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188F" w14:textId="77777777" w:rsidR="002C3955" w:rsidRPr="004C7C18" w:rsidRDefault="002C395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3A39E1" w14:paraId="5A991892" w14:textId="77777777" w:rsidTr="00917C3B">
        <w:tc>
          <w:tcPr>
            <w:tcW w:w="1098" w:type="dxa"/>
          </w:tcPr>
          <w:p w14:paraId="5A991890" w14:textId="77777777" w:rsidR="002C3955" w:rsidRPr="000762B6" w:rsidRDefault="002C3955">
            <w:pPr>
              <w:rPr>
                <w:rFonts w:cstheme="minorHAnsi"/>
                <w:b/>
                <w:szCs w:val="20"/>
              </w:rPr>
            </w:pPr>
            <w:r w:rsidRPr="000762B6">
              <w:rPr>
                <w:rFonts w:cstheme="minorHAnsi"/>
                <w:b/>
                <w:szCs w:val="20"/>
              </w:rPr>
              <w:t>SUBJECT*</w:t>
            </w:r>
          </w:p>
        </w:tc>
        <w:tc>
          <w:tcPr>
            <w:tcW w:w="8820" w:type="dxa"/>
          </w:tcPr>
          <w:p w14:paraId="5A991891" w14:textId="77777777" w:rsidR="002C3955" w:rsidRPr="000104D7" w:rsidRDefault="002C3955">
            <w:pPr>
              <w:rPr>
                <w:rStyle w:val="AAMSKBFill-InHighlight"/>
                <w:color w:val="auto"/>
              </w:rPr>
            </w:pPr>
            <w:r>
              <w:rPr>
                <w:rStyle w:val="AAMSKBFill-InHighlight"/>
                <w:color w:val="auto"/>
              </w:rPr>
              <w:t>General Construction Supplies for the Kansas City VA Medical</w:t>
            </w:r>
            <w:r w:rsidRPr="000104D7">
              <w:rPr>
                <w:rStyle w:val="AAMSKBFill-InHighlight"/>
                <w:color w:val="auto"/>
              </w:rPr>
              <w:t xml:space="preserve"> </w:t>
            </w:r>
            <w:r>
              <w:rPr>
                <w:rStyle w:val="AAMSKBFill-InHighlight"/>
                <w:color w:val="auto"/>
              </w:rPr>
              <w:t>Center</w:t>
            </w:r>
            <w:r w:rsidRPr="000104D7">
              <w:rPr>
                <w:rStyle w:val="AAMSKBFill-InHighlight"/>
                <w:color w:val="auto"/>
              </w:rPr>
              <w:t xml:space="preserve">  </w:t>
            </w:r>
          </w:p>
        </w:tc>
      </w:tr>
    </w:tbl>
    <w:p w14:paraId="5A991894" w14:textId="77777777" w:rsidR="002C3955" w:rsidRPr="004C7C18" w:rsidRDefault="002C395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A39E1" w14:paraId="5A991897" w14:textId="77777777" w:rsidTr="006E6FE5">
        <w:tc>
          <w:tcPr>
            <w:tcW w:w="4698" w:type="dxa"/>
            <w:hideMark/>
          </w:tcPr>
          <w:p w14:paraId="5A991895" w14:textId="77777777" w:rsidR="002C3955" w:rsidRPr="000762B6" w:rsidRDefault="002C3955">
            <w:pPr>
              <w:rPr>
                <w:rFonts w:cstheme="minorHAnsi"/>
                <w:b/>
                <w:szCs w:val="20"/>
              </w:rPr>
            </w:pPr>
            <w:r w:rsidRPr="000762B6">
              <w:rPr>
                <w:rFonts w:cstheme="minorHAnsi"/>
                <w:b/>
                <w:szCs w:val="20"/>
              </w:rPr>
              <w:t>CONTRACTING OFFICE’S ZIP CODE*</w:t>
            </w:r>
          </w:p>
        </w:tc>
        <w:tc>
          <w:tcPr>
            <w:tcW w:w="5220" w:type="dxa"/>
            <w:hideMark/>
          </w:tcPr>
          <w:p w14:paraId="5A991896" w14:textId="77777777" w:rsidR="002C3955" w:rsidRPr="000762B6" w:rsidRDefault="002C3955">
            <w:pPr>
              <w:rPr>
                <w:rFonts w:cstheme="minorHAnsi"/>
              </w:rPr>
            </w:pPr>
            <w:r>
              <w:rPr>
                <w:rFonts w:cstheme="minorHAnsi"/>
              </w:rPr>
              <w:t>66048</w:t>
            </w:r>
          </w:p>
        </w:tc>
      </w:tr>
      <w:tr w:rsidR="003A39E1" w14:paraId="5A99189A" w14:textId="77777777" w:rsidTr="006E6FE5">
        <w:tc>
          <w:tcPr>
            <w:tcW w:w="4698" w:type="dxa"/>
            <w:hideMark/>
          </w:tcPr>
          <w:p w14:paraId="5A991898" w14:textId="77777777" w:rsidR="002C3955" w:rsidRPr="000762B6" w:rsidRDefault="002C3955">
            <w:pPr>
              <w:rPr>
                <w:rFonts w:cstheme="minorHAnsi"/>
                <w:b/>
                <w:szCs w:val="20"/>
              </w:rPr>
            </w:pPr>
            <w:r w:rsidRPr="000762B6">
              <w:rPr>
                <w:rFonts w:cstheme="minorHAnsi"/>
                <w:b/>
                <w:szCs w:val="20"/>
              </w:rPr>
              <w:t>SOLICITATION NUMBER*</w:t>
            </w:r>
          </w:p>
        </w:tc>
        <w:tc>
          <w:tcPr>
            <w:tcW w:w="5220" w:type="dxa"/>
            <w:hideMark/>
          </w:tcPr>
          <w:p w14:paraId="5A991899" w14:textId="77777777" w:rsidR="002C3955" w:rsidRPr="000762B6" w:rsidRDefault="002C3955">
            <w:pPr>
              <w:rPr>
                <w:rFonts w:cstheme="minorHAnsi"/>
              </w:rPr>
            </w:pPr>
            <w:r>
              <w:rPr>
                <w:rFonts w:cstheme="minorHAnsi"/>
              </w:rPr>
              <w:t>36C25526Q0094</w:t>
            </w:r>
          </w:p>
        </w:tc>
      </w:tr>
      <w:tr w:rsidR="003A39E1" w14:paraId="5A99189D" w14:textId="77777777" w:rsidTr="006E6FE5">
        <w:tc>
          <w:tcPr>
            <w:tcW w:w="4698" w:type="dxa"/>
            <w:hideMark/>
          </w:tcPr>
          <w:p w14:paraId="5A99189B" w14:textId="77777777" w:rsidR="002C3955" w:rsidRPr="000762B6" w:rsidRDefault="002C3955">
            <w:pPr>
              <w:rPr>
                <w:rFonts w:cstheme="minorHAnsi"/>
                <w:b/>
                <w:szCs w:val="20"/>
              </w:rPr>
            </w:pPr>
            <w:r w:rsidRPr="000762B6">
              <w:rPr>
                <w:rFonts w:cstheme="minorHAnsi"/>
                <w:b/>
                <w:szCs w:val="20"/>
              </w:rPr>
              <w:t>RESPONSE DATE/TIME/ZONE</w:t>
            </w:r>
          </w:p>
        </w:tc>
        <w:tc>
          <w:tcPr>
            <w:tcW w:w="5220" w:type="dxa"/>
            <w:hideMark/>
          </w:tcPr>
          <w:p w14:paraId="5A99189C" w14:textId="77777777" w:rsidR="002C3955" w:rsidRPr="004C7C18" w:rsidRDefault="002C3955">
            <w:pPr>
              <w:rPr>
                <w:rFonts w:cstheme="minorHAnsi"/>
                <w:szCs w:val="20"/>
              </w:rPr>
            </w:pPr>
            <w:r>
              <w:rPr>
                <w:rFonts w:cstheme="minorHAnsi"/>
                <w:szCs w:val="20"/>
              </w:rPr>
              <w:t>12-04-2025</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CENTRAL TIME, CHICAGO, USA</w:t>
            </w:r>
          </w:p>
        </w:tc>
      </w:tr>
      <w:tr w:rsidR="003A39E1" w14:paraId="5A9918A0" w14:textId="77777777" w:rsidTr="006E6FE5">
        <w:tc>
          <w:tcPr>
            <w:tcW w:w="4698" w:type="dxa"/>
          </w:tcPr>
          <w:p w14:paraId="5A99189E" w14:textId="77777777" w:rsidR="002C3955" w:rsidRPr="000762B6" w:rsidRDefault="002C3955">
            <w:pPr>
              <w:rPr>
                <w:rFonts w:cstheme="minorHAnsi"/>
                <w:b/>
                <w:szCs w:val="20"/>
              </w:rPr>
            </w:pPr>
            <w:r w:rsidRPr="000762B6">
              <w:rPr>
                <w:rFonts w:cstheme="minorHAnsi"/>
                <w:b/>
                <w:szCs w:val="20"/>
              </w:rPr>
              <w:t>ARCHIVE</w:t>
            </w:r>
          </w:p>
        </w:tc>
        <w:tc>
          <w:tcPr>
            <w:tcW w:w="5220" w:type="dxa"/>
            <w:hideMark/>
          </w:tcPr>
          <w:p w14:paraId="5A99189F" w14:textId="77777777" w:rsidR="002C3955" w:rsidRPr="004C7C18" w:rsidRDefault="002C3955">
            <w:pPr>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A39E1" w14:paraId="5A9918A3" w14:textId="77777777" w:rsidTr="006E6FE5">
        <w:tc>
          <w:tcPr>
            <w:tcW w:w="4698" w:type="dxa"/>
          </w:tcPr>
          <w:p w14:paraId="5A9918A1" w14:textId="77777777" w:rsidR="002C3955" w:rsidRPr="000762B6" w:rsidRDefault="002C3955">
            <w:pPr>
              <w:rPr>
                <w:rFonts w:cstheme="minorHAnsi"/>
                <w:b/>
                <w:szCs w:val="20"/>
              </w:rPr>
            </w:pPr>
            <w:r w:rsidRPr="000762B6">
              <w:rPr>
                <w:rFonts w:cstheme="minorHAnsi"/>
                <w:b/>
                <w:szCs w:val="20"/>
              </w:rPr>
              <w:t>RECOVERY ACT FUNDS</w:t>
            </w:r>
          </w:p>
        </w:tc>
        <w:tc>
          <w:tcPr>
            <w:tcW w:w="5220" w:type="dxa"/>
            <w:hideMark/>
          </w:tcPr>
          <w:p w14:paraId="5A9918A2" w14:textId="77777777" w:rsidR="002C3955" w:rsidRPr="004C7C18" w:rsidRDefault="002C3955">
            <w:pPr>
              <w:rPr>
                <w:rFonts w:cstheme="minorHAnsi"/>
                <w:szCs w:val="20"/>
              </w:rPr>
            </w:pPr>
            <w:r>
              <w:rPr>
                <w:rFonts w:cstheme="minorHAnsi"/>
                <w:szCs w:val="20"/>
              </w:rPr>
              <w:t>N</w:t>
            </w:r>
          </w:p>
        </w:tc>
      </w:tr>
      <w:tr w:rsidR="003A39E1" w14:paraId="5A9918A6" w14:textId="77777777" w:rsidTr="006E6FE5">
        <w:tc>
          <w:tcPr>
            <w:tcW w:w="4698" w:type="dxa"/>
          </w:tcPr>
          <w:p w14:paraId="5A9918A4" w14:textId="77777777" w:rsidR="002C3955" w:rsidRPr="000762B6" w:rsidRDefault="002C3955">
            <w:pPr>
              <w:rPr>
                <w:rFonts w:cstheme="minorHAnsi"/>
                <w:b/>
                <w:szCs w:val="20"/>
              </w:rPr>
            </w:pPr>
            <w:r w:rsidRPr="000762B6">
              <w:rPr>
                <w:rFonts w:cstheme="minorHAnsi"/>
                <w:b/>
                <w:szCs w:val="20"/>
              </w:rPr>
              <w:t>SET-ASIDE</w:t>
            </w:r>
          </w:p>
        </w:tc>
        <w:tc>
          <w:tcPr>
            <w:tcW w:w="5220" w:type="dxa"/>
            <w:hideMark/>
          </w:tcPr>
          <w:p w14:paraId="5A9918A5" w14:textId="77777777" w:rsidR="002C3955" w:rsidRPr="00C838FE" w:rsidRDefault="002C3955">
            <w:pPr>
              <w:rPr>
                <w:rFonts w:cstheme="minorHAnsi"/>
                <w:szCs w:val="20"/>
              </w:rPr>
            </w:pPr>
          </w:p>
        </w:tc>
      </w:tr>
      <w:tr w:rsidR="003A39E1" w14:paraId="5A9918A9" w14:textId="77777777" w:rsidTr="006E6FE5">
        <w:tc>
          <w:tcPr>
            <w:tcW w:w="4698" w:type="dxa"/>
          </w:tcPr>
          <w:p w14:paraId="5A9918A7" w14:textId="77777777" w:rsidR="002C3955" w:rsidRPr="000762B6" w:rsidRDefault="002C3955">
            <w:pPr>
              <w:rPr>
                <w:rFonts w:cstheme="minorHAnsi"/>
                <w:b/>
                <w:szCs w:val="20"/>
              </w:rPr>
            </w:pPr>
            <w:r w:rsidRPr="000762B6">
              <w:rPr>
                <w:rFonts w:cstheme="minorHAnsi"/>
                <w:b/>
                <w:szCs w:val="20"/>
              </w:rPr>
              <w:t>PRODUCT SERVICE CODE*</w:t>
            </w:r>
          </w:p>
        </w:tc>
        <w:tc>
          <w:tcPr>
            <w:tcW w:w="5220" w:type="dxa"/>
          </w:tcPr>
          <w:p w14:paraId="5A9918A8" w14:textId="77777777" w:rsidR="002C3955" w:rsidRPr="00C71F9E" w:rsidRDefault="002C3955">
            <w:pPr>
              <w:rPr>
                <w:rStyle w:val="AAMSKBFill-InHighlight"/>
                <w:color w:val="auto"/>
              </w:rPr>
            </w:pPr>
            <w:r>
              <w:rPr>
                <w:rStyle w:val="AAMSKBFill-InHighlight"/>
                <w:color w:val="auto"/>
              </w:rPr>
              <w:t>5680</w:t>
            </w:r>
          </w:p>
        </w:tc>
      </w:tr>
      <w:tr w:rsidR="003A39E1" w14:paraId="5A9918AC" w14:textId="77777777" w:rsidTr="006E6FE5">
        <w:tc>
          <w:tcPr>
            <w:tcW w:w="4698" w:type="dxa"/>
          </w:tcPr>
          <w:p w14:paraId="5A9918AA" w14:textId="77777777" w:rsidR="002C3955" w:rsidRPr="000762B6" w:rsidRDefault="002C3955">
            <w:pPr>
              <w:rPr>
                <w:rFonts w:cstheme="minorHAnsi"/>
                <w:b/>
                <w:szCs w:val="20"/>
              </w:rPr>
            </w:pPr>
            <w:r w:rsidRPr="000762B6">
              <w:rPr>
                <w:rFonts w:cstheme="minorHAnsi"/>
                <w:b/>
                <w:szCs w:val="20"/>
              </w:rPr>
              <w:t>NAICS CODE*</w:t>
            </w:r>
          </w:p>
        </w:tc>
        <w:tc>
          <w:tcPr>
            <w:tcW w:w="5220" w:type="dxa"/>
            <w:hideMark/>
          </w:tcPr>
          <w:p w14:paraId="5A9918AB" w14:textId="77777777" w:rsidR="002C3955" w:rsidRPr="004C7C18" w:rsidRDefault="002C3955">
            <w:pPr>
              <w:rPr>
                <w:rFonts w:cstheme="minorHAnsi"/>
                <w:szCs w:val="20"/>
              </w:rPr>
            </w:pPr>
            <w:r>
              <w:rPr>
                <w:rFonts w:cstheme="minorHAnsi"/>
                <w:szCs w:val="20"/>
              </w:rPr>
              <w:t>236220</w:t>
            </w:r>
          </w:p>
        </w:tc>
      </w:tr>
      <w:tr w:rsidR="003A39E1" w14:paraId="5A9918B4" w14:textId="77777777" w:rsidTr="006E6FE5">
        <w:tc>
          <w:tcPr>
            <w:tcW w:w="4698" w:type="dxa"/>
            <w:hideMark/>
          </w:tcPr>
          <w:p w14:paraId="5A9918AD" w14:textId="77777777" w:rsidR="002C3955" w:rsidRPr="000762B6" w:rsidRDefault="002C3955">
            <w:pPr>
              <w:rPr>
                <w:rFonts w:cstheme="minorHAnsi"/>
                <w:b/>
                <w:szCs w:val="20"/>
              </w:rPr>
            </w:pPr>
            <w:r w:rsidRPr="000762B6">
              <w:rPr>
                <w:rFonts w:cstheme="minorHAnsi"/>
                <w:b/>
                <w:szCs w:val="20"/>
              </w:rPr>
              <w:t>CONTRACTING OFFICE ADDRESS</w:t>
            </w:r>
          </w:p>
        </w:tc>
        <w:tc>
          <w:tcPr>
            <w:tcW w:w="5220" w:type="dxa"/>
          </w:tcPr>
          <w:p w14:paraId="5A9918AE" w14:textId="77777777" w:rsidR="002C3955" w:rsidRPr="004C7C18" w:rsidRDefault="002C395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A9918AF" w14:textId="77777777" w:rsidR="002C3955" w:rsidRPr="004C7C18" w:rsidRDefault="002C3955">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5A9918B0" w14:textId="77777777" w:rsidR="002C3955" w:rsidRPr="004C7C18" w:rsidRDefault="002C3955">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5A9918B2" w14:textId="77777777" w:rsidR="002C3955" w:rsidRPr="004C7C18" w:rsidRDefault="002C3955">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5A9918B3" w14:textId="77777777" w:rsidR="002C3955" w:rsidRPr="004C7C18" w:rsidRDefault="002C3955">
            <w:pPr>
              <w:rPr>
                <w:rFonts w:cstheme="minorHAnsi"/>
                <w:szCs w:val="20"/>
              </w:rPr>
            </w:pPr>
          </w:p>
        </w:tc>
      </w:tr>
      <w:tr w:rsidR="003A39E1" w14:paraId="5A9918BE" w14:textId="77777777" w:rsidTr="006E6FE5">
        <w:tc>
          <w:tcPr>
            <w:tcW w:w="4698" w:type="dxa"/>
          </w:tcPr>
          <w:p w14:paraId="5A9918B5" w14:textId="77777777" w:rsidR="002C3955" w:rsidRPr="000762B6" w:rsidRDefault="002C3955">
            <w:pPr>
              <w:rPr>
                <w:rFonts w:cstheme="minorHAnsi"/>
                <w:b/>
                <w:szCs w:val="20"/>
              </w:rPr>
            </w:pPr>
            <w:r w:rsidRPr="000762B6">
              <w:rPr>
                <w:rFonts w:cstheme="minorHAnsi"/>
                <w:b/>
                <w:szCs w:val="20"/>
              </w:rPr>
              <w:t>POINT OF CONTACT*</w:t>
            </w:r>
          </w:p>
          <w:p w14:paraId="5A9918B6" w14:textId="77777777" w:rsidR="002C3955" w:rsidRPr="000762B6" w:rsidRDefault="002C3955">
            <w:pPr>
              <w:rPr>
                <w:rFonts w:cstheme="minorHAnsi"/>
                <w:b/>
                <w:szCs w:val="20"/>
              </w:rPr>
            </w:pPr>
          </w:p>
          <w:p w14:paraId="5A9918B7" w14:textId="77777777" w:rsidR="002C3955" w:rsidRPr="000762B6" w:rsidRDefault="002C3955" w:rsidP="000762B6">
            <w:pPr>
              <w:rPr>
                <w:rFonts w:cstheme="minorHAnsi"/>
                <w:b/>
                <w:szCs w:val="20"/>
              </w:rPr>
            </w:pPr>
          </w:p>
        </w:tc>
        <w:tc>
          <w:tcPr>
            <w:tcW w:w="5220" w:type="dxa"/>
            <w:hideMark/>
          </w:tcPr>
          <w:p w14:paraId="5A9918B8" w14:textId="77777777" w:rsidR="002C3955" w:rsidRPr="004C7C18" w:rsidRDefault="002C3955">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A9918B9" w14:textId="77777777" w:rsidR="002C3955" w:rsidRPr="004C7C18" w:rsidRDefault="002C3955">
            <w:pPr>
              <w:rPr>
                <w:rFonts w:eastAsiaTheme="minorHAnsi" w:cstheme="minorHAnsi"/>
                <w:szCs w:val="20"/>
                <w:bdr w:val="none" w:sz="0" w:space="0" w:color="auto" w:frame="1"/>
              </w:rPr>
            </w:pPr>
            <w:r>
              <w:rPr>
                <w:rFonts w:eastAsiaTheme="minorHAnsi" w:cstheme="minorHAnsi"/>
                <w:szCs w:val="20"/>
                <w:bdr w:val="none" w:sz="0" w:space="0" w:color="auto" w:frame="1"/>
              </w:rPr>
              <w:t>Leslie Ross</w:t>
            </w:r>
          </w:p>
          <w:p w14:paraId="5A9918BD" w14:textId="46747D73" w:rsidR="002C3955" w:rsidRPr="004C7C18" w:rsidRDefault="002C3955" w:rsidP="002C3955">
            <w:pPr>
              <w:rPr>
                <w:rFonts w:cstheme="minorHAnsi"/>
                <w:szCs w:val="20"/>
              </w:rPr>
            </w:pPr>
            <w:r>
              <w:rPr>
                <w:rFonts w:eastAsiaTheme="minorHAnsi" w:cstheme="minorHAnsi"/>
                <w:szCs w:val="20"/>
                <w:bdr w:val="none" w:sz="0" w:space="0" w:color="auto" w:frame="1"/>
              </w:rPr>
              <w:t>leslie.ross2@va.gov</w:t>
            </w:r>
          </w:p>
        </w:tc>
      </w:tr>
    </w:tbl>
    <w:p w14:paraId="5A9918C0" w14:textId="77777777" w:rsidR="002C3955" w:rsidRPr="004C7C18" w:rsidRDefault="002C395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A39E1" w14:paraId="5A9918C3" w14:textId="77777777" w:rsidTr="000E2EDD">
        <w:tc>
          <w:tcPr>
            <w:tcW w:w="4675" w:type="dxa"/>
          </w:tcPr>
          <w:p w14:paraId="5A9918C1" w14:textId="77777777" w:rsidR="002C3955" w:rsidRPr="000762B6" w:rsidRDefault="002C3955">
            <w:pPr>
              <w:rPr>
                <w:rFonts w:cstheme="minorHAnsi"/>
                <w:b/>
                <w:szCs w:val="20"/>
              </w:rPr>
            </w:pPr>
            <w:r w:rsidRPr="000762B6">
              <w:rPr>
                <w:rFonts w:cstheme="minorHAnsi"/>
                <w:b/>
                <w:szCs w:val="20"/>
              </w:rPr>
              <w:t>ADDRESS</w:t>
            </w:r>
          </w:p>
        </w:tc>
        <w:tc>
          <w:tcPr>
            <w:tcW w:w="5243" w:type="dxa"/>
          </w:tcPr>
          <w:p w14:paraId="5A9918C2" w14:textId="77777777" w:rsidR="002C3955" w:rsidRPr="00CB2EE9" w:rsidRDefault="002C3955">
            <w:pPr>
              <w:rPr>
                <w:rStyle w:val="AAMSKBFill-InHighlight"/>
                <w:rFonts w:cstheme="minorHAnsi"/>
                <w:color w:val="auto"/>
              </w:rPr>
            </w:pPr>
            <w:r>
              <w:rPr>
                <w:rStyle w:val="AAMSKBFill-InHighlight"/>
                <w:rFonts w:cstheme="minorHAnsi"/>
                <w:color w:val="auto"/>
              </w:rPr>
              <w:t>Kansas City VA Medical Center</w:t>
            </w:r>
          </w:p>
        </w:tc>
      </w:tr>
      <w:tr w:rsidR="003A39E1" w14:paraId="5A9918CC" w14:textId="77777777" w:rsidTr="000E2EDD">
        <w:tc>
          <w:tcPr>
            <w:tcW w:w="4675" w:type="dxa"/>
          </w:tcPr>
          <w:p w14:paraId="5A9918CA" w14:textId="77777777" w:rsidR="002C3955" w:rsidRPr="000762B6" w:rsidRDefault="002C3955">
            <w:pPr>
              <w:rPr>
                <w:rFonts w:cstheme="minorHAnsi"/>
                <w:b/>
                <w:szCs w:val="20"/>
              </w:rPr>
            </w:pPr>
          </w:p>
        </w:tc>
        <w:tc>
          <w:tcPr>
            <w:tcW w:w="5243" w:type="dxa"/>
          </w:tcPr>
          <w:p w14:paraId="5A9918CB" w14:textId="77777777" w:rsidR="002C3955" w:rsidRPr="00CB2EE9" w:rsidRDefault="002C3955">
            <w:pPr>
              <w:rPr>
                <w:rStyle w:val="AAMSKBFill-InHighlight"/>
                <w:rFonts w:cstheme="minorHAnsi"/>
                <w:color w:val="auto"/>
              </w:rPr>
            </w:pPr>
            <w:r>
              <w:rPr>
                <w:rStyle w:val="AAMSKBFill-InHighlight"/>
                <w:rFonts w:cstheme="minorHAnsi"/>
                <w:color w:val="auto"/>
              </w:rPr>
              <w:t>4801 East Linwood Blvd</w:t>
            </w:r>
          </w:p>
        </w:tc>
      </w:tr>
      <w:tr w:rsidR="003A39E1" w14:paraId="5A9918CF" w14:textId="77777777" w:rsidTr="000E2EDD">
        <w:tc>
          <w:tcPr>
            <w:tcW w:w="4675" w:type="dxa"/>
          </w:tcPr>
          <w:p w14:paraId="5A9918CD" w14:textId="77777777" w:rsidR="002C3955" w:rsidRPr="000762B6" w:rsidRDefault="002C3955">
            <w:pPr>
              <w:rPr>
                <w:rFonts w:cstheme="minorHAnsi"/>
                <w:b/>
                <w:szCs w:val="20"/>
              </w:rPr>
            </w:pPr>
          </w:p>
        </w:tc>
        <w:tc>
          <w:tcPr>
            <w:tcW w:w="5243" w:type="dxa"/>
          </w:tcPr>
          <w:p w14:paraId="5A9918CE" w14:textId="77777777" w:rsidR="002C3955" w:rsidRPr="00CB2EE9" w:rsidRDefault="002C3955">
            <w:pPr>
              <w:rPr>
                <w:rStyle w:val="AAMSKBFill-InHighlight"/>
                <w:rFonts w:cstheme="minorHAnsi"/>
                <w:color w:val="auto"/>
              </w:rPr>
            </w:pPr>
            <w:r>
              <w:rPr>
                <w:rStyle w:val="AAMSKBFill-InHighlight"/>
                <w:rFonts w:cstheme="minorHAnsi"/>
                <w:color w:val="auto"/>
              </w:rPr>
              <w:t>Kansas City</w:t>
            </w:r>
            <w:r w:rsidRPr="004C7C18">
              <w:rPr>
                <w:rFonts w:cstheme="minorHAnsi"/>
                <w:szCs w:val="20"/>
              </w:rPr>
              <w:t xml:space="preserve"> </w:t>
            </w:r>
            <w:r>
              <w:rPr>
                <w:rStyle w:val="AAMSKBFill-InHighlight"/>
                <w:rFonts w:cstheme="minorHAnsi"/>
                <w:color w:val="auto"/>
              </w:rPr>
              <w:t>MO</w:t>
            </w:r>
          </w:p>
        </w:tc>
      </w:tr>
      <w:tr w:rsidR="003A39E1" w14:paraId="5A9918D2" w14:textId="77777777" w:rsidTr="000E2EDD">
        <w:tc>
          <w:tcPr>
            <w:tcW w:w="4675" w:type="dxa"/>
            <w:hideMark/>
          </w:tcPr>
          <w:p w14:paraId="5A9918D0" w14:textId="77777777" w:rsidR="002C3955" w:rsidRPr="000762B6" w:rsidRDefault="002C3955">
            <w:pPr>
              <w:rPr>
                <w:rFonts w:cstheme="minorHAnsi"/>
                <w:b/>
                <w:szCs w:val="20"/>
              </w:rPr>
            </w:pPr>
            <w:r w:rsidRPr="000762B6">
              <w:rPr>
                <w:rFonts w:cstheme="minorHAnsi"/>
                <w:b/>
                <w:szCs w:val="20"/>
              </w:rPr>
              <w:t>POSTAL CODE</w:t>
            </w:r>
          </w:p>
        </w:tc>
        <w:tc>
          <w:tcPr>
            <w:tcW w:w="5243" w:type="dxa"/>
            <w:hideMark/>
          </w:tcPr>
          <w:p w14:paraId="5A9918D1" w14:textId="77777777" w:rsidR="002C3955" w:rsidRPr="00CB2EE9" w:rsidRDefault="002C3955">
            <w:pPr>
              <w:rPr>
                <w:rFonts w:cstheme="minorHAnsi"/>
                <w:szCs w:val="20"/>
              </w:rPr>
            </w:pPr>
            <w:r>
              <w:rPr>
                <w:rFonts w:cstheme="minorHAnsi"/>
                <w:szCs w:val="20"/>
              </w:rPr>
              <w:t>64128</w:t>
            </w:r>
          </w:p>
        </w:tc>
      </w:tr>
      <w:tr w:rsidR="003A39E1" w14:paraId="5A9918D5" w14:textId="77777777" w:rsidTr="000E2EDD">
        <w:tc>
          <w:tcPr>
            <w:tcW w:w="4675" w:type="dxa"/>
            <w:hideMark/>
          </w:tcPr>
          <w:p w14:paraId="5A9918D3" w14:textId="77777777" w:rsidR="002C3955" w:rsidRPr="000762B6" w:rsidRDefault="002C3955">
            <w:pPr>
              <w:rPr>
                <w:rFonts w:cstheme="minorHAnsi"/>
                <w:b/>
                <w:szCs w:val="20"/>
              </w:rPr>
            </w:pPr>
            <w:r w:rsidRPr="000762B6">
              <w:rPr>
                <w:rFonts w:cstheme="minorHAnsi"/>
                <w:b/>
                <w:szCs w:val="20"/>
              </w:rPr>
              <w:t>COUNTRY</w:t>
            </w:r>
          </w:p>
        </w:tc>
        <w:tc>
          <w:tcPr>
            <w:tcW w:w="5243" w:type="dxa"/>
            <w:hideMark/>
          </w:tcPr>
          <w:p w14:paraId="5A9918D4" w14:textId="77777777" w:rsidR="002C3955" w:rsidRPr="00CB2EE9" w:rsidRDefault="002C3955">
            <w:pPr>
              <w:rPr>
                <w:rFonts w:cstheme="minorHAnsi"/>
                <w:szCs w:val="20"/>
              </w:rPr>
            </w:pPr>
            <w:r>
              <w:rPr>
                <w:rFonts w:cstheme="minorHAnsi"/>
                <w:szCs w:val="20"/>
              </w:rPr>
              <w:t>USA</w:t>
            </w:r>
          </w:p>
        </w:tc>
      </w:tr>
    </w:tbl>
    <w:p w14:paraId="5A9918D7" w14:textId="77777777" w:rsidR="002C3955" w:rsidRPr="004C7C18" w:rsidRDefault="002C395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A39E1" w14:paraId="5A9918DA" w14:textId="77777777" w:rsidTr="009C37D0">
        <w:tc>
          <w:tcPr>
            <w:tcW w:w="4675" w:type="dxa"/>
            <w:hideMark/>
          </w:tcPr>
          <w:p w14:paraId="5A9918D8" w14:textId="77777777" w:rsidR="002C3955" w:rsidRPr="000762B6" w:rsidRDefault="002C3955">
            <w:pPr>
              <w:rPr>
                <w:rFonts w:cstheme="minorHAnsi"/>
                <w:b/>
              </w:rPr>
            </w:pPr>
            <w:r w:rsidRPr="000762B6">
              <w:rPr>
                <w:rFonts w:cstheme="minorHAnsi"/>
                <w:b/>
              </w:rPr>
              <w:t>AGENCY’S URL</w:t>
            </w:r>
          </w:p>
        </w:tc>
        <w:tc>
          <w:tcPr>
            <w:tcW w:w="5243" w:type="dxa"/>
            <w:hideMark/>
          </w:tcPr>
          <w:p w14:paraId="5A9918D9" w14:textId="77777777" w:rsidR="002C3955" w:rsidRPr="004C7C18" w:rsidRDefault="002C3955">
            <w:pPr>
              <w:rPr>
                <w:rFonts w:cstheme="minorHAnsi"/>
              </w:rPr>
            </w:pPr>
          </w:p>
        </w:tc>
      </w:tr>
      <w:tr w:rsidR="003A39E1" w14:paraId="5A9918DD" w14:textId="77777777" w:rsidTr="009C37D0">
        <w:tc>
          <w:tcPr>
            <w:tcW w:w="4675" w:type="dxa"/>
            <w:hideMark/>
          </w:tcPr>
          <w:p w14:paraId="5A9918DB" w14:textId="77777777" w:rsidR="002C3955" w:rsidRPr="000762B6" w:rsidRDefault="002C3955">
            <w:pPr>
              <w:rPr>
                <w:rFonts w:cstheme="minorHAnsi"/>
                <w:b/>
              </w:rPr>
            </w:pPr>
            <w:r w:rsidRPr="000762B6">
              <w:rPr>
                <w:rFonts w:cstheme="minorHAnsi"/>
                <w:b/>
              </w:rPr>
              <w:t>URL DESCRIPTION</w:t>
            </w:r>
          </w:p>
        </w:tc>
        <w:tc>
          <w:tcPr>
            <w:tcW w:w="5243" w:type="dxa"/>
            <w:hideMark/>
          </w:tcPr>
          <w:p w14:paraId="5A9918DC" w14:textId="77777777" w:rsidR="002C3955" w:rsidRPr="004C7C18" w:rsidRDefault="002C3955">
            <w:pPr>
              <w:rPr>
                <w:rFonts w:cstheme="minorHAnsi"/>
                <w:szCs w:val="20"/>
              </w:rPr>
            </w:pPr>
          </w:p>
        </w:tc>
      </w:tr>
      <w:tr w:rsidR="003A39E1" w14:paraId="5A9918E0" w14:textId="77777777" w:rsidTr="009C37D0">
        <w:tc>
          <w:tcPr>
            <w:tcW w:w="4675" w:type="dxa"/>
            <w:hideMark/>
          </w:tcPr>
          <w:p w14:paraId="5A9918DE" w14:textId="77777777" w:rsidR="002C3955" w:rsidRPr="000762B6" w:rsidRDefault="002C3955">
            <w:pPr>
              <w:rPr>
                <w:rFonts w:cstheme="minorHAnsi"/>
                <w:b/>
              </w:rPr>
            </w:pPr>
            <w:r w:rsidRPr="000762B6">
              <w:rPr>
                <w:rFonts w:cstheme="minorHAnsi"/>
                <w:b/>
              </w:rPr>
              <w:t>AGENCY CONTACT’S EMAIL ADDRESS</w:t>
            </w:r>
          </w:p>
        </w:tc>
        <w:tc>
          <w:tcPr>
            <w:tcW w:w="5243" w:type="dxa"/>
            <w:hideMark/>
          </w:tcPr>
          <w:p w14:paraId="5A9918DF" w14:textId="77777777" w:rsidR="002C3955" w:rsidRPr="004C7C18" w:rsidRDefault="002C3955">
            <w:pPr>
              <w:rPr>
                <w:rFonts w:cstheme="minorHAnsi"/>
                <w:szCs w:val="20"/>
              </w:rPr>
            </w:pPr>
          </w:p>
        </w:tc>
      </w:tr>
      <w:tr w:rsidR="003A39E1" w14:paraId="5A9918E3" w14:textId="77777777" w:rsidTr="009C37D0">
        <w:trPr>
          <w:trHeight w:val="233"/>
        </w:trPr>
        <w:tc>
          <w:tcPr>
            <w:tcW w:w="4675" w:type="dxa"/>
            <w:hideMark/>
          </w:tcPr>
          <w:p w14:paraId="5A9918E1" w14:textId="77777777" w:rsidR="002C3955" w:rsidRPr="000762B6" w:rsidRDefault="002C3955">
            <w:pPr>
              <w:rPr>
                <w:rFonts w:cstheme="minorHAnsi"/>
                <w:b/>
              </w:rPr>
            </w:pPr>
            <w:r w:rsidRPr="000762B6">
              <w:rPr>
                <w:rFonts w:cstheme="minorHAnsi"/>
                <w:b/>
              </w:rPr>
              <w:t>EMAIL DESCRIPTION</w:t>
            </w:r>
          </w:p>
        </w:tc>
        <w:tc>
          <w:tcPr>
            <w:tcW w:w="5243" w:type="dxa"/>
            <w:hideMark/>
          </w:tcPr>
          <w:p w14:paraId="5A9918E2" w14:textId="77777777" w:rsidR="002C3955" w:rsidRPr="004C7C18" w:rsidRDefault="002C3955">
            <w:pPr>
              <w:rPr>
                <w:rFonts w:cstheme="minorHAnsi"/>
                <w:szCs w:val="20"/>
              </w:rPr>
            </w:pPr>
          </w:p>
        </w:tc>
      </w:tr>
    </w:tbl>
    <w:p w14:paraId="5A9918E4" w14:textId="77777777" w:rsidR="002C3955" w:rsidRDefault="002C3955">
      <w:r>
        <w:br w:type="page"/>
      </w:r>
    </w:p>
    <w:p w14:paraId="5A9918E5" w14:textId="77777777" w:rsidR="002C3955" w:rsidRPr="00917C3B" w:rsidRDefault="002C395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A9918E6" w14:textId="39DA1D65" w:rsidR="002C3955" w:rsidRPr="007B1892" w:rsidRDefault="002C3955" w:rsidP="00280BFC">
      <w:pPr>
        <w:rPr>
          <w:rFonts w:cstheme="minorHAnsi"/>
        </w:rPr>
      </w:pPr>
      <w:bookmarkStart w:id="0" w:name="_Hlk110513599"/>
      <w:r w:rsidRPr="007B1892">
        <w:rPr>
          <w:rFonts w:cstheme="minorHAnsi"/>
        </w:rPr>
        <w:t>THIS REQUEST FOR INFORMATION (RFI)/SOURCES SOUGHT</w:t>
      </w:r>
      <w:r w:rsidRPr="007B1892">
        <w:rPr>
          <w:rFonts w:cstheme="minorHAnsi"/>
        </w:rPr>
        <w:br/>
      </w:r>
      <w:r w:rsidRPr="007B1892">
        <w:rPr>
          <w:rFonts w:cstheme="minorHAnsi"/>
        </w:rPr>
        <w:br/>
        <w:t>DISCLAIMER</w:t>
      </w:r>
      <w:r w:rsidRPr="007B1892">
        <w:rPr>
          <w:rFonts w:cstheme="minorHAnsi"/>
        </w:rPr>
        <w:br/>
      </w:r>
      <w:r w:rsidRPr="007B1892">
        <w:rPr>
          <w:rFonts w:cstheme="minorHAnsi"/>
        </w:rPr>
        <w:br/>
        <w:t>1. This RFI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r w:rsidRPr="007B1892">
        <w:rPr>
          <w:rFonts w:cstheme="minorHAnsi"/>
        </w:rPr>
        <w:br/>
      </w:r>
      <w:r w:rsidRPr="007B1892">
        <w:rPr>
          <w:rFonts w:cstheme="minorHAnsi"/>
        </w:rPr>
        <w:br/>
        <w:t>2. The submission of pricing, capabilities for planning purposes, and other market information is highly encouraged and allowed under this RFI In Accordance With (IAW) FAR Part 15.201(e).</w:t>
      </w:r>
      <w:r w:rsidRPr="007B1892">
        <w:rPr>
          <w:rFonts w:cstheme="minorHAnsi"/>
        </w:rPr>
        <w:br/>
      </w:r>
      <w:r w:rsidRPr="007B1892">
        <w:rPr>
          <w:rFonts w:cstheme="minorHAnsi"/>
        </w:rPr>
        <w:br/>
        <w:t xml:space="preserve">SOURCES SOUGHT DESCRIPTION </w:t>
      </w:r>
      <w:r w:rsidRPr="007B1892">
        <w:rPr>
          <w:rFonts w:cstheme="minorHAnsi"/>
        </w:rPr>
        <w:br/>
        <w:t xml:space="preserve">3. This is NOT a solicitation announcement. This is </w:t>
      </w:r>
      <w:r w:rsidR="000D61DE" w:rsidRPr="007B1892">
        <w:rPr>
          <w:rFonts w:cstheme="minorHAnsi"/>
        </w:rPr>
        <w:t>an</w:t>
      </w:r>
      <w:r w:rsidRPr="007B1892">
        <w:rPr>
          <w:rFonts w:cstheme="minorHAnsi"/>
        </w:rPr>
        <w:t xml:space="preserve"> RFI/sources sought only. The purpose of this sources sought/RFI is to gain knowledge of potential qualified sources and their size classification relative to NAICS </w:t>
      </w:r>
      <w:r>
        <w:rPr>
          <w:rFonts w:cstheme="minorHAnsi"/>
        </w:rPr>
        <w:t>236220</w:t>
      </w:r>
      <w:r w:rsidRPr="007B1892">
        <w:rPr>
          <w:rFonts w:cstheme="minorHAnsi"/>
        </w:rPr>
        <w:t xml:space="preserve">. Responses to </w:t>
      </w:r>
      <w:proofErr w:type="gramStart"/>
      <w:r w:rsidRPr="007B1892">
        <w:rPr>
          <w:rFonts w:cstheme="minorHAnsi"/>
        </w:rPr>
        <w:t>this sources</w:t>
      </w:r>
      <w:proofErr w:type="gramEnd"/>
      <w:r w:rsidRPr="007B1892">
        <w:rPr>
          <w:rFonts w:cstheme="minorHAnsi"/>
        </w:rPr>
        <w:t xml:space="preserve"> sought will be used by the Government to make appropriate acquisition decisions. After </w:t>
      </w:r>
      <w:proofErr w:type="gramStart"/>
      <w:r w:rsidRPr="007B1892">
        <w:rPr>
          <w:rFonts w:cstheme="minorHAnsi"/>
        </w:rPr>
        <w:t>review of</w:t>
      </w:r>
      <w:proofErr w:type="gramEnd"/>
      <w:r w:rsidRPr="007B1892">
        <w:rPr>
          <w:rFonts w:cstheme="minorHAnsi"/>
        </w:rPr>
        <w:t xml:space="preserve"> the responses to </w:t>
      </w:r>
      <w:proofErr w:type="gramStart"/>
      <w:r w:rsidRPr="007B1892">
        <w:rPr>
          <w:rFonts w:cstheme="minorHAnsi"/>
        </w:rPr>
        <w:t>this sources</w:t>
      </w:r>
      <w:proofErr w:type="gramEnd"/>
      <w:r w:rsidRPr="007B1892">
        <w:rPr>
          <w:rFonts w:cstheme="minorHAnsi"/>
        </w:rPr>
        <w:t xml:space="preserve"> sought, a solicitation announcement may be published. Responses to </w:t>
      </w:r>
      <w:proofErr w:type="gramStart"/>
      <w:r w:rsidRPr="007B1892">
        <w:rPr>
          <w:rFonts w:cstheme="minorHAnsi"/>
        </w:rPr>
        <w:t>this sources</w:t>
      </w:r>
      <w:proofErr w:type="gramEnd"/>
      <w:r w:rsidRPr="007B1892">
        <w:rPr>
          <w:rFonts w:cstheme="minorHAnsi"/>
        </w:rPr>
        <w:t xml:space="preserve"> sought synopsis are not considered adequate responses for a solicitation announcement. </w:t>
      </w:r>
    </w:p>
    <w:p w14:paraId="5A9918E7" w14:textId="77777777" w:rsidR="002C3955" w:rsidRDefault="002C3955" w:rsidP="00280BFC">
      <w:pPr>
        <w:rPr>
          <w:rFonts w:cstheme="minorHAnsi"/>
        </w:rPr>
      </w:pPr>
      <w:r w:rsidRPr="007B1892">
        <w:rPr>
          <w:rFonts w:cstheme="minorHAnsi"/>
        </w:rPr>
        <w:br/>
        <w:t xml:space="preserve">4. The Department of Veterans Affairs (VA), VISN 15 Network Contracting Office, is seeking sources that can provide the following: </w:t>
      </w:r>
    </w:p>
    <w:p w14:paraId="5A9918E8" w14:textId="77777777" w:rsidR="002C3955" w:rsidRDefault="002C3955" w:rsidP="00280BFC">
      <w:pPr>
        <w:rPr>
          <w:rFonts w:cstheme="minorHAnsi"/>
        </w:rPr>
      </w:pPr>
      <w:r>
        <w:rPr>
          <w:rFonts w:cstheme="minorHAnsi"/>
        </w:rPr>
        <w:t xml:space="preserve">The KCVA has a requirement for miscellaneous general construction supplies such as plumbing supplies, HVAC supplies, electrical supplies, and materials in support of various medium to large renovations and new projects on an as needed basis. </w:t>
      </w:r>
    </w:p>
    <w:p w14:paraId="5A9918E9" w14:textId="77777777" w:rsidR="002C3955" w:rsidRPr="00177EED" w:rsidRDefault="002C3955" w:rsidP="00280BFC">
      <w:pPr>
        <w:spacing w:line="240" w:lineRule="auto"/>
        <w:contextualSpacing/>
        <w:rPr>
          <w:rFonts w:cstheme="minorHAnsi"/>
          <w:b/>
        </w:rPr>
      </w:pPr>
      <w:r w:rsidRPr="00177EED">
        <w:rPr>
          <w:rFonts w:cstheme="minorHAnsi"/>
        </w:rPr>
        <w:t xml:space="preserve">These projects vary in size from smaller scale to larger multi-phased renovations, new construction projects and Move Committee projects. These are for multiple areas within the KCVA Medical Center and/or surrounding Center Based Out-patient Clinics (CBOC).  Projects listed below are subject to change due to priority needs of the Medical Center and surrounding CBOC’s. </w:t>
      </w:r>
    </w:p>
    <w:p w14:paraId="5A9918EA" w14:textId="77777777" w:rsidR="002C3955" w:rsidRPr="00177EED" w:rsidRDefault="002C3955" w:rsidP="00280BFC">
      <w:pPr>
        <w:numPr>
          <w:ilvl w:val="0"/>
          <w:numId w:val="1"/>
        </w:numPr>
        <w:spacing w:line="240" w:lineRule="auto"/>
        <w:contextualSpacing/>
        <w:rPr>
          <w:rFonts w:cstheme="minorHAnsi"/>
        </w:rPr>
      </w:pPr>
      <w:r w:rsidRPr="00177EED">
        <w:rPr>
          <w:rFonts w:cstheme="minorHAnsi"/>
        </w:rPr>
        <w:t>589-24-999 – Miscellaneous Construction Projects</w:t>
      </w:r>
    </w:p>
    <w:p w14:paraId="5A9918EB" w14:textId="77777777" w:rsidR="002C3955" w:rsidRPr="00177EED" w:rsidRDefault="002C3955" w:rsidP="00280BFC">
      <w:pPr>
        <w:numPr>
          <w:ilvl w:val="0"/>
          <w:numId w:val="1"/>
        </w:numPr>
        <w:spacing w:line="240" w:lineRule="auto"/>
        <w:contextualSpacing/>
        <w:rPr>
          <w:rFonts w:cstheme="minorHAnsi"/>
        </w:rPr>
      </w:pPr>
      <w:r w:rsidRPr="00177EED">
        <w:rPr>
          <w:rFonts w:cstheme="minorHAnsi"/>
        </w:rPr>
        <w:t>589-24-998– Move Committee Rooms</w:t>
      </w:r>
    </w:p>
    <w:p w14:paraId="5A9918EC" w14:textId="77777777" w:rsidR="002C3955" w:rsidRPr="00177EED" w:rsidRDefault="002C3955" w:rsidP="00280BFC">
      <w:pPr>
        <w:spacing w:line="240" w:lineRule="auto"/>
        <w:contextualSpacing/>
        <w:rPr>
          <w:rFonts w:cstheme="minorHAnsi"/>
        </w:rPr>
      </w:pPr>
    </w:p>
    <w:p w14:paraId="5A9918ED" w14:textId="77777777" w:rsidR="002C3955" w:rsidRPr="00177EED" w:rsidRDefault="002C3955" w:rsidP="00280BFC">
      <w:pPr>
        <w:spacing w:line="240" w:lineRule="auto"/>
        <w:contextualSpacing/>
        <w:rPr>
          <w:rFonts w:cstheme="minorHAnsi"/>
        </w:rPr>
      </w:pPr>
      <w:r w:rsidRPr="00177EED">
        <w:rPr>
          <w:rFonts w:cstheme="minorHAnsi"/>
        </w:rPr>
        <w:t xml:space="preserve">Along with the procurement of these materials, </w:t>
      </w:r>
      <w:bookmarkStart w:id="1" w:name="_Hlk193445540"/>
      <w:r w:rsidRPr="00177EED">
        <w:rPr>
          <w:rFonts w:cstheme="minorHAnsi"/>
        </w:rPr>
        <w:t>the contractor will be expected to properly deliver, track material purchases and deliveries, and verify delivery. This includes:</w:t>
      </w:r>
      <w:r w:rsidRPr="00177EED">
        <w:rPr>
          <w:rFonts w:cstheme="minorHAnsi"/>
        </w:rPr>
        <w:br/>
      </w:r>
    </w:p>
    <w:bookmarkEnd w:id="1"/>
    <w:p w14:paraId="5A9918EE" w14:textId="77777777" w:rsidR="002C3955" w:rsidRPr="00177EED" w:rsidRDefault="002C3955" w:rsidP="00280BFC">
      <w:pPr>
        <w:numPr>
          <w:ilvl w:val="0"/>
          <w:numId w:val="2"/>
        </w:numPr>
        <w:spacing w:line="240" w:lineRule="auto"/>
        <w:contextualSpacing/>
        <w:rPr>
          <w:rFonts w:cstheme="minorHAnsi"/>
        </w:rPr>
      </w:pPr>
      <w:r w:rsidRPr="00177EED">
        <w:rPr>
          <w:rFonts w:cstheme="minorHAnsi"/>
        </w:rPr>
        <w:t>Be involved in construction meetings when asked.</w:t>
      </w:r>
    </w:p>
    <w:p w14:paraId="5A9918EF" w14:textId="77777777" w:rsidR="002C3955" w:rsidRPr="00177EED" w:rsidRDefault="002C3955" w:rsidP="00280BFC">
      <w:pPr>
        <w:numPr>
          <w:ilvl w:val="0"/>
          <w:numId w:val="2"/>
        </w:numPr>
        <w:spacing w:line="240" w:lineRule="auto"/>
        <w:contextualSpacing/>
        <w:rPr>
          <w:rFonts w:cstheme="minorHAnsi"/>
        </w:rPr>
      </w:pPr>
      <w:r w:rsidRPr="00177EED">
        <w:rPr>
          <w:rFonts w:cstheme="minorHAnsi"/>
        </w:rPr>
        <w:t>Provide product recommendations or “in-lieu of” of common materials for the construction team.</w:t>
      </w:r>
    </w:p>
    <w:p w14:paraId="5A9918F0" w14:textId="77777777" w:rsidR="002C3955" w:rsidRPr="00177EED" w:rsidRDefault="002C3955" w:rsidP="00280BFC">
      <w:pPr>
        <w:numPr>
          <w:ilvl w:val="0"/>
          <w:numId w:val="2"/>
        </w:numPr>
        <w:spacing w:line="240" w:lineRule="auto"/>
        <w:contextualSpacing/>
        <w:rPr>
          <w:rFonts w:cstheme="minorHAnsi"/>
        </w:rPr>
      </w:pPr>
      <w:r w:rsidRPr="00177EED">
        <w:rPr>
          <w:rFonts w:cstheme="minorHAnsi"/>
        </w:rPr>
        <w:t>Provide visual graphs and reports of the material tracking.</w:t>
      </w:r>
    </w:p>
    <w:p w14:paraId="5A9918F1" w14:textId="77777777" w:rsidR="002C3955" w:rsidRPr="00177EED" w:rsidRDefault="002C3955" w:rsidP="00280BFC">
      <w:pPr>
        <w:numPr>
          <w:ilvl w:val="0"/>
          <w:numId w:val="2"/>
        </w:numPr>
        <w:spacing w:line="240" w:lineRule="auto"/>
        <w:contextualSpacing/>
        <w:rPr>
          <w:rFonts w:cstheme="minorHAnsi"/>
        </w:rPr>
      </w:pPr>
      <w:r w:rsidRPr="00177EED">
        <w:rPr>
          <w:rFonts w:cstheme="minorHAnsi"/>
        </w:rPr>
        <w:t>Material purchase verification</w:t>
      </w:r>
    </w:p>
    <w:p w14:paraId="5A9918F2" w14:textId="77777777" w:rsidR="002C3955" w:rsidRPr="00177EED" w:rsidRDefault="002C3955" w:rsidP="00280BFC">
      <w:pPr>
        <w:numPr>
          <w:ilvl w:val="0"/>
          <w:numId w:val="2"/>
        </w:numPr>
        <w:spacing w:line="240" w:lineRule="auto"/>
        <w:contextualSpacing/>
        <w:rPr>
          <w:rFonts w:cstheme="minorHAnsi"/>
        </w:rPr>
      </w:pPr>
      <w:r w:rsidRPr="00177EED">
        <w:rPr>
          <w:rFonts w:cstheme="minorHAnsi"/>
        </w:rPr>
        <w:t>Material delivery verification</w:t>
      </w:r>
    </w:p>
    <w:p w14:paraId="5A9918F3" w14:textId="77777777" w:rsidR="002C3955" w:rsidRPr="00177EED" w:rsidRDefault="002C3955" w:rsidP="00280BFC">
      <w:pPr>
        <w:numPr>
          <w:ilvl w:val="0"/>
          <w:numId w:val="2"/>
        </w:numPr>
        <w:spacing w:line="240" w:lineRule="auto"/>
        <w:contextualSpacing/>
        <w:rPr>
          <w:rFonts w:cstheme="minorHAnsi"/>
        </w:rPr>
      </w:pPr>
      <w:r w:rsidRPr="00177EED">
        <w:rPr>
          <w:rFonts w:cstheme="minorHAnsi"/>
        </w:rPr>
        <w:t>End user support/tracking.</w:t>
      </w:r>
    </w:p>
    <w:p w14:paraId="5A9918F4" w14:textId="77777777" w:rsidR="002C3955" w:rsidRPr="00177EED" w:rsidRDefault="002C3955" w:rsidP="00280BFC">
      <w:pPr>
        <w:numPr>
          <w:ilvl w:val="0"/>
          <w:numId w:val="2"/>
        </w:numPr>
        <w:spacing w:line="240" w:lineRule="auto"/>
        <w:contextualSpacing/>
        <w:rPr>
          <w:rFonts w:cstheme="minorHAnsi"/>
        </w:rPr>
      </w:pPr>
      <w:r w:rsidRPr="00177EED">
        <w:rPr>
          <w:rFonts w:cstheme="minorHAnsi"/>
        </w:rPr>
        <w:lastRenderedPageBreak/>
        <w:t>Complete material documentation</w:t>
      </w:r>
    </w:p>
    <w:p w14:paraId="5A9918F5" w14:textId="77777777" w:rsidR="002C3955" w:rsidRPr="00177EED" w:rsidRDefault="002C3955" w:rsidP="00280BFC">
      <w:pPr>
        <w:spacing w:line="240" w:lineRule="auto"/>
        <w:contextualSpacing/>
        <w:rPr>
          <w:rFonts w:cstheme="minorHAnsi"/>
        </w:rPr>
      </w:pPr>
      <w:r w:rsidRPr="00177EED">
        <w:rPr>
          <w:rFonts w:cstheme="minorHAnsi"/>
          <w:u w:val="single"/>
        </w:rPr>
        <w:t>Material and Supply Procurement</w:t>
      </w:r>
    </w:p>
    <w:p w14:paraId="5A9918F6" w14:textId="77777777" w:rsidR="002C3955" w:rsidRDefault="002C3955" w:rsidP="00280BFC">
      <w:pPr>
        <w:spacing w:line="240" w:lineRule="auto"/>
        <w:contextualSpacing/>
        <w:rPr>
          <w:rFonts w:cstheme="minorHAnsi"/>
        </w:rPr>
      </w:pPr>
      <w:r w:rsidRPr="00177EED">
        <w:rPr>
          <w:rFonts w:cstheme="minorHAnsi"/>
        </w:rPr>
        <w:t>The material required for each of the projects will be determined and will be ordered as a delivery order against th</w:t>
      </w:r>
      <w:r>
        <w:rPr>
          <w:rFonts w:cstheme="minorHAnsi"/>
        </w:rPr>
        <w:t>e established</w:t>
      </w:r>
      <w:r w:rsidRPr="00177EED">
        <w:rPr>
          <w:rFonts w:cstheme="minorHAnsi"/>
        </w:rPr>
        <w:t xml:space="preserve"> BPA.  Once the material is purchased, the contractor and KCVA will coordinate to review and finalize all orders to determine the location needs of all the products.  Additionally, the contractor shall coordinate with the KCVA Construction Team and ensure that the Construction Team knows all the delivery times, methods, and other requirements that the Contractor needs to provide the materials.  Once the material order is finalized and the product is ordered, the contractor will coordinate with the KCVA Construction Team to schedule the delivery. </w:t>
      </w:r>
    </w:p>
    <w:p w14:paraId="5A9918F7" w14:textId="77777777" w:rsidR="002C3955" w:rsidRPr="00177EED" w:rsidRDefault="002C3955" w:rsidP="00280BFC">
      <w:pPr>
        <w:spacing w:line="240" w:lineRule="auto"/>
        <w:contextualSpacing/>
        <w:rPr>
          <w:rFonts w:cstheme="minorHAnsi"/>
        </w:rPr>
      </w:pPr>
    </w:p>
    <w:p w14:paraId="5A9918F8" w14:textId="77777777" w:rsidR="002C3955" w:rsidRPr="00177EED" w:rsidRDefault="002C3955" w:rsidP="00280BFC">
      <w:pPr>
        <w:spacing w:line="240" w:lineRule="auto"/>
        <w:contextualSpacing/>
        <w:rPr>
          <w:rFonts w:cstheme="minorHAnsi"/>
        </w:rPr>
      </w:pPr>
      <w:r w:rsidRPr="00177EED">
        <w:rPr>
          <w:rFonts w:cstheme="minorHAnsi"/>
        </w:rPr>
        <w:t xml:space="preserve">As a part of the supply purchase and tracking, the vendor should provide </w:t>
      </w:r>
      <w:proofErr w:type="gramStart"/>
      <w:r w:rsidRPr="00177EED">
        <w:rPr>
          <w:rFonts w:cstheme="minorHAnsi"/>
        </w:rPr>
        <w:t>a standard</w:t>
      </w:r>
      <w:proofErr w:type="gramEnd"/>
      <w:r w:rsidRPr="00177EED">
        <w:rPr>
          <w:rFonts w:cstheme="minorHAnsi"/>
        </w:rPr>
        <w:t xml:space="preserve"> spreadsheet and project schedule tracking to the construction team to aid in visualization of the current and next phases of material tracking and purchase trends. A summary of what should be provided during the current and next phase is below:</w:t>
      </w:r>
    </w:p>
    <w:p w14:paraId="5A9918F9" w14:textId="77777777" w:rsidR="002C3955" w:rsidRPr="00177EED" w:rsidRDefault="002C3955" w:rsidP="00280BFC">
      <w:pPr>
        <w:numPr>
          <w:ilvl w:val="0"/>
          <w:numId w:val="3"/>
        </w:numPr>
        <w:spacing w:line="240" w:lineRule="auto"/>
        <w:contextualSpacing/>
        <w:rPr>
          <w:rFonts w:cstheme="minorHAnsi"/>
        </w:rPr>
      </w:pPr>
      <w:r w:rsidRPr="00177EED">
        <w:rPr>
          <w:rFonts w:cstheme="minorHAnsi"/>
        </w:rPr>
        <w:t>Microsoft Excel™ for material tracking.</w:t>
      </w:r>
    </w:p>
    <w:p w14:paraId="5A9918FA" w14:textId="77777777" w:rsidR="002C3955" w:rsidRPr="00177EED" w:rsidRDefault="002C3955" w:rsidP="00280BFC">
      <w:pPr>
        <w:spacing w:line="240" w:lineRule="auto"/>
        <w:contextualSpacing/>
        <w:rPr>
          <w:rFonts w:cstheme="minorHAnsi"/>
          <w:u w:val="single"/>
        </w:rPr>
      </w:pPr>
      <w:r w:rsidRPr="00177EED">
        <w:rPr>
          <w:rFonts w:cstheme="minorHAnsi"/>
          <w:u w:val="single"/>
        </w:rPr>
        <w:t xml:space="preserve">Delivery </w:t>
      </w:r>
    </w:p>
    <w:p w14:paraId="5A9918FB" w14:textId="77777777" w:rsidR="002C3955" w:rsidRPr="00177EED" w:rsidRDefault="002C3955" w:rsidP="00280BFC">
      <w:pPr>
        <w:spacing w:line="240" w:lineRule="auto"/>
        <w:contextualSpacing/>
        <w:rPr>
          <w:rFonts w:cstheme="minorHAnsi"/>
        </w:rPr>
      </w:pPr>
      <w:r w:rsidRPr="00177EED">
        <w:rPr>
          <w:rFonts w:cstheme="minorHAnsi"/>
        </w:rPr>
        <w:t xml:space="preserve">The contractor shall meet with the Construction Supervisor, who is the COR and the KCVA Site Superintendent, or their </w:t>
      </w:r>
      <w:proofErr w:type="gramStart"/>
      <w:r w:rsidRPr="00177EED">
        <w:rPr>
          <w:rFonts w:cstheme="minorHAnsi"/>
        </w:rPr>
        <w:t>designee</w:t>
      </w:r>
      <w:proofErr w:type="gramEnd"/>
      <w:r w:rsidRPr="00177EED">
        <w:rPr>
          <w:rFonts w:cstheme="minorHAnsi"/>
        </w:rPr>
        <w:t xml:space="preserve"> </w:t>
      </w:r>
      <w:proofErr w:type="gramStart"/>
      <w:r w:rsidRPr="00177EED">
        <w:rPr>
          <w:rFonts w:cstheme="minorHAnsi"/>
        </w:rPr>
        <w:t>in order to</w:t>
      </w:r>
      <w:proofErr w:type="gramEnd"/>
      <w:r w:rsidRPr="00177EED">
        <w:rPr>
          <w:rFonts w:cstheme="minorHAnsi"/>
        </w:rPr>
        <w:t xml:space="preserve"> review and finalize the delivery schedule.  Delivery of the material shall be arranged according to the phasing and schedule of the renovated or new construction projects. Supply and material may not be delivered and stored at the KCVA earlier than 2 weeks before the scheduled delivery date.  </w:t>
      </w:r>
    </w:p>
    <w:p w14:paraId="5A9918FC" w14:textId="77777777" w:rsidR="002C3955" w:rsidRPr="00177EED" w:rsidRDefault="002C3955" w:rsidP="00280BFC">
      <w:pPr>
        <w:spacing w:line="240" w:lineRule="auto"/>
        <w:contextualSpacing/>
        <w:rPr>
          <w:rFonts w:cstheme="minorHAnsi"/>
          <w:b/>
          <w:bCs/>
        </w:rPr>
      </w:pPr>
      <w:r w:rsidRPr="00177EED">
        <w:rPr>
          <w:rFonts w:cstheme="minorHAnsi"/>
        </w:rPr>
        <w:t xml:space="preserve">The contractor shall provide all equipment, labor and material necessary to deliver all the ordered supply and material identified in this SOW.  All supply and material shall be delivered to a designated area at the medical center.  </w:t>
      </w:r>
      <w:r w:rsidRPr="00177EED">
        <w:rPr>
          <w:rFonts w:cstheme="minorHAnsi"/>
          <w:b/>
          <w:bCs/>
        </w:rPr>
        <w:br/>
      </w:r>
      <w:r w:rsidRPr="00177EED">
        <w:rPr>
          <w:rFonts w:cstheme="minorHAnsi"/>
          <w:b/>
          <w:bCs/>
        </w:rPr>
        <w:tab/>
      </w:r>
      <w:r w:rsidRPr="00177EED">
        <w:rPr>
          <w:rFonts w:cstheme="minorHAnsi"/>
          <w:b/>
          <w:bCs/>
        </w:rPr>
        <w:tab/>
      </w:r>
      <w:r w:rsidRPr="00177EED">
        <w:rPr>
          <w:rFonts w:cstheme="minorHAnsi"/>
          <w:b/>
          <w:bCs/>
        </w:rPr>
        <w:tab/>
      </w:r>
      <w:r w:rsidRPr="00177EED">
        <w:rPr>
          <w:rFonts w:cstheme="minorHAnsi"/>
          <w:b/>
          <w:bCs/>
        </w:rPr>
        <w:tab/>
      </w:r>
    </w:p>
    <w:p w14:paraId="5A9918FD" w14:textId="77777777" w:rsidR="002C3955" w:rsidRPr="0004216C" w:rsidRDefault="002C3955" w:rsidP="00280BFC">
      <w:pPr>
        <w:pStyle w:val="ListParagraph"/>
        <w:numPr>
          <w:ilvl w:val="0"/>
          <w:numId w:val="4"/>
        </w:numPr>
        <w:spacing w:line="240" w:lineRule="auto"/>
        <w:rPr>
          <w:rFonts w:cstheme="minorHAnsi"/>
          <w:b/>
        </w:rPr>
      </w:pPr>
      <w:r w:rsidRPr="0004216C">
        <w:rPr>
          <w:rFonts w:cstheme="minorHAnsi"/>
          <w:b/>
        </w:rPr>
        <w:t>Material/Supply Definitions (Construction)</w:t>
      </w:r>
    </w:p>
    <w:p w14:paraId="5A9918FE" w14:textId="77777777" w:rsidR="002C3955" w:rsidRPr="00177EED" w:rsidRDefault="002C3955" w:rsidP="00280BFC">
      <w:pPr>
        <w:spacing w:line="240" w:lineRule="auto"/>
        <w:contextualSpacing/>
        <w:rPr>
          <w:rFonts w:cstheme="minorHAnsi"/>
          <w:b/>
        </w:rPr>
      </w:pPr>
    </w:p>
    <w:p w14:paraId="5A9918FF" w14:textId="77777777" w:rsidR="002C3955" w:rsidRPr="00177EED" w:rsidRDefault="002C3955" w:rsidP="00280BFC">
      <w:pPr>
        <w:numPr>
          <w:ilvl w:val="0"/>
          <w:numId w:val="5"/>
        </w:numPr>
        <w:spacing w:line="240" w:lineRule="auto"/>
        <w:contextualSpacing/>
        <w:rPr>
          <w:rFonts w:cstheme="minorHAnsi"/>
          <w:u w:val="single"/>
        </w:rPr>
      </w:pPr>
      <w:r w:rsidRPr="00177EED">
        <w:rPr>
          <w:rFonts w:cstheme="minorHAnsi"/>
          <w:u w:val="single"/>
        </w:rPr>
        <w:t>Wall Insulation</w:t>
      </w:r>
    </w:p>
    <w:p w14:paraId="5A991900" w14:textId="77777777" w:rsidR="002C3955" w:rsidRPr="00177EED" w:rsidRDefault="002C3955" w:rsidP="00280BFC">
      <w:pPr>
        <w:spacing w:line="240" w:lineRule="auto"/>
        <w:contextualSpacing/>
        <w:rPr>
          <w:rFonts w:cstheme="minorHAnsi"/>
        </w:rPr>
      </w:pPr>
      <w:r w:rsidRPr="00177EED">
        <w:rPr>
          <w:rFonts w:cstheme="minorHAnsi"/>
        </w:rPr>
        <w:t>Cavity wall insulation is used to reduce heat loss through a cavity wall by filling the air space with material that inhibits heat transfer. This immobilizes the air within the cavity (air is still the actual insulator), preventing convection, and can substantially reduce space heating costs.</w:t>
      </w:r>
    </w:p>
    <w:p w14:paraId="5A991901" w14:textId="77777777" w:rsidR="002C3955" w:rsidRPr="00177EED" w:rsidRDefault="002C3955" w:rsidP="00280BFC">
      <w:pPr>
        <w:spacing w:line="240" w:lineRule="auto"/>
        <w:contextualSpacing/>
        <w:rPr>
          <w:rFonts w:cstheme="minorHAnsi"/>
        </w:rPr>
      </w:pPr>
    </w:p>
    <w:p w14:paraId="5A991902" w14:textId="77777777" w:rsidR="002C3955" w:rsidRPr="00177EED" w:rsidRDefault="002C3955" w:rsidP="00280BFC">
      <w:pPr>
        <w:numPr>
          <w:ilvl w:val="0"/>
          <w:numId w:val="5"/>
        </w:numPr>
        <w:spacing w:line="240" w:lineRule="auto"/>
        <w:contextualSpacing/>
        <w:rPr>
          <w:rFonts w:cstheme="minorHAnsi"/>
          <w:u w:val="single"/>
        </w:rPr>
      </w:pPr>
      <w:proofErr w:type="gramStart"/>
      <w:r w:rsidRPr="00177EED">
        <w:rPr>
          <w:rFonts w:cstheme="minorHAnsi"/>
          <w:u w:val="single"/>
        </w:rPr>
        <w:t>Acoustical</w:t>
      </w:r>
      <w:proofErr w:type="gramEnd"/>
      <w:r w:rsidRPr="00177EED">
        <w:rPr>
          <w:rFonts w:cstheme="minorHAnsi"/>
          <w:u w:val="single"/>
        </w:rPr>
        <w:t xml:space="preserve"> Ceiling</w:t>
      </w:r>
    </w:p>
    <w:p w14:paraId="5A991903" w14:textId="77777777" w:rsidR="002C3955" w:rsidRPr="00177EED" w:rsidRDefault="002C3955" w:rsidP="00280BFC">
      <w:pPr>
        <w:spacing w:line="240" w:lineRule="auto"/>
        <w:contextualSpacing/>
        <w:rPr>
          <w:rFonts w:cstheme="minorHAnsi"/>
        </w:rPr>
      </w:pPr>
      <w:r w:rsidRPr="00177EED">
        <w:rPr>
          <w:rFonts w:cstheme="minorHAnsi"/>
        </w:rPr>
        <w:t xml:space="preserve">A ceiling covered with or built of material with special </w:t>
      </w:r>
      <w:proofErr w:type="gramStart"/>
      <w:r w:rsidRPr="00177EED">
        <w:rPr>
          <w:rFonts w:cstheme="minorHAnsi"/>
        </w:rPr>
        <w:t>acoustical</w:t>
      </w:r>
      <w:proofErr w:type="gramEnd"/>
      <w:r w:rsidRPr="00177EED">
        <w:rPr>
          <w:rFonts w:cstheme="minorHAnsi"/>
        </w:rPr>
        <w:t xml:space="preserve"> properties.</w:t>
      </w:r>
    </w:p>
    <w:p w14:paraId="5A991904" w14:textId="77777777" w:rsidR="002C3955" w:rsidRPr="00177EED" w:rsidRDefault="002C3955" w:rsidP="00280BFC">
      <w:pPr>
        <w:numPr>
          <w:ilvl w:val="0"/>
          <w:numId w:val="5"/>
        </w:numPr>
        <w:spacing w:line="240" w:lineRule="auto"/>
        <w:contextualSpacing/>
        <w:rPr>
          <w:rFonts w:cstheme="minorHAnsi"/>
          <w:u w:val="single"/>
        </w:rPr>
      </w:pPr>
      <w:r w:rsidRPr="00177EED">
        <w:rPr>
          <w:rFonts w:cstheme="minorHAnsi"/>
          <w:u w:val="single"/>
        </w:rPr>
        <w:t>LVT</w:t>
      </w:r>
    </w:p>
    <w:p w14:paraId="5A991905" w14:textId="77777777" w:rsidR="002C3955" w:rsidRPr="00177EED" w:rsidRDefault="002C3955" w:rsidP="00280BFC">
      <w:pPr>
        <w:spacing w:line="240" w:lineRule="auto"/>
        <w:contextualSpacing/>
        <w:rPr>
          <w:rFonts w:cstheme="minorHAnsi"/>
          <w:u w:val="single"/>
        </w:rPr>
      </w:pPr>
      <w:r w:rsidRPr="00177EED">
        <w:rPr>
          <w:rFonts w:cstheme="minorHAnsi"/>
        </w:rPr>
        <w:t>(Luxury Vinyl Tile), which offers 3D printing technology which adds depth and realism, durability, with a high-performance wear layer to a vinyl tile product</w:t>
      </w:r>
      <w:r w:rsidRPr="00177EED">
        <w:rPr>
          <w:rFonts w:cstheme="minorHAnsi"/>
          <w:u w:val="single"/>
        </w:rPr>
        <w:t>.</w:t>
      </w:r>
    </w:p>
    <w:p w14:paraId="5A991906" w14:textId="77777777" w:rsidR="002C3955" w:rsidRPr="00177EED" w:rsidRDefault="002C3955" w:rsidP="00280BFC">
      <w:pPr>
        <w:numPr>
          <w:ilvl w:val="0"/>
          <w:numId w:val="5"/>
        </w:numPr>
        <w:spacing w:line="240" w:lineRule="auto"/>
        <w:contextualSpacing/>
        <w:rPr>
          <w:rFonts w:cstheme="minorHAnsi"/>
          <w:u w:val="single"/>
        </w:rPr>
      </w:pPr>
      <w:r w:rsidRPr="00177EED">
        <w:rPr>
          <w:rFonts w:cstheme="minorHAnsi"/>
          <w:u w:val="single"/>
        </w:rPr>
        <w:t>COVE BASE</w:t>
      </w:r>
    </w:p>
    <w:p w14:paraId="5A991907" w14:textId="77777777" w:rsidR="002C3955" w:rsidRPr="00177EED" w:rsidRDefault="002C3955" w:rsidP="00280BFC">
      <w:pPr>
        <w:spacing w:line="240" w:lineRule="auto"/>
        <w:contextualSpacing/>
        <w:rPr>
          <w:rFonts w:cstheme="minorHAnsi"/>
        </w:rPr>
      </w:pPr>
      <w:r w:rsidRPr="00177EED">
        <w:rPr>
          <w:rFonts w:cstheme="minorHAnsi"/>
        </w:rPr>
        <w:t>Cove base tiles are usually used at the base of tiled walls in lieu of tile baseboards, to create a seamless and watertight transition between the wall and the floor.</w:t>
      </w:r>
    </w:p>
    <w:p w14:paraId="5A991908" w14:textId="77777777" w:rsidR="002C3955" w:rsidRPr="00177EED" w:rsidRDefault="002C3955" w:rsidP="00280BFC">
      <w:pPr>
        <w:numPr>
          <w:ilvl w:val="0"/>
          <w:numId w:val="5"/>
        </w:numPr>
        <w:spacing w:line="240" w:lineRule="auto"/>
        <w:contextualSpacing/>
        <w:rPr>
          <w:rFonts w:cstheme="minorHAnsi"/>
          <w:u w:val="single"/>
        </w:rPr>
      </w:pPr>
      <w:r w:rsidRPr="00177EED">
        <w:rPr>
          <w:rFonts w:cstheme="minorHAnsi"/>
          <w:u w:val="single"/>
        </w:rPr>
        <w:t>Handrail/Crash rail</w:t>
      </w:r>
    </w:p>
    <w:p w14:paraId="5A991909" w14:textId="77777777" w:rsidR="002C3955" w:rsidRPr="00177EED" w:rsidRDefault="002C3955" w:rsidP="00280BFC">
      <w:pPr>
        <w:spacing w:line="240" w:lineRule="auto"/>
        <w:contextualSpacing/>
        <w:rPr>
          <w:rFonts w:cstheme="minorHAnsi"/>
        </w:rPr>
      </w:pPr>
      <w:r w:rsidRPr="00177EED">
        <w:rPr>
          <w:rFonts w:cstheme="minorHAnsi"/>
        </w:rPr>
        <w:t>Thick protectors that extend horizontally along a wall to prevent carts, light machinery and personnel from causing damage during daily operations and maintenance.</w:t>
      </w:r>
    </w:p>
    <w:p w14:paraId="5A99190A" w14:textId="77777777" w:rsidR="002C3955" w:rsidRPr="00177EED" w:rsidRDefault="002C3955" w:rsidP="00280BFC">
      <w:pPr>
        <w:numPr>
          <w:ilvl w:val="0"/>
          <w:numId w:val="5"/>
        </w:numPr>
        <w:spacing w:line="240" w:lineRule="auto"/>
        <w:contextualSpacing/>
        <w:rPr>
          <w:rFonts w:cstheme="minorHAnsi"/>
          <w:u w:val="single"/>
        </w:rPr>
      </w:pPr>
      <w:r w:rsidRPr="00177EED">
        <w:rPr>
          <w:rFonts w:cstheme="minorHAnsi"/>
          <w:u w:val="single"/>
        </w:rPr>
        <w:t>Terrazzo Base</w:t>
      </w:r>
    </w:p>
    <w:p w14:paraId="5A99190B" w14:textId="77777777" w:rsidR="002C3955" w:rsidRPr="00177EED" w:rsidRDefault="002C3955" w:rsidP="00280BFC">
      <w:pPr>
        <w:spacing w:line="240" w:lineRule="auto"/>
        <w:contextualSpacing/>
        <w:rPr>
          <w:rFonts w:cstheme="minorHAnsi"/>
        </w:rPr>
      </w:pPr>
      <w:r w:rsidRPr="00177EED">
        <w:rPr>
          <w:rFonts w:cstheme="minorHAnsi"/>
        </w:rPr>
        <w:t>Terrazzo is a composite material, poured in place or precast, which is used for floor and wall treatments.</w:t>
      </w:r>
    </w:p>
    <w:p w14:paraId="5A99190C" w14:textId="77777777" w:rsidR="002C3955" w:rsidRPr="00177EED" w:rsidRDefault="002C3955" w:rsidP="00280BFC">
      <w:pPr>
        <w:numPr>
          <w:ilvl w:val="0"/>
          <w:numId w:val="5"/>
        </w:numPr>
        <w:spacing w:line="240" w:lineRule="auto"/>
        <w:contextualSpacing/>
        <w:rPr>
          <w:rFonts w:cstheme="minorHAnsi"/>
          <w:u w:val="single"/>
        </w:rPr>
      </w:pPr>
      <w:r w:rsidRPr="00177EED">
        <w:rPr>
          <w:rFonts w:cstheme="minorHAnsi"/>
          <w:u w:val="single"/>
        </w:rPr>
        <w:t>Gypsum Board</w:t>
      </w:r>
    </w:p>
    <w:p w14:paraId="5A99190D" w14:textId="77777777" w:rsidR="002C3955" w:rsidRPr="00177EED" w:rsidRDefault="002C3955" w:rsidP="00280BFC">
      <w:pPr>
        <w:spacing w:line="240" w:lineRule="auto"/>
        <w:contextualSpacing/>
        <w:rPr>
          <w:rFonts w:cstheme="minorHAnsi"/>
        </w:rPr>
      </w:pPr>
      <w:r w:rsidRPr="00177EED">
        <w:rPr>
          <w:rFonts w:cstheme="minorHAnsi"/>
        </w:rPr>
        <w:t>Wallboard with a gypsum plaster core bonded to layers of paper or fiberboard; used instead of plaster or wallboard to make interior walls.</w:t>
      </w:r>
    </w:p>
    <w:p w14:paraId="5A99190E" w14:textId="77777777" w:rsidR="002C3955" w:rsidRPr="00177EED" w:rsidRDefault="002C3955" w:rsidP="00280BFC">
      <w:pPr>
        <w:spacing w:line="240" w:lineRule="auto"/>
        <w:contextualSpacing/>
        <w:rPr>
          <w:rFonts w:cstheme="minorHAnsi"/>
        </w:rPr>
      </w:pPr>
    </w:p>
    <w:p w14:paraId="5A99190F" w14:textId="77777777" w:rsidR="002C3955" w:rsidRPr="00177EED" w:rsidRDefault="002C3955" w:rsidP="00280BFC">
      <w:pPr>
        <w:spacing w:line="240" w:lineRule="auto"/>
        <w:contextualSpacing/>
        <w:rPr>
          <w:rFonts w:cstheme="minorHAnsi"/>
          <w:b/>
        </w:rPr>
      </w:pPr>
      <w:r w:rsidRPr="00177EED">
        <w:rPr>
          <w:rFonts w:cstheme="minorHAnsi"/>
          <w:b/>
        </w:rPr>
        <w:t>D.1</w:t>
      </w:r>
      <w:proofErr w:type="gramStart"/>
      <w:r w:rsidRPr="00177EED">
        <w:rPr>
          <w:rFonts w:cstheme="minorHAnsi"/>
          <w:b/>
        </w:rPr>
        <w:t>:  Material</w:t>
      </w:r>
      <w:proofErr w:type="gramEnd"/>
      <w:r w:rsidRPr="00177EED">
        <w:rPr>
          <w:rFonts w:cstheme="minorHAnsi"/>
          <w:b/>
        </w:rPr>
        <w:t>/Supply Definitions (Electrical)</w:t>
      </w:r>
    </w:p>
    <w:p w14:paraId="5A991910" w14:textId="77777777" w:rsidR="002C3955" w:rsidRPr="00177EED" w:rsidRDefault="002C3955" w:rsidP="00280BFC">
      <w:pPr>
        <w:spacing w:line="240" w:lineRule="auto"/>
        <w:contextualSpacing/>
        <w:rPr>
          <w:rFonts w:cstheme="minorHAnsi"/>
          <w:b/>
        </w:rPr>
      </w:pPr>
    </w:p>
    <w:p w14:paraId="5A991911" w14:textId="77777777" w:rsidR="002C3955" w:rsidRPr="00177EED" w:rsidRDefault="002C3955" w:rsidP="00280BFC">
      <w:pPr>
        <w:numPr>
          <w:ilvl w:val="0"/>
          <w:numId w:val="6"/>
        </w:numPr>
        <w:spacing w:line="240" w:lineRule="auto"/>
        <w:contextualSpacing/>
        <w:rPr>
          <w:rFonts w:cstheme="minorHAnsi"/>
          <w:u w:val="single"/>
        </w:rPr>
      </w:pPr>
      <w:r w:rsidRPr="00177EED">
        <w:rPr>
          <w:rFonts w:cstheme="minorHAnsi"/>
          <w:u w:val="single"/>
        </w:rPr>
        <w:t>Lights</w:t>
      </w:r>
    </w:p>
    <w:p w14:paraId="5A991912" w14:textId="77777777" w:rsidR="002C3955" w:rsidRPr="00177EED" w:rsidRDefault="002C3955" w:rsidP="00280BFC">
      <w:pPr>
        <w:spacing w:line="240" w:lineRule="auto"/>
        <w:contextualSpacing/>
        <w:rPr>
          <w:rFonts w:cstheme="minorHAnsi"/>
        </w:rPr>
      </w:pPr>
      <w:r w:rsidRPr="00177EED">
        <w:rPr>
          <w:rFonts w:cstheme="minorHAnsi"/>
        </w:rPr>
        <w:t>General lighting is intended to assist medical personnel during a normal day-to-day operation by illuminating a local area for patient care or hospital services. Can be for “normal” or “emergency” power.</w:t>
      </w:r>
    </w:p>
    <w:p w14:paraId="5A991913" w14:textId="77777777" w:rsidR="002C3955" w:rsidRPr="00177EED" w:rsidRDefault="002C3955" w:rsidP="00280BFC">
      <w:pPr>
        <w:spacing w:line="240" w:lineRule="auto"/>
        <w:contextualSpacing/>
        <w:rPr>
          <w:rFonts w:cstheme="minorHAnsi"/>
          <w:u w:val="single"/>
        </w:rPr>
      </w:pPr>
    </w:p>
    <w:p w14:paraId="5A991914" w14:textId="77777777" w:rsidR="002C3955" w:rsidRPr="00177EED" w:rsidRDefault="002C3955" w:rsidP="00280BFC">
      <w:pPr>
        <w:numPr>
          <w:ilvl w:val="0"/>
          <w:numId w:val="6"/>
        </w:numPr>
        <w:spacing w:line="240" w:lineRule="auto"/>
        <w:contextualSpacing/>
        <w:rPr>
          <w:rFonts w:cstheme="minorHAnsi"/>
          <w:u w:val="single"/>
        </w:rPr>
      </w:pPr>
      <w:r w:rsidRPr="00177EED">
        <w:rPr>
          <w:rFonts w:cstheme="minorHAnsi"/>
          <w:u w:val="single"/>
        </w:rPr>
        <w:t>Electrical Supply</w:t>
      </w:r>
    </w:p>
    <w:p w14:paraId="5A991915" w14:textId="77777777" w:rsidR="002C3955" w:rsidRPr="00177EED" w:rsidRDefault="002C3955" w:rsidP="00280BFC">
      <w:pPr>
        <w:spacing w:line="240" w:lineRule="auto"/>
        <w:contextualSpacing/>
        <w:rPr>
          <w:rFonts w:cstheme="minorHAnsi"/>
        </w:rPr>
      </w:pPr>
      <w:r w:rsidRPr="00177EED">
        <w:rPr>
          <w:rFonts w:cstheme="minorHAnsi"/>
        </w:rPr>
        <w:t xml:space="preserve">Healthcare Electrical System Requirements; Non-essential (or normal) electrical system.  These “non-essential” or “normal” loads include things </w:t>
      </w:r>
      <w:proofErr w:type="gramStart"/>
      <w:r w:rsidRPr="00177EED">
        <w:rPr>
          <w:rFonts w:cstheme="minorHAnsi"/>
        </w:rPr>
        <w:t>such as:</w:t>
      </w:r>
      <w:proofErr w:type="gramEnd"/>
      <w:r w:rsidRPr="00177EED">
        <w:rPr>
          <w:rFonts w:cstheme="minorHAnsi"/>
        </w:rPr>
        <w:t xml:space="preserve"> general lighting, general lab equipment, non-critical service equipment, patient care areas, etc. These loads are not required to be fed from an alternate source of power. </w:t>
      </w:r>
    </w:p>
    <w:p w14:paraId="5A991916" w14:textId="77777777" w:rsidR="002C3955" w:rsidRPr="00177EED" w:rsidRDefault="002C3955" w:rsidP="00280BFC">
      <w:pPr>
        <w:spacing w:line="240" w:lineRule="auto"/>
        <w:contextualSpacing/>
        <w:rPr>
          <w:rFonts w:cstheme="minorHAnsi"/>
        </w:rPr>
      </w:pPr>
    </w:p>
    <w:p w14:paraId="5A991917" w14:textId="77777777" w:rsidR="002C3955" w:rsidRPr="00177EED" w:rsidRDefault="002C3955" w:rsidP="00280BFC">
      <w:pPr>
        <w:numPr>
          <w:ilvl w:val="0"/>
          <w:numId w:val="6"/>
        </w:numPr>
        <w:spacing w:line="240" w:lineRule="auto"/>
        <w:contextualSpacing/>
        <w:rPr>
          <w:rFonts w:cstheme="minorHAnsi"/>
          <w:u w:val="single"/>
        </w:rPr>
      </w:pPr>
      <w:r w:rsidRPr="00177EED">
        <w:rPr>
          <w:rFonts w:cstheme="minorHAnsi"/>
          <w:u w:val="single"/>
        </w:rPr>
        <w:t xml:space="preserve">Communication, Fire alarm, Security, and Nurse Call </w:t>
      </w:r>
    </w:p>
    <w:p w14:paraId="5A991918" w14:textId="77777777" w:rsidR="002C3955" w:rsidRDefault="002C3955" w:rsidP="00280BFC">
      <w:pPr>
        <w:spacing w:line="240" w:lineRule="auto"/>
        <w:contextualSpacing/>
        <w:rPr>
          <w:rFonts w:cstheme="minorHAnsi"/>
        </w:rPr>
      </w:pPr>
      <w:r w:rsidRPr="00177EED">
        <w:rPr>
          <w:rFonts w:cstheme="minorHAnsi"/>
        </w:rPr>
        <w:t xml:space="preserve">Communication systems are the informational technology infrastructure to help provide health care services.  A fire alarm system has </w:t>
      </w:r>
      <w:proofErr w:type="gramStart"/>
      <w:r w:rsidRPr="00177EED">
        <w:rPr>
          <w:rFonts w:cstheme="minorHAnsi"/>
        </w:rPr>
        <w:t>a number of</w:t>
      </w:r>
      <w:proofErr w:type="gramEnd"/>
      <w:r w:rsidRPr="00177EED">
        <w:rPr>
          <w:rFonts w:cstheme="minorHAnsi"/>
        </w:rPr>
        <w:t xml:space="preserve"> devices working together to detect and warn people through visual and audio appliances when smoke, fire, carbon monoxide or other emergencies are present.  Security alarms can be integrated to properly notify all personnel during an emergency.  Nurse call systems can be defined as an electrically operated system which enables the patient to summon a nurse from a duty station or a bedside station.  </w:t>
      </w:r>
    </w:p>
    <w:p w14:paraId="5A991919" w14:textId="77777777" w:rsidR="002C3955" w:rsidRPr="00177EED" w:rsidRDefault="002C3955" w:rsidP="00280BFC">
      <w:pPr>
        <w:spacing w:line="240" w:lineRule="auto"/>
        <w:contextualSpacing/>
        <w:rPr>
          <w:rFonts w:cstheme="minorHAnsi"/>
        </w:rPr>
      </w:pPr>
    </w:p>
    <w:p w14:paraId="5A99191A" w14:textId="77777777" w:rsidR="002C3955" w:rsidRPr="00177EED" w:rsidRDefault="002C3955" w:rsidP="00280BFC">
      <w:pPr>
        <w:spacing w:line="240" w:lineRule="auto"/>
        <w:contextualSpacing/>
        <w:rPr>
          <w:rFonts w:cstheme="minorHAnsi"/>
          <w:b/>
        </w:rPr>
      </w:pPr>
      <w:r w:rsidRPr="00177EED">
        <w:rPr>
          <w:rFonts w:cstheme="minorHAnsi"/>
          <w:b/>
        </w:rPr>
        <w:t>D.2</w:t>
      </w:r>
      <w:proofErr w:type="gramStart"/>
      <w:r w:rsidRPr="00177EED">
        <w:rPr>
          <w:rFonts w:cstheme="minorHAnsi"/>
          <w:b/>
        </w:rPr>
        <w:t>:  Material</w:t>
      </w:r>
      <w:proofErr w:type="gramEnd"/>
      <w:r w:rsidRPr="00177EED">
        <w:rPr>
          <w:rFonts w:cstheme="minorHAnsi"/>
          <w:b/>
        </w:rPr>
        <w:t>/Supply Definitions (Plumbing-HVAC)</w:t>
      </w:r>
    </w:p>
    <w:p w14:paraId="5A99191B" w14:textId="77777777" w:rsidR="002C3955" w:rsidRPr="00177EED" w:rsidRDefault="002C3955" w:rsidP="00280BFC">
      <w:pPr>
        <w:numPr>
          <w:ilvl w:val="0"/>
          <w:numId w:val="7"/>
        </w:numPr>
        <w:spacing w:line="240" w:lineRule="auto"/>
        <w:contextualSpacing/>
        <w:rPr>
          <w:rFonts w:cstheme="minorHAnsi"/>
          <w:u w:val="single"/>
        </w:rPr>
      </w:pPr>
      <w:r w:rsidRPr="00177EED">
        <w:rPr>
          <w:rFonts w:cstheme="minorHAnsi"/>
          <w:u w:val="single"/>
        </w:rPr>
        <w:t>Lavatory Fixtures</w:t>
      </w:r>
    </w:p>
    <w:p w14:paraId="5A99191C" w14:textId="77777777" w:rsidR="002C3955" w:rsidRPr="00177EED" w:rsidRDefault="002C3955" w:rsidP="00280BFC">
      <w:pPr>
        <w:spacing w:line="240" w:lineRule="auto"/>
        <w:contextualSpacing/>
        <w:rPr>
          <w:rFonts w:cstheme="minorHAnsi"/>
          <w:u w:val="single"/>
        </w:rPr>
      </w:pPr>
      <w:r w:rsidRPr="00177EED">
        <w:rPr>
          <w:rFonts w:cstheme="minorHAnsi"/>
        </w:rPr>
        <w:t>Permanently installed and connected to a water supply and drainpipe, where you can wash your hands and face.</w:t>
      </w:r>
    </w:p>
    <w:p w14:paraId="5A99191D" w14:textId="77777777" w:rsidR="002C3955" w:rsidRPr="00177EED" w:rsidRDefault="002C3955" w:rsidP="00280BFC">
      <w:pPr>
        <w:numPr>
          <w:ilvl w:val="0"/>
          <w:numId w:val="7"/>
        </w:numPr>
        <w:spacing w:line="240" w:lineRule="auto"/>
        <w:contextualSpacing/>
        <w:rPr>
          <w:rFonts w:cstheme="minorHAnsi"/>
          <w:u w:val="single"/>
        </w:rPr>
      </w:pPr>
      <w:r w:rsidRPr="00177EED">
        <w:rPr>
          <w:rFonts w:cstheme="minorHAnsi"/>
          <w:u w:val="single"/>
        </w:rPr>
        <w:t>Plumbing Pipes</w:t>
      </w:r>
    </w:p>
    <w:p w14:paraId="5A99191E" w14:textId="77777777" w:rsidR="002C3955" w:rsidRPr="00177EED" w:rsidRDefault="002C3955" w:rsidP="00280BFC">
      <w:pPr>
        <w:spacing w:line="240" w:lineRule="auto"/>
        <w:contextualSpacing/>
        <w:rPr>
          <w:rFonts w:cstheme="minorHAnsi"/>
        </w:rPr>
      </w:pPr>
      <w:r w:rsidRPr="00177EED">
        <w:rPr>
          <w:rFonts w:cstheme="minorHAnsi"/>
        </w:rPr>
        <w:t xml:space="preserve">Plumbing is any system that conveys fluids for a wide range of applications. </w:t>
      </w:r>
    </w:p>
    <w:p w14:paraId="5A99191F" w14:textId="77777777" w:rsidR="002C3955" w:rsidRPr="00177EED" w:rsidRDefault="002C3955" w:rsidP="00280BFC">
      <w:pPr>
        <w:numPr>
          <w:ilvl w:val="0"/>
          <w:numId w:val="7"/>
        </w:numPr>
        <w:spacing w:line="240" w:lineRule="auto"/>
        <w:contextualSpacing/>
        <w:rPr>
          <w:rFonts w:cstheme="minorHAnsi"/>
          <w:u w:val="single"/>
        </w:rPr>
      </w:pPr>
      <w:r w:rsidRPr="00177EED">
        <w:rPr>
          <w:rFonts w:cstheme="minorHAnsi"/>
          <w:u w:val="single"/>
        </w:rPr>
        <w:t>Waste Line Fittings</w:t>
      </w:r>
    </w:p>
    <w:p w14:paraId="5A991920" w14:textId="77777777" w:rsidR="002C3955" w:rsidRPr="00177EED" w:rsidRDefault="002C3955" w:rsidP="00280BFC">
      <w:pPr>
        <w:spacing w:line="240" w:lineRule="auto"/>
        <w:contextualSpacing/>
        <w:rPr>
          <w:rFonts w:cstheme="minorHAnsi"/>
        </w:rPr>
      </w:pPr>
      <w:r w:rsidRPr="00177EED">
        <w:rPr>
          <w:rFonts w:cstheme="minorHAnsi"/>
        </w:rPr>
        <w:t xml:space="preserve">These fittings are used in plumbing to manipulate the conveyance of water, gas, or liquid waste in domestic or commercial environments, within a system of pipes or tubes.  </w:t>
      </w:r>
    </w:p>
    <w:p w14:paraId="5A991921" w14:textId="77777777" w:rsidR="002C3955" w:rsidRPr="00177EED" w:rsidRDefault="002C3955" w:rsidP="00280BFC">
      <w:pPr>
        <w:numPr>
          <w:ilvl w:val="0"/>
          <w:numId w:val="7"/>
        </w:numPr>
        <w:spacing w:line="240" w:lineRule="auto"/>
        <w:contextualSpacing/>
        <w:rPr>
          <w:rFonts w:cstheme="minorHAnsi"/>
          <w:u w:val="single"/>
        </w:rPr>
      </w:pPr>
      <w:r w:rsidRPr="00177EED">
        <w:rPr>
          <w:rFonts w:cstheme="minorHAnsi"/>
          <w:u w:val="single"/>
        </w:rPr>
        <w:t>HVAC</w:t>
      </w:r>
    </w:p>
    <w:p w14:paraId="5A991922" w14:textId="77777777" w:rsidR="002C3955" w:rsidRPr="00177EED" w:rsidRDefault="002C3955" w:rsidP="00280BFC">
      <w:pPr>
        <w:spacing w:line="240" w:lineRule="auto"/>
        <w:contextualSpacing/>
        <w:rPr>
          <w:rFonts w:cstheme="minorHAnsi"/>
        </w:rPr>
      </w:pPr>
      <w:r w:rsidRPr="00177EED">
        <w:rPr>
          <w:rFonts w:cstheme="minorHAnsi"/>
        </w:rPr>
        <w:t>Heating, ventilation, and air conditioning (HVAC) is the technology of indoor and vehicular environmental comfort.</w:t>
      </w:r>
    </w:p>
    <w:p w14:paraId="5A991923" w14:textId="77777777" w:rsidR="002C3955" w:rsidRPr="00177EED" w:rsidRDefault="002C3955" w:rsidP="00280BFC">
      <w:pPr>
        <w:numPr>
          <w:ilvl w:val="0"/>
          <w:numId w:val="7"/>
        </w:numPr>
        <w:spacing w:line="240" w:lineRule="auto"/>
        <w:contextualSpacing/>
        <w:rPr>
          <w:rFonts w:cstheme="minorHAnsi"/>
          <w:u w:val="single"/>
        </w:rPr>
      </w:pPr>
      <w:r w:rsidRPr="00177EED">
        <w:rPr>
          <w:rFonts w:cstheme="minorHAnsi"/>
          <w:u w:val="single"/>
        </w:rPr>
        <w:t>Hydronic Parts</w:t>
      </w:r>
    </w:p>
    <w:p w14:paraId="5A991924" w14:textId="77777777" w:rsidR="002C3955" w:rsidRPr="00177EED" w:rsidRDefault="002C3955" w:rsidP="00280BFC">
      <w:pPr>
        <w:spacing w:line="240" w:lineRule="auto"/>
        <w:contextualSpacing/>
        <w:rPr>
          <w:rFonts w:cstheme="minorHAnsi"/>
        </w:rPr>
      </w:pPr>
      <w:r w:rsidRPr="00177EED">
        <w:rPr>
          <w:rFonts w:cstheme="minorHAnsi"/>
        </w:rPr>
        <w:t>Hydronics is the use of a liquid heat-transfer medium in heating and cooling systems. ... Historically, in large-scale commercial buildings such as high-rise and campus facilities, a hydronic system may include both a chilled and a heated water loop, to provide for both heating and air conditioning.</w:t>
      </w:r>
    </w:p>
    <w:p w14:paraId="5A991925" w14:textId="77777777" w:rsidR="002C3955" w:rsidRPr="00177EED" w:rsidRDefault="002C3955" w:rsidP="00280BFC">
      <w:pPr>
        <w:numPr>
          <w:ilvl w:val="0"/>
          <w:numId w:val="7"/>
        </w:numPr>
        <w:spacing w:line="240" w:lineRule="auto"/>
        <w:contextualSpacing/>
        <w:rPr>
          <w:rFonts w:cstheme="minorHAnsi"/>
          <w:u w:val="single"/>
        </w:rPr>
      </w:pPr>
      <w:r w:rsidRPr="00177EED">
        <w:rPr>
          <w:rFonts w:cstheme="minorHAnsi"/>
          <w:u w:val="single"/>
        </w:rPr>
        <w:t>VAV</w:t>
      </w:r>
    </w:p>
    <w:p w14:paraId="5A991926" w14:textId="77777777" w:rsidR="002C3955" w:rsidRDefault="002C3955" w:rsidP="00280BFC">
      <w:pPr>
        <w:spacing w:line="240" w:lineRule="auto"/>
        <w:contextualSpacing/>
        <w:rPr>
          <w:rFonts w:cstheme="minorHAnsi"/>
        </w:rPr>
      </w:pPr>
      <w:r w:rsidRPr="00177EED">
        <w:rPr>
          <w:rFonts w:cstheme="minorHAnsi"/>
        </w:rPr>
        <w:t>Variable air volume (VAV) is a type of heating, ventilating, and/or air-conditioning (HVAC) system. VAV systems vary the airflow at a constant temperature</w:t>
      </w:r>
    </w:p>
    <w:p w14:paraId="5A991927" w14:textId="77777777" w:rsidR="002C3955" w:rsidRPr="007B1892" w:rsidRDefault="002C3955" w:rsidP="00280BFC">
      <w:pPr>
        <w:rPr>
          <w:rFonts w:cstheme="minorHAnsi"/>
        </w:rPr>
      </w:pPr>
      <w:r w:rsidRPr="007B1892">
        <w:rPr>
          <w:rFonts w:cstheme="minorHAnsi"/>
        </w:rPr>
        <w:br/>
        <w:t>5. It is the responsibility of the interested source to demonstrate to the government that the interested parties can provide the s</w:t>
      </w:r>
      <w:r>
        <w:rPr>
          <w:rFonts w:cstheme="minorHAnsi"/>
        </w:rPr>
        <w:t>upplies</w:t>
      </w:r>
      <w:r w:rsidRPr="007B1892">
        <w:rPr>
          <w:rFonts w:cstheme="minorHAnsi"/>
        </w:rPr>
        <w:t xml:space="preserve"> that fulfill the requirement. If you are interested, and </w:t>
      </w:r>
      <w:proofErr w:type="gramStart"/>
      <w:r w:rsidRPr="007B1892">
        <w:rPr>
          <w:rFonts w:cstheme="minorHAnsi"/>
        </w:rPr>
        <w:t>are capable of providing</w:t>
      </w:r>
      <w:proofErr w:type="gramEnd"/>
      <w:r w:rsidRPr="007B1892">
        <w:rPr>
          <w:rFonts w:cstheme="minorHAnsi"/>
        </w:rPr>
        <w:t xml:space="preserve"> the </w:t>
      </w:r>
      <w:proofErr w:type="gramStart"/>
      <w:r w:rsidRPr="007B1892">
        <w:rPr>
          <w:rFonts w:cstheme="minorHAnsi"/>
        </w:rPr>
        <w:t>sought out</w:t>
      </w:r>
      <w:proofErr w:type="gramEnd"/>
      <w:r w:rsidRPr="007B1892">
        <w:rPr>
          <w:rFonts w:cstheme="minorHAnsi"/>
        </w:rPr>
        <w:t xml:space="preserve"> </w:t>
      </w:r>
      <w:r>
        <w:rPr>
          <w:rFonts w:cstheme="minorHAnsi"/>
        </w:rPr>
        <w:t>products</w:t>
      </w:r>
      <w:r w:rsidRPr="007B1892">
        <w:rPr>
          <w:rFonts w:cstheme="minorHAnsi"/>
        </w:rPr>
        <w:t xml:space="preserve">, please provide the requested information as well as the information indicated below.  </w:t>
      </w:r>
      <w:r w:rsidRPr="00634861">
        <w:rPr>
          <w:rFonts w:cstheme="minorHAnsi"/>
          <w:highlight w:val="yellow"/>
        </w:rPr>
        <w:t xml:space="preserve">Failure to respond to all questions in </w:t>
      </w:r>
      <w:proofErr w:type="gramStart"/>
      <w:r w:rsidRPr="00634861">
        <w:rPr>
          <w:rFonts w:cstheme="minorHAnsi"/>
          <w:highlight w:val="yellow"/>
        </w:rPr>
        <w:t>this sources</w:t>
      </w:r>
      <w:proofErr w:type="gramEnd"/>
      <w:r w:rsidRPr="00634861">
        <w:rPr>
          <w:rFonts w:cstheme="minorHAnsi"/>
          <w:highlight w:val="yellow"/>
        </w:rPr>
        <w:t xml:space="preserve"> sought will determine the interested party as non-responsive which may affect a set-aside decision for a resulting solicitation</w:t>
      </w:r>
      <w:r w:rsidRPr="007B1892">
        <w:rPr>
          <w:rFonts w:cstheme="minorHAnsi"/>
        </w:rPr>
        <w:t xml:space="preserve">.  Response to this notice should include company name, address, point of contact, size of business pursuant to the following questions: </w:t>
      </w:r>
    </w:p>
    <w:p w14:paraId="5A991928" w14:textId="77777777" w:rsidR="002C3955" w:rsidRPr="007B1892" w:rsidRDefault="002C3955" w:rsidP="00280BFC">
      <w:pPr>
        <w:ind w:left="720"/>
        <w:rPr>
          <w:rFonts w:cstheme="minorHAnsi"/>
        </w:rPr>
      </w:pPr>
      <w:r w:rsidRPr="007B1892">
        <w:rPr>
          <w:rFonts w:cstheme="minorHAnsi"/>
        </w:rPr>
        <w:br/>
        <w:t>a. Please provide your UEI number.</w:t>
      </w:r>
    </w:p>
    <w:p w14:paraId="5A991929" w14:textId="77777777" w:rsidR="002C3955" w:rsidRPr="007B1892" w:rsidRDefault="002C3955" w:rsidP="00280BFC">
      <w:pPr>
        <w:ind w:left="720"/>
        <w:rPr>
          <w:rFonts w:cstheme="minorHAnsi"/>
        </w:rPr>
      </w:pPr>
      <w:r w:rsidRPr="007B1892">
        <w:rPr>
          <w:rFonts w:cstheme="minorHAnsi"/>
        </w:rPr>
        <w:lastRenderedPageBreak/>
        <w:br/>
        <w:t xml:space="preserve">b. Please indicate the size status and representations of your business, such as but not limited to: </w:t>
      </w:r>
      <w:proofErr w:type="gramStart"/>
      <w:r w:rsidRPr="007B1892">
        <w:rPr>
          <w:rFonts w:cstheme="minorHAnsi"/>
        </w:rPr>
        <w:t>Service Disabled</w:t>
      </w:r>
      <w:proofErr w:type="gramEnd"/>
      <w:r w:rsidRPr="007B1892">
        <w:rPr>
          <w:rFonts w:cstheme="minorHAnsi"/>
        </w:rPr>
        <w:t xml:space="preserve"> Veteran Owned Small Business (SDVOSB), Veteran Owned Small Business (VOSB), </w:t>
      </w:r>
      <w:proofErr w:type="spellStart"/>
      <w:r w:rsidRPr="007B1892">
        <w:rPr>
          <w:rFonts w:cstheme="minorHAnsi"/>
        </w:rPr>
        <w:t>Hubzone</w:t>
      </w:r>
      <w:proofErr w:type="spellEnd"/>
      <w:r w:rsidRPr="007B1892">
        <w:rPr>
          <w:rFonts w:cstheme="minorHAnsi"/>
        </w:rPr>
        <w:t>, Woman Owned Small Business (WOSB), Large Business, etc.)?</w:t>
      </w:r>
    </w:p>
    <w:p w14:paraId="5A99192A" w14:textId="77777777" w:rsidR="002C3955" w:rsidRPr="007B1892" w:rsidRDefault="002C3955" w:rsidP="00280BFC">
      <w:pPr>
        <w:ind w:left="720"/>
        <w:rPr>
          <w:rFonts w:cstheme="minorHAnsi"/>
        </w:rPr>
      </w:pPr>
      <w:r w:rsidRPr="007B1892">
        <w:rPr>
          <w:rFonts w:cstheme="minorHAnsi"/>
        </w:rPr>
        <w:br/>
      </w:r>
      <w:r w:rsidRPr="007B1892">
        <w:rPr>
          <w:rFonts w:cstheme="minorHAnsi"/>
        </w:rPr>
        <w:br/>
        <w:t>c. Is your company considered small under the NAICS code identified under this RFI?</w:t>
      </w:r>
      <w:r w:rsidRPr="007B1892">
        <w:rPr>
          <w:rFonts w:cstheme="minorHAnsi"/>
        </w:rPr>
        <w:br/>
      </w:r>
      <w:r w:rsidRPr="007B1892">
        <w:rPr>
          <w:rFonts w:cstheme="minorHAnsi"/>
        </w:rPr>
        <w:br/>
      </w:r>
      <w:r w:rsidRPr="007B1892">
        <w:rPr>
          <w:rFonts w:cstheme="minorHAnsi"/>
        </w:rPr>
        <w:br/>
      </w:r>
      <w:r w:rsidRPr="007B1892">
        <w:rPr>
          <w:rFonts w:cstheme="minorHAnsi"/>
        </w:rPr>
        <w:br/>
      </w:r>
      <w:r>
        <w:rPr>
          <w:rFonts w:cstheme="minorHAnsi"/>
        </w:rPr>
        <w:t>d</w:t>
      </w:r>
      <w:r w:rsidRPr="007B1892">
        <w:rPr>
          <w:rFonts w:cstheme="minorHAnsi"/>
        </w:rPr>
        <w:t xml:space="preserve">. If you are identified as a SDVOSB/VOSB or SB, identify how you intend to meet the requirements found in the limitations on subcontracting FAR or VAAR clauses. (providing 51% of the work outlined in section 4 above) </w:t>
      </w:r>
    </w:p>
    <w:p w14:paraId="5A99192B" w14:textId="77777777" w:rsidR="002C3955" w:rsidRPr="007B1892" w:rsidRDefault="002C3955" w:rsidP="00280BFC">
      <w:pPr>
        <w:ind w:left="720"/>
        <w:rPr>
          <w:rFonts w:cstheme="minorHAnsi"/>
        </w:rPr>
      </w:pPr>
      <w:r w:rsidRPr="007B1892">
        <w:rPr>
          <w:rFonts w:cstheme="minorHAnsi"/>
        </w:rPr>
        <w:br/>
      </w:r>
      <w:r w:rsidRPr="007B1892">
        <w:rPr>
          <w:rFonts w:cstheme="minorHAnsi"/>
        </w:rPr>
        <w:br/>
      </w:r>
      <w:proofErr w:type="gramStart"/>
      <w:r>
        <w:rPr>
          <w:rFonts w:cstheme="minorHAnsi"/>
        </w:rPr>
        <w:t>e</w:t>
      </w:r>
      <w:r w:rsidRPr="007B1892">
        <w:rPr>
          <w:rFonts w:cstheme="minorHAnsi"/>
        </w:rPr>
        <w:t>. Does</w:t>
      </w:r>
      <w:proofErr w:type="gramEnd"/>
      <w:r w:rsidRPr="007B1892">
        <w:rPr>
          <w:rFonts w:cstheme="minorHAnsi"/>
        </w:rPr>
        <w:t xml:space="preserve"> your company have an FSS contract with GSA, VA NAC, NASA SEWP, or any other federal </w:t>
      </w:r>
      <w:proofErr w:type="gramStart"/>
      <w:r w:rsidRPr="007B1892">
        <w:rPr>
          <w:rFonts w:cstheme="minorHAnsi"/>
        </w:rPr>
        <w:t>contract,</w:t>
      </w:r>
      <w:proofErr w:type="gramEnd"/>
      <w:r w:rsidRPr="007B1892">
        <w:rPr>
          <w:rFonts w:cstheme="minorHAnsi"/>
        </w:rPr>
        <w:t xml:space="preserve"> that can be utilized to procure the requirement listed above? If so, please provide the contract number(s).</w:t>
      </w:r>
      <w:r w:rsidRPr="007B1892">
        <w:rPr>
          <w:rFonts w:cstheme="minorHAnsi"/>
        </w:rPr>
        <w:br/>
      </w:r>
      <w:r w:rsidRPr="007B1892">
        <w:rPr>
          <w:rFonts w:cstheme="minorHAnsi"/>
        </w:rPr>
        <w:br/>
      </w:r>
      <w:r w:rsidRPr="007B1892">
        <w:rPr>
          <w:rFonts w:cstheme="minorHAnsi"/>
        </w:rPr>
        <w:br/>
      </w:r>
      <w:r>
        <w:rPr>
          <w:rFonts w:cstheme="minorHAnsi"/>
        </w:rPr>
        <w:t>f</w:t>
      </w:r>
      <w:r w:rsidRPr="007B1892">
        <w:rPr>
          <w:rFonts w:cstheme="minorHAnsi"/>
        </w:rPr>
        <w:t xml:space="preserve">. Please submit your capabilities that show clear, compelling, and convincing evidence that you can meet the </w:t>
      </w:r>
      <w:proofErr w:type="gramStart"/>
      <w:r w:rsidRPr="007B1892">
        <w:rPr>
          <w:rFonts w:cstheme="minorHAnsi"/>
        </w:rPr>
        <w:t>requirement</w:t>
      </w:r>
      <w:proofErr w:type="gramEnd"/>
      <w:r w:rsidRPr="007B1892">
        <w:rPr>
          <w:rFonts w:cstheme="minorHAnsi"/>
        </w:rPr>
        <w:t xml:space="preserve"> described above. </w:t>
      </w:r>
    </w:p>
    <w:p w14:paraId="5A99192C" w14:textId="77777777" w:rsidR="002C3955" w:rsidRPr="007B1892" w:rsidRDefault="002C3955" w:rsidP="00280BFC">
      <w:pPr>
        <w:ind w:left="720"/>
        <w:rPr>
          <w:rFonts w:cstheme="minorHAnsi"/>
        </w:rPr>
      </w:pPr>
    </w:p>
    <w:p w14:paraId="5A99192D" w14:textId="77777777" w:rsidR="002C3955" w:rsidRPr="007B1892" w:rsidRDefault="002C3955" w:rsidP="00280BFC">
      <w:pPr>
        <w:rPr>
          <w:rFonts w:cstheme="minorHAnsi"/>
        </w:rPr>
      </w:pPr>
      <w:r w:rsidRPr="007B1892">
        <w:rPr>
          <w:rFonts w:cstheme="minorHAnsi"/>
        </w:rPr>
        <w:t xml:space="preserve">6. Responses to this notice shall be submitted via email to Leslie Ross at Leslie.ross2@va.gov. Telephone responses </w:t>
      </w:r>
      <w:proofErr w:type="gramStart"/>
      <w:r w:rsidRPr="007B1892">
        <w:rPr>
          <w:rFonts w:cstheme="minorHAnsi"/>
        </w:rPr>
        <w:t>shall</w:t>
      </w:r>
      <w:proofErr w:type="gramEnd"/>
      <w:r w:rsidRPr="007B1892">
        <w:rPr>
          <w:rFonts w:cstheme="minorHAnsi"/>
        </w:rPr>
        <w:t xml:space="preserve"> not be accepted. Responses must be received no later than </w:t>
      </w:r>
      <w:r>
        <w:rPr>
          <w:rFonts w:cstheme="minorHAnsi"/>
        </w:rPr>
        <w:t>Thursday, December 4th</w:t>
      </w:r>
      <w:r w:rsidRPr="007B1892">
        <w:rPr>
          <w:rFonts w:cstheme="minorHAnsi"/>
        </w:rPr>
        <w:t xml:space="preserve">, at 10:00 AM CT. If a solicitation is issued it shall be announced </w:t>
      </w:r>
      <w:proofErr w:type="gramStart"/>
      <w:r w:rsidRPr="007B1892">
        <w:rPr>
          <w:rFonts w:cstheme="minorHAnsi"/>
        </w:rPr>
        <w:t>at a later date</w:t>
      </w:r>
      <w:proofErr w:type="gramEnd"/>
      <w:r w:rsidRPr="007B1892">
        <w:rPr>
          <w:rFonts w:cstheme="minorHAnsi"/>
        </w:rPr>
        <w:t xml:space="preserve">, and all interested parties must respond to that solicitation announcement separately from the responses to </w:t>
      </w:r>
      <w:proofErr w:type="gramStart"/>
      <w:r w:rsidRPr="007B1892">
        <w:rPr>
          <w:rFonts w:cstheme="minorHAnsi"/>
        </w:rPr>
        <w:t>this sources</w:t>
      </w:r>
      <w:proofErr w:type="gramEnd"/>
      <w:r w:rsidRPr="007B1892">
        <w:rPr>
          <w:rFonts w:cstheme="minorHAnsi"/>
        </w:rPr>
        <w:t xml:space="preserve"> sought. Responses to </w:t>
      </w:r>
      <w:proofErr w:type="gramStart"/>
      <w:r w:rsidRPr="007B1892">
        <w:rPr>
          <w:rFonts w:cstheme="minorHAnsi"/>
        </w:rPr>
        <w:t>this sources</w:t>
      </w:r>
      <w:proofErr w:type="gramEnd"/>
      <w:r w:rsidRPr="007B1892">
        <w:rPr>
          <w:rFonts w:cstheme="minorHAnsi"/>
        </w:rPr>
        <w:t xml:space="preserve"> sought notice are not a request to be added to a prospective bidders list or to receive a copy of the solicitation.</w:t>
      </w:r>
    </w:p>
    <w:bookmarkEnd w:id="0"/>
    <w:p w14:paraId="5A99192E" w14:textId="77777777" w:rsidR="002C3955" w:rsidRPr="007B1892" w:rsidRDefault="002C3955" w:rsidP="00280BFC">
      <w:pPr>
        <w:rPr>
          <w:rFonts w:cstheme="minorHAnsi"/>
        </w:rPr>
      </w:pPr>
    </w:p>
    <w:p w14:paraId="5A99192F" w14:textId="77777777" w:rsidR="002C3955" w:rsidRDefault="002C3955"/>
    <w:sectPr w:rsidR="002C3955">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91940" w14:textId="77777777" w:rsidR="002C3955" w:rsidRDefault="002C3955">
      <w:pPr>
        <w:spacing w:after="0" w:line="240" w:lineRule="auto"/>
      </w:pPr>
      <w:r>
        <w:separator/>
      </w:r>
    </w:p>
  </w:endnote>
  <w:endnote w:type="continuationSeparator" w:id="0">
    <w:p w14:paraId="5A991942" w14:textId="77777777" w:rsidR="002C3955" w:rsidRDefault="002C3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A39E1" w14:paraId="5A991933" w14:textId="77777777" w:rsidTr="009C37D0">
      <w:tc>
        <w:tcPr>
          <w:tcW w:w="4788" w:type="dxa"/>
        </w:tcPr>
        <w:p w14:paraId="5A991931" w14:textId="77777777" w:rsidR="002C3955" w:rsidRDefault="002C3955" w:rsidP="009C37D0">
          <w:pPr>
            <w:pStyle w:val="Footer"/>
          </w:pPr>
        </w:p>
      </w:tc>
      <w:tc>
        <w:tcPr>
          <w:tcW w:w="4788" w:type="dxa"/>
        </w:tcPr>
        <w:p w14:paraId="5A991932" w14:textId="77777777" w:rsidR="002C3955" w:rsidRDefault="002C3955" w:rsidP="009C37D0">
          <w:pPr>
            <w:pStyle w:val="Footer"/>
            <w:jc w:val="right"/>
          </w:pPr>
          <w:r>
            <w:t>Sources Sought Notice</w:t>
          </w:r>
        </w:p>
      </w:tc>
    </w:tr>
  </w:tbl>
  <w:p w14:paraId="5A991934" w14:textId="77777777" w:rsidR="002C3955" w:rsidRDefault="002C3955" w:rsidP="00C838FE">
    <w:pPr>
      <w:pStyle w:val="Footer"/>
    </w:pPr>
  </w:p>
  <w:p w14:paraId="5A991935" w14:textId="77777777" w:rsidR="003A39E1" w:rsidRDefault="002C3955">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A39E1" w14:paraId="5A991939" w14:textId="77777777" w:rsidTr="009C37D0">
      <w:tc>
        <w:tcPr>
          <w:tcW w:w="4788" w:type="dxa"/>
        </w:tcPr>
        <w:p w14:paraId="5A991937" w14:textId="77777777" w:rsidR="002C3955" w:rsidRDefault="002C3955">
          <w:pPr>
            <w:pStyle w:val="Footer"/>
          </w:pPr>
          <w:r w:rsidRPr="009C37D0">
            <w:t>*= Required Field</w:t>
          </w:r>
        </w:p>
      </w:tc>
      <w:tc>
        <w:tcPr>
          <w:tcW w:w="4788" w:type="dxa"/>
        </w:tcPr>
        <w:p w14:paraId="5A991938" w14:textId="77777777" w:rsidR="002C3955" w:rsidRDefault="002C3955" w:rsidP="009C37D0">
          <w:pPr>
            <w:pStyle w:val="Footer"/>
            <w:jc w:val="right"/>
          </w:pPr>
          <w:r>
            <w:t>Sources Sought Notice</w:t>
          </w:r>
        </w:p>
      </w:tc>
    </w:tr>
  </w:tbl>
  <w:p w14:paraId="5A99193A" w14:textId="77777777" w:rsidR="002C3955" w:rsidRDefault="002C3955">
    <w:pPr>
      <w:pStyle w:val="Footer"/>
    </w:pPr>
  </w:p>
  <w:p w14:paraId="5A99193B" w14:textId="77777777" w:rsidR="003A39E1" w:rsidRDefault="002C395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9193C" w14:textId="77777777" w:rsidR="002C3955" w:rsidRDefault="002C3955">
      <w:pPr>
        <w:spacing w:after="0" w:line="240" w:lineRule="auto"/>
      </w:pPr>
      <w:r>
        <w:separator/>
      </w:r>
    </w:p>
  </w:footnote>
  <w:footnote w:type="continuationSeparator" w:id="0">
    <w:p w14:paraId="5A99193E" w14:textId="77777777" w:rsidR="002C3955" w:rsidRDefault="002C3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1930" w14:textId="77777777" w:rsidR="002C3955" w:rsidRPr="00B830CF" w:rsidRDefault="002C395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1936" w14:textId="77777777" w:rsidR="002C3955" w:rsidRPr="003D4081" w:rsidRDefault="002C395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76AA6"/>
    <w:multiLevelType w:val="hybridMultilevel"/>
    <w:tmpl w:val="676654B8"/>
    <w:lvl w:ilvl="0" w:tplc="F85CA080">
      <w:start w:val="1"/>
      <w:numFmt w:val="bullet"/>
      <w:lvlText w:val=""/>
      <w:lvlJc w:val="left"/>
      <w:pPr>
        <w:ind w:left="1440" w:hanging="360"/>
      </w:pPr>
      <w:rPr>
        <w:rFonts w:ascii="Symbol" w:hAnsi="Symbol" w:hint="default"/>
      </w:rPr>
    </w:lvl>
    <w:lvl w:ilvl="1" w:tplc="E99E0C0E" w:tentative="1">
      <w:start w:val="1"/>
      <w:numFmt w:val="bullet"/>
      <w:lvlText w:val="o"/>
      <w:lvlJc w:val="left"/>
      <w:pPr>
        <w:ind w:left="2160" w:hanging="360"/>
      </w:pPr>
      <w:rPr>
        <w:rFonts w:ascii="Courier New" w:hAnsi="Courier New" w:cs="Courier New" w:hint="default"/>
      </w:rPr>
    </w:lvl>
    <w:lvl w:ilvl="2" w:tplc="C0F89066" w:tentative="1">
      <w:start w:val="1"/>
      <w:numFmt w:val="bullet"/>
      <w:lvlText w:val=""/>
      <w:lvlJc w:val="left"/>
      <w:pPr>
        <w:ind w:left="2880" w:hanging="360"/>
      </w:pPr>
      <w:rPr>
        <w:rFonts w:ascii="Wingdings" w:hAnsi="Wingdings" w:hint="default"/>
      </w:rPr>
    </w:lvl>
    <w:lvl w:ilvl="3" w:tplc="434AC12E" w:tentative="1">
      <w:start w:val="1"/>
      <w:numFmt w:val="bullet"/>
      <w:lvlText w:val=""/>
      <w:lvlJc w:val="left"/>
      <w:pPr>
        <w:ind w:left="3600" w:hanging="360"/>
      </w:pPr>
      <w:rPr>
        <w:rFonts w:ascii="Symbol" w:hAnsi="Symbol" w:hint="default"/>
      </w:rPr>
    </w:lvl>
    <w:lvl w:ilvl="4" w:tplc="9A704EBE" w:tentative="1">
      <w:start w:val="1"/>
      <w:numFmt w:val="bullet"/>
      <w:lvlText w:val="o"/>
      <w:lvlJc w:val="left"/>
      <w:pPr>
        <w:ind w:left="4320" w:hanging="360"/>
      </w:pPr>
      <w:rPr>
        <w:rFonts w:ascii="Courier New" w:hAnsi="Courier New" w:cs="Courier New" w:hint="default"/>
      </w:rPr>
    </w:lvl>
    <w:lvl w:ilvl="5" w:tplc="2E20DDC2" w:tentative="1">
      <w:start w:val="1"/>
      <w:numFmt w:val="bullet"/>
      <w:lvlText w:val=""/>
      <w:lvlJc w:val="left"/>
      <w:pPr>
        <w:ind w:left="5040" w:hanging="360"/>
      </w:pPr>
      <w:rPr>
        <w:rFonts w:ascii="Wingdings" w:hAnsi="Wingdings" w:hint="default"/>
      </w:rPr>
    </w:lvl>
    <w:lvl w:ilvl="6" w:tplc="036A453A" w:tentative="1">
      <w:start w:val="1"/>
      <w:numFmt w:val="bullet"/>
      <w:lvlText w:val=""/>
      <w:lvlJc w:val="left"/>
      <w:pPr>
        <w:ind w:left="5760" w:hanging="360"/>
      </w:pPr>
      <w:rPr>
        <w:rFonts w:ascii="Symbol" w:hAnsi="Symbol" w:hint="default"/>
      </w:rPr>
    </w:lvl>
    <w:lvl w:ilvl="7" w:tplc="5052CD52" w:tentative="1">
      <w:start w:val="1"/>
      <w:numFmt w:val="bullet"/>
      <w:lvlText w:val="o"/>
      <w:lvlJc w:val="left"/>
      <w:pPr>
        <w:ind w:left="6480" w:hanging="360"/>
      </w:pPr>
      <w:rPr>
        <w:rFonts w:ascii="Courier New" w:hAnsi="Courier New" w:cs="Courier New" w:hint="default"/>
      </w:rPr>
    </w:lvl>
    <w:lvl w:ilvl="8" w:tplc="6F14C7E2" w:tentative="1">
      <w:start w:val="1"/>
      <w:numFmt w:val="bullet"/>
      <w:lvlText w:val=""/>
      <w:lvlJc w:val="left"/>
      <w:pPr>
        <w:ind w:left="7200" w:hanging="360"/>
      </w:pPr>
      <w:rPr>
        <w:rFonts w:ascii="Wingdings" w:hAnsi="Wingdings" w:hint="default"/>
      </w:rPr>
    </w:lvl>
  </w:abstractNum>
  <w:abstractNum w:abstractNumId="1" w15:restartNumberingAfterBreak="0">
    <w:nsid w:val="21F162C7"/>
    <w:multiLevelType w:val="hybridMultilevel"/>
    <w:tmpl w:val="3F003FC2"/>
    <w:lvl w:ilvl="0" w:tplc="E8AE1F70">
      <w:start w:val="4"/>
      <w:numFmt w:val="upperLetter"/>
      <w:lvlText w:val="%1."/>
      <w:lvlJc w:val="left"/>
      <w:pPr>
        <w:ind w:left="720" w:hanging="360"/>
      </w:pPr>
      <w:rPr>
        <w:rFonts w:hint="default"/>
      </w:rPr>
    </w:lvl>
    <w:lvl w:ilvl="1" w:tplc="4F700810" w:tentative="1">
      <w:start w:val="1"/>
      <w:numFmt w:val="lowerLetter"/>
      <w:lvlText w:val="%2."/>
      <w:lvlJc w:val="left"/>
      <w:pPr>
        <w:ind w:left="1440" w:hanging="360"/>
      </w:pPr>
    </w:lvl>
    <w:lvl w:ilvl="2" w:tplc="9F6464EE" w:tentative="1">
      <w:start w:val="1"/>
      <w:numFmt w:val="lowerRoman"/>
      <w:lvlText w:val="%3."/>
      <w:lvlJc w:val="right"/>
      <w:pPr>
        <w:ind w:left="2160" w:hanging="180"/>
      </w:pPr>
    </w:lvl>
    <w:lvl w:ilvl="3" w:tplc="5D26E446" w:tentative="1">
      <w:start w:val="1"/>
      <w:numFmt w:val="decimal"/>
      <w:lvlText w:val="%4."/>
      <w:lvlJc w:val="left"/>
      <w:pPr>
        <w:ind w:left="2880" w:hanging="360"/>
      </w:pPr>
    </w:lvl>
    <w:lvl w:ilvl="4" w:tplc="F3D0391A" w:tentative="1">
      <w:start w:val="1"/>
      <w:numFmt w:val="lowerLetter"/>
      <w:lvlText w:val="%5."/>
      <w:lvlJc w:val="left"/>
      <w:pPr>
        <w:ind w:left="3600" w:hanging="360"/>
      </w:pPr>
    </w:lvl>
    <w:lvl w:ilvl="5" w:tplc="E90056BC" w:tentative="1">
      <w:start w:val="1"/>
      <w:numFmt w:val="lowerRoman"/>
      <w:lvlText w:val="%6."/>
      <w:lvlJc w:val="right"/>
      <w:pPr>
        <w:ind w:left="4320" w:hanging="180"/>
      </w:pPr>
    </w:lvl>
    <w:lvl w:ilvl="6" w:tplc="D758EA9E" w:tentative="1">
      <w:start w:val="1"/>
      <w:numFmt w:val="decimal"/>
      <w:lvlText w:val="%7."/>
      <w:lvlJc w:val="left"/>
      <w:pPr>
        <w:ind w:left="5040" w:hanging="360"/>
      </w:pPr>
    </w:lvl>
    <w:lvl w:ilvl="7" w:tplc="4A42378A" w:tentative="1">
      <w:start w:val="1"/>
      <w:numFmt w:val="lowerLetter"/>
      <w:lvlText w:val="%8."/>
      <w:lvlJc w:val="left"/>
      <w:pPr>
        <w:ind w:left="5760" w:hanging="360"/>
      </w:pPr>
    </w:lvl>
    <w:lvl w:ilvl="8" w:tplc="0E542F92" w:tentative="1">
      <w:start w:val="1"/>
      <w:numFmt w:val="lowerRoman"/>
      <w:lvlText w:val="%9."/>
      <w:lvlJc w:val="right"/>
      <w:pPr>
        <w:ind w:left="6480" w:hanging="180"/>
      </w:pPr>
    </w:lvl>
  </w:abstractNum>
  <w:abstractNum w:abstractNumId="2" w15:restartNumberingAfterBreak="0">
    <w:nsid w:val="30E73FB8"/>
    <w:multiLevelType w:val="hybridMultilevel"/>
    <w:tmpl w:val="B72A448C"/>
    <w:lvl w:ilvl="0" w:tplc="E6E0DA50">
      <w:start w:val="1"/>
      <w:numFmt w:val="upperRoman"/>
      <w:lvlText w:val="%1."/>
      <w:lvlJc w:val="left"/>
      <w:pPr>
        <w:ind w:left="1440" w:hanging="720"/>
      </w:pPr>
      <w:rPr>
        <w:rFonts w:hint="default"/>
      </w:rPr>
    </w:lvl>
    <w:lvl w:ilvl="1" w:tplc="B27A63EA">
      <w:start w:val="1"/>
      <w:numFmt w:val="lowerLetter"/>
      <w:lvlText w:val="%2."/>
      <w:lvlJc w:val="left"/>
      <w:pPr>
        <w:ind w:left="1800" w:hanging="360"/>
      </w:pPr>
    </w:lvl>
    <w:lvl w:ilvl="2" w:tplc="A3C40F2E" w:tentative="1">
      <w:start w:val="1"/>
      <w:numFmt w:val="lowerRoman"/>
      <w:lvlText w:val="%3."/>
      <w:lvlJc w:val="right"/>
      <w:pPr>
        <w:ind w:left="2520" w:hanging="180"/>
      </w:pPr>
    </w:lvl>
    <w:lvl w:ilvl="3" w:tplc="94224836" w:tentative="1">
      <w:start w:val="1"/>
      <w:numFmt w:val="decimal"/>
      <w:lvlText w:val="%4."/>
      <w:lvlJc w:val="left"/>
      <w:pPr>
        <w:ind w:left="3240" w:hanging="360"/>
      </w:pPr>
    </w:lvl>
    <w:lvl w:ilvl="4" w:tplc="981CDAFC" w:tentative="1">
      <w:start w:val="1"/>
      <w:numFmt w:val="lowerLetter"/>
      <w:lvlText w:val="%5."/>
      <w:lvlJc w:val="left"/>
      <w:pPr>
        <w:ind w:left="3960" w:hanging="360"/>
      </w:pPr>
    </w:lvl>
    <w:lvl w:ilvl="5" w:tplc="A54A9F88" w:tentative="1">
      <w:start w:val="1"/>
      <w:numFmt w:val="lowerRoman"/>
      <w:lvlText w:val="%6."/>
      <w:lvlJc w:val="right"/>
      <w:pPr>
        <w:ind w:left="4680" w:hanging="180"/>
      </w:pPr>
    </w:lvl>
    <w:lvl w:ilvl="6" w:tplc="D12294F6" w:tentative="1">
      <w:start w:val="1"/>
      <w:numFmt w:val="decimal"/>
      <w:lvlText w:val="%7."/>
      <w:lvlJc w:val="left"/>
      <w:pPr>
        <w:ind w:left="5400" w:hanging="360"/>
      </w:pPr>
    </w:lvl>
    <w:lvl w:ilvl="7" w:tplc="0E0C37AA" w:tentative="1">
      <w:start w:val="1"/>
      <w:numFmt w:val="lowerLetter"/>
      <w:lvlText w:val="%8."/>
      <w:lvlJc w:val="left"/>
      <w:pPr>
        <w:ind w:left="6120" w:hanging="360"/>
      </w:pPr>
    </w:lvl>
    <w:lvl w:ilvl="8" w:tplc="CFE0796C" w:tentative="1">
      <w:start w:val="1"/>
      <w:numFmt w:val="lowerRoman"/>
      <w:lvlText w:val="%9."/>
      <w:lvlJc w:val="right"/>
      <w:pPr>
        <w:ind w:left="6840" w:hanging="180"/>
      </w:pPr>
    </w:lvl>
  </w:abstractNum>
  <w:abstractNum w:abstractNumId="3" w15:restartNumberingAfterBreak="0">
    <w:nsid w:val="39441733"/>
    <w:multiLevelType w:val="hybridMultilevel"/>
    <w:tmpl w:val="47863C90"/>
    <w:lvl w:ilvl="0" w:tplc="D278BE70">
      <w:start w:val="1"/>
      <w:numFmt w:val="bullet"/>
      <w:lvlText w:val=""/>
      <w:lvlJc w:val="left"/>
      <w:pPr>
        <w:ind w:left="1440" w:hanging="360"/>
      </w:pPr>
      <w:rPr>
        <w:rFonts w:ascii="Symbol" w:hAnsi="Symbol" w:hint="default"/>
      </w:rPr>
    </w:lvl>
    <w:lvl w:ilvl="1" w:tplc="40346EE4" w:tentative="1">
      <w:start w:val="1"/>
      <w:numFmt w:val="bullet"/>
      <w:lvlText w:val="o"/>
      <w:lvlJc w:val="left"/>
      <w:pPr>
        <w:ind w:left="2160" w:hanging="360"/>
      </w:pPr>
      <w:rPr>
        <w:rFonts w:ascii="Courier New" w:hAnsi="Courier New" w:cs="Courier New" w:hint="default"/>
      </w:rPr>
    </w:lvl>
    <w:lvl w:ilvl="2" w:tplc="7E2001EC" w:tentative="1">
      <w:start w:val="1"/>
      <w:numFmt w:val="bullet"/>
      <w:lvlText w:val=""/>
      <w:lvlJc w:val="left"/>
      <w:pPr>
        <w:ind w:left="2880" w:hanging="360"/>
      </w:pPr>
      <w:rPr>
        <w:rFonts w:ascii="Wingdings" w:hAnsi="Wingdings" w:hint="default"/>
      </w:rPr>
    </w:lvl>
    <w:lvl w:ilvl="3" w:tplc="32D233A2" w:tentative="1">
      <w:start w:val="1"/>
      <w:numFmt w:val="bullet"/>
      <w:lvlText w:val=""/>
      <w:lvlJc w:val="left"/>
      <w:pPr>
        <w:ind w:left="3600" w:hanging="360"/>
      </w:pPr>
      <w:rPr>
        <w:rFonts w:ascii="Symbol" w:hAnsi="Symbol" w:hint="default"/>
      </w:rPr>
    </w:lvl>
    <w:lvl w:ilvl="4" w:tplc="24DA303E" w:tentative="1">
      <w:start w:val="1"/>
      <w:numFmt w:val="bullet"/>
      <w:lvlText w:val="o"/>
      <w:lvlJc w:val="left"/>
      <w:pPr>
        <w:ind w:left="4320" w:hanging="360"/>
      </w:pPr>
      <w:rPr>
        <w:rFonts w:ascii="Courier New" w:hAnsi="Courier New" w:cs="Courier New" w:hint="default"/>
      </w:rPr>
    </w:lvl>
    <w:lvl w:ilvl="5" w:tplc="2E9CA4B4" w:tentative="1">
      <w:start w:val="1"/>
      <w:numFmt w:val="bullet"/>
      <w:lvlText w:val=""/>
      <w:lvlJc w:val="left"/>
      <w:pPr>
        <w:ind w:left="5040" w:hanging="360"/>
      </w:pPr>
      <w:rPr>
        <w:rFonts w:ascii="Wingdings" w:hAnsi="Wingdings" w:hint="default"/>
      </w:rPr>
    </w:lvl>
    <w:lvl w:ilvl="6" w:tplc="38848CF2" w:tentative="1">
      <w:start w:val="1"/>
      <w:numFmt w:val="bullet"/>
      <w:lvlText w:val=""/>
      <w:lvlJc w:val="left"/>
      <w:pPr>
        <w:ind w:left="5760" w:hanging="360"/>
      </w:pPr>
      <w:rPr>
        <w:rFonts w:ascii="Symbol" w:hAnsi="Symbol" w:hint="default"/>
      </w:rPr>
    </w:lvl>
    <w:lvl w:ilvl="7" w:tplc="99A4A1B0" w:tentative="1">
      <w:start w:val="1"/>
      <w:numFmt w:val="bullet"/>
      <w:lvlText w:val="o"/>
      <w:lvlJc w:val="left"/>
      <w:pPr>
        <w:ind w:left="6480" w:hanging="360"/>
      </w:pPr>
      <w:rPr>
        <w:rFonts w:ascii="Courier New" w:hAnsi="Courier New" w:cs="Courier New" w:hint="default"/>
      </w:rPr>
    </w:lvl>
    <w:lvl w:ilvl="8" w:tplc="442250D2" w:tentative="1">
      <w:start w:val="1"/>
      <w:numFmt w:val="bullet"/>
      <w:lvlText w:val=""/>
      <w:lvlJc w:val="left"/>
      <w:pPr>
        <w:ind w:left="7200" w:hanging="360"/>
      </w:pPr>
      <w:rPr>
        <w:rFonts w:ascii="Wingdings" w:hAnsi="Wingdings" w:hint="default"/>
      </w:rPr>
    </w:lvl>
  </w:abstractNum>
  <w:abstractNum w:abstractNumId="4" w15:restartNumberingAfterBreak="0">
    <w:nsid w:val="45517C02"/>
    <w:multiLevelType w:val="hybridMultilevel"/>
    <w:tmpl w:val="B72A448C"/>
    <w:lvl w:ilvl="0" w:tplc="C74C43AC">
      <w:start w:val="1"/>
      <w:numFmt w:val="upperRoman"/>
      <w:lvlText w:val="%1."/>
      <w:lvlJc w:val="left"/>
      <w:pPr>
        <w:ind w:left="1440" w:hanging="720"/>
      </w:pPr>
      <w:rPr>
        <w:rFonts w:hint="default"/>
      </w:rPr>
    </w:lvl>
    <w:lvl w:ilvl="1" w:tplc="9940AB0C">
      <w:start w:val="1"/>
      <w:numFmt w:val="lowerLetter"/>
      <w:lvlText w:val="%2."/>
      <w:lvlJc w:val="left"/>
      <w:pPr>
        <w:ind w:left="1800" w:hanging="360"/>
      </w:pPr>
    </w:lvl>
    <w:lvl w:ilvl="2" w:tplc="5D169894" w:tentative="1">
      <w:start w:val="1"/>
      <w:numFmt w:val="lowerRoman"/>
      <w:lvlText w:val="%3."/>
      <w:lvlJc w:val="right"/>
      <w:pPr>
        <w:ind w:left="2520" w:hanging="180"/>
      </w:pPr>
    </w:lvl>
    <w:lvl w:ilvl="3" w:tplc="0166182C" w:tentative="1">
      <w:start w:val="1"/>
      <w:numFmt w:val="decimal"/>
      <w:lvlText w:val="%4."/>
      <w:lvlJc w:val="left"/>
      <w:pPr>
        <w:ind w:left="3240" w:hanging="360"/>
      </w:pPr>
    </w:lvl>
    <w:lvl w:ilvl="4" w:tplc="978C456C" w:tentative="1">
      <w:start w:val="1"/>
      <w:numFmt w:val="lowerLetter"/>
      <w:lvlText w:val="%5."/>
      <w:lvlJc w:val="left"/>
      <w:pPr>
        <w:ind w:left="3960" w:hanging="360"/>
      </w:pPr>
    </w:lvl>
    <w:lvl w:ilvl="5" w:tplc="9DE4A0C4" w:tentative="1">
      <w:start w:val="1"/>
      <w:numFmt w:val="lowerRoman"/>
      <w:lvlText w:val="%6."/>
      <w:lvlJc w:val="right"/>
      <w:pPr>
        <w:ind w:left="4680" w:hanging="180"/>
      </w:pPr>
    </w:lvl>
    <w:lvl w:ilvl="6" w:tplc="F1E6C006" w:tentative="1">
      <w:start w:val="1"/>
      <w:numFmt w:val="decimal"/>
      <w:lvlText w:val="%7."/>
      <w:lvlJc w:val="left"/>
      <w:pPr>
        <w:ind w:left="5400" w:hanging="360"/>
      </w:pPr>
    </w:lvl>
    <w:lvl w:ilvl="7" w:tplc="5C3C013A" w:tentative="1">
      <w:start w:val="1"/>
      <w:numFmt w:val="lowerLetter"/>
      <w:lvlText w:val="%8."/>
      <w:lvlJc w:val="left"/>
      <w:pPr>
        <w:ind w:left="6120" w:hanging="360"/>
      </w:pPr>
    </w:lvl>
    <w:lvl w:ilvl="8" w:tplc="700E62FE" w:tentative="1">
      <w:start w:val="1"/>
      <w:numFmt w:val="lowerRoman"/>
      <w:lvlText w:val="%9."/>
      <w:lvlJc w:val="right"/>
      <w:pPr>
        <w:ind w:left="6840" w:hanging="180"/>
      </w:pPr>
    </w:lvl>
  </w:abstractNum>
  <w:abstractNum w:abstractNumId="5" w15:restartNumberingAfterBreak="0">
    <w:nsid w:val="52566BC8"/>
    <w:multiLevelType w:val="hybridMultilevel"/>
    <w:tmpl w:val="39AE287E"/>
    <w:lvl w:ilvl="0" w:tplc="C9460B2A">
      <w:start w:val="1"/>
      <w:numFmt w:val="bullet"/>
      <w:lvlText w:val=""/>
      <w:lvlJc w:val="left"/>
      <w:pPr>
        <w:ind w:left="1440" w:hanging="360"/>
      </w:pPr>
      <w:rPr>
        <w:rFonts w:ascii="Symbol" w:hAnsi="Symbol" w:hint="default"/>
      </w:rPr>
    </w:lvl>
    <w:lvl w:ilvl="1" w:tplc="C220B7A2" w:tentative="1">
      <w:start w:val="1"/>
      <w:numFmt w:val="bullet"/>
      <w:lvlText w:val="o"/>
      <w:lvlJc w:val="left"/>
      <w:pPr>
        <w:ind w:left="2160" w:hanging="360"/>
      </w:pPr>
      <w:rPr>
        <w:rFonts w:ascii="Courier New" w:hAnsi="Courier New" w:cs="Courier New" w:hint="default"/>
      </w:rPr>
    </w:lvl>
    <w:lvl w:ilvl="2" w:tplc="41BAC778" w:tentative="1">
      <w:start w:val="1"/>
      <w:numFmt w:val="bullet"/>
      <w:lvlText w:val=""/>
      <w:lvlJc w:val="left"/>
      <w:pPr>
        <w:ind w:left="2880" w:hanging="360"/>
      </w:pPr>
      <w:rPr>
        <w:rFonts w:ascii="Wingdings" w:hAnsi="Wingdings" w:hint="default"/>
      </w:rPr>
    </w:lvl>
    <w:lvl w:ilvl="3" w:tplc="EBA25062" w:tentative="1">
      <w:start w:val="1"/>
      <w:numFmt w:val="bullet"/>
      <w:lvlText w:val=""/>
      <w:lvlJc w:val="left"/>
      <w:pPr>
        <w:ind w:left="3600" w:hanging="360"/>
      </w:pPr>
      <w:rPr>
        <w:rFonts w:ascii="Symbol" w:hAnsi="Symbol" w:hint="default"/>
      </w:rPr>
    </w:lvl>
    <w:lvl w:ilvl="4" w:tplc="1AEC53E8" w:tentative="1">
      <w:start w:val="1"/>
      <w:numFmt w:val="bullet"/>
      <w:lvlText w:val="o"/>
      <w:lvlJc w:val="left"/>
      <w:pPr>
        <w:ind w:left="4320" w:hanging="360"/>
      </w:pPr>
      <w:rPr>
        <w:rFonts w:ascii="Courier New" w:hAnsi="Courier New" w:cs="Courier New" w:hint="default"/>
      </w:rPr>
    </w:lvl>
    <w:lvl w:ilvl="5" w:tplc="450C51EE" w:tentative="1">
      <w:start w:val="1"/>
      <w:numFmt w:val="bullet"/>
      <w:lvlText w:val=""/>
      <w:lvlJc w:val="left"/>
      <w:pPr>
        <w:ind w:left="5040" w:hanging="360"/>
      </w:pPr>
      <w:rPr>
        <w:rFonts w:ascii="Wingdings" w:hAnsi="Wingdings" w:hint="default"/>
      </w:rPr>
    </w:lvl>
    <w:lvl w:ilvl="6" w:tplc="9D428D70" w:tentative="1">
      <w:start w:val="1"/>
      <w:numFmt w:val="bullet"/>
      <w:lvlText w:val=""/>
      <w:lvlJc w:val="left"/>
      <w:pPr>
        <w:ind w:left="5760" w:hanging="360"/>
      </w:pPr>
      <w:rPr>
        <w:rFonts w:ascii="Symbol" w:hAnsi="Symbol" w:hint="default"/>
      </w:rPr>
    </w:lvl>
    <w:lvl w:ilvl="7" w:tplc="8B8E6856" w:tentative="1">
      <w:start w:val="1"/>
      <w:numFmt w:val="bullet"/>
      <w:lvlText w:val="o"/>
      <w:lvlJc w:val="left"/>
      <w:pPr>
        <w:ind w:left="6480" w:hanging="360"/>
      </w:pPr>
      <w:rPr>
        <w:rFonts w:ascii="Courier New" w:hAnsi="Courier New" w:cs="Courier New" w:hint="default"/>
      </w:rPr>
    </w:lvl>
    <w:lvl w:ilvl="8" w:tplc="0D083662" w:tentative="1">
      <w:start w:val="1"/>
      <w:numFmt w:val="bullet"/>
      <w:lvlText w:val=""/>
      <w:lvlJc w:val="left"/>
      <w:pPr>
        <w:ind w:left="7200" w:hanging="360"/>
      </w:pPr>
      <w:rPr>
        <w:rFonts w:ascii="Wingdings" w:hAnsi="Wingdings" w:hint="default"/>
      </w:rPr>
    </w:lvl>
  </w:abstractNum>
  <w:abstractNum w:abstractNumId="6" w15:restartNumberingAfterBreak="0">
    <w:nsid w:val="7AEB5E7A"/>
    <w:multiLevelType w:val="hybridMultilevel"/>
    <w:tmpl w:val="B72A448C"/>
    <w:lvl w:ilvl="0" w:tplc="51F21C10">
      <w:start w:val="1"/>
      <w:numFmt w:val="upperRoman"/>
      <w:lvlText w:val="%1."/>
      <w:lvlJc w:val="left"/>
      <w:pPr>
        <w:ind w:left="1440" w:hanging="720"/>
      </w:pPr>
      <w:rPr>
        <w:rFonts w:hint="default"/>
      </w:rPr>
    </w:lvl>
    <w:lvl w:ilvl="1" w:tplc="EDEE6300">
      <w:start w:val="1"/>
      <w:numFmt w:val="lowerLetter"/>
      <w:lvlText w:val="%2."/>
      <w:lvlJc w:val="left"/>
      <w:pPr>
        <w:ind w:left="1800" w:hanging="360"/>
      </w:pPr>
    </w:lvl>
    <w:lvl w:ilvl="2" w:tplc="6A4C6E70" w:tentative="1">
      <w:start w:val="1"/>
      <w:numFmt w:val="lowerRoman"/>
      <w:lvlText w:val="%3."/>
      <w:lvlJc w:val="right"/>
      <w:pPr>
        <w:ind w:left="2520" w:hanging="180"/>
      </w:pPr>
    </w:lvl>
    <w:lvl w:ilvl="3" w:tplc="43D8303C" w:tentative="1">
      <w:start w:val="1"/>
      <w:numFmt w:val="decimal"/>
      <w:lvlText w:val="%4."/>
      <w:lvlJc w:val="left"/>
      <w:pPr>
        <w:ind w:left="3240" w:hanging="360"/>
      </w:pPr>
    </w:lvl>
    <w:lvl w:ilvl="4" w:tplc="C812FC22" w:tentative="1">
      <w:start w:val="1"/>
      <w:numFmt w:val="lowerLetter"/>
      <w:lvlText w:val="%5."/>
      <w:lvlJc w:val="left"/>
      <w:pPr>
        <w:ind w:left="3960" w:hanging="360"/>
      </w:pPr>
    </w:lvl>
    <w:lvl w:ilvl="5" w:tplc="40FA105C" w:tentative="1">
      <w:start w:val="1"/>
      <w:numFmt w:val="lowerRoman"/>
      <w:lvlText w:val="%6."/>
      <w:lvlJc w:val="right"/>
      <w:pPr>
        <w:ind w:left="4680" w:hanging="180"/>
      </w:pPr>
    </w:lvl>
    <w:lvl w:ilvl="6" w:tplc="0F269990" w:tentative="1">
      <w:start w:val="1"/>
      <w:numFmt w:val="decimal"/>
      <w:lvlText w:val="%7."/>
      <w:lvlJc w:val="left"/>
      <w:pPr>
        <w:ind w:left="5400" w:hanging="360"/>
      </w:pPr>
    </w:lvl>
    <w:lvl w:ilvl="7" w:tplc="B1B01ED8" w:tentative="1">
      <w:start w:val="1"/>
      <w:numFmt w:val="lowerLetter"/>
      <w:lvlText w:val="%8."/>
      <w:lvlJc w:val="left"/>
      <w:pPr>
        <w:ind w:left="6120" w:hanging="360"/>
      </w:pPr>
    </w:lvl>
    <w:lvl w:ilvl="8" w:tplc="C25AB358" w:tentative="1">
      <w:start w:val="1"/>
      <w:numFmt w:val="lowerRoman"/>
      <w:lvlText w:val="%9."/>
      <w:lvlJc w:val="right"/>
      <w:pPr>
        <w:ind w:left="6840" w:hanging="180"/>
      </w:pPr>
    </w:lvl>
  </w:abstractNum>
  <w:num w:numId="1" w16cid:durableId="243226108">
    <w:abstractNumId w:val="0"/>
  </w:num>
  <w:num w:numId="2" w16cid:durableId="1986355136">
    <w:abstractNumId w:val="5"/>
  </w:num>
  <w:num w:numId="3" w16cid:durableId="1001009484">
    <w:abstractNumId w:val="3"/>
  </w:num>
  <w:num w:numId="4" w16cid:durableId="1294020387">
    <w:abstractNumId w:val="1"/>
  </w:num>
  <w:num w:numId="5" w16cid:durableId="1382941539">
    <w:abstractNumId w:val="6"/>
  </w:num>
  <w:num w:numId="6" w16cid:durableId="895243863">
    <w:abstractNumId w:val="2"/>
  </w:num>
  <w:num w:numId="7" w16cid:durableId="4305900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39E1"/>
    <w:rsid w:val="000D61DE"/>
    <w:rsid w:val="002010D1"/>
    <w:rsid w:val="002C3955"/>
    <w:rsid w:val="003A39E1"/>
    <w:rsid w:val="00880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188F"/>
  <w15:docId w15:val="{68E3F986-D66A-4686-8332-455038910BE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F6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F6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26B"/>
    <w:rPr>
      <w:rFonts w:eastAsiaTheme="majorEastAsia" w:cstheme="majorBidi"/>
      <w:color w:val="272727" w:themeColor="text1" w:themeTint="D8"/>
    </w:rPr>
  </w:style>
  <w:style w:type="paragraph" w:styleId="Quote">
    <w:name w:val="Quote"/>
    <w:basedOn w:val="Normal"/>
    <w:next w:val="Normal"/>
    <w:link w:val="QuoteChar"/>
    <w:uiPriority w:val="29"/>
    <w:qFormat/>
    <w:rsid w:val="006F626B"/>
    <w:pPr>
      <w:spacing w:before="160"/>
      <w:jc w:val="center"/>
    </w:pPr>
    <w:rPr>
      <w:i/>
      <w:iCs/>
      <w:color w:val="404040" w:themeColor="text1" w:themeTint="BF"/>
    </w:rPr>
  </w:style>
  <w:style w:type="character" w:customStyle="1" w:styleId="QuoteChar">
    <w:name w:val="Quote Char"/>
    <w:basedOn w:val="DefaultParagraphFont"/>
    <w:link w:val="Quote"/>
    <w:uiPriority w:val="29"/>
    <w:rsid w:val="006F626B"/>
    <w:rPr>
      <w:i/>
      <w:iCs/>
      <w:color w:val="404040" w:themeColor="text1" w:themeTint="BF"/>
    </w:rPr>
  </w:style>
  <w:style w:type="paragraph" w:styleId="IntenseQuote">
    <w:name w:val="Intense Quote"/>
    <w:basedOn w:val="Normal"/>
    <w:next w:val="Normal"/>
    <w:link w:val="IntenseQuoteChar"/>
    <w:uiPriority w:val="30"/>
    <w:qFormat/>
    <w:rsid w:val="006F626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626B"/>
    <w:rPr>
      <w:i/>
      <w:iCs/>
      <w:color w:val="365F91" w:themeColor="accent1" w:themeShade="BF"/>
    </w:rPr>
  </w:style>
  <w:style w:type="character" w:styleId="IntenseReference">
    <w:name w:val="Intense Reference"/>
    <w:basedOn w:val="DefaultParagraphFont"/>
    <w:uiPriority w:val="32"/>
    <w:qFormat/>
    <w:rsid w:val="006F626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1624</Words>
  <Characters>9261</Characters>
  <Application>Microsoft Office Word</Application>
  <DocSecurity>0</DocSecurity>
  <Lines>77</Lines>
  <Paragraphs>21</Paragraphs>
  <ScaleCrop>false</ScaleCrop>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Ross, Leslie R.</cp:lastModifiedBy>
  <cp:revision>3</cp:revision>
  <dcterms:created xsi:type="dcterms:W3CDTF">2025-11-21T20:55:00Z</dcterms:created>
  <dcterms:modified xsi:type="dcterms:W3CDTF">2025-11-21T21:02:00Z</dcterms:modified>
</cp:coreProperties>
</file>