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FC07" w14:textId="77777777" w:rsidR="00B46482" w:rsidRDefault="00884E53">
      <w:pPr>
        <w:pageBreakBefore/>
        <w:sectPr w:rsidR="00B46482">
          <w:type w:val="continuous"/>
          <w:pgSz w:w="12240" w:h="15840"/>
          <w:pgMar w:top="1080" w:right="1440" w:bottom="1080" w:left="1440" w:header="360" w:footer="360" w:gutter="0"/>
          <w:cols w:space="720"/>
        </w:sectPr>
      </w:pPr>
      <w:r>
        <w:fldChar w:fldCharType="begin"/>
      </w:r>
      <w:r>
        <w:instrText>TC "</w:instrText>
      </w:r>
      <w:bookmarkStart w:id="0" w:name="_Toc211848869"/>
      <w:r>
        <w:instrText>PART I - THE SCHEDULE</w:instrText>
      </w:r>
      <w:bookmarkEnd w:id="0"/>
      <w:r>
        <w:instrText>" \l 1</w:instrText>
      </w:r>
      <w:r>
        <w:fldChar w:fldCharType="end"/>
      </w:r>
      <w:r>
        <w:fldChar w:fldCharType="begin"/>
      </w:r>
      <w:r>
        <w:instrText>TC "</w:instrText>
      </w:r>
      <w:bookmarkStart w:id="1" w:name="_Toc211848870"/>
      <w:r>
        <w:instrText>SECTION A - SOLICITATION/CONTRACT FORM</w:instrText>
      </w:r>
      <w:bookmarkEnd w:id="1"/>
      <w:r>
        <w:instrText>" \l 1</w:instrText>
      </w:r>
      <w:r>
        <w:fldChar w:fldCharType="end"/>
      </w:r>
      <w:r>
        <w:fldChar w:fldCharType="begin"/>
      </w:r>
      <w:r>
        <w:instrText>TC "</w:instrText>
      </w:r>
      <w:bookmarkStart w:id="2" w:name="_Toc211848871"/>
      <w:r>
        <w:instrText>A.1  SF 1442  SOLICITATION, OFFER, AND AWARD (Construction, Alteration, or Repair)</w:instrText>
      </w:r>
      <w:bookmarkEnd w:id="2"/>
      <w:r>
        <w:instrText>" \l 2</w:instrText>
      </w:r>
      <w:r>
        <w:fldChar w:fldCharType="end"/>
      </w:r>
      <w:r w:rsidR="008F3D21">
        <w:pict w14:anchorId="5BDC0362">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style="mso-next-textbox:#_x0000_s1027" inset="0,0,0,0">
                <w:txbxContent>
                  <w:p w14:paraId="5BDC039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style="mso-next-textbox:#_x0000_s1029" inset="0,0,0,0">
                <w:txbxContent>
                  <w:p w14:paraId="5BDC039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style="mso-next-textbox:#_x0000_s1031" inset="0,0,0,0">
                <w:txbxContent>
                  <w:p w14:paraId="5BDC039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style="mso-next-textbox:#_x0000_s1033" inset="0,0,0,0">
                <w:txbxContent>
                  <w:p w14:paraId="5BDC039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style="mso-next-textbox:#_x0000_s1035" inset="0,0,0,0">
                <w:txbxContent>
                  <w:p w14:paraId="5BDC039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style="mso-next-textbox:#_x0000_s1037" inset="0,0,0,0">
                <w:txbxContent>
                  <w:p w14:paraId="5BDC03A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style="mso-next-textbox:#_x0000_s1039" inset="0,0,0,0">
                <w:txbxContent>
                  <w:p w14:paraId="5BDC03A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style="mso-next-textbox:#_x0000_s1041" inset="0,0,0,0">
                <w:txbxContent>
                  <w:p w14:paraId="5BDC03A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style="mso-next-textbox:#_x0000_s1043" inset="0,0,0,0">
                <w:txbxContent>
                  <w:p w14:paraId="5BDC03A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style="mso-next-textbox:#_x0000_s1045" inset="0,0,0,0">
                <w:txbxContent>
                  <w:p w14:paraId="5BDC03A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style="mso-next-textbox:#_x0000_s1047" inset="0,0,0,0">
                <w:txbxContent>
                  <w:p w14:paraId="5BDC03A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style="mso-next-textbox:#_x0000_s1049" inset="0,0,0,0">
                <w:txbxContent>
                  <w:p w14:paraId="5BDC03A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style="mso-next-textbox:#_x0000_s1051" inset="0,0,0,0">
                <w:txbxContent>
                  <w:p w14:paraId="5BDC03A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style="mso-next-textbox:#_x0000_s1053" inset="0,0,0,0">
                <w:txbxContent>
                  <w:p w14:paraId="5BDC03A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style="mso-next-textbox:#_x0000_s1055" inset="0,0,0,0">
                <w:txbxContent>
                  <w:p w14:paraId="5BDC03A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style="mso-next-textbox:#_x0000_s1057" inset="0,0,0,0">
                <w:txbxContent>
                  <w:p w14:paraId="5BDC03A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style="mso-next-textbox:#_x0000_s1058" inset="0,0,0,0">
                <w:txbxContent>
                  <w:p w14:paraId="5BDC03A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style="mso-next-textbox:#_x0000_s1060" inset="0,0,0,0">
                <w:txbxContent>
                  <w:p w14:paraId="5BDC03A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style="mso-next-textbox:#_x0000_s1062" inset="0,0,0,0">
                <w:txbxContent>
                  <w:p w14:paraId="5BDC03A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style="mso-next-textbox:#_x0000_s1064" inset="0,0,0,0">
                <w:txbxContent>
                  <w:p w14:paraId="5BDC03A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style="mso-next-textbox:#_x0000_s1066" inset="0,0,0,0">
                <w:txbxContent>
                  <w:p w14:paraId="5BDC03A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style="mso-next-textbox:#_x0000_s1068" inset="0,0,0,0">
                <w:txbxContent>
                  <w:p w14:paraId="5BDC03B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style="mso-next-textbox:#_x0000_s1071" inset="0,0,0,0">
                <w:txbxContent>
                  <w:p w14:paraId="5BDC03B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style="mso-next-textbox:#_x0000_s1073" inset="0,0,0,0">
                <w:txbxContent>
                  <w:p w14:paraId="5BDC03B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style="mso-next-textbox:#_x0000_s1075" inset="0,0,0,0">
                <w:txbxContent>
                  <w:p w14:paraId="5BDC03B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style="mso-next-textbox:#_x0000_s1078" inset="0,0,0,0">
                <w:txbxContent>
                  <w:p w14:paraId="5BDC03B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style="mso-next-textbox:#_x0000_s1080" inset="0,0,0,0">
                <w:txbxContent>
                  <w:p w14:paraId="5BDC03B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style="mso-next-textbox:#_x0000_s1082" inset="0,0,0,0">
                <w:txbxContent>
                  <w:p w14:paraId="5BDC03B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style="mso-next-textbox:#_x0000_s1084" inset="0,0,0,0">
                <w:txbxContent>
                  <w:p w14:paraId="5BDC03B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style="mso-next-textbox:#_x0000_s1086" inset="0,0,0,0">
                <w:txbxContent>
                  <w:p w14:paraId="5BDC03B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style="mso-next-textbox:#_x0000_s1088" inset="0,0,0,0">
                <w:txbxContent>
                  <w:p w14:paraId="5BDC03B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style="mso-next-textbox:#_x0000_s1090" inset="0,0,0,0">
                <w:txbxContent>
                  <w:p w14:paraId="5BDC03B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style="mso-next-textbox:#_x0000_s1093" inset="0,0,0,0">
                <w:txbxContent>
                  <w:p w14:paraId="5BDC03B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style="mso-next-textbox:#_x0000_s1095" inset="0,0,0,0">
                <w:txbxContent>
                  <w:p w14:paraId="5BDC03B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style="mso-next-textbox:#_x0000_s1097" inset="0,0,0,0">
                <w:txbxContent>
                  <w:p w14:paraId="5BDC03B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style="mso-next-textbox:#_x0000_s1099" inset="0,0,0,0">
                <w:txbxContent>
                  <w:p w14:paraId="5BDC03B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style="mso-next-textbox:#_x0000_s1101" inset="0,0,0,0">
                <w:txbxContent>
                  <w:p w14:paraId="5BDC03B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style="mso-next-textbox:#_x0000_s1103" inset="0,0,0,0">
                <w:txbxContent>
                  <w:p w14:paraId="5BDC03C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style="mso-next-textbox:#_x0000_s1105" inset="0,0,0,0">
                <w:txbxContent>
                  <w:p w14:paraId="5BDC03C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style="mso-next-textbox:#_x0000_s1107" inset="0,0,0,0">
                <w:txbxContent>
                  <w:p w14:paraId="5BDC03C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style="mso-next-textbox:#_x0000_s1109" inset="0,0,0,0">
                <w:txbxContent>
                  <w:p w14:paraId="5BDC03C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style="mso-next-textbox:#_x0000_s1111" inset="0,0,0,0">
                <w:txbxContent>
                  <w:p w14:paraId="5BDC03C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style="mso-next-textbox:#_x0000_s1113" inset="0,0,0,0">
                <w:txbxContent>
                  <w:p w14:paraId="5BDC03C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style="mso-next-textbox:#_x0000_s1115" inset="0,0,0,0">
                <w:txbxContent>
                  <w:p w14:paraId="5BDC03C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style="mso-next-textbox:#_x0000_s1117" inset="0,0,0,0">
                <w:txbxContent>
                  <w:p w14:paraId="5BDC03C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style="mso-next-textbox:#_x0000_s1119" inset="0,0,0,0">
                <w:txbxContent>
                  <w:p w14:paraId="5BDC03C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style="mso-next-textbox:#_x0000_s1121" inset="0,0,0,0">
                <w:txbxContent>
                  <w:p w14:paraId="5BDC03C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style="mso-next-textbox:#_x0000_s1123" inset="0,0,0,0">
                <w:txbxContent>
                  <w:p w14:paraId="5BDC03C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style="mso-next-textbox:#_x0000_s1125" inset="0,0,0,0">
                <w:txbxContent>
                  <w:p w14:paraId="5BDC03C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style="mso-next-textbox:#_x0000_s1127" inset="0,0,0,0">
                <w:txbxContent>
                  <w:p w14:paraId="5BDC03C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style="mso-next-textbox:#_x0000_s1129" inset="0,0,0,0">
                <w:txbxContent>
                  <w:p w14:paraId="5BDC03C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style="mso-next-textbox:#_x0000_s1131" inset="0,0,0,0">
                <w:txbxContent>
                  <w:p w14:paraId="5BDC03C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style="mso-next-textbox:#_x0000_s1133" inset="0,0,0,0">
                <w:txbxContent>
                  <w:p w14:paraId="5BDC03C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style="mso-next-textbox:#_x0000_s1135" inset="0,0,0,0">
                <w:txbxContent>
                  <w:p w14:paraId="5BDC03D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style="mso-next-textbox:#_x0000_s1137" inset="0,0,0,0">
                <w:txbxContent>
                  <w:p w14:paraId="5BDC03D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style="mso-next-textbox:#_x0000_s1139" inset="0,0,0,0">
                <w:txbxContent>
                  <w:p w14:paraId="5BDC03D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style="mso-next-textbox:#_x0000_s1142" inset="0,0,0,0">
                <w:txbxContent>
                  <w:p w14:paraId="5BDC03D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style="mso-next-textbox:#_x0000_s1144" inset="0,0,0,0">
                <w:txbxContent>
                  <w:p w14:paraId="5BDC03D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style="mso-next-textbox:#_x0000_s1147" inset="0,0,0,0">
                <w:txbxContent>
                  <w:p w14:paraId="5BDC03D5" w14:textId="77777777" w:rsidR="00B46482" w:rsidRDefault="00884E53">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style="mso-next-textbox:#_x0000_s1148" inset="0,0,0,0">
                <w:txbxContent>
                  <w:p w14:paraId="5BDC03D6" w14:textId="77777777" w:rsidR="00B46482" w:rsidRDefault="00884E53">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style="mso-next-textbox:#_x0000_s1149" inset="0,0,0,0">
                <w:txbxContent>
                  <w:p w14:paraId="5BDC03D7" w14:textId="77777777" w:rsidR="00B46482" w:rsidRDefault="00884E53">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style="mso-next-textbox:#_x0000_s1150" inset="0,0,0,0">
                <w:txbxContent>
                  <w:p w14:paraId="5BDC03D8" w14:textId="77777777" w:rsidR="00B46482" w:rsidRDefault="00884E53">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style="mso-next-textbox:#_x0000_s1151" inset="0,0,0,0">
                <w:txbxContent>
                  <w:p w14:paraId="5BDC03D9" w14:textId="77777777" w:rsidR="00B46482" w:rsidRDefault="00884E53">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style="mso-next-textbox:#_x0000_s1152" inset="0,0,0,0">
                <w:txbxContent>
                  <w:p w14:paraId="5BDC03DA" w14:textId="77777777" w:rsidR="00B46482" w:rsidRDefault="00884E53">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style="mso-next-textbox:#_x0000_s1153" inset="0,0,0,0">
                <w:txbxContent>
                  <w:p w14:paraId="5BDC03DB" w14:textId="77777777" w:rsidR="00B46482" w:rsidRDefault="00884E53">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style="mso-next-textbox:#_x0000_s1154" inset="0,0,0,0">
                <w:txbxContent>
                  <w:p w14:paraId="5BDC03DC" w14:textId="77777777" w:rsidR="00B46482" w:rsidRDefault="00884E53">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style="mso-next-textbox:#_x0000_s1155" inset="0,0,0,0">
                <w:txbxContent>
                  <w:p w14:paraId="5BDC03DD" w14:textId="77777777" w:rsidR="00B46482" w:rsidRDefault="00884E53">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style="mso-next-textbox:#_x0000_s1156" inset="0,0,0,0">
                <w:txbxContent>
                  <w:p w14:paraId="5BDC03DE" w14:textId="77777777" w:rsidR="00B46482" w:rsidRDefault="00884E53">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style="mso-next-textbox:#_x0000_s1157" inset="0,0,0,0">
                <w:txbxContent>
                  <w:p w14:paraId="5BDC03DF" w14:textId="77777777" w:rsidR="00B46482" w:rsidRDefault="00884E53">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style="mso-next-textbox:#_x0000_s1158" inset="0,0,0,0">
                <w:txbxContent>
                  <w:p w14:paraId="5BDC03E0" w14:textId="77777777" w:rsidR="00B46482" w:rsidRDefault="00884E53">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style="mso-next-textbox:#_x0000_s1159" inset="0,0,0,0">
                <w:txbxContent>
                  <w:p w14:paraId="5BDC03E1" w14:textId="77777777" w:rsidR="00B46482" w:rsidRDefault="00884E53">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style="mso-next-textbox:#_x0000_s1160" inset="0,0,0,0">
                <w:txbxContent>
                  <w:p w14:paraId="5BDC03E2" w14:textId="77777777" w:rsidR="00B46482" w:rsidRDefault="00884E53">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style="mso-next-textbox:#_x0000_s1161" inset="0,0,0,0">
                <w:txbxContent>
                  <w:p w14:paraId="5BDC03E3" w14:textId="77777777" w:rsidR="00B46482" w:rsidRDefault="00884E53">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style="mso-next-textbox:#_x0000_s1162" inset="0,0,0,0">
                <w:txbxContent>
                  <w:p w14:paraId="5BDC03E4" w14:textId="77777777" w:rsidR="00B46482" w:rsidRDefault="00884E53">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style="mso-next-textbox:#_x0000_s1163" inset="0,0,0,0">
                <w:txbxContent>
                  <w:p w14:paraId="5BDC03E5" w14:textId="77777777" w:rsidR="00B46482" w:rsidRDefault="00884E53">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style="mso-next-textbox:#_x0000_s1164" inset="0,0,0,0">
                <w:txbxContent>
                  <w:p w14:paraId="5BDC03E6" w14:textId="77777777" w:rsidR="00B46482" w:rsidRDefault="00884E53">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style="mso-next-textbox:#_x0000_s1165" inset="0,0,0,0">
                <w:txbxContent>
                  <w:p w14:paraId="5BDC03E7" w14:textId="77777777" w:rsidR="00B46482" w:rsidRDefault="00884E53">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style="mso-next-textbox:#_x0000_s1166" inset="0,0,0,0">
                <w:txbxContent>
                  <w:p w14:paraId="5BDC03E8" w14:textId="77777777" w:rsidR="00B46482" w:rsidRDefault="00884E53">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style="mso-next-textbox:#_x0000_s1167" inset="0,0,0,0">
                <w:txbxContent>
                  <w:p w14:paraId="5BDC03E9" w14:textId="77777777" w:rsidR="00B46482" w:rsidRDefault="00884E53">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style="mso-next-textbox:#_x0000_s1168" inset="0,0,0,0">
                <w:txbxContent>
                  <w:p w14:paraId="5BDC03EA" w14:textId="77777777" w:rsidR="00B46482" w:rsidRDefault="00884E53">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style="mso-next-textbox:#_x0000_s1169" inset="0,0,0,0">
                <w:txbxContent>
                  <w:p w14:paraId="5BDC03EB" w14:textId="77777777" w:rsidR="00B46482" w:rsidRDefault="00884E53">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style="mso-next-textbox:#_x0000_s1170" inset="0,0,0,0">
                <w:txbxContent>
                  <w:p w14:paraId="5BDC03EC" w14:textId="77777777" w:rsidR="00B46482" w:rsidRDefault="00884E53">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style="mso-next-textbox:#_x0000_s1171" inset="0,0,0,0">
                <w:txbxContent>
                  <w:p w14:paraId="5BDC03ED" w14:textId="77777777" w:rsidR="00B46482" w:rsidRDefault="00884E53">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style="mso-next-textbox:#_x0000_s1172" inset="0,0,0,0">
                <w:txbxContent>
                  <w:p w14:paraId="5BDC03EE" w14:textId="77777777" w:rsidR="00B46482" w:rsidRDefault="00884E53">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style="mso-next-textbox:#_x0000_s1173" inset="0,0,0,0">
                <w:txbxContent>
                  <w:p w14:paraId="5BDC03EF" w14:textId="77777777" w:rsidR="00B46482" w:rsidRDefault="00884E53">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style="mso-next-textbox:#_x0000_s1174" inset="0,0,0,0">
                <w:txbxContent>
                  <w:p w14:paraId="5BDC03F0" w14:textId="77777777" w:rsidR="00B46482" w:rsidRDefault="00884E53">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style="mso-next-textbox:#_x0000_s1175" inset="0,0,0,0">
                <w:txbxContent>
                  <w:p w14:paraId="5BDC03F1" w14:textId="77777777" w:rsidR="00B46482" w:rsidRDefault="00884E53">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style="mso-next-textbox:#_x0000_s1176" inset="0,0,0,0">
                <w:txbxContent>
                  <w:p w14:paraId="5BDC03F2" w14:textId="77777777" w:rsidR="00B46482" w:rsidRDefault="00884E53">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style="mso-next-textbox:#_x0000_s1177" inset="0,0,0,0">
                <w:txbxContent>
                  <w:p w14:paraId="5BDC03F3" w14:textId="77777777" w:rsidR="00B46482" w:rsidRDefault="00884E53">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style="mso-next-textbox:#_x0000_s1178" inset="0,0,0,0">
                <w:txbxContent>
                  <w:p w14:paraId="5BDC03F4" w14:textId="77777777" w:rsidR="00B46482" w:rsidRDefault="00884E53">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style="mso-next-textbox:#_x0000_s1179" inset="0,0,0,0">
                <w:txbxContent>
                  <w:p w14:paraId="5BDC03F5" w14:textId="77777777" w:rsidR="00B46482" w:rsidRDefault="00884E53">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style="mso-next-textbox:#_x0000_s1180" inset="0,0,0,0">
                <w:txbxContent>
                  <w:p w14:paraId="5BDC03F6" w14:textId="77777777" w:rsidR="00B46482" w:rsidRDefault="00884E53">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style="mso-next-textbox:#_x0000_s1181" inset="0,0,0,0">
                <w:txbxContent>
                  <w:p w14:paraId="5BDC03F7" w14:textId="77777777" w:rsidR="00B46482" w:rsidRDefault="00884E53">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style="mso-next-textbox:#_x0000_s1182" inset="0,0,0,0">
                <w:txbxContent>
                  <w:p w14:paraId="5BDC03F8" w14:textId="77777777" w:rsidR="00B46482" w:rsidRDefault="00884E53">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style="mso-next-textbox:#_x0000_s1183" inset="0,0,0,0">
                <w:txbxContent>
                  <w:p w14:paraId="5BDC03F9" w14:textId="77777777" w:rsidR="00B46482" w:rsidRDefault="00884E53">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style="mso-next-textbox:#_x0000_s1184" inset="0,0,0,0">
                <w:txbxContent>
                  <w:p w14:paraId="5BDC03FA" w14:textId="77777777" w:rsidR="00B46482" w:rsidRDefault="00884E53">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style="mso-next-textbox:#_x0000_s1185" inset="0,0,0,0">
                <w:txbxContent>
                  <w:p w14:paraId="5BDC03FB" w14:textId="77777777" w:rsidR="00B46482" w:rsidRDefault="00884E53">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style="mso-next-textbox:#_x0000_s1186" inset="0,0,0,0">
                <w:txbxContent>
                  <w:p w14:paraId="5BDC03FC" w14:textId="77777777" w:rsidR="00B46482" w:rsidRDefault="00884E53">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style="mso-next-textbox:#_x0000_s1187" inset="0,0,0,0">
                <w:txbxContent>
                  <w:p w14:paraId="5BDC03FD" w14:textId="77777777" w:rsidR="00B46482" w:rsidRDefault="00884E53">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style="mso-next-textbox:#_x0000_s1188" inset="0,0,0,0">
                <w:txbxContent>
                  <w:p w14:paraId="5BDC03FE" w14:textId="77777777" w:rsidR="00B46482" w:rsidRDefault="00884E53">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style="mso-next-textbox:#_x0000_s1189" inset="0,0,0,0">
                <w:txbxContent>
                  <w:p w14:paraId="5BDC03FF" w14:textId="77777777" w:rsidR="00B46482" w:rsidRDefault="00884E53">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style="mso-next-textbox:#_x0000_s1190" inset="0,0,0,0">
                <w:txbxContent>
                  <w:p w14:paraId="5BDC0400" w14:textId="77777777" w:rsidR="00B46482" w:rsidRDefault="00884E53">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style="mso-next-textbox:#_x0000_s1191" inset="0,0,0,0">
                <w:txbxContent>
                  <w:p w14:paraId="5BDC0401" w14:textId="77777777" w:rsidR="00B46482" w:rsidRDefault="00884E53">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style="mso-next-textbox:#_x0000_s1192" inset="0,0,0,0">
                <w:txbxContent>
                  <w:p w14:paraId="5BDC0402" w14:textId="77777777" w:rsidR="00B46482" w:rsidRDefault="00884E53">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style="mso-next-textbox:#_x0000_s1193" inset="0,0,0,0">
                <w:txbxContent>
                  <w:p w14:paraId="5BDC0403" w14:textId="77777777" w:rsidR="00B46482" w:rsidRDefault="00884E53">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style="mso-next-textbox:#_x0000_s1194" inset="0,0,0,0">
                <w:txbxContent>
                  <w:p w14:paraId="5BDC0404" w14:textId="77777777" w:rsidR="00B46482" w:rsidRDefault="00884E53">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style="mso-next-textbox:#_x0000_s1195" inset="0,0,0,0">
                <w:txbxContent>
                  <w:p w14:paraId="5BDC0405" w14:textId="77777777" w:rsidR="00B46482" w:rsidRDefault="00884E53">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style="mso-next-textbox:#_x0000_s1196" inset="0,0,0,0">
                <w:txbxContent>
                  <w:p w14:paraId="5BDC0406" w14:textId="77777777" w:rsidR="00B46482" w:rsidRDefault="00884E53">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style="mso-next-textbox:#_x0000_s1197" inset="0,0,0,0">
                <w:txbxContent>
                  <w:p w14:paraId="5BDC0407" w14:textId="77777777" w:rsidR="00B46482" w:rsidRDefault="00884E53">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style="mso-next-textbox:#_x0000_s1198" inset="0,0,0,0">
                <w:txbxContent>
                  <w:p w14:paraId="5BDC0408" w14:textId="77777777" w:rsidR="00B46482" w:rsidRDefault="00884E53">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style="mso-next-textbox:#_x0000_s1199" inset="0,0,0,0">
                <w:txbxContent>
                  <w:p w14:paraId="5BDC0409" w14:textId="77777777" w:rsidR="00B46482" w:rsidRDefault="00884E53">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style="mso-next-textbox:#_x0000_s1200" inset="0,0,0,0">
                <w:txbxContent>
                  <w:p w14:paraId="5BDC040A" w14:textId="77777777" w:rsidR="00B46482" w:rsidRDefault="00884E53">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style="mso-next-textbox:#_x0000_s1201" inset="0,0,0,0">
                <w:txbxContent>
                  <w:p w14:paraId="5BDC040B" w14:textId="77777777" w:rsidR="00B46482" w:rsidRDefault="00B46482">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style="mso-next-textbox:#_x0000_s1202" inset="0,0,0,0">
                <w:txbxContent>
                  <w:p w14:paraId="5BDC040C" w14:textId="77777777" w:rsidR="00B46482" w:rsidRDefault="00884E53">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style="mso-next-textbox:#_x0000_s1203" inset="0,0,0,0">
                <w:txbxContent>
                  <w:p w14:paraId="5BDC040D" w14:textId="5B9C4E7E" w:rsidR="00B46482" w:rsidRDefault="00884E53">
                    <w:pPr>
                      <w:spacing w:after="0" w:line="240" w:lineRule="auto"/>
                      <w:jc w:val="center"/>
                      <w:rPr>
                        <w:rFonts w:ascii="Courier New" w:hAnsi="Courier New" w:cs="Courier New"/>
                        <w:sz w:val="15"/>
                        <w:szCs w:val="15"/>
                      </w:rPr>
                    </w:pPr>
                    <w:r>
                      <w:rPr>
                        <w:rFonts w:ascii="Courier New" w:hAnsi="Courier New" w:cs="Courier New"/>
                        <w:sz w:val="15"/>
                        <w:szCs w:val="15"/>
                      </w:rPr>
                      <w:t>9</w:t>
                    </w:r>
                    <w:r w:rsidR="0094228D">
                      <w:rPr>
                        <w:rFonts w:ascii="Courier New" w:hAnsi="Courier New" w:cs="Courier New"/>
                        <w:sz w:val="15"/>
                        <w:szCs w:val="15"/>
                      </w:rPr>
                      <w:t>5</w:t>
                    </w:r>
                  </w:p>
                </w:txbxContent>
              </v:textbox>
            </v:shape>
            <v:shape id="_x0000_s1204" type="#_x0000_t202" style="position:absolute;left:948;top:740;width:2383;height:204;mso-position-horizontal-relative:page;mso-position-vertical-relative:page" filled="f" stroked="f">
              <v:textbox style="mso-next-textbox:#_x0000_s1204" inset="0,0,0,0">
                <w:txbxContent>
                  <w:p w14:paraId="5BDC040E" w14:textId="77777777" w:rsidR="00B46482" w:rsidRDefault="00B46482">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style="mso-next-textbox:#_x0000_s1205" inset="0,0,0,0">
                <w:txbxContent>
                  <w:p w14:paraId="5BDC040F" w14:textId="77777777" w:rsidR="00B46482" w:rsidRDefault="00B46482">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style="mso-next-textbox:#_x0000_s1206" inset="0,0,0,0">
                <w:txbxContent>
                  <w:p w14:paraId="5BDC0410"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36C25726R0015</w:t>
                    </w:r>
                  </w:p>
                </w:txbxContent>
              </v:textbox>
            </v:shape>
            <v:shape id="_x0000_s1207" type="#_x0000_t202" style="position:absolute;left:6852;top:1354;width:158;height:204;mso-position-horizontal-relative:page;mso-position-vertical-relative:page" filled="f" stroked="f">
              <v:textbox style="mso-next-textbox:#_x0000_s1207" inset="0,0,0,0">
                <w:txbxContent>
                  <w:p w14:paraId="5BDC0411" w14:textId="77777777" w:rsidR="00B46482" w:rsidRDefault="00B46482">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style="mso-next-textbox:#_x0000_s1208" inset="0,0,0,0">
                <w:txbxContent>
                  <w:p w14:paraId="5BDC0412"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style="mso-next-textbox:#_x0000_s1209" inset="0,0,0,0">
                <w:txbxContent>
                  <w:p w14:paraId="5BDC041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11-03-2025</w:t>
                    </w:r>
                  </w:p>
                </w:txbxContent>
              </v:textbox>
            </v:shape>
            <v:shape id="_x0000_s1210" type="#_x0000_t202" style="position:absolute;left:948;top:2396;width:2383;height:204;mso-position-horizontal-relative:page;mso-position-vertical-relative:page" filled="f" stroked="f">
              <v:textbox style="mso-next-textbox:#_x0000_s1210" inset="0,0,0,0">
                <w:txbxContent>
                  <w:p w14:paraId="5BDC0414" w14:textId="77777777" w:rsidR="00B46482" w:rsidRDefault="00B46482">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style="mso-next-textbox:#_x0000_s1211" inset="0,0,0,0">
                <w:txbxContent>
                  <w:p w14:paraId="5BDC0415" w14:textId="77777777" w:rsidR="00B46482" w:rsidRDefault="00B46482">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style="mso-next-textbox:#_x0000_s1212" inset="0,0,0,0">
                <w:txbxContent>
                  <w:p w14:paraId="5BDC0416" w14:textId="77777777" w:rsidR="00B46482" w:rsidRDefault="00B46482">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style="mso-next-textbox:#_x0000_s1213" inset="0,0,0,0">
                <w:txbxContent>
                  <w:p w14:paraId="5BDC041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671-22-118</w:t>
                    </w:r>
                  </w:p>
                </w:txbxContent>
              </v:textbox>
            </v:shape>
            <v:shape id="_x0000_s1214" type="#_x0000_t202" style="position:absolute;left:4668;top:2948;width:1178;height:204;mso-position-horizontal-relative:page;mso-position-vertical-relative:page" filled="f" stroked="f">
              <v:textbox style="mso-next-textbox:#_x0000_s1214" inset="0,0,0,0">
                <w:txbxContent>
                  <w:p w14:paraId="5BDC041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_x0000_s1215" type="#_x0000_t202" style="position:absolute;left:948;top:3164;width:3774;height:204;mso-position-horizontal-relative:page;mso-position-vertical-relative:page" filled="f" stroked="f">
              <v:textbox style="mso-next-textbox:#_x0000_s1215" inset="0,0,0,0">
                <w:txbxContent>
                  <w:p w14:paraId="5BDC041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style="mso-next-textbox:#_x0000_s1216" inset="0,0,0,0">
                <w:txbxContent>
                  <w:p w14:paraId="5BDC041A"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_x0000_s1217" type="#_x0000_t202" style="position:absolute;left:948;top:3500;width:3774;height:204;mso-position-horizontal-relative:page;mso-position-vertical-relative:page" filled="f" stroked="f">
              <v:textbox style="mso-next-textbox:#_x0000_s1217" inset="0,0,0,0">
                <w:txbxContent>
                  <w:p w14:paraId="5BDC041B" w14:textId="77777777" w:rsidR="00B46482" w:rsidRDefault="00B46482">
                    <w:pPr>
                      <w:spacing w:after="0" w:line="240" w:lineRule="auto"/>
                      <w:rPr>
                        <w:rFonts w:ascii="Courier New" w:hAnsi="Courier New" w:cs="Courier New"/>
                        <w:sz w:val="15"/>
                        <w:szCs w:val="15"/>
                      </w:rPr>
                    </w:pPr>
                  </w:p>
                </w:txbxContent>
              </v:textbox>
            </v:shape>
            <v:shape id="_x0000_s1218" type="#_x0000_t202" style="position:absolute;left:948;top:3668;width:3774;height:204;mso-position-horizontal-relative:page;mso-position-vertical-relative:page" filled="f" stroked="f">
              <v:textbox style="mso-next-textbox:#_x0000_s1218" inset="0,0,0,0">
                <w:txbxContent>
                  <w:p w14:paraId="5BDC041C" w14:textId="02918BA9"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1901 Veterans Memorial Dr</w:t>
                    </w:r>
                    <w:r w:rsidR="00D01468">
                      <w:rPr>
                        <w:rFonts w:ascii="Courier New" w:hAnsi="Courier New" w:cs="Courier New"/>
                        <w:sz w:val="15"/>
                        <w:szCs w:val="15"/>
                      </w:rPr>
                      <w:t>.,Bldg. 171</w:t>
                    </w:r>
                  </w:p>
                </w:txbxContent>
              </v:textbox>
            </v:shape>
            <v:shape id="_x0000_s1219" type="#_x0000_t202" style="position:absolute;left:948;top:3836;width:5072;height:204;mso-position-horizontal-relative:page;mso-position-vertical-relative:page" filled="f" stroked="f">
              <v:textbox style="mso-next-textbox:#_x0000_s1219" inset="0,0,0,0">
                <w:txbxContent>
                  <w:p w14:paraId="5BDC041D"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_x0000_s1220" type="#_x0000_t202" style="position:absolute;left:6348;top:3164;width:3774;height:204;mso-position-horizontal-relative:page;mso-position-vertical-relative:page" filled="f" stroked="f">
              <v:textbox style="mso-next-textbox:#_x0000_s1220" inset="0,0,0,0">
                <w:txbxContent>
                  <w:p w14:paraId="5BDC041E"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style="mso-next-textbox:#_x0000_s1221" inset="0,0,0,0">
                <w:txbxContent>
                  <w:p w14:paraId="5BDC041F"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Network Contracting Office-17</w:t>
                    </w:r>
                  </w:p>
                </w:txbxContent>
              </v:textbox>
            </v:shape>
            <v:shape id="_x0000_s1222" type="#_x0000_t202" style="position:absolute;left:6348;top:3500;width:3774;height:204;mso-position-horizontal-relative:page;mso-position-vertical-relative:page" filled="f" stroked="f">
              <v:textbox style="mso-next-textbox:#_x0000_s1222" inset="0,0,0,0">
                <w:txbxContent>
                  <w:p w14:paraId="5BDC0420" w14:textId="77777777" w:rsidR="00B46482" w:rsidRDefault="00B46482">
                    <w:pPr>
                      <w:spacing w:after="0" w:line="240" w:lineRule="auto"/>
                      <w:rPr>
                        <w:rFonts w:ascii="Courier New" w:hAnsi="Courier New" w:cs="Courier New"/>
                        <w:sz w:val="15"/>
                        <w:szCs w:val="15"/>
                      </w:rPr>
                    </w:pPr>
                  </w:p>
                </w:txbxContent>
              </v:textbox>
            </v:shape>
            <v:shape id="_x0000_s1223" type="#_x0000_t202" style="position:absolute;left:6348;top:3668;width:3774;height:204;mso-position-horizontal-relative:page;mso-position-vertical-relative:page" filled="f" stroked="f">
              <v:textbox style="mso-next-textbox:#_x0000_s1223" inset="0,0,0,0">
                <w:txbxContent>
                  <w:p w14:paraId="5BDC0421" w14:textId="1BC62CE2"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1901 Veterans Memorial Dr</w:t>
                    </w:r>
                    <w:r w:rsidR="00D01468">
                      <w:rPr>
                        <w:rFonts w:ascii="Courier New" w:hAnsi="Courier New" w:cs="Courier New"/>
                        <w:sz w:val="15"/>
                        <w:szCs w:val="15"/>
                      </w:rPr>
                      <w:t>., Bldg.171</w:t>
                    </w:r>
                  </w:p>
                </w:txbxContent>
              </v:textbox>
            </v:shape>
            <v:shape id="_x0000_s1224" type="#_x0000_t202" style="position:absolute;left:6348;top:3836;width:5072;height:204;mso-position-horizontal-relative:page;mso-position-vertical-relative:page" filled="f" stroked="f">
              <v:textbox style="mso-next-textbox:#_x0000_s1224" inset="0,0,0,0">
                <w:txbxContent>
                  <w:p w14:paraId="5BDC0422"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_x0000_s1225" type="#_x0000_t202" style="position:absolute;left:3228;top:4364;width:3774;height:204;mso-position-horizontal-relative:page;mso-position-vertical-relative:page" filled="f" stroked="f">
              <v:textbox style="mso-next-textbox:#_x0000_s1225" inset="0,0,0,0">
                <w:txbxContent>
                  <w:p w14:paraId="5BDC042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Cassandra King</w:t>
                    </w:r>
                  </w:p>
                </w:txbxContent>
              </v:textbox>
            </v:shape>
            <v:shape id="_x0000_s1226" type="#_x0000_t202" style="position:absolute;left:6924;top:4364;width:2383;height:204;mso-position-horizontal-relative:page;mso-position-vertical-relative:page" filled="f" stroked="f">
              <v:textbox style="mso-next-textbox:#_x0000_s1226" inset="0,0,0,0">
                <w:txbxContent>
                  <w:p w14:paraId="5BDC0424" w14:textId="4C07173E" w:rsidR="00B46482" w:rsidRDefault="00D01468">
                    <w:pPr>
                      <w:spacing w:after="0" w:line="240" w:lineRule="auto"/>
                      <w:rPr>
                        <w:rFonts w:ascii="Courier New" w:hAnsi="Courier New" w:cs="Courier New"/>
                        <w:sz w:val="15"/>
                        <w:szCs w:val="15"/>
                      </w:rPr>
                    </w:pPr>
                    <w:r>
                      <w:rPr>
                        <w:rFonts w:ascii="Courier New" w:hAnsi="Courier New" w:cs="Courier New"/>
                        <w:sz w:val="15"/>
                        <w:szCs w:val="15"/>
                      </w:rPr>
                      <w:t>cassandra.king@va.gov</w:t>
                    </w:r>
                  </w:p>
                </w:txbxContent>
              </v:textbox>
            </v:shape>
            <v:shape id="_x0000_s1227" type="#_x0000_t202" style="position:absolute;left:636;top:5612;width:11192;height:204;mso-position-horizontal-relative:page;mso-position-vertical-relative:page" filled="f" stroked="f">
              <v:textbox style="mso-next-textbox:#_x0000_s1227" inset="0,0,0,0">
                <w:txbxContent>
                  <w:p w14:paraId="5BDC0425"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Acquisition Title: 671-22-118, Replace Cast Iron Drain Lines and Chemical Waste System 2nd &amp; 3rd Floor</w:t>
                    </w:r>
                  </w:p>
                </w:txbxContent>
              </v:textbox>
            </v:shape>
            <v:shape id="_x0000_s1228" type="#_x0000_t202" style="position:absolute;left:636;top:5780;width:11192;height:204;mso-position-horizontal-relative:page;mso-position-vertical-relative:page" filled="f" stroked="f">
              <v:textbox style="mso-next-textbox:#_x0000_s1228" inset="0,0,0,0">
                <w:txbxContent>
                  <w:p w14:paraId="5BDC0426"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29" type="#_x0000_t202" style="position:absolute;left:636;top:5948;width:11192;height:204;mso-position-horizontal-relative:page;mso-position-vertical-relative:page" filled="f" stroked="f">
              <v:textbox style="mso-next-textbox:#_x0000_s1229" inset="0,0,0,0">
                <w:txbxContent>
                  <w:p w14:paraId="5BDC042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The South Texas Veterans Healthcare System has a requirement for construction services to replace cast iron drain lines</w:t>
                    </w:r>
                  </w:p>
                </w:txbxContent>
              </v:textbox>
            </v:shape>
            <v:shape id="_x0000_s1230" type="#_x0000_t202" style="position:absolute;left:636;top:6116;width:11192;height:204;mso-position-horizontal-relative:page;mso-position-vertical-relative:page" filled="f" stroked="f">
              <v:textbox style="mso-next-textbox:#_x0000_s1230" inset="0,0,0,0">
                <w:txbxContent>
                  <w:p w14:paraId="5BDC042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and the chemical waste system on 2nd and 3rd floors at Audie L. Murphy Memorial Hospital, located at 7400 Merton Minter</w:t>
                    </w:r>
                  </w:p>
                </w:txbxContent>
              </v:textbox>
            </v:shape>
            <v:shape id="_x0000_s1231" type="#_x0000_t202" style="position:absolute;left:636;top:6284;width:11192;height:204;mso-position-horizontal-relative:page;mso-position-vertical-relative:page" filled="f" stroked="f">
              <v:textbox style="mso-next-textbox:#_x0000_s1231" inset="0,0,0,0">
                <w:txbxContent>
                  <w:p w14:paraId="5BDC042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San Antonio, TX 78229.  The Contractor shall provide all labor, materials, and equipment necessary to perform and</w:t>
                    </w:r>
                  </w:p>
                </w:txbxContent>
              </v:textbox>
            </v:shape>
            <v:shape id="_x0000_s1232" type="#_x0000_t202" style="position:absolute;left:636;top:6452;width:11192;height:204;mso-position-horizontal-relative:page;mso-position-vertical-relative:page" filled="f" stroked="f">
              <v:textbox style="mso-next-textbox:#_x0000_s1232" inset="0,0,0,0">
                <w:txbxContent>
                  <w:p w14:paraId="5BDC042A"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complete this project in accordance with the Statement of Work.</w:t>
                    </w:r>
                  </w:p>
                </w:txbxContent>
              </v:textbox>
            </v:shape>
            <v:shape id="_x0000_s1233" type="#_x0000_t202" style="position:absolute;left:636;top:6620;width:11192;height:204;mso-position-horizontal-relative:page;mso-position-vertical-relative:page" filled="f" stroked="f">
              <v:textbox style="mso-next-textbox:#_x0000_s1233" inset="0,0,0,0">
                <w:txbxContent>
                  <w:p w14:paraId="5BDC042B"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style="mso-next-textbox:#_x0000_s1234" inset="0,0,0,0">
                <w:txbxContent>
                  <w:p w14:paraId="5BDC042C"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Period of Performance: 300 calendar days after issuance of the Notice to Proceed. This includes material purchase.</w:t>
                    </w:r>
                  </w:p>
                </w:txbxContent>
              </v:textbox>
            </v:shape>
            <v:shape id="_x0000_s1235" type="#_x0000_t202" style="position:absolute;left:636;top:6956;width:11192;height:204;mso-position-horizontal-relative:page;mso-position-vertical-relative:page" filled="f" stroked="f">
              <v:textbox style="mso-next-textbox:#_x0000_s1235" inset="0,0,0,0">
                <w:txbxContent>
                  <w:p w14:paraId="5BDC042D"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6" type="#_x0000_t202" style="position:absolute;left:636;top:7124;width:11192;height:204;mso-position-horizontal-relative:page;mso-position-vertical-relative:page" filled="f" stroked="f">
              <v:textbox style="mso-next-textbox:#_x0000_s1236" inset="0,0,0,0">
                <w:txbxContent>
                  <w:p w14:paraId="5BDC042E" w14:textId="659E2BBA"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This is a "competitive" set aside for 100% </w:t>
                    </w:r>
                    <w:r w:rsidR="00753CF3">
                      <w:rPr>
                        <w:rFonts w:ascii="Courier New" w:hAnsi="Courier New" w:cs="Courier New"/>
                        <w:sz w:val="15"/>
                        <w:szCs w:val="15"/>
                      </w:rPr>
                      <w:t>Service-Disabled</w:t>
                    </w:r>
                    <w:r>
                      <w:rPr>
                        <w:rFonts w:ascii="Courier New" w:hAnsi="Courier New" w:cs="Courier New"/>
                        <w:sz w:val="15"/>
                        <w:szCs w:val="15"/>
                      </w:rPr>
                      <w:t xml:space="preserve"> Veteran Owned Small Business (SDVOSB).</w:t>
                    </w:r>
                  </w:p>
                </w:txbxContent>
              </v:textbox>
            </v:shape>
            <v:shape id="_x0000_s1237" type="#_x0000_t202" style="position:absolute;left:636;top:7292;width:11192;height:204;mso-position-horizontal-relative:page;mso-position-vertical-relative:page" filled="f" stroked="f">
              <v:textbox style="mso-next-textbox:#_x0000_s1237" inset="0,0,0,0">
                <w:txbxContent>
                  <w:p w14:paraId="5BDC042F"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This solicitation is being issued as a Request for Proposal(RFP).</w:t>
                    </w:r>
                  </w:p>
                </w:txbxContent>
              </v:textbox>
            </v:shape>
            <v:shape id="_x0000_s1238" type="#_x0000_t202" style="position:absolute;left:636;top:7460;width:11192;height:204;mso-position-horizontal-relative:page;mso-position-vertical-relative:page" filled="f" stroked="f">
              <v:textbox style="mso-next-textbox:#_x0000_s1238" inset="0,0,0,0">
                <w:txbxContent>
                  <w:p w14:paraId="5BDC0430"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The applicable NAICS is 238220 with a Size Standard of $19M.</w:t>
                    </w:r>
                  </w:p>
                </w:txbxContent>
              </v:textbox>
            </v:shape>
            <v:shape id="_x0000_s1239" type="#_x0000_t202" style="position:absolute;left:636;top:7628;width:11192;height:204;mso-position-horizontal-relative:page;mso-position-vertical-relative:page" filled="f" stroked="f">
              <v:textbox style="mso-next-textbox:#_x0000_s1239" inset="0,0,0,0">
                <w:txbxContent>
                  <w:p w14:paraId="5BDC0431"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The magnitude of this construction project is between $500,000.00 and $1,000,000.00.</w:t>
                    </w:r>
                  </w:p>
                </w:txbxContent>
              </v:textbox>
            </v:shape>
            <v:shape id="_x0000_s1240" type="#_x0000_t202" style="position:absolute;left:636;top:7796;width:11192;height:204;mso-position-horizontal-relative:page;mso-position-vertical-relative:page" filled="f" stroked="f">
              <v:textbox style="mso-next-textbox:#_x0000_s1240" inset="0,0,0,0">
                <w:txbxContent>
                  <w:p w14:paraId="5BDC0432"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1" type="#_x0000_t202" style="position:absolute;left:636;top:7964;width:11192;height:204;mso-position-horizontal-relative:page;mso-position-vertical-relative:page" filled="f" stroked="f">
              <v:textbox style="mso-next-textbox:#_x0000_s1241" inset="0,0,0,0">
                <w:txbxContent>
                  <w:p w14:paraId="5BDC043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Site Visit: An organized site visit is scheduled for November 11, 2025 at 10:00 AM (CDT), at Audie L. Murphy</w:t>
                    </w:r>
                  </w:p>
                </w:txbxContent>
              </v:textbox>
            </v:shape>
            <v:shape id="_x0000_s1242" type="#_x0000_t202" style="position:absolute;left:636;top:8132;width:11192;height:204;mso-position-horizontal-relative:page;mso-position-vertical-relative:page" filled="f" stroked="f">
              <v:textbox style="mso-next-textbox:#_x0000_s1242" inset="0,0,0,0">
                <w:txbxContent>
                  <w:p w14:paraId="5BDC0434"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Memorial Hospital, 7400 Merton Minter, San Antonio, TX 78229. The meet up place is RM. E0002 (conference room).</w:t>
                    </w:r>
                  </w:p>
                </w:txbxContent>
              </v:textbox>
            </v:shape>
            <v:shape id="_x0000_s1243" type="#_x0000_t202" style="position:absolute;left:636;top:8300;width:11192;height:204;mso-position-horizontal-relative:page;mso-position-vertical-relative:page" filled="f" stroked="f">
              <v:textbox style="mso-next-textbox:#_x0000_s1243" inset="0,0,0,0">
                <w:txbxContent>
                  <w:p w14:paraId="5BDC0435"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Potential offerors are urged and expected to inspect the site where services are to be performed.</w:t>
                    </w:r>
                  </w:p>
                </w:txbxContent>
              </v:textbox>
            </v:shape>
            <v:shape id="_x0000_s1244" type="#_x0000_t202" style="position:absolute;left:636;top:8468;width:11192;height:204;mso-position-horizontal-relative:page;mso-position-vertical-relative:page" filled="f" stroked="f">
              <v:textbox style="mso-next-textbox:#_x0000_s1244" inset="0,0,0,0">
                <w:txbxContent>
                  <w:p w14:paraId="5BDC0436"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5" type="#_x0000_t202" style="position:absolute;left:636;top:8636;width:11192;height:204;mso-position-horizontal-relative:page;mso-position-vertical-relative:page" filled="f" stroked="f">
              <v:textbox style="mso-next-textbox:#_x0000_s1245" inset="0,0,0,0">
                <w:txbxContent>
                  <w:p w14:paraId="5BDC043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RFI Due Date: Requests for Information shall be in (MS Word) and submitted electronically via email to Cassandra King,</w:t>
                    </w:r>
                  </w:p>
                </w:txbxContent>
              </v:textbox>
            </v:shape>
            <v:shape id="_x0000_s1246" type="#_x0000_t202" style="position:absolute;left:636;top:8804;width:11192;height:204;mso-position-horizontal-relative:page;mso-position-vertical-relative:page" filled="f" stroked="f">
              <v:textbox style="mso-next-textbox:#_x0000_s1246" inset="0,0,0,0">
                <w:txbxContent>
                  <w:p w14:paraId="5BDC0438" w14:textId="74C3EF6A" w:rsidR="00B46482" w:rsidRDefault="00884E53">
                    <w:pPr>
                      <w:spacing w:after="0" w:line="240" w:lineRule="auto"/>
                      <w:rPr>
                        <w:rFonts w:ascii="Courier New" w:hAnsi="Courier New" w:cs="Courier New"/>
                        <w:sz w:val="15"/>
                        <w:szCs w:val="15"/>
                      </w:rPr>
                    </w:pPr>
                    <w:r>
                      <w:rPr>
                        <w:rFonts w:ascii="Courier New" w:hAnsi="Courier New" w:cs="Courier New"/>
                        <w:sz w:val="15"/>
                        <w:szCs w:val="15"/>
                      </w:rPr>
                      <w:t>cassandra.king@va.gov and Horacio Fernandez, horacio.fernandez@va.gov, no later than November 14, 2025</w:t>
                    </w:r>
                    <w:r w:rsidR="00753CF3">
                      <w:rPr>
                        <w:rFonts w:ascii="Courier New" w:hAnsi="Courier New" w:cs="Courier New"/>
                        <w:sz w:val="15"/>
                        <w:szCs w:val="15"/>
                      </w:rPr>
                      <w:t>,</w:t>
                    </w:r>
                    <w:r>
                      <w:rPr>
                        <w:rFonts w:ascii="Courier New" w:hAnsi="Courier New" w:cs="Courier New"/>
                        <w:sz w:val="15"/>
                        <w:szCs w:val="15"/>
                      </w:rPr>
                      <w:t xml:space="preserve"> at 2:00 PM (CDT)</w:t>
                    </w:r>
                  </w:p>
                </w:txbxContent>
              </v:textbox>
            </v:shape>
            <v:shape id="_x0000_s1247" type="#_x0000_t202" style="position:absolute;left:636;top:8972;width:11192;height:204;mso-position-horizontal-relative:page;mso-position-vertical-relative:page" filled="f" stroked="f">
              <v:textbox style="mso-next-textbox:#_x0000_s1247" inset="0,0,0,0">
                <w:txbxContent>
                  <w:p w14:paraId="5BDC043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Site Visit Point of Contact: Umair Aslam, umair.aslam@va.gov, (210)439-0055</w:t>
                    </w:r>
                  </w:p>
                </w:txbxContent>
              </v:textbox>
            </v:shape>
            <v:shape id="_x0000_s1248" type="#_x0000_t202" style="position:absolute;left:636;top:9140;width:11192;height:204;mso-position-horizontal-relative:page;mso-position-vertical-relative:page" filled="f" stroked="f">
              <v:textbox style="mso-next-textbox:#_x0000_s1248" inset="0,0,0,0">
                <w:txbxContent>
                  <w:p w14:paraId="5BDC043A"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style="mso-next-textbox:#_x0000_s1249" inset="0,0,0,0">
                <w:txbxContent>
                  <w:p w14:paraId="5BDC043B"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Proposal Due Date: Proposals shall be submitted electronically via email to Cassandra King, cassandra.king@va.gov</w:t>
                    </w:r>
                  </w:p>
                </w:txbxContent>
              </v:textbox>
            </v:shape>
            <v:shape id="_x0000_s1250" type="#_x0000_t202" style="position:absolute;left:636;top:9476;width:11192;height:204;mso-position-horizontal-relative:page;mso-position-vertical-relative:page" filled="f" stroked="f">
              <v:textbox style="mso-next-textbox:#_x0000_s1250" inset="0,0,0,0">
                <w:txbxContent>
                  <w:p w14:paraId="5BDC043C"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and Horacio Fernandez, horacio.fernandez@va.gov, no later than November 26,2025 at 2:00 PM (CDT).</w:t>
                    </w:r>
                  </w:p>
                </w:txbxContent>
              </v:textbox>
            </v:shape>
            <v:shape id="_x0000_s1251" type="#_x0000_t202" style="position:absolute;left:636;top:9644;width:11192;height:204;mso-position-horizontal-relative:page;mso-position-vertical-relative:page" filled="f" stroked="f">
              <v:textbox style="mso-next-textbox:#_x0000_s1251" inset="0,0,0,0">
                <w:txbxContent>
                  <w:p w14:paraId="5BDC043D"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style="mso-next-textbox:#_x0000_s1252" inset="0,0,0,0">
                <w:txbxContent>
                  <w:p w14:paraId="5BDC043E"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All Offerors shall submit a Bid Guarantee with their proposal. The awardee must be able to obtain and provide the</w:t>
                    </w:r>
                  </w:p>
                </w:txbxContent>
              </v:textbox>
            </v:shape>
            <v:shape id="_x0000_s1253" type="#_x0000_t202" style="position:absolute;left:636;top:9980;width:11192;height:204;mso-position-horizontal-relative:page;mso-position-vertical-relative:page" filled="f" stroked="f">
              <v:textbox style="mso-next-textbox:#_x0000_s1253" inset="0,0,0,0">
                <w:txbxContent>
                  <w:p w14:paraId="5BDC043F"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necessary level of Performance and Payment Bonds.           </w:t>
                    </w:r>
                  </w:p>
                </w:txbxContent>
              </v:textbox>
            </v:shape>
            <v:shape id="_x0000_s1254" type="#_x0000_t202" style="position:absolute;left:636;top:10148;width:11192;height:204;mso-position-horizontal-relative:page;mso-position-vertical-relative:page" filled="f" stroked="f">
              <v:textbox style="mso-next-textbox:#_x0000_s1254" inset="0,0,0,0">
                <w:txbxContent>
                  <w:p w14:paraId="5BDC0440"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style="mso-next-textbox:#_x0000_s1255" inset="0,0,0,0">
                <w:txbxContent>
                  <w:p w14:paraId="5BDC0441"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style="mso-next-textbox:#_x0000_s1256" inset="0,0,0,0">
                <w:txbxContent>
                  <w:p w14:paraId="5BDC0442"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style="mso-next-textbox:#_x0000_s1257" inset="0,0,0,0">
                <w:txbxContent>
                  <w:p w14:paraId="5BDC044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style="mso-next-textbox:#_x0000_s1258" inset="0,0,0,0">
                <w:txbxContent>
                  <w:p w14:paraId="5BDC0444"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style="mso-next-textbox:#_x0000_s1259" inset="0,0,0,0">
                <w:txbxContent>
                  <w:p w14:paraId="5BDC0445"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style="mso-next-textbox:#_x0000_s1260" inset="0,0,0,0">
                <w:txbxContent>
                  <w:p w14:paraId="5BDC0446"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style="mso-next-textbox:#_x0000_s1261" inset="0,0,0,0">
                <w:txbxContent>
                  <w:p w14:paraId="5BDC044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style="mso-next-textbox:#_x0000_s1262" inset="0,0,0,0">
                <w:txbxContent>
                  <w:p w14:paraId="5BDC044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style="mso-next-textbox:#_x0000_s1263" inset="0,0,0,0">
                <w:txbxContent>
                  <w:p w14:paraId="5BDC044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300</w:t>
                    </w:r>
                  </w:p>
                </w:txbxContent>
              </v:textbox>
            </v:shape>
            <v:shape id="_x0000_s1264" type="#_x0000_t202" style="position:absolute;left:972;top:11804;width:158;height:204;mso-position-horizontal-relative:page;mso-position-vertical-relative:page" filled="f" stroked="f">
              <v:textbox style="mso-next-textbox:#_x0000_s1264" inset="0,0,0,0">
                <w:txbxContent>
                  <w:p w14:paraId="5BDC044A" w14:textId="77777777" w:rsidR="00B46482" w:rsidRDefault="00B46482">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style="mso-next-textbox:#_x0000_s1265" inset="0,0,0,0">
                <w:txbxContent>
                  <w:p w14:paraId="5BDC044B"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style="mso-next-textbox:#_x0000_s1266" inset="0,0,0,0">
                <w:txbxContent>
                  <w:p w14:paraId="5BDC044C"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style="mso-next-textbox:#_x0000_s1267" inset="0,0,0,0">
                <w:txbxContent>
                  <w:p w14:paraId="5BDC044D" w14:textId="77777777" w:rsidR="00B46482" w:rsidRDefault="00B46482">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style="mso-next-textbox:#_x0000_s1268" inset="0,0,0,0">
                <w:txbxContent>
                  <w:p w14:paraId="5BDC044E"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style="mso-next-textbox:#_x0000_s1269" inset="0,0,0,0">
                <w:txbxContent>
                  <w:p w14:paraId="5BDC044F"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style="mso-next-textbox:#_x0000_s1270" inset="0,0,0,0">
                <w:txbxContent>
                  <w:p w14:paraId="5BDC0450" w14:textId="77777777" w:rsidR="00B46482" w:rsidRDefault="00B46482">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style="mso-next-textbox:#_x0000_s1271" inset="0,0,0,0">
                <w:txbxContent>
                  <w:p w14:paraId="5BDC0451"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style="mso-next-textbox:#_x0000_s1272" inset="0,0,0,0">
                <w:txbxContent>
                  <w:p w14:paraId="5BDC0452" w14:textId="77777777" w:rsidR="00B46482" w:rsidRDefault="00884E53">
                    <w:pPr>
                      <w:spacing w:after="0" w:line="240" w:lineRule="auto"/>
                      <w:jc w:val="center"/>
                      <w:rPr>
                        <w:rFonts w:ascii="Courier New" w:hAnsi="Courier New" w:cs="Courier New"/>
                        <w:sz w:val="15"/>
                        <w:szCs w:val="15"/>
                      </w:rPr>
                    </w:pPr>
                    <w:r>
                      <w:rPr>
                        <w:rFonts w:ascii="Courier New" w:hAnsi="Courier New" w:cs="Courier New"/>
                        <w:sz w:val="15"/>
                        <w:szCs w:val="15"/>
                      </w:rPr>
                      <w:t>ZERO</w:t>
                    </w:r>
                  </w:p>
                </w:txbxContent>
              </v:textbox>
            </v:shape>
            <v:shape id="_x0000_s1273" type="#_x0000_t202" style="position:absolute;left:9852;top:13076;width:1456;height:204;mso-position-horizontal-relative:page;mso-position-vertical-relative:page" filled="f" stroked="f">
              <v:textbox style="mso-next-textbox:#_x0000_s1273" inset="0,0,0,0">
                <w:txbxContent>
                  <w:p w14:paraId="5BDC045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2:00 PM</w:t>
                    </w:r>
                  </w:p>
                </w:txbxContent>
              </v:textbox>
            </v:shape>
            <v:shape id="_x0000_s1274" type="#_x0000_t202" style="position:absolute;left:10716;top:13076;width:343;height:204;mso-position-horizontal-relative:page;mso-position-vertical-relative:page" filled="f" stroked="f">
              <v:textbox style="mso-next-textbox:#_x0000_s1274" inset="0,0,0,0">
                <w:txbxContent>
                  <w:p w14:paraId="5BDC0454"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CST</w:t>
                    </w:r>
                  </w:p>
                </w:txbxContent>
              </v:textbox>
            </v:shape>
            <v:shape id="_x0000_s1275" type="#_x0000_t202" style="position:absolute;left:2364;top:13316;width:992;height:204;mso-position-horizontal-relative:page;mso-position-vertical-relative:page" filled="f" stroked="f">
              <v:textbox style="mso-next-textbox:#_x0000_s1275" inset="0,0,0,0">
                <w:txbxContent>
                  <w:p w14:paraId="5BDC0455"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_x0000_s1276" type="#_x0000_t202" style="position:absolute;left:2700;top:13820;width:158;height:204;mso-position-horizontal-relative:page;mso-position-vertical-relative:page" filled="f" stroked="f">
              <v:textbox style="mso-next-textbox:#_x0000_s1276" inset="0,0,0,0">
                <w:txbxContent>
                  <w:p w14:paraId="5BDC0456"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style="mso-next-textbox:#_x0000_s1277" inset="0,0,0,0">
                <w:txbxContent>
                  <w:p w14:paraId="5BDC0457" w14:textId="77777777" w:rsidR="00B46482" w:rsidRDefault="00B46482">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style="mso-next-textbox:#_x0000_s1278" inset="0,0,0,0">
                <w:txbxContent>
                  <w:p w14:paraId="5BDC045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120</w:t>
                    </w:r>
                  </w:p>
                </w:txbxContent>
              </v:textbox>
            </v:shape>
            <w10:wrap anchorx="page" anchory="page"/>
          </v:group>
        </w:pict>
      </w:r>
    </w:p>
    <w:p w14:paraId="5BDBFC08" w14:textId="77777777" w:rsidR="00B46482" w:rsidRDefault="00884E53">
      <w:pPr>
        <w:pageBreakBefore/>
        <w:sectPr w:rsidR="00B46482">
          <w:type w:val="continuous"/>
          <w:pgSz w:w="12240" w:h="15840"/>
          <w:pgMar w:top="1080" w:right="1440" w:bottom="1080" w:left="1440" w:header="360" w:footer="360" w:gutter="0"/>
          <w:cols w:space="720"/>
        </w:sectPr>
      </w:pPr>
      <w:r>
        <w:lastRenderedPageBreak/>
        <w:fldChar w:fldCharType="begin"/>
      </w:r>
      <w:r>
        <w:instrText>TC "</w:instrText>
      </w:r>
      <w:bookmarkStart w:id="3" w:name="_Toc211848872"/>
      <w:r>
        <w:instrText>A.2  SF 1442  SOLICITATION, OFFER, AND AWARD (CONSTRUCTION, ALTERATION, OR REPAIR)– BACK</w:instrText>
      </w:r>
      <w:bookmarkEnd w:id="3"/>
      <w:r>
        <w:instrText xml:space="preserve"> " \l 2</w:instrText>
      </w:r>
      <w:r>
        <w:fldChar w:fldCharType="end"/>
      </w:r>
      <w:r w:rsidR="008F3D21">
        <w:pict w14:anchorId="5BDC0363">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BDC045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BDC045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BDC045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BDC045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BDC045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BDC045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BDC045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BDC046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BDC046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BDC046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BDC046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BDC046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BDC046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BDC046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BDC046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BDC046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BDC046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BDC046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BDC046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BDC046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BDC046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BDC046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BDC046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BDC047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BDC047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BDC047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BDC047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BDC047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BDC047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BDC047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BDC047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BDC047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BDC0479"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BDC047A"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BDC047B"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BDC047C"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BDC047D"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BDC047E"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BDC047F"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BDC0480"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BDC0481"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BDC0482"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BDC0483"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BDC0484"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BDC0485"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BDC0486"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BDC0487"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BDC0488" w14:textId="77777777" w:rsidR="00B46482" w:rsidRDefault="00884E5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BDC0489" w14:textId="77777777" w:rsidR="00B46482" w:rsidRDefault="00884E53">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BDC048A" w14:textId="77777777" w:rsidR="00B46482" w:rsidRDefault="00884E53">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BDC048B" w14:textId="77777777" w:rsidR="00B46482" w:rsidRDefault="00884E53">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BDC048C" w14:textId="77777777" w:rsidR="00B46482" w:rsidRDefault="00884E53">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BDC048D" w14:textId="77777777" w:rsidR="00B46482" w:rsidRDefault="00884E53">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BDC048E" w14:textId="77777777" w:rsidR="00B46482" w:rsidRDefault="00884E53">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BDC048F" w14:textId="77777777" w:rsidR="00B46482" w:rsidRDefault="00884E53">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BDC0490" w14:textId="77777777" w:rsidR="00B46482" w:rsidRDefault="00884E53">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BDC0491" w14:textId="77777777" w:rsidR="00B46482" w:rsidRDefault="00884E53">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BDC0492" w14:textId="77777777" w:rsidR="00B46482" w:rsidRDefault="00884E53">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BDC0493" w14:textId="77777777" w:rsidR="00B46482" w:rsidRDefault="00884E53">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BDC0494" w14:textId="77777777" w:rsidR="00B46482" w:rsidRDefault="00884E53">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BDC0495" w14:textId="77777777" w:rsidR="00B46482" w:rsidRDefault="00884E53">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BDC0496" w14:textId="77777777" w:rsidR="00B46482" w:rsidRDefault="00884E53">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BDC0497" w14:textId="77777777" w:rsidR="00B46482" w:rsidRDefault="00884E53">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BDC0498" w14:textId="77777777" w:rsidR="00B46482" w:rsidRDefault="00884E53">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BDC0499" w14:textId="77777777" w:rsidR="00B46482" w:rsidRDefault="00884E53">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BDC049A" w14:textId="77777777" w:rsidR="00B46482" w:rsidRDefault="00884E53">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BDC049B" w14:textId="77777777" w:rsidR="00B46482" w:rsidRDefault="00884E53">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BDC049C" w14:textId="77777777" w:rsidR="00B46482" w:rsidRDefault="00884E53">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BDC049D" w14:textId="77777777" w:rsidR="00B46482" w:rsidRDefault="00884E53">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BDC049E" w14:textId="77777777" w:rsidR="00B46482" w:rsidRDefault="00884E53">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BDC049F" w14:textId="77777777" w:rsidR="00B46482" w:rsidRDefault="00884E53">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5BDC04A0" w14:textId="77777777" w:rsidR="00B46482" w:rsidRDefault="00884E53">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BDC04A1" w14:textId="77777777" w:rsidR="00B46482" w:rsidRDefault="00884E53">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BDC04A2" w14:textId="77777777" w:rsidR="00B46482" w:rsidRDefault="00884E53">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BDC04A3" w14:textId="77777777" w:rsidR="00B46482" w:rsidRDefault="00884E53">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BDC04A4" w14:textId="77777777" w:rsidR="00B46482" w:rsidRDefault="00884E53">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BDC04A5" w14:textId="77777777" w:rsidR="00B46482" w:rsidRDefault="00884E53">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BDC04A6" w14:textId="77777777" w:rsidR="00B46482" w:rsidRDefault="00884E53">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BDC04A7" w14:textId="77777777" w:rsidR="00B46482" w:rsidRDefault="00884E53">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BDC04A8" w14:textId="77777777" w:rsidR="00B46482" w:rsidRDefault="00884E53">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BDC04A9" w14:textId="77777777" w:rsidR="00B46482" w:rsidRDefault="00884E53">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BDC04AA" w14:textId="77777777" w:rsidR="00B46482" w:rsidRDefault="00884E53">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BDC04AB" w14:textId="77777777" w:rsidR="00B46482" w:rsidRDefault="00884E53">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BDC04AC" w14:textId="77777777" w:rsidR="00B46482" w:rsidRDefault="00884E53">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BDC04AD" w14:textId="77777777" w:rsidR="00B46482" w:rsidRDefault="00884E53">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BDC04AE" w14:textId="77777777" w:rsidR="00B46482" w:rsidRDefault="00884E53">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BDC04AF" w14:textId="77777777" w:rsidR="00B46482" w:rsidRDefault="00884E53">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5BDC04B0" w14:textId="77777777" w:rsidR="00B46482" w:rsidRDefault="00884E53">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BDC04B1" w14:textId="77777777" w:rsidR="00B46482" w:rsidRDefault="00884E53">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BDC04B2" w14:textId="77777777" w:rsidR="00B46482" w:rsidRDefault="00884E53">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BDC04B3" w14:textId="77777777" w:rsidR="00B46482" w:rsidRDefault="00884E53">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BDC04B4" w14:textId="77777777" w:rsidR="00B46482" w:rsidRDefault="00884E53">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BDC04B5" w14:textId="77777777" w:rsidR="00B46482" w:rsidRDefault="00884E53">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BDC04B6" w14:textId="77777777" w:rsidR="00B46482" w:rsidRDefault="00884E53">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BDC04B7" w14:textId="77777777" w:rsidR="00B46482" w:rsidRDefault="00884E53">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BDC04B8" w14:textId="77777777" w:rsidR="00B46482" w:rsidRDefault="00884E53">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BDC04B9" w14:textId="77777777" w:rsidR="00B46482" w:rsidRDefault="00884E53">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BDC04BA" w14:textId="77777777" w:rsidR="00B46482" w:rsidRDefault="00884E53">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BDC04BB" w14:textId="77777777" w:rsidR="00B46482" w:rsidRDefault="00884E53">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BDC04BC" w14:textId="77777777" w:rsidR="00B46482" w:rsidRDefault="00884E53">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BDC04BD" w14:textId="77777777" w:rsidR="00B46482" w:rsidRDefault="00884E53">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BDC04BE" w14:textId="77777777" w:rsidR="00B46482" w:rsidRDefault="00884E53">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BDC04BF" w14:textId="77777777" w:rsidR="00B46482" w:rsidRDefault="00884E53">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BDC04C0" w14:textId="77777777" w:rsidR="00B46482" w:rsidRDefault="00884E53">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BDC04C1" w14:textId="77777777" w:rsidR="00B46482" w:rsidRDefault="00884E53">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BDC04C2" w14:textId="77777777" w:rsidR="00B46482" w:rsidRDefault="00884E53">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BDC04C3" w14:textId="77777777" w:rsidR="00B46482" w:rsidRDefault="00884E53">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BDC04C4" w14:textId="77777777" w:rsidR="00B46482" w:rsidRDefault="00884E53">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BDC04C5" w14:textId="77777777" w:rsidR="00B46482" w:rsidRDefault="00884E53">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BDC04C6" w14:textId="77777777" w:rsidR="00B46482" w:rsidRDefault="00884E53">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BDC04C7" w14:textId="77777777" w:rsidR="00B46482" w:rsidRDefault="00884E53">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BDC04C8" w14:textId="77777777" w:rsidR="00B46482" w:rsidRDefault="00884E53">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BDC04C9" w14:textId="77777777" w:rsidR="00B46482" w:rsidRDefault="00884E53">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BDC04CA" w14:textId="77777777" w:rsidR="00B46482" w:rsidRDefault="00884E53">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BDC04CB" w14:textId="77777777" w:rsidR="00B46482" w:rsidRDefault="00884E53">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BDC04CC" w14:textId="77777777" w:rsidR="00B46482" w:rsidRDefault="00884E53">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BDC04CD" w14:textId="77777777" w:rsidR="00B46482" w:rsidRDefault="00884E53">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BDC04CE" w14:textId="77777777" w:rsidR="00B46482" w:rsidRDefault="00884E53">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BDC04CF" w14:textId="77777777" w:rsidR="00B46482" w:rsidRDefault="00884E53">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BDC04D0"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BDC04D1" w14:textId="77777777" w:rsidR="00B46482" w:rsidRDefault="00B46482">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BDC04D2" w14:textId="77777777" w:rsidR="00B46482" w:rsidRDefault="00B46482">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BDC04D3" w14:textId="77777777" w:rsidR="00B46482" w:rsidRDefault="00B46482">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BDC04D4" w14:textId="77777777" w:rsidR="00B46482" w:rsidRDefault="00B46482">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BDC04D5" w14:textId="77777777" w:rsidR="00B46482" w:rsidRDefault="00B46482">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BDC04D6" w14:textId="77777777" w:rsidR="00B46482" w:rsidRDefault="00B46482">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BDC04D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BDC04D8" w14:textId="77777777" w:rsidR="00B46482" w:rsidRDefault="00B46482">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BDC04D9" w14:textId="77777777" w:rsidR="00B46482" w:rsidRDefault="00B46482">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BDC04DA" w14:textId="77777777" w:rsidR="00B46482" w:rsidRDefault="00B46482">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BDC04DB" w14:textId="77777777" w:rsidR="00B46482" w:rsidRDefault="00B46482">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BDC04DC" w14:textId="77777777" w:rsidR="00B46482" w:rsidRDefault="00B46482">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5BDC04DD" w14:textId="77777777" w:rsidR="00B46482" w:rsidRDefault="00B46482">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5BDC04DE" w14:textId="77777777" w:rsidR="00B46482" w:rsidRDefault="00B46482">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5BDC04DF" w14:textId="77777777" w:rsidR="00B46482" w:rsidRDefault="00B46482">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BDC04E0" w14:textId="77777777" w:rsidR="00B46482" w:rsidRDefault="00B46482">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BDC04E1" w14:textId="77777777" w:rsidR="00B46482" w:rsidRDefault="00B46482">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BDC04E2" w14:textId="77777777" w:rsidR="00B46482" w:rsidRDefault="00B46482">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BDC04E3" w14:textId="77777777" w:rsidR="00B46482" w:rsidRDefault="00B46482">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BDC04E4" w14:textId="77777777" w:rsidR="00B46482" w:rsidRDefault="00B46482">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BDC04E5" w14:textId="77777777" w:rsidR="00B46482" w:rsidRDefault="00B46482">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BDC04E6" w14:textId="77777777" w:rsidR="00B46482" w:rsidRDefault="00B46482">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BDC04E7" w14:textId="77777777" w:rsidR="00B46482" w:rsidRDefault="00B46482">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BDC04E8" w14:textId="77777777" w:rsidR="00B46482" w:rsidRDefault="00B46482">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BDC04E9" w14:textId="77777777" w:rsidR="00B46482" w:rsidRDefault="00B46482">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BDC04EA" w14:textId="77777777" w:rsidR="00B46482" w:rsidRDefault="00B46482">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BDC04EB" w14:textId="77777777" w:rsidR="00B46482" w:rsidRDefault="00B46482">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BDC04EC" w14:textId="77777777" w:rsidR="00B46482" w:rsidRDefault="00B46482">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BDC04ED" w14:textId="77777777" w:rsidR="00B46482" w:rsidRDefault="00B46482">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BDC04EE" w14:textId="77777777" w:rsidR="00B46482" w:rsidRDefault="00B46482">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BDC04EF" w14:textId="77777777" w:rsidR="00B46482" w:rsidRDefault="00B46482">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BDC04F0" w14:textId="77777777" w:rsidR="00B46482" w:rsidRDefault="00B46482">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BDC04F1" w14:textId="77777777" w:rsidR="00B46482" w:rsidRDefault="00B46482">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BDC04F2" w14:textId="77777777" w:rsidR="00B46482" w:rsidRDefault="00B46482">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BDC04F3" w14:textId="77777777" w:rsidR="00B46482" w:rsidRDefault="00B46482">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BDC04F4" w14:textId="77777777" w:rsidR="00B46482" w:rsidRDefault="00B46482">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BDC04F5" w14:textId="77777777" w:rsidR="00B46482" w:rsidRDefault="00B46482">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BDC04F6" w14:textId="77777777" w:rsidR="00B46482" w:rsidRDefault="00B46482">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BDC04F7" w14:textId="77777777" w:rsidR="00B46482" w:rsidRDefault="00B46482">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BDC04F8" w14:textId="77777777" w:rsidR="00B46482" w:rsidRDefault="00B46482">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5BDC04F9" w14:textId="77777777" w:rsidR="00B46482" w:rsidRDefault="00B46482">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BDC04FA" w14:textId="77777777" w:rsidR="00B46482" w:rsidRDefault="00B46482">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BDC04FB" w14:textId="77777777" w:rsidR="00B46482" w:rsidRDefault="00B46482">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BDC04FC" w14:textId="77777777" w:rsidR="00B46482" w:rsidRDefault="00B46482">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BDC04FD" w14:textId="77777777" w:rsidR="00B46482" w:rsidRDefault="00B46482">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BDC04FE" w14:textId="77777777" w:rsidR="00B46482" w:rsidRDefault="00B46482">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BDC04FF" w14:textId="77777777" w:rsidR="00B46482" w:rsidRDefault="00B46482">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BDC0500" w14:textId="77777777" w:rsidR="00B46482" w:rsidRDefault="00B46482">
                    <w:pPr>
                      <w:spacing w:after="0" w:line="240" w:lineRule="auto"/>
                      <w:rPr>
                        <w:rFonts w:ascii="Courier New" w:hAnsi="Courier New" w:cs="Courier New"/>
                        <w:sz w:val="15"/>
                        <w:szCs w:val="15"/>
                      </w:rPr>
                    </w:pPr>
                  </w:p>
                </w:txbxContent>
              </v:textbox>
            </v:shape>
            <v:shape id="_x0000_s1506" type="#_x0000_t202" style="position:absolute;left:722;top:10770;width:3774;height:204;mso-position-horizontal-relative:page;mso-position-vertical-relative:page" filled="f" stroked="f">
              <v:textbox inset="0,0,0,0">
                <w:txbxContent>
                  <w:p w14:paraId="5BDC0501" w14:textId="77777777" w:rsidR="00B46482" w:rsidRDefault="00B46482">
                    <w:pPr>
                      <w:spacing w:after="0" w:line="240" w:lineRule="auto"/>
                      <w:rPr>
                        <w:rFonts w:ascii="Courier New" w:hAnsi="Courier New" w:cs="Courier New"/>
                        <w:sz w:val="15"/>
                        <w:szCs w:val="15"/>
                      </w:rPr>
                    </w:pPr>
                  </w:p>
                </w:txbxContent>
              </v:textbox>
            </v:shape>
            <v:shape id="_x0000_s1507" type="#_x0000_t202" style="position:absolute;left:722;top:10938;width:3774;height:204;mso-position-horizontal-relative:page;mso-position-vertical-relative:page" filled="f" stroked="f">
              <v:textbox inset="0,0,0,0">
                <w:txbxContent>
                  <w:p w14:paraId="5BDC0502"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position:absolute;left:722;top:11106;width:3774;height:204;mso-position-horizontal-relative:page;mso-position-vertical-relative:page" filled="f" stroked="f">
              <v:textbox inset="0,0,0,0">
                <w:txbxContent>
                  <w:p w14:paraId="5BDC0503"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Central Texas Veterans HCS</w:t>
                    </w:r>
                  </w:p>
                </w:txbxContent>
              </v:textbox>
            </v:shape>
            <v:shape id="_x0000_s1509" type="#_x0000_t202" style="position:absolute;left:722;top:11274;width:3774;height:204;mso-position-horizontal-relative:page;mso-position-vertical-relative:page" filled="f" stroked="f">
              <v:textbox inset="0,0,0,0">
                <w:txbxContent>
                  <w:p w14:paraId="5BDC0504"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1901 Veterans Memorial Dr.  Building 171</w:t>
                    </w:r>
                  </w:p>
                </w:txbxContent>
              </v:textbox>
            </v:shape>
            <v:shape id="_x0000_s1510" type="#_x0000_t202" style="position:absolute;left:722;top:11442;width:5072;height:204;mso-position-horizontal-relative:page;mso-position-vertical-relative:page" filled="f" stroked="f">
              <v:textbox inset="0,0,0,0">
                <w:txbxContent>
                  <w:p w14:paraId="5BDC0505"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_x0000_s1511" type="#_x0000_t202" style="position:absolute;left:10442;top:10482;width:1456;height:204;mso-position-horizontal-relative:page;mso-position-vertical-relative:page" filled="f" stroked="f">
              <v:textbox inset="0,0,0,0">
                <w:txbxContent>
                  <w:p w14:paraId="5BDC0506" w14:textId="77777777" w:rsidR="00B46482" w:rsidRDefault="00B46482">
                    <w:pPr>
                      <w:spacing w:after="0" w:line="240" w:lineRule="auto"/>
                      <w:rPr>
                        <w:rFonts w:ascii="Courier New" w:hAnsi="Courier New" w:cs="Courier New"/>
                        <w:sz w:val="15"/>
                        <w:szCs w:val="15"/>
                      </w:rPr>
                    </w:pPr>
                  </w:p>
                </w:txbxContent>
              </v:textbox>
            </v:shape>
            <v:shape id="_x0000_s1512" type="#_x0000_t202" style="position:absolute;left:6842;top:10578;width:3774;height:204;mso-position-horizontal-relative:page;mso-position-vertical-relative:page" filled="f" stroked="f">
              <v:textbox inset="0,0,0,0">
                <w:txbxContent>
                  <w:p w14:paraId="5BDC0507"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_x0000_s1513" type="#_x0000_t202" style="position:absolute;left:6842;top:10746;width:3774;height:204;mso-position-horizontal-relative:page;mso-position-vertical-relative:page" filled="f" stroked="f">
              <v:textbox inset="0,0,0,0">
                <w:txbxContent>
                  <w:p w14:paraId="5BDC050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_x0000_s1514" type="#_x0000_t202" style="position:absolute;left:6842;top:10914;width:3774;height:204;mso-position-horizontal-relative:page;mso-position-vertical-relative:page" filled="f" stroked="f">
              <v:textbox inset="0,0,0,0">
                <w:txbxContent>
                  <w:p w14:paraId="5BDC050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515" type="#_x0000_t202" style="position:absolute;left:6842;top:11082;width:3774;height:204;mso-position-horizontal-relative:page;mso-position-vertical-relative:page" filled="f" stroked="f">
              <v:textbox inset="0,0,0,0">
                <w:txbxContent>
                  <w:p w14:paraId="5BDC050A"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_x0000_s1516" type="#_x0000_t202" style="position:absolute;left:6842;top:11250;width:5072;height:204;mso-position-horizontal-relative:page;mso-position-vertical-relative:page" filled="f" stroked="f">
              <v:textbox inset="0,0,0,0">
                <w:txbxContent>
                  <w:p w14:paraId="5BDC050B"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_x0000_s1517" type="#_x0000_t202" style="position:absolute;left:6794;top:11418;width:2383;height:204;mso-position-horizontal-relative:page;mso-position-vertical-relative:page" filled="f" stroked="f">
              <v:textbox inset="0,0,0,0">
                <w:txbxContent>
                  <w:p w14:paraId="5BDC050C"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_x0000_s1518" type="#_x0000_t202" style="position:absolute;left:9506;top:11418;width:2383;height:204;mso-position-horizontal-relative:page;mso-position-vertical-relative:page" filled="f" stroked="f">
              <v:textbox inset="0,0,0,0">
                <w:txbxContent>
                  <w:p w14:paraId="5BDC050D"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_x0000_s1519" type="#_x0000_t202" style="position:absolute;left:6842;top:1986;width:13974;height:204;mso-position-horizontal-relative:page;mso-position-vertical-relative:page" filled="f" stroked="f">
              <v:textbox inset="0,0,0,0">
                <w:txbxContent>
                  <w:p w14:paraId="5BDC050E" w14:textId="77777777" w:rsidR="00B46482" w:rsidRDefault="00B46482">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BDC050F" w14:textId="77777777" w:rsidR="00B46482" w:rsidRDefault="00B46482">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BDC0510" w14:textId="77777777" w:rsidR="00B46482" w:rsidRDefault="00B46482">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BDC0511" w14:textId="77777777" w:rsidR="00B46482" w:rsidRDefault="00B46482">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BDC0512" w14:textId="77777777" w:rsidR="00B46482" w:rsidRDefault="00B46482">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BDC0513" w14:textId="77777777" w:rsidR="00B46482" w:rsidRDefault="00B46482">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BDC0514" w14:textId="77777777" w:rsidR="00B46482" w:rsidRDefault="00B46482">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BDC0515" w14:textId="77777777" w:rsidR="00B46482" w:rsidRDefault="00B46482">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BDC0516" w14:textId="77777777" w:rsidR="00B46482" w:rsidRDefault="00B46482">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BDC0517" w14:textId="77777777" w:rsidR="00B46482" w:rsidRDefault="00B46482">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BDC0518"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Horacio Fernandez</w:t>
                    </w:r>
                  </w:p>
                </w:txbxContent>
              </v:textbox>
            </v:shape>
            <v:shape id="_x0000_s1530" type="#_x0000_t202" style="position:absolute;left:6362;top:13890;width:2847;height:204;mso-position-horizontal-relative:page;mso-position-vertical-relative:page" filled="f" stroked="f">
              <v:textbox inset="0,0,0,0">
                <w:txbxContent>
                  <w:p w14:paraId="5BDC0519"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VA-VHA-RPOW-2026-0001</w:t>
                    </w:r>
                  </w:p>
                </w:txbxContent>
              </v:textbox>
            </v:shape>
            <v:shape id="_x0000_s1531" type="#_x0000_t202" style="position:absolute;left:10202;top:14610;width:992;height:204;mso-position-horizontal-relative:page;mso-position-vertical-relative:page" filled="f" stroked="f">
              <v:textbox inset="0,0,0,0">
                <w:txbxContent>
                  <w:p w14:paraId="5BDC051A" w14:textId="77777777" w:rsidR="00B46482" w:rsidRDefault="00B46482">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BDC051B" w14:textId="77777777" w:rsidR="00B46482" w:rsidRDefault="00B46482">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BDC051C" w14:textId="77777777" w:rsidR="00B46482" w:rsidRDefault="00B46482">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BDC051D"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BDC051E"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BDC051F"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BDC0520"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BDC0521" w14:textId="77777777" w:rsidR="00B46482" w:rsidRDefault="00884E5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BDBFC09" w14:textId="77777777" w:rsidR="00884E53" w:rsidRDefault="00884E53">
          <w:pPr>
            <w:pStyle w:val="TOCHeading"/>
            <w:pageBreakBefore/>
          </w:pPr>
          <w:r>
            <w:t>Table of Contents</w:t>
          </w:r>
        </w:p>
        <w:p w14:paraId="79AE3163" w14:textId="5D200B25" w:rsidR="002B542D" w:rsidRDefault="00884E53">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1848869" w:history="1">
            <w:r w:rsidR="002B542D" w:rsidRPr="006E3D79">
              <w:rPr>
                <w:rStyle w:val="Hyperlink"/>
                <w:noProof/>
              </w:rPr>
              <w:t>PART I - THE SCHEDULE</w:t>
            </w:r>
            <w:r w:rsidR="002B542D">
              <w:rPr>
                <w:noProof/>
                <w:webHidden/>
              </w:rPr>
              <w:tab/>
            </w:r>
            <w:r w:rsidR="002B542D">
              <w:rPr>
                <w:noProof/>
                <w:webHidden/>
              </w:rPr>
              <w:fldChar w:fldCharType="begin"/>
            </w:r>
            <w:r w:rsidR="002B542D">
              <w:rPr>
                <w:noProof/>
                <w:webHidden/>
              </w:rPr>
              <w:instrText xml:space="preserve"> PAGEREF _Toc211848869 \h </w:instrText>
            </w:r>
            <w:r w:rsidR="002B542D">
              <w:rPr>
                <w:noProof/>
                <w:webHidden/>
              </w:rPr>
            </w:r>
            <w:r w:rsidR="002B542D">
              <w:rPr>
                <w:noProof/>
                <w:webHidden/>
              </w:rPr>
              <w:fldChar w:fldCharType="separate"/>
            </w:r>
            <w:r w:rsidR="002B542D">
              <w:rPr>
                <w:noProof/>
                <w:webHidden/>
              </w:rPr>
              <w:t>1</w:t>
            </w:r>
            <w:r w:rsidR="002B542D">
              <w:rPr>
                <w:noProof/>
                <w:webHidden/>
              </w:rPr>
              <w:fldChar w:fldCharType="end"/>
            </w:r>
          </w:hyperlink>
        </w:p>
        <w:p w14:paraId="2AA98A4B" w14:textId="2A226C44" w:rsidR="002B542D" w:rsidRDefault="002B542D">
          <w:pPr>
            <w:pStyle w:val="TOC1"/>
            <w:tabs>
              <w:tab w:val="right" w:leader="dot" w:pos="9350"/>
            </w:tabs>
            <w:rPr>
              <w:b w:val="0"/>
              <w:bCs w:val="0"/>
              <w:noProof/>
              <w:kern w:val="2"/>
              <w:sz w:val="24"/>
              <w:szCs w:val="24"/>
              <w14:ligatures w14:val="standardContextual"/>
            </w:rPr>
          </w:pPr>
          <w:hyperlink w:anchor="_Toc211848870" w:history="1">
            <w:r w:rsidRPr="006E3D79">
              <w:rPr>
                <w:rStyle w:val="Hyperlink"/>
                <w:noProof/>
              </w:rPr>
              <w:t>SECTION A - SOLICITATION/CONTRACT FORM</w:t>
            </w:r>
            <w:r>
              <w:rPr>
                <w:noProof/>
                <w:webHidden/>
              </w:rPr>
              <w:tab/>
            </w:r>
            <w:r>
              <w:rPr>
                <w:noProof/>
                <w:webHidden/>
              </w:rPr>
              <w:fldChar w:fldCharType="begin"/>
            </w:r>
            <w:r>
              <w:rPr>
                <w:noProof/>
                <w:webHidden/>
              </w:rPr>
              <w:instrText xml:space="preserve"> PAGEREF _Toc211848870 \h </w:instrText>
            </w:r>
            <w:r>
              <w:rPr>
                <w:noProof/>
                <w:webHidden/>
              </w:rPr>
            </w:r>
            <w:r>
              <w:rPr>
                <w:noProof/>
                <w:webHidden/>
              </w:rPr>
              <w:fldChar w:fldCharType="separate"/>
            </w:r>
            <w:r>
              <w:rPr>
                <w:noProof/>
                <w:webHidden/>
              </w:rPr>
              <w:t>1</w:t>
            </w:r>
            <w:r>
              <w:rPr>
                <w:noProof/>
                <w:webHidden/>
              </w:rPr>
              <w:fldChar w:fldCharType="end"/>
            </w:r>
          </w:hyperlink>
        </w:p>
        <w:p w14:paraId="452B254E" w14:textId="6D9198C4" w:rsidR="002B542D" w:rsidRDefault="002B542D">
          <w:pPr>
            <w:pStyle w:val="TOC2"/>
            <w:tabs>
              <w:tab w:val="right" w:leader="dot" w:pos="9350"/>
            </w:tabs>
            <w:rPr>
              <w:noProof/>
              <w:kern w:val="2"/>
              <w:sz w:val="24"/>
              <w:szCs w:val="24"/>
              <w14:ligatures w14:val="standardContextual"/>
            </w:rPr>
          </w:pPr>
          <w:hyperlink w:anchor="_Toc211848871" w:history="1">
            <w:r w:rsidRPr="006E3D79">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_Toc211848871 \h </w:instrText>
            </w:r>
            <w:r>
              <w:rPr>
                <w:noProof/>
                <w:webHidden/>
              </w:rPr>
            </w:r>
            <w:r>
              <w:rPr>
                <w:noProof/>
                <w:webHidden/>
              </w:rPr>
              <w:fldChar w:fldCharType="separate"/>
            </w:r>
            <w:r>
              <w:rPr>
                <w:noProof/>
                <w:webHidden/>
              </w:rPr>
              <w:t>1</w:t>
            </w:r>
            <w:r>
              <w:rPr>
                <w:noProof/>
                <w:webHidden/>
              </w:rPr>
              <w:fldChar w:fldCharType="end"/>
            </w:r>
          </w:hyperlink>
        </w:p>
        <w:p w14:paraId="2342F4CF" w14:textId="2C9F8B15" w:rsidR="002B542D" w:rsidRDefault="002B542D">
          <w:pPr>
            <w:pStyle w:val="TOC2"/>
            <w:tabs>
              <w:tab w:val="right" w:leader="dot" w:pos="9350"/>
            </w:tabs>
            <w:rPr>
              <w:noProof/>
              <w:kern w:val="2"/>
              <w:sz w:val="24"/>
              <w:szCs w:val="24"/>
              <w14:ligatures w14:val="standardContextual"/>
            </w:rPr>
          </w:pPr>
          <w:hyperlink w:anchor="_Toc211848872" w:history="1">
            <w:r w:rsidRPr="006E3D79">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_Toc211848872 \h </w:instrText>
            </w:r>
            <w:r>
              <w:rPr>
                <w:noProof/>
                <w:webHidden/>
              </w:rPr>
            </w:r>
            <w:r>
              <w:rPr>
                <w:noProof/>
                <w:webHidden/>
              </w:rPr>
              <w:fldChar w:fldCharType="separate"/>
            </w:r>
            <w:r>
              <w:rPr>
                <w:noProof/>
                <w:webHidden/>
              </w:rPr>
              <w:t>2</w:t>
            </w:r>
            <w:r>
              <w:rPr>
                <w:noProof/>
                <w:webHidden/>
              </w:rPr>
              <w:fldChar w:fldCharType="end"/>
            </w:r>
          </w:hyperlink>
        </w:p>
        <w:p w14:paraId="5AB66A03" w14:textId="578634F2" w:rsidR="002B542D" w:rsidRDefault="002B542D">
          <w:pPr>
            <w:pStyle w:val="TOC2"/>
            <w:tabs>
              <w:tab w:val="right" w:leader="dot" w:pos="9350"/>
            </w:tabs>
            <w:rPr>
              <w:noProof/>
              <w:kern w:val="2"/>
              <w:sz w:val="24"/>
              <w:szCs w:val="24"/>
              <w14:ligatures w14:val="standardContextual"/>
            </w:rPr>
          </w:pPr>
          <w:hyperlink w:anchor="_Toc211848873" w:history="1">
            <w:r w:rsidRPr="006E3D79">
              <w:rPr>
                <w:rStyle w:val="Hyperlink"/>
                <w:noProof/>
              </w:rPr>
              <w:t>A.3 PRICE/COST SCHEDULE</w:t>
            </w:r>
            <w:r>
              <w:rPr>
                <w:noProof/>
                <w:webHidden/>
              </w:rPr>
              <w:tab/>
            </w:r>
            <w:r>
              <w:rPr>
                <w:noProof/>
                <w:webHidden/>
              </w:rPr>
              <w:fldChar w:fldCharType="begin"/>
            </w:r>
            <w:r>
              <w:rPr>
                <w:noProof/>
                <w:webHidden/>
              </w:rPr>
              <w:instrText xml:space="preserve"> PAGEREF _Toc211848873 \h </w:instrText>
            </w:r>
            <w:r>
              <w:rPr>
                <w:noProof/>
                <w:webHidden/>
              </w:rPr>
            </w:r>
            <w:r>
              <w:rPr>
                <w:noProof/>
                <w:webHidden/>
              </w:rPr>
              <w:fldChar w:fldCharType="separate"/>
            </w:r>
            <w:r>
              <w:rPr>
                <w:noProof/>
                <w:webHidden/>
              </w:rPr>
              <w:t>5</w:t>
            </w:r>
            <w:r>
              <w:rPr>
                <w:noProof/>
                <w:webHidden/>
              </w:rPr>
              <w:fldChar w:fldCharType="end"/>
            </w:r>
          </w:hyperlink>
        </w:p>
        <w:p w14:paraId="230DD380" w14:textId="614B412D" w:rsidR="002B542D" w:rsidRDefault="002B542D">
          <w:pPr>
            <w:pStyle w:val="TOC3"/>
            <w:tabs>
              <w:tab w:val="right" w:leader="dot" w:pos="9350"/>
            </w:tabs>
            <w:rPr>
              <w:noProof/>
              <w:kern w:val="2"/>
              <w:sz w:val="24"/>
              <w:szCs w:val="24"/>
              <w14:ligatures w14:val="standardContextual"/>
            </w:rPr>
          </w:pPr>
          <w:hyperlink w:anchor="_Toc211848874" w:history="1">
            <w:r w:rsidRPr="006E3D79">
              <w:rPr>
                <w:rStyle w:val="Hyperlink"/>
                <w:noProof/>
              </w:rPr>
              <w:t>ITEM INFORMATION</w:t>
            </w:r>
            <w:r>
              <w:rPr>
                <w:noProof/>
                <w:webHidden/>
              </w:rPr>
              <w:tab/>
            </w:r>
            <w:r>
              <w:rPr>
                <w:noProof/>
                <w:webHidden/>
              </w:rPr>
              <w:fldChar w:fldCharType="begin"/>
            </w:r>
            <w:r>
              <w:rPr>
                <w:noProof/>
                <w:webHidden/>
              </w:rPr>
              <w:instrText xml:space="preserve"> PAGEREF _Toc211848874 \h </w:instrText>
            </w:r>
            <w:r>
              <w:rPr>
                <w:noProof/>
                <w:webHidden/>
              </w:rPr>
            </w:r>
            <w:r>
              <w:rPr>
                <w:noProof/>
                <w:webHidden/>
              </w:rPr>
              <w:fldChar w:fldCharType="separate"/>
            </w:r>
            <w:r>
              <w:rPr>
                <w:noProof/>
                <w:webHidden/>
              </w:rPr>
              <w:t>5</w:t>
            </w:r>
            <w:r>
              <w:rPr>
                <w:noProof/>
                <w:webHidden/>
              </w:rPr>
              <w:fldChar w:fldCharType="end"/>
            </w:r>
          </w:hyperlink>
        </w:p>
        <w:p w14:paraId="6477AA3E" w14:textId="4FF71484" w:rsidR="002B542D" w:rsidRDefault="002B542D">
          <w:pPr>
            <w:pStyle w:val="TOC2"/>
            <w:tabs>
              <w:tab w:val="right" w:leader="dot" w:pos="9350"/>
            </w:tabs>
            <w:rPr>
              <w:noProof/>
              <w:kern w:val="2"/>
              <w:sz w:val="24"/>
              <w:szCs w:val="24"/>
              <w14:ligatures w14:val="standardContextual"/>
            </w:rPr>
          </w:pPr>
          <w:hyperlink w:anchor="_Toc211848875" w:history="1">
            <w:r w:rsidRPr="006E3D79">
              <w:rPr>
                <w:rStyle w:val="Hyperlink"/>
                <w:rFonts w:ascii="Arial Headings" w:hAnsi="Arial Headings"/>
                <w:noProof/>
              </w:rPr>
              <w:t>A.4- PROPOSAL PREPARATION INSTRUCTIONS</w:t>
            </w:r>
            <w:r>
              <w:rPr>
                <w:noProof/>
                <w:webHidden/>
              </w:rPr>
              <w:tab/>
            </w:r>
            <w:r>
              <w:rPr>
                <w:noProof/>
                <w:webHidden/>
              </w:rPr>
              <w:fldChar w:fldCharType="begin"/>
            </w:r>
            <w:r>
              <w:rPr>
                <w:noProof/>
                <w:webHidden/>
              </w:rPr>
              <w:instrText xml:space="preserve"> PAGEREF _Toc211848875 \h </w:instrText>
            </w:r>
            <w:r>
              <w:rPr>
                <w:noProof/>
                <w:webHidden/>
              </w:rPr>
            </w:r>
            <w:r>
              <w:rPr>
                <w:noProof/>
                <w:webHidden/>
              </w:rPr>
              <w:fldChar w:fldCharType="separate"/>
            </w:r>
            <w:r>
              <w:rPr>
                <w:noProof/>
                <w:webHidden/>
              </w:rPr>
              <w:t>5</w:t>
            </w:r>
            <w:r>
              <w:rPr>
                <w:noProof/>
                <w:webHidden/>
              </w:rPr>
              <w:fldChar w:fldCharType="end"/>
            </w:r>
          </w:hyperlink>
        </w:p>
        <w:p w14:paraId="5DCAF712" w14:textId="6F4F1027" w:rsidR="002B542D" w:rsidRDefault="002B542D">
          <w:pPr>
            <w:pStyle w:val="TOC2"/>
            <w:tabs>
              <w:tab w:val="right" w:leader="dot" w:pos="9350"/>
            </w:tabs>
            <w:rPr>
              <w:noProof/>
              <w:kern w:val="2"/>
              <w:sz w:val="24"/>
              <w:szCs w:val="24"/>
              <w14:ligatures w14:val="standardContextual"/>
            </w:rPr>
          </w:pPr>
          <w:hyperlink w:anchor="_Toc211848876" w:history="1">
            <w:r w:rsidRPr="006E3D79">
              <w:rPr>
                <w:rStyle w:val="Hyperlink"/>
                <w:rFonts w:ascii="Arial Headings" w:hAnsi="Arial Headings"/>
                <w:noProof/>
              </w:rPr>
              <w:t>A.5 - OFFEROR’S SELF PERFORMED CALCULATIONS</w:t>
            </w:r>
            <w:r>
              <w:rPr>
                <w:noProof/>
                <w:webHidden/>
              </w:rPr>
              <w:tab/>
            </w:r>
            <w:r>
              <w:rPr>
                <w:noProof/>
                <w:webHidden/>
              </w:rPr>
              <w:fldChar w:fldCharType="begin"/>
            </w:r>
            <w:r>
              <w:rPr>
                <w:noProof/>
                <w:webHidden/>
              </w:rPr>
              <w:instrText xml:space="preserve"> PAGEREF _Toc211848876 \h </w:instrText>
            </w:r>
            <w:r>
              <w:rPr>
                <w:noProof/>
                <w:webHidden/>
              </w:rPr>
            </w:r>
            <w:r>
              <w:rPr>
                <w:noProof/>
                <w:webHidden/>
              </w:rPr>
              <w:fldChar w:fldCharType="separate"/>
            </w:r>
            <w:r>
              <w:rPr>
                <w:noProof/>
                <w:webHidden/>
              </w:rPr>
              <w:t>14</w:t>
            </w:r>
            <w:r>
              <w:rPr>
                <w:noProof/>
                <w:webHidden/>
              </w:rPr>
              <w:fldChar w:fldCharType="end"/>
            </w:r>
          </w:hyperlink>
        </w:p>
        <w:p w14:paraId="4E75529E" w14:textId="700CA016" w:rsidR="002B542D" w:rsidRDefault="002B542D">
          <w:pPr>
            <w:pStyle w:val="TOC2"/>
            <w:tabs>
              <w:tab w:val="right" w:leader="dot" w:pos="9350"/>
            </w:tabs>
            <w:rPr>
              <w:noProof/>
              <w:kern w:val="2"/>
              <w:sz w:val="24"/>
              <w:szCs w:val="24"/>
              <w14:ligatures w14:val="standardContextual"/>
            </w:rPr>
          </w:pPr>
          <w:hyperlink w:anchor="_Toc211848877" w:history="1">
            <w:r w:rsidRPr="006E3D79">
              <w:rPr>
                <w:rStyle w:val="Hyperlink"/>
                <w:rFonts w:ascii="Arial Headings" w:hAnsi="Arial Headings"/>
                <w:noProof/>
              </w:rPr>
              <w:t>A.6-STATEMENT OF WORK</w:t>
            </w:r>
            <w:r>
              <w:rPr>
                <w:noProof/>
                <w:webHidden/>
              </w:rPr>
              <w:tab/>
            </w:r>
            <w:r>
              <w:rPr>
                <w:noProof/>
                <w:webHidden/>
              </w:rPr>
              <w:fldChar w:fldCharType="begin"/>
            </w:r>
            <w:r>
              <w:rPr>
                <w:noProof/>
                <w:webHidden/>
              </w:rPr>
              <w:instrText xml:space="preserve"> PAGEREF _Toc211848877 \h </w:instrText>
            </w:r>
            <w:r>
              <w:rPr>
                <w:noProof/>
                <w:webHidden/>
              </w:rPr>
            </w:r>
            <w:r>
              <w:rPr>
                <w:noProof/>
                <w:webHidden/>
              </w:rPr>
              <w:fldChar w:fldCharType="separate"/>
            </w:r>
            <w:r>
              <w:rPr>
                <w:noProof/>
                <w:webHidden/>
              </w:rPr>
              <w:t>15</w:t>
            </w:r>
            <w:r>
              <w:rPr>
                <w:noProof/>
                <w:webHidden/>
              </w:rPr>
              <w:fldChar w:fldCharType="end"/>
            </w:r>
          </w:hyperlink>
        </w:p>
        <w:p w14:paraId="05EF5284" w14:textId="037D5817" w:rsidR="002B542D" w:rsidRDefault="002B542D">
          <w:pPr>
            <w:pStyle w:val="TOC2"/>
            <w:tabs>
              <w:tab w:val="right" w:leader="dot" w:pos="9350"/>
            </w:tabs>
            <w:rPr>
              <w:noProof/>
              <w:kern w:val="2"/>
              <w:sz w:val="24"/>
              <w:szCs w:val="24"/>
              <w14:ligatures w14:val="standardContextual"/>
            </w:rPr>
          </w:pPr>
          <w:hyperlink w:anchor="_Toc211848878" w:history="1">
            <w:r w:rsidRPr="006E3D79">
              <w:rPr>
                <w:rStyle w:val="Hyperlink"/>
                <w:rFonts w:ascii="Arial Headings" w:hAnsi="Arial Headings" w:cs="Arial"/>
                <w:noProof/>
              </w:rPr>
              <w:t>A.7 - V.T.C.A. Tax Code §151.311</w:t>
            </w:r>
            <w:r>
              <w:rPr>
                <w:noProof/>
                <w:webHidden/>
              </w:rPr>
              <w:tab/>
            </w:r>
            <w:r>
              <w:rPr>
                <w:noProof/>
                <w:webHidden/>
              </w:rPr>
              <w:fldChar w:fldCharType="begin"/>
            </w:r>
            <w:r>
              <w:rPr>
                <w:noProof/>
                <w:webHidden/>
              </w:rPr>
              <w:instrText xml:space="preserve"> PAGEREF _Toc211848878 \h </w:instrText>
            </w:r>
            <w:r>
              <w:rPr>
                <w:noProof/>
                <w:webHidden/>
              </w:rPr>
            </w:r>
            <w:r>
              <w:rPr>
                <w:noProof/>
                <w:webHidden/>
              </w:rPr>
              <w:fldChar w:fldCharType="separate"/>
            </w:r>
            <w:r>
              <w:rPr>
                <w:noProof/>
                <w:webHidden/>
              </w:rPr>
              <w:t>28</w:t>
            </w:r>
            <w:r>
              <w:rPr>
                <w:noProof/>
                <w:webHidden/>
              </w:rPr>
              <w:fldChar w:fldCharType="end"/>
            </w:r>
          </w:hyperlink>
        </w:p>
        <w:p w14:paraId="493D40A2" w14:textId="44D06737" w:rsidR="002B542D" w:rsidRDefault="002B542D">
          <w:pPr>
            <w:pStyle w:val="TOC1"/>
            <w:tabs>
              <w:tab w:val="right" w:leader="dot" w:pos="9350"/>
            </w:tabs>
            <w:rPr>
              <w:b w:val="0"/>
              <w:bCs w:val="0"/>
              <w:noProof/>
              <w:kern w:val="2"/>
              <w:sz w:val="24"/>
              <w:szCs w:val="24"/>
              <w14:ligatures w14:val="standardContextual"/>
            </w:rPr>
          </w:pPr>
          <w:hyperlink w:anchor="_Toc211848879" w:history="1">
            <w:r w:rsidRPr="006E3D79">
              <w:rPr>
                <w:rStyle w:val="Hyperlink"/>
                <w:noProof/>
              </w:rPr>
              <w:t>INFORMATION REGARDING BIDDING MATERIAL, BID GUARANTEE AND BONDS</w:t>
            </w:r>
            <w:r>
              <w:rPr>
                <w:noProof/>
                <w:webHidden/>
              </w:rPr>
              <w:tab/>
            </w:r>
            <w:r>
              <w:rPr>
                <w:noProof/>
                <w:webHidden/>
              </w:rPr>
              <w:fldChar w:fldCharType="begin"/>
            </w:r>
            <w:r>
              <w:rPr>
                <w:noProof/>
                <w:webHidden/>
              </w:rPr>
              <w:instrText xml:space="preserve"> PAGEREF _Toc211848879 \h </w:instrText>
            </w:r>
            <w:r>
              <w:rPr>
                <w:noProof/>
                <w:webHidden/>
              </w:rPr>
            </w:r>
            <w:r>
              <w:rPr>
                <w:noProof/>
                <w:webHidden/>
              </w:rPr>
              <w:fldChar w:fldCharType="separate"/>
            </w:r>
            <w:r>
              <w:rPr>
                <w:noProof/>
                <w:webHidden/>
              </w:rPr>
              <w:t>29</w:t>
            </w:r>
            <w:r>
              <w:rPr>
                <w:noProof/>
                <w:webHidden/>
              </w:rPr>
              <w:fldChar w:fldCharType="end"/>
            </w:r>
          </w:hyperlink>
        </w:p>
        <w:p w14:paraId="4DE566E9" w14:textId="4FAC46CE" w:rsidR="002B542D" w:rsidRDefault="002B542D">
          <w:pPr>
            <w:pStyle w:val="TOC1"/>
            <w:tabs>
              <w:tab w:val="right" w:leader="dot" w:pos="9350"/>
            </w:tabs>
            <w:rPr>
              <w:b w:val="0"/>
              <w:bCs w:val="0"/>
              <w:noProof/>
              <w:kern w:val="2"/>
              <w:sz w:val="24"/>
              <w:szCs w:val="24"/>
              <w14:ligatures w14:val="standardContextual"/>
            </w:rPr>
          </w:pPr>
          <w:hyperlink w:anchor="_Toc211848880" w:history="1">
            <w:r w:rsidRPr="006E3D79">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_Toc211848880 \h </w:instrText>
            </w:r>
            <w:r>
              <w:rPr>
                <w:noProof/>
                <w:webHidden/>
              </w:rPr>
            </w:r>
            <w:r>
              <w:rPr>
                <w:noProof/>
                <w:webHidden/>
              </w:rPr>
              <w:fldChar w:fldCharType="separate"/>
            </w:r>
            <w:r>
              <w:rPr>
                <w:noProof/>
                <w:webHidden/>
              </w:rPr>
              <w:t>29</w:t>
            </w:r>
            <w:r>
              <w:rPr>
                <w:noProof/>
                <w:webHidden/>
              </w:rPr>
              <w:fldChar w:fldCharType="end"/>
            </w:r>
          </w:hyperlink>
        </w:p>
        <w:p w14:paraId="74A9CD3C" w14:textId="714EF53D" w:rsidR="002B542D" w:rsidRDefault="002B542D">
          <w:pPr>
            <w:pStyle w:val="TOC2"/>
            <w:tabs>
              <w:tab w:val="right" w:leader="dot" w:pos="9350"/>
            </w:tabs>
            <w:rPr>
              <w:noProof/>
              <w:kern w:val="2"/>
              <w:sz w:val="24"/>
              <w:szCs w:val="24"/>
              <w14:ligatures w14:val="standardContextual"/>
            </w:rPr>
          </w:pPr>
          <w:hyperlink w:anchor="_Toc211848881" w:history="1">
            <w:r w:rsidRPr="006E3D79">
              <w:rPr>
                <w:rStyle w:val="Hyperlink"/>
                <w:noProof/>
              </w:rPr>
              <w:t>2.1  52.201-1  ACQUISITION 360: VOLUNTARY SURVEY  (SEP 2023)</w:t>
            </w:r>
            <w:r>
              <w:rPr>
                <w:noProof/>
                <w:webHidden/>
              </w:rPr>
              <w:tab/>
            </w:r>
            <w:r>
              <w:rPr>
                <w:noProof/>
                <w:webHidden/>
              </w:rPr>
              <w:fldChar w:fldCharType="begin"/>
            </w:r>
            <w:r>
              <w:rPr>
                <w:noProof/>
                <w:webHidden/>
              </w:rPr>
              <w:instrText xml:space="preserve"> PAGEREF _Toc211848881 \h </w:instrText>
            </w:r>
            <w:r>
              <w:rPr>
                <w:noProof/>
                <w:webHidden/>
              </w:rPr>
            </w:r>
            <w:r>
              <w:rPr>
                <w:noProof/>
                <w:webHidden/>
              </w:rPr>
              <w:fldChar w:fldCharType="separate"/>
            </w:r>
            <w:r>
              <w:rPr>
                <w:noProof/>
                <w:webHidden/>
              </w:rPr>
              <w:t>29</w:t>
            </w:r>
            <w:r>
              <w:rPr>
                <w:noProof/>
                <w:webHidden/>
              </w:rPr>
              <w:fldChar w:fldCharType="end"/>
            </w:r>
          </w:hyperlink>
        </w:p>
        <w:p w14:paraId="313379C6" w14:textId="465D898D" w:rsidR="002B542D" w:rsidRDefault="002B542D">
          <w:pPr>
            <w:pStyle w:val="TOC2"/>
            <w:tabs>
              <w:tab w:val="right" w:leader="dot" w:pos="9350"/>
            </w:tabs>
            <w:rPr>
              <w:noProof/>
              <w:kern w:val="2"/>
              <w:sz w:val="24"/>
              <w:szCs w:val="24"/>
              <w14:ligatures w14:val="standardContextual"/>
            </w:rPr>
          </w:pPr>
          <w:hyperlink w:anchor="_Toc211848882" w:history="1">
            <w:r w:rsidRPr="006E3D79">
              <w:rPr>
                <w:rStyle w:val="Hyperlink"/>
                <w:noProof/>
              </w:rPr>
              <w:t>2.2  52.216-1 TYPE OF CONTRACT (APR 1984)</w:t>
            </w:r>
            <w:r>
              <w:rPr>
                <w:noProof/>
                <w:webHidden/>
              </w:rPr>
              <w:tab/>
            </w:r>
            <w:r>
              <w:rPr>
                <w:noProof/>
                <w:webHidden/>
              </w:rPr>
              <w:fldChar w:fldCharType="begin"/>
            </w:r>
            <w:r>
              <w:rPr>
                <w:noProof/>
                <w:webHidden/>
              </w:rPr>
              <w:instrText xml:space="preserve"> PAGEREF _Toc211848882 \h </w:instrText>
            </w:r>
            <w:r>
              <w:rPr>
                <w:noProof/>
                <w:webHidden/>
              </w:rPr>
            </w:r>
            <w:r>
              <w:rPr>
                <w:noProof/>
                <w:webHidden/>
              </w:rPr>
              <w:fldChar w:fldCharType="separate"/>
            </w:r>
            <w:r>
              <w:rPr>
                <w:noProof/>
                <w:webHidden/>
              </w:rPr>
              <w:t>30</w:t>
            </w:r>
            <w:r>
              <w:rPr>
                <w:noProof/>
                <w:webHidden/>
              </w:rPr>
              <w:fldChar w:fldCharType="end"/>
            </w:r>
          </w:hyperlink>
        </w:p>
        <w:p w14:paraId="1ED367E4" w14:textId="07EE2417" w:rsidR="002B542D" w:rsidRDefault="002B542D">
          <w:pPr>
            <w:pStyle w:val="TOC2"/>
            <w:tabs>
              <w:tab w:val="right" w:leader="dot" w:pos="9350"/>
            </w:tabs>
            <w:rPr>
              <w:noProof/>
              <w:kern w:val="2"/>
              <w:sz w:val="24"/>
              <w:szCs w:val="24"/>
              <w14:ligatures w14:val="standardContextual"/>
            </w:rPr>
          </w:pPr>
          <w:hyperlink w:anchor="_Toc211848883" w:history="1">
            <w:r w:rsidRPr="006E3D79">
              <w:rPr>
                <w:rStyle w:val="Hyperlink"/>
                <w:noProof/>
              </w:rPr>
              <w:t>2.3  52.222-5  CONSTRUCTION WAGE RATE REQUIREMENTS—SECONDARY SITE OF THE WORK (MAY 2014)</w:t>
            </w:r>
            <w:r>
              <w:rPr>
                <w:noProof/>
                <w:webHidden/>
              </w:rPr>
              <w:tab/>
            </w:r>
            <w:r>
              <w:rPr>
                <w:noProof/>
                <w:webHidden/>
              </w:rPr>
              <w:fldChar w:fldCharType="begin"/>
            </w:r>
            <w:r>
              <w:rPr>
                <w:noProof/>
                <w:webHidden/>
              </w:rPr>
              <w:instrText xml:space="preserve"> PAGEREF _Toc211848883 \h </w:instrText>
            </w:r>
            <w:r>
              <w:rPr>
                <w:noProof/>
                <w:webHidden/>
              </w:rPr>
            </w:r>
            <w:r>
              <w:rPr>
                <w:noProof/>
                <w:webHidden/>
              </w:rPr>
              <w:fldChar w:fldCharType="separate"/>
            </w:r>
            <w:r>
              <w:rPr>
                <w:noProof/>
                <w:webHidden/>
              </w:rPr>
              <w:t>30</w:t>
            </w:r>
            <w:r>
              <w:rPr>
                <w:noProof/>
                <w:webHidden/>
              </w:rPr>
              <w:fldChar w:fldCharType="end"/>
            </w:r>
          </w:hyperlink>
        </w:p>
        <w:p w14:paraId="2F4549D4" w14:textId="3B5E7A54" w:rsidR="002B542D" w:rsidRDefault="002B542D">
          <w:pPr>
            <w:pStyle w:val="TOC2"/>
            <w:tabs>
              <w:tab w:val="right" w:leader="dot" w:pos="9350"/>
            </w:tabs>
            <w:rPr>
              <w:noProof/>
              <w:kern w:val="2"/>
              <w:sz w:val="24"/>
              <w:szCs w:val="24"/>
              <w14:ligatures w14:val="standardContextual"/>
            </w:rPr>
          </w:pPr>
          <w:hyperlink w:anchor="_Toc211848884" w:history="1">
            <w:r w:rsidRPr="006E3D79">
              <w:rPr>
                <w:rStyle w:val="Hyperlink"/>
                <w:noProof/>
              </w:rPr>
              <w:t>2.4  52.225-10 NOTICE OF BUY AMERICAN REQUIREMENT—CONSTRUCTION MATERIALS (MAY 2014)</w:t>
            </w:r>
            <w:r>
              <w:rPr>
                <w:noProof/>
                <w:webHidden/>
              </w:rPr>
              <w:tab/>
            </w:r>
            <w:r>
              <w:rPr>
                <w:noProof/>
                <w:webHidden/>
              </w:rPr>
              <w:fldChar w:fldCharType="begin"/>
            </w:r>
            <w:r>
              <w:rPr>
                <w:noProof/>
                <w:webHidden/>
              </w:rPr>
              <w:instrText xml:space="preserve"> PAGEREF _Toc211848884 \h </w:instrText>
            </w:r>
            <w:r>
              <w:rPr>
                <w:noProof/>
                <w:webHidden/>
              </w:rPr>
            </w:r>
            <w:r>
              <w:rPr>
                <w:noProof/>
                <w:webHidden/>
              </w:rPr>
              <w:fldChar w:fldCharType="separate"/>
            </w:r>
            <w:r>
              <w:rPr>
                <w:noProof/>
                <w:webHidden/>
              </w:rPr>
              <w:t>30</w:t>
            </w:r>
            <w:r>
              <w:rPr>
                <w:noProof/>
                <w:webHidden/>
              </w:rPr>
              <w:fldChar w:fldCharType="end"/>
            </w:r>
          </w:hyperlink>
        </w:p>
        <w:p w14:paraId="102E261B" w14:textId="1C6EB7C9" w:rsidR="002B542D" w:rsidRDefault="002B542D">
          <w:pPr>
            <w:pStyle w:val="TOC2"/>
            <w:tabs>
              <w:tab w:val="right" w:leader="dot" w:pos="9350"/>
            </w:tabs>
            <w:rPr>
              <w:noProof/>
              <w:kern w:val="2"/>
              <w:sz w:val="24"/>
              <w:szCs w:val="24"/>
              <w14:ligatures w14:val="standardContextual"/>
            </w:rPr>
          </w:pPr>
          <w:hyperlink w:anchor="_Toc211848885" w:history="1">
            <w:r w:rsidRPr="006E3D79">
              <w:rPr>
                <w:rStyle w:val="Hyperlink"/>
                <w:noProof/>
              </w:rPr>
              <w:t>2.5  52.228-1  BID GUARANTEE  (SEP 1996)</w:t>
            </w:r>
            <w:r>
              <w:rPr>
                <w:noProof/>
                <w:webHidden/>
              </w:rPr>
              <w:tab/>
            </w:r>
            <w:r>
              <w:rPr>
                <w:noProof/>
                <w:webHidden/>
              </w:rPr>
              <w:fldChar w:fldCharType="begin"/>
            </w:r>
            <w:r>
              <w:rPr>
                <w:noProof/>
                <w:webHidden/>
              </w:rPr>
              <w:instrText xml:space="preserve"> PAGEREF _Toc211848885 \h </w:instrText>
            </w:r>
            <w:r>
              <w:rPr>
                <w:noProof/>
                <w:webHidden/>
              </w:rPr>
            </w:r>
            <w:r>
              <w:rPr>
                <w:noProof/>
                <w:webHidden/>
              </w:rPr>
              <w:fldChar w:fldCharType="separate"/>
            </w:r>
            <w:r>
              <w:rPr>
                <w:noProof/>
                <w:webHidden/>
              </w:rPr>
              <w:t>31</w:t>
            </w:r>
            <w:r>
              <w:rPr>
                <w:noProof/>
                <w:webHidden/>
              </w:rPr>
              <w:fldChar w:fldCharType="end"/>
            </w:r>
          </w:hyperlink>
        </w:p>
        <w:p w14:paraId="5578965A" w14:textId="70CE312E" w:rsidR="002B542D" w:rsidRDefault="002B542D">
          <w:pPr>
            <w:pStyle w:val="TOC2"/>
            <w:tabs>
              <w:tab w:val="right" w:leader="dot" w:pos="9350"/>
            </w:tabs>
            <w:rPr>
              <w:noProof/>
              <w:kern w:val="2"/>
              <w:sz w:val="24"/>
              <w:szCs w:val="24"/>
              <w14:ligatures w14:val="standardContextual"/>
            </w:rPr>
          </w:pPr>
          <w:hyperlink w:anchor="_Toc211848886" w:history="1">
            <w:r w:rsidRPr="006E3D79">
              <w:rPr>
                <w:rStyle w:val="Hyperlink"/>
                <w:noProof/>
              </w:rPr>
              <w:t>2.6  52.228-17  INDIVIDUAL SURETY—PLEDGE OF ASSETS (BID GUARANTEE) (FEB 2021)</w:t>
            </w:r>
            <w:r>
              <w:rPr>
                <w:noProof/>
                <w:webHidden/>
              </w:rPr>
              <w:tab/>
            </w:r>
            <w:r>
              <w:rPr>
                <w:noProof/>
                <w:webHidden/>
              </w:rPr>
              <w:fldChar w:fldCharType="begin"/>
            </w:r>
            <w:r>
              <w:rPr>
                <w:noProof/>
                <w:webHidden/>
              </w:rPr>
              <w:instrText xml:space="preserve"> PAGEREF _Toc211848886 \h </w:instrText>
            </w:r>
            <w:r>
              <w:rPr>
                <w:noProof/>
                <w:webHidden/>
              </w:rPr>
            </w:r>
            <w:r>
              <w:rPr>
                <w:noProof/>
                <w:webHidden/>
              </w:rPr>
              <w:fldChar w:fldCharType="separate"/>
            </w:r>
            <w:r>
              <w:rPr>
                <w:noProof/>
                <w:webHidden/>
              </w:rPr>
              <w:t>32</w:t>
            </w:r>
            <w:r>
              <w:rPr>
                <w:noProof/>
                <w:webHidden/>
              </w:rPr>
              <w:fldChar w:fldCharType="end"/>
            </w:r>
          </w:hyperlink>
        </w:p>
        <w:p w14:paraId="0E2CCB8C" w14:textId="40A96BE0" w:rsidR="002B542D" w:rsidRDefault="002B542D">
          <w:pPr>
            <w:pStyle w:val="TOC2"/>
            <w:tabs>
              <w:tab w:val="right" w:leader="dot" w:pos="9350"/>
            </w:tabs>
            <w:rPr>
              <w:noProof/>
              <w:kern w:val="2"/>
              <w:sz w:val="24"/>
              <w:szCs w:val="24"/>
              <w14:ligatures w14:val="standardContextual"/>
            </w:rPr>
          </w:pPr>
          <w:hyperlink w:anchor="_Toc211848887" w:history="1">
            <w:r w:rsidRPr="006E3D79">
              <w:rPr>
                <w:rStyle w:val="Hyperlink"/>
                <w:noProof/>
              </w:rPr>
              <w:t>2.7  52.233-2  SERVICE OF PROTEST  (SEP 2006)</w:t>
            </w:r>
            <w:r>
              <w:rPr>
                <w:noProof/>
                <w:webHidden/>
              </w:rPr>
              <w:tab/>
            </w:r>
            <w:r>
              <w:rPr>
                <w:noProof/>
                <w:webHidden/>
              </w:rPr>
              <w:fldChar w:fldCharType="begin"/>
            </w:r>
            <w:r>
              <w:rPr>
                <w:noProof/>
                <w:webHidden/>
              </w:rPr>
              <w:instrText xml:space="preserve"> PAGEREF _Toc211848887 \h </w:instrText>
            </w:r>
            <w:r>
              <w:rPr>
                <w:noProof/>
                <w:webHidden/>
              </w:rPr>
            </w:r>
            <w:r>
              <w:rPr>
                <w:noProof/>
                <w:webHidden/>
              </w:rPr>
              <w:fldChar w:fldCharType="separate"/>
            </w:r>
            <w:r>
              <w:rPr>
                <w:noProof/>
                <w:webHidden/>
              </w:rPr>
              <w:t>32</w:t>
            </w:r>
            <w:r>
              <w:rPr>
                <w:noProof/>
                <w:webHidden/>
              </w:rPr>
              <w:fldChar w:fldCharType="end"/>
            </w:r>
          </w:hyperlink>
        </w:p>
        <w:p w14:paraId="67896CF5" w14:textId="0C8A5526" w:rsidR="002B542D" w:rsidRDefault="002B542D">
          <w:pPr>
            <w:pStyle w:val="TOC2"/>
            <w:tabs>
              <w:tab w:val="right" w:leader="dot" w:pos="9350"/>
            </w:tabs>
            <w:rPr>
              <w:noProof/>
              <w:kern w:val="2"/>
              <w:sz w:val="24"/>
              <w:szCs w:val="24"/>
              <w14:ligatures w14:val="standardContextual"/>
            </w:rPr>
          </w:pPr>
          <w:hyperlink w:anchor="_Toc211848888" w:history="1">
            <w:r w:rsidRPr="006E3D79">
              <w:rPr>
                <w:rStyle w:val="Hyperlink"/>
                <w:noProof/>
              </w:rPr>
              <w:t>2.8  52.252-1  SOLICITATION PROVISIONS INCORPORATED BY REFERENCE  (FEB 1998)</w:t>
            </w:r>
            <w:r>
              <w:rPr>
                <w:noProof/>
                <w:webHidden/>
              </w:rPr>
              <w:tab/>
            </w:r>
            <w:r>
              <w:rPr>
                <w:noProof/>
                <w:webHidden/>
              </w:rPr>
              <w:fldChar w:fldCharType="begin"/>
            </w:r>
            <w:r>
              <w:rPr>
                <w:noProof/>
                <w:webHidden/>
              </w:rPr>
              <w:instrText xml:space="preserve"> PAGEREF _Toc211848888 \h </w:instrText>
            </w:r>
            <w:r>
              <w:rPr>
                <w:noProof/>
                <w:webHidden/>
              </w:rPr>
            </w:r>
            <w:r>
              <w:rPr>
                <w:noProof/>
                <w:webHidden/>
              </w:rPr>
              <w:fldChar w:fldCharType="separate"/>
            </w:r>
            <w:r>
              <w:rPr>
                <w:noProof/>
                <w:webHidden/>
              </w:rPr>
              <w:t>33</w:t>
            </w:r>
            <w:r>
              <w:rPr>
                <w:noProof/>
                <w:webHidden/>
              </w:rPr>
              <w:fldChar w:fldCharType="end"/>
            </w:r>
          </w:hyperlink>
        </w:p>
        <w:p w14:paraId="1E25EE90" w14:textId="0F7E3134" w:rsidR="002B542D" w:rsidRDefault="002B542D">
          <w:pPr>
            <w:pStyle w:val="TOC2"/>
            <w:tabs>
              <w:tab w:val="right" w:leader="dot" w:pos="9350"/>
            </w:tabs>
            <w:rPr>
              <w:noProof/>
              <w:kern w:val="2"/>
              <w:sz w:val="24"/>
              <w:szCs w:val="24"/>
              <w14:ligatures w14:val="standardContextual"/>
            </w:rPr>
          </w:pPr>
          <w:hyperlink w:anchor="_Toc211848889" w:history="1">
            <w:r w:rsidRPr="006E3D79">
              <w:rPr>
                <w:rStyle w:val="Hyperlink"/>
                <w:noProof/>
              </w:rPr>
              <w:t>2.9  VAAR 852.228-72  ASSISTING SERVICE-DISABLED VETERAN-OWNED AND VETERAN-OWNED SMALL BUSINESSES IN OBTAINING BONDS (DEC 2009)</w:t>
            </w:r>
            <w:r>
              <w:rPr>
                <w:noProof/>
                <w:webHidden/>
              </w:rPr>
              <w:tab/>
            </w:r>
            <w:r>
              <w:rPr>
                <w:noProof/>
                <w:webHidden/>
              </w:rPr>
              <w:fldChar w:fldCharType="begin"/>
            </w:r>
            <w:r>
              <w:rPr>
                <w:noProof/>
                <w:webHidden/>
              </w:rPr>
              <w:instrText xml:space="preserve"> PAGEREF _Toc211848889 \h </w:instrText>
            </w:r>
            <w:r>
              <w:rPr>
                <w:noProof/>
                <w:webHidden/>
              </w:rPr>
            </w:r>
            <w:r>
              <w:rPr>
                <w:noProof/>
                <w:webHidden/>
              </w:rPr>
              <w:fldChar w:fldCharType="separate"/>
            </w:r>
            <w:r>
              <w:rPr>
                <w:noProof/>
                <w:webHidden/>
              </w:rPr>
              <w:t>33</w:t>
            </w:r>
            <w:r>
              <w:rPr>
                <w:noProof/>
                <w:webHidden/>
              </w:rPr>
              <w:fldChar w:fldCharType="end"/>
            </w:r>
          </w:hyperlink>
        </w:p>
        <w:p w14:paraId="303DD1F2" w14:textId="6025FF72" w:rsidR="002B542D" w:rsidRDefault="002B542D">
          <w:pPr>
            <w:pStyle w:val="TOC2"/>
            <w:tabs>
              <w:tab w:val="right" w:leader="dot" w:pos="9350"/>
            </w:tabs>
            <w:rPr>
              <w:noProof/>
              <w:kern w:val="2"/>
              <w:sz w:val="24"/>
              <w:szCs w:val="24"/>
              <w14:ligatures w14:val="standardContextual"/>
            </w:rPr>
          </w:pPr>
          <w:hyperlink w:anchor="_Toc211848890" w:history="1">
            <w:r w:rsidRPr="006E3D79">
              <w:rPr>
                <w:rStyle w:val="Hyperlink"/>
                <w:noProof/>
              </w:rPr>
              <w:t>2.10  VAAR 852.233-71  ALTERNATE PROTEST PROCEDURE (OCT 2018)</w:t>
            </w:r>
            <w:r>
              <w:rPr>
                <w:noProof/>
                <w:webHidden/>
              </w:rPr>
              <w:tab/>
            </w:r>
            <w:r>
              <w:rPr>
                <w:noProof/>
                <w:webHidden/>
              </w:rPr>
              <w:fldChar w:fldCharType="begin"/>
            </w:r>
            <w:r>
              <w:rPr>
                <w:noProof/>
                <w:webHidden/>
              </w:rPr>
              <w:instrText xml:space="preserve"> PAGEREF _Toc211848890 \h </w:instrText>
            </w:r>
            <w:r>
              <w:rPr>
                <w:noProof/>
                <w:webHidden/>
              </w:rPr>
            </w:r>
            <w:r>
              <w:rPr>
                <w:noProof/>
                <w:webHidden/>
              </w:rPr>
              <w:fldChar w:fldCharType="separate"/>
            </w:r>
            <w:r>
              <w:rPr>
                <w:noProof/>
                <w:webHidden/>
              </w:rPr>
              <w:t>33</w:t>
            </w:r>
            <w:r>
              <w:rPr>
                <w:noProof/>
                <w:webHidden/>
              </w:rPr>
              <w:fldChar w:fldCharType="end"/>
            </w:r>
          </w:hyperlink>
        </w:p>
        <w:p w14:paraId="4EABFD44" w14:textId="3784DFDE" w:rsidR="002B542D" w:rsidRDefault="002B542D">
          <w:pPr>
            <w:pStyle w:val="TOC2"/>
            <w:tabs>
              <w:tab w:val="right" w:leader="dot" w:pos="9350"/>
            </w:tabs>
            <w:rPr>
              <w:noProof/>
              <w:kern w:val="2"/>
              <w:sz w:val="24"/>
              <w:szCs w:val="24"/>
              <w14:ligatures w14:val="standardContextual"/>
            </w:rPr>
          </w:pPr>
          <w:hyperlink w:anchor="_Toc211848891" w:history="1">
            <w:r w:rsidRPr="006E3D79">
              <w:rPr>
                <w:rStyle w:val="Hyperlink"/>
                <w:noProof/>
              </w:rPr>
              <w:t>2.11  VAAR 852.233-70  PROTEST CONTENT/ALTERNATIVE DISPUTE RESOLUTION (OCT 2018)</w:t>
            </w:r>
            <w:r>
              <w:rPr>
                <w:noProof/>
                <w:webHidden/>
              </w:rPr>
              <w:tab/>
            </w:r>
            <w:r>
              <w:rPr>
                <w:noProof/>
                <w:webHidden/>
              </w:rPr>
              <w:fldChar w:fldCharType="begin"/>
            </w:r>
            <w:r>
              <w:rPr>
                <w:noProof/>
                <w:webHidden/>
              </w:rPr>
              <w:instrText xml:space="preserve"> PAGEREF _Toc211848891 \h </w:instrText>
            </w:r>
            <w:r>
              <w:rPr>
                <w:noProof/>
                <w:webHidden/>
              </w:rPr>
            </w:r>
            <w:r>
              <w:rPr>
                <w:noProof/>
                <w:webHidden/>
              </w:rPr>
              <w:fldChar w:fldCharType="separate"/>
            </w:r>
            <w:r>
              <w:rPr>
                <w:noProof/>
                <w:webHidden/>
              </w:rPr>
              <w:t>33</w:t>
            </w:r>
            <w:r>
              <w:rPr>
                <w:noProof/>
                <w:webHidden/>
              </w:rPr>
              <w:fldChar w:fldCharType="end"/>
            </w:r>
          </w:hyperlink>
        </w:p>
        <w:p w14:paraId="371FF711" w14:textId="6039F8E5" w:rsidR="002B542D" w:rsidRDefault="002B542D">
          <w:pPr>
            <w:pStyle w:val="TOC2"/>
            <w:tabs>
              <w:tab w:val="right" w:leader="dot" w:pos="9350"/>
            </w:tabs>
            <w:rPr>
              <w:noProof/>
              <w:kern w:val="2"/>
              <w:sz w:val="24"/>
              <w:szCs w:val="24"/>
              <w14:ligatures w14:val="standardContextual"/>
            </w:rPr>
          </w:pPr>
          <w:hyperlink w:anchor="_Toc211848892" w:history="1">
            <w:r w:rsidRPr="006E3D79">
              <w:rPr>
                <w:rStyle w:val="Hyperlink"/>
                <w:noProof/>
              </w:rPr>
              <w:t>2.12  VAAR 852.239-75  INFORMATION AND COMMUNICATION TECHNOLOGY ACCESSIBILITY NOTICE (FEB 2023)</w:t>
            </w:r>
            <w:r>
              <w:rPr>
                <w:noProof/>
                <w:webHidden/>
              </w:rPr>
              <w:tab/>
            </w:r>
            <w:r>
              <w:rPr>
                <w:noProof/>
                <w:webHidden/>
              </w:rPr>
              <w:fldChar w:fldCharType="begin"/>
            </w:r>
            <w:r>
              <w:rPr>
                <w:noProof/>
                <w:webHidden/>
              </w:rPr>
              <w:instrText xml:space="preserve"> PAGEREF _Toc211848892 \h </w:instrText>
            </w:r>
            <w:r>
              <w:rPr>
                <w:noProof/>
                <w:webHidden/>
              </w:rPr>
            </w:r>
            <w:r>
              <w:rPr>
                <w:noProof/>
                <w:webHidden/>
              </w:rPr>
              <w:fldChar w:fldCharType="separate"/>
            </w:r>
            <w:r>
              <w:rPr>
                <w:noProof/>
                <w:webHidden/>
              </w:rPr>
              <w:t>34</w:t>
            </w:r>
            <w:r>
              <w:rPr>
                <w:noProof/>
                <w:webHidden/>
              </w:rPr>
              <w:fldChar w:fldCharType="end"/>
            </w:r>
          </w:hyperlink>
        </w:p>
        <w:p w14:paraId="60560717" w14:textId="623621A3" w:rsidR="002B542D" w:rsidRDefault="002B542D">
          <w:pPr>
            <w:pStyle w:val="TOC1"/>
            <w:tabs>
              <w:tab w:val="right" w:leader="dot" w:pos="9350"/>
            </w:tabs>
            <w:rPr>
              <w:b w:val="0"/>
              <w:bCs w:val="0"/>
              <w:noProof/>
              <w:kern w:val="2"/>
              <w:sz w:val="24"/>
              <w:szCs w:val="24"/>
              <w14:ligatures w14:val="standardContextual"/>
            </w:rPr>
          </w:pPr>
          <w:hyperlink w:anchor="_Toc211848893" w:history="1">
            <w:r w:rsidRPr="006E3D79">
              <w:rPr>
                <w:rStyle w:val="Hyperlink"/>
                <w:noProof/>
              </w:rPr>
              <w:t>REPRESENTATIONS AND CERTIFICATIONS</w:t>
            </w:r>
            <w:r>
              <w:rPr>
                <w:noProof/>
                <w:webHidden/>
              </w:rPr>
              <w:tab/>
            </w:r>
            <w:r>
              <w:rPr>
                <w:noProof/>
                <w:webHidden/>
              </w:rPr>
              <w:fldChar w:fldCharType="begin"/>
            </w:r>
            <w:r>
              <w:rPr>
                <w:noProof/>
                <w:webHidden/>
              </w:rPr>
              <w:instrText xml:space="preserve"> PAGEREF _Toc211848893 \h </w:instrText>
            </w:r>
            <w:r>
              <w:rPr>
                <w:noProof/>
                <w:webHidden/>
              </w:rPr>
            </w:r>
            <w:r>
              <w:rPr>
                <w:noProof/>
                <w:webHidden/>
              </w:rPr>
              <w:fldChar w:fldCharType="separate"/>
            </w:r>
            <w:r>
              <w:rPr>
                <w:noProof/>
                <w:webHidden/>
              </w:rPr>
              <w:t>36</w:t>
            </w:r>
            <w:r>
              <w:rPr>
                <w:noProof/>
                <w:webHidden/>
              </w:rPr>
              <w:fldChar w:fldCharType="end"/>
            </w:r>
          </w:hyperlink>
        </w:p>
        <w:p w14:paraId="5F5AD4DF" w14:textId="36F72599" w:rsidR="002B542D" w:rsidRDefault="002B542D">
          <w:pPr>
            <w:pStyle w:val="TOC2"/>
            <w:tabs>
              <w:tab w:val="right" w:leader="dot" w:pos="9350"/>
            </w:tabs>
            <w:rPr>
              <w:noProof/>
              <w:kern w:val="2"/>
              <w:sz w:val="24"/>
              <w:szCs w:val="24"/>
              <w14:ligatures w14:val="standardContextual"/>
            </w:rPr>
          </w:pPr>
          <w:hyperlink w:anchor="_Toc211848894" w:history="1">
            <w:r w:rsidRPr="006E3D79">
              <w:rPr>
                <w:rStyle w:val="Hyperlink"/>
                <w:noProof/>
              </w:rPr>
              <w:t>3.1  52.204-8  ANNUAL REPRESENTATIONS AND CERTIFICATIONS (JAN 2025) (DEVIATION FEB 2025)</w:t>
            </w:r>
            <w:r>
              <w:rPr>
                <w:noProof/>
                <w:webHidden/>
              </w:rPr>
              <w:tab/>
            </w:r>
            <w:r>
              <w:rPr>
                <w:noProof/>
                <w:webHidden/>
              </w:rPr>
              <w:fldChar w:fldCharType="begin"/>
            </w:r>
            <w:r>
              <w:rPr>
                <w:noProof/>
                <w:webHidden/>
              </w:rPr>
              <w:instrText xml:space="preserve"> PAGEREF _Toc211848894 \h </w:instrText>
            </w:r>
            <w:r>
              <w:rPr>
                <w:noProof/>
                <w:webHidden/>
              </w:rPr>
            </w:r>
            <w:r>
              <w:rPr>
                <w:noProof/>
                <w:webHidden/>
              </w:rPr>
              <w:fldChar w:fldCharType="separate"/>
            </w:r>
            <w:r>
              <w:rPr>
                <w:noProof/>
                <w:webHidden/>
              </w:rPr>
              <w:t>36</w:t>
            </w:r>
            <w:r>
              <w:rPr>
                <w:noProof/>
                <w:webHidden/>
              </w:rPr>
              <w:fldChar w:fldCharType="end"/>
            </w:r>
          </w:hyperlink>
        </w:p>
        <w:p w14:paraId="3AA54ED8" w14:textId="7D2EF97E" w:rsidR="002B542D" w:rsidRDefault="002B542D">
          <w:pPr>
            <w:pStyle w:val="TOC2"/>
            <w:tabs>
              <w:tab w:val="right" w:leader="dot" w:pos="9350"/>
            </w:tabs>
            <w:rPr>
              <w:noProof/>
              <w:kern w:val="2"/>
              <w:sz w:val="24"/>
              <w:szCs w:val="24"/>
              <w14:ligatures w14:val="standardContextual"/>
            </w:rPr>
          </w:pPr>
          <w:hyperlink w:anchor="_Toc211848895" w:history="1">
            <w:r w:rsidRPr="006E3D79">
              <w:rPr>
                <w:rStyle w:val="Hyperlink"/>
                <w:noProof/>
              </w:rPr>
              <w:t>3.2  52.204-24 REPRESENTATION REGARDING CERTAIN TELECOMMUNICATIONS AND VIDEO SURVEILLANCE SERVICES OR EQUIPMENT (NOV 2021)</w:t>
            </w:r>
            <w:r>
              <w:rPr>
                <w:noProof/>
                <w:webHidden/>
              </w:rPr>
              <w:tab/>
            </w:r>
            <w:r>
              <w:rPr>
                <w:noProof/>
                <w:webHidden/>
              </w:rPr>
              <w:fldChar w:fldCharType="begin"/>
            </w:r>
            <w:r>
              <w:rPr>
                <w:noProof/>
                <w:webHidden/>
              </w:rPr>
              <w:instrText xml:space="preserve"> PAGEREF _Toc211848895 \h </w:instrText>
            </w:r>
            <w:r>
              <w:rPr>
                <w:noProof/>
                <w:webHidden/>
              </w:rPr>
            </w:r>
            <w:r>
              <w:rPr>
                <w:noProof/>
                <w:webHidden/>
              </w:rPr>
              <w:fldChar w:fldCharType="separate"/>
            </w:r>
            <w:r>
              <w:rPr>
                <w:noProof/>
                <w:webHidden/>
              </w:rPr>
              <w:t>40</w:t>
            </w:r>
            <w:r>
              <w:rPr>
                <w:noProof/>
                <w:webHidden/>
              </w:rPr>
              <w:fldChar w:fldCharType="end"/>
            </w:r>
          </w:hyperlink>
        </w:p>
        <w:p w14:paraId="72CE9A85" w14:textId="7039C2AF" w:rsidR="002B542D" w:rsidRDefault="002B542D">
          <w:pPr>
            <w:pStyle w:val="TOC2"/>
            <w:tabs>
              <w:tab w:val="right" w:leader="dot" w:pos="9350"/>
            </w:tabs>
            <w:rPr>
              <w:noProof/>
              <w:kern w:val="2"/>
              <w:sz w:val="24"/>
              <w:szCs w:val="24"/>
              <w14:ligatures w14:val="standardContextual"/>
            </w:rPr>
          </w:pPr>
          <w:hyperlink w:anchor="_Toc211848896" w:history="1">
            <w:r w:rsidRPr="006E3D79">
              <w:rPr>
                <w:rStyle w:val="Hyperlink"/>
                <w:noProof/>
              </w:rPr>
              <w:t>3.3  52.204-29  FEDERAL ACQUISITION SUPPLY CHAIN SECURITY ACT ORDERS—REPRESENTATION AND DISCLOSURES (DEC 2023)</w:t>
            </w:r>
            <w:r>
              <w:rPr>
                <w:noProof/>
                <w:webHidden/>
              </w:rPr>
              <w:tab/>
            </w:r>
            <w:r>
              <w:rPr>
                <w:noProof/>
                <w:webHidden/>
              </w:rPr>
              <w:fldChar w:fldCharType="begin"/>
            </w:r>
            <w:r>
              <w:rPr>
                <w:noProof/>
                <w:webHidden/>
              </w:rPr>
              <w:instrText xml:space="preserve"> PAGEREF _Toc211848896 \h </w:instrText>
            </w:r>
            <w:r>
              <w:rPr>
                <w:noProof/>
                <w:webHidden/>
              </w:rPr>
            </w:r>
            <w:r>
              <w:rPr>
                <w:noProof/>
                <w:webHidden/>
              </w:rPr>
              <w:fldChar w:fldCharType="separate"/>
            </w:r>
            <w:r>
              <w:rPr>
                <w:noProof/>
                <w:webHidden/>
              </w:rPr>
              <w:t>42</w:t>
            </w:r>
            <w:r>
              <w:rPr>
                <w:noProof/>
                <w:webHidden/>
              </w:rPr>
              <w:fldChar w:fldCharType="end"/>
            </w:r>
          </w:hyperlink>
        </w:p>
        <w:p w14:paraId="7B0AC94A" w14:textId="4A260E75" w:rsidR="002B542D" w:rsidRDefault="002B542D">
          <w:pPr>
            <w:pStyle w:val="TOC2"/>
            <w:tabs>
              <w:tab w:val="right" w:leader="dot" w:pos="9350"/>
            </w:tabs>
            <w:rPr>
              <w:noProof/>
              <w:kern w:val="2"/>
              <w:sz w:val="24"/>
              <w:szCs w:val="24"/>
              <w14:ligatures w14:val="standardContextual"/>
            </w:rPr>
          </w:pPr>
          <w:hyperlink w:anchor="_Toc211848897" w:history="1">
            <w:r w:rsidRPr="006E3D79">
              <w:rPr>
                <w:rStyle w:val="Hyperlink"/>
                <w:noProof/>
              </w:rPr>
              <w:t>3.4 52.209-7 INFORMATION REGARDING RESPONSIBILITY MATTERS (OCT 2018)</w:t>
            </w:r>
            <w:r>
              <w:rPr>
                <w:noProof/>
                <w:webHidden/>
              </w:rPr>
              <w:tab/>
            </w:r>
            <w:r>
              <w:rPr>
                <w:noProof/>
                <w:webHidden/>
              </w:rPr>
              <w:fldChar w:fldCharType="begin"/>
            </w:r>
            <w:r>
              <w:rPr>
                <w:noProof/>
                <w:webHidden/>
              </w:rPr>
              <w:instrText xml:space="preserve"> PAGEREF _Toc211848897 \h </w:instrText>
            </w:r>
            <w:r>
              <w:rPr>
                <w:noProof/>
                <w:webHidden/>
              </w:rPr>
            </w:r>
            <w:r>
              <w:rPr>
                <w:noProof/>
                <w:webHidden/>
              </w:rPr>
              <w:fldChar w:fldCharType="separate"/>
            </w:r>
            <w:r>
              <w:rPr>
                <w:noProof/>
                <w:webHidden/>
              </w:rPr>
              <w:t>44</w:t>
            </w:r>
            <w:r>
              <w:rPr>
                <w:noProof/>
                <w:webHidden/>
              </w:rPr>
              <w:fldChar w:fldCharType="end"/>
            </w:r>
          </w:hyperlink>
        </w:p>
        <w:p w14:paraId="67D90827" w14:textId="3945A0E2" w:rsidR="002B542D" w:rsidRDefault="002B542D">
          <w:pPr>
            <w:pStyle w:val="TOC2"/>
            <w:tabs>
              <w:tab w:val="right" w:leader="dot" w:pos="9350"/>
            </w:tabs>
            <w:rPr>
              <w:noProof/>
              <w:kern w:val="2"/>
              <w:sz w:val="24"/>
              <w:szCs w:val="24"/>
              <w14:ligatures w14:val="standardContextual"/>
            </w:rPr>
          </w:pPr>
          <w:hyperlink w:anchor="_Toc211848898" w:history="1">
            <w:r w:rsidRPr="006E3D79">
              <w:rPr>
                <w:rStyle w:val="Hyperlink"/>
                <w:noProof/>
              </w:rPr>
              <w:t>3.5  52.209-13 VIOLATION OF ARMS CONTROL TREATIES OR AGREEMENTS—CERTIFICATION (NOV 2021)</w:t>
            </w:r>
            <w:r>
              <w:rPr>
                <w:noProof/>
                <w:webHidden/>
              </w:rPr>
              <w:tab/>
            </w:r>
            <w:r>
              <w:rPr>
                <w:noProof/>
                <w:webHidden/>
              </w:rPr>
              <w:fldChar w:fldCharType="begin"/>
            </w:r>
            <w:r>
              <w:rPr>
                <w:noProof/>
                <w:webHidden/>
              </w:rPr>
              <w:instrText xml:space="preserve"> PAGEREF _Toc211848898 \h </w:instrText>
            </w:r>
            <w:r>
              <w:rPr>
                <w:noProof/>
                <w:webHidden/>
              </w:rPr>
            </w:r>
            <w:r>
              <w:rPr>
                <w:noProof/>
                <w:webHidden/>
              </w:rPr>
              <w:fldChar w:fldCharType="separate"/>
            </w:r>
            <w:r>
              <w:rPr>
                <w:noProof/>
                <w:webHidden/>
              </w:rPr>
              <w:t>45</w:t>
            </w:r>
            <w:r>
              <w:rPr>
                <w:noProof/>
                <w:webHidden/>
              </w:rPr>
              <w:fldChar w:fldCharType="end"/>
            </w:r>
          </w:hyperlink>
        </w:p>
        <w:p w14:paraId="0C1AAC25" w14:textId="2923C9F7" w:rsidR="002B542D" w:rsidRDefault="002B542D">
          <w:pPr>
            <w:pStyle w:val="TOC1"/>
            <w:tabs>
              <w:tab w:val="right" w:leader="dot" w:pos="9350"/>
            </w:tabs>
            <w:rPr>
              <w:b w:val="0"/>
              <w:bCs w:val="0"/>
              <w:noProof/>
              <w:kern w:val="2"/>
              <w:sz w:val="24"/>
              <w:szCs w:val="24"/>
              <w14:ligatures w14:val="standardContextual"/>
            </w:rPr>
          </w:pPr>
          <w:hyperlink w:anchor="_Toc211848899" w:history="1">
            <w:r w:rsidRPr="006E3D79">
              <w:rPr>
                <w:rStyle w:val="Hyperlink"/>
                <w:noProof/>
              </w:rPr>
              <w:t>GENERAL CONDITIONS</w:t>
            </w:r>
            <w:r>
              <w:rPr>
                <w:noProof/>
                <w:webHidden/>
              </w:rPr>
              <w:tab/>
            </w:r>
            <w:r>
              <w:rPr>
                <w:noProof/>
                <w:webHidden/>
              </w:rPr>
              <w:fldChar w:fldCharType="begin"/>
            </w:r>
            <w:r>
              <w:rPr>
                <w:noProof/>
                <w:webHidden/>
              </w:rPr>
              <w:instrText xml:space="preserve"> PAGEREF _Toc211848899 \h </w:instrText>
            </w:r>
            <w:r>
              <w:rPr>
                <w:noProof/>
                <w:webHidden/>
              </w:rPr>
            </w:r>
            <w:r>
              <w:rPr>
                <w:noProof/>
                <w:webHidden/>
              </w:rPr>
              <w:fldChar w:fldCharType="separate"/>
            </w:r>
            <w:r>
              <w:rPr>
                <w:noProof/>
                <w:webHidden/>
              </w:rPr>
              <w:t>48</w:t>
            </w:r>
            <w:r>
              <w:rPr>
                <w:noProof/>
                <w:webHidden/>
              </w:rPr>
              <w:fldChar w:fldCharType="end"/>
            </w:r>
          </w:hyperlink>
        </w:p>
        <w:p w14:paraId="764AB119" w14:textId="113E5BB7" w:rsidR="002B542D" w:rsidRDefault="002B542D">
          <w:pPr>
            <w:pStyle w:val="TOC2"/>
            <w:tabs>
              <w:tab w:val="right" w:leader="dot" w:pos="9350"/>
            </w:tabs>
            <w:rPr>
              <w:noProof/>
              <w:kern w:val="2"/>
              <w:sz w:val="24"/>
              <w:szCs w:val="24"/>
              <w14:ligatures w14:val="standardContextual"/>
            </w:rPr>
          </w:pPr>
          <w:hyperlink w:anchor="_Toc211848900" w:history="1">
            <w:r w:rsidRPr="006E3D79">
              <w:rPr>
                <w:rStyle w:val="Hyperlink"/>
                <w:noProof/>
              </w:rPr>
              <w:t>4.1  52.222-36 EQUAL OPPORTUNITY FOR WORKERS WITH DISABILITIES (JUN 2020)</w:t>
            </w:r>
            <w:r>
              <w:rPr>
                <w:noProof/>
                <w:webHidden/>
              </w:rPr>
              <w:tab/>
            </w:r>
            <w:r>
              <w:rPr>
                <w:noProof/>
                <w:webHidden/>
              </w:rPr>
              <w:fldChar w:fldCharType="begin"/>
            </w:r>
            <w:r>
              <w:rPr>
                <w:noProof/>
                <w:webHidden/>
              </w:rPr>
              <w:instrText xml:space="preserve"> PAGEREF _Toc211848900 \h </w:instrText>
            </w:r>
            <w:r>
              <w:rPr>
                <w:noProof/>
                <w:webHidden/>
              </w:rPr>
            </w:r>
            <w:r>
              <w:rPr>
                <w:noProof/>
                <w:webHidden/>
              </w:rPr>
              <w:fldChar w:fldCharType="separate"/>
            </w:r>
            <w:r>
              <w:rPr>
                <w:noProof/>
                <w:webHidden/>
              </w:rPr>
              <w:t>49</w:t>
            </w:r>
            <w:r>
              <w:rPr>
                <w:noProof/>
                <w:webHidden/>
              </w:rPr>
              <w:fldChar w:fldCharType="end"/>
            </w:r>
          </w:hyperlink>
        </w:p>
        <w:p w14:paraId="2A790BFC" w14:textId="681860EE" w:rsidR="002B542D" w:rsidRDefault="002B542D">
          <w:pPr>
            <w:pStyle w:val="TOC2"/>
            <w:tabs>
              <w:tab w:val="right" w:leader="dot" w:pos="9350"/>
            </w:tabs>
            <w:rPr>
              <w:noProof/>
              <w:kern w:val="2"/>
              <w:sz w:val="24"/>
              <w:szCs w:val="24"/>
              <w14:ligatures w14:val="standardContextual"/>
            </w:rPr>
          </w:pPr>
          <w:hyperlink w:anchor="_Toc211848901" w:history="1">
            <w:r w:rsidRPr="006E3D79">
              <w:rPr>
                <w:rStyle w:val="Hyperlink"/>
                <w:noProof/>
              </w:rPr>
              <w:t>4.2 52.203-14 DISPLAY OF HOTLINE POSTER(S) (NOV 2021)</w:t>
            </w:r>
            <w:r>
              <w:rPr>
                <w:noProof/>
                <w:webHidden/>
              </w:rPr>
              <w:tab/>
            </w:r>
            <w:r>
              <w:rPr>
                <w:noProof/>
                <w:webHidden/>
              </w:rPr>
              <w:fldChar w:fldCharType="begin"/>
            </w:r>
            <w:r>
              <w:rPr>
                <w:noProof/>
                <w:webHidden/>
              </w:rPr>
              <w:instrText xml:space="preserve"> PAGEREF _Toc211848901 \h </w:instrText>
            </w:r>
            <w:r>
              <w:rPr>
                <w:noProof/>
                <w:webHidden/>
              </w:rPr>
            </w:r>
            <w:r>
              <w:rPr>
                <w:noProof/>
                <w:webHidden/>
              </w:rPr>
              <w:fldChar w:fldCharType="separate"/>
            </w:r>
            <w:r>
              <w:rPr>
                <w:noProof/>
                <w:webHidden/>
              </w:rPr>
              <w:t>50</w:t>
            </w:r>
            <w:r>
              <w:rPr>
                <w:noProof/>
                <w:webHidden/>
              </w:rPr>
              <w:fldChar w:fldCharType="end"/>
            </w:r>
          </w:hyperlink>
        </w:p>
        <w:p w14:paraId="00CD9ECA" w14:textId="0AF19D06" w:rsidR="002B542D" w:rsidRDefault="002B542D">
          <w:pPr>
            <w:pStyle w:val="TOC2"/>
            <w:tabs>
              <w:tab w:val="right" w:leader="dot" w:pos="9350"/>
            </w:tabs>
            <w:rPr>
              <w:noProof/>
              <w:kern w:val="2"/>
              <w:sz w:val="24"/>
              <w:szCs w:val="24"/>
              <w14:ligatures w14:val="standardContextual"/>
            </w:rPr>
          </w:pPr>
          <w:hyperlink w:anchor="_Toc211848902" w:history="1">
            <w:r w:rsidRPr="006E3D79">
              <w:rPr>
                <w:rStyle w:val="Hyperlink"/>
                <w:noProof/>
              </w:rPr>
              <w:t>4.3  52.204-19  INCORPORATION BY REFERENCE OF REPRESENTATIONS AND CERTIFICATIONS (DEC 2014)</w:t>
            </w:r>
            <w:r>
              <w:rPr>
                <w:noProof/>
                <w:webHidden/>
              </w:rPr>
              <w:tab/>
            </w:r>
            <w:r>
              <w:rPr>
                <w:noProof/>
                <w:webHidden/>
              </w:rPr>
              <w:fldChar w:fldCharType="begin"/>
            </w:r>
            <w:r>
              <w:rPr>
                <w:noProof/>
                <w:webHidden/>
              </w:rPr>
              <w:instrText xml:space="preserve"> PAGEREF _Toc211848902 \h </w:instrText>
            </w:r>
            <w:r>
              <w:rPr>
                <w:noProof/>
                <w:webHidden/>
              </w:rPr>
            </w:r>
            <w:r>
              <w:rPr>
                <w:noProof/>
                <w:webHidden/>
              </w:rPr>
              <w:fldChar w:fldCharType="separate"/>
            </w:r>
            <w:r>
              <w:rPr>
                <w:noProof/>
                <w:webHidden/>
              </w:rPr>
              <w:t>51</w:t>
            </w:r>
            <w:r>
              <w:rPr>
                <w:noProof/>
                <w:webHidden/>
              </w:rPr>
              <w:fldChar w:fldCharType="end"/>
            </w:r>
          </w:hyperlink>
        </w:p>
        <w:p w14:paraId="6B514F7F" w14:textId="1266764E" w:rsidR="002B542D" w:rsidRDefault="002B542D">
          <w:pPr>
            <w:pStyle w:val="TOC2"/>
            <w:tabs>
              <w:tab w:val="right" w:leader="dot" w:pos="9350"/>
            </w:tabs>
            <w:rPr>
              <w:noProof/>
              <w:kern w:val="2"/>
              <w:sz w:val="24"/>
              <w:szCs w:val="24"/>
              <w14:ligatures w14:val="standardContextual"/>
            </w:rPr>
          </w:pPr>
          <w:hyperlink w:anchor="_Toc211848903" w:history="1">
            <w:r w:rsidRPr="006E3D79">
              <w:rPr>
                <w:rStyle w:val="Hyperlink"/>
                <w:noProof/>
              </w:rPr>
              <w:t>4.4  52.204-23  PROHIBITION ON CONTRACTING FOR HARDWARE, SOFTWARE, AND SERVICES DEVELOPED OR PROVIDED BY KASPERSKY LAB COVERED ENTITIES (DEC 2023)</w:t>
            </w:r>
            <w:r>
              <w:rPr>
                <w:noProof/>
                <w:webHidden/>
              </w:rPr>
              <w:tab/>
            </w:r>
            <w:r>
              <w:rPr>
                <w:noProof/>
                <w:webHidden/>
              </w:rPr>
              <w:fldChar w:fldCharType="begin"/>
            </w:r>
            <w:r>
              <w:rPr>
                <w:noProof/>
                <w:webHidden/>
              </w:rPr>
              <w:instrText xml:space="preserve"> PAGEREF _Toc211848903 \h </w:instrText>
            </w:r>
            <w:r>
              <w:rPr>
                <w:noProof/>
                <w:webHidden/>
              </w:rPr>
            </w:r>
            <w:r>
              <w:rPr>
                <w:noProof/>
                <w:webHidden/>
              </w:rPr>
              <w:fldChar w:fldCharType="separate"/>
            </w:r>
            <w:r>
              <w:rPr>
                <w:noProof/>
                <w:webHidden/>
              </w:rPr>
              <w:t>51</w:t>
            </w:r>
            <w:r>
              <w:rPr>
                <w:noProof/>
                <w:webHidden/>
              </w:rPr>
              <w:fldChar w:fldCharType="end"/>
            </w:r>
          </w:hyperlink>
        </w:p>
        <w:p w14:paraId="2963AA1C" w14:textId="35ABFED1" w:rsidR="002B542D" w:rsidRDefault="002B542D">
          <w:pPr>
            <w:pStyle w:val="TOC2"/>
            <w:tabs>
              <w:tab w:val="right" w:leader="dot" w:pos="9350"/>
            </w:tabs>
            <w:rPr>
              <w:noProof/>
              <w:kern w:val="2"/>
              <w:sz w:val="24"/>
              <w:szCs w:val="24"/>
              <w14:ligatures w14:val="standardContextual"/>
            </w:rPr>
          </w:pPr>
          <w:hyperlink w:anchor="_Toc211848904" w:history="1">
            <w:r w:rsidRPr="006E3D79">
              <w:rPr>
                <w:rStyle w:val="Hyperlink"/>
                <w:noProof/>
              </w:rPr>
              <w:t>4.5 52.204-30 FEDERAL ACQUISITION SUPPLY CHAIN SECURITY ACT ORDERS—PROHIBITION (DEC 2023)</w:t>
            </w:r>
            <w:r>
              <w:rPr>
                <w:noProof/>
                <w:webHidden/>
              </w:rPr>
              <w:tab/>
            </w:r>
            <w:r>
              <w:rPr>
                <w:noProof/>
                <w:webHidden/>
              </w:rPr>
              <w:fldChar w:fldCharType="begin"/>
            </w:r>
            <w:r>
              <w:rPr>
                <w:noProof/>
                <w:webHidden/>
              </w:rPr>
              <w:instrText xml:space="preserve"> PAGEREF _Toc211848904 \h </w:instrText>
            </w:r>
            <w:r>
              <w:rPr>
                <w:noProof/>
                <w:webHidden/>
              </w:rPr>
            </w:r>
            <w:r>
              <w:rPr>
                <w:noProof/>
                <w:webHidden/>
              </w:rPr>
              <w:fldChar w:fldCharType="separate"/>
            </w:r>
            <w:r>
              <w:rPr>
                <w:noProof/>
                <w:webHidden/>
              </w:rPr>
              <w:t>53</w:t>
            </w:r>
            <w:r>
              <w:rPr>
                <w:noProof/>
                <w:webHidden/>
              </w:rPr>
              <w:fldChar w:fldCharType="end"/>
            </w:r>
          </w:hyperlink>
        </w:p>
        <w:p w14:paraId="6F81B3A2" w14:textId="2A6A2F64" w:rsidR="002B542D" w:rsidRDefault="002B542D">
          <w:pPr>
            <w:pStyle w:val="TOC2"/>
            <w:tabs>
              <w:tab w:val="right" w:leader="dot" w:pos="9350"/>
            </w:tabs>
            <w:rPr>
              <w:noProof/>
              <w:kern w:val="2"/>
              <w:sz w:val="24"/>
              <w:szCs w:val="24"/>
              <w14:ligatures w14:val="standardContextual"/>
            </w:rPr>
          </w:pPr>
          <w:hyperlink w:anchor="_Toc211848905" w:history="1">
            <w:r w:rsidRPr="006E3D79">
              <w:rPr>
                <w:rStyle w:val="Hyperlink"/>
                <w:noProof/>
              </w:rPr>
              <w:t>4.6 52.209-9 UPDATES OF PUBLICLY AVAILABLE INFORMATION REGARDING RESPONSIBILITY MATTERS (OCT 2018)</w:t>
            </w:r>
            <w:r>
              <w:rPr>
                <w:noProof/>
                <w:webHidden/>
              </w:rPr>
              <w:tab/>
            </w:r>
            <w:r>
              <w:rPr>
                <w:noProof/>
                <w:webHidden/>
              </w:rPr>
              <w:fldChar w:fldCharType="begin"/>
            </w:r>
            <w:r>
              <w:rPr>
                <w:noProof/>
                <w:webHidden/>
              </w:rPr>
              <w:instrText xml:space="preserve"> PAGEREF _Toc211848905 \h </w:instrText>
            </w:r>
            <w:r>
              <w:rPr>
                <w:noProof/>
                <w:webHidden/>
              </w:rPr>
            </w:r>
            <w:r>
              <w:rPr>
                <w:noProof/>
                <w:webHidden/>
              </w:rPr>
              <w:fldChar w:fldCharType="separate"/>
            </w:r>
            <w:r>
              <w:rPr>
                <w:noProof/>
                <w:webHidden/>
              </w:rPr>
              <w:t>57</w:t>
            </w:r>
            <w:r>
              <w:rPr>
                <w:noProof/>
                <w:webHidden/>
              </w:rPr>
              <w:fldChar w:fldCharType="end"/>
            </w:r>
          </w:hyperlink>
        </w:p>
        <w:p w14:paraId="5DD54848" w14:textId="58C6AB23" w:rsidR="002B542D" w:rsidRDefault="002B542D">
          <w:pPr>
            <w:pStyle w:val="TOC2"/>
            <w:tabs>
              <w:tab w:val="right" w:leader="dot" w:pos="9350"/>
            </w:tabs>
            <w:rPr>
              <w:noProof/>
              <w:kern w:val="2"/>
              <w:sz w:val="24"/>
              <w:szCs w:val="24"/>
              <w14:ligatures w14:val="standardContextual"/>
            </w:rPr>
          </w:pPr>
          <w:hyperlink w:anchor="_Toc211848906" w:history="1">
            <w:r w:rsidRPr="006E3D79">
              <w:rPr>
                <w:rStyle w:val="Hyperlink"/>
                <w:noProof/>
              </w:rPr>
              <w:t>4.7  52.219-28 POSTAWARD SMALL BUSINESS PROGRAM REREPRESENTATION (JAN 2025)</w:t>
            </w:r>
            <w:r>
              <w:rPr>
                <w:noProof/>
                <w:webHidden/>
              </w:rPr>
              <w:tab/>
            </w:r>
            <w:r>
              <w:rPr>
                <w:noProof/>
                <w:webHidden/>
              </w:rPr>
              <w:fldChar w:fldCharType="begin"/>
            </w:r>
            <w:r>
              <w:rPr>
                <w:noProof/>
                <w:webHidden/>
              </w:rPr>
              <w:instrText xml:space="preserve"> PAGEREF _Toc211848906 \h </w:instrText>
            </w:r>
            <w:r>
              <w:rPr>
                <w:noProof/>
                <w:webHidden/>
              </w:rPr>
            </w:r>
            <w:r>
              <w:rPr>
                <w:noProof/>
                <w:webHidden/>
              </w:rPr>
              <w:fldChar w:fldCharType="separate"/>
            </w:r>
            <w:r>
              <w:rPr>
                <w:noProof/>
                <w:webHidden/>
              </w:rPr>
              <w:t>58</w:t>
            </w:r>
            <w:r>
              <w:rPr>
                <w:noProof/>
                <w:webHidden/>
              </w:rPr>
              <w:fldChar w:fldCharType="end"/>
            </w:r>
          </w:hyperlink>
        </w:p>
        <w:p w14:paraId="5A42EADD" w14:textId="17857CFB" w:rsidR="002B542D" w:rsidRDefault="002B542D">
          <w:pPr>
            <w:pStyle w:val="TOC2"/>
            <w:tabs>
              <w:tab w:val="right" w:leader="dot" w:pos="9350"/>
            </w:tabs>
            <w:rPr>
              <w:noProof/>
              <w:kern w:val="2"/>
              <w:sz w:val="24"/>
              <w:szCs w:val="24"/>
              <w14:ligatures w14:val="standardContextual"/>
            </w:rPr>
          </w:pPr>
          <w:hyperlink w:anchor="_Toc211848907" w:history="1">
            <w:r w:rsidRPr="006E3D79">
              <w:rPr>
                <w:rStyle w:val="Hyperlink"/>
                <w:noProof/>
              </w:rPr>
              <w:t>4.8 52.222-35 EQUAL OPPORTUNITY FOR VETERANS (JUN 2020)</w:t>
            </w:r>
            <w:r>
              <w:rPr>
                <w:noProof/>
                <w:webHidden/>
              </w:rPr>
              <w:tab/>
            </w:r>
            <w:r>
              <w:rPr>
                <w:noProof/>
                <w:webHidden/>
              </w:rPr>
              <w:fldChar w:fldCharType="begin"/>
            </w:r>
            <w:r>
              <w:rPr>
                <w:noProof/>
                <w:webHidden/>
              </w:rPr>
              <w:instrText xml:space="preserve"> PAGEREF _Toc211848907 \h </w:instrText>
            </w:r>
            <w:r>
              <w:rPr>
                <w:noProof/>
                <w:webHidden/>
              </w:rPr>
            </w:r>
            <w:r>
              <w:rPr>
                <w:noProof/>
                <w:webHidden/>
              </w:rPr>
              <w:fldChar w:fldCharType="separate"/>
            </w:r>
            <w:r>
              <w:rPr>
                <w:noProof/>
                <w:webHidden/>
              </w:rPr>
              <w:t>61</w:t>
            </w:r>
            <w:r>
              <w:rPr>
                <w:noProof/>
                <w:webHidden/>
              </w:rPr>
              <w:fldChar w:fldCharType="end"/>
            </w:r>
          </w:hyperlink>
        </w:p>
        <w:p w14:paraId="54391207" w14:textId="0067A5E0" w:rsidR="002B542D" w:rsidRDefault="002B542D">
          <w:pPr>
            <w:pStyle w:val="TOC2"/>
            <w:tabs>
              <w:tab w:val="right" w:leader="dot" w:pos="9350"/>
            </w:tabs>
            <w:rPr>
              <w:noProof/>
              <w:kern w:val="2"/>
              <w:sz w:val="24"/>
              <w:szCs w:val="24"/>
              <w14:ligatures w14:val="standardContextual"/>
            </w:rPr>
          </w:pPr>
          <w:hyperlink w:anchor="_Toc211848908" w:history="1">
            <w:r w:rsidRPr="006E3D79">
              <w:rPr>
                <w:rStyle w:val="Hyperlink"/>
                <w:noProof/>
              </w:rPr>
              <w:t>4.9  52.222-40 NOTIFICATION OF EMPLOYEE RIGHTS UNDER THE NATIONAL LABOR RELATIONS ACT (DEC 2010)</w:t>
            </w:r>
            <w:r>
              <w:rPr>
                <w:noProof/>
                <w:webHidden/>
              </w:rPr>
              <w:tab/>
            </w:r>
            <w:r>
              <w:rPr>
                <w:noProof/>
                <w:webHidden/>
              </w:rPr>
              <w:fldChar w:fldCharType="begin"/>
            </w:r>
            <w:r>
              <w:rPr>
                <w:noProof/>
                <w:webHidden/>
              </w:rPr>
              <w:instrText xml:space="preserve"> PAGEREF _Toc211848908 \h </w:instrText>
            </w:r>
            <w:r>
              <w:rPr>
                <w:noProof/>
                <w:webHidden/>
              </w:rPr>
            </w:r>
            <w:r>
              <w:rPr>
                <w:noProof/>
                <w:webHidden/>
              </w:rPr>
              <w:fldChar w:fldCharType="separate"/>
            </w:r>
            <w:r>
              <w:rPr>
                <w:noProof/>
                <w:webHidden/>
              </w:rPr>
              <w:t>62</w:t>
            </w:r>
            <w:r>
              <w:rPr>
                <w:noProof/>
                <w:webHidden/>
              </w:rPr>
              <w:fldChar w:fldCharType="end"/>
            </w:r>
          </w:hyperlink>
        </w:p>
        <w:p w14:paraId="2C75660B" w14:textId="4AE6B6A0" w:rsidR="002B542D" w:rsidRDefault="002B542D">
          <w:pPr>
            <w:pStyle w:val="TOC2"/>
            <w:tabs>
              <w:tab w:val="right" w:leader="dot" w:pos="9350"/>
            </w:tabs>
            <w:rPr>
              <w:noProof/>
              <w:kern w:val="2"/>
              <w:sz w:val="24"/>
              <w:szCs w:val="24"/>
              <w14:ligatures w14:val="standardContextual"/>
            </w:rPr>
          </w:pPr>
          <w:hyperlink w:anchor="_Toc211848909" w:history="1">
            <w:r w:rsidRPr="006E3D79">
              <w:rPr>
                <w:rStyle w:val="Hyperlink"/>
                <w:noProof/>
              </w:rPr>
              <w:t>4.10  52.227-4  PATENT INDEMNITY—CONSTRUCTION CONTRACTS (DEC 2007)</w:t>
            </w:r>
            <w:r>
              <w:rPr>
                <w:noProof/>
                <w:webHidden/>
              </w:rPr>
              <w:tab/>
            </w:r>
            <w:r>
              <w:rPr>
                <w:noProof/>
                <w:webHidden/>
              </w:rPr>
              <w:fldChar w:fldCharType="begin"/>
            </w:r>
            <w:r>
              <w:rPr>
                <w:noProof/>
                <w:webHidden/>
              </w:rPr>
              <w:instrText xml:space="preserve"> PAGEREF _Toc211848909 \h </w:instrText>
            </w:r>
            <w:r>
              <w:rPr>
                <w:noProof/>
                <w:webHidden/>
              </w:rPr>
            </w:r>
            <w:r>
              <w:rPr>
                <w:noProof/>
                <w:webHidden/>
              </w:rPr>
              <w:fldChar w:fldCharType="separate"/>
            </w:r>
            <w:r>
              <w:rPr>
                <w:noProof/>
                <w:webHidden/>
              </w:rPr>
              <w:t>63</w:t>
            </w:r>
            <w:r>
              <w:rPr>
                <w:noProof/>
                <w:webHidden/>
              </w:rPr>
              <w:fldChar w:fldCharType="end"/>
            </w:r>
          </w:hyperlink>
        </w:p>
        <w:p w14:paraId="2ED8831F" w14:textId="5E670B61" w:rsidR="002B542D" w:rsidRDefault="002B542D">
          <w:pPr>
            <w:pStyle w:val="TOC2"/>
            <w:tabs>
              <w:tab w:val="right" w:leader="dot" w:pos="9350"/>
            </w:tabs>
            <w:rPr>
              <w:noProof/>
              <w:kern w:val="2"/>
              <w:sz w:val="24"/>
              <w:szCs w:val="24"/>
              <w14:ligatures w14:val="standardContextual"/>
            </w:rPr>
          </w:pPr>
          <w:hyperlink w:anchor="_Toc211848910" w:history="1">
            <w:r w:rsidRPr="006E3D79">
              <w:rPr>
                <w:rStyle w:val="Hyperlink"/>
                <w:noProof/>
              </w:rPr>
              <w:t>4.11  52.252-2  CLAUSES INCORPORATED BY REFERENCE  (FEB 1998)</w:t>
            </w:r>
            <w:r>
              <w:rPr>
                <w:noProof/>
                <w:webHidden/>
              </w:rPr>
              <w:tab/>
            </w:r>
            <w:r>
              <w:rPr>
                <w:noProof/>
                <w:webHidden/>
              </w:rPr>
              <w:fldChar w:fldCharType="begin"/>
            </w:r>
            <w:r>
              <w:rPr>
                <w:noProof/>
                <w:webHidden/>
              </w:rPr>
              <w:instrText xml:space="preserve"> PAGEREF _Toc211848910 \h </w:instrText>
            </w:r>
            <w:r>
              <w:rPr>
                <w:noProof/>
                <w:webHidden/>
              </w:rPr>
            </w:r>
            <w:r>
              <w:rPr>
                <w:noProof/>
                <w:webHidden/>
              </w:rPr>
              <w:fldChar w:fldCharType="separate"/>
            </w:r>
            <w:r>
              <w:rPr>
                <w:noProof/>
                <w:webHidden/>
              </w:rPr>
              <w:t>71</w:t>
            </w:r>
            <w:r>
              <w:rPr>
                <w:noProof/>
                <w:webHidden/>
              </w:rPr>
              <w:fldChar w:fldCharType="end"/>
            </w:r>
          </w:hyperlink>
        </w:p>
        <w:p w14:paraId="432B0EE8" w14:textId="70B7B184" w:rsidR="002B542D" w:rsidRDefault="002B542D">
          <w:pPr>
            <w:pStyle w:val="TOC2"/>
            <w:tabs>
              <w:tab w:val="right" w:leader="dot" w:pos="9350"/>
            </w:tabs>
            <w:rPr>
              <w:noProof/>
              <w:kern w:val="2"/>
              <w:sz w:val="24"/>
              <w:szCs w:val="24"/>
              <w14:ligatures w14:val="standardContextual"/>
            </w:rPr>
          </w:pPr>
          <w:hyperlink w:anchor="_Toc211848911" w:history="1">
            <w:r w:rsidRPr="006E3D79">
              <w:rPr>
                <w:rStyle w:val="Hyperlink"/>
                <w:noProof/>
              </w:rPr>
              <w:t>4.12   SUPPLEMENTAL INSURANCE REQUIREMENTS</w:t>
            </w:r>
            <w:r>
              <w:rPr>
                <w:noProof/>
                <w:webHidden/>
              </w:rPr>
              <w:tab/>
            </w:r>
            <w:r>
              <w:rPr>
                <w:noProof/>
                <w:webHidden/>
              </w:rPr>
              <w:fldChar w:fldCharType="begin"/>
            </w:r>
            <w:r>
              <w:rPr>
                <w:noProof/>
                <w:webHidden/>
              </w:rPr>
              <w:instrText xml:space="preserve"> PAGEREF _Toc211848911 \h </w:instrText>
            </w:r>
            <w:r>
              <w:rPr>
                <w:noProof/>
                <w:webHidden/>
              </w:rPr>
            </w:r>
            <w:r>
              <w:rPr>
                <w:noProof/>
                <w:webHidden/>
              </w:rPr>
              <w:fldChar w:fldCharType="separate"/>
            </w:r>
            <w:r>
              <w:rPr>
                <w:noProof/>
                <w:webHidden/>
              </w:rPr>
              <w:t>71</w:t>
            </w:r>
            <w:r>
              <w:rPr>
                <w:noProof/>
                <w:webHidden/>
              </w:rPr>
              <w:fldChar w:fldCharType="end"/>
            </w:r>
          </w:hyperlink>
        </w:p>
        <w:p w14:paraId="65E7C188" w14:textId="7C81E017" w:rsidR="002B542D" w:rsidRDefault="002B542D">
          <w:pPr>
            <w:pStyle w:val="TOC2"/>
            <w:tabs>
              <w:tab w:val="right" w:leader="dot" w:pos="9350"/>
            </w:tabs>
            <w:rPr>
              <w:noProof/>
              <w:kern w:val="2"/>
              <w:sz w:val="24"/>
              <w:szCs w:val="24"/>
              <w14:ligatures w14:val="standardContextual"/>
            </w:rPr>
          </w:pPr>
          <w:hyperlink w:anchor="_Toc211848912" w:history="1">
            <w:r w:rsidRPr="006E3D79">
              <w:rPr>
                <w:rStyle w:val="Hyperlink"/>
                <w:noProof/>
              </w:rPr>
              <w:t>4.13  VAAR 852.201-70  CONTRACTING OFFICER'S REPRESENTATIVE (DEC 2022)</w:t>
            </w:r>
            <w:r>
              <w:rPr>
                <w:noProof/>
                <w:webHidden/>
              </w:rPr>
              <w:tab/>
            </w:r>
            <w:r>
              <w:rPr>
                <w:noProof/>
                <w:webHidden/>
              </w:rPr>
              <w:fldChar w:fldCharType="begin"/>
            </w:r>
            <w:r>
              <w:rPr>
                <w:noProof/>
                <w:webHidden/>
              </w:rPr>
              <w:instrText xml:space="preserve"> PAGEREF _Toc211848912 \h </w:instrText>
            </w:r>
            <w:r>
              <w:rPr>
                <w:noProof/>
                <w:webHidden/>
              </w:rPr>
            </w:r>
            <w:r>
              <w:rPr>
                <w:noProof/>
                <w:webHidden/>
              </w:rPr>
              <w:fldChar w:fldCharType="separate"/>
            </w:r>
            <w:r>
              <w:rPr>
                <w:noProof/>
                <w:webHidden/>
              </w:rPr>
              <w:t>72</w:t>
            </w:r>
            <w:r>
              <w:rPr>
                <w:noProof/>
                <w:webHidden/>
              </w:rPr>
              <w:fldChar w:fldCharType="end"/>
            </w:r>
          </w:hyperlink>
        </w:p>
        <w:p w14:paraId="06F863CA" w14:textId="25B3E5DF" w:rsidR="002B542D" w:rsidRDefault="002B542D">
          <w:pPr>
            <w:pStyle w:val="TOC2"/>
            <w:tabs>
              <w:tab w:val="right" w:leader="dot" w:pos="9350"/>
            </w:tabs>
            <w:rPr>
              <w:noProof/>
              <w:kern w:val="2"/>
              <w:sz w:val="24"/>
              <w:szCs w:val="24"/>
              <w14:ligatures w14:val="standardContextual"/>
            </w:rPr>
          </w:pPr>
          <w:hyperlink w:anchor="_Toc211848913" w:history="1">
            <w:r w:rsidRPr="006E3D79">
              <w:rPr>
                <w:rStyle w:val="Hyperlink"/>
                <w:noProof/>
              </w:rPr>
              <w:t>4.14  VAAR 852.203-70 COMMERCIAL ADVERTISING (MAY 2018)</w:t>
            </w:r>
            <w:r>
              <w:rPr>
                <w:noProof/>
                <w:webHidden/>
              </w:rPr>
              <w:tab/>
            </w:r>
            <w:r>
              <w:rPr>
                <w:noProof/>
                <w:webHidden/>
              </w:rPr>
              <w:fldChar w:fldCharType="begin"/>
            </w:r>
            <w:r>
              <w:rPr>
                <w:noProof/>
                <w:webHidden/>
              </w:rPr>
              <w:instrText xml:space="preserve"> PAGEREF _Toc211848913 \h </w:instrText>
            </w:r>
            <w:r>
              <w:rPr>
                <w:noProof/>
                <w:webHidden/>
              </w:rPr>
            </w:r>
            <w:r>
              <w:rPr>
                <w:noProof/>
                <w:webHidden/>
              </w:rPr>
              <w:fldChar w:fldCharType="separate"/>
            </w:r>
            <w:r>
              <w:rPr>
                <w:noProof/>
                <w:webHidden/>
              </w:rPr>
              <w:t>72</w:t>
            </w:r>
            <w:r>
              <w:rPr>
                <w:noProof/>
                <w:webHidden/>
              </w:rPr>
              <w:fldChar w:fldCharType="end"/>
            </w:r>
          </w:hyperlink>
        </w:p>
        <w:p w14:paraId="0218E6A5" w14:textId="1DA92647" w:rsidR="002B542D" w:rsidRDefault="002B542D">
          <w:pPr>
            <w:pStyle w:val="TOC2"/>
            <w:tabs>
              <w:tab w:val="right" w:leader="dot" w:pos="9350"/>
            </w:tabs>
            <w:rPr>
              <w:noProof/>
              <w:kern w:val="2"/>
              <w:sz w:val="24"/>
              <w:szCs w:val="24"/>
              <w14:ligatures w14:val="standardContextual"/>
            </w:rPr>
          </w:pPr>
          <w:hyperlink w:anchor="_Toc211848914" w:history="1">
            <w:r w:rsidRPr="006E3D79">
              <w:rPr>
                <w:rStyle w:val="Hyperlink"/>
                <w:noProof/>
              </w:rPr>
              <w:t>4.15  VAAR 852.204-70  PERSONAL IDENTITY VERIFICATION OF CONTRACTOR PERSONNEL (MAY 2020)</w:t>
            </w:r>
            <w:r>
              <w:rPr>
                <w:noProof/>
                <w:webHidden/>
              </w:rPr>
              <w:tab/>
            </w:r>
            <w:r>
              <w:rPr>
                <w:noProof/>
                <w:webHidden/>
              </w:rPr>
              <w:fldChar w:fldCharType="begin"/>
            </w:r>
            <w:r>
              <w:rPr>
                <w:noProof/>
                <w:webHidden/>
              </w:rPr>
              <w:instrText xml:space="preserve"> PAGEREF _Toc211848914 \h </w:instrText>
            </w:r>
            <w:r>
              <w:rPr>
                <w:noProof/>
                <w:webHidden/>
              </w:rPr>
            </w:r>
            <w:r>
              <w:rPr>
                <w:noProof/>
                <w:webHidden/>
              </w:rPr>
              <w:fldChar w:fldCharType="separate"/>
            </w:r>
            <w:r>
              <w:rPr>
                <w:noProof/>
                <w:webHidden/>
              </w:rPr>
              <w:t>72</w:t>
            </w:r>
            <w:r>
              <w:rPr>
                <w:noProof/>
                <w:webHidden/>
              </w:rPr>
              <w:fldChar w:fldCharType="end"/>
            </w:r>
          </w:hyperlink>
        </w:p>
        <w:p w14:paraId="10550C81" w14:textId="6E2D872D" w:rsidR="002B542D" w:rsidRDefault="002B542D">
          <w:pPr>
            <w:pStyle w:val="TOC2"/>
            <w:tabs>
              <w:tab w:val="right" w:leader="dot" w:pos="9350"/>
            </w:tabs>
            <w:rPr>
              <w:noProof/>
              <w:kern w:val="2"/>
              <w:sz w:val="24"/>
              <w:szCs w:val="24"/>
              <w14:ligatures w14:val="standardContextual"/>
            </w:rPr>
          </w:pPr>
          <w:hyperlink w:anchor="_Toc211848915" w:history="1">
            <w:r w:rsidRPr="006E3D79">
              <w:rPr>
                <w:rStyle w:val="Hyperlink"/>
                <w:noProof/>
              </w:rPr>
              <w:t>4.16  VAAR 852.222-71 COMPLIANCE WITH EXECUTIVE ORDER 13899 (DEVIATION)(APR 2025)</w:t>
            </w:r>
            <w:r>
              <w:rPr>
                <w:noProof/>
                <w:webHidden/>
              </w:rPr>
              <w:tab/>
            </w:r>
            <w:r>
              <w:rPr>
                <w:noProof/>
                <w:webHidden/>
              </w:rPr>
              <w:fldChar w:fldCharType="begin"/>
            </w:r>
            <w:r>
              <w:rPr>
                <w:noProof/>
                <w:webHidden/>
              </w:rPr>
              <w:instrText xml:space="preserve"> PAGEREF _Toc211848915 \h </w:instrText>
            </w:r>
            <w:r>
              <w:rPr>
                <w:noProof/>
                <w:webHidden/>
              </w:rPr>
            </w:r>
            <w:r>
              <w:rPr>
                <w:noProof/>
                <w:webHidden/>
              </w:rPr>
              <w:fldChar w:fldCharType="separate"/>
            </w:r>
            <w:r>
              <w:rPr>
                <w:noProof/>
                <w:webHidden/>
              </w:rPr>
              <w:t>73</w:t>
            </w:r>
            <w:r>
              <w:rPr>
                <w:noProof/>
                <w:webHidden/>
              </w:rPr>
              <w:fldChar w:fldCharType="end"/>
            </w:r>
          </w:hyperlink>
        </w:p>
        <w:p w14:paraId="29CD6C10" w14:textId="36D4F901" w:rsidR="002B542D" w:rsidRDefault="002B542D">
          <w:pPr>
            <w:pStyle w:val="TOC2"/>
            <w:tabs>
              <w:tab w:val="right" w:leader="dot" w:pos="9350"/>
            </w:tabs>
            <w:rPr>
              <w:noProof/>
              <w:kern w:val="2"/>
              <w:sz w:val="24"/>
              <w:szCs w:val="24"/>
              <w14:ligatures w14:val="standardContextual"/>
            </w:rPr>
          </w:pPr>
          <w:hyperlink w:anchor="_Toc211848916" w:history="1">
            <w:r w:rsidRPr="006E3D79">
              <w:rPr>
                <w:rStyle w:val="Hyperlink"/>
                <w:noProof/>
              </w:rPr>
              <w:t>4.17  VAAR 852.232-72 ELECTRONIC SUBMISSION OF PAYMENT REQUESTS (NOV 2018)</w:t>
            </w:r>
            <w:r>
              <w:rPr>
                <w:noProof/>
                <w:webHidden/>
              </w:rPr>
              <w:tab/>
            </w:r>
            <w:r>
              <w:rPr>
                <w:noProof/>
                <w:webHidden/>
              </w:rPr>
              <w:fldChar w:fldCharType="begin"/>
            </w:r>
            <w:r>
              <w:rPr>
                <w:noProof/>
                <w:webHidden/>
              </w:rPr>
              <w:instrText xml:space="preserve"> PAGEREF _Toc211848916 \h </w:instrText>
            </w:r>
            <w:r>
              <w:rPr>
                <w:noProof/>
                <w:webHidden/>
              </w:rPr>
            </w:r>
            <w:r>
              <w:rPr>
                <w:noProof/>
                <w:webHidden/>
              </w:rPr>
              <w:fldChar w:fldCharType="separate"/>
            </w:r>
            <w:r>
              <w:rPr>
                <w:noProof/>
                <w:webHidden/>
              </w:rPr>
              <w:t>73</w:t>
            </w:r>
            <w:r>
              <w:rPr>
                <w:noProof/>
                <w:webHidden/>
              </w:rPr>
              <w:fldChar w:fldCharType="end"/>
            </w:r>
          </w:hyperlink>
        </w:p>
        <w:p w14:paraId="48B758F6" w14:textId="6D053B9F" w:rsidR="002B542D" w:rsidRDefault="002B542D">
          <w:pPr>
            <w:pStyle w:val="TOC2"/>
            <w:tabs>
              <w:tab w:val="right" w:leader="dot" w:pos="9350"/>
            </w:tabs>
            <w:rPr>
              <w:noProof/>
              <w:kern w:val="2"/>
              <w:sz w:val="24"/>
              <w:szCs w:val="24"/>
              <w14:ligatures w14:val="standardContextual"/>
            </w:rPr>
          </w:pPr>
          <w:hyperlink w:anchor="_Toc211848917" w:history="1">
            <w:r w:rsidRPr="006E3D79">
              <w:rPr>
                <w:rStyle w:val="Hyperlink"/>
                <w:noProof/>
              </w:rPr>
              <w:t>4.18  VAAR 852.236-71  SPECIFICATIONS AND DRAWINGS FOR CONSTRUCTION (APR 2019)</w:t>
            </w:r>
            <w:r>
              <w:rPr>
                <w:noProof/>
                <w:webHidden/>
              </w:rPr>
              <w:tab/>
            </w:r>
            <w:r>
              <w:rPr>
                <w:noProof/>
                <w:webHidden/>
              </w:rPr>
              <w:fldChar w:fldCharType="begin"/>
            </w:r>
            <w:r>
              <w:rPr>
                <w:noProof/>
                <w:webHidden/>
              </w:rPr>
              <w:instrText xml:space="preserve"> PAGEREF _Toc211848917 \h </w:instrText>
            </w:r>
            <w:r>
              <w:rPr>
                <w:noProof/>
                <w:webHidden/>
              </w:rPr>
            </w:r>
            <w:r>
              <w:rPr>
                <w:noProof/>
                <w:webHidden/>
              </w:rPr>
              <w:fldChar w:fldCharType="separate"/>
            </w:r>
            <w:r>
              <w:rPr>
                <w:noProof/>
                <w:webHidden/>
              </w:rPr>
              <w:t>74</w:t>
            </w:r>
            <w:r>
              <w:rPr>
                <w:noProof/>
                <w:webHidden/>
              </w:rPr>
              <w:fldChar w:fldCharType="end"/>
            </w:r>
          </w:hyperlink>
        </w:p>
        <w:p w14:paraId="3CDCA338" w14:textId="65F9D8A8" w:rsidR="002B542D" w:rsidRDefault="002B542D">
          <w:pPr>
            <w:pStyle w:val="TOC2"/>
            <w:tabs>
              <w:tab w:val="right" w:leader="dot" w:pos="9350"/>
            </w:tabs>
            <w:rPr>
              <w:noProof/>
              <w:kern w:val="2"/>
              <w:sz w:val="24"/>
              <w:szCs w:val="24"/>
              <w14:ligatures w14:val="standardContextual"/>
            </w:rPr>
          </w:pPr>
          <w:hyperlink w:anchor="_Toc211848918" w:history="1">
            <w:r w:rsidRPr="006E3D79">
              <w:rPr>
                <w:rStyle w:val="Hyperlink"/>
                <w:noProof/>
              </w:rPr>
              <w:t>4.19  VAAR 852.236-79 CONTRACTOR PRODUCTION REPORT (APR 2019)</w:t>
            </w:r>
            <w:r>
              <w:rPr>
                <w:noProof/>
                <w:webHidden/>
              </w:rPr>
              <w:tab/>
            </w:r>
            <w:r>
              <w:rPr>
                <w:noProof/>
                <w:webHidden/>
              </w:rPr>
              <w:fldChar w:fldCharType="begin"/>
            </w:r>
            <w:r>
              <w:rPr>
                <w:noProof/>
                <w:webHidden/>
              </w:rPr>
              <w:instrText xml:space="preserve"> PAGEREF _Toc211848918 \h </w:instrText>
            </w:r>
            <w:r>
              <w:rPr>
                <w:noProof/>
                <w:webHidden/>
              </w:rPr>
            </w:r>
            <w:r>
              <w:rPr>
                <w:noProof/>
                <w:webHidden/>
              </w:rPr>
              <w:fldChar w:fldCharType="separate"/>
            </w:r>
            <w:r>
              <w:rPr>
                <w:noProof/>
                <w:webHidden/>
              </w:rPr>
              <w:t>75</w:t>
            </w:r>
            <w:r>
              <w:rPr>
                <w:noProof/>
                <w:webHidden/>
              </w:rPr>
              <w:fldChar w:fldCharType="end"/>
            </w:r>
          </w:hyperlink>
        </w:p>
        <w:p w14:paraId="776E6A9D" w14:textId="4C00719D" w:rsidR="002B542D" w:rsidRDefault="002B542D">
          <w:pPr>
            <w:pStyle w:val="TOC2"/>
            <w:tabs>
              <w:tab w:val="right" w:leader="dot" w:pos="9350"/>
            </w:tabs>
            <w:rPr>
              <w:noProof/>
              <w:kern w:val="2"/>
              <w:sz w:val="24"/>
              <w:szCs w:val="24"/>
              <w14:ligatures w14:val="standardContextual"/>
            </w:rPr>
          </w:pPr>
          <w:hyperlink w:anchor="_Toc211848919" w:history="1">
            <w:r w:rsidRPr="006E3D79">
              <w:rPr>
                <w:rStyle w:val="Hyperlink"/>
                <w:noProof/>
              </w:rPr>
              <w:t>4.20  VAAR 852.236-80 SUBCONTRACTS AND WORK COORDINATION (APR 2019)</w:t>
            </w:r>
            <w:r>
              <w:rPr>
                <w:noProof/>
                <w:webHidden/>
              </w:rPr>
              <w:tab/>
            </w:r>
            <w:r>
              <w:rPr>
                <w:noProof/>
                <w:webHidden/>
              </w:rPr>
              <w:fldChar w:fldCharType="begin"/>
            </w:r>
            <w:r>
              <w:rPr>
                <w:noProof/>
                <w:webHidden/>
              </w:rPr>
              <w:instrText xml:space="preserve"> PAGEREF _Toc211848919 \h </w:instrText>
            </w:r>
            <w:r>
              <w:rPr>
                <w:noProof/>
                <w:webHidden/>
              </w:rPr>
            </w:r>
            <w:r>
              <w:rPr>
                <w:noProof/>
                <w:webHidden/>
              </w:rPr>
              <w:fldChar w:fldCharType="separate"/>
            </w:r>
            <w:r>
              <w:rPr>
                <w:noProof/>
                <w:webHidden/>
              </w:rPr>
              <w:t>75</w:t>
            </w:r>
            <w:r>
              <w:rPr>
                <w:noProof/>
                <w:webHidden/>
              </w:rPr>
              <w:fldChar w:fldCharType="end"/>
            </w:r>
          </w:hyperlink>
        </w:p>
        <w:p w14:paraId="61FD0FFB" w14:textId="2B5148B9" w:rsidR="002B542D" w:rsidRDefault="002B542D">
          <w:pPr>
            <w:pStyle w:val="TOC2"/>
            <w:tabs>
              <w:tab w:val="right" w:leader="dot" w:pos="9350"/>
            </w:tabs>
            <w:rPr>
              <w:noProof/>
              <w:kern w:val="2"/>
              <w:sz w:val="24"/>
              <w:szCs w:val="24"/>
              <w14:ligatures w14:val="standardContextual"/>
            </w:rPr>
          </w:pPr>
          <w:hyperlink w:anchor="_Toc211848920" w:history="1">
            <w:r w:rsidRPr="006E3D79">
              <w:rPr>
                <w:rStyle w:val="Hyperlink"/>
                <w:noProof/>
              </w:rPr>
              <w:t>4.21  VAAR 852.242-70  GOVERNMENT CONSTRUCTION CONTRACT ADMINISTRATION (OCT 2020)</w:t>
            </w:r>
            <w:r>
              <w:rPr>
                <w:noProof/>
                <w:webHidden/>
              </w:rPr>
              <w:tab/>
            </w:r>
            <w:r>
              <w:rPr>
                <w:noProof/>
                <w:webHidden/>
              </w:rPr>
              <w:fldChar w:fldCharType="begin"/>
            </w:r>
            <w:r>
              <w:rPr>
                <w:noProof/>
                <w:webHidden/>
              </w:rPr>
              <w:instrText xml:space="preserve"> PAGEREF _Toc211848920 \h </w:instrText>
            </w:r>
            <w:r>
              <w:rPr>
                <w:noProof/>
                <w:webHidden/>
              </w:rPr>
            </w:r>
            <w:r>
              <w:rPr>
                <w:noProof/>
                <w:webHidden/>
              </w:rPr>
              <w:fldChar w:fldCharType="separate"/>
            </w:r>
            <w:r>
              <w:rPr>
                <w:noProof/>
                <w:webHidden/>
              </w:rPr>
              <w:t>76</w:t>
            </w:r>
            <w:r>
              <w:rPr>
                <w:noProof/>
                <w:webHidden/>
              </w:rPr>
              <w:fldChar w:fldCharType="end"/>
            </w:r>
          </w:hyperlink>
        </w:p>
        <w:p w14:paraId="445AEF45" w14:textId="38CEAD1B" w:rsidR="002B542D" w:rsidRDefault="002B542D">
          <w:pPr>
            <w:pStyle w:val="TOC2"/>
            <w:tabs>
              <w:tab w:val="right" w:leader="dot" w:pos="9350"/>
            </w:tabs>
            <w:rPr>
              <w:noProof/>
              <w:kern w:val="2"/>
              <w:sz w:val="24"/>
              <w:szCs w:val="24"/>
              <w14:ligatures w14:val="standardContextual"/>
            </w:rPr>
          </w:pPr>
          <w:hyperlink w:anchor="_Toc211848921" w:history="1">
            <w:r w:rsidRPr="006E3D79">
              <w:rPr>
                <w:rStyle w:val="Hyperlink"/>
                <w:noProof/>
              </w:rPr>
              <w:t>4.22  VAAR 852.242-71  ADMINISTRATIVE CONTRACTING OFFICER (OCT 2020)</w:t>
            </w:r>
            <w:r>
              <w:rPr>
                <w:noProof/>
                <w:webHidden/>
              </w:rPr>
              <w:tab/>
            </w:r>
            <w:r>
              <w:rPr>
                <w:noProof/>
                <w:webHidden/>
              </w:rPr>
              <w:fldChar w:fldCharType="begin"/>
            </w:r>
            <w:r>
              <w:rPr>
                <w:noProof/>
                <w:webHidden/>
              </w:rPr>
              <w:instrText xml:space="preserve"> PAGEREF _Toc211848921 \h </w:instrText>
            </w:r>
            <w:r>
              <w:rPr>
                <w:noProof/>
                <w:webHidden/>
              </w:rPr>
            </w:r>
            <w:r>
              <w:rPr>
                <w:noProof/>
                <w:webHidden/>
              </w:rPr>
              <w:fldChar w:fldCharType="separate"/>
            </w:r>
            <w:r>
              <w:rPr>
                <w:noProof/>
                <w:webHidden/>
              </w:rPr>
              <w:t>77</w:t>
            </w:r>
            <w:r>
              <w:rPr>
                <w:noProof/>
                <w:webHidden/>
              </w:rPr>
              <w:fldChar w:fldCharType="end"/>
            </w:r>
          </w:hyperlink>
        </w:p>
        <w:p w14:paraId="6F99F0CC" w14:textId="3323908D" w:rsidR="002B542D" w:rsidRDefault="002B542D">
          <w:pPr>
            <w:pStyle w:val="TOC2"/>
            <w:tabs>
              <w:tab w:val="right" w:leader="dot" w:pos="9350"/>
            </w:tabs>
            <w:rPr>
              <w:noProof/>
              <w:kern w:val="2"/>
              <w:sz w:val="24"/>
              <w:szCs w:val="24"/>
              <w14:ligatures w14:val="standardContextual"/>
            </w:rPr>
          </w:pPr>
          <w:hyperlink w:anchor="_Toc211848922" w:history="1">
            <w:r w:rsidRPr="006E3D79">
              <w:rPr>
                <w:rStyle w:val="Hyperlink"/>
                <w:noProof/>
              </w:rPr>
              <w:t>4.23  VAAR 852.243-70  CONSTRUCTION CONTRACT CHANGES—SUPPLEMENT (SEP 2019)</w:t>
            </w:r>
            <w:r>
              <w:rPr>
                <w:noProof/>
                <w:webHidden/>
              </w:rPr>
              <w:tab/>
            </w:r>
            <w:r>
              <w:rPr>
                <w:noProof/>
                <w:webHidden/>
              </w:rPr>
              <w:fldChar w:fldCharType="begin"/>
            </w:r>
            <w:r>
              <w:rPr>
                <w:noProof/>
                <w:webHidden/>
              </w:rPr>
              <w:instrText xml:space="preserve"> PAGEREF _Toc211848922 \h </w:instrText>
            </w:r>
            <w:r>
              <w:rPr>
                <w:noProof/>
                <w:webHidden/>
              </w:rPr>
            </w:r>
            <w:r>
              <w:rPr>
                <w:noProof/>
                <w:webHidden/>
              </w:rPr>
              <w:fldChar w:fldCharType="separate"/>
            </w:r>
            <w:r>
              <w:rPr>
                <w:noProof/>
                <w:webHidden/>
              </w:rPr>
              <w:t>77</w:t>
            </w:r>
            <w:r>
              <w:rPr>
                <w:noProof/>
                <w:webHidden/>
              </w:rPr>
              <w:fldChar w:fldCharType="end"/>
            </w:r>
          </w:hyperlink>
        </w:p>
        <w:p w14:paraId="7FB7ADED" w14:textId="56701E51" w:rsidR="002B542D" w:rsidRDefault="002B542D">
          <w:pPr>
            <w:pStyle w:val="TOC2"/>
            <w:tabs>
              <w:tab w:val="right" w:leader="dot" w:pos="9350"/>
            </w:tabs>
            <w:rPr>
              <w:noProof/>
              <w:kern w:val="2"/>
              <w:sz w:val="24"/>
              <w:szCs w:val="24"/>
              <w14:ligatures w14:val="standardContextual"/>
            </w:rPr>
          </w:pPr>
          <w:hyperlink w:anchor="_Toc211848923" w:history="1">
            <w:r w:rsidRPr="006E3D79">
              <w:rPr>
                <w:rStyle w:val="Hyperlink"/>
                <w:noProof/>
              </w:rPr>
              <w:t>4.24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_Toc211848923 \h </w:instrText>
            </w:r>
            <w:r>
              <w:rPr>
                <w:noProof/>
                <w:webHidden/>
              </w:rPr>
            </w:r>
            <w:r>
              <w:rPr>
                <w:noProof/>
                <w:webHidden/>
              </w:rPr>
              <w:fldChar w:fldCharType="separate"/>
            </w:r>
            <w:r>
              <w:rPr>
                <w:noProof/>
                <w:webHidden/>
              </w:rPr>
              <w:t>79</w:t>
            </w:r>
            <w:r>
              <w:rPr>
                <w:noProof/>
                <w:webHidden/>
              </w:rPr>
              <w:fldChar w:fldCharType="end"/>
            </w:r>
          </w:hyperlink>
        </w:p>
        <w:p w14:paraId="44986BFC" w14:textId="2F597434" w:rsidR="002B542D" w:rsidRDefault="002B542D">
          <w:pPr>
            <w:pStyle w:val="TOC2"/>
            <w:tabs>
              <w:tab w:val="right" w:leader="dot" w:pos="9350"/>
            </w:tabs>
            <w:rPr>
              <w:noProof/>
              <w:kern w:val="2"/>
              <w:sz w:val="24"/>
              <w:szCs w:val="24"/>
              <w14:ligatures w14:val="standardContextual"/>
            </w:rPr>
          </w:pPr>
          <w:hyperlink w:anchor="_Toc211848924" w:history="1">
            <w:r w:rsidRPr="006E3D79">
              <w:rPr>
                <w:rStyle w:val="Hyperlink"/>
                <w:noProof/>
              </w:rPr>
              <w:t>4.25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_Toc211848924 \h </w:instrText>
            </w:r>
            <w:r>
              <w:rPr>
                <w:noProof/>
                <w:webHidden/>
              </w:rPr>
            </w:r>
            <w:r>
              <w:rPr>
                <w:noProof/>
                <w:webHidden/>
              </w:rPr>
              <w:fldChar w:fldCharType="separate"/>
            </w:r>
            <w:r>
              <w:rPr>
                <w:noProof/>
                <w:webHidden/>
              </w:rPr>
              <w:t>82</w:t>
            </w:r>
            <w:r>
              <w:rPr>
                <w:noProof/>
                <w:webHidden/>
              </w:rPr>
              <w:fldChar w:fldCharType="end"/>
            </w:r>
          </w:hyperlink>
        </w:p>
        <w:p w14:paraId="5BDBFC41" w14:textId="26738B60" w:rsidR="00B46482" w:rsidRDefault="00884E53">
          <w:pPr>
            <w:rPr>
              <w:b/>
              <w:bCs/>
              <w:noProof/>
            </w:rPr>
            <w:sectPr w:rsidR="00B46482">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BDBFC42" w14:textId="77777777" w:rsidR="00884E53" w:rsidRDefault="00884E53" w:rsidP="00242FEF">
      <w:pPr>
        <w:pStyle w:val="Heading2"/>
        <w:pageBreakBefore/>
      </w:pPr>
      <w:bookmarkStart w:id="4" w:name="_Toc211848873"/>
      <w:r>
        <w:lastRenderedPageBreak/>
        <w:t>A.3 PRICE/COST SCHEDULE</w:t>
      </w:r>
      <w:bookmarkEnd w:id="4"/>
    </w:p>
    <w:p w14:paraId="5BDBFC43" w14:textId="77777777" w:rsidR="00884E53" w:rsidRDefault="00884E53" w:rsidP="00242FEF">
      <w:pPr>
        <w:pStyle w:val="Heading3"/>
      </w:pPr>
      <w:bookmarkStart w:id="5" w:name="_Toc211848874"/>
      <w:r>
        <w:t>ITEM INFORMATION</w:t>
      </w:r>
      <w:bookmarkEnd w:id="5"/>
    </w:p>
    <w:tbl>
      <w:tblPr>
        <w:tblStyle w:val="LightList-Accent1"/>
        <w:tblW w:w="0" w:type="auto"/>
        <w:tblLook w:val="04A0" w:firstRow="1" w:lastRow="0" w:firstColumn="1" w:lastColumn="0" w:noHBand="0" w:noVBand="1"/>
      </w:tblPr>
      <w:tblGrid>
        <w:gridCol w:w="1038"/>
        <w:gridCol w:w="2145"/>
        <w:gridCol w:w="1175"/>
        <w:gridCol w:w="654"/>
        <w:gridCol w:w="2282"/>
        <w:gridCol w:w="2282"/>
      </w:tblGrid>
      <w:tr w:rsidR="00B46482" w14:paraId="5BDBFC4A" w14:textId="77777777" w:rsidTr="00B46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BDBFC44" w14:textId="77777777" w:rsidR="00884E53" w:rsidRPr="00753CF3" w:rsidRDefault="00884E53" w:rsidP="00FE7D33">
            <w:pPr>
              <w:spacing w:before="60" w:after="60"/>
              <w:rPr>
                <w:sz w:val="20"/>
                <w:szCs w:val="20"/>
              </w:rPr>
            </w:pPr>
            <w:r w:rsidRPr="00753CF3">
              <w:rPr>
                <w:sz w:val="20"/>
                <w:szCs w:val="20"/>
              </w:rPr>
              <w:t>ITEM NUMBER</w:t>
            </w:r>
          </w:p>
        </w:tc>
        <w:tc>
          <w:tcPr>
            <w:tcW w:w="2322" w:type="dxa"/>
            <w:tcBorders>
              <w:top w:val="single" w:sz="8" w:space="0" w:color="4F81BD" w:themeColor="accent1"/>
              <w:left w:val="nil"/>
              <w:bottom w:val="nil"/>
              <w:right w:val="nil"/>
            </w:tcBorders>
            <w:vAlign w:val="bottom"/>
            <w:hideMark/>
          </w:tcPr>
          <w:p w14:paraId="5BDBFC45" w14:textId="77777777" w:rsidR="00884E53" w:rsidRPr="00753CF3" w:rsidRDefault="00884E53" w:rsidP="00FE7D33">
            <w:pPr>
              <w:spacing w:before="60" w:after="60"/>
              <w:cnfStyle w:val="100000000000" w:firstRow="1" w:lastRow="0" w:firstColumn="0" w:lastColumn="0" w:oddVBand="0" w:evenVBand="0" w:oddHBand="0" w:evenHBand="0" w:firstRowFirstColumn="0" w:firstRowLastColumn="0" w:lastRowFirstColumn="0" w:lastRowLastColumn="0"/>
              <w:rPr>
                <w:sz w:val="20"/>
                <w:szCs w:val="20"/>
              </w:rPr>
            </w:pPr>
            <w:r w:rsidRPr="00753CF3">
              <w:rPr>
                <w:sz w:val="20"/>
                <w:szCs w:val="20"/>
              </w:rPr>
              <w:t>DESCRIPTION OF SUPPLIES/SERVICES</w:t>
            </w:r>
          </w:p>
        </w:tc>
        <w:tc>
          <w:tcPr>
            <w:tcW w:w="1458" w:type="dxa"/>
            <w:tcBorders>
              <w:top w:val="single" w:sz="8" w:space="0" w:color="4F81BD" w:themeColor="accent1"/>
              <w:left w:val="nil"/>
              <w:bottom w:val="nil"/>
              <w:right w:val="nil"/>
            </w:tcBorders>
            <w:vAlign w:val="bottom"/>
            <w:hideMark/>
          </w:tcPr>
          <w:p w14:paraId="5BDBFC46" w14:textId="77777777" w:rsidR="00884E53" w:rsidRPr="00753CF3" w:rsidRDefault="00884E53"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753CF3">
              <w:rPr>
                <w:sz w:val="20"/>
                <w:szCs w:val="20"/>
              </w:rPr>
              <w:t>QUANTITY</w:t>
            </w:r>
          </w:p>
        </w:tc>
        <w:tc>
          <w:tcPr>
            <w:tcW w:w="763" w:type="dxa"/>
            <w:tcBorders>
              <w:top w:val="single" w:sz="8" w:space="0" w:color="4F81BD" w:themeColor="accent1"/>
              <w:left w:val="nil"/>
              <w:bottom w:val="nil"/>
              <w:right w:val="nil"/>
            </w:tcBorders>
            <w:vAlign w:val="bottom"/>
            <w:hideMark/>
          </w:tcPr>
          <w:p w14:paraId="5BDBFC47" w14:textId="77777777" w:rsidR="00884E53" w:rsidRPr="00753CF3" w:rsidRDefault="00884E53" w:rsidP="00B33D48">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753CF3">
              <w:rPr>
                <w:sz w:val="20"/>
                <w:szCs w:val="20"/>
              </w:rPr>
              <w:t>UNIT</w:t>
            </w:r>
          </w:p>
        </w:tc>
        <w:tc>
          <w:tcPr>
            <w:tcW w:w="1886" w:type="dxa"/>
            <w:tcBorders>
              <w:top w:val="single" w:sz="8" w:space="0" w:color="4F81BD" w:themeColor="accent1"/>
              <w:left w:val="nil"/>
              <w:bottom w:val="nil"/>
              <w:right w:val="nil"/>
            </w:tcBorders>
            <w:vAlign w:val="bottom"/>
            <w:hideMark/>
          </w:tcPr>
          <w:p w14:paraId="5BDBFC48" w14:textId="77777777" w:rsidR="00884E53" w:rsidRPr="00753CF3" w:rsidRDefault="00884E53" w:rsidP="007A0BB2">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753CF3">
              <w:rPr>
                <w:sz w:val="20"/>
                <w:szCs w:val="20"/>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BDBFC49" w14:textId="77777777" w:rsidR="00884E53" w:rsidRPr="00753CF3" w:rsidRDefault="00884E53" w:rsidP="00FE7D33">
            <w:pPr>
              <w:spacing w:before="60" w:after="60"/>
              <w:jc w:val="right"/>
              <w:cnfStyle w:val="100000000000" w:firstRow="1" w:lastRow="0" w:firstColumn="0" w:lastColumn="0" w:oddVBand="0" w:evenVBand="0" w:oddHBand="0" w:evenHBand="0" w:firstRowFirstColumn="0" w:firstRowLastColumn="0" w:lastRowFirstColumn="0" w:lastRowLastColumn="0"/>
              <w:rPr>
                <w:sz w:val="20"/>
                <w:szCs w:val="20"/>
              </w:rPr>
            </w:pPr>
            <w:r w:rsidRPr="00753CF3">
              <w:rPr>
                <w:sz w:val="20"/>
                <w:szCs w:val="20"/>
              </w:rPr>
              <w:t>AMOUNT</w:t>
            </w:r>
          </w:p>
        </w:tc>
      </w:tr>
      <w:tr w:rsidR="00B46482" w14:paraId="5BDBFC51" w14:textId="77777777" w:rsidTr="00B4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BDBFC4B" w14:textId="0AC5DD64" w:rsidR="00884E53" w:rsidRDefault="00884E53" w:rsidP="00242FEF">
            <w:r>
              <w:t>0001</w:t>
            </w:r>
          </w:p>
        </w:tc>
        <w:tc>
          <w:tcPr>
            <w:tcW w:w="2322" w:type="dxa"/>
            <w:tcBorders>
              <w:top w:val="nil"/>
              <w:left w:val="nil"/>
              <w:bottom w:val="nil"/>
              <w:right w:val="nil"/>
            </w:tcBorders>
            <w:hideMark/>
          </w:tcPr>
          <w:p w14:paraId="5BDBFC4C" w14:textId="77777777" w:rsidR="00884E53" w:rsidRDefault="00884E5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BDBFC4D" w14:textId="77777777" w:rsidR="00884E53" w:rsidRDefault="00884E5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BDBFC4E" w14:textId="77777777" w:rsidR="00884E53" w:rsidRDefault="00884E5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BDBFC4F" w14:textId="77777777" w:rsidR="00884E53" w:rsidRDefault="00884E5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BDBFC50" w14:textId="77777777" w:rsidR="00884E53" w:rsidRDefault="00884E5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46482" w14:paraId="5BDBFC55" w14:textId="77777777" w:rsidTr="00B464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BDBFC52" w14:textId="77777777" w:rsidR="00B46482" w:rsidRDefault="00B46482"/>
        </w:tc>
        <w:tc>
          <w:tcPr>
            <w:tcW w:w="0" w:type="auto"/>
            <w:gridSpan w:val="4"/>
            <w:tcBorders>
              <w:top w:val="nil"/>
              <w:bottom w:val="single" w:sz="2" w:space="0" w:color="4F81BD"/>
            </w:tcBorders>
          </w:tcPr>
          <w:p w14:paraId="5BDBFC53" w14:textId="77777777" w:rsidR="00B46482" w:rsidRDefault="00884E53">
            <w:pPr>
              <w:cnfStyle w:val="000000000000" w:firstRow="0" w:lastRow="0" w:firstColumn="0" w:lastColumn="0" w:oddVBand="0" w:evenVBand="0" w:oddHBand="0" w:evenHBand="0" w:firstRowFirstColumn="0" w:firstRowLastColumn="0" w:lastRowFirstColumn="0" w:lastRowLastColumn="0"/>
            </w:pPr>
            <w:r>
              <w:t xml:space="preserve">The Contractor shall provide all labor, materials, supplies, tools, equipment, supervision and construction services necessary for repairing and replacing sanitary, waste and chemical drain lines and all other incidentals necessary in accordance with this Statement of Work. The Contractor shall execute the work in accordance with the design plans and specifications. </w:t>
            </w:r>
            <w:r>
              <w:br/>
            </w:r>
          </w:p>
        </w:tc>
        <w:tc>
          <w:tcPr>
            <w:tcW w:w="0" w:type="auto"/>
            <w:tcBorders>
              <w:top w:val="nil"/>
              <w:bottom w:val="single" w:sz="2" w:space="0" w:color="4F81BD"/>
            </w:tcBorders>
          </w:tcPr>
          <w:p w14:paraId="5BDBFC54" w14:textId="77777777" w:rsidR="00B46482" w:rsidRDefault="00B46482">
            <w:pPr>
              <w:cnfStyle w:val="000000000000" w:firstRow="0" w:lastRow="0" w:firstColumn="0" w:lastColumn="0" w:oddVBand="0" w:evenVBand="0" w:oddHBand="0" w:evenHBand="0" w:firstRowFirstColumn="0" w:firstRowLastColumn="0" w:lastRowFirstColumn="0" w:lastRowLastColumn="0"/>
            </w:pPr>
          </w:p>
        </w:tc>
      </w:tr>
      <w:tr w:rsidR="00B46482" w14:paraId="5BDBFC5C" w14:textId="77777777" w:rsidTr="00B4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BDBFC56" w14:textId="77777777" w:rsidR="00884E53" w:rsidRDefault="00884E53" w:rsidP="00242FEF">
            <w:r>
              <w:t>0002</w:t>
            </w:r>
          </w:p>
        </w:tc>
        <w:tc>
          <w:tcPr>
            <w:tcW w:w="2322" w:type="dxa"/>
            <w:tcBorders>
              <w:top w:val="nil"/>
              <w:left w:val="nil"/>
              <w:bottom w:val="nil"/>
              <w:right w:val="nil"/>
            </w:tcBorders>
            <w:hideMark/>
          </w:tcPr>
          <w:p w14:paraId="5BDBFC57" w14:textId="77777777" w:rsidR="00884E53" w:rsidRDefault="00884E5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BDBFC58" w14:textId="77777777" w:rsidR="00884E53" w:rsidRDefault="00884E5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BDBFC59" w14:textId="77777777" w:rsidR="00884E53" w:rsidRDefault="00884E53"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BDBFC5A" w14:textId="77777777" w:rsidR="00884E53" w:rsidRDefault="00884E5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BDBFC5B" w14:textId="77777777" w:rsidR="00884E53" w:rsidRDefault="00884E5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46482" w14:paraId="5BDBFC60" w14:textId="77777777" w:rsidTr="00B464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BDBFC5D" w14:textId="77777777" w:rsidR="00B46482" w:rsidRDefault="00B46482"/>
        </w:tc>
        <w:tc>
          <w:tcPr>
            <w:tcW w:w="0" w:type="auto"/>
            <w:gridSpan w:val="4"/>
            <w:tcBorders>
              <w:top w:val="nil"/>
              <w:bottom w:val="single" w:sz="2" w:space="0" w:color="4F81BD"/>
            </w:tcBorders>
          </w:tcPr>
          <w:p w14:paraId="5BDBFC5E" w14:textId="77777777" w:rsidR="00B46482" w:rsidRDefault="00884E53">
            <w:pPr>
              <w:cnfStyle w:val="000000000000" w:firstRow="0" w:lastRow="0" w:firstColumn="0" w:lastColumn="0" w:oddVBand="0" w:evenVBand="0" w:oddHBand="0" w:evenHBand="0" w:firstRowFirstColumn="0" w:firstRowLastColumn="0" w:lastRowFirstColumn="0" w:lastRowLastColumn="0"/>
            </w:pPr>
            <w:r>
              <w:t>Cost of Payment and Performance Bonds.</w:t>
            </w:r>
            <w:r>
              <w:br/>
            </w:r>
          </w:p>
        </w:tc>
        <w:tc>
          <w:tcPr>
            <w:tcW w:w="0" w:type="auto"/>
            <w:tcBorders>
              <w:top w:val="nil"/>
              <w:bottom w:val="single" w:sz="2" w:space="0" w:color="4F81BD"/>
            </w:tcBorders>
          </w:tcPr>
          <w:p w14:paraId="5BDBFC5F" w14:textId="77777777" w:rsidR="00B46482" w:rsidRDefault="00B46482">
            <w:pPr>
              <w:cnfStyle w:val="000000000000" w:firstRow="0" w:lastRow="0" w:firstColumn="0" w:lastColumn="0" w:oddVBand="0" w:evenVBand="0" w:oddHBand="0" w:evenHBand="0" w:firstRowFirstColumn="0" w:firstRowLastColumn="0" w:lastRowFirstColumn="0" w:lastRowLastColumn="0"/>
            </w:pPr>
          </w:p>
        </w:tc>
      </w:tr>
      <w:tr w:rsidR="00B46482" w14:paraId="5BDBFC67" w14:textId="77777777" w:rsidTr="00B46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BDBFC61" w14:textId="77777777" w:rsidR="00884E53" w:rsidRDefault="00884E53" w:rsidP="00242FEF"/>
        </w:tc>
        <w:tc>
          <w:tcPr>
            <w:tcW w:w="2322" w:type="dxa"/>
            <w:tcBorders>
              <w:left w:val="nil"/>
              <w:bottom w:val="nil"/>
              <w:right w:val="nil"/>
            </w:tcBorders>
            <w:hideMark/>
          </w:tcPr>
          <w:p w14:paraId="5BDBFC62" w14:textId="77777777" w:rsidR="00884E53" w:rsidRDefault="00884E53"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BDBFC63" w14:textId="77777777" w:rsidR="00884E53" w:rsidRDefault="00884E53"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BDBFC64" w14:textId="77777777" w:rsidR="00884E53" w:rsidRDefault="00884E53"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BDBFC65" w14:textId="77777777" w:rsidR="00884E53" w:rsidRPr="00FF3F04" w:rsidRDefault="00884E5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BDBFC66" w14:textId="77777777" w:rsidR="00884E53" w:rsidRPr="00FF3F04" w:rsidRDefault="00884E5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BDBFC68" w14:textId="77777777" w:rsidR="00884E53" w:rsidRDefault="00884E53">
      <w:pPr>
        <w:sectPr w:rsidR="00884E53">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p>
    <w:p w14:paraId="32769884" w14:textId="77777777" w:rsidR="00753CF3" w:rsidRDefault="00753CF3" w:rsidP="00A6333D">
      <w:pPr>
        <w:pStyle w:val="Heading2"/>
        <w:rPr>
          <w:rFonts w:ascii="Arial Headings" w:hAnsi="Arial Headings"/>
          <w:color w:val="0070C0"/>
        </w:rPr>
      </w:pPr>
    </w:p>
    <w:p w14:paraId="5BDBFC69" w14:textId="3C2996F9" w:rsidR="00884E53" w:rsidRPr="00A6333D" w:rsidRDefault="00884E53" w:rsidP="00A6333D">
      <w:pPr>
        <w:pStyle w:val="Heading2"/>
        <w:rPr>
          <w:rFonts w:ascii="Arial Headings" w:hAnsi="Arial Headings"/>
          <w:color w:val="0070C0"/>
        </w:rPr>
      </w:pPr>
      <w:bookmarkStart w:id="6" w:name="_Toc211848875"/>
      <w:r w:rsidRPr="00A6333D">
        <w:rPr>
          <w:rFonts w:ascii="Arial Headings" w:hAnsi="Arial Headings"/>
          <w:color w:val="0070C0"/>
        </w:rPr>
        <w:t>A.</w:t>
      </w:r>
      <w:r w:rsidR="002B542D">
        <w:rPr>
          <w:rFonts w:ascii="Arial Headings" w:hAnsi="Arial Headings"/>
          <w:color w:val="0070C0"/>
        </w:rPr>
        <w:t>4- PROPOSAL PREPARATION INSTRUCTIONS</w:t>
      </w:r>
      <w:bookmarkEnd w:id="6"/>
    </w:p>
    <w:p w14:paraId="5BDBFC6A" w14:textId="77777777" w:rsidR="00884E53" w:rsidRPr="008150F4" w:rsidRDefault="00884E53" w:rsidP="00B61946">
      <w:pPr>
        <w:pStyle w:val="Default"/>
        <w:numPr>
          <w:ilvl w:val="0"/>
          <w:numId w:val="1"/>
        </w:numPr>
        <w:spacing w:after="200" w:line="276" w:lineRule="auto"/>
        <w:ind w:left="360"/>
        <w:contextualSpacing/>
        <w:rPr>
          <w:rFonts w:ascii="Arial" w:hAnsi="Arial" w:cs="Arial"/>
        </w:rPr>
      </w:pPr>
      <w:r w:rsidRPr="008150F4">
        <w:rPr>
          <w:rFonts w:ascii="Arial" w:hAnsi="Arial" w:cs="Arial"/>
          <w:b/>
          <w:bCs/>
        </w:rPr>
        <w:t>Introduction</w:t>
      </w:r>
      <w:r w:rsidRPr="008150F4">
        <w:rPr>
          <w:rFonts w:ascii="Arial" w:hAnsi="Arial" w:cs="Arial"/>
        </w:rPr>
        <w:t>: These instructions prescribe the format of proposals along with the development and presentation of the proposal data. These instructions are designed to ensure the proper submission of information necessary to provide for comprehensive evaluation of proposals. Offerors shall carefully review this section prior to commencing proposal preparation and take the necessary measures to ensure that the information submitted is factual, accurate, and complete.</w:t>
      </w:r>
    </w:p>
    <w:p w14:paraId="5BDBFC6B" w14:textId="77777777" w:rsidR="00884E53" w:rsidRPr="008150F4" w:rsidRDefault="00884E53" w:rsidP="00B61946">
      <w:pPr>
        <w:pStyle w:val="Default"/>
        <w:contextualSpacing/>
        <w:rPr>
          <w:rFonts w:ascii="Arial" w:hAnsi="Arial" w:cs="Arial"/>
        </w:rPr>
      </w:pPr>
      <w:r w:rsidRPr="008150F4">
        <w:rPr>
          <w:rFonts w:ascii="Arial" w:hAnsi="Arial" w:cs="Arial"/>
        </w:rPr>
        <w:t xml:space="preserve"> </w:t>
      </w:r>
    </w:p>
    <w:p w14:paraId="5BDBFC6C" w14:textId="77777777" w:rsidR="00884E53" w:rsidRPr="008150F4" w:rsidRDefault="00884E53" w:rsidP="00B61946">
      <w:pPr>
        <w:pStyle w:val="Default"/>
        <w:numPr>
          <w:ilvl w:val="0"/>
          <w:numId w:val="1"/>
        </w:numPr>
        <w:spacing w:after="200" w:line="276" w:lineRule="auto"/>
        <w:ind w:left="360"/>
        <w:contextualSpacing/>
        <w:rPr>
          <w:rFonts w:ascii="Arial" w:hAnsi="Arial" w:cs="Arial"/>
        </w:rPr>
      </w:pPr>
      <w:r w:rsidRPr="008150F4">
        <w:rPr>
          <w:rFonts w:ascii="Arial" w:hAnsi="Arial" w:cs="Arial"/>
          <w:b/>
          <w:bCs/>
        </w:rPr>
        <w:t>Notice:</w:t>
      </w:r>
      <w:r w:rsidRPr="008150F4">
        <w:rPr>
          <w:rFonts w:ascii="Arial" w:hAnsi="Arial" w:cs="Arial"/>
        </w:rPr>
        <w:t xml:space="preserve"> For a proposal to be considered, offerors must strictly comply with all instructions outlined in this solicitation. Furthermore, all solicitation amendments (if any) must be acknowledged in accordance with FAR Clause 52.215-1- Instructions to Offerors. Failure to furnish proposals that comply with all instructions and include complete copies of required documents, at the predetermined due date for submission, shall result in elimination from consideration for award. </w:t>
      </w:r>
    </w:p>
    <w:p w14:paraId="5BDBFC6D" w14:textId="77777777" w:rsidR="00884E53" w:rsidRPr="008150F4" w:rsidRDefault="00884E53" w:rsidP="00B61946">
      <w:pPr>
        <w:pStyle w:val="Default"/>
        <w:contextualSpacing/>
        <w:rPr>
          <w:rFonts w:ascii="Arial" w:hAnsi="Arial" w:cs="Arial"/>
        </w:rPr>
      </w:pPr>
      <w:r w:rsidRPr="008150F4">
        <w:rPr>
          <w:rFonts w:ascii="Arial" w:hAnsi="Arial" w:cs="Arial"/>
        </w:rPr>
        <w:t xml:space="preserve"> </w:t>
      </w:r>
    </w:p>
    <w:p w14:paraId="5BDBFC6E" w14:textId="77777777" w:rsidR="00884E53" w:rsidRPr="008150F4" w:rsidRDefault="00884E53" w:rsidP="0082037D">
      <w:pPr>
        <w:pStyle w:val="Default"/>
        <w:numPr>
          <w:ilvl w:val="0"/>
          <w:numId w:val="1"/>
        </w:numPr>
        <w:tabs>
          <w:tab w:val="left" w:pos="4230"/>
        </w:tabs>
        <w:spacing w:after="200" w:line="276" w:lineRule="auto"/>
        <w:ind w:left="360"/>
        <w:contextualSpacing/>
        <w:rPr>
          <w:rFonts w:ascii="Arial" w:hAnsi="Arial" w:cs="Arial"/>
        </w:rPr>
      </w:pPr>
      <w:r w:rsidRPr="008150F4">
        <w:rPr>
          <w:rFonts w:ascii="Arial" w:hAnsi="Arial" w:cs="Arial"/>
          <w:b/>
          <w:bCs/>
        </w:rPr>
        <w:t xml:space="preserve">Submission instructions: </w:t>
      </w:r>
      <w:r w:rsidRPr="008150F4">
        <w:rPr>
          <w:rFonts w:ascii="Arial" w:hAnsi="Arial" w:cs="Arial"/>
        </w:rPr>
        <w:t xml:space="preserve"> Offers must be submitted by email to Contract Specialist at </w:t>
      </w:r>
      <w:hyperlink r:id="rId16" w:history="1">
        <w:r w:rsidRPr="008150F4">
          <w:rPr>
            <w:rStyle w:val="Hyperlink"/>
            <w:rFonts w:ascii="Arial" w:hAnsi="Arial" w:cs="Arial"/>
            <w:color w:val="3071C3" w:themeColor="text2" w:themeTint="BF"/>
          </w:rPr>
          <w:t>cassandra.king@va.gov</w:t>
        </w:r>
      </w:hyperlink>
      <w:r w:rsidRPr="008150F4">
        <w:rPr>
          <w:rFonts w:ascii="Arial" w:hAnsi="Arial" w:cs="Arial"/>
          <w:color w:val="3071C3" w:themeColor="text2" w:themeTint="BF"/>
        </w:rPr>
        <w:t xml:space="preserve"> </w:t>
      </w:r>
      <w:r w:rsidRPr="008150F4">
        <w:rPr>
          <w:rFonts w:ascii="Arial" w:hAnsi="Arial" w:cs="Arial"/>
        </w:rPr>
        <w:t xml:space="preserve">and Contracting Officer, Horacio Fernandez at </w:t>
      </w:r>
      <w:hyperlink r:id="rId17" w:history="1">
        <w:r w:rsidRPr="008150F4">
          <w:rPr>
            <w:rStyle w:val="Hyperlink"/>
            <w:rFonts w:ascii="Arial" w:hAnsi="Arial" w:cs="Arial"/>
            <w:color w:val="3071C3" w:themeColor="text2" w:themeTint="BF"/>
          </w:rPr>
          <w:t>horacio.fernandez@va.gov</w:t>
        </w:r>
      </w:hyperlink>
      <w:r w:rsidRPr="008150F4">
        <w:rPr>
          <w:rFonts w:ascii="Arial" w:hAnsi="Arial" w:cs="Arial"/>
          <w:color w:val="3071C3" w:themeColor="text2" w:themeTint="BF"/>
        </w:rPr>
        <w:t xml:space="preserve">. </w:t>
      </w:r>
      <w:r w:rsidRPr="008150F4">
        <w:rPr>
          <w:rFonts w:ascii="Arial" w:hAnsi="Arial" w:cs="Arial"/>
          <w:color w:val="auto"/>
        </w:rPr>
        <w:t>Offers must be submitted</w:t>
      </w:r>
      <w:r w:rsidRPr="008150F4">
        <w:rPr>
          <w:rFonts w:ascii="Arial" w:hAnsi="Arial" w:cs="Arial"/>
          <w:color w:val="3071C3" w:themeColor="text2" w:themeTint="BF"/>
        </w:rPr>
        <w:t xml:space="preserve"> </w:t>
      </w:r>
      <w:r w:rsidRPr="008150F4">
        <w:rPr>
          <w:rFonts w:ascii="Arial" w:hAnsi="Arial" w:cs="Arial"/>
        </w:rPr>
        <w:t xml:space="preserve">on or before the due date and time [SF 1442, Block 13a]. </w:t>
      </w:r>
    </w:p>
    <w:p w14:paraId="5BDBFC6F" w14:textId="77777777" w:rsidR="00884E53" w:rsidRPr="008150F4" w:rsidRDefault="00884E53" w:rsidP="00B61946">
      <w:pPr>
        <w:pStyle w:val="Default"/>
        <w:tabs>
          <w:tab w:val="left" w:pos="4230"/>
        </w:tabs>
        <w:ind w:left="360"/>
        <w:contextualSpacing/>
        <w:rPr>
          <w:rFonts w:ascii="Arial" w:hAnsi="Arial" w:cs="Arial"/>
        </w:rPr>
      </w:pPr>
    </w:p>
    <w:p w14:paraId="5BDBFC70" w14:textId="77777777" w:rsidR="00884E53" w:rsidRPr="008150F4" w:rsidRDefault="00884E53" w:rsidP="00B61946">
      <w:pPr>
        <w:pStyle w:val="Default"/>
        <w:tabs>
          <w:tab w:val="left" w:pos="4230"/>
        </w:tabs>
        <w:ind w:left="360"/>
        <w:contextualSpacing/>
        <w:rPr>
          <w:rFonts w:ascii="Arial" w:hAnsi="Arial" w:cs="Arial"/>
          <w:b/>
          <w:bCs/>
        </w:rPr>
      </w:pPr>
      <w:r w:rsidRPr="008150F4">
        <w:rPr>
          <w:rFonts w:ascii="Arial" w:hAnsi="Arial" w:cs="Arial"/>
        </w:rPr>
        <w:t>a.</w:t>
      </w:r>
      <w:r w:rsidRPr="008150F4">
        <w:rPr>
          <w:rFonts w:ascii="Arial" w:hAnsi="Arial" w:cs="Arial"/>
          <w:b/>
          <w:bCs/>
        </w:rPr>
        <w:t xml:space="preserve"> </w:t>
      </w:r>
      <w:r w:rsidRPr="008150F4">
        <w:rPr>
          <w:rFonts w:ascii="Arial" w:hAnsi="Arial" w:cs="Arial"/>
        </w:rPr>
        <w:t>Proposals must be submitted in four volumes:</w:t>
      </w:r>
    </w:p>
    <w:p w14:paraId="5BDBFC71" w14:textId="77777777" w:rsidR="00884E53" w:rsidRPr="008150F4" w:rsidRDefault="00884E53" w:rsidP="00B61946">
      <w:pPr>
        <w:pStyle w:val="Default"/>
        <w:tabs>
          <w:tab w:val="left" w:pos="4230"/>
        </w:tabs>
        <w:ind w:left="360"/>
        <w:contextualSpacing/>
        <w:rPr>
          <w:rFonts w:ascii="Arial" w:hAnsi="Arial" w:cs="Arial"/>
          <w:b/>
          <w:bCs/>
        </w:rPr>
      </w:pPr>
    </w:p>
    <w:p w14:paraId="5BDBFC72" w14:textId="77777777" w:rsidR="00884E53" w:rsidRPr="008150F4" w:rsidRDefault="00884E53" w:rsidP="00B623D7">
      <w:pPr>
        <w:pStyle w:val="Default"/>
        <w:numPr>
          <w:ilvl w:val="0"/>
          <w:numId w:val="2"/>
        </w:numPr>
        <w:spacing w:after="200" w:line="276" w:lineRule="auto"/>
        <w:ind w:left="900" w:hanging="270"/>
        <w:contextualSpacing/>
        <w:rPr>
          <w:rFonts w:ascii="Arial" w:hAnsi="Arial" w:cs="Arial"/>
        </w:rPr>
      </w:pPr>
      <w:r w:rsidRPr="008150F4">
        <w:rPr>
          <w:rFonts w:ascii="Arial" w:hAnsi="Arial" w:cs="Arial"/>
        </w:rPr>
        <w:t>Technical Acceptability-Vol. I</w:t>
      </w:r>
    </w:p>
    <w:p w14:paraId="5BDBFC73" w14:textId="77777777" w:rsidR="00884E53" w:rsidRPr="008150F4" w:rsidRDefault="00884E53" w:rsidP="00B623D7">
      <w:pPr>
        <w:pStyle w:val="Default"/>
        <w:numPr>
          <w:ilvl w:val="0"/>
          <w:numId w:val="2"/>
        </w:numPr>
        <w:spacing w:after="200" w:line="276" w:lineRule="auto"/>
        <w:ind w:left="900" w:hanging="270"/>
        <w:contextualSpacing/>
        <w:rPr>
          <w:rFonts w:ascii="Arial" w:hAnsi="Arial" w:cs="Arial"/>
        </w:rPr>
      </w:pPr>
      <w:r w:rsidRPr="008150F4">
        <w:rPr>
          <w:rFonts w:ascii="Arial" w:hAnsi="Arial" w:cs="Arial"/>
        </w:rPr>
        <w:t>Past Performance-Vol. II</w:t>
      </w:r>
    </w:p>
    <w:p w14:paraId="5BDBFC74" w14:textId="77777777" w:rsidR="00884E53" w:rsidRPr="008150F4" w:rsidRDefault="00884E53" w:rsidP="00B623D7">
      <w:pPr>
        <w:pStyle w:val="Default"/>
        <w:numPr>
          <w:ilvl w:val="0"/>
          <w:numId w:val="2"/>
        </w:numPr>
        <w:spacing w:after="200" w:line="276" w:lineRule="auto"/>
        <w:ind w:left="900" w:hanging="270"/>
        <w:contextualSpacing/>
        <w:rPr>
          <w:rFonts w:ascii="Arial" w:hAnsi="Arial" w:cs="Arial"/>
        </w:rPr>
      </w:pPr>
      <w:r w:rsidRPr="008150F4">
        <w:rPr>
          <w:rFonts w:ascii="Arial" w:hAnsi="Arial" w:cs="Arial"/>
        </w:rPr>
        <w:t>Price-Vol. III</w:t>
      </w:r>
    </w:p>
    <w:p w14:paraId="5BDBFC75" w14:textId="77777777" w:rsidR="00884E53" w:rsidRPr="008150F4" w:rsidRDefault="00884E53" w:rsidP="00B623D7">
      <w:pPr>
        <w:pStyle w:val="Default"/>
        <w:numPr>
          <w:ilvl w:val="0"/>
          <w:numId w:val="2"/>
        </w:numPr>
        <w:spacing w:after="200" w:line="276" w:lineRule="auto"/>
        <w:ind w:left="900" w:hanging="270"/>
        <w:contextualSpacing/>
        <w:rPr>
          <w:rFonts w:ascii="Arial" w:hAnsi="Arial" w:cs="Arial"/>
        </w:rPr>
      </w:pPr>
      <w:r w:rsidRPr="008150F4">
        <w:rPr>
          <w:rFonts w:ascii="Arial" w:hAnsi="Arial" w:cs="Arial"/>
        </w:rPr>
        <w:lastRenderedPageBreak/>
        <w:t>Solicitation, Offer, &amp; Award Documents-Vol. IV</w:t>
      </w:r>
    </w:p>
    <w:p w14:paraId="5BDBFC76" w14:textId="77777777" w:rsidR="00884E53" w:rsidRPr="008150F4" w:rsidRDefault="00884E53" w:rsidP="0051289A">
      <w:pPr>
        <w:pStyle w:val="Default"/>
        <w:ind w:left="1440"/>
        <w:contextualSpacing/>
        <w:rPr>
          <w:rFonts w:ascii="Arial" w:hAnsi="Arial" w:cs="Arial"/>
        </w:rPr>
      </w:pPr>
    </w:p>
    <w:p w14:paraId="5BDBFC77" w14:textId="77777777" w:rsidR="00884E53" w:rsidRPr="008150F4" w:rsidRDefault="00884E53" w:rsidP="00B623D7">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b. Offerors may submit their proposals in one to four emails. </w:t>
      </w:r>
    </w:p>
    <w:p w14:paraId="5BDBFC78" w14:textId="77777777" w:rsidR="00884E53" w:rsidRPr="008150F4" w:rsidRDefault="00884E53" w:rsidP="0051289A">
      <w:pPr>
        <w:pStyle w:val="Default"/>
        <w:tabs>
          <w:tab w:val="left" w:pos="4230"/>
        </w:tabs>
        <w:ind w:left="720"/>
        <w:contextualSpacing/>
        <w:rPr>
          <w:rFonts w:ascii="Arial" w:hAnsi="Arial" w:cs="Arial"/>
          <w:color w:val="000000" w:themeColor="text1"/>
        </w:rPr>
      </w:pPr>
    </w:p>
    <w:p w14:paraId="5BDBFC79" w14:textId="77777777" w:rsidR="00884E53" w:rsidRPr="008150F4" w:rsidRDefault="00884E53" w:rsidP="0007127C">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c. Volumes I through IV must be submitted as separate, searchable PDFs. </w:t>
      </w:r>
    </w:p>
    <w:p w14:paraId="5BDBFC7A" w14:textId="77777777" w:rsidR="00884E53" w:rsidRPr="008150F4" w:rsidRDefault="00884E53" w:rsidP="0051289A">
      <w:pPr>
        <w:pStyle w:val="Default"/>
        <w:tabs>
          <w:tab w:val="left" w:pos="4230"/>
        </w:tabs>
        <w:ind w:left="720"/>
        <w:contextualSpacing/>
        <w:rPr>
          <w:rFonts w:ascii="Arial" w:hAnsi="Arial" w:cs="Arial"/>
          <w:color w:val="000000" w:themeColor="text1"/>
        </w:rPr>
      </w:pPr>
    </w:p>
    <w:p w14:paraId="5BDBFC7B" w14:textId="77777777" w:rsidR="00884E53" w:rsidRPr="008150F4" w:rsidRDefault="00884E53" w:rsidP="0007127C">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d. Each volume must be submitted as attachments to their submission email(s). </w:t>
      </w:r>
    </w:p>
    <w:p w14:paraId="5BDBFC7C" w14:textId="77777777" w:rsidR="00884E53" w:rsidRPr="008150F4" w:rsidRDefault="00884E53" w:rsidP="0051289A">
      <w:pPr>
        <w:pStyle w:val="Default"/>
        <w:tabs>
          <w:tab w:val="left" w:pos="4230"/>
        </w:tabs>
        <w:ind w:left="720"/>
        <w:contextualSpacing/>
        <w:rPr>
          <w:rFonts w:ascii="Arial" w:hAnsi="Arial" w:cs="Arial"/>
          <w:color w:val="000000" w:themeColor="text1"/>
        </w:rPr>
      </w:pPr>
    </w:p>
    <w:p w14:paraId="5BDBFC7D" w14:textId="77777777" w:rsidR="00884E53" w:rsidRPr="008150F4" w:rsidRDefault="00884E53" w:rsidP="0007127C">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e. The email subject line shall include the solicitation number, project title, company name </w:t>
      </w:r>
    </w:p>
    <w:p w14:paraId="5BDBFC7E" w14:textId="77777777" w:rsidR="00884E53" w:rsidRPr="008150F4" w:rsidRDefault="00884E53" w:rsidP="0007127C">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and volume. Each email must clearly indicate how many total emails the Offeror will be </w:t>
      </w:r>
    </w:p>
    <w:p w14:paraId="5BDBFC7F" w14:textId="77777777" w:rsidR="00884E53" w:rsidRPr="008150F4" w:rsidRDefault="00884E53" w:rsidP="0007127C">
      <w:pPr>
        <w:pStyle w:val="Default"/>
        <w:tabs>
          <w:tab w:val="left" w:pos="4230"/>
        </w:tabs>
        <w:contextualSpacing/>
        <w:rPr>
          <w:rFonts w:ascii="Arial" w:hAnsi="Arial" w:cs="Arial"/>
          <w:color w:val="000000" w:themeColor="text1"/>
        </w:rPr>
      </w:pPr>
      <w:r w:rsidRPr="008150F4">
        <w:rPr>
          <w:rFonts w:ascii="Arial" w:hAnsi="Arial" w:cs="Arial"/>
          <w:color w:val="000000" w:themeColor="text1"/>
        </w:rPr>
        <w:t xml:space="preserve">          sending. </w:t>
      </w:r>
    </w:p>
    <w:p w14:paraId="5BDBFC80" w14:textId="77777777" w:rsidR="00884E53" w:rsidRPr="008150F4" w:rsidRDefault="00884E53" w:rsidP="0007127C">
      <w:pPr>
        <w:pStyle w:val="Default"/>
        <w:tabs>
          <w:tab w:val="left" w:pos="1440"/>
          <w:tab w:val="left" w:pos="4230"/>
        </w:tabs>
        <w:contextualSpacing/>
        <w:rPr>
          <w:rFonts w:ascii="Arial" w:hAnsi="Arial" w:cs="Arial"/>
          <w:color w:val="000000" w:themeColor="text1"/>
        </w:rPr>
      </w:pPr>
    </w:p>
    <w:p w14:paraId="5BDBFC81" w14:textId="77777777" w:rsidR="00884E53" w:rsidRDefault="00884E53" w:rsidP="0007127C">
      <w:pPr>
        <w:pStyle w:val="Default"/>
        <w:tabs>
          <w:tab w:val="left" w:pos="1440"/>
          <w:tab w:val="left" w:pos="4230"/>
        </w:tabs>
        <w:contextualSpacing/>
        <w:rPr>
          <w:rFonts w:ascii="Arial" w:hAnsi="Arial" w:cs="Arial"/>
          <w:i/>
          <w:iCs/>
          <w:color w:val="3071C3" w:themeColor="text2" w:themeTint="BF"/>
        </w:rPr>
      </w:pPr>
      <w:r w:rsidRPr="008150F4">
        <w:rPr>
          <w:rFonts w:ascii="Arial" w:hAnsi="Arial" w:cs="Arial"/>
          <w:i/>
          <w:iCs/>
          <w:color w:val="3071C3" w:themeColor="text2" w:themeTint="BF"/>
        </w:rPr>
        <w:t xml:space="preserve">           </w:t>
      </w:r>
      <w:r w:rsidRPr="008150F4">
        <w:rPr>
          <w:rFonts w:ascii="Arial" w:hAnsi="Arial" w:cs="Arial"/>
          <w:color w:val="000000" w:themeColor="text1"/>
        </w:rPr>
        <w:t xml:space="preserve">Example: </w:t>
      </w:r>
      <w:r w:rsidRPr="008150F4">
        <w:rPr>
          <w:rFonts w:ascii="Arial" w:hAnsi="Arial" w:cs="Arial"/>
          <w:i/>
          <w:iCs/>
          <w:color w:val="3071C3" w:themeColor="text2" w:themeTint="BF"/>
        </w:rPr>
        <w:t xml:space="preserve">[ Email 1 of 4, 36C25726R0015, Replace Cast Iron Drain Lines -Chem </w:t>
      </w:r>
    </w:p>
    <w:p w14:paraId="5BDBFC82" w14:textId="77777777" w:rsidR="00884E53" w:rsidRPr="008150F4" w:rsidRDefault="00884E53" w:rsidP="0007127C">
      <w:pPr>
        <w:pStyle w:val="Default"/>
        <w:tabs>
          <w:tab w:val="left" w:pos="1440"/>
          <w:tab w:val="left" w:pos="4230"/>
        </w:tabs>
        <w:contextualSpacing/>
        <w:rPr>
          <w:rFonts w:ascii="Arial" w:hAnsi="Arial" w:cs="Arial"/>
          <w:i/>
          <w:iCs/>
          <w:color w:val="3071C3" w:themeColor="text2" w:themeTint="BF"/>
        </w:rPr>
      </w:pPr>
      <w:r>
        <w:rPr>
          <w:rFonts w:ascii="Arial" w:hAnsi="Arial" w:cs="Arial"/>
          <w:i/>
          <w:iCs/>
          <w:color w:val="3071C3" w:themeColor="text2" w:themeTint="BF"/>
        </w:rPr>
        <w:t xml:space="preserve">                             </w:t>
      </w:r>
      <w:r w:rsidRPr="008150F4">
        <w:rPr>
          <w:rFonts w:ascii="Arial" w:hAnsi="Arial" w:cs="Arial"/>
          <w:i/>
          <w:iCs/>
          <w:color w:val="3071C3" w:themeColor="text2" w:themeTint="BF"/>
        </w:rPr>
        <w:t>Waste System,</w:t>
      </w:r>
      <w:r>
        <w:rPr>
          <w:rFonts w:ascii="Arial" w:hAnsi="Arial" w:cs="Arial"/>
          <w:i/>
          <w:iCs/>
          <w:color w:val="3071C3" w:themeColor="text2" w:themeTint="BF"/>
        </w:rPr>
        <w:t xml:space="preserve"> </w:t>
      </w:r>
      <w:r w:rsidRPr="008150F4">
        <w:rPr>
          <w:rFonts w:ascii="Arial" w:hAnsi="Arial" w:cs="Arial"/>
          <w:i/>
          <w:iCs/>
          <w:color w:val="3071C3" w:themeColor="text2" w:themeTint="BF"/>
        </w:rPr>
        <w:t>Company Name, Volume I ]</w:t>
      </w:r>
    </w:p>
    <w:p w14:paraId="5BDBFC83" w14:textId="77777777" w:rsidR="00884E53" w:rsidRPr="008150F4" w:rsidRDefault="00884E53" w:rsidP="00B61946">
      <w:pPr>
        <w:pStyle w:val="Default"/>
        <w:tabs>
          <w:tab w:val="left" w:pos="4230"/>
        </w:tabs>
        <w:contextualSpacing/>
        <w:rPr>
          <w:rFonts w:ascii="Arial" w:hAnsi="Arial" w:cs="Arial"/>
        </w:rPr>
      </w:pPr>
    </w:p>
    <w:p w14:paraId="5BDBFC84" w14:textId="77777777" w:rsidR="00884E53" w:rsidRPr="008150F4" w:rsidRDefault="00884E53" w:rsidP="00EE5986">
      <w:pPr>
        <w:pStyle w:val="ListParagraph"/>
        <w:numPr>
          <w:ilvl w:val="0"/>
          <w:numId w:val="1"/>
        </w:numPr>
        <w:ind w:left="360"/>
        <w:rPr>
          <w:rFonts w:ascii="Arial" w:eastAsiaTheme="minorHAnsi" w:hAnsi="Arial" w:cs="Arial"/>
          <w:color w:val="000000"/>
        </w:rPr>
      </w:pPr>
      <w:r w:rsidRPr="008150F4">
        <w:rPr>
          <w:rFonts w:ascii="Arial" w:eastAsiaTheme="minorHAnsi" w:hAnsi="Arial" w:cs="Arial"/>
          <w:b/>
          <w:bCs/>
          <w:color w:val="000000"/>
        </w:rPr>
        <w:t>Format Instructions:</w:t>
      </w:r>
      <w:r w:rsidRPr="008150F4">
        <w:rPr>
          <w:rFonts w:ascii="Arial" w:eastAsiaTheme="minorHAnsi" w:hAnsi="Arial" w:cs="Arial"/>
          <w:color w:val="000000"/>
        </w:rPr>
        <w:t xml:space="preserve"> Proposals must be clearly indexed and logically assembled.  Each volume must have a clear title at the top of the first page.  All pages of each volume shall be appropriately numbered and identified by the complete company name, date, and solicitation number in the header and/or footer. </w:t>
      </w:r>
    </w:p>
    <w:p w14:paraId="5BDBFC85" w14:textId="77777777" w:rsidR="00884E53" w:rsidRPr="008150F4" w:rsidRDefault="00884E53" w:rsidP="00B61946">
      <w:pPr>
        <w:pStyle w:val="Default"/>
        <w:contextualSpacing/>
        <w:rPr>
          <w:rFonts w:ascii="Arial" w:hAnsi="Arial" w:cs="Arial"/>
        </w:rPr>
      </w:pPr>
    </w:p>
    <w:p w14:paraId="5BDBFC86" w14:textId="77777777" w:rsidR="00884E53" w:rsidRPr="008150F4" w:rsidRDefault="00884E53" w:rsidP="00B61946">
      <w:pPr>
        <w:pStyle w:val="Default"/>
        <w:contextualSpacing/>
        <w:rPr>
          <w:rFonts w:ascii="Arial" w:hAnsi="Arial" w:cs="Arial"/>
        </w:rPr>
      </w:pPr>
      <w:r w:rsidRPr="008150F4">
        <w:rPr>
          <w:rFonts w:ascii="Arial" w:hAnsi="Arial" w:cs="Arial"/>
        </w:rPr>
        <w:t xml:space="preserve">Proposal page limitations are applicable to this procurement.  The table below indicates the maximum page count for each volume: </w:t>
      </w:r>
    </w:p>
    <w:p w14:paraId="5BDBFC87" w14:textId="77777777" w:rsidR="00884E53" w:rsidRPr="008150F4" w:rsidRDefault="00884E53" w:rsidP="00AD5C77">
      <w:pPr>
        <w:spacing w:after="0"/>
        <w:rPr>
          <w:rFonts w:ascii="Arial" w:eastAsia="Times New Roman" w:hAnsi="Arial" w:cs="Arial"/>
        </w:rPr>
      </w:pPr>
    </w:p>
    <w:tbl>
      <w:tblPr>
        <w:tblW w:w="8515" w:type="dxa"/>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2790"/>
        <w:gridCol w:w="1890"/>
        <w:gridCol w:w="1980"/>
      </w:tblGrid>
      <w:tr w:rsidR="00B46482" w14:paraId="5BDBFC8C" w14:textId="77777777" w:rsidTr="009F3C44">
        <w:trPr>
          <w:trHeight w:val="323"/>
        </w:trPr>
        <w:tc>
          <w:tcPr>
            <w:tcW w:w="1855" w:type="dxa"/>
            <w:shd w:val="clear" w:color="auto" w:fill="F2F2F2" w:themeFill="background1" w:themeFillShade="F2"/>
          </w:tcPr>
          <w:p w14:paraId="5BDBFC88" w14:textId="77777777" w:rsidR="00884E53" w:rsidRPr="008150F4" w:rsidRDefault="00884E53" w:rsidP="003950B9">
            <w:pPr>
              <w:ind w:left="107"/>
              <w:jc w:val="center"/>
              <w:rPr>
                <w:rFonts w:ascii="Arial" w:eastAsia="Times New Roman" w:hAnsi="Arial" w:cs="Arial"/>
                <w:b/>
                <w:bCs/>
              </w:rPr>
            </w:pPr>
            <w:r w:rsidRPr="008150F4">
              <w:rPr>
                <w:rFonts w:ascii="Arial" w:eastAsia="Times New Roman" w:hAnsi="Arial" w:cs="Arial"/>
                <w:b/>
                <w:bCs/>
              </w:rPr>
              <w:t>Volume</w:t>
            </w:r>
            <w:r w:rsidRPr="008150F4">
              <w:rPr>
                <w:rFonts w:ascii="Arial" w:eastAsia="Times New Roman" w:hAnsi="Arial" w:cs="Arial"/>
                <w:b/>
                <w:bCs/>
                <w:spacing w:val="-1"/>
              </w:rPr>
              <w:t xml:space="preserve"> </w:t>
            </w:r>
            <w:r w:rsidRPr="008150F4">
              <w:rPr>
                <w:rFonts w:ascii="Arial" w:eastAsia="Times New Roman" w:hAnsi="Arial" w:cs="Arial"/>
                <w:b/>
                <w:bCs/>
                <w:spacing w:val="-2"/>
              </w:rPr>
              <w:t>Number</w:t>
            </w:r>
          </w:p>
        </w:tc>
        <w:tc>
          <w:tcPr>
            <w:tcW w:w="2790" w:type="dxa"/>
            <w:shd w:val="clear" w:color="auto" w:fill="F2F2F2" w:themeFill="background1" w:themeFillShade="F2"/>
          </w:tcPr>
          <w:p w14:paraId="5BDBFC89" w14:textId="77777777" w:rsidR="00884E53" w:rsidRPr="008150F4" w:rsidRDefault="00884E53" w:rsidP="003950B9">
            <w:pPr>
              <w:ind w:left="108"/>
              <w:jc w:val="center"/>
              <w:rPr>
                <w:rFonts w:ascii="Arial" w:eastAsia="Times New Roman" w:hAnsi="Arial" w:cs="Arial"/>
                <w:b/>
                <w:bCs/>
              </w:rPr>
            </w:pPr>
            <w:r w:rsidRPr="008150F4">
              <w:rPr>
                <w:rFonts w:ascii="Arial" w:eastAsia="Times New Roman" w:hAnsi="Arial" w:cs="Arial"/>
                <w:b/>
                <w:bCs/>
                <w:spacing w:val="-2"/>
              </w:rPr>
              <w:t>Factor</w:t>
            </w:r>
          </w:p>
        </w:tc>
        <w:tc>
          <w:tcPr>
            <w:tcW w:w="1890" w:type="dxa"/>
            <w:shd w:val="clear" w:color="auto" w:fill="F2F2F2" w:themeFill="background1" w:themeFillShade="F2"/>
          </w:tcPr>
          <w:p w14:paraId="5BDBFC8A" w14:textId="77777777" w:rsidR="00884E53" w:rsidRPr="008150F4" w:rsidRDefault="00884E53" w:rsidP="003950B9">
            <w:pPr>
              <w:ind w:left="108"/>
              <w:jc w:val="center"/>
              <w:rPr>
                <w:rFonts w:ascii="Arial" w:eastAsia="Times New Roman" w:hAnsi="Arial" w:cs="Arial"/>
                <w:b/>
                <w:bCs/>
              </w:rPr>
            </w:pPr>
            <w:r w:rsidRPr="008150F4">
              <w:rPr>
                <w:rFonts w:ascii="Arial" w:eastAsia="Times New Roman" w:hAnsi="Arial" w:cs="Arial"/>
                <w:b/>
                <w:bCs/>
              </w:rPr>
              <w:t>File Name</w:t>
            </w:r>
          </w:p>
        </w:tc>
        <w:tc>
          <w:tcPr>
            <w:tcW w:w="1980" w:type="dxa"/>
            <w:shd w:val="clear" w:color="auto" w:fill="F2F2F2" w:themeFill="background1" w:themeFillShade="F2"/>
          </w:tcPr>
          <w:p w14:paraId="5BDBFC8B" w14:textId="77777777" w:rsidR="00884E53" w:rsidRPr="008150F4" w:rsidRDefault="00884E53" w:rsidP="003950B9">
            <w:pPr>
              <w:ind w:left="108"/>
              <w:jc w:val="center"/>
              <w:rPr>
                <w:rFonts w:ascii="Arial" w:eastAsia="Times New Roman" w:hAnsi="Arial" w:cs="Arial"/>
                <w:b/>
                <w:bCs/>
              </w:rPr>
            </w:pPr>
            <w:r w:rsidRPr="008150F4">
              <w:rPr>
                <w:rFonts w:ascii="Arial" w:eastAsia="Times New Roman" w:hAnsi="Arial" w:cs="Arial"/>
                <w:b/>
                <w:bCs/>
              </w:rPr>
              <w:t>Page Limitations</w:t>
            </w:r>
          </w:p>
        </w:tc>
      </w:tr>
      <w:tr w:rsidR="00B46482" w14:paraId="5BDBFC91" w14:textId="77777777" w:rsidTr="009F3C44">
        <w:trPr>
          <w:trHeight w:val="368"/>
        </w:trPr>
        <w:tc>
          <w:tcPr>
            <w:tcW w:w="1855" w:type="dxa"/>
          </w:tcPr>
          <w:p w14:paraId="5BDBFC8D" w14:textId="77777777" w:rsidR="00884E53" w:rsidRPr="008150F4" w:rsidRDefault="00884E53" w:rsidP="00D05E45">
            <w:pPr>
              <w:ind w:left="107"/>
              <w:rPr>
                <w:rFonts w:ascii="Arial" w:eastAsia="Times New Roman" w:hAnsi="Arial" w:cs="Arial"/>
              </w:rPr>
            </w:pPr>
            <w:r w:rsidRPr="008150F4">
              <w:rPr>
                <w:rFonts w:ascii="Arial" w:eastAsia="Times New Roman" w:hAnsi="Arial" w:cs="Arial"/>
              </w:rPr>
              <w:t>Volume</w:t>
            </w:r>
            <w:r w:rsidRPr="008150F4">
              <w:rPr>
                <w:rFonts w:ascii="Arial" w:eastAsia="Times New Roman" w:hAnsi="Arial" w:cs="Arial"/>
                <w:spacing w:val="-1"/>
              </w:rPr>
              <w:t xml:space="preserve"> </w:t>
            </w:r>
            <w:r w:rsidRPr="008150F4">
              <w:rPr>
                <w:rFonts w:ascii="Arial" w:eastAsia="Times New Roman" w:hAnsi="Arial" w:cs="Arial"/>
                <w:spacing w:val="-10"/>
              </w:rPr>
              <w:t>I</w:t>
            </w:r>
          </w:p>
        </w:tc>
        <w:tc>
          <w:tcPr>
            <w:tcW w:w="2790" w:type="dxa"/>
          </w:tcPr>
          <w:p w14:paraId="5BDBFC8E" w14:textId="77777777" w:rsidR="00884E53" w:rsidRPr="008150F4" w:rsidRDefault="00884E53" w:rsidP="00D05E45">
            <w:pPr>
              <w:ind w:left="108"/>
              <w:rPr>
                <w:rFonts w:ascii="Arial" w:eastAsia="Times New Roman" w:hAnsi="Arial" w:cs="Arial"/>
              </w:rPr>
            </w:pPr>
            <w:r w:rsidRPr="008150F4">
              <w:rPr>
                <w:rFonts w:ascii="Arial" w:eastAsia="Times New Roman" w:hAnsi="Arial" w:cs="Arial"/>
              </w:rPr>
              <w:t>Technical Acceptability</w:t>
            </w:r>
          </w:p>
        </w:tc>
        <w:tc>
          <w:tcPr>
            <w:tcW w:w="1890" w:type="dxa"/>
          </w:tcPr>
          <w:p w14:paraId="5BDBFC8F" w14:textId="77777777" w:rsidR="00884E53" w:rsidRPr="008150F4" w:rsidRDefault="00884E53" w:rsidP="00D05E45">
            <w:pPr>
              <w:ind w:left="108"/>
              <w:rPr>
                <w:rFonts w:ascii="Arial" w:eastAsia="Times New Roman" w:hAnsi="Arial" w:cs="Arial"/>
              </w:rPr>
            </w:pPr>
            <w:r w:rsidRPr="008150F4">
              <w:rPr>
                <w:rFonts w:ascii="Arial" w:hAnsi="Arial" w:cs="Arial"/>
              </w:rPr>
              <w:t>Tech.pdf</w:t>
            </w:r>
          </w:p>
        </w:tc>
        <w:tc>
          <w:tcPr>
            <w:tcW w:w="1980" w:type="dxa"/>
          </w:tcPr>
          <w:p w14:paraId="5BDBFC90" w14:textId="77777777" w:rsidR="00884E53" w:rsidRPr="008150F4" w:rsidRDefault="00884E53" w:rsidP="00D05E45">
            <w:pPr>
              <w:ind w:left="108"/>
              <w:rPr>
                <w:rFonts w:ascii="Arial" w:eastAsia="Times New Roman" w:hAnsi="Arial" w:cs="Arial"/>
              </w:rPr>
            </w:pPr>
            <w:r w:rsidRPr="008150F4">
              <w:rPr>
                <w:rFonts w:ascii="Arial" w:hAnsi="Arial" w:cs="Arial"/>
              </w:rPr>
              <w:t>5</w:t>
            </w:r>
          </w:p>
        </w:tc>
      </w:tr>
      <w:tr w:rsidR="00B46482" w14:paraId="5BDBFC96" w14:textId="77777777" w:rsidTr="009F3C44">
        <w:trPr>
          <w:trHeight w:val="404"/>
        </w:trPr>
        <w:tc>
          <w:tcPr>
            <w:tcW w:w="1855" w:type="dxa"/>
          </w:tcPr>
          <w:p w14:paraId="5BDBFC92" w14:textId="77777777" w:rsidR="00884E53" w:rsidRPr="008150F4" w:rsidRDefault="00884E53" w:rsidP="00D05E45">
            <w:pPr>
              <w:ind w:left="107"/>
              <w:rPr>
                <w:rFonts w:ascii="Arial" w:eastAsia="Times New Roman" w:hAnsi="Arial" w:cs="Arial"/>
              </w:rPr>
            </w:pPr>
            <w:r w:rsidRPr="008150F4">
              <w:rPr>
                <w:rFonts w:ascii="Arial" w:eastAsia="Times New Roman" w:hAnsi="Arial" w:cs="Arial"/>
              </w:rPr>
              <w:t>Volume II</w:t>
            </w:r>
          </w:p>
        </w:tc>
        <w:tc>
          <w:tcPr>
            <w:tcW w:w="2790" w:type="dxa"/>
          </w:tcPr>
          <w:p w14:paraId="5BDBFC93" w14:textId="77777777" w:rsidR="00884E53" w:rsidRPr="008150F4" w:rsidRDefault="00884E53" w:rsidP="00D05E45">
            <w:pPr>
              <w:ind w:left="108"/>
              <w:rPr>
                <w:rFonts w:ascii="Arial" w:eastAsia="Times New Roman" w:hAnsi="Arial" w:cs="Arial"/>
              </w:rPr>
            </w:pPr>
            <w:r w:rsidRPr="008150F4">
              <w:rPr>
                <w:rFonts w:ascii="Arial" w:eastAsia="Times New Roman" w:hAnsi="Arial" w:cs="Arial"/>
              </w:rPr>
              <w:t>Past Performance</w:t>
            </w:r>
          </w:p>
        </w:tc>
        <w:tc>
          <w:tcPr>
            <w:tcW w:w="1890" w:type="dxa"/>
          </w:tcPr>
          <w:p w14:paraId="5BDBFC94" w14:textId="77777777" w:rsidR="00884E53" w:rsidRPr="008150F4" w:rsidRDefault="00884E53" w:rsidP="00D05E45">
            <w:pPr>
              <w:ind w:left="108"/>
              <w:rPr>
                <w:rFonts w:ascii="Arial" w:eastAsia="Times New Roman" w:hAnsi="Arial" w:cs="Arial"/>
              </w:rPr>
            </w:pPr>
            <w:r w:rsidRPr="008150F4">
              <w:rPr>
                <w:rFonts w:ascii="Arial" w:hAnsi="Arial" w:cs="Arial"/>
              </w:rPr>
              <w:t>Past Perf.pdf</w:t>
            </w:r>
          </w:p>
        </w:tc>
        <w:tc>
          <w:tcPr>
            <w:tcW w:w="1980" w:type="dxa"/>
          </w:tcPr>
          <w:p w14:paraId="5BDBFC95" w14:textId="77777777" w:rsidR="00884E53" w:rsidRPr="008150F4" w:rsidRDefault="00884E53" w:rsidP="00D05E45">
            <w:pPr>
              <w:ind w:left="108"/>
              <w:rPr>
                <w:rFonts w:ascii="Arial" w:eastAsia="Times New Roman" w:hAnsi="Arial" w:cs="Arial"/>
              </w:rPr>
            </w:pPr>
            <w:r w:rsidRPr="008150F4">
              <w:rPr>
                <w:rFonts w:ascii="Arial" w:eastAsia="Times New Roman" w:hAnsi="Arial" w:cs="Arial"/>
                <w:color w:val="000000"/>
              </w:rPr>
              <w:t>40 pages</w:t>
            </w:r>
          </w:p>
        </w:tc>
      </w:tr>
      <w:tr w:rsidR="00B46482" w14:paraId="5BDBFC9B" w14:textId="77777777" w:rsidTr="009F3C44">
        <w:trPr>
          <w:trHeight w:val="350"/>
        </w:trPr>
        <w:tc>
          <w:tcPr>
            <w:tcW w:w="1855" w:type="dxa"/>
          </w:tcPr>
          <w:p w14:paraId="5BDBFC97" w14:textId="77777777" w:rsidR="00884E53" w:rsidRPr="008150F4" w:rsidRDefault="00884E53" w:rsidP="00D05E45">
            <w:pPr>
              <w:ind w:left="107"/>
              <w:rPr>
                <w:rFonts w:ascii="Arial" w:eastAsia="Times New Roman" w:hAnsi="Arial" w:cs="Arial"/>
              </w:rPr>
            </w:pPr>
            <w:r w:rsidRPr="008150F4">
              <w:rPr>
                <w:rFonts w:ascii="Arial" w:eastAsia="Times New Roman" w:hAnsi="Arial" w:cs="Arial"/>
              </w:rPr>
              <w:t>Volume III</w:t>
            </w:r>
          </w:p>
        </w:tc>
        <w:tc>
          <w:tcPr>
            <w:tcW w:w="2790" w:type="dxa"/>
          </w:tcPr>
          <w:p w14:paraId="5BDBFC98" w14:textId="77777777" w:rsidR="00884E53" w:rsidRPr="008150F4" w:rsidRDefault="00884E53" w:rsidP="00D05E45">
            <w:pPr>
              <w:ind w:left="108"/>
              <w:rPr>
                <w:rFonts w:ascii="Arial" w:eastAsia="Times New Roman" w:hAnsi="Arial" w:cs="Arial"/>
              </w:rPr>
            </w:pPr>
            <w:r w:rsidRPr="008150F4">
              <w:rPr>
                <w:rFonts w:ascii="Arial" w:eastAsia="Times New Roman" w:hAnsi="Arial" w:cs="Arial"/>
              </w:rPr>
              <w:t>Price Evaluation</w:t>
            </w:r>
          </w:p>
        </w:tc>
        <w:tc>
          <w:tcPr>
            <w:tcW w:w="1890" w:type="dxa"/>
          </w:tcPr>
          <w:p w14:paraId="5BDBFC99" w14:textId="77777777" w:rsidR="00884E53" w:rsidRPr="008150F4" w:rsidRDefault="00884E53" w:rsidP="00D05E45">
            <w:pPr>
              <w:ind w:left="108"/>
              <w:rPr>
                <w:rFonts w:ascii="Arial" w:eastAsia="Times New Roman" w:hAnsi="Arial" w:cs="Arial"/>
              </w:rPr>
            </w:pPr>
            <w:r w:rsidRPr="008150F4">
              <w:rPr>
                <w:rFonts w:ascii="Arial" w:hAnsi="Arial" w:cs="Arial"/>
              </w:rPr>
              <w:t xml:space="preserve">Price.pdf </w:t>
            </w:r>
          </w:p>
        </w:tc>
        <w:tc>
          <w:tcPr>
            <w:tcW w:w="1980" w:type="dxa"/>
          </w:tcPr>
          <w:p w14:paraId="5BDBFC9A" w14:textId="77777777" w:rsidR="00884E53" w:rsidRPr="008150F4" w:rsidRDefault="00884E53" w:rsidP="00D05E45">
            <w:pPr>
              <w:ind w:left="108"/>
              <w:rPr>
                <w:rFonts w:ascii="Arial" w:eastAsia="Times New Roman" w:hAnsi="Arial" w:cs="Arial"/>
              </w:rPr>
            </w:pPr>
            <w:r w:rsidRPr="008150F4">
              <w:rPr>
                <w:rFonts w:ascii="Arial" w:eastAsia="Times New Roman" w:hAnsi="Arial" w:cs="Arial"/>
              </w:rPr>
              <w:t>Complete A.3, Price/Cost Schedule for Project Pricing</w:t>
            </w:r>
          </w:p>
        </w:tc>
      </w:tr>
      <w:tr w:rsidR="00B46482" w14:paraId="5BDBFCA0" w14:textId="77777777" w:rsidTr="009F3C44">
        <w:trPr>
          <w:trHeight w:val="834"/>
        </w:trPr>
        <w:tc>
          <w:tcPr>
            <w:tcW w:w="1855" w:type="dxa"/>
          </w:tcPr>
          <w:p w14:paraId="5BDBFC9C" w14:textId="77777777" w:rsidR="00884E53" w:rsidRPr="008150F4" w:rsidRDefault="00884E53" w:rsidP="00D05E45">
            <w:pPr>
              <w:ind w:left="107"/>
              <w:rPr>
                <w:rFonts w:ascii="Arial" w:eastAsia="Times New Roman" w:hAnsi="Arial" w:cs="Arial"/>
              </w:rPr>
            </w:pPr>
            <w:r w:rsidRPr="008150F4">
              <w:rPr>
                <w:rFonts w:ascii="Arial" w:hAnsi="Arial" w:cs="Arial"/>
              </w:rPr>
              <w:t>Volume IV</w:t>
            </w:r>
          </w:p>
        </w:tc>
        <w:tc>
          <w:tcPr>
            <w:tcW w:w="2790" w:type="dxa"/>
          </w:tcPr>
          <w:p w14:paraId="5BDBFC9D" w14:textId="77777777" w:rsidR="00884E53" w:rsidRPr="008150F4" w:rsidRDefault="00884E53" w:rsidP="00D05E45">
            <w:pPr>
              <w:ind w:left="108"/>
              <w:rPr>
                <w:rFonts w:ascii="Arial" w:eastAsia="Times New Roman" w:hAnsi="Arial" w:cs="Arial"/>
              </w:rPr>
            </w:pPr>
            <w:r w:rsidRPr="008150F4">
              <w:rPr>
                <w:rFonts w:ascii="Arial" w:hAnsi="Arial" w:cs="Arial"/>
              </w:rPr>
              <w:t>Solicitation, Amendments, Offer, Award Documents, Certifications and Representations</w:t>
            </w:r>
          </w:p>
        </w:tc>
        <w:tc>
          <w:tcPr>
            <w:tcW w:w="1890" w:type="dxa"/>
          </w:tcPr>
          <w:p w14:paraId="5BDBFC9E" w14:textId="77777777" w:rsidR="00884E53" w:rsidRPr="008150F4" w:rsidRDefault="00884E53" w:rsidP="00D05E45">
            <w:pPr>
              <w:ind w:left="108"/>
              <w:rPr>
                <w:rFonts w:ascii="Arial" w:hAnsi="Arial" w:cs="Arial"/>
              </w:rPr>
            </w:pPr>
            <w:r w:rsidRPr="008150F4">
              <w:rPr>
                <w:rFonts w:ascii="Arial" w:hAnsi="Arial" w:cs="Arial"/>
              </w:rPr>
              <w:t>OfrRep.pdf</w:t>
            </w:r>
          </w:p>
        </w:tc>
        <w:tc>
          <w:tcPr>
            <w:tcW w:w="1980" w:type="dxa"/>
          </w:tcPr>
          <w:p w14:paraId="5BDBFC9F" w14:textId="77777777" w:rsidR="00884E53" w:rsidRPr="008150F4" w:rsidRDefault="00884E53" w:rsidP="00D05E45">
            <w:pPr>
              <w:ind w:left="108"/>
              <w:rPr>
                <w:rFonts w:ascii="Arial" w:eastAsia="Times New Roman" w:hAnsi="Arial" w:cs="Arial"/>
              </w:rPr>
            </w:pPr>
            <w:r w:rsidRPr="008150F4">
              <w:rPr>
                <w:rFonts w:ascii="Arial" w:hAnsi="Arial" w:cs="Arial"/>
              </w:rPr>
              <w:t>None</w:t>
            </w:r>
          </w:p>
        </w:tc>
      </w:tr>
    </w:tbl>
    <w:p w14:paraId="5BDBFCA1" w14:textId="77777777" w:rsidR="00884E53" w:rsidRPr="008150F4" w:rsidRDefault="00884E53" w:rsidP="00DE2992">
      <w:pPr>
        <w:autoSpaceDE w:val="0"/>
        <w:autoSpaceDN w:val="0"/>
        <w:adjustRightInd w:val="0"/>
        <w:contextualSpacing/>
        <w:rPr>
          <w:rFonts w:ascii="Arial" w:eastAsiaTheme="minorHAnsi" w:hAnsi="Arial" w:cs="Arial"/>
          <w:color w:val="000000"/>
        </w:rPr>
      </w:pPr>
      <w:bookmarkStart w:id="7" w:name="_Toc196891896"/>
    </w:p>
    <w:p w14:paraId="5BDBFCA2" w14:textId="77777777" w:rsidR="00884E53" w:rsidRPr="00DE2992" w:rsidRDefault="00884E53" w:rsidP="00DE2992">
      <w:pPr>
        <w:autoSpaceDE w:val="0"/>
        <w:autoSpaceDN w:val="0"/>
        <w:adjustRightInd w:val="0"/>
        <w:contextualSpacing/>
        <w:rPr>
          <w:rFonts w:ascii="Arial" w:eastAsiaTheme="minorHAnsi" w:hAnsi="Arial" w:cs="Arial"/>
          <w:color w:val="000000"/>
        </w:rPr>
      </w:pPr>
      <w:r w:rsidRPr="00DE2992">
        <w:rPr>
          <w:rFonts w:ascii="Arial" w:eastAsiaTheme="minorHAnsi" w:hAnsi="Arial" w:cs="Arial"/>
          <w:color w:val="000000"/>
        </w:rPr>
        <w:t xml:space="preserve">If the Offeror submits annexes, documentation, attachments, or the like, such will count against the Offeror’s page limitations unless otherwise indicated in this solicitation. The page count will be determined by counting the pages in the order they come up in the print layout view. Pages in violation of these instructions, including those that exceed the total page limit for a particular volume, will not be evaluated.  Proposals must be in at least 12-point font and have at least 1” margins. </w:t>
      </w:r>
    </w:p>
    <w:p w14:paraId="5BDBFCA3" w14:textId="77777777" w:rsidR="00884E53" w:rsidRPr="00DE2992" w:rsidRDefault="00884E53" w:rsidP="00DE2992">
      <w:pPr>
        <w:autoSpaceDE w:val="0"/>
        <w:autoSpaceDN w:val="0"/>
        <w:adjustRightInd w:val="0"/>
        <w:contextualSpacing/>
        <w:rPr>
          <w:rFonts w:ascii="Arial" w:eastAsiaTheme="minorHAnsi" w:hAnsi="Arial" w:cs="Arial"/>
          <w:color w:val="000000"/>
        </w:rPr>
      </w:pPr>
    </w:p>
    <w:p w14:paraId="5BDBFCA4" w14:textId="77777777" w:rsidR="00884E53" w:rsidRPr="00DE2992" w:rsidRDefault="00884E53" w:rsidP="00DE2992">
      <w:pPr>
        <w:autoSpaceDE w:val="0"/>
        <w:autoSpaceDN w:val="0"/>
        <w:adjustRightInd w:val="0"/>
        <w:contextualSpacing/>
        <w:rPr>
          <w:rFonts w:ascii="Arial" w:eastAsiaTheme="minorHAnsi" w:hAnsi="Arial" w:cs="Arial"/>
          <w:color w:val="000000"/>
        </w:rPr>
      </w:pPr>
      <w:r w:rsidRPr="00DE2992">
        <w:rPr>
          <w:rFonts w:ascii="Arial" w:eastAsiaTheme="minorHAnsi" w:hAnsi="Arial" w:cs="Arial"/>
          <w:color w:val="000000"/>
        </w:rPr>
        <w:t xml:space="preserve">If an offeror includes a table of contents or a glossary of terms or abbreviations, those pages will not be included in the page count of that volume. However, substantive information included on table of contents or glossary pages will not be considered. </w:t>
      </w:r>
    </w:p>
    <w:p w14:paraId="5BDBFCA5" w14:textId="77777777" w:rsidR="00884E53" w:rsidRPr="00DE2992" w:rsidRDefault="00884E53" w:rsidP="00DE2992">
      <w:pPr>
        <w:autoSpaceDE w:val="0"/>
        <w:autoSpaceDN w:val="0"/>
        <w:adjustRightInd w:val="0"/>
        <w:contextualSpacing/>
        <w:rPr>
          <w:rFonts w:ascii="Arial" w:eastAsiaTheme="minorHAnsi" w:hAnsi="Arial" w:cs="Arial"/>
          <w:color w:val="000000"/>
        </w:rPr>
      </w:pPr>
    </w:p>
    <w:p w14:paraId="5BDBFCA6" w14:textId="77777777" w:rsidR="00884E53" w:rsidRPr="00DE2992" w:rsidRDefault="00884E53" w:rsidP="002963F1">
      <w:pPr>
        <w:numPr>
          <w:ilvl w:val="0"/>
          <w:numId w:val="3"/>
        </w:numPr>
        <w:autoSpaceDE w:val="0"/>
        <w:autoSpaceDN w:val="0"/>
        <w:adjustRightInd w:val="0"/>
        <w:ind w:left="360"/>
        <w:contextualSpacing/>
        <w:rPr>
          <w:rFonts w:ascii="Arial" w:eastAsiaTheme="minorHAnsi" w:hAnsi="Arial" w:cs="Arial"/>
          <w:color w:val="000000"/>
        </w:rPr>
      </w:pPr>
      <w:r w:rsidRPr="00DE2992">
        <w:rPr>
          <w:rFonts w:ascii="Arial" w:eastAsiaTheme="minorHAnsi" w:hAnsi="Arial" w:cs="Arial"/>
          <w:b/>
          <w:bCs/>
          <w:color w:val="000000"/>
        </w:rPr>
        <w:t>Content Instructions:</w:t>
      </w:r>
      <w:r w:rsidRPr="00DE2992">
        <w:rPr>
          <w:rFonts w:ascii="Arial" w:eastAsiaTheme="minorHAnsi" w:hAnsi="Arial" w:cs="Arial"/>
          <w:color w:val="000000"/>
        </w:rPr>
        <w:t xml:space="preserve"> Information must be confined to the appropriate volume.  The Offeror </w:t>
      </w:r>
      <w:proofErr w:type="gramStart"/>
      <w:r w:rsidRPr="00DE2992">
        <w:rPr>
          <w:rFonts w:ascii="Arial" w:eastAsiaTheme="minorHAnsi" w:hAnsi="Arial" w:cs="Arial"/>
          <w:color w:val="000000"/>
        </w:rPr>
        <w:t>shall</w:t>
      </w:r>
      <w:proofErr w:type="gramEnd"/>
      <w:r w:rsidRPr="00DE2992">
        <w:rPr>
          <w:rFonts w:ascii="Arial" w:eastAsiaTheme="minorHAnsi" w:hAnsi="Arial" w:cs="Arial"/>
          <w:color w:val="000000"/>
        </w:rPr>
        <w:t xml:space="preserve"> confine submissions to essential matters sufficient to define the proposal and provide an adequate basis for evaluation.  Offerors are responsible for including sufficient details, in a concise manner, to permit a complete and accurate evaluation of each proposal.  All proprietary information </w:t>
      </w:r>
      <w:proofErr w:type="gramStart"/>
      <w:r w:rsidRPr="00DE2992">
        <w:rPr>
          <w:rFonts w:ascii="Arial" w:eastAsiaTheme="minorHAnsi" w:hAnsi="Arial" w:cs="Arial"/>
          <w:color w:val="000000"/>
        </w:rPr>
        <w:t>shall</w:t>
      </w:r>
      <w:proofErr w:type="gramEnd"/>
      <w:r w:rsidRPr="00DE2992">
        <w:rPr>
          <w:rFonts w:ascii="Arial" w:eastAsiaTheme="minorHAnsi" w:hAnsi="Arial" w:cs="Arial"/>
          <w:color w:val="000000"/>
        </w:rPr>
        <w:t xml:space="preserve"> be clearly and properly marked.  </w:t>
      </w:r>
    </w:p>
    <w:p w14:paraId="5BDBFCA7" w14:textId="77777777" w:rsidR="00884E53" w:rsidRPr="00DE2992" w:rsidRDefault="00884E53" w:rsidP="002963F1">
      <w:pPr>
        <w:autoSpaceDE w:val="0"/>
        <w:autoSpaceDN w:val="0"/>
        <w:adjustRightInd w:val="0"/>
        <w:ind w:left="360"/>
        <w:contextualSpacing/>
        <w:rPr>
          <w:rFonts w:ascii="Arial" w:eastAsiaTheme="minorHAnsi" w:hAnsi="Arial" w:cs="Arial"/>
          <w:color w:val="000000"/>
        </w:rPr>
      </w:pPr>
    </w:p>
    <w:p w14:paraId="5BDBFCA8" w14:textId="77777777" w:rsidR="00884E53" w:rsidRPr="00DE2992" w:rsidRDefault="00884E53" w:rsidP="002963F1">
      <w:pPr>
        <w:numPr>
          <w:ilvl w:val="0"/>
          <w:numId w:val="3"/>
        </w:numPr>
        <w:autoSpaceDE w:val="0"/>
        <w:autoSpaceDN w:val="0"/>
        <w:adjustRightInd w:val="0"/>
        <w:ind w:left="360"/>
        <w:contextualSpacing/>
        <w:rPr>
          <w:rFonts w:ascii="Arial" w:eastAsiaTheme="minorHAnsi" w:hAnsi="Arial" w:cs="Arial"/>
          <w:b/>
          <w:bCs/>
          <w:color w:val="000000"/>
        </w:rPr>
      </w:pPr>
      <w:r w:rsidRPr="00DE2992">
        <w:rPr>
          <w:rFonts w:ascii="Arial" w:eastAsiaTheme="minorHAnsi" w:hAnsi="Arial" w:cs="Arial"/>
          <w:b/>
          <w:bCs/>
          <w:color w:val="000000"/>
        </w:rPr>
        <w:t>Volume Specific Submittal Instructions:</w:t>
      </w:r>
    </w:p>
    <w:p w14:paraId="5BDBFCA9" w14:textId="77777777" w:rsidR="00884E53" w:rsidRPr="008150F4" w:rsidRDefault="00884E53" w:rsidP="002963F1">
      <w:pPr>
        <w:numPr>
          <w:ilvl w:val="1"/>
          <w:numId w:val="3"/>
        </w:numPr>
        <w:autoSpaceDE w:val="0"/>
        <w:autoSpaceDN w:val="0"/>
        <w:adjustRightInd w:val="0"/>
        <w:ind w:left="720"/>
        <w:contextualSpacing/>
        <w:rPr>
          <w:rFonts w:ascii="Arial" w:eastAsiaTheme="minorHAnsi" w:hAnsi="Arial" w:cs="Arial"/>
          <w:color w:val="000000"/>
        </w:rPr>
      </w:pPr>
      <w:r w:rsidRPr="00DE2992">
        <w:rPr>
          <w:rFonts w:ascii="Arial" w:eastAsiaTheme="minorHAnsi" w:hAnsi="Arial" w:cs="Arial"/>
          <w:b/>
          <w:bCs/>
          <w:color w:val="000000"/>
        </w:rPr>
        <w:t>Volume I – Technical Acceptability:</w:t>
      </w:r>
      <w:r w:rsidRPr="00DE2992">
        <w:rPr>
          <w:rFonts w:ascii="Arial" w:eastAsiaTheme="minorHAnsi" w:hAnsi="Arial" w:cs="Arial"/>
          <w:color w:val="000000"/>
        </w:rPr>
        <w:t xml:space="preserve"> Provide proof of Experience Modification Rating (EMR). Each Offeror shall provide their current EMR, or verifiable equivalent, from their insurance company or from their state, based on the offeror’s state of incorporation’s EMR requirements.  The Government will consider the most recent timeframe corresponding to the Offeror’s insurance coverage period. If an offeror submits an EMR older than 12 months, using a three-year average at the time of proposal submittal, that offer shall be deemed unacceptable and cause the offeror to be removed from competition. An EMR less than or equal to 1.00 will be considered technically acceptable. If the NCCI cannot issue an EMR because the Offeror lacks insurance history, the Offeror shall submit a letter indicating so from its insurance carrier furnished on the insurance carrier’s letterhead and include a letter from the NCCI indicating that it has assigned Offeror a Unity Rating of 1.0.</w:t>
      </w:r>
    </w:p>
    <w:p w14:paraId="5BDBFCAA" w14:textId="77777777" w:rsidR="00884E53" w:rsidRPr="00DE2992" w:rsidRDefault="00884E53" w:rsidP="00043443">
      <w:pPr>
        <w:autoSpaceDE w:val="0"/>
        <w:autoSpaceDN w:val="0"/>
        <w:adjustRightInd w:val="0"/>
        <w:ind w:left="1080"/>
        <w:contextualSpacing/>
        <w:rPr>
          <w:rFonts w:ascii="Arial" w:eastAsiaTheme="minorHAnsi" w:hAnsi="Arial" w:cs="Arial"/>
          <w:color w:val="000000"/>
        </w:rPr>
      </w:pPr>
    </w:p>
    <w:p w14:paraId="5BDBFCAB" w14:textId="77777777" w:rsidR="00884E53" w:rsidRPr="00DE2992" w:rsidRDefault="00884E53" w:rsidP="002963F1">
      <w:pPr>
        <w:numPr>
          <w:ilvl w:val="1"/>
          <w:numId w:val="3"/>
        </w:numPr>
        <w:autoSpaceDE w:val="0"/>
        <w:autoSpaceDN w:val="0"/>
        <w:adjustRightInd w:val="0"/>
        <w:ind w:left="720"/>
        <w:contextualSpacing/>
        <w:rPr>
          <w:rFonts w:ascii="Arial" w:eastAsiaTheme="minorHAnsi" w:hAnsi="Arial" w:cs="Arial"/>
          <w:b/>
          <w:bCs/>
          <w:color w:val="000000"/>
        </w:rPr>
      </w:pPr>
      <w:r w:rsidRPr="00DE2992">
        <w:rPr>
          <w:rFonts w:ascii="Arial" w:eastAsiaTheme="minorHAnsi" w:hAnsi="Arial" w:cs="Arial"/>
          <w:b/>
          <w:bCs/>
          <w:color w:val="000000"/>
        </w:rPr>
        <w:t>Volume II – Past Performance</w:t>
      </w:r>
    </w:p>
    <w:p w14:paraId="5BDBFCAC" w14:textId="77777777" w:rsidR="00884E53" w:rsidRPr="008150F4" w:rsidRDefault="00884E53" w:rsidP="002963F1">
      <w:pPr>
        <w:autoSpaceDE w:val="0"/>
        <w:autoSpaceDN w:val="0"/>
        <w:adjustRightInd w:val="0"/>
        <w:ind w:firstLine="720"/>
        <w:contextualSpacing/>
        <w:rPr>
          <w:rFonts w:ascii="Arial" w:eastAsiaTheme="minorHAnsi" w:hAnsi="Arial" w:cs="Arial"/>
          <w:color w:val="000000"/>
        </w:rPr>
      </w:pPr>
    </w:p>
    <w:p w14:paraId="5BDBFCAD" w14:textId="77777777" w:rsidR="00884E53" w:rsidRPr="008150F4" w:rsidRDefault="00884E53" w:rsidP="002963F1">
      <w:pPr>
        <w:autoSpaceDE w:val="0"/>
        <w:autoSpaceDN w:val="0"/>
        <w:adjustRightInd w:val="0"/>
        <w:ind w:firstLine="720"/>
        <w:contextualSpacing/>
        <w:rPr>
          <w:rFonts w:ascii="Arial" w:eastAsiaTheme="minorHAnsi" w:hAnsi="Arial" w:cs="Arial"/>
          <w:color w:val="000000"/>
        </w:rPr>
      </w:pPr>
      <w:r w:rsidRPr="00DE2992">
        <w:rPr>
          <w:rFonts w:ascii="Arial" w:eastAsiaTheme="minorHAnsi" w:hAnsi="Arial" w:cs="Arial"/>
          <w:b/>
          <w:bCs/>
          <w:color w:val="000000"/>
        </w:rPr>
        <w:t>Past Performance Project History</w:t>
      </w:r>
      <w:r w:rsidRPr="008150F4">
        <w:rPr>
          <w:rFonts w:ascii="Arial" w:eastAsiaTheme="minorHAnsi" w:hAnsi="Arial" w:cs="Arial"/>
          <w:b/>
          <w:bCs/>
          <w:color w:val="000000"/>
        </w:rPr>
        <w:t>:</w:t>
      </w:r>
      <w:r w:rsidRPr="008150F4">
        <w:rPr>
          <w:rFonts w:ascii="Arial" w:eastAsiaTheme="minorHAnsi" w:hAnsi="Arial" w:cs="Arial"/>
          <w:color w:val="000000"/>
        </w:rPr>
        <w:t xml:space="preserve"> </w:t>
      </w:r>
      <w:r w:rsidRPr="00DE2992">
        <w:rPr>
          <w:rFonts w:ascii="Arial" w:eastAsiaTheme="minorHAnsi" w:hAnsi="Arial" w:cs="Arial"/>
          <w:color w:val="000000"/>
        </w:rPr>
        <w:t xml:space="preserve">Offerors are encouraged to submit </w:t>
      </w:r>
    </w:p>
    <w:p w14:paraId="5BDBFCAE" w14:textId="77777777" w:rsidR="00884E53" w:rsidRPr="008150F4" w:rsidRDefault="00884E53" w:rsidP="002963F1">
      <w:pPr>
        <w:autoSpaceDE w:val="0"/>
        <w:autoSpaceDN w:val="0"/>
        <w:adjustRightInd w:val="0"/>
        <w:ind w:firstLine="720"/>
        <w:contextualSpacing/>
        <w:rPr>
          <w:rFonts w:ascii="Arial" w:eastAsiaTheme="minorHAnsi" w:hAnsi="Arial" w:cs="Arial"/>
          <w:color w:val="000000"/>
        </w:rPr>
      </w:pPr>
      <w:r w:rsidRPr="00DE2992">
        <w:rPr>
          <w:rFonts w:ascii="Arial" w:eastAsiaTheme="minorHAnsi" w:hAnsi="Arial" w:cs="Arial"/>
          <w:color w:val="000000"/>
        </w:rPr>
        <w:t xml:space="preserve">information relating to up to three projects it has completed or is in the process of </w:t>
      </w:r>
    </w:p>
    <w:p w14:paraId="5BDBFCAF" w14:textId="77777777" w:rsidR="00884E53" w:rsidRPr="008150F4" w:rsidRDefault="00884E53" w:rsidP="002963F1">
      <w:pPr>
        <w:autoSpaceDE w:val="0"/>
        <w:autoSpaceDN w:val="0"/>
        <w:adjustRightInd w:val="0"/>
        <w:contextualSpacing/>
        <w:rPr>
          <w:rFonts w:ascii="Arial" w:eastAsiaTheme="minorHAnsi" w:hAnsi="Arial" w:cs="Arial"/>
          <w:color w:val="000000"/>
        </w:rPr>
      </w:pPr>
      <w:r w:rsidRPr="008150F4">
        <w:rPr>
          <w:rFonts w:ascii="Arial" w:eastAsiaTheme="minorHAnsi" w:hAnsi="Arial" w:cs="Arial"/>
          <w:color w:val="000000"/>
        </w:rPr>
        <w:t xml:space="preserve">                 </w:t>
      </w:r>
      <w:r w:rsidRPr="00DE2992">
        <w:rPr>
          <w:rFonts w:ascii="Arial" w:eastAsiaTheme="minorHAnsi" w:hAnsi="Arial" w:cs="Arial"/>
          <w:color w:val="000000"/>
        </w:rPr>
        <w:t xml:space="preserve">completing. If submitting such information, offerors must provide </w:t>
      </w:r>
      <w:r w:rsidRPr="008150F4">
        <w:rPr>
          <w:rFonts w:ascii="Arial" w:eastAsiaTheme="minorHAnsi" w:hAnsi="Arial" w:cs="Arial"/>
          <w:color w:val="000000"/>
        </w:rPr>
        <w:t>detailed</w:t>
      </w:r>
      <w:r w:rsidRPr="00DE2992">
        <w:rPr>
          <w:rFonts w:ascii="Arial" w:eastAsiaTheme="minorHAnsi" w:hAnsi="Arial" w:cs="Arial"/>
          <w:color w:val="000000"/>
        </w:rPr>
        <w:t xml:space="preserve"> </w:t>
      </w:r>
    </w:p>
    <w:p w14:paraId="5BDBFCB0" w14:textId="77777777" w:rsidR="00884E53" w:rsidRPr="008150F4" w:rsidRDefault="00884E53" w:rsidP="002963F1">
      <w:pPr>
        <w:autoSpaceDE w:val="0"/>
        <w:autoSpaceDN w:val="0"/>
        <w:adjustRightInd w:val="0"/>
        <w:ind w:left="-360"/>
        <w:contextualSpacing/>
        <w:rPr>
          <w:rFonts w:ascii="Arial" w:eastAsiaTheme="minorHAnsi" w:hAnsi="Arial" w:cs="Arial"/>
          <w:color w:val="000000"/>
        </w:rPr>
      </w:pPr>
      <w:r w:rsidRPr="008150F4">
        <w:rPr>
          <w:rFonts w:ascii="Arial" w:eastAsiaTheme="minorHAnsi" w:hAnsi="Arial" w:cs="Arial"/>
          <w:color w:val="000000"/>
        </w:rPr>
        <w:t xml:space="preserve">                 </w:t>
      </w:r>
      <w:r w:rsidRPr="00DE2992">
        <w:rPr>
          <w:rFonts w:ascii="Arial" w:eastAsiaTheme="minorHAnsi" w:hAnsi="Arial" w:cs="Arial"/>
          <w:color w:val="000000"/>
        </w:rPr>
        <w:t xml:space="preserve">summary of these projects, including: </w:t>
      </w:r>
    </w:p>
    <w:p w14:paraId="5BDBFCB1" w14:textId="77777777" w:rsidR="00884E53" w:rsidRPr="00DE2992" w:rsidRDefault="00884E53" w:rsidP="002963F1">
      <w:pPr>
        <w:autoSpaceDE w:val="0"/>
        <w:autoSpaceDN w:val="0"/>
        <w:adjustRightInd w:val="0"/>
        <w:ind w:firstLine="720"/>
        <w:contextualSpacing/>
        <w:rPr>
          <w:rFonts w:ascii="Arial" w:eastAsiaTheme="minorHAnsi" w:hAnsi="Arial" w:cs="Arial"/>
          <w:color w:val="000000"/>
          <w:u w:val="single"/>
        </w:rPr>
      </w:pPr>
    </w:p>
    <w:p w14:paraId="5BDBFCB2"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Owner Government Agency/Company who awarded contract</w:t>
      </w:r>
    </w:p>
    <w:p w14:paraId="5BDBFCB3"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4"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Location (physical address)</w:t>
      </w:r>
    </w:p>
    <w:p w14:paraId="5BDBFCB5"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6"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Project Name</w:t>
      </w:r>
    </w:p>
    <w:p w14:paraId="5BDBFCB7"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8"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Project Description (Details of construction renovation requirements, challenges, and solutions)</w:t>
      </w:r>
    </w:p>
    <w:p w14:paraId="5BDBFCB9"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A"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Project Cost and Cost Control Measures (original and final contract costs, contract mods, cost containment measures, value engineering, etc.)</w:t>
      </w:r>
    </w:p>
    <w:p w14:paraId="5BDBFCBB"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C"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Project Performance Period (Initial/Actual, schedule impacts and efficiencies)</w:t>
      </w:r>
    </w:p>
    <w:p w14:paraId="5BDBFCBD"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BE"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Owner POC (Name, Title, Telephone Number, Email)</w:t>
      </w:r>
    </w:p>
    <w:p w14:paraId="5BDBFCBF"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C0" w14:textId="77777777" w:rsidR="00884E53" w:rsidRPr="008150F4"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DE2992">
        <w:rPr>
          <w:rFonts w:ascii="Arial" w:eastAsiaTheme="minorHAnsi" w:hAnsi="Arial" w:cs="Arial"/>
          <w:color w:val="000000"/>
        </w:rPr>
        <w:t>Subcontractors (Roles, Responsibilities, Percent of work)</w:t>
      </w:r>
    </w:p>
    <w:p w14:paraId="5BDBFCC1" w14:textId="77777777" w:rsidR="00884E53" w:rsidRPr="00DE2992" w:rsidRDefault="00884E53" w:rsidP="002963F1">
      <w:pPr>
        <w:autoSpaceDE w:val="0"/>
        <w:autoSpaceDN w:val="0"/>
        <w:adjustRightInd w:val="0"/>
        <w:ind w:left="1080"/>
        <w:contextualSpacing/>
        <w:rPr>
          <w:rFonts w:ascii="Arial" w:eastAsiaTheme="minorHAnsi" w:hAnsi="Arial" w:cs="Arial"/>
          <w:color w:val="000000"/>
        </w:rPr>
      </w:pPr>
    </w:p>
    <w:p w14:paraId="5BDBFCC2" w14:textId="77777777" w:rsidR="00884E53" w:rsidRPr="00DE2992" w:rsidRDefault="00884E53" w:rsidP="002963F1">
      <w:pPr>
        <w:numPr>
          <w:ilvl w:val="1"/>
          <w:numId w:val="4"/>
        </w:numPr>
        <w:autoSpaceDE w:val="0"/>
        <w:autoSpaceDN w:val="0"/>
        <w:adjustRightInd w:val="0"/>
        <w:ind w:left="1080"/>
        <w:contextualSpacing/>
        <w:rPr>
          <w:rFonts w:ascii="Arial" w:eastAsiaTheme="minorHAnsi" w:hAnsi="Arial" w:cs="Arial"/>
          <w:color w:val="000000"/>
        </w:rPr>
      </w:pPr>
      <w:r w:rsidRPr="008150F4">
        <w:rPr>
          <w:rFonts w:ascii="Arial" w:eastAsiaTheme="minorHAnsi" w:hAnsi="Arial" w:cs="Arial"/>
          <w:color w:val="000000"/>
        </w:rPr>
        <w:lastRenderedPageBreak/>
        <w:t> A narrative description detailing the project scope related to piping and drainage work. Additionally, indicate whether the project site was a healthcare facility. </w:t>
      </w:r>
      <w:r w:rsidRPr="00DE2992">
        <w:rPr>
          <w:rFonts w:ascii="Arial" w:eastAsiaTheme="minorHAnsi" w:hAnsi="Arial" w:cs="Arial"/>
          <w:color w:val="000000"/>
        </w:rPr>
        <w:t>The narrative must also address the complexity and magnitude of the project, any challenges faced and how the offeror responded to those challenges, whether the project stayed on schedule, whether any unforeseen site conditions were encountered, any other unusual factors, and the degree of success obtained.  Offerors are encouraged to include supporting documents such as photographs that support the narrative.</w:t>
      </w:r>
    </w:p>
    <w:p w14:paraId="5BDBFCC3" w14:textId="77777777" w:rsidR="00884E53" w:rsidRPr="00DE2992" w:rsidRDefault="00884E53" w:rsidP="00DE2992">
      <w:pPr>
        <w:autoSpaceDE w:val="0"/>
        <w:autoSpaceDN w:val="0"/>
        <w:adjustRightInd w:val="0"/>
        <w:contextualSpacing/>
        <w:rPr>
          <w:rFonts w:ascii="Arial" w:eastAsiaTheme="minorHAnsi" w:hAnsi="Arial" w:cs="Arial"/>
          <w:color w:val="000000"/>
        </w:rPr>
      </w:pPr>
    </w:p>
    <w:p w14:paraId="5BDBFCC4" w14:textId="77777777" w:rsidR="00884E53" w:rsidRPr="003C23F0" w:rsidRDefault="00884E53" w:rsidP="003C23F0">
      <w:pPr>
        <w:numPr>
          <w:ilvl w:val="0"/>
          <w:numId w:val="3"/>
        </w:numPr>
        <w:autoSpaceDE w:val="0"/>
        <w:autoSpaceDN w:val="0"/>
        <w:adjustRightInd w:val="0"/>
        <w:contextualSpacing/>
        <w:rPr>
          <w:rFonts w:ascii="Arial" w:eastAsiaTheme="minorHAnsi" w:hAnsi="Arial" w:cs="Arial"/>
          <w:b/>
          <w:bCs/>
          <w:color w:val="000000"/>
        </w:rPr>
      </w:pPr>
      <w:r w:rsidRPr="003C23F0">
        <w:rPr>
          <w:rFonts w:ascii="Arial" w:eastAsiaTheme="minorHAnsi" w:hAnsi="Arial" w:cs="Arial"/>
          <w:b/>
          <w:bCs/>
          <w:color w:val="000000"/>
          <w:shd w:val="clear" w:color="auto" w:fill="FFFF99"/>
        </w:rPr>
        <w:t>Volume III – Price: Complete Price/Cost Schedule</w:t>
      </w:r>
    </w:p>
    <w:p w14:paraId="5BDBFCC5" w14:textId="77777777" w:rsidR="00884E53" w:rsidRPr="00DE2992" w:rsidRDefault="00884E53" w:rsidP="00C71F58">
      <w:pPr>
        <w:autoSpaceDE w:val="0"/>
        <w:autoSpaceDN w:val="0"/>
        <w:adjustRightInd w:val="0"/>
        <w:ind w:left="720"/>
        <w:contextualSpacing/>
        <w:rPr>
          <w:rFonts w:ascii="Arial" w:eastAsiaTheme="minorHAnsi" w:hAnsi="Arial" w:cs="Arial"/>
          <w:color w:val="000000"/>
        </w:rPr>
      </w:pPr>
    </w:p>
    <w:p w14:paraId="5BDBFCC6" w14:textId="77777777" w:rsidR="00884E53" w:rsidRPr="008150F4" w:rsidRDefault="00884E53" w:rsidP="00C71F58">
      <w:pPr>
        <w:numPr>
          <w:ilvl w:val="0"/>
          <w:numId w:val="5"/>
        </w:numPr>
        <w:spacing w:after="0" w:line="240" w:lineRule="auto"/>
        <w:ind w:left="1080"/>
        <w:contextualSpacing/>
        <w:rPr>
          <w:rFonts w:ascii="Arial" w:hAnsi="Arial" w:cs="Arial"/>
          <w:bCs/>
        </w:rPr>
      </w:pPr>
      <w:r w:rsidRPr="00DE2992">
        <w:rPr>
          <w:rFonts w:ascii="Arial" w:hAnsi="Arial" w:cs="Arial"/>
          <w:bCs/>
        </w:rPr>
        <w:t>Complete the price offer schedule in section A.3</w:t>
      </w:r>
    </w:p>
    <w:p w14:paraId="5BDBFCC7" w14:textId="77777777" w:rsidR="00884E53" w:rsidRPr="00DE2992" w:rsidRDefault="00884E53" w:rsidP="00C71F58">
      <w:pPr>
        <w:spacing w:after="0" w:line="240" w:lineRule="auto"/>
        <w:ind w:left="1080"/>
        <w:contextualSpacing/>
        <w:rPr>
          <w:rFonts w:ascii="Arial" w:hAnsi="Arial" w:cs="Arial"/>
          <w:bCs/>
        </w:rPr>
      </w:pPr>
    </w:p>
    <w:p w14:paraId="5BDBFCC8" w14:textId="77777777" w:rsidR="00884E53" w:rsidRPr="008150F4" w:rsidRDefault="00884E53" w:rsidP="00C71F58">
      <w:pPr>
        <w:numPr>
          <w:ilvl w:val="0"/>
          <w:numId w:val="5"/>
        </w:numPr>
        <w:spacing w:after="0" w:line="240" w:lineRule="auto"/>
        <w:ind w:left="1080"/>
        <w:contextualSpacing/>
        <w:rPr>
          <w:rFonts w:ascii="Arial" w:hAnsi="Arial" w:cs="Arial"/>
          <w:bCs/>
        </w:rPr>
      </w:pPr>
      <w:r w:rsidRPr="00DE2992">
        <w:rPr>
          <w:rFonts w:ascii="Arial" w:hAnsi="Arial" w:cs="Arial"/>
          <w:bCs/>
        </w:rPr>
        <w:t>Price shall be addressed using the attached price breakdown worksheet, which is included in Attachment 4.</w:t>
      </w:r>
    </w:p>
    <w:p w14:paraId="5BDBFCC9" w14:textId="77777777" w:rsidR="00884E53" w:rsidRPr="00DE2992" w:rsidRDefault="00884E53" w:rsidP="00C71F58">
      <w:pPr>
        <w:spacing w:after="0" w:line="240" w:lineRule="auto"/>
        <w:ind w:left="1080"/>
        <w:contextualSpacing/>
        <w:rPr>
          <w:rFonts w:ascii="Arial" w:hAnsi="Arial" w:cs="Arial"/>
          <w:bCs/>
        </w:rPr>
      </w:pPr>
      <w:r w:rsidRPr="00DE2992">
        <w:rPr>
          <w:rFonts w:ascii="Arial" w:hAnsi="Arial" w:cs="Arial"/>
          <w:bCs/>
        </w:rPr>
        <w:tab/>
      </w:r>
    </w:p>
    <w:p w14:paraId="5BDBFCCA" w14:textId="77777777" w:rsidR="00884E53" w:rsidRPr="00DE2992" w:rsidRDefault="00884E53" w:rsidP="00C71F58">
      <w:pPr>
        <w:numPr>
          <w:ilvl w:val="0"/>
          <w:numId w:val="5"/>
        </w:numPr>
        <w:spacing w:after="0" w:line="240" w:lineRule="auto"/>
        <w:ind w:left="1080"/>
        <w:contextualSpacing/>
        <w:rPr>
          <w:rFonts w:ascii="Arial" w:hAnsi="Arial" w:cs="Arial"/>
          <w:bCs/>
        </w:rPr>
      </w:pPr>
      <w:r w:rsidRPr="00DE2992">
        <w:rPr>
          <w:rFonts w:ascii="Arial" w:hAnsi="Arial" w:cs="Arial"/>
          <w:bCs/>
        </w:rPr>
        <w:t>Provide supporting documentation showing quotes/price breakdowns for both prime and subcontractors.</w:t>
      </w:r>
    </w:p>
    <w:p w14:paraId="5BDBFCCB" w14:textId="77777777" w:rsidR="00884E53" w:rsidRPr="00DE2992" w:rsidRDefault="00884E53" w:rsidP="00C71F58">
      <w:pPr>
        <w:spacing w:after="0" w:line="240" w:lineRule="auto"/>
        <w:ind w:left="1800"/>
        <w:contextualSpacing/>
        <w:rPr>
          <w:rFonts w:ascii="Arial" w:hAnsi="Arial" w:cs="Arial"/>
          <w:color w:val="002060"/>
        </w:rPr>
      </w:pPr>
    </w:p>
    <w:p w14:paraId="5BDBFCCC" w14:textId="77777777" w:rsidR="00884E53" w:rsidRPr="00DE2992" w:rsidRDefault="00884E53" w:rsidP="00C71F58">
      <w:pPr>
        <w:tabs>
          <w:tab w:val="left" w:pos="1080"/>
        </w:tabs>
        <w:suppressAutoHyphens/>
        <w:overflowPunct w:val="0"/>
        <w:autoSpaceDE w:val="0"/>
        <w:autoSpaceDN w:val="0"/>
        <w:adjustRightInd w:val="0"/>
        <w:spacing w:after="0" w:line="240" w:lineRule="auto"/>
        <w:ind w:left="1087" w:hanging="7"/>
        <w:textAlignment w:val="baseline"/>
        <w:rPr>
          <w:rFonts w:ascii="Arial" w:hAnsi="Arial" w:cs="Arial"/>
        </w:rPr>
      </w:pPr>
      <w:r w:rsidRPr="00DE2992">
        <w:rPr>
          <w:rFonts w:ascii="Arial" w:hAnsi="Arial" w:cs="Arial"/>
        </w:rPr>
        <w:t>NOTE:</w:t>
      </w:r>
      <w:r w:rsidRPr="00DE2992">
        <w:rPr>
          <w:rFonts w:ascii="Arial" w:hAnsi="Arial" w:cs="Arial"/>
          <w:b/>
          <w:bCs/>
        </w:rPr>
        <w:t xml:space="preserve"> </w:t>
      </w:r>
      <w:r w:rsidRPr="00DE2992">
        <w:rPr>
          <w:rFonts w:ascii="Arial" w:hAnsi="Arial" w:cs="Arial"/>
        </w:rPr>
        <w:t xml:space="preserve">Price breakdown shall be indicative of showing at least 15 percent of the cost of the contract performance incurred for personnel will be spent on the concern's employees or the employees of other eligible service-disabled veteran-owned small business concerns in accordance with VAAR 852.219-73(d)(3). </w:t>
      </w:r>
    </w:p>
    <w:p w14:paraId="5BDBFCCD" w14:textId="77777777" w:rsidR="00884E53" w:rsidRPr="00DE2992" w:rsidRDefault="00884E53" w:rsidP="00DE2992">
      <w:pPr>
        <w:autoSpaceDE w:val="0"/>
        <w:autoSpaceDN w:val="0"/>
        <w:adjustRightInd w:val="0"/>
        <w:contextualSpacing/>
        <w:rPr>
          <w:rFonts w:ascii="Arial" w:eastAsiaTheme="minorHAnsi" w:hAnsi="Arial" w:cs="Arial"/>
          <w:color w:val="000000"/>
        </w:rPr>
      </w:pPr>
    </w:p>
    <w:p w14:paraId="5BDBFCCE" w14:textId="77777777" w:rsidR="00884E53" w:rsidRPr="008150F4" w:rsidRDefault="00884E53" w:rsidP="00C71F58">
      <w:pPr>
        <w:tabs>
          <w:tab w:val="left" w:pos="450"/>
        </w:tabs>
        <w:autoSpaceDE w:val="0"/>
        <w:autoSpaceDN w:val="0"/>
        <w:adjustRightInd w:val="0"/>
        <w:contextualSpacing/>
        <w:rPr>
          <w:rFonts w:ascii="Arial" w:eastAsiaTheme="minorHAnsi" w:hAnsi="Arial" w:cs="Arial"/>
          <w:b/>
          <w:bCs/>
          <w:color w:val="000000"/>
        </w:rPr>
      </w:pPr>
      <w:r>
        <w:rPr>
          <w:rFonts w:ascii="Arial" w:eastAsiaTheme="minorHAnsi" w:hAnsi="Arial" w:cs="Arial"/>
          <w:color w:val="000000"/>
        </w:rPr>
        <w:t xml:space="preserve">      </w:t>
      </w:r>
      <w:r w:rsidRPr="003C23F0">
        <w:rPr>
          <w:rFonts w:ascii="Arial" w:eastAsiaTheme="minorHAnsi" w:hAnsi="Arial" w:cs="Arial"/>
          <w:color w:val="000000"/>
        </w:rPr>
        <w:t xml:space="preserve">d. </w:t>
      </w:r>
      <w:r w:rsidRPr="003C23F0">
        <w:rPr>
          <w:rFonts w:ascii="Arial" w:eastAsiaTheme="minorHAnsi" w:hAnsi="Arial" w:cs="Arial"/>
          <w:b/>
          <w:bCs/>
          <w:color w:val="000000"/>
          <w:shd w:val="clear" w:color="auto" w:fill="FFFF99"/>
        </w:rPr>
        <w:t>Volume IV - Solicitation, Offer, &amp; Award Documents</w:t>
      </w:r>
    </w:p>
    <w:p w14:paraId="5BDBFCCF" w14:textId="77777777" w:rsidR="00884E53" w:rsidRPr="00DE2992" w:rsidRDefault="00884E53" w:rsidP="00C71F58">
      <w:pPr>
        <w:autoSpaceDE w:val="0"/>
        <w:autoSpaceDN w:val="0"/>
        <w:adjustRightInd w:val="0"/>
        <w:ind w:left="360"/>
        <w:contextualSpacing/>
        <w:rPr>
          <w:rFonts w:ascii="Arial" w:eastAsiaTheme="minorHAnsi" w:hAnsi="Arial" w:cs="Arial"/>
          <w:color w:val="000000"/>
        </w:rPr>
      </w:pPr>
    </w:p>
    <w:p w14:paraId="5BDBFCD0" w14:textId="77777777" w:rsidR="00884E53" w:rsidRPr="008150F4" w:rsidRDefault="00884E53" w:rsidP="00C71F58">
      <w:pPr>
        <w:numPr>
          <w:ilvl w:val="1"/>
          <w:numId w:val="6"/>
        </w:numPr>
        <w:autoSpaceDE w:val="0"/>
        <w:autoSpaceDN w:val="0"/>
        <w:adjustRightInd w:val="0"/>
        <w:ind w:left="810" w:hanging="270"/>
        <w:contextualSpacing/>
        <w:rPr>
          <w:rFonts w:ascii="Arial" w:eastAsiaTheme="minorHAnsi" w:hAnsi="Arial" w:cs="Arial"/>
          <w:color w:val="000000"/>
        </w:rPr>
      </w:pPr>
      <w:r w:rsidRPr="00DE2992">
        <w:rPr>
          <w:rFonts w:ascii="Arial" w:eastAsiaTheme="minorHAnsi" w:hAnsi="Arial" w:cs="Arial"/>
          <w:b/>
          <w:bCs/>
          <w:color w:val="000000"/>
        </w:rPr>
        <w:t>Certifications and Representations.</w:t>
      </w:r>
      <w:r w:rsidRPr="00DE2992">
        <w:rPr>
          <w:rFonts w:ascii="Arial" w:eastAsiaTheme="minorHAnsi" w:hAnsi="Arial" w:cs="Arial"/>
          <w:color w:val="000000"/>
        </w:rPr>
        <w:t xml:space="preserve"> An authorized official of the offeror shall sign SF 1442 and all certifications requiring original signature. </w:t>
      </w:r>
      <w:r w:rsidRPr="00DE2992">
        <w:rPr>
          <w:rFonts w:ascii="Arial" w:eastAsiaTheme="minorHAnsi" w:hAnsi="Arial" w:cs="Arial"/>
        </w:rPr>
        <w:t xml:space="preserve">Volume </w:t>
      </w:r>
      <w:r w:rsidRPr="008150F4">
        <w:rPr>
          <w:rFonts w:ascii="Arial" w:eastAsiaTheme="minorHAnsi" w:hAnsi="Arial" w:cs="Arial"/>
        </w:rPr>
        <w:t>IV</w:t>
      </w:r>
      <w:r w:rsidRPr="00DE2992">
        <w:rPr>
          <w:rFonts w:ascii="Arial" w:eastAsiaTheme="minorHAnsi" w:hAnsi="Arial" w:cs="Arial"/>
        </w:rPr>
        <w:t xml:space="preserve"> must contain the following:</w:t>
      </w:r>
    </w:p>
    <w:p w14:paraId="5BDBFCD1" w14:textId="77777777" w:rsidR="00884E53" w:rsidRPr="00DE2992" w:rsidRDefault="00884E53" w:rsidP="00C71F58">
      <w:pPr>
        <w:autoSpaceDE w:val="0"/>
        <w:autoSpaceDN w:val="0"/>
        <w:adjustRightInd w:val="0"/>
        <w:ind w:left="810" w:hanging="270"/>
        <w:contextualSpacing/>
        <w:rPr>
          <w:rFonts w:ascii="Arial" w:eastAsiaTheme="minorHAnsi" w:hAnsi="Arial" w:cs="Arial"/>
          <w:color w:val="000000"/>
        </w:rPr>
      </w:pPr>
    </w:p>
    <w:p w14:paraId="5BDBFCD2" w14:textId="77777777" w:rsidR="00884E53" w:rsidRPr="008150F4" w:rsidRDefault="00884E53" w:rsidP="00C71F58">
      <w:pPr>
        <w:numPr>
          <w:ilvl w:val="2"/>
          <w:numId w:val="7"/>
        </w:numPr>
        <w:autoSpaceDE w:val="0"/>
        <w:autoSpaceDN w:val="0"/>
        <w:adjustRightInd w:val="0"/>
        <w:ind w:left="1260"/>
        <w:contextualSpacing/>
        <w:rPr>
          <w:rFonts w:ascii="Arial" w:eastAsiaTheme="minorHAnsi" w:hAnsi="Arial" w:cs="Arial"/>
          <w:color w:val="000000"/>
        </w:rPr>
      </w:pPr>
      <w:r w:rsidRPr="00DE2992">
        <w:rPr>
          <w:rFonts w:ascii="Arial" w:eastAsiaTheme="minorHAnsi" w:hAnsi="Arial" w:cs="Arial"/>
          <w:color w:val="000000"/>
        </w:rPr>
        <w:t xml:space="preserve">Solicitation Section A – Standard Form SF 1442 and Acknowledgement of Amendments, if any.  </w:t>
      </w:r>
    </w:p>
    <w:p w14:paraId="5BDBFCD3" w14:textId="77777777" w:rsidR="00884E53" w:rsidRPr="00DE2992" w:rsidRDefault="00884E53" w:rsidP="00C71F58">
      <w:pPr>
        <w:autoSpaceDE w:val="0"/>
        <w:autoSpaceDN w:val="0"/>
        <w:adjustRightInd w:val="0"/>
        <w:ind w:left="1260" w:hanging="360"/>
        <w:contextualSpacing/>
        <w:rPr>
          <w:rFonts w:ascii="Arial" w:eastAsiaTheme="minorHAnsi" w:hAnsi="Arial" w:cs="Arial"/>
          <w:color w:val="000000"/>
        </w:rPr>
      </w:pPr>
    </w:p>
    <w:p w14:paraId="5BDBFCD4" w14:textId="77777777" w:rsidR="00884E53" w:rsidRPr="008150F4" w:rsidRDefault="00884E53" w:rsidP="00C71F58">
      <w:pPr>
        <w:numPr>
          <w:ilvl w:val="2"/>
          <w:numId w:val="7"/>
        </w:numPr>
        <w:autoSpaceDE w:val="0"/>
        <w:autoSpaceDN w:val="0"/>
        <w:adjustRightInd w:val="0"/>
        <w:ind w:left="1260"/>
        <w:contextualSpacing/>
        <w:rPr>
          <w:rFonts w:ascii="Arial" w:eastAsiaTheme="minorHAnsi" w:hAnsi="Arial" w:cs="Arial"/>
          <w:color w:val="000000"/>
        </w:rPr>
      </w:pPr>
      <w:r w:rsidRPr="00DE2992">
        <w:rPr>
          <w:rFonts w:ascii="Arial" w:eastAsiaTheme="minorHAnsi" w:hAnsi="Arial" w:cs="Arial"/>
          <w:color w:val="000000"/>
        </w:rPr>
        <w:t>Any proposed exceptions to solicitation terms and conditions. Any Offeror-imposed terms and conditions which deviate from the Government’s material terms and conditions established by the Solicitation, may render the Offeror’s proposal Unacceptable and thus ineligible for award.</w:t>
      </w:r>
    </w:p>
    <w:p w14:paraId="5BDBFCD5" w14:textId="77777777" w:rsidR="00884E53" w:rsidRPr="00DE2992" w:rsidRDefault="00884E53" w:rsidP="00C71F58">
      <w:pPr>
        <w:autoSpaceDE w:val="0"/>
        <w:autoSpaceDN w:val="0"/>
        <w:adjustRightInd w:val="0"/>
        <w:ind w:left="1260" w:hanging="360"/>
        <w:contextualSpacing/>
        <w:rPr>
          <w:rFonts w:ascii="Arial" w:eastAsiaTheme="minorHAnsi" w:hAnsi="Arial" w:cs="Arial"/>
          <w:color w:val="000000"/>
        </w:rPr>
      </w:pPr>
    </w:p>
    <w:p w14:paraId="5BDBFCD6" w14:textId="77777777" w:rsidR="00884E53" w:rsidRPr="008150F4" w:rsidRDefault="00884E53" w:rsidP="00C71F58">
      <w:pPr>
        <w:numPr>
          <w:ilvl w:val="2"/>
          <w:numId w:val="7"/>
        </w:numPr>
        <w:autoSpaceDE w:val="0"/>
        <w:autoSpaceDN w:val="0"/>
        <w:adjustRightInd w:val="0"/>
        <w:ind w:left="1260"/>
        <w:contextualSpacing/>
        <w:rPr>
          <w:rFonts w:ascii="Arial" w:eastAsiaTheme="minorHAnsi" w:hAnsi="Arial" w:cs="Arial"/>
          <w:color w:val="000000"/>
        </w:rPr>
      </w:pPr>
      <w:r w:rsidRPr="00DE2992">
        <w:rPr>
          <w:rFonts w:ascii="Arial" w:eastAsiaTheme="minorHAnsi" w:hAnsi="Arial" w:cs="Arial"/>
          <w:color w:val="000000"/>
        </w:rPr>
        <w:t>A copy of the VETS 4212 Federal Contractor Reporting (if applicable).</w:t>
      </w:r>
    </w:p>
    <w:p w14:paraId="5BDBFCD7" w14:textId="77777777" w:rsidR="00884E53" w:rsidRPr="00DE2992" w:rsidRDefault="00884E53" w:rsidP="00C71F58">
      <w:pPr>
        <w:autoSpaceDE w:val="0"/>
        <w:autoSpaceDN w:val="0"/>
        <w:adjustRightInd w:val="0"/>
        <w:ind w:left="1260" w:hanging="360"/>
        <w:contextualSpacing/>
        <w:rPr>
          <w:rFonts w:ascii="Arial" w:eastAsiaTheme="minorHAnsi" w:hAnsi="Arial" w:cs="Arial"/>
          <w:color w:val="000000"/>
        </w:rPr>
      </w:pPr>
    </w:p>
    <w:p w14:paraId="5BDBFCD8" w14:textId="77777777" w:rsidR="00884E53" w:rsidRPr="008150F4" w:rsidRDefault="00884E53" w:rsidP="00C71F58">
      <w:pPr>
        <w:numPr>
          <w:ilvl w:val="2"/>
          <w:numId w:val="7"/>
        </w:numPr>
        <w:autoSpaceDE w:val="0"/>
        <w:autoSpaceDN w:val="0"/>
        <w:adjustRightInd w:val="0"/>
        <w:ind w:left="1260"/>
        <w:contextualSpacing/>
        <w:rPr>
          <w:rFonts w:ascii="Arial" w:eastAsiaTheme="minorHAnsi" w:hAnsi="Arial" w:cs="Arial"/>
          <w:color w:val="000000"/>
        </w:rPr>
      </w:pPr>
      <w:r w:rsidRPr="00DE2992">
        <w:rPr>
          <w:rFonts w:ascii="Arial" w:eastAsiaTheme="minorHAnsi" w:hAnsi="Arial" w:cs="Arial"/>
          <w:color w:val="000000"/>
        </w:rPr>
        <w:t>Signed 852.219-75, VA Notice of Limitations on Subcontracting—Certificate of Compliance for Services and Construction.</w:t>
      </w:r>
    </w:p>
    <w:p w14:paraId="5BDBFCD9" w14:textId="77777777" w:rsidR="00884E53" w:rsidRPr="00DE2992" w:rsidRDefault="00884E53" w:rsidP="00C71F58">
      <w:pPr>
        <w:autoSpaceDE w:val="0"/>
        <w:autoSpaceDN w:val="0"/>
        <w:adjustRightInd w:val="0"/>
        <w:ind w:left="1260" w:hanging="360"/>
        <w:contextualSpacing/>
        <w:rPr>
          <w:rFonts w:ascii="Arial" w:eastAsiaTheme="minorHAnsi" w:hAnsi="Arial" w:cs="Arial"/>
          <w:color w:val="000000"/>
        </w:rPr>
      </w:pPr>
    </w:p>
    <w:p w14:paraId="5BDBFCDA" w14:textId="77777777" w:rsidR="00884E53" w:rsidRPr="008150F4" w:rsidRDefault="00884E53" w:rsidP="00C71F58">
      <w:pPr>
        <w:numPr>
          <w:ilvl w:val="2"/>
          <w:numId w:val="7"/>
        </w:numPr>
        <w:autoSpaceDE w:val="0"/>
        <w:autoSpaceDN w:val="0"/>
        <w:adjustRightInd w:val="0"/>
        <w:ind w:left="1260"/>
        <w:contextualSpacing/>
        <w:rPr>
          <w:rFonts w:ascii="Arial" w:eastAsiaTheme="minorHAnsi" w:hAnsi="Arial" w:cs="Arial"/>
          <w:color w:val="000000"/>
        </w:rPr>
      </w:pPr>
      <w:r w:rsidRPr="00DE2992">
        <w:rPr>
          <w:rFonts w:ascii="Arial" w:eastAsiaTheme="minorHAnsi" w:hAnsi="Arial" w:cs="Arial"/>
          <w:color w:val="000000"/>
        </w:rPr>
        <w:t>Any offeror submitting a proposal as a joint venture must provide a certification from each SDVOSB joint partner, signed by an authorized official of each partner to the joint venture, stating parties to the joint venture</w:t>
      </w:r>
      <w:r>
        <w:rPr>
          <w:rFonts w:ascii="Arial" w:eastAsiaTheme="minorHAnsi" w:hAnsi="Arial" w:cs="Arial"/>
          <w:color w:val="000000"/>
        </w:rPr>
        <w:t>:</w:t>
      </w:r>
    </w:p>
    <w:p w14:paraId="5BDBFCDB" w14:textId="77777777" w:rsidR="00884E53" w:rsidRPr="00DE2992" w:rsidRDefault="00884E53" w:rsidP="00C71F58">
      <w:pPr>
        <w:tabs>
          <w:tab w:val="left" w:pos="1800"/>
        </w:tabs>
        <w:autoSpaceDE w:val="0"/>
        <w:autoSpaceDN w:val="0"/>
        <w:adjustRightInd w:val="0"/>
        <w:ind w:left="1080"/>
        <w:contextualSpacing/>
        <w:rPr>
          <w:rFonts w:ascii="Arial" w:eastAsiaTheme="minorHAnsi" w:hAnsi="Arial" w:cs="Arial"/>
          <w:color w:val="000000"/>
        </w:rPr>
      </w:pPr>
    </w:p>
    <w:p w14:paraId="5BDBFCDC" w14:textId="77777777" w:rsidR="00884E53" w:rsidRPr="008150F4" w:rsidRDefault="00884E53" w:rsidP="00C71F58">
      <w:pPr>
        <w:numPr>
          <w:ilvl w:val="4"/>
          <w:numId w:val="8"/>
        </w:numPr>
        <w:autoSpaceDE w:val="0"/>
        <w:autoSpaceDN w:val="0"/>
        <w:adjustRightInd w:val="0"/>
        <w:ind w:left="1530" w:hanging="270"/>
        <w:contextualSpacing/>
        <w:rPr>
          <w:rFonts w:ascii="Arial" w:eastAsiaTheme="minorHAnsi" w:hAnsi="Arial" w:cs="Arial"/>
          <w:color w:val="000000"/>
        </w:rPr>
      </w:pPr>
      <w:r>
        <w:rPr>
          <w:rFonts w:ascii="Arial" w:eastAsiaTheme="minorHAnsi" w:hAnsi="Arial" w:cs="Arial"/>
          <w:color w:val="000000"/>
        </w:rPr>
        <w:lastRenderedPageBreak/>
        <w:t xml:space="preserve"> </w:t>
      </w:r>
      <w:r w:rsidRPr="00DE2992">
        <w:rPr>
          <w:rFonts w:ascii="Arial" w:eastAsiaTheme="minorHAnsi" w:hAnsi="Arial" w:cs="Arial"/>
          <w:color w:val="000000"/>
        </w:rPr>
        <w:t xml:space="preserve">have entered into a joint venture agreement that fully complies with paragraph (c) of 13 CFR § 128.402; and </w:t>
      </w:r>
    </w:p>
    <w:p w14:paraId="5BDBFCDD" w14:textId="77777777" w:rsidR="00884E53" w:rsidRPr="00DE2992" w:rsidRDefault="00884E53" w:rsidP="00C71F58">
      <w:pPr>
        <w:autoSpaceDE w:val="0"/>
        <w:autoSpaceDN w:val="0"/>
        <w:adjustRightInd w:val="0"/>
        <w:ind w:left="1530"/>
        <w:contextualSpacing/>
        <w:rPr>
          <w:rFonts w:ascii="Arial" w:eastAsiaTheme="minorHAnsi" w:hAnsi="Arial" w:cs="Arial"/>
          <w:color w:val="000000"/>
        </w:rPr>
      </w:pPr>
    </w:p>
    <w:p w14:paraId="5BDBFCDE" w14:textId="77777777" w:rsidR="00884E53" w:rsidRPr="00DE2992" w:rsidRDefault="00884E53" w:rsidP="00C71F58">
      <w:pPr>
        <w:numPr>
          <w:ilvl w:val="4"/>
          <w:numId w:val="8"/>
        </w:numPr>
        <w:autoSpaceDE w:val="0"/>
        <w:autoSpaceDN w:val="0"/>
        <w:adjustRightInd w:val="0"/>
        <w:ind w:left="1530" w:hanging="270"/>
        <w:contextualSpacing/>
        <w:rPr>
          <w:rFonts w:ascii="Arial" w:eastAsiaTheme="minorHAnsi" w:hAnsi="Arial" w:cs="Arial"/>
          <w:color w:val="000000"/>
        </w:rPr>
      </w:pPr>
      <w:r>
        <w:rPr>
          <w:rFonts w:ascii="Arial" w:eastAsiaTheme="minorHAnsi" w:hAnsi="Arial" w:cs="Arial"/>
          <w:color w:val="000000"/>
        </w:rPr>
        <w:t xml:space="preserve"> </w:t>
      </w:r>
      <w:r w:rsidRPr="00DE2992">
        <w:rPr>
          <w:rFonts w:ascii="Arial" w:eastAsiaTheme="minorHAnsi" w:hAnsi="Arial" w:cs="Arial"/>
          <w:color w:val="000000"/>
        </w:rPr>
        <w:t xml:space="preserve">will perform the contract in compliance with the joint venture agreement.  </w:t>
      </w:r>
      <w:r>
        <w:rPr>
          <w:rFonts w:ascii="Arial" w:eastAsiaTheme="minorHAnsi" w:hAnsi="Arial" w:cs="Arial"/>
          <w:color w:val="000000"/>
        </w:rPr>
        <w:t xml:space="preserve"> </w:t>
      </w:r>
      <w:r w:rsidRPr="00DE2992">
        <w:rPr>
          <w:rFonts w:ascii="Arial" w:eastAsiaTheme="minorHAnsi" w:hAnsi="Arial" w:cs="Arial"/>
          <w:color w:val="000000"/>
        </w:rPr>
        <w:t>Failure to submit the certification with the offeror’s proposal will render the offeror ineligible for award.</w:t>
      </w:r>
    </w:p>
    <w:p w14:paraId="5BDBFCDF" w14:textId="77777777" w:rsidR="00884E53" w:rsidRPr="008150F4" w:rsidRDefault="00884E53" w:rsidP="00EC046F">
      <w:pPr>
        <w:spacing w:after="0" w:line="240" w:lineRule="auto"/>
        <w:jc w:val="both"/>
        <w:rPr>
          <w:rFonts w:ascii="Arial" w:eastAsia="Times New Roman" w:hAnsi="Arial" w:cs="Arial"/>
          <w:b/>
          <w:bCs/>
        </w:rPr>
      </w:pPr>
    </w:p>
    <w:p w14:paraId="5BDBFCE0"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 xml:space="preserve">SOLICITATION, AMENDMENTS, OFFER, AWARD DOCUMENTS, CERTIFICATIONS </w:t>
      </w:r>
    </w:p>
    <w:p w14:paraId="5BDBFCE1"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AND REPRESENTATIONS.</w:t>
      </w:r>
    </w:p>
    <w:p w14:paraId="5BDBFCE2" w14:textId="77777777" w:rsidR="00884E53" w:rsidRPr="008150F4" w:rsidRDefault="00884E53" w:rsidP="00420789">
      <w:pPr>
        <w:spacing w:after="0" w:line="240" w:lineRule="auto"/>
        <w:jc w:val="both"/>
        <w:rPr>
          <w:rFonts w:ascii="Arial" w:eastAsia="Times New Roman" w:hAnsi="Arial" w:cs="Arial"/>
          <w:b/>
          <w:bCs/>
        </w:rPr>
      </w:pPr>
    </w:p>
    <w:p w14:paraId="5BDBFCE3" w14:textId="77777777" w:rsidR="00884E53" w:rsidRPr="008150F4" w:rsidRDefault="00884E53" w:rsidP="00420789">
      <w:pPr>
        <w:spacing w:after="0" w:line="240" w:lineRule="auto"/>
        <w:rPr>
          <w:rFonts w:ascii="Arial" w:eastAsia="Times New Roman" w:hAnsi="Arial" w:cs="Arial"/>
          <w:b/>
          <w:bCs/>
        </w:rPr>
      </w:pPr>
      <w:r w:rsidRPr="008150F4">
        <w:rPr>
          <w:rFonts w:ascii="Arial" w:eastAsia="Times New Roman" w:hAnsi="Arial" w:cs="Arial"/>
          <w:b/>
          <w:bCs/>
        </w:rPr>
        <w:t>1. Standard Form (SF) 1442 Solicitation, Offer, and Award:</w:t>
      </w:r>
    </w:p>
    <w:p w14:paraId="5BDBFCE4"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All blocks under section "OFFER" on page 2 of SF 1442 (Item 14 through 20C) shall be        </w:t>
      </w:r>
    </w:p>
    <w:p w14:paraId="5BDBFCE5"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completed. Offerors shall be solely responsible for monitoring Government's website   </w:t>
      </w:r>
    </w:p>
    <w:p w14:paraId="5BDBFCE6"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SAM.gov for amendments to this solicitation, if any, and acknowledge them in accordance </w:t>
      </w:r>
    </w:p>
    <w:p w14:paraId="5BDBFCE7"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with the requirements stipulated in this solicitation and amendments.</w:t>
      </w:r>
    </w:p>
    <w:p w14:paraId="5BDBFCE8" w14:textId="77777777" w:rsidR="00884E53" w:rsidRPr="008150F4" w:rsidRDefault="00884E53" w:rsidP="00420789">
      <w:pPr>
        <w:spacing w:after="0" w:line="240" w:lineRule="auto"/>
        <w:jc w:val="both"/>
        <w:rPr>
          <w:rFonts w:ascii="Arial" w:eastAsia="Times New Roman" w:hAnsi="Arial" w:cs="Arial"/>
        </w:rPr>
      </w:pPr>
    </w:p>
    <w:p w14:paraId="5BDBFCE9"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2. Duly executed Bid Bond /Guarantee:</w:t>
      </w:r>
    </w:p>
    <w:p w14:paraId="5BDBFCEA"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Offerors shall use form SF24 Bid Bond. Bid bonds that are found noncompliant with bid</w:t>
      </w:r>
    </w:p>
    <w:p w14:paraId="5BDBFCEB"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guarantee requirements may result in the rejection of the offer. See clause 52.228-1 Bid</w:t>
      </w:r>
    </w:p>
    <w:p w14:paraId="5BDBFCEC" w14:textId="77777777" w:rsidR="00884E53" w:rsidRPr="008150F4" w:rsidRDefault="00884E53" w:rsidP="00420789">
      <w:pPr>
        <w:spacing w:after="0" w:line="240" w:lineRule="auto"/>
        <w:rPr>
          <w:rFonts w:ascii="Arial" w:eastAsia="Times New Roman" w:hAnsi="Arial" w:cs="Arial"/>
        </w:rPr>
      </w:pPr>
      <w:r w:rsidRPr="008150F4">
        <w:rPr>
          <w:rFonts w:ascii="Arial" w:eastAsia="Times New Roman" w:hAnsi="Arial" w:cs="Arial"/>
        </w:rPr>
        <w:t xml:space="preserve">    Guarantee for additional information on the compliance with bid guarantee requirements.</w:t>
      </w:r>
    </w:p>
    <w:p w14:paraId="5BDBFCED"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p>
    <w:p w14:paraId="5BDBFCEE"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 xml:space="preserve">3. SDVOSB Certification: </w:t>
      </w:r>
    </w:p>
    <w:p w14:paraId="5BDBFCEF" w14:textId="77777777" w:rsidR="00884E53" w:rsidRPr="008150F4" w:rsidRDefault="00884E53" w:rsidP="00420789">
      <w:pPr>
        <w:tabs>
          <w:tab w:val="left" w:pos="90"/>
        </w:tabs>
        <w:spacing w:after="0" w:line="240" w:lineRule="auto"/>
        <w:rPr>
          <w:rFonts w:ascii="Arial" w:eastAsia="Times New Roman" w:hAnsi="Arial" w:cs="Arial"/>
        </w:rPr>
      </w:pPr>
      <w:r w:rsidRPr="008150F4">
        <w:rPr>
          <w:rFonts w:ascii="Arial" w:eastAsia="Times New Roman" w:hAnsi="Arial" w:cs="Arial"/>
        </w:rPr>
        <w:t xml:space="preserve">    </w:t>
      </w:r>
      <w:bookmarkStart w:id="8" w:name="_Hlk211590153"/>
      <w:r w:rsidRPr="008150F4">
        <w:rPr>
          <w:rFonts w:ascii="Arial" w:eastAsia="Times New Roman" w:hAnsi="Arial" w:cs="Arial"/>
        </w:rPr>
        <w:t xml:space="preserve">Offerors are required to be SDVOSB certified with the Small Business Administration </w:t>
      </w:r>
    </w:p>
    <w:p w14:paraId="5BDBFCF0" w14:textId="77777777" w:rsidR="00884E53" w:rsidRPr="008150F4" w:rsidRDefault="00884E53" w:rsidP="00420789">
      <w:pPr>
        <w:tabs>
          <w:tab w:val="left" w:pos="90"/>
        </w:tabs>
        <w:spacing w:after="0" w:line="240" w:lineRule="auto"/>
        <w:rPr>
          <w:rFonts w:ascii="Arial" w:eastAsia="Times New Roman" w:hAnsi="Arial" w:cs="Arial"/>
        </w:rPr>
      </w:pPr>
      <w:r w:rsidRPr="008150F4">
        <w:rPr>
          <w:rFonts w:ascii="Arial" w:eastAsia="Times New Roman" w:hAnsi="Arial" w:cs="Arial"/>
        </w:rPr>
        <w:t xml:space="preserve">    (SBA).  Offerors must register their businesses at </w:t>
      </w:r>
      <w:proofErr w:type="spellStart"/>
      <w:r w:rsidRPr="008150F4">
        <w:rPr>
          <w:rFonts w:ascii="Arial" w:eastAsia="Times New Roman" w:hAnsi="Arial" w:cs="Arial"/>
        </w:rPr>
        <w:t>MySBA</w:t>
      </w:r>
      <w:proofErr w:type="spellEnd"/>
      <w:r w:rsidRPr="008150F4">
        <w:rPr>
          <w:rFonts w:ascii="Arial" w:eastAsia="Times New Roman" w:hAnsi="Arial" w:cs="Arial"/>
        </w:rPr>
        <w:t xml:space="preserve"> Certifications,   </w:t>
      </w:r>
    </w:p>
    <w:p w14:paraId="5BDBFCF1" w14:textId="77777777" w:rsidR="00884E53" w:rsidRPr="008150F4" w:rsidRDefault="00884E53" w:rsidP="00420789">
      <w:pPr>
        <w:tabs>
          <w:tab w:val="left" w:pos="90"/>
        </w:tabs>
        <w:spacing w:after="0" w:line="240" w:lineRule="auto"/>
        <w:rPr>
          <w:rFonts w:ascii="Arial" w:eastAsia="Times New Roman" w:hAnsi="Arial" w:cs="Arial"/>
        </w:rPr>
      </w:pPr>
      <w:r w:rsidRPr="008150F4">
        <w:rPr>
          <w:rFonts w:ascii="Arial" w:eastAsia="Times New Roman" w:hAnsi="Arial" w:cs="Arial"/>
        </w:rPr>
        <w:t xml:space="preserve">    https://certifications.sba.gov/.</w:t>
      </w:r>
      <w:bookmarkEnd w:id="8"/>
      <w:r w:rsidRPr="008150F4">
        <w:rPr>
          <w:rFonts w:ascii="Arial" w:eastAsia="Times New Roman" w:hAnsi="Arial" w:cs="Arial"/>
        </w:rPr>
        <w:t xml:space="preserve"> Verification of the offerors’ SDVOSB certification will be </w:t>
      </w:r>
    </w:p>
    <w:p w14:paraId="5BDBFCF2" w14:textId="77777777" w:rsidR="00884E53" w:rsidRPr="008150F4" w:rsidRDefault="00884E53" w:rsidP="00420789">
      <w:pPr>
        <w:tabs>
          <w:tab w:val="left" w:pos="90"/>
        </w:tabs>
        <w:spacing w:after="0" w:line="240" w:lineRule="auto"/>
        <w:rPr>
          <w:rFonts w:ascii="Arial" w:eastAsia="Times New Roman" w:hAnsi="Arial" w:cs="Arial"/>
        </w:rPr>
      </w:pPr>
      <w:r w:rsidRPr="008150F4">
        <w:rPr>
          <w:rFonts w:ascii="Arial" w:eastAsia="Times New Roman" w:hAnsi="Arial" w:cs="Arial"/>
        </w:rPr>
        <w:t xml:space="preserve">    conducted using SBA Small Business Search, https://search.certifications.sba.gov/.</w:t>
      </w:r>
    </w:p>
    <w:p w14:paraId="5BDBFCF3"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p>
    <w:p w14:paraId="5BDBFCF4"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Offerors must have an active registration in the System for Award Management (SAM), </w:t>
      </w:r>
    </w:p>
    <w:p w14:paraId="5BDBFCF5"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including completed and annually validated representations and certifications. </w:t>
      </w:r>
    </w:p>
    <w:p w14:paraId="5BDBFCF6"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Verification of offerors active SDVOSB registration will be conducted using SAM.gov.</w:t>
      </w:r>
    </w:p>
    <w:p w14:paraId="5BDBFCF7" w14:textId="77777777" w:rsidR="00884E53" w:rsidRPr="008150F4" w:rsidRDefault="00884E53" w:rsidP="00420789">
      <w:pPr>
        <w:spacing w:after="0" w:line="240" w:lineRule="auto"/>
        <w:jc w:val="both"/>
        <w:rPr>
          <w:rFonts w:ascii="Arial" w:eastAsia="Times New Roman" w:hAnsi="Arial" w:cs="Arial"/>
        </w:rPr>
      </w:pPr>
    </w:p>
    <w:p w14:paraId="5BDBFCF8"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4. Acknowledgement of All Amendments:</w:t>
      </w:r>
    </w:p>
    <w:p w14:paraId="5BDBFCF9"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The Offeror must acknowledge and agree to all amendments by either 1.) completing </w:t>
      </w:r>
    </w:p>
    <w:p w14:paraId="5BDBFCFA"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block 19 of the SF 1442, or 2.) returning the signed amendment form(s) with the </w:t>
      </w:r>
    </w:p>
    <w:p w14:paraId="5BDBFCFB"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submission.</w:t>
      </w:r>
    </w:p>
    <w:p w14:paraId="5BDBFCFC" w14:textId="77777777" w:rsidR="00884E53" w:rsidRPr="008150F4" w:rsidRDefault="00884E53" w:rsidP="00420789">
      <w:pPr>
        <w:spacing w:after="0" w:line="240" w:lineRule="auto"/>
        <w:jc w:val="both"/>
        <w:rPr>
          <w:rFonts w:ascii="Arial" w:eastAsia="Times New Roman" w:hAnsi="Arial" w:cs="Arial"/>
        </w:rPr>
      </w:pPr>
    </w:p>
    <w:p w14:paraId="5BDBFCFD"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5. Bid Guarantee:</w:t>
      </w:r>
    </w:p>
    <w:p w14:paraId="5BDBFCFE"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The Offeror must furnish a bid guarantee (see FAR 52.228-1). The bid guarantee must </w:t>
      </w:r>
    </w:p>
    <w:p w14:paraId="5BDBFCFF"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be provided on SF 24.      </w:t>
      </w:r>
    </w:p>
    <w:p w14:paraId="5BDBFD00" w14:textId="77777777" w:rsidR="00884E53" w:rsidRPr="008150F4" w:rsidRDefault="00884E53" w:rsidP="00420789">
      <w:pPr>
        <w:spacing w:after="0" w:line="240" w:lineRule="auto"/>
        <w:jc w:val="both"/>
        <w:rPr>
          <w:rFonts w:ascii="Arial" w:eastAsia="Times New Roman" w:hAnsi="Arial" w:cs="Arial"/>
        </w:rPr>
      </w:pPr>
    </w:p>
    <w:p w14:paraId="5BDBFD01"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6. Representations &amp; Certifications:</w:t>
      </w:r>
    </w:p>
    <w:p w14:paraId="5BDBFD02"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To be eligible for award, offerors must have an active System for Award Management (SAM)     </w:t>
      </w:r>
    </w:p>
    <w:p w14:paraId="5BDBFD03"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registration when submitting their proposal and at the time of award, validate their annual   </w:t>
      </w:r>
    </w:p>
    <w:p w14:paraId="5BDBFD04"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representations and certifications via SAM.gov (https://sam.gov). Offerors must complete </w:t>
      </w:r>
    </w:p>
    <w:p w14:paraId="5BDBFD05"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and sign FAR clause 52.219-28(h) if they are a small business that does not have </w:t>
      </w:r>
    </w:p>
    <w:p w14:paraId="5BDBFD06"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representations and certifications (reps and certs) in SAM. This solicitation includes the </w:t>
      </w:r>
    </w:p>
    <w:p w14:paraId="5BDBFD07"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provision at FAR 52.204-7; therefore, offerors are not required to complete the </w:t>
      </w:r>
    </w:p>
    <w:p w14:paraId="5BDBFD08"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representations and certifications at FAR 52.204-8(b)(2). </w:t>
      </w:r>
    </w:p>
    <w:p w14:paraId="5BDBFD09" w14:textId="77777777" w:rsidR="00884E53" w:rsidRPr="008150F4" w:rsidRDefault="00884E53" w:rsidP="00420789">
      <w:pPr>
        <w:spacing w:after="0" w:line="240" w:lineRule="auto"/>
        <w:jc w:val="both"/>
        <w:rPr>
          <w:rFonts w:ascii="Arial" w:eastAsia="Times New Roman" w:hAnsi="Arial" w:cs="Arial"/>
        </w:rPr>
      </w:pPr>
    </w:p>
    <w:p w14:paraId="5BDBFD0A" w14:textId="77777777" w:rsidR="00884E53" w:rsidRPr="008150F4" w:rsidRDefault="00884E53" w:rsidP="00420789">
      <w:pPr>
        <w:spacing w:after="0" w:line="240" w:lineRule="auto"/>
        <w:rPr>
          <w:rFonts w:ascii="Arial" w:eastAsia="Times New Roman" w:hAnsi="Arial" w:cs="Arial"/>
          <w:b/>
          <w:bCs/>
        </w:rPr>
      </w:pPr>
      <w:r w:rsidRPr="008150F4">
        <w:rPr>
          <w:rFonts w:ascii="Arial" w:eastAsia="Times New Roman" w:hAnsi="Arial" w:cs="Arial"/>
          <w:b/>
          <w:bCs/>
        </w:rPr>
        <w:t xml:space="preserve">7. Representation Regarding Certain Telecommunications and Video Surveillance    </w:t>
      </w:r>
    </w:p>
    <w:p w14:paraId="5BDBFD0B" w14:textId="77777777" w:rsidR="00884E53" w:rsidRPr="008150F4" w:rsidRDefault="00884E53" w:rsidP="00420789">
      <w:pPr>
        <w:spacing w:after="0" w:line="240" w:lineRule="auto"/>
        <w:rPr>
          <w:rFonts w:ascii="Arial" w:eastAsia="Times New Roman" w:hAnsi="Arial" w:cs="Arial"/>
          <w:b/>
          <w:bCs/>
        </w:rPr>
      </w:pPr>
      <w:r w:rsidRPr="008150F4">
        <w:rPr>
          <w:rFonts w:ascii="Arial" w:eastAsia="Times New Roman" w:hAnsi="Arial" w:cs="Arial"/>
          <w:b/>
          <w:bCs/>
        </w:rPr>
        <w:t xml:space="preserve">    Services or Equipment:</w:t>
      </w:r>
    </w:p>
    <w:p w14:paraId="5BDBFD0C"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The Offeror must provide its response to FAR 52.204-24(d) Representation, unless the </w:t>
      </w:r>
    </w:p>
    <w:p w14:paraId="5BDBFD0D" w14:textId="77777777" w:rsidR="00884E53"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requirements in the first paragraph of this provision have been met.</w:t>
      </w:r>
    </w:p>
    <w:p w14:paraId="5BDBFD0E" w14:textId="77777777" w:rsidR="00884E53" w:rsidRPr="008150F4" w:rsidRDefault="00884E53" w:rsidP="00420789">
      <w:pPr>
        <w:spacing w:after="0" w:line="240" w:lineRule="auto"/>
        <w:jc w:val="both"/>
        <w:rPr>
          <w:rFonts w:ascii="Arial" w:eastAsia="Times New Roman" w:hAnsi="Arial" w:cs="Arial"/>
        </w:rPr>
      </w:pPr>
    </w:p>
    <w:p w14:paraId="5BDBFD0F"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8. Information Regarding Responsibility Matters:</w:t>
      </w:r>
    </w:p>
    <w:p w14:paraId="5BDBFD10" w14:textId="77777777" w:rsidR="00884E53" w:rsidRPr="008150F4" w:rsidRDefault="00884E53" w:rsidP="008F3D21">
      <w:pPr>
        <w:spacing w:after="0" w:line="240" w:lineRule="auto"/>
        <w:jc w:val="both"/>
        <w:rPr>
          <w:rFonts w:ascii="Arial" w:eastAsia="Times New Roman" w:hAnsi="Arial" w:cs="Arial"/>
        </w:rPr>
      </w:pPr>
      <w:r w:rsidRPr="008150F4">
        <w:rPr>
          <w:rFonts w:ascii="Arial" w:eastAsia="Times New Roman" w:hAnsi="Arial" w:cs="Arial"/>
        </w:rPr>
        <w:t xml:space="preserve">    </w:t>
      </w:r>
      <w:r w:rsidRPr="008F3D21">
        <w:rPr>
          <w:rFonts w:ascii="Arial" w:eastAsia="Times New Roman" w:hAnsi="Arial" w:cs="Arial"/>
        </w:rPr>
        <w:t>The Offeror must provide its response to FAR 52.209-7(b).</w:t>
      </w:r>
    </w:p>
    <w:p w14:paraId="5BDBFD11" w14:textId="77777777" w:rsidR="00884E53" w:rsidRPr="008150F4" w:rsidRDefault="00884E53" w:rsidP="00420789">
      <w:pPr>
        <w:spacing w:after="0" w:line="240" w:lineRule="auto"/>
        <w:jc w:val="both"/>
        <w:rPr>
          <w:rFonts w:ascii="Arial" w:eastAsia="Times New Roman" w:hAnsi="Arial" w:cs="Arial"/>
        </w:rPr>
      </w:pPr>
    </w:p>
    <w:p w14:paraId="5BDBFD12"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9. Violation of Arms Control Treaties or Agreements:</w:t>
      </w:r>
    </w:p>
    <w:p w14:paraId="5BDBFD13"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The Offeror must provide its response to FAR 52.209-13(b) Certification.</w:t>
      </w:r>
    </w:p>
    <w:p w14:paraId="5BDBFD14" w14:textId="77777777" w:rsidR="00884E53" w:rsidRPr="008150F4" w:rsidRDefault="00884E53" w:rsidP="00420789">
      <w:pPr>
        <w:spacing w:after="0" w:line="240" w:lineRule="auto"/>
        <w:jc w:val="both"/>
        <w:rPr>
          <w:rFonts w:ascii="Arial" w:eastAsia="Times New Roman" w:hAnsi="Arial" w:cs="Arial"/>
        </w:rPr>
      </w:pPr>
    </w:p>
    <w:p w14:paraId="5BDBFD15" w14:textId="77777777" w:rsidR="00884E53" w:rsidRPr="003C23F0" w:rsidRDefault="00884E53" w:rsidP="003C23F0">
      <w:pPr>
        <w:shd w:val="clear" w:color="auto" w:fill="FFFF99"/>
        <w:spacing w:after="0" w:line="240" w:lineRule="auto"/>
        <w:jc w:val="both"/>
        <w:rPr>
          <w:rFonts w:ascii="Arial" w:eastAsia="Times New Roman" w:hAnsi="Arial" w:cs="Arial"/>
          <w:b/>
          <w:bCs/>
        </w:rPr>
      </w:pPr>
      <w:r w:rsidRPr="003C23F0">
        <w:rPr>
          <w:rFonts w:ascii="Arial" w:eastAsia="Times New Roman" w:hAnsi="Arial" w:cs="Arial"/>
          <w:b/>
          <w:bCs/>
        </w:rPr>
        <w:t xml:space="preserve">10. Limitations on Subcontracting—Certificate of Compliance for Services and </w:t>
      </w:r>
    </w:p>
    <w:p w14:paraId="5BDBFD16" w14:textId="77777777" w:rsidR="00884E53" w:rsidRPr="008150F4" w:rsidRDefault="00884E53" w:rsidP="003C23F0">
      <w:pPr>
        <w:shd w:val="clear" w:color="auto" w:fill="FFFF99"/>
        <w:spacing w:after="0" w:line="240" w:lineRule="auto"/>
        <w:jc w:val="both"/>
        <w:rPr>
          <w:rFonts w:ascii="Arial" w:eastAsia="Times New Roman" w:hAnsi="Arial" w:cs="Arial"/>
          <w:b/>
          <w:bCs/>
        </w:rPr>
      </w:pPr>
      <w:r w:rsidRPr="003C23F0">
        <w:rPr>
          <w:rFonts w:ascii="Arial" w:eastAsia="Times New Roman" w:hAnsi="Arial" w:cs="Arial"/>
          <w:b/>
          <w:bCs/>
        </w:rPr>
        <w:t xml:space="preserve">      Construction:</w:t>
      </w:r>
    </w:p>
    <w:p w14:paraId="5BDBFD17"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p>
    <w:p w14:paraId="5BDBFD18" w14:textId="77777777" w:rsidR="00884E53" w:rsidRPr="003C23F0"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r w:rsidRPr="003C23F0">
        <w:rPr>
          <w:rFonts w:ascii="Arial" w:eastAsia="Times New Roman" w:hAnsi="Arial" w:cs="Arial"/>
          <w:shd w:val="clear" w:color="auto" w:fill="FFFF99"/>
        </w:rPr>
        <w:t>To be eligible for award for an SDVOSB set-aside contract for services</w:t>
      </w:r>
      <w:r w:rsidRPr="003C23F0">
        <w:rPr>
          <w:rFonts w:ascii="Arial" w:eastAsia="Times New Roman" w:hAnsi="Arial" w:cs="Arial"/>
        </w:rPr>
        <w:t xml:space="preserve"> </w:t>
      </w:r>
    </w:p>
    <w:p w14:paraId="5BDBFD19" w14:textId="77777777" w:rsidR="00884E53" w:rsidRPr="008150F4" w:rsidRDefault="00884E53" w:rsidP="00420789">
      <w:pPr>
        <w:spacing w:after="0" w:line="240" w:lineRule="auto"/>
        <w:jc w:val="both"/>
        <w:rPr>
          <w:rFonts w:ascii="Arial" w:eastAsia="Times New Roman" w:hAnsi="Arial" w:cs="Arial"/>
        </w:rPr>
      </w:pPr>
      <w:r w:rsidRPr="003C23F0">
        <w:rPr>
          <w:rFonts w:ascii="Arial" w:eastAsia="Times New Roman" w:hAnsi="Arial" w:cs="Arial"/>
        </w:rPr>
        <w:t xml:space="preserve">      </w:t>
      </w:r>
      <w:r w:rsidRPr="003C23F0">
        <w:rPr>
          <w:rFonts w:ascii="Arial" w:eastAsia="Times New Roman" w:hAnsi="Arial" w:cs="Arial"/>
          <w:shd w:val="clear" w:color="auto" w:fill="FFFF99"/>
        </w:rPr>
        <w:t>and construction, VAAR 852.219-75, Limitations on Subcontracting (LOS) require</w:t>
      </w:r>
      <w:r w:rsidRPr="003C23F0">
        <w:rPr>
          <w:rFonts w:ascii="Arial" w:eastAsia="Times New Roman" w:hAnsi="Arial" w:cs="Arial"/>
          <w:color w:val="000000" w:themeColor="text1"/>
          <w:shd w:val="clear" w:color="auto" w:fill="FFFF99"/>
        </w:rPr>
        <w:t>s</w:t>
      </w:r>
      <w:r w:rsidRPr="008150F4">
        <w:rPr>
          <w:rFonts w:ascii="Arial" w:eastAsia="Times New Roman" w:hAnsi="Arial" w:cs="Arial"/>
        </w:rPr>
        <w:t xml:space="preserve"> </w:t>
      </w:r>
    </w:p>
    <w:p w14:paraId="5BDBFD1A"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r w:rsidRPr="003C23F0">
        <w:rPr>
          <w:rFonts w:ascii="Arial" w:eastAsia="Times New Roman" w:hAnsi="Arial" w:cs="Arial"/>
          <w:shd w:val="clear" w:color="auto" w:fill="FFFF99"/>
        </w:rPr>
        <w:t>certification to be completed, signed, and returned with the offeror’s proposal. The</w:t>
      </w:r>
      <w:r w:rsidRPr="008150F4">
        <w:rPr>
          <w:rFonts w:ascii="Arial" w:eastAsia="Times New Roman" w:hAnsi="Arial" w:cs="Arial"/>
        </w:rPr>
        <w:t xml:space="preserve"> </w:t>
      </w:r>
    </w:p>
    <w:p w14:paraId="5BDBFD1B"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w:t>
      </w:r>
      <w:r w:rsidRPr="003C23F0">
        <w:rPr>
          <w:rFonts w:ascii="Arial" w:eastAsia="Times New Roman" w:hAnsi="Arial" w:cs="Arial"/>
          <w:shd w:val="clear" w:color="auto" w:fill="FFFF99"/>
        </w:rPr>
        <w:t>completed and signed forms will become part of the official award documentation.</w:t>
      </w:r>
    </w:p>
    <w:p w14:paraId="5BDBFD1C"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ab/>
        <w:t xml:space="preserve"> </w:t>
      </w:r>
    </w:p>
    <w:p w14:paraId="5BDBFD1D" w14:textId="77777777" w:rsidR="00884E53" w:rsidRPr="008150F4" w:rsidRDefault="00884E53" w:rsidP="003C23F0">
      <w:pPr>
        <w:shd w:val="clear" w:color="auto" w:fill="FFFF99"/>
        <w:spacing w:after="0" w:line="240" w:lineRule="auto"/>
        <w:ind w:left="720" w:hanging="270"/>
        <w:rPr>
          <w:rFonts w:ascii="Arial" w:eastAsia="Times New Roman" w:hAnsi="Arial" w:cs="Arial"/>
        </w:rPr>
      </w:pPr>
      <w:r w:rsidRPr="008150F4">
        <w:rPr>
          <w:rFonts w:ascii="Arial" w:eastAsia="Times New Roman" w:hAnsi="Arial" w:cs="Arial"/>
        </w:rPr>
        <w:t>a)</w:t>
      </w:r>
      <w:r w:rsidRPr="008150F4">
        <w:rPr>
          <w:rFonts w:ascii="Arial" w:eastAsia="Times New Roman" w:hAnsi="Arial" w:cs="Arial"/>
        </w:rPr>
        <w:tab/>
        <w:t>VAAR 852.219-75 VA NOTICE OF LIMITATIONS ON SUBCONTRACTING—</w:t>
      </w:r>
    </w:p>
    <w:p w14:paraId="5BDBFD1E" w14:textId="77777777" w:rsidR="00884E53" w:rsidRPr="008150F4" w:rsidRDefault="00884E53" w:rsidP="00420789">
      <w:pPr>
        <w:spacing w:after="0" w:line="240" w:lineRule="auto"/>
        <w:ind w:left="720" w:hanging="270"/>
        <w:rPr>
          <w:rFonts w:ascii="Arial" w:eastAsia="Times New Roman" w:hAnsi="Arial" w:cs="Arial"/>
        </w:rPr>
      </w:pPr>
      <w:r w:rsidRPr="008150F4">
        <w:rPr>
          <w:rFonts w:ascii="Arial" w:eastAsia="Times New Roman" w:hAnsi="Arial" w:cs="Arial"/>
        </w:rPr>
        <w:t xml:space="preserve">     </w:t>
      </w:r>
      <w:r w:rsidRPr="003C23F0">
        <w:rPr>
          <w:rFonts w:ascii="Arial" w:eastAsia="Times New Roman" w:hAnsi="Arial" w:cs="Arial"/>
          <w:shd w:val="clear" w:color="auto" w:fill="FFFF99"/>
        </w:rPr>
        <w:t>CERTIFICATE OF COMPLIANCE FOR SERVICES AND CONSTRUCTION</w:t>
      </w:r>
      <w:r w:rsidRPr="008150F4">
        <w:rPr>
          <w:rFonts w:ascii="Arial" w:eastAsia="Times New Roman" w:hAnsi="Arial" w:cs="Arial"/>
        </w:rPr>
        <w:t xml:space="preserve"> </w:t>
      </w:r>
    </w:p>
    <w:p w14:paraId="5BDBFD1F" w14:textId="77777777" w:rsidR="00884E53" w:rsidRPr="008150F4" w:rsidRDefault="00884E53" w:rsidP="00420789">
      <w:pPr>
        <w:spacing w:after="0" w:line="240" w:lineRule="auto"/>
        <w:ind w:left="720" w:hanging="270"/>
        <w:rPr>
          <w:rFonts w:ascii="Arial" w:eastAsia="Times New Roman" w:hAnsi="Arial" w:cs="Arial"/>
        </w:rPr>
      </w:pPr>
      <w:r w:rsidRPr="008150F4">
        <w:rPr>
          <w:rFonts w:ascii="Arial" w:eastAsia="Times New Roman" w:hAnsi="Arial" w:cs="Arial"/>
        </w:rPr>
        <w:t xml:space="preserve">     </w:t>
      </w:r>
      <w:r w:rsidRPr="003C23F0">
        <w:rPr>
          <w:rFonts w:ascii="Arial" w:eastAsia="Times New Roman" w:hAnsi="Arial" w:cs="Arial"/>
          <w:shd w:val="clear" w:color="auto" w:fill="FFFF99"/>
        </w:rPr>
        <w:t xml:space="preserve"> (JAN 2023) (DEVIATION)</w:t>
      </w:r>
      <w:r w:rsidRPr="008150F4">
        <w:rPr>
          <w:rFonts w:ascii="Arial" w:eastAsia="Times New Roman" w:hAnsi="Arial" w:cs="Arial"/>
        </w:rPr>
        <w:t>.</w:t>
      </w:r>
    </w:p>
    <w:p w14:paraId="5BDBFD20" w14:textId="77777777" w:rsidR="00884E53" w:rsidRPr="008150F4" w:rsidRDefault="00884E53" w:rsidP="00420789">
      <w:pPr>
        <w:spacing w:after="0" w:line="240" w:lineRule="auto"/>
        <w:ind w:left="720" w:hanging="270"/>
        <w:rPr>
          <w:rFonts w:ascii="Arial" w:eastAsia="Times New Roman" w:hAnsi="Arial" w:cs="Arial"/>
        </w:rPr>
      </w:pPr>
    </w:p>
    <w:p w14:paraId="5BDBFD21" w14:textId="77777777" w:rsidR="00884E53" w:rsidRPr="008150F4" w:rsidRDefault="00884E53" w:rsidP="00420789">
      <w:pPr>
        <w:spacing w:after="0" w:line="240" w:lineRule="auto"/>
        <w:ind w:left="720" w:hanging="270"/>
        <w:rPr>
          <w:rFonts w:ascii="Arial" w:eastAsia="Times New Roman" w:hAnsi="Arial" w:cs="Arial"/>
        </w:rPr>
      </w:pPr>
      <w:r w:rsidRPr="003C23F0">
        <w:rPr>
          <w:rFonts w:ascii="Arial" w:eastAsia="Times New Roman" w:hAnsi="Arial" w:cs="Arial"/>
          <w:shd w:val="clear" w:color="auto" w:fill="FFFF99"/>
        </w:rPr>
        <w:t>b)</w:t>
      </w:r>
      <w:r w:rsidRPr="003C23F0">
        <w:rPr>
          <w:rFonts w:ascii="Arial" w:eastAsia="Times New Roman" w:hAnsi="Arial" w:cs="Arial"/>
          <w:shd w:val="clear" w:color="auto" w:fill="FFFF99"/>
        </w:rPr>
        <w:tab/>
        <w:t>Self-Performed Work Calculation Worksheet</w:t>
      </w:r>
      <w:r w:rsidRPr="008150F4">
        <w:rPr>
          <w:rFonts w:ascii="Arial" w:eastAsia="Times New Roman" w:hAnsi="Arial" w:cs="Arial"/>
        </w:rPr>
        <w:t>.</w:t>
      </w:r>
    </w:p>
    <w:p w14:paraId="5BDBFD22" w14:textId="77777777" w:rsidR="00884E53" w:rsidRPr="008150F4" w:rsidRDefault="00884E53" w:rsidP="00420789">
      <w:pPr>
        <w:spacing w:after="0" w:line="240" w:lineRule="auto"/>
        <w:jc w:val="both"/>
        <w:rPr>
          <w:rFonts w:ascii="Arial" w:eastAsia="Times New Roman" w:hAnsi="Arial" w:cs="Arial"/>
          <w:b/>
          <w:bCs/>
        </w:rPr>
      </w:pPr>
    </w:p>
    <w:p w14:paraId="5BDBFD23"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11. Notice to SB Joint Venture/Mentor Protegee:</w:t>
      </w:r>
    </w:p>
    <w:p w14:paraId="5BDBFD24"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Any Offeror submitting a proposal as a joint venture must provide a certification from each    </w:t>
      </w:r>
    </w:p>
    <w:p w14:paraId="5BDBFD25"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SDVOSB joint partner, signed by an authorized official of each partner to the joint venture, </w:t>
      </w:r>
    </w:p>
    <w:p w14:paraId="5BDBFD26"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stating that the parties to the joint venture (1) have entered into a joint venture agreement </w:t>
      </w:r>
    </w:p>
    <w:p w14:paraId="5BDBFD27"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that fully complies with paragraph (c) of 13 CFR § 128.402 and (2) will perform the contract </w:t>
      </w:r>
    </w:p>
    <w:p w14:paraId="5BDBFD28"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in compliance with the joint venture agreement. Failure to submit the certification with the </w:t>
      </w:r>
    </w:p>
    <w:p w14:paraId="5BDBFD29" w14:textId="77777777" w:rsidR="00884E53" w:rsidRPr="008150F4" w:rsidRDefault="00884E53" w:rsidP="00420789">
      <w:pPr>
        <w:spacing w:after="0" w:line="240" w:lineRule="auto"/>
        <w:jc w:val="both"/>
        <w:rPr>
          <w:rFonts w:ascii="Arial" w:eastAsia="Times New Roman" w:hAnsi="Arial" w:cs="Arial"/>
        </w:rPr>
      </w:pPr>
      <w:r w:rsidRPr="008150F4">
        <w:rPr>
          <w:rFonts w:ascii="Arial" w:eastAsia="Times New Roman" w:hAnsi="Arial" w:cs="Arial"/>
        </w:rPr>
        <w:t xml:space="preserve">      Offeror’s proposal will render the Offeror ineligible for award.</w:t>
      </w:r>
    </w:p>
    <w:p w14:paraId="5BDBFD2A" w14:textId="77777777" w:rsidR="00884E53" w:rsidRPr="008150F4" w:rsidRDefault="00884E53" w:rsidP="00420789">
      <w:pPr>
        <w:spacing w:after="0" w:line="240" w:lineRule="auto"/>
        <w:jc w:val="both"/>
        <w:rPr>
          <w:rFonts w:ascii="Arial" w:eastAsia="Times New Roman" w:hAnsi="Arial" w:cs="Arial"/>
        </w:rPr>
      </w:pPr>
    </w:p>
    <w:p w14:paraId="5BDBFD2B" w14:textId="77777777" w:rsidR="00884E53" w:rsidRPr="008150F4" w:rsidRDefault="00884E53" w:rsidP="00420789">
      <w:pPr>
        <w:spacing w:after="0" w:line="240" w:lineRule="auto"/>
        <w:jc w:val="both"/>
        <w:rPr>
          <w:rFonts w:ascii="Arial" w:eastAsia="Times New Roman" w:hAnsi="Arial" w:cs="Arial"/>
          <w:b/>
          <w:bCs/>
        </w:rPr>
      </w:pPr>
      <w:r w:rsidRPr="008150F4">
        <w:rPr>
          <w:rFonts w:ascii="Arial" w:eastAsia="Times New Roman" w:hAnsi="Arial" w:cs="Arial"/>
          <w:b/>
          <w:bCs/>
        </w:rPr>
        <w:t>12. Superintendent Work:</w:t>
      </w:r>
    </w:p>
    <w:p w14:paraId="5BDBFD2C" w14:textId="77777777" w:rsidR="00884E53" w:rsidRPr="008150F4" w:rsidRDefault="00884E53" w:rsidP="00420789">
      <w:pPr>
        <w:spacing w:after="0" w:line="240" w:lineRule="auto"/>
        <w:ind w:left="360"/>
        <w:jc w:val="both"/>
        <w:rPr>
          <w:rFonts w:ascii="Arial" w:eastAsia="Times New Roman" w:hAnsi="Arial" w:cs="Arial"/>
        </w:rPr>
      </w:pPr>
      <w:r w:rsidRPr="008150F4">
        <w:rPr>
          <w:rFonts w:ascii="Arial" w:eastAsia="Times New Roman" w:hAnsi="Arial" w:cs="Arial"/>
        </w:rPr>
        <w:t>The awardee will be required to always provide a superintendent on the project in accordance with FAR Clause 52.236-6. The Superintendent is considered a key position and SHALL NOT be subcontracted and must work directly for the prime contractor.</w:t>
      </w:r>
    </w:p>
    <w:p w14:paraId="5BDBFD2D" w14:textId="77777777" w:rsidR="00884E53" w:rsidRPr="008150F4" w:rsidRDefault="00884E53" w:rsidP="00E750E3">
      <w:pPr>
        <w:spacing w:after="0"/>
        <w:ind w:left="1080" w:hanging="450"/>
        <w:jc w:val="both"/>
        <w:rPr>
          <w:rFonts w:ascii="Arial" w:eastAsia="Times New Roman" w:hAnsi="Arial" w:cs="Arial"/>
        </w:rPr>
      </w:pPr>
    </w:p>
    <w:p w14:paraId="5BDBFD2E" w14:textId="77777777" w:rsidR="00884E53" w:rsidRPr="00D30B8A" w:rsidRDefault="00884E53" w:rsidP="00D30B8A">
      <w:pPr>
        <w:rPr>
          <w:rFonts w:ascii="Arial" w:hAnsi="Arial" w:cs="Arial"/>
        </w:rPr>
      </w:pPr>
      <w:r w:rsidRPr="00D30B8A">
        <w:rPr>
          <w:rFonts w:ascii="Arial" w:hAnsi="Arial" w:cs="Arial"/>
        </w:rPr>
        <w:t>The Government will strictly enforce all the proposal submission requirements outlined in the solicitation. Failure to comply with these requirements will result in an Offeror's proposal being rejected as being incomplete or non-conforming to solicitation requirements.</w:t>
      </w:r>
    </w:p>
    <w:p w14:paraId="5BDBFD2F" w14:textId="77777777" w:rsidR="00884E53" w:rsidRPr="00D30B8A" w:rsidRDefault="00884E53" w:rsidP="00D30B8A">
      <w:pPr>
        <w:spacing w:before="224"/>
        <w:contextualSpacing/>
        <w:rPr>
          <w:rFonts w:ascii="Arial" w:hAnsi="Arial" w:cs="Arial"/>
        </w:rPr>
      </w:pPr>
      <w:r w:rsidRPr="00D30B8A">
        <w:rPr>
          <w:rFonts w:ascii="Arial" w:hAnsi="Arial" w:cs="Arial"/>
        </w:rPr>
        <w:t xml:space="preserve">It is solely the responsibility of offerors to ensure the Government receives proposal before or on the exact due date and time set forth in this solicitation. Offerors shall provide confirmation of the bid bond delivery via email to </w:t>
      </w:r>
      <w:r w:rsidRPr="008150F4">
        <w:rPr>
          <w:rFonts w:ascii="Arial" w:hAnsi="Arial" w:cs="Arial"/>
        </w:rPr>
        <w:t xml:space="preserve">Contract Specialist, </w:t>
      </w:r>
      <w:hyperlink r:id="rId18" w:history="1">
        <w:r w:rsidRPr="008150F4">
          <w:rPr>
            <w:rStyle w:val="Hyperlink"/>
            <w:rFonts w:ascii="Arial" w:hAnsi="Arial" w:cs="Arial"/>
            <w:color w:val="3071C3" w:themeColor="text2" w:themeTint="BF"/>
          </w:rPr>
          <w:t>cassandra.king@va.gov</w:t>
        </w:r>
      </w:hyperlink>
      <w:r w:rsidRPr="008150F4">
        <w:rPr>
          <w:rFonts w:ascii="Arial" w:hAnsi="Arial" w:cs="Arial"/>
          <w:color w:val="3071C3" w:themeColor="text2" w:themeTint="BF"/>
        </w:rPr>
        <w:t>,</w:t>
      </w:r>
      <w:r w:rsidRPr="008150F4">
        <w:rPr>
          <w:rFonts w:ascii="Arial" w:hAnsi="Arial" w:cs="Arial"/>
        </w:rPr>
        <w:t xml:space="preserve"> and Contracting Officer, </w:t>
      </w:r>
      <w:r w:rsidRPr="00D30B8A">
        <w:rPr>
          <w:rFonts w:ascii="Arial" w:hAnsi="Arial" w:cs="Arial"/>
        </w:rPr>
        <w:t xml:space="preserve">Horacio Fernandez, </w:t>
      </w:r>
      <w:hyperlink r:id="rId19" w:history="1">
        <w:r w:rsidRPr="00D30B8A">
          <w:rPr>
            <w:rFonts w:ascii="Arial" w:hAnsi="Arial" w:cs="Arial"/>
            <w:color w:val="3071C3" w:themeColor="text2" w:themeTint="BF"/>
            <w:u w:val="single"/>
          </w:rPr>
          <w:t>horacio.fernandez@va.gov</w:t>
        </w:r>
      </w:hyperlink>
      <w:r w:rsidRPr="00D30B8A">
        <w:rPr>
          <w:rFonts w:ascii="Arial" w:hAnsi="Arial" w:cs="Arial"/>
        </w:rPr>
        <w:t xml:space="preserve"> prior to the closing date and time.</w:t>
      </w:r>
    </w:p>
    <w:p w14:paraId="5BDBFD30" w14:textId="77777777" w:rsidR="00884E53" w:rsidRPr="00D30B8A" w:rsidRDefault="00884E53" w:rsidP="00D30B8A">
      <w:pPr>
        <w:spacing w:before="224"/>
        <w:contextualSpacing/>
        <w:rPr>
          <w:rFonts w:ascii="Arial" w:eastAsia="Times New Roman" w:hAnsi="Arial" w:cs="Arial"/>
        </w:rPr>
      </w:pPr>
    </w:p>
    <w:p w14:paraId="5BDBFD31" w14:textId="77777777" w:rsidR="00884E53" w:rsidRDefault="00884E53" w:rsidP="00AA4317">
      <w:pPr>
        <w:spacing w:before="224"/>
        <w:contextualSpacing/>
        <w:rPr>
          <w:rFonts w:ascii="Arial" w:eastAsia="Times New Roman" w:hAnsi="Arial" w:cs="Arial"/>
        </w:rPr>
      </w:pPr>
      <w:r w:rsidRPr="00D30B8A">
        <w:rPr>
          <w:rFonts w:ascii="Arial" w:eastAsia="Times New Roman" w:hAnsi="Arial" w:cs="Arial"/>
        </w:rPr>
        <w:t>Deadline for all inquiries for this solicitation is listed on SF1442. Government’s responses to inquiries will be issued in the form of Amendment(s) to be posted on the same website where this solicitation is posted: www.SAM.gov. All interested offerors, including those submitting inquiries, are required to monitor the above website for any posted amendments and acknowledge them in accordance with the instructions provided in the amendments as well as in this solicitation.</w:t>
      </w:r>
    </w:p>
    <w:p w14:paraId="5BDBFD32" w14:textId="77777777" w:rsidR="00884E53" w:rsidRDefault="00884E53" w:rsidP="00AA4317">
      <w:pPr>
        <w:spacing w:before="224"/>
        <w:contextualSpacing/>
        <w:rPr>
          <w:rFonts w:ascii="Arial" w:eastAsia="Times New Roman" w:hAnsi="Arial" w:cs="Arial"/>
        </w:rPr>
      </w:pPr>
    </w:p>
    <w:p w14:paraId="5BDBFD3A" w14:textId="77777777" w:rsidR="00884E53" w:rsidRPr="008150F4" w:rsidRDefault="00884E53" w:rsidP="00AA4317">
      <w:pPr>
        <w:spacing w:before="224"/>
        <w:contextualSpacing/>
        <w:rPr>
          <w:rFonts w:ascii="Arial" w:hAnsi="Arial" w:cs="Arial"/>
        </w:rPr>
      </w:pPr>
    </w:p>
    <w:p w14:paraId="5BDBFD3B" w14:textId="77777777" w:rsidR="00884E53" w:rsidRPr="00B33D16" w:rsidRDefault="00884E53" w:rsidP="00B33D16">
      <w:pPr>
        <w:rPr>
          <w:rFonts w:ascii="Arial" w:hAnsi="Arial" w:cs="Arial"/>
          <w:b/>
          <w:bCs/>
          <w:sz w:val="24"/>
          <w:szCs w:val="24"/>
        </w:rPr>
      </w:pPr>
      <w:proofErr w:type="gramStart"/>
      <w:r>
        <w:rPr>
          <w:rFonts w:ascii="Arial" w:hAnsi="Arial" w:cs="Arial"/>
          <w:b/>
          <w:bCs/>
          <w:sz w:val="24"/>
          <w:szCs w:val="24"/>
        </w:rPr>
        <w:lastRenderedPageBreak/>
        <w:t>EVALUATION</w:t>
      </w:r>
      <w:proofErr w:type="gramEnd"/>
      <w:r>
        <w:rPr>
          <w:rFonts w:ascii="Arial" w:hAnsi="Arial" w:cs="Arial"/>
          <w:b/>
          <w:bCs/>
          <w:sz w:val="24"/>
          <w:szCs w:val="24"/>
        </w:rPr>
        <w:t xml:space="preserve"> FACTORS FOR </w:t>
      </w:r>
      <w:r w:rsidRPr="00E45D43">
        <w:rPr>
          <w:rFonts w:ascii="Arial" w:hAnsi="Arial" w:cs="Arial"/>
          <w:b/>
          <w:bCs/>
          <w:sz w:val="24"/>
          <w:szCs w:val="24"/>
        </w:rPr>
        <w:t>AWARD:</w:t>
      </w:r>
      <w:bookmarkEnd w:id="7"/>
    </w:p>
    <w:p w14:paraId="5BDBFD3C" w14:textId="77777777" w:rsidR="00884E53" w:rsidRPr="003B4678" w:rsidRDefault="00884E53" w:rsidP="00300056">
      <w:pPr>
        <w:pStyle w:val="ListParagraph"/>
        <w:spacing w:before="224"/>
        <w:ind w:left="270" w:hanging="270"/>
        <w:rPr>
          <w:rFonts w:ascii="Arial" w:eastAsia="Times New Roman" w:hAnsi="Arial" w:cs="Arial"/>
        </w:rPr>
      </w:pPr>
      <w:r w:rsidRPr="005F544E">
        <w:rPr>
          <w:rFonts w:ascii="Arial" w:eastAsia="Times New Roman" w:hAnsi="Arial" w:cs="Arial"/>
        </w:rPr>
        <w:t>1.</w:t>
      </w:r>
      <w:r>
        <w:rPr>
          <w:rFonts w:ascii="Arial" w:eastAsia="Times New Roman" w:hAnsi="Arial" w:cs="Arial"/>
        </w:rPr>
        <w:t xml:space="preserve"> </w:t>
      </w:r>
      <w:r w:rsidRPr="00A5623B">
        <w:rPr>
          <w:rFonts w:ascii="Arial" w:eastAsia="Times New Roman" w:hAnsi="Arial" w:cs="Arial"/>
          <w:b/>
          <w:bCs/>
        </w:rPr>
        <w:t>Source Selection Process Overview</w:t>
      </w:r>
      <w:r w:rsidRPr="005F544E">
        <w:rPr>
          <w:rFonts w:ascii="Arial" w:eastAsia="Times New Roman" w:hAnsi="Arial" w:cs="Arial"/>
        </w:rPr>
        <w:t>. All proposals shall be subject to evaluation by a team of Government personnel. Proposals will be evaluated strictly in accordance with their written content.  Subjective judgment by the government is implicit in the evaluation process.</w:t>
      </w:r>
    </w:p>
    <w:p w14:paraId="5BDBFD3D" w14:textId="77777777" w:rsidR="00884E53" w:rsidRDefault="00884E53" w:rsidP="003B4678">
      <w:pPr>
        <w:numPr>
          <w:ilvl w:val="0"/>
          <w:numId w:val="9"/>
        </w:numPr>
        <w:autoSpaceDE w:val="0"/>
        <w:autoSpaceDN w:val="0"/>
        <w:adjustRightInd w:val="0"/>
        <w:contextualSpacing/>
        <w:rPr>
          <w:rFonts w:ascii="Arial" w:eastAsiaTheme="minorHAnsi" w:hAnsi="Arial" w:cs="Arial"/>
          <w:color w:val="000000"/>
        </w:rPr>
      </w:pPr>
      <w:r w:rsidRPr="003B4678">
        <w:rPr>
          <w:rFonts w:ascii="Arial" w:eastAsiaTheme="minorHAnsi" w:hAnsi="Arial" w:cs="Arial"/>
          <w:color w:val="000000"/>
        </w:rPr>
        <w:t xml:space="preserve">The Government will first review proposals to determine whether they are complete and comply with the instructions set forth in this solicitation. The Government will eliminate all proposals that were submitted late and not subject to an applicable exception, fail to comply with all instructions, or are incomplete. </w:t>
      </w:r>
    </w:p>
    <w:p w14:paraId="5BDBFD3E" w14:textId="77777777" w:rsidR="00884E53" w:rsidRDefault="00884E53" w:rsidP="00F96090">
      <w:pPr>
        <w:autoSpaceDE w:val="0"/>
        <w:autoSpaceDN w:val="0"/>
        <w:adjustRightInd w:val="0"/>
        <w:ind w:left="720"/>
        <w:contextualSpacing/>
        <w:rPr>
          <w:rFonts w:ascii="Arial" w:eastAsiaTheme="minorHAnsi" w:hAnsi="Arial" w:cs="Arial"/>
          <w:color w:val="000000"/>
        </w:rPr>
      </w:pPr>
    </w:p>
    <w:p w14:paraId="5BDBFD3F" w14:textId="77777777" w:rsidR="00884E53" w:rsidRPr="00C23F31" w:rsidRDefault="00884E53" w:rsidP="00C23F31">
      <w:pPr>
        <w:autoSpaceDE w:val="0"/>
        <w:autoSpaceDN w:val="0"/>
        <w:adjustRightInd w:val="0"/>
        <w:ind w:left="720"/>
        <w:contextualSpacing/>
        <w:rPr>
          <w:rFonts w:ascii="Arial" w:eastAsiaTheme="minorHAnsi" w:hAnsi="Arial" w:cs="Arial"/>
          <w:color w:val="000000"/>
        </w:rPr>
      </w:pPr>
      <w:r w:rsidRPr="003B4678">
        <w:rPr>
          <w:rFonts w:ascii="Arial" w:eastAsiaTheme="minorHAnsi" w:hAnsi="Arial" w:cs="Arial"/>
          <w:color w:val="000000"/>
        </w:rPr>
        <w:t xml:space="preserve">Offerors are to be and will be verified at </w:t>
      </w:r>
      <w:bookmarkStart w:id="9" w:name="_Hlk198278271"/>
      <w:r w:rsidRPr="00C23F31">
        <w:rPr>
          <w:rFonts w:ascii="Arial" w:eastAsiaTheme="minorHAnsi" w:hAnsi="Arial" w:cs="Arial"/>
          <w:color w:val="000000"/>
        </w:rPr>
        <w:t>Small Business Administration</w:t>
      </w:r>
      <w:r>
        <w:rPr>
          <w:rFonts w:ascii="Arial" w:eastAsiaTheme="minorHAnsi" w:hAnsi="Arial" w:cs="Arial"/>
          <w:color w:val="000000"/>
        </w:rPr>
        <w:t xml:space="preserve"> (SBA),</w:t>
      </w:r>
      <w:r w:rsidRPr="00C23F31">
        <w:rPr>
          <w:rFonts w:ascii="Arial" w:eastAsiaTheme="minorHAnsi" w:hAnsi="Arial" w:cs="Arial"/>
          <w:color w:val="000000"/>
        </w:rPr>
        <w:t xml:space="preserve"> </w:t>
      </w:r>
    </w:p>
    <w:p w14:paraId="5BDBFD40" w14:textId="77777777" w:rsidR="00884E53" w:rsidRDefault="00884E53" w:rsidP="00C23F31">
      <w:pPr>
        <w:autoSpaceDE w:val="0"/>
        <w:autoSpaceDN w:val="0"/>
        <w:adjustRightInd w:val="0"/>
        <w:ind w:left="720"/>
        <w:contextualSpacing/>
        <w:rPr>
          <w:rFonts w:ascii="Arial" w:eastAsiaTheme="minorHAnsi" w:hAnsi="Arial" w:cs="Arial"/>
        </w:rPr>
      </w:pPr>
      <w:proofErr w:type="spellStart"/>
      <w:r>
        <w:rPr>
          <w:rFonts w:ascii="Arial" w:eastAsiaTheme="minorHAnsi" w:hAnsi="Arial" w:cs="Arial"/>
          <w:color w:val="000000"/>
        </w:rPr>
        <w:t>MySBA</w:t>
      </w:r>
      <w:proofErr w:type="spellEnd"/>
      <w:r>
        <w:rPr>
          <w:rFonts w:ascii="Arial" w:eastAsiaTheme="minorHAnsi" w:hAnsi="Arial" w:cs="Arial"/>
          <w:color w:val="000000"/>
        </w:rPr>
        <w:t xml:space="preserve"> Certifications, https://certifications.sba.gov/</w:t>
      </w:r>
      <w:bookmarkEnd w:id="9"/>
      <w:r w:rsidRPr="003B4678">
        <w:rPr>
          <w:rFonts w:ascii="Arial" w:eastAsiaTheme="minorHAnsi" w:hAnsi="Arial" w:cs="Arial"/>
          <w:color w:val="000000"/>
        </w:rPr>
        <w:t xml:space="preserve"> as a SDVOSB under </w:t>
      </w:r>
      <w:r w:rsidRPr="003B4678">
        <w:rPr>
          <w:rFonts w:ascii="Arial" w:eastAsiaTheme="minorHAnsi" w:hAnsi="Arial" w:cs="Arial"/>
          <w:u w:val="single"/>
        </w:rPr>
        <w:t xml:space="preserve">NAICS Code: </w:t>
      </w:r>
      <w:r w:rsidRPr="00753CF3">
        <w:rPr>
          <w:rFonts w:ascii="Arial" w:eastAsiaTheme="minorHAnsi" w:hAnsi="Arial" w:cs="Arial"/>
          <w:b/>
          <w:bCs/>
          <w:u w:val="single"/>
        </w:rPr>
        <w:t>238220</w:t>
      </w:r>
      <w:r w:rsidRPr="003B4678">
        <w:rPr>
          <w:rFonts w:ascii="Arial" w:eastAsiaTheme="minorHAnsi" w:hAnsi="Arial" w:cs="Arial"/>
          <w:u w:val="single"/>
        </w:rPr>
        <w:t xml:space="preserve"> –</w:t>
      </w:r>
      <w:r w:rsidRPr="001002C2">
        <w:rPr>
          <w:rFonts w:ascii="Arial" w:eastAsiaTheme="minorHAnsi" w:hAnsi="Arial" w:cs="Arial"/>
          <w:u w:val="single"/>
        </w:rPr>
        <w:t xml:space="preserve"> Plumbing, Heating, and Air-Conditioning Contractors </w:t>
      </w:r>
      <w:r w:rsidRPr="003B4678">
        <w:rPr>
          <w:rFonts w:ascii="Arial" w:eastAsiaTheme="minorHAnsi" w:hAnsi="Arial" w:cs="Arial"/>
          <w:u w:val="single"/>
        </w:rPr>
        <w:t xml:space="preserve">which has a </w:t>
      </w:r>
      <w:r w:rsidRPr="00753CF3">
        <w:rPr>
          <w:rFonts w:ascii="Arial" w:eastAsiaTheme="minorHAnsi" w:hAnsi="Arial" w:cs="Arial"/>
          <w:b/>
          <w:bCs/>
          <w:u w:val="single"/>
        </w:rPr>
        <w:t>$19 Million small business size standard</w:t>
      </w:r>
      <w:r w:rsidRPr="003B4678">
        <w:rPr>
          <w:rFonts w:ascii="Arial" w:eastAsiaTheme="minorHAnsi" w:hAnsi="Arial" w:cs="Arial"/>
          <w:u w:val="single"/>
        </w:rPr>
        <w:t xml:space="preserve">. </w:t>
      </w:r>
    </w:p>
    <w:p w14:paraId="5BDBFD41" w14:textId="77777777" w:rsidR="00884E53" w:rsidRDefault="00884E53" w:rsidP="00C23F31">
      <w:pPr>
        <w:autoSpaceDE w:val="0"/>
        <w:autoSpaceDN w:val="0"/>
        <w:adjustRightInd w:val="0"/>
        <w:ind w:left="720"/>
        <w:contextualSpacing/>
        <w:rPr>
          <w:rFonts w:ascii="Arial" w:eastAsiaTheme="minorHAnsi" w:hAnsi="Arial" w:cs="Arial"/>
        </w:rPr>
      </w:pPr>
    </w:p>
    <w:p w14:paraId="5BDBFD42" w14:textId="77777777" w:rsidR="00884E53" w:rsidRPr="003B4678" w:rsidRDefault="00884E53" w:rsidP="00C23F31">
      <w:pPr>
        <w:autoSpaceDE w:val="0"/>
        <w:autoSpaceDN w:val="0"/>
        <w:adjustRightInd w:val="0"/>
        <w:ind w:left="720"/>
        <w:contextualSpacing/>
        <w:rPr>
          <w:rFonts w:ascii="Arial" w:eastAsiaTheme="minorHAnsi" w:hAnsi="Arial" w:cs="Arial"/>
          <w:color w:val="000000"/>
        </w:rPr>
      </w:pPr>
      <w:r w:rsidRPr="003B4678">
        <w:rPr>
          <w:rFonts w:ascii="Arial" w:eastAsiaTheme="minorHAnsi" w:hAnsi="Arial" w:cs="Arial"/>
          <w:color w:val="000000"/>
        </w:rPr>
        <w:t xml:space="preserve">The Government will then determine whether remaining offerors are able to meet the following bonding requirements. Each offeror must demonstrate its ability to obtain bonding for a minimum amount of the offeror’s proposed price. The offeror shall demonstrate all bonding comes from the Bureau of the Fiscal Service (BFS), Surety Bonds, List of Certified Companies found at </w:t>
      </w:r>
      <w:hyperlink r:id="rId20" w:history="1">
        <w:r w:rsidRPr="003B4678">
          <w:rPr>
            <w:rStyle w:val="Hyperlink"/>
            <w:rFonts w:ascii="Arial" w:eastAsiaTheme="minorHAnsi" w:hAnsi="Arial" w:cs="Arial"/>
            <w:color w:val="3071C3" w:themeColor="text2" w:themeTint="BF"/>
          </w:rPr>
          <w:t>https://www.fiscal.treasury.gov/surety-bonds/list-certified-companies.html</w:t>
        </w:r>
      </w:hyperlink>
      <w:r w:rsidRPr="003B4678">
        <w:rPr>
          <w:rFonts w:ascii="Arial" w:eastAsiaTheme="minorHAnsi" w:hAnsi="Arial" w:cs="Arial"/>
          <w:color w:val="3071C3" w:themeColor="text2" w:themeTint="BF"/>
        </w:rPr>
        <w:t>.</w:t>
      </w:r>
    </w:p>
    <w:p w14:paraId="5BDBFD43" w14:textId="77777777" w:rsidR="00884E53" w:rsidRDefault="00884E53" w:rsidP="003B4678">
      <w:pPr>
        <w:autoSpaceDE w:val="0"/>
        <w:autoSpaceDN w:val="0"/>
        <w:adjustRightInd w:val="0"/>
        <w:ind w:left="720"/>
        <w:contextualSpacing/>
        <w:rPr>
          <w:rFonts w:ascii="Arial" w:eastAsiaTheme="minorHAnsi" w:hAnsi="Arial" w:cs="Arial"/>
          <w:color w:val="000000"/>
        </w:rPr>
      </w:pPr>
    </w:p>
    <w:p w14:paraId="5BDBFD44" w14:textId="77777777" w:rsidR="00884E53" w:rsidRPr="003B4678" w:rsidRDefault="00884E53" w:rsidP="003B4678">
      <w:pPr>
        <w:autoSpaceDE w:val="0"/>
        <w:autoSpaceDN w:val="0"/>
        <w:adjustRightInd w:val="0"/>
        <w:ind w:left="720"/>
        <w:contextualSpacing/>
        <w:rPr>
          <w:rFonts w:ascii="Arial" w:eastAsiaTheme="minorHAnsi" w:hAnsi="Arial" w:cs="Arial"/>
          <w:color w:val="000000"/>
        </w:rPr>
      </w:pPr>
      <w:r w:rsidRPr="003B4678">
        <w:rPr>
          <w:rFonts w:ascii="Arial" w:eastAsiaTheme="minorHAnsi" w:hAnsi="Arial" w:cs="Arial"/>
          <w:color w:val="000000"/>
        </w:rPr>
        <w:t xml:space="preserve">A complete proposal is one that includes all required information and documentation, including any applicable representations, forms, or clauses requiring information or signatures from offerors. Proposals which merely restate a requirement or state that a requirement will be met, without </w:t>
      </w:r>
      <w:proofErr w:type="gramStart"/>
      <w:r w:rsidRPr="003B4678">
        <w:rPr>
          <w:rFonts w:ascii="Arial" w:eastAsiaTheme="minorHAnsi" w:hAnsi="Arial" w:cs="Arial"/>
          <w:color w:val="000000"/>
        </w:rPr>
        <w:t>providing supporting rationale</w:t>
      </w:r>
      <w:proofErr w:type="gramEnd"/>
      <w:r w:rsidRPr="003B4678">
        <w:rPr>
          <w:rFonts w:ascii="Arial" w:eastAsiaTheme="minorHAnsi" w:hAnsi="Arial" w:cs="Arial"/>
          <w:color w:val="000000"/>
        </w:rPr>
        <w:t xml:space="preserve">, will be deemed incomplete and not considered.  </w:t>
      </w:r>
    </w:p>
    <w:p w14:paraId="5BDBFD45" w14:textId="77777777" w:rsidR="00884E53" w:rsidRPr="003B4678" w:rsidRDefault="00884E53" w:rsidP="003B4678">
      <w:pPr>
        <w:autoSpaceDE w:val="0"/>
        <w:autoSpaceDN w:val="0"/>
        <w:adjustRightInd w:val="0"/>
        <w:contextualSpacing/>
        <w:rPr>
          <w:rFonts w:ascii="Arial" w:eastAsiaTheme="minorHAnsi" w:hAnsi="Arial" w:cs="Arial"/>
          <w:color w:val="000000"/>
        </w:rPr>
      </w:pPr>
    </w:p>
    <w:p w14:paraId="5BDBFD46" w14:textId="77777777" w:rsidR="00884E53" w:rsidRPr="003B4678" w:rsidRDefault="00884E53" w:rsidP="003B4678">
      <w:pPr>
        <w:numPr>
          <w:ilvl w:val="0"/>
          <w:numId w:val="9"/>
        </w:numPr>
        <w:autoSpaceDE w:val="0"/>
        <w:autoSpaceDN w:val="0"/>
        <w:adjustRightInd w:val="0"/>
        <w:contextualSpacing/>
        <w:rPr>
          <w:rFonts w:ascii="Arial" w:eastAsiaTheme="minorHAnsi" w:hAnsi="Arial" w:cs="Arial"/>
          <w:color w:val="000000"/>
        </w:rPr>
      </w:pPr>
      <w:r w:rsidRPr="003B4678">
        <w:rPr>
          <w:rFonts w:ascii="Arial" w:eastAsiaTheme="minorHAnsi" w:hAnsi="Arial" w:cs="Arial"/>
          <w:color w:val="000000"/>
        </w:rPr>
        <w:t xml:space="preserve">Next, the Government will evaluate each remaining offeror’s Volume I Technical Capability. The Government will eliminate any proposals that are not technically acceptable. </w:t>
      </w:r>
    </w:p>
    <w:p w14:paraId="5BDBFD47" w14:textId="77777777" w:rsidR="00884E53" w:rsidRPr="003B4678" w:rsidRDefault="00884E53" w:rsidP="003B4678">
      <w:pPr>
        <w:autoSpaceDE w:val="0"/>
        <w:autoSpaceDN w:val="0"/>
        <w:adjustRightInd w:val="0"/>
        <w:ind w:left="720"/>
        <w:contextualSpacing/>
        <w:rPr>
          <w:rFonts w:ascii="Arial" w:eastAsiaTheme="minorHAnsi" w:hAnsi="Arial" w:cs="Arial"/>
          <w:color w:val="000000"/>
        </w:rPr>
      </w:pPr>
    </w:p>
    <w:p w14:paraId="5BDBFD48" w14:textId="77777777" w:rsidR="00884E53" w:rsidRPr="003B4678" w:rsidRDefault="00884E53" w:rsidP="003B4678">
      <w:pPr>
        <w:numPr>
          <w:ilvl w:val="0"/>
          <w:numId w:val="9"/>
        </w:numPr>
        <w:autoSpaceDE w:val="0"/>
        <w:autoSpaceDN w:val="0"/>
        <w:adjustRightInd w:val="0"/>
        <w:contextualSpacing/>
        <w:rPr>
          <w:rFonts w:ascii="Arial" w:eastAsiaTheme="minorHAnsi" w:hAnsi="Arial" w:cs="Arial"/>
          <w:color w:val="000000"/>
        </w:rPr>
      </w:pPr>
      <w:r w:rsidRPr="003B4678">
        <w:rPr>
          <w:rFonts w:ascii="Arial" w:eastAsiaTheme="minorHAnsi" w:hAnsi="Arial" w:cs="Arial"/>
          <w:color w:val="000000"/>
        </w:rPr>
        <w:t xml:space="preserve">The Government will then conduct a tradeoff process with all remaining offerors. The Government will consider Volume II Past Performance and Volume III Price in this tradeoff process. In using this source selection process, the Government intends to make award based on which offeror provides the best value to the Government considering and comparing the past performance and price of each remaining offeror. Past Performance is significantly more important than price in this process. The Government may thus choose not to make award to the offer with the highest past performance rating or the lowest priced offeror. In the interest of efficiency, the Government reserves the right to conduct the evaluation in the most effective manner.  The Government intends to rate and then rank each offeror before deciding which offeror presents sufficient value to merit award. The Government reserves the right to not make award to an offeror who does not present sufficient value considering past performance and price. </w:t>
      </w:r>
    </w:p>
    <w:p w14:paraId="5BDBFD49" w14:textId="77777777" w:rsidR="00884E53" w:rsidRPr="003B4678" w:rsidRDefault="00884E53" w:rsidP="003B4678">
      <w:pPr>
        <w:autoSpaceDE w:val="0"/>
        <w:autoSpaceDN w:val="0"/>
        <w:adjustRightInd w:val="0"/>
        <w:ind w:left="720"/>
        <w:contextualSpacing/>
        <w:rPr>
          <w:rFonts w:ascii="Arial" w:eastAsiaTheme="minorHAnsi" w:hAnsi="Arial" w:cs="Arial"/>
          <w:color w:val="000000"/>
        </w:rPr>
      </w:pPr>
    </w:p>
    <w:p w14:paraId="5BDBFD4A" w14:textId="77777777" w:rsidR="00884E53" w:rsidRPr="003B4678" w:rsidRDefault="00884E53" w:rsidP="003B4678">
      <w:pPr>
        <w:numPr>
          <w:ilvl w:val="0"/>
          <w:numId w:val="9"/>
        </w:numPr>
        <w:autoSpaceDE w:val="0"/>
        <w:autoSpaceDN w:val="0"/>
        <w:adjustRightInd w:val="0"/>
        <w:contextualSpacing/>
        <w:rPr>
          <w:rFonts w:ascii="Arial" w:eastAsiaTheme="minorHAnsi" w:hAnsi="Arial" w:cs="Arial"/>
          <w:color w:val="000000"/>
        </w:rPr>
      </w:pPr>
      <w:r w:rsidRPr="003B4678">
        <w:rPr>
          <w:rFonts w:ascii="Arial" w:eastAsiaTheme="minorHAnsi" w:hAnsi="Arial" w:cs="Arial"/>
          <w:color w:val="000000"/>
        </w:rPr>
        <w:lastRenderedPageBreak/>
        <w:t xml:space="preserve">The Government intends to make award without </w:t>
      </w:r>
      <w:proofErr w:type="gramStart"/>
      <w:r w:rsidRPr="003B4678">
        <w:rPr>
          <w:rFonts w:ascii="Arial" w:eastAsiaTheme="minorHAnsi" w:hAnsi="Arial" w:cs="Arial"/>
          <w:color w:val="000000"/>
        </w:rPr>
        <w:t>discussions</w:t>
      </w:r>
      <w:proofErr w:type="gramEnd"/>
      <w:r w:rsidRPr="003B4678">
        <w:rPr>
          <w:rFonts w:ascii="Arial" w:eastAsiaTheme="minorHAnsi" w:hAnsi="Arial" w:cs="Arial"/>
          <w:color w:val="000000"/>
        </w:rPr>
        <w:t>, but it reserves the right to conduct discussions if doing so would be in the best interest of the Government. Initial proposals should contain offeror’s best offer. The Government may request clarifications, as described in FAR 15.306(a).</w:t>
      </w:r>
    </w:p>
    <w:p w14:paraId="5BDBFD4B" w14:textId="77777777" w:rsidR="00884E53" w:rsidRPr="003B4678" w:rsidRDefault="00884E53" w:rsidP="003B4678">
      <w:pPr>
        <w:autoSpaceDE w:val="0"/>
        <w:autoSpaceDN w:val="0"/>
        <w:adjustRightInd w:val="0"/>
        <w:ind w:left="720"/>
        <w:contextualSpacing/>
        <w:rPr>
          <w:rFonts w:ascii="Arial" w:eastAsiaTheme="minorHAnsi" w:hAnsi="Arial" w:cs="Arial"/>
          <w:color w:val="000000"/>
        </w:rPr>
      </w:pPr>
    </w:p>
    <w:p w14:paraId="5BDBFD4C" w14:textId="77777777" w:rsidR="00884E53" w:rsidRDefault="00884E53" w:rsidP="00AF74FD">
      <w:pPr>
        <w:numPr>
          <w:ilvl w:val="0"/>
          <w:numId w:val="9"/>
        </w:numPr>
        <w:autoSpaceDE w:val="0"/>
        <w:autoSpaceDN w:val="0"/>
        <w:adjustRightInd w:val="0"/>
        <w:contextualSpacing/>
        <w:rPr>
          <w:rFonts w:ascii="Arial" w:eastAsiaTheme="minorHAnsi" w:hAnsi="Arial" w:cs="Arial"/>
          <w:color w:val="000000"/>
        </w:rPr>
      </w:pPr>
      <w:r w:rsidRPr="003B4678">
        <w:rPr>
          <w:rFonts w:ascii="Arial" w:eastAsiaTheme="minorHAnsi" w:hAnsi="Arial" w:cs="Arial"/>
          <w:color w:val="000000"/>
        </w:rPr>
        <w:t xml:space="preserve">A contract will be awarded to the offeror who presents the best value to the Government considering Past Performance and Price.  </w:t>
      </w:r>
    </w:p>
    <w:p w14:paraId="5BDBFD4D" w14:textId="77777777" w:rsidR="00884E53" w:rsidRDefault="00884E53" w:rsidP="00AF74FD">
      <w:pPr>
        <w:autoSpaceDE w:val="0"/>
        <w:autoSpaceDN w:val="0"/>
        <w:adjustRightInd w:val="0"/>
        <w:ind w:left="720"/>
        <w:contextualSpacing/>
        <w:rPr>
          <w:rFonts w:ascii="Arial" w:eastAsiaTheme="minorHAnsi" w:hAnsi="Arial" w:cs="Arial"/>
          <w:color w:val="000000"/>
        </w:rPr>
      </w:pPr>
    </w:p>
    <w:p w14:paraId="5BDBFD4E" w14:textId="77777777" w:rsidR="00884E53" w:rsidRPr="00AF74FD" w:rsidRDefault="00884E53" w:rsidP="00AF74FD">
      <w:pPr>
        <w:autoSpaceDE w:val="0"/>
        <w:autoSpaceDN w:val="0"/>
        <w:adjustRightInd w:val="0"/>
        <w:contextualSpacing/>
        <w:rPr>
          <w:rFonts w:ascii="Arial" w:eastAsiaTheme="minorHAnsi" w:hAnsi="Arial" w:cs="Arial"/>
          <w:color w:val="000000"/>
        </w:rPr>
      </w:pPr>
      <w:r>
        <w:rPr>
          <w:rFonts w:ascii="Arial" w:eastAsiaTheme="minorHAnsi" w:hAnsi="Arial" w:cs="Arial"/>
          <w:color w:val="000000"/>
        </w:rPr>
        <w:t xml:space="preserve">2.  </w:t>
      </w:r>
      <w:r w:rsidRPr="00AF74FD">
        <w:rPr>
          <w:rFonts w:ascii="Arial" w:hAnsi="Arial" w:cs="Arial"/>
          <w:b/>
          <w:bCs/>
        </w:rPr>
        <w:t>Evaluation Factors</w:t>
      </w:r>
    </w:p>
    <w:p w14:paraId="5BDBFD4F" w14:textId="77777777" w:rsidR="00884E53" w:rsidRDefault="00884E53" w:rsidP="00AF74FD">
      <w:pPr>
        <w:pStyle w:val="Default"/>
        <w:numPr>
          <w:ilvl w:val="1"/>
          <w:numId w:val="9"/>
        </w:numPr>
        <w:spacing w:after="200" w:line="276" w:lineRule="auto"/>
        <w:ind w:left="720"/>
        <w:contextualSpacing/>
        <w:rPr>
          <w:rFonts w:ascii="Arial" w:hAnsi="Arial" w:cs="Arial"/>
        </w:rPr>
      </w:pPr>
      <w:r>
        <w:rPr>
          <w:rFonts w:ascii="Arial" w:hAnsi="Arial" w:cs="Arial"/>
          <w:b/>
          <w:bCs/>
        </w:rPr>
        <w:t xml:space="preserve">FACTOR 1- </w:t>
      </w:r>
      <w:r w:rsidRPr="00B602F0">
        <w:rPr>
          <w:rFonts w:ascii="Arial" w:hAnsi="Arial" w:cs="Arial"/>
          <w:b/>
          <w:bCs/>
        </w:rPr>
        <w:t>Technical Acceptability:</w:t>
      </w:r>
      <w:r w:rsidRPr="00AF74FD">
        <w:rPr>
          <w:rFonts w:ascii="Arial" w:hAnsi="Arial" w:cs="Arial"/>
        </w:rPr>
        <w:t xml:space="preserve">  Experience Modification Rating (EMR)</w:t>
      </w:r>
    </w:p>
    <w:p w14:paraId="5BDBFD50" w14:textId="77777777" w:rsidR="00884E53" w:rsidRPr="00AF74FD" w:rsidRDefault="00884E53" w:rsidP="00AF74FD">
      <w:pPr>
        <w:pStyle w:val="Default"/>
        <w:spacing w:after="200" w:line="276" w:lineRule="auto"/>
        <w:ind w:left="720"/>
        <w:contextualSpacing/>
        <w:rPr>
          <w:rFonts w:ascii="Arial" w:hAnsi="Arial" w:cs="Arial"/>
        </w:rPr>
      </w:pPr>
    </w:p>
    <w:p w14:paraId="5BDBFD51" w14:textId="77777777" w:rsidR="00884E53" w:rsidRDefault="00884E53" w:rsidP="00AF74FD">
      <w:pPr>
        <w:pStyle w:val="Default"/>
        <w:ind w:left="1170" w:hanging="180"/>
        <w:contextualSpacing/>
        <w:rPr>
          <w:rFonts w:ascii="Arial" w:hAnsi="Arial" w:cs="Arial"/>
        </w:rPr>
      </w:pPr>
      <w:r w:rsidRPr="00AF74FD">
        <w:rPr>
          <w:rFonts w:ascii="Arial" w:hAnsi="Arial" w:cs="Arial"/>
        </w:rPr>
        <w:t>i. The Offeror shall provide their current EMR. Any EMR older than 12 months, at the time of proposal submittal shall be deemed unacceptable and cause the offeror to be removed from competition. An EMR less than or equal to 1.00 is considered Technically Acceptable.</w:t>
      </w:r>
    </w:p>
    <w:p w14:paraId="5BDBFD52" w14:textId="77777777" w:rsidR="00884E53" w:rsidRPr="00AF74FD" w:rsidRDefault="00884E53" w:rsidP="00AF74FD">
      <w:pPr>
        <w:pStyle w:val="Default"/>
        <w:ind w:left="1170" w:hanging="180"/>
        <w:contextualSpacing/>
        <w:rPr>
          <w:rFonts w:ascii="Arial" w:hAnsi="Arial" w:cs="Arial"/>
        </w:rPr>
      </w:pPr>
    </w:p>
    <w:p w14:paraId="5BDBFD53" w14:textId="77777777" w:rsidR="00884E53" w:rsidRDefault="00884E53" w:rsidP="00AF74FD">
      <w:pPr>
        <w:pStyle w:val="Default"/>
        <w:ind w:left="1170" w:hanging="180"/>
        <w:contextualSpacing/>
        <w:rPr>
          <w:rFonts w:ascii="Arial" w:hAnsi="Arial" w:cs="Arial"/>
        </w:rPr>
      </w:pPr>
      <w:r w:rsidRPr="00AF74FD">
        <w:rPr>
          <w:rFonts w:ascii="Arial" w:hAnsi="Arial" w:cs="Arial"/>
        </w:rPr>
        <w:t>ii. The Offeror shall provide their EMR or verifiable equivalent, from their insurance company or from their state, based off the offeror’s state of incorporation’s EMR requirements. The EMR, or equivalent, shall be newer than 12 months, at time of proposal receipt.  It is understood that EMRs may have a future forecasted start date due to how the company who generates EMRs assigns EMRs.  As such, EMRs provided with a future start date will be deemed acceptable, if an EMR is not more than three months from the date of solicitation close date.  A letter that states there isn’t enough work experience to have EMR will automatically constitute a numbered rating of “1.0”.  Any stated equivalents shall be explained thoroughly to the Government.  A lack of sufficient detail may deem this Factor as “Unacceptable”.</w:t>
      </w:r>
    </w:p>
    <w:p w14:paraId="5BDBFD54" w14:textId="77777777" w:rsidR="00884E53" w:rsidRPr="00AF74FD" w:rsidRDefault="00884E53" w:rsidP="00AF74FD">
      <w:pPr>
        <w:pStyle w:val="Default"/>
        <w:ind w:left="1170" w:hanging="180"/>
        <w:contextualSpacing/>
        <w:rPr>
          <w:rFonts w:ascii="Arial" w:hAnsi="Arial" w:cs="Arial"/>
        </w:rPr>
      </w:pPr>
    </w:p>
    <w:p w14:paraId="5BDBFD55" w14:textId="77777777" w:rsidR="00884E53" w:rsidRDefault="00884E53" w:rsidP="00AF74FD">
      <w:pPr>
        <w:pStyle w:val="Default"/>
        <w:ind w:left="1170" w:hanging="180"/>
        <w:contextualSpacing/>
        <w:rPr>
          <w:rFonts w:ascii="Arial" w:hAnsi="Arial" w:cs="Arial"/>
        </w:rPr>
      </w:pPr>
      <w:r w:rsidRPr="00AF74FD">
        <w:rPr>
          <w:rFonts w:ascii="Arial" w:hAnsi="Arial" w:cs="Arial"/>
        </w:rPr>
        <w:t xml:space="preserve">iii. Any Offeror who receives a rating of Unacceptable as part of the technical </w:t>
      </w:r>
      <w:r>
        <w:rPr>
          <w:rFonts w:ascii="Arial" w:hAnsi="Arial" w:cs="Arial"/>
        </w:rPr>
        <w:t xml:space="preserve">  </w:t>
      </w:r>
    </w:p>
    <w:p w14:paraId="5BDBFD56" w14:textId="77777777" w:rsidR="00884E53" w:rsidRPr="00AF74FD" w:rsidRDefault="00884E53" w:rsidP="00AF74FD">
      <w:pPr>
        <w:pStyle w:val="Default"/>
        <w:ind w:left="1170" w:hanging="180"/>
        <w:contextualSpacing/>
        <w:rPr>
          <w:rFonts w:ascii="Arial" w:hAnsi="Arial" w:cs="Arial"/>
        </w:rPr>
      </w:pPr>
      <w:r>
        <w:rPr>
          <w:rFonts w:ascii="Arial" w:hAnsi="Arial" w:cs="Arial"/>
        </w:rPr>
        <w:t xml:space="preserve">    </w:t>
      </w:r>
      <w:r w:rsidRPr="00AF74FD">
        <w:rPr>
          <w:rFonts w:ascii="Arial" w:hAnsi="Arial" w:cs="Arial"/>
        </w:rPr>
        <w:t xml:space="preserve">acceptability review will be eliminated from consideration for award.  </w:t>
      </w:r>
    </w:p>
    <w:p w14:paraId="5BDBFD57" w14:textId="77777777" w:rsidR="00884E53" w:rsidRPr="00AF74FD" w:rsidRDefault="00884E53" w:rsidP="00AF74FD">
      <w:pPr>
        <w:pStyle w:val="Default"/>
        <w:ind w:left="720"/>
        <w:contextualSpacing/>
        <w:rPr>
          <w:rFonts w:ascii="Arial" w:hAnsi="Arial" w:cs="Arial"/>
        </w:rPr>
      </w:pPr>
    </w:p>
    <w:p w14:paraId="5BDBFD58" w14:textId="77777777" w:rsidR="00884E53" w:rsidRPr="00B602F0" w:rsidRDefault="00884E53" w:rsidP="00AF74FD">
      <w:pPr>
        <w:pStyle w:val="Default"/>
        <w:numPr>
          <w:ilvl w:val="1"/>
          <w:numId w:val="9"/>
        </w:numPr>
        <w:spacing w:after="200" w:line="276" w:lineRule="auto"/>
        <w:ind w:left="720"/>
        <w:contextualSpacing/>
        <w:rPr>
          <w:rFonts w:ascii="Arial" w:hAnsi="Arial" w:cs="Arial"/>
          <w:b/>
          <w:bCs/>
        </w:rPr>
      </w:pPr>
      <w:r>
        <w:rPr>
          <w:rFonts w:ascii="Arial" w:hAnsi="Arial" w:cs="Arial"/>
          <w:b/>
          <w:bCs/>
        </w:rPr>
        <w:t xml:space="preserve">FACTOR 2 - </w:t>
      </w:r>
      <w:r w:rsidRPr="00B602F0">
        <w:rPr>
          <w:rFonts w:ascii="Arial" w:hAnsi="Arial" w:cs="Arial"/>
          <w:b/>
          <w:bCs/>
        </w:rPr>
        <w:t>Past Performance</w:t>
      </w:r>
    </w:p>
    <w:p w14:paraId="5BDBFD59" w14:textId="77777777" w:rsidR="00884E53" w:rsidRPr="00AF74FD" w:rsidRDefault="00884E53" w:rsidP="00654B79">
      <w:pPr>
        <w:pStyle w:val="Default"/>
        <w:spacing w:after="200" w:line="276" w:lineRule="auto"/>
        <w:ind w:left="720"/>
        <w:contextualSpacing/>
        <w:rPr>
          <w:rFonts w:ascii="Arial" w:hAnsi="Arial" w:cs="Arial"/>
        </w:rPr>
      </w:pPr>
    </w:p>
    <w:p w14:paraId="5BDBFD5A" w14:textId="77777777" w:rsidR="00884E53" w:rsidRDefault="00884E53" w:rsidP="00654B79">
      <w:pPr>
        <w:pStyle w:val="Default"/>
        <w:ind w:left="1260" w:hanging="270"/>
        <w:contextualSpacing/>
        <w:rPr>
          <w:rFonts w:ascii="Arial" w:hAnsi="Arial" w:cs="Arial"/>
        </w:rPr>
      </w:pPr>
      <w:r w:rsidRPr="00AF74FD">
        <w:rPr>
          <w:rFonts w:ascii="Arial" w:hAnsi="Arial" w:cs="Arial"/>
        </w:rPr>
        <w:t>i. The Government will assess the relative risks associated with an Offeror's likelihood of success in fulfilling the solicitation's requirements as indicated by that Offeror's record of past performance.  In this context, “Offeror” refers to the proposed prime contractor. A joint venture will be assessed on the combined performance of each or as a team of the joint venture offerors.</w:t>
      </w:r>
    </w:p>
    <w:p w14:paraId="5BDBFD5B" w14:textId="77777777" w:rsidR="00884E53" w:rsidRPr="00AF74FD" w:rsidRDefault="00884E53" w:rsidP="00AF74FD">
      <w:pPr>
        <w:pStyle w:val="Default"/>
        <w:ind w:left="720"/>
        <w:contextualSpacing/>
        <w:rPr>
          <w:rFonts w:ascii="Arial" w:hAnsi="Arial" w:cs="Arial"/>
        </w:rPr>
      </w:pPr>
    </w:p>
    <w:p w14:paraId="5BDBFD5C" w14:textId="77777777" w:rsidR="00884E53" w:rsidRPr="00E24EBF" w:rsidRDefault="00884E53" w:rsidP="00E24EBF">
      <w:pPr>
        <w:pStyle w:val="Default"/>
        <w:tabs>
          <w:tab w:val="left" w:pos="990"/>
        </w:tabs>
        <w:ind w:left="1260" w:hanging="270"/>
        <w:contextualSpacing/>
        <w:rPr>
          <w:rFonts w:ascii="Arial" w:hAnsi="Arial" w:cs="Arial"/>
        </w:rPr>
      </w:pPr>
      <w:r w:rsidRPr="00AF74FD">
        <w:rPr>
          <w:rFonts w:ascii="Arial" w:hAnsi="Arial" w:cs="Arial"/>
        </w:rPr>
        <w:t xml:space="preserve">ii. </w:t>
      </w:r>
      <w:r w:rsidRPr="00501765">
        <w:rPr>
          <w:rFonts w:ascii="Arial" w:hAnsi="Arial" w:cs="Arial"/>
        </w:rPr>
        <w:t xml:space="preserve">The Government will conduct a performance risk assessment based on the quality, relevancy, and recency of the Offeror's past performance, as well as that of its major subcontractors, as it relates to the probability of successful accomplishment of the required effort.  Offerors are cautioned that the Government will review available past performance data available in the Contractor Performance Assessment Reporting System (CPARS).  The Government reserves the right to consider past performance information from any available source and may contact customers other than those identified by the Offeror when evaluating past performance.  Since the Government may not necessarily interview all the sources provided by the Offerors, it is incumbent upon the Offerors to explain the relevance of any data provided.  Offerors are reminded that the burden of proving low performance risk rests with the Offerors </w:t>
      </w:r>
      <w:r w:rsidRPr="00501765">
        <w:rPr>
          <w:rFonts w:ascii="Arial" w:eastAsia="Times New Roman" w:hAnsi="Arial" w:cs="Arial"/>
        </w:rPr>
        <w:t xml:space="preserve">per FAR 15.305(a)(2)(iv), “in the case of </w:t>
      </w:r>
      <w:r w:rsidRPr="00501765">
        <w:rPr>
          <w:rFonts w:ascii="Arial" w:eastAsia="Times New Roman" w:hAnsi="Arial" w:cs="Arial"/>
        </w:rPr>
        <w:lastRenderedPageBreak/>
        <w:t>an offeror without a record of relevant past performance or for whom information on past performance is not available, the offeror may not be evaluated favorably or unfavorably on past performance.”</w:t>
      </w:r>
    </w:p>
    <w:p w14:paraId="5C1761ED" w14:textId="77777777" w:rsidR="00884E53" w:rsidRDefault="00884E53" w:rsidP="00B602F0">
      <w:pPr>
        <w:pStyle w:val="ListParagraph"/>
        <w:spacing w:before="224"/>
        <w:ind w:hanging="360"/>
        <w:rPr>
          <w:rFonts w:ascii="Arial" w:eastAsia="Times New Roman" w:hAnsi="Arial" w:cs="Arial"/>
        </w:rPr>
      </w:pPr>
      <w:r w:rsidRPr="00501765">
        <w:rPr>
          <w:rFonts w:ascii="Arial" w:eastAsia="Times New Roman" w:hAnsi="Arial" w:cs="Arial"/>
        </w:rPr>
        <w:t>c.</w:t>
      </w:r>
      <w:r w:rsidRPr="00B602F0">
        <w:rPr>
          <w:rFonts w:ascii="Arial" w:eastAsia="Times New Roman" w:hAnsi="Arial" w:cs="Arial"/>
        </w:rPr>
        <w:tab/>
      </w:r>
      <w:r w:rsidRPr="00501765">
        <w:rPr>
          <w:rFonts w:ascii="Arial" w:eastAsia="Times New Roman" w:hAnsi="Arial" w:cs="Arial"/>
          <w:b/>
          <w:bCs/>
        </w:rPr>
        <w:t>FACTOR 3</w:t>
      </w:r>
      <w:r>
        <w:rPr>
          <w:rFonts w:ascii="Arial" w:eastAsia="Times New Roman" w:hAnsi="Arial" w:cs="Arial"/>
          <w:b/>
          <w:bCs/>
        </w:rPr>
        <w:t xml:space="preserve"> </w:t>
      </w:r>
      <w:r w:rsidRPr="00501765">
        <w:rPr>
          <w:rFonts w:ascii="Arial" w:eastAsia="Times New Roman" w:hAnsi="Arial" w:cs="Arial"/>
          <w:b/>
          <w:bCs/>
        </w:rPr>
        <w:t>-</w:t>
      </w:r>
      <w:r>
        <w:rPr>
          <w:rFonts w:ascii="Arial" w:eastAsia="Times New Roman" w:hAnsi="Arial" w:cs="Arial"/>
        </w:rPr>
        <w:t xml:space="preserve"> </w:t>
      </w:r>
      <w:r>
        <w:rPr>
          <w:rFonts w:ascii="Arial" w:eastAsia="Times New Roman" w:hAnsi="Arial" w:cs="Arial"/>
          <w:b/>
          <w:bCs/>
        </w:rPr>
        <w:t xml:space="preserve"> </w:t>
      </w:r>
      <w:r w:rsidRPr="00B602F0">
        <w:rPr>
          <w:rFonts w:ascii="Arial" w:eastAsia="Times New Roman" w:hAnsi="Arial" w:cs="Arial"/>
          <w:b/>
          <w:bCs/>
        </w:rPr>
        <w:t>Price.</w:t>
      </w:r>
      <w:r w:rsidRPr="00B602F0">
        <w:rPr>
          <w:rFonts w:ascii="Arial" w:eastAsia="Times New Roman" w:hAnsi="Arial" w:cs="Arial"/>
        </w:rPr>
        <w:t xml:space="preserve"> The Government will evaluate offers by adding the total of all line-item prices. The Total Evaluated Price will be that sum. The Government will evaluate the total proposed price of all Offerors who are not eliminated before the tradeoff process stage as an indicator of the value the Offeror will provide on project.  The Government will also evaluate the Total Evaluated Price to determine whether proposals are fair and reasonable.</w:t>
      </w:r>
    </w:p>
    <w:p w14:paraId="1E5143C5" w14:textId="77777777" w:rsidR="00753CF3" w:rsidRDefault="00753CF3" w:rsidP="00B602F0">
      <w:pPr>
        <w:pStyle w:val="ListParagraph"/>
        <w:spacing w:before="224"/>
        <w:ind w:hanging="360"/>
        <w:rPr>
          <w:rFonts w:ascii="Arial" w:eastAsia="Times New Roman" w:hAnsi="Arial" w:cs="Arial"/>
        </w:rPr>
      </w:pPr>
    </w:p>
    <w:p w14:paraId="086D38AB" w14:textId="77777777" w:rsidR="00753CF3" w:rsidRDefault="00753CF3" w:rsidP="00B602F0">
      <w:pPr>
        <w:pStyle w:val="ListParagraph"/>
        <w:spacing w:before="224"/>
        <w:ind w:hanging="360"/>
        <w:rPr>
          <w:rFonts w:ascii="Arial" w:eastAsia="Times New Roman" w:hAnsi="Arial" w:cs="Arial"/>
        </w:rPr>
      </w:pPr>
    </w:p>
    <w:p w14:paraId="3382FB56" w14:textId="77777777" w:rsidR="00753CF3" w:rsidRDefault="00753CF3" w:rsidP="00B602F0">
      <w:pPr>
        <w:pStyle w:val="ListParagraph"/>
        <w:spacing w:before="224"/>
        <w:ind w:hanging="360"/>
        <w:rPr>
          <w:rFonts w:ascii="Arial" w:eastAsia="Times New Roman" w:hAnsi="Arial" w:cs="Arial"/>
        </w:rPr>
      </w:pPr>
    </w:p>
    <w:p w14:paraId="2F86B456" w14:textId="77777777" w:rsidR="00753CF3" w:rsidRDefault="00753CF3" w:rsidP="00B602F0">
      <w:pPr>
        <w:pStyle w:val="ListParagraph"/>
        <w:spacing w:before="224"/>
        <w:ind w:hanging="360"/>
        <w:rPr>
          <w:rFonts w:ascii="Arial" w:eastAsia="Times New Roman" w:hAnsi="Arial" w:cs="Arial"/>
        </w:rPr>
      </w:pPr>
    </w:p>
    <w:p w14:paraId="543EBE63" w14:textId="77777777" w:rsidR="00753CF3" w:rsidRDefault="00753CF3" w:rsidP="00B602F0">
      <w:pPr>
        <w:pStyle w:val="ListParagraph"/>
        <w:spacing w:before="224"/>
        <w:ind w:hanging="360"/>
        <w:rPr>
          <w:rFonts w:ascii="Arial" w:eastAsia="Times New Roman" w:hAnsi="Arial" w:cs="Arial"/>
        </w:rPr>
      </w:pPr>
    </w:p>
    <w:p w14:paraId="4BD9D932" w14:textId="77777777" w:rsidR="00753CF3" w:rsidRDefault="00753CF3" w:rsidP="00B602F0">
      <w:pPr>
        <w:pStyle w:val="ListParagraph"/>
        <w:spacing w:before="224"/>
        <w:ind w:hanging="360"/>
        <w:rPr>
          <w:rFonts w:ascii="Arial" w:eastAsia="Times New Roman" w:hAnsi="Arial" w:cs="Arial"/>
        </w:rPr>
      </w:pPr>
    </w:p>
    <w:p w14:paraId="3F909EBE" w14:textId="77777777" w:rsidR="00753CF3" w:rsidRDefault="00753CF3" w:rsidP="00B602F0">
      <w:pPr>
        <w:pStyle w:val="ListParagraph"/>
        <w:spacing w:before="224"/>
        <w:ind w:hanging="360"/>
        <w:rPr>
          <w:rFonts w:ascii="Arial" w:eastAsia="Times New Roman" w:hAnsi="Arial" w:cs="Arial"/>
        </w:rPr>
      </w:pPr>
    </w:p>
    <w:p w14:paraId="2CB6AF21" w14:textId="77777777" w:rsidR="00753CF3" w:rsidRDefault="00753CF3" w:rsidP="00B602F0">
      <w:pPr>
        <w:pStyle w:val="ListParagraph"/>
        <w:spacing w:before="224"/>
        <w:ind w:hanging="360"/>
        <w:rPr>
          <w:rFonts w:ascii="Arial" w:eastAsia="Times New Roman" w:hAnsi="Arial" w:cs="Arial"/>
        </w:rPr>
      </w:pPr>
    </w:p>
    <w:p w14:paraId="1CBEA6DA" w14:textId="77777777" w:rsidR="00753CF3" w:rsidRDefault="00753CF3" w:rsidP="00B602F0">
      <w:pPr>
        <w:pStyle w:val="ListParagraph"/>
        <w:spacing w:before="224"/>
        <w:ind w:hanging="360"/>
        <w:rPr>
          <w:rFonts w:ascii="Arial" w:eastAsia="Times New Roman" w:hAnsi="Arial" w:cs="Arial"/>
        </w:rPr>
      </w:pPr>
    </w:p>
    <w:p w14:paraId="62DF93A3" w14:textId="77777777" w:rsidR="00753CF3" w:rsidRDefault="00753CF3" w:rsidP="00B602F0">
      <w:pPr>
        <w:pStyle w:val="ListParagraph"/>
        <w:spacing w:before="224"/>
        <w:ind w:hanging="360"/>
        <w:rPr>
          <w:rFonts w:ascii="Arial" w:eastAsia="Times New Roman" w:hAnsi="Arial" w:cs="Arial"/>
        </w:rPr>
      </w:pPr>
    </w:p>
    <w:p w14:paraId="616B3BC5" w14:textId="77777777" w:rsidR="00753CF3" w:rsidRDefault="00753CF3" w:rsidP="00B602F0">
      <w:pPr>
        <w:pStyle w:val="ListParagraph"/>
        <w:spacing w:before="224"/>
        <w:ind w:hanging="360"/>
        <w:rPr>
          <w:rFonts w:ascii="Arial" w:eastAsia="Times New Roman" w:hAnsi="Arial" w:cs="Arial"/>
        </w:rPr>
      </w:pPr>
    </w:p>
    <w:p w14:paraId="71E22BDD" w14:textId="77777777" w:rsidR="00753CF3" w:rsidRDefault="00753CF3" w:rsidP="00B602F0">
      <w:pPr>
        <w:pStyle w:val="ListParagraph"/>
        <w:spacing w:before="224"/>
        <w:ind w:hanging="360"/>
        <w:rPr>
          <w:rFonts w:ascii="Arial" w:eastAsia="Times New Roman" w:hAnsi="Arial" w:cs="Arial"/>
        </w:rPr>
      </w:pPr>
    </w:p>
    <w:p w14:paraId="49151F48" w14:textId="77777777" w:rsidR="00753CF3" w:rsidRDefault="00753CF3" w:rsidP="00B602F0">
      <w:pPr>
        <w:pStyle w:val="ListParagraph"/>
        <w:spacing w:before="224"/>
        <w:ind w:hanging="360"/>
        <w:rPr>
          <w:rFonts w:ascii="Arial" w:eastAsia="Times New Roman" w:hAnsi="Arial" w:cs="Arial"/>
        </w:rPr>
      </w:pPr>
    </w:p>
    <w:p w14:paraId="11596075" w14:textId="77777777" w:rsidR="00753CF3" w:rsidRDefault="00753CF3" w:rsidP="00B602F0">
      <w:pPr>
        <w:pStyle w:val="ListParagraph"/>
        <w:spacing w:before="224"/>
        <w:ind w:hanging="360"/>
        <w:rPr>
          <w:rFonts w:ascii="Arial" w:eastAsia="Times New Roman" w:hAnsi="Arial" w:cs="Arial"/>
        </w:rPr>
      </w:pPr>
    </w:p>
    <w:p w14:paraId="2C07E8DA" w14:textId="77777777" w:rsidR="00753CF3" w:rsidRDefault="00753CF3" w:rsidP="00B602F0">
      <w:pPr>
        <w:pStyle w:val="ListParagraph"/>
        <w:spacing w:before="224"/>
        <w:ind w:hanging="360"/>
        <w:rPr>
          <w:rFonts w:ascii="Arial" w:eastAsia="Times New Roman" w:hAnsi="Arial" w:cs="Arial"/>
        </w:rPr>
      </w:pPr>
    </w:p>
    <w:p w14:paraId="37C23E45" w14:textId="77777777" w:rsidR="00753CF3" w:rsidRDefault="00753CF3" w:rsidP="00B602F0">
      <w:pPr>
        <w:pStyle w:val="ListParagraph"/>
        <w:spacing w:before="224"/>
        <w:ind w:hanging="360"/>
        <w:rPr>
          <w:rFonts w:ascii="Arial" w:eastAsia="Times New Roman" w:hAnsi="Arial" w:cs="Arial"/>
        </w:rPr>
      </w:pPr>
    </w:p>
    <w:p w14:paraId="51C5F954" w14:textId="77777777" w:rsidR="00753CF3" w:rsidRDefault="00753CF3" w:rsidP="00B602F0">
      <w:pPr>
        <w:pStyle w:val="ListParagraph"/>
        <w:spacing w:before="224"/>
        <w:ind w:hanging="360"/>
        <w:rPr>
          <w:rFonts w:ascii="Arial" w:eastAsia="Times New Roman" w:hAnsi="Arial" w:cs="Arial"/>
        </w:rPr>
      </w:pPr>
    </w:p>
    <w:p w14:paraId="5E6E8388" w14:textId="77777777" w:rsidR="00753CF3" w:rsidRDefault="00753CF3" w:rsidP="00B602F0">
      <w:pPr>
        <w:pStyle w:val="ListParagraph"/>
        <w:spacing w:before="224"/>
        <w:ind w:hanging="360"/>
        <w:rPr>
          <w:rFonts w:ascii="Arial" w:eastAsia="Times New Roman" w:hAnsi="Arial" w:cs="Arial"/>
        </w:rPr>
      </w:pPr>
    </w:p>
    <w:p w14:paraId="5E5521D3" w14:textId="77777777" w:rsidR="00753CF3" w:rsidRDefault="00753CF3" w:rsidP="00B602F0">
      <w:pPr>
        <w:pStyle w:val="ListParagraph"/>
        <w:spacing w:before="224"/>
        <w:ind w:hanging="360"/>
        <w:rPr>
          <w:rFonts w:ascii="Arial" w:eastAsia="Times New Roman" w:hAnsi="Arial" w:cs="Arial"/>
        </w:rPr>
      </w:pPr>
    </w:p>
    <w:p w14:paraId="1DB58FAA" w14:textId="77777777" w:rsidR="00753CF3" w:rsidRDefault="00753CF3" w:rsidP="00B602F0">
      <w:pPr>
        <w:pStyle w:val="ListParagraph"/>
        <w:spacing w:before="224"/>
        <w:ind w:hanging="360"/>
        <w:rPr>
          <w:rFonts w:ascii="Arial" w:eastAsia="Times New Roman" w:hAnsi="Arial" w:cs="Arial"/>
        </w:rPr>
      </w:pPr>
    </w:p>
    <w:p w14:paraId="31D6A591" w14:textId="77777777" w:rsidR="00753CF3" w:rsidRDefault="00753CF3" w:rsidP="00B602F0">
      <w:pPr>
        <w:pStyle w:val="ListParagraph"/>
        <w:spacing w:before="224"/>
        <w:ind w:hanging="360"/>
        <w:rPr>
          <w:rFonts w:ascii="Arial" w:eastAsia="Times New Roman" w:hAnsi="Arial" w:cs="Arial"/>
        </w:rPr>
      </w:pPr>
    </w:p>
    <w:p w14:paraId="4D00EAA0" w14:textId="77777777" w:rsidR="00753CF3" w:rsidRDefault="00753CF3" w:rsidP="00B602F0">
      <w:pPr>
        <w:pStyle w:val="ListParagraph"/>
        <w:spacing w:before="224"/>
        <w:ind w:hanging="360"/>
        <w:rPr>
          <w:rFonts w:ascii="Arial" w:eastAsia="Times New Roman" w:hAnsi="Arial" w:cs="Arial"/>
        </w:rPr>
      </w:pPr>
    </w:p>
    <w:p w14:paraId="274CF72E" w14:textId="77777777" w:rsidR="00753CF3" w:rsidRDefault="00753CF3" w:rsidP="00B602F0">
      <w:pPr>
        <w:pStyle w:val="ListParagraph"/>
        <w:spacing w:before="224"/>
        <w:ind w:hanging="360"/>
        <w:rPr>
          <w:rFonts w:ascii="Arial" w:eastAsia="Times New Roman" w:hAnsi="Arial" w:cs="Arial"/>
        </w:rPr>
      </w:pPr>
    </w:p>
    <w:p w14:paraId="542E8035" w14:textId="77777777" w:rsidR="00753CF3" w:rsidRDefault="00753CF3" w:rsidP="00B602F0">
      <w:pPr>
        <w:pStyle w:val="ListParagraph"/>
        <w:spacing w:before="224"/>
        <w:ind w:hanging="360"/>
        <w:rPr>
          <w:rFonts w:ascii="Arial" w:eastAsia="Times New Roman" w:hAnsi="Arial" w:cs="Arial"/>
        </w:rPr>
      </w:pPr>
    </w:p>
    <w:p w14:paraId="75D0DD3B" w14:textId="77777777" w:rsidR="00753CF3" w:rsidRDefault="00753CF3" w:rsidP="00B602F0">
      <w:pPr>
        <w:pStyle w:val="ListParagraph"/>
        <w:spacing w:before="224"/>
        <w:ind w:hanging="360"/>
        <w:rPr>
          <w:rFonts w:ascii="Arial" w:eastAsia="Times New Roman" w:hAnsi="Arial" w:cs="Arial"/>
        </w:rPr>
      </w:pPr>
    </w:p>
    <w:p w14:paraId="4683E634" w14:textId="77777777" w:rsidR="00753CF3" w:rsidRDefault="00753CF3" w:rsidP="00B602F0">
      <w:pPr>
        <w:pStyle w:val="ListParagraph"/>
        <w:spacing w:before="224"/>
        <w:ind w:hanging="360"/>
        <w:rPr>
          <w:rFonts w:ascii="Arial" w:eastAsia="Times New Roman" w:hAnsi="Arial" w:cs="Arial"/>
        </w:rPr>
      </w:pPr>
    </w:p>
    <w:p w14:paraId="5B6F1551" w14:textId="77777777" w:rsidR="00753CF3" w:rsidRDefault="00753CF3" w:rsidP="00B602F0">
      <w:pPr>
        <w:pStyle w:val="ListParagraph"/>
        <w:spacing w:before="224"/>
        <w:ind w:hanging="360"/>
        <w:rPr>
          <w:rFonts w:ascii="Arial" w:eastAsia="Times New Roman" w:hAnsi="Arial" w:cs="Arial"/>
        </w:rPr>
      </w:pPr>
    </w:p>
    <w:p w14:paraId="24F21484" w14:textId="77777777" w:rsidR="00753CF3" w:rsidRDefault="00753CF3" w:rsidP="00B602F0">
      <w:pPr>
        <w:pStyle w:val="ListParagraph"/>
        <w:spacing w:before="224"/>
        <w:ind w:hanging="360"/>
        <w:rPr>
          <w:rFonts w:ascii="Arial" w:eastAsia="Times New Roman" w:hAnsi="Arial" w:cs="Arial"/>
        </w:rPr>
      </w:pPr>
    </w:p>
    <w:p w14:paraId="7440143C" w14:textId="77777777" w:rsidR="00753CF3" w:rsidRDefault="00753CF3" w:rsidP="00B602F0">
      <w:pPr>
        <w:pStyle w:val="ListParagraph"/>
        <w:spacing w:before="224"/>
        <w:ind w:hanging="360"/>
        <w:rPr>
          <w:rFonts w:ascii="Arial" w:eastAsia="Times New Roman" w:hAnsi="Arial" w:cs="Arial"/>
        </w:rPr>
      </w:pPr>
    </w:p>
    <w:p w14:paraId="35CF1763" w14:textId="77777777" w:rsidR="00753CF3" w:rsidRDefault="00753CF3" w:rsidP="00B602F0">
      <w:pPr>
        <w:pStyle w:val="ListParagraph"/>
        <w:spacing w:before="224"/>
        <w:ind w:hanging="360"/>
        <w:rPr>
          <w:rFonts w:ascii="Arial" w:eastAsia="Times New Roman" w:hAnsi="Arial" w:cs="Arial"/>
        </w:rPr>
      </w:pPr>
    </w:p>
    <w:p w14:paraId="5BD9BD3E" w14:textId="77777777" w:rsidR="00753CF3" w:rsidRDefault="00753CF3" w:rsidP="00B602F0">
      <w:pPr>
        <w:pStyle w:val="ListParagraph"/>
        <w:spacing w:before="224"/>
        <w:ind w:hanging="360"/>
        <w:rPr>
          <w:rFonts w:ascii="Arial" w:eastAsia="Times New Roman" w:hAnsi="Arial" w:cs="Arial"/>
        </w:rPr>
      </w:pPr>
    </w:p>
    <w:p w14:paraId="1C6F60CC" w14:textId="77777777" w:rsidR="00753CF3" w:rsidRDefault="00753CF3" w:rsidP="00B602F0">
      <w:pPr>
        <w:pStyle w:val="ListParagraph"/>
        <w:spacing w:before="224"/>
        <w:ind w:hanging="360"/>
        <w:rPr>
          <w:rFonts w:ascii="Arial" w:eastAsia="Times New Roman" w:hAnsi="Arial" w:cs="Arial"/>
        </w:rPr>
      </w:pPr>
    </w:p>
    <w:p w14:paraId="14DE8C7C" w14:textId="77777777" w:rsidR="00753CF3" w:rsidRDefault="00753CF3" w:rsidP="00B602F0">
      <w:pPr>
        <w:pStyle w:val="ListParagraph"/>
        <w:spacing w:before="224"/>
        <w:ind w:hanging="360"/>
        <w:rPr>
          <w:rFonts w:ascii="Arial" w:eastAsia="Times New Roman" w:hAnsi="Arial" w:cs="Arial"/>
        </w:rPr>
      </w:pPr>
    </w:p>
    <w:p w14:paraId="3F09718F" w14:textId="77777777" w:rsidR="00753CF3" w:rsidRDefault="00753CF3" w:rsidP="00B602F0">
      <w:pPr>
        <w:pStyle w:val="ListParagraph"/>
        <w:spacing w:before="224"/>
        <w:ind w:hanging="360"/>
        <w:rPr>
          <w:rFonts w:ascii="Arial" w:eastAsia="Times New Roman" w:hAnsi="Arial" w:cs="Arial"/>
        </w:rPr>
      </w:pPr>
    </w:p>
    <w:p w14:paraId="512DF001" w14:textId="77777777" w:rsidR="00753CF3" w:rsidRDefault="00753CF3" w:rsidP="00B602F0">
      <w:pPr>
        <w:pStyle w:val="ListParagraph"/>
        <w:spacing w:before="224"/>
        <w:ind w:hanging="360"/>
        <w:rPr>
          <w:rFonts w:ascii="Arial" w:eastAsia="Times New Roman" w:hAnsi="Arial" w:cs="Arial"/>
        </w:rPr>
      </w:pPr>
    </w:p>
    <w:p w14:paraId="5BDBFD5D" w14:textId="77777777" w:rsidR="00753CF3" w:rsidRPr="00753CF3" w:rsidRDefault="00753CF3" w:rsidP="00753CF3">
      <w:pPr>
        <w:spacing w:before="224"/>
        <w:rPr>
          <w:rFonts w:ascii="Arial" w:eastAsia="Times New Roman" w:hAnsi="Arial" w:cs="Arial"/>
        </w:rPr>
        <w:sectPr w:rsidR="00753CF3" w:rsidRPr="00753CF3">
          <w:footerReference w:type="even" r:id="rId21"/>
          <w:footerReference w:type="default" r:id="rId22"/>
          <w:footerReference w:type="first" r:id="rId23"/>
          <w:type w:val="continuous"/>
          <w:pgSz w:w="12240" w:h="15840"/>
          <w:pgMar w:top="1080" w:right="1440" w:bottom="1080" w:left="1440" w:header="360" w:footer="360" w:gutter="0"/>
          <w:cols w:space="720"/>
          <w:docGrid w:linePitch="360"/>
        </w:sectPr>
      </w:pPr>
    </w:p>
    <w:p w14:paraId="5BDBFD5F" w14:textId="77777777" w:rsidR="00884E53" w:rsidRPr="005B3F78" w:rsidRDefault="00884E53" w:rsidP="005B3F78"/>
    <w:p w14:paraId="74F5C760" w14:textId="77777777" w:rsidR="002B542D" w:rsidRPr="005B3F78" w:rsidRDefault="002B542D" w:rsidP="002B542D">
      <w:pPr>
        <w:pStyle w:val="Heading2"/>
        <w:rPr>
          <w:rFonts w:ascii="Arial Headings" w:hAnsi="Arial Headings"/>
        </w:rPr>
      </w:pPr>
      <w:bookmarkStart w:id="10" w:name="_Toc211848876"/>
      <w:r w:rsidRPr="005B3F78">
        <w:rPr>
          <w:rFonts w:ascii="Arial Headings" w:hAnsi="Arial Headings"/>
        </w:rPr>
        <w:lastRenderedPageBreak/>
        <w:t>A.5</w:t>
      </w:r>
      <w:r>
        <w:rPr>
          <w:rFonts w:ascii="Arial Headings" w:hAnsi="Arial Headings"/>
        </w:rPr>
        <w:t xml:space="preserve"> </w:t>
      </w:r>
      <w:r w:rsidRPr="005B3F78">
        <w:rPr>
          <w:rFonts w:ascii="Arial Headings" w:hAnsi="Arial Headings"/>
        </w:rPr>
        <w:t>- OFFEROR’S SELF PERFORMED CALCULATIONS</w:t>
      </w:r>
      <w:bookmarkEnd w:id="10"/>
    </w:p>
    <w:p w14:paraId="5BDBFD60" w14:textId="77777777" w:rsidR="00884E53" w:rsidRPr="00A7009A" w:rsidRDefault="00884E53" w:rsidP="00C67B5D">
      <w:pPr>
        <w:spacing w:after="0"/>
        <w:rPr>
          <w:b/>
          <w:bCs/>
          <w:szCs w:val="24"/>
        </w:rPr>
      </w:pPr>
      <w:r w:rsidRPr="00A7009A">
        <w:rPr>
          <w:b/>
          <w:bCs/>
          <w:szCs w:val="24"/>
        </w:rPr>
        <w:t>INSTRUCTIONS FOR CALCULATION OF SELF-PERFORMED WORK IAW “Limitations on Subcontracting” (VAAR 852.219-75 Notice of Limitations on Subcontracting)</w:t>
      </w:r>
    </w:p>
    <w:p w14:paraId="5BDBFD61" w14:textId="77777777" w:rsidR="00884E53" w:rsidRPr="00826E94" w:rsidRDefault="00884E53" w:rsidP="00C67B5D">
      <w:pPr>
        <w:spacing w:after="0"/>
        <w:rPr>
          <w:szCs w:val="24"/>
        </w:rPr>
      </w:pPr>
    </w:p>
    <w:p w14:paraId="5BDBFD62" w14:textId="77777777" w:rsidR="00884E53" w:rsidRPr="00826E94" w:rsidRDefault="00884E53" w:rsidP="0031379D">
      <w:pPr>
        <w:rPr>
          <w:szCs w:val="24"/>
        </w:rPr>
      </w:pPr>
      <w:r>
        <w:rPr>
          <w:szCs w:val="24"/>
        </w:rPr>
        <w:t xml:space="preserve">At the time of proposal </w:t>
      </w:r>
      <w:r w:rsidRPr="00826E94">
        <w:rPr>
          <w:szCs w:val="24"/>
        </w:rPr>
        <w:t>Off</w:t>
      </w:r>
      <w:r>
        <w:rPr>
          <w:szCs w:val="24"/>
        </w:rPr>
        <w:t>eror’s are required to complete.</w:t>
      </w:r>
    </w:p>
    <w:p w14:paraId="5BDBFD63" w14:textId="77777777" w:rsidR="00884E53" w:rsidRDefault="00884E53" w:rsidP="008B0142">
      <w:pPr>
        <w:pStyle w:val="ListParagraph"/>
        <w:numPr>
          <w:ilvl w:val="0"/>
          <w:numId w:val="10"/>
        </w:numPr>
        <w:rPr>
          <w:szCs w:val="24"/>
        </w:rPr>
      </w:pPr>
      <w:r w:rsidRPr="001102B9">
        <w:rPr>
          <w:szCs w:val="24"/>
        </w:rPr>
        <w:t>Offeror’s total proposed price</w:t>
      </w:r>
      <w:r>
        <w:rPr>
          <w:szCs w:val="24"/>
        </w:rPr>
        <w:t>:</w:t>
      </w:r>
      <w:r w:rsidRPr="001102B9">
        <w:rPr>
          <w:szCs w:val="24"/>
        </w:rPr>
        <w:t xml:space="preserve"> </w:t>
      </w:r>
      <w:r>
        <w:rPr>
          <w:szCs w:val="24"/>
        </w:rPr>
        <w:tab/>
      </w:r>
      <w:r>
        <w:rPr>
          <w:szCs w:val="24"/>
        </w:rPr>
        <w:tab/>
      </w:r>
      <w:r>
        <w:rPr>
          <w:szCs w:val="24"/>
        </w:rPr>
        <w:tab/>
      </w:r>
      <w:r>
        <w:rPr>
          <w:szCs w:val="24"/>
        </w:rPr>
        <w:tab/>
      </w:r>
      <w:r>
        <w:rPr>
          <w:szCs w:val="24"/>
        </w:rPr>
        <w:tab/>
        <w:t>$ __________</w:t>
      </w:r>
    </w:p>
    <w:p w14:paraId="5BDBFD64" w14:textId="77777777" w:rsidR="00884E53" w:rsidRDefault="00884E53" w:rsidP="00F23D1C">
      <w:pPr>
        <w:pStyle w:val="ListParagraph"/>
        <w:rPr>
          <w:szCs w:val="24"/>
        </w:rPr>
      </w:pPr>
    </w:p>
    <w:p w14:paraId="5BDBFD65" w14:textId="77777777" w:rsidR="00884E53" w:rsidRDefault="00884E53" w:rsidP="008B0142">
      <w:pPr>
        <w:pStyle w:val="ListParagraph"/>
        <w:numPr>
          <w:ilvl w:val="0"/>
          <w:numId w:val="10"/>
        </w:numPr>
        <w:rPr>
          <w:szCs w:val="24"/>
        </w:rPr>
      </w:pPr>
      <w:r>
        <w:rPr>
          <w:szCs w:val="24"/>
        </w:rPr>
        <w:t>Cost of Materials</w:t>
      </w:r>
      <w:r>
        <w:rPr>
          <w:szCs w:val="24"/>
        </w:rPr>
        <w:tab/>
      </w:r>
      <w:r>
        <w:rPr>
          <w:szCs w:val="24"/>
        </w:rPr>
        <w:tab/>
      </w:r>
      <w:r>
        <w:rPr>
          <w:szCs w:val="24"/>
        </w:rPr>
        <w:tab/>
      </w:r>
      <w:r>
        <w:rPr>
          <w:szCs w:val="24"/>
        </w:rPr>
        <w:tab/>
      </w:r>
      <w:r>
        <w:rPr>
          <w:szCs w:val="24"/>
        </w:rPr>
        <w:tab/>
      </w:r>
      <w:r>
        <w:rPr>
          <w:szCs w:val="24"/>
        </w:rPr>
        <w:tab/>
      </w:r>
      <w:r>
        <w:rPr>
          <w:szCs w:val="24"/>
        </w:rPr>
        <w:tab/>
        <w:t>$ __________</w:t>
      </w:r>
    </w:p>
    <w:p w14:paraId="5BDBFD66" w14:textId="77777777" w:rsidR="00884E53" w:rsidRPr="00F23D1C" w:rsidRDefault="00884E53" w:rsidP="00F23D1C">
      <w:pPr>
        <w:pStyle w:val="ListParagraph"/>
        <w:rPr>
          <w:szCs w:val="24"/>
        </w:rPr>
      </w:pPr>
    </w:p>
    <w:p w14:paraId="5BDBFD67" w14:textId="77777777" w:rsidR="00884E53" w:rsidRDefault="00884E53" w:rsidP="008B0142">
      <w:pPr>
        <w:pStyle w:val="ListParagraph"/>
        <w:numPr>
          <w:ilvl w:val="0"/>
          <w:numId w:val="10"/>
        </w:numPr>
        <w:rPr>
          <w:szCs w:val="24"/>
        </w:rPr>
      </w:pPr>
      <w:r>
        <w:rPr>
          <w:szCs w:val="24"/>
        </w:rPr>
        <w:t xml:space="preserve">Total excluding materials </w:t>
      </w:r>
      <w:r w:rsidRPr="00F23D1C">
        <w:rPr>
          <w:color w:val="FF0000"/>
          <w:szCs w:val="24"/>
        </w:rPr>
        <w:t>(a-b)</w:t>
      </w:r>
      <w:r>
        <w:rPr>
          <w:color w:val="FF0000"/>
          <w:szCs w:val="24"/>
        </w:rPr>
        <w:tab/>
      </w:r>
      <w:proofErr w:type="gramStart"/>
      <w:r>
        <w:rPr>
          <w:color w:val="FF0000"/>
          <w:szCs w:val="24"/>
        </w:rPr>
        <w:tab/>
      </w:r>
      <w:r>
        <w:rPr>
          <w:color w:val="FF0000"/>
          <w:szCs w:val="24"/>
        </w:rPr>
        <w:tab/>
      </w:r>
      <w:r>
        <w:rPr>
          <w:color w:val="FF0000"/>
          <w:szCs w:val="24"/>
        </w:rPr>
        <w:tab/>
      </w:r>
      <w:r>
        <w:rPr>
          <w:color w:val="FF0000"/>
          <w:szCs w:val="24"/>
        </w:rPr>
        <w:tab/>
      </w:r>
      <w:r>
        <w:rPr>
          <w:szCs w:val="24"/>
        </w:rPr>
        <w:t>$ __</w:t>
      </w:r>
      <w:proofErr w:type="gramEnd"/>
      <w:r>
        <w:rPr>
          <w:szCs w:val="24"/>
        </w:rPr>
        <w:t>________</w:t>
      </w:r>
    </w:p>
    <w:p w14:paraId="5BDBFD68" w14:textId="77777777" w:rsidR="00884E53" w:rsidRPr="008B0142" w:rsidRDefault="00884E53" w:rsidP="0099463B">
      <w:pPr>
        <w:pStyle w:val="ListParagraph"/>
        <w:rPr>
          <w:szCs w:val="24"/>
        </w:rPr>
      </w:pPr>
    </w:p>
    <w:p w14:paraId="5BDBFD69" w14:textId="77777777" w:rsidR="00884E53" w:rsidRDefault="00884E53" w:rsidP="008D0D29">
      <w:pPr>
        <w:pStyle w:val="ListParagraph"/>
        <w:numPr>
          <w:ilvl w:val="0"/>
          <w:numId w:val="10"/>
        </w:numPr>
        <w:rPr>
          <w:szCs w:val="24"/>
        </w:rPr>
      </w:pPr>
      <w:r>
        <w:rPr>
          <w:szCs w:val="24"/>
        </w:rPr>
        <w:t>Amount projected to be paid to non-VetCert listed SDVOSBs:</w:t>
      </w:r>
      <w:r>
        <w:rPr>
          <w:szCs w:val="24"/>
        </w:rPr>
        <w:tab/>
        <w:t>$ __________</w:t>
      </w:r>
    </w:p>
    <w:p w14:paraId="5BDBFD6A" w14:textId="77777777" w:rsidR="00884E53" w:rsidRDefault="00884E53" w:rsidP="008D0D29">
      <w:pPr>
        <w:pStyle w:val="ListParagraph"/>
        <w:rPr>
          <w:szCs w:val="24"/>
        </w:rPr>
      </w:pPr>
      <w:r>
        <w:rPr>
          <w:szCs w:val="24"/>
        </w:rPr>
        <w:t>(not including materials)</w:t>
      </w:r>
    </w:p>
    <w:p w14:paraId="5BDBFD6B" w14:textId="77777777" w:rsidR="00884E53" w:rsidRPr="008D0D29" w:rsidRDefault="00884E53" w:rsidP="008D0D29">
      <w:pPr>
        <w:pStyle w:val="ListParagraph"/>
        <w:rPr>
          <w:szCs w:val="24"/>
        </w:rPr>
      </w:pPr>
    </w:p>
    <w:p w14:paraId="5BDBFD6C" w14:textId="77777777" w:rsidR="00884E53" w:rsidRPr="008D0D29" w:rsidRDefault="00884E53" w:rsidP="0031379D">
      <w:pPr>
        <w:pStyle w:val="ListParagraph"/>
        <w:numPr>
          <w:ilvl w:val="0"/>
          <w:numId w:val="10"/>
        </w:numPr>
        <w:rPr>
          <w:szCs w:val="24"/>
        </w:rPr>
      </w:pPr>
      <w:r w:rsidRPr="00826E94">
        <w:rPr>
          <w:szCs w:val="24"/>
        </w:rPr>
        <w:t xml:space="preserve">Offeror’s percentage of </w:t>
      </w:r>
      <w:r>
        <w:rPr>
          <w:szCs w:val="24"/>
        </w:rPr>
        <w:t xml:space="preserve">estimated non-VetCert </w:t>
      </w:r>
      <w:r w:rsidRPr="00826E94">
        <w:rPr>
          <w:szCs w:val="24"/>
        </w:rPr>
        <w:t xml:space="preserve">work </w:t>
      </w:r>
      <w:r w:rsidRPr="00D0079D">
        <w:rPr>
          <w:color w:val="FF0000"/>
          <w:szCs w:val="24"/>
        </w:rPr>
        <w:t>(</w:t>
      </w:r>
      <w:r>
        <w:rPr>
          <w:color w:val="FF0000"/>
          <w:szCs w:val="24"/>
        </w:rPr>
        <w:t xml:space="preserve">d/c </w:t>
      </w:r>
      <w:r w:rsidRPr="00D0079D">
        <w:rPr>
          <w:color w:val="FF0000"/>
          <w:szCs w:val="24"/>
        </w:rPr>
        <w:t xml:space="preserve">X 100 = %) </w:t>
      </w:r>
      <w:r>
        <w:rPr>
          <w:color w:val="FF0000"/>
          <w:szCs w:val="24"/>
        </w:rPr>
        <w:t xml:space="preserve"> </w:t>
      </w:r>
      <w:r w:rsidRPr="008D0D29">
        <w:rPr>
          <w:color w:val="000000" w:themeColor="text1"/>
          <w:szCs w:val="24"/>
        </w:rPr>
        <w:t>__________%</w:t>
      </w:r>
    </w:p>
    <w:p w14:paraId="5BDBFD6D" w14:textId="77777777" w:rsidR="00884E53" w:rsidRDefault="00884E53" w:rsidP="008D0D29">
      <w:pPr>
        <w:pStyle w:val="ListParagraph"/>
        <w:rPr>
          <w:szCs w:val="24"/>
        </w:rPr>
      </w:pPr>
      <w:r>
        <w:rPr>
          <w:szCs w:val="24"/>
        </w:rPr>
        <w:t xml:space="preserve"> </w:t>
      </w:r>
    </w:p>
    <w:p w14:paraId="5BDBFD6E" w14:textId="77777777" w:rsidR="00884E53" w:rsidRPr="00DC450D" w:rsidRDefault="00884E53" w:rsidP="00D1501D">
      <w:pPr>
        <w:pStyle w:val="ListParagraph"/>
        <w:numPr>
          <w:ilvl w:val="0"/>
          <w:numId w:val="10"/>
        </w:numPr>
        <w:rPr>
          <w:color w:val="000000" w:themeColor="text1"/>
          <w:szCs w:val="24"/>
        </w:rPr>
      </w:pPr>
      <w:r w:rsidRPr="008D0D29">
        <w:rPr>
          <w:szCs w:val="24"/>
        </w:rPr>
        <w:t xml:space="preserve">Offeror’s percentage of estimated self-performed work </w:t>
      </w:r>
      <w:r w:rsidRPr="008D0D29">
        <w:rPr>
          <w:color w:val="FF0000"/>
          <w:szCs w:val="24"/>
        </w:rPr>
        <w:t xml:space="preserve">(100 – </w:t>
      </w:r>
      <w:r>
        <w:rPr>
          <w:color w:val="FF0000"/>
          <w:szCs w:val="24"/>
        </w:rPr>
        <w:t>e</w:t>
      </w:r>
      <w:r w:rsidRPr="008D0D29">
        <w:rPr>
          <w:color w:val="FF0000"/>
          <w:szCs w:val="24"/>
        </w:rPr>
        <w:t xml:space="preserve"> = %) </w:t>
      </w:r>
      <w:r>
        <w:rPr>
          <w:color w:val="FF0000"/>
          <w:szCs w:val="24"/>
        </w:rPr>
        <w:t xml:space="preserve">  </w:t>
      </w:r>
      <w:r>
        <w:rPr>
          <w:color w:val="000000" w:themeColor="text1"/>
          <w:szCs w:val="24"/>
        </w:rPr>
        <w:t>_</w:t>
      </w:r>
      <w:r w:rsidRPr="00BA5041">
        <w:rPr>
          <w:color w:val="000000" w:themeColor="text1"/>
          <w:szCs w:val="24"/>
        </w:rPr>
        <w:t>_________</w:t>
      </w:r>
      <w:r w:rsidRPr="008D0D29">
        <w:rPr>
          <w:color w:val="000000" w:themeColor="text1"/>
          <w:szCs w:val="24"/>
        </w:rPr>
        <w:t>%</w:t>
      </w:r>
    </w:p>
    <w:p w14:paraId="5BDBFD6F" w14:textId="77777777" w:rsidR="00884E53" w:rsidRPr="00E906E3" w:rsidRDefault="00884E53" w:rsidP="1810EE25">
      <w:pPr>
        <w:pStyle w:val="NormalWeb"/>
        <w:spacing w:before="0" w:beforeAutospacing="0" w:after="0" w:afterAutospacing="0"/>
      </w:pPr>
      <w:r w:rsidRPr="1810EE25">
        <w:rPr>
          <w:rStyle w:val="Emphasis"/>
          <w:i w:val="0"/>
          <w:iCs w:val="0"/>
        </w:rPr>
        <w:t>A/E-Services.</w:t>
      </w:r>
      <w:r w:rsidRPr="1810EE25">
        <w:t xml:space="preserve"> In the case of a contract for services (except construction), the SDVOSB prime contractor will not pay more than 50% of the amount paid by the government to the prime for contract performance to firms that are not certified </w:t>
      </w:r>
      <w:r>
        <w:t>SBA</w:t>
      </w:r>
      <w:r w:rsidRPr="1810EE25">
        <w:t xml:space="preserve"> SDVOSBs.</w:t>
      </w:r>
    </w:p>
    <w:p w14:paraId="5BDBFD70" w14:textId="77777777" w:rsidR="00884E53" w:rsidRPr="006B0C5C" w:rsidRDefault="00884E53" w:rsidP="00D040EA">
      <w:pPr>
        <w:pStyle w:val="NormalWeb"/>
        <w:spacing w:before="0" w:beforeAutospacing="0" w:after="0" w:afterAutospacing="0"/>
        <w:rPr>
          <w:iCs/>
        </w:rPr>
      </w:pPr>
    </w:p>
    <w:p w14:paraId="5BDBFD71" w14:textId="77777777" w:rsidR="00884E53" w:rsidRPr="006B0C5C" w:rsidRDefault="00884E53" w:rsidP="1810EE25">
      <w:pPr>
        <w:pStyle w:val="NormalWeb"/>
        <w:spacing w:before="0" w:beforeAutospacing="0" w:after="0" w:afterAutospacing="0"/>
      </w:pPr>
      <w:bookmarkStart w:id="11" w:name="85221910d3"/>
      <w:bookmarkEnd w:id="11"/>
      <w:r w:rsidRPr="1810EE25">
        <w:t xml:space="preserve">General construction. In the case of a contract for general construction, the SDVOSB prime contractor will not pay more than 85% of the amount paid by the government to the prime for contract performance, excluding the cost of materials, to firms that are not certified </w:t>
      </w:r>
      <w:r>
        <w:t xml:space="preserve">SBA </w:t>
      </w:r>
      <w:r w:rsidRPr="1810EE25">
        <w:t>SDVOSBs.</w:t>
      </w:r>
    </w:p>
    <w:p w14:paraId="5BDBFD72" w14:textId="77777777" w:rsidR="00884E53" w:rsidRPr="006B0C5C" w:rsidRDefault="00884E53" w:rsidP="00D040EA">
      <w:pPr>
        <w:pStyle w:val="NormalWeb"/>
        <w:spacing w:before="0" w:beforeAutospacing="0" w:after="0" w:afterAutospacing="0"/>
        <w:rPr>
          <w:iCs/>
          <w:lang w:val="en"/>
        </w:rPr>
      </w:pPr>
    </w:p>
    <w:p w14:paraId="5BDBFD73" w14:textId="77777777" w:rsidR="00884E53" w:rsidRPr="006B0C5C" w:rsidRDefault="00884E53" w:rsidP="1810EE25">
      <w:pPr>
        <w:pStyle w:val="NormalWeb"/>
        <w:spacing w:before="0" w:beforeAutospacing="0" w:after="0" w:afterAutospacing="0"/>
        <w:sectPr w:rsidR="00884E53" w:rsidRPr="006B0C5C">
          <w:headerReference w:type="default" r:id="rId24"/>
          <w:footerReference w:type="default" r:id="rId25"/>
          <w:type w:val="continuous"/>
          <w:pgSz w:w="12240" w:h="15840"/>
          <w:pgMar w:top="1080" w:right="1440" w:bottom="1080" w:left="1440" w:header="360" w:footer="360" w:gutter="0"/>
          <w:cols w:space="720"/>
          <w:docGrid w:linePitch="360"/>
        </w:sectPr>
      </w:pPr>
      <w:bookmarkStart w:id="12" w:name="85221910d4"/>
      <w:bookmarkEnd w:id="12"/>
      <w:r w:rsidRPr="00753CF3">
        <w:rPr>
          <w:b/>
          <w:bCs/>
        </w:rPr>
        <w:t>Special trade construction contractors</w:t>
      </w:r>
      <w:r w:rsidRPr="1810EE25">
        <w:t xml:space="preserve">. In the case of a contract for special trade contractors, no more than 75% of the amount paid by the government to the prime for contract performance, excluding the cost of materials, may be paid to firms that are not certified </w:t>
      </w:r>
      <w:r>
        <w:t xml:space="preserve">SBA </w:t>
      </w:r>
      <w:r w:rsidRPr="1810EE25">
        <w:t>SDVOSBs.</w:t>
      </w:r>
    </w:p>
    <w:p w14:paraId="1AD16BF3" w14:textId="069EA460" w:rsidR="00753CF3" w:rsidRPr="005B3F78" w:rsidRDefault="00753CF3" w:rsidP="00753CF3">
      <w:pPr>
        <w:pStyle w:val="Heading2"/>
        <w:rPr>
          <w:rFonts w:ascii="Arial Headings" w:hAnsi="Arial Headings"/>
        </w:rPr>
      </w:pPr>
      <w:bookmarkStart w:id="13" w:name="_Toc211848877"/>
      <w:r w:rsidRPr="005B3F78">
        <w:rPr>
          <w:rFonts w:ascii="Arial Headings" w:hAnsi="Arial Headings"/>
        </w:rPr>
        <w:lastRenderedPageBreak/>
        <w:t>A</w:t>
      </w:r>
      <w:r>
        <w:rPr>
          <w:rFonts w:ascii="Arial Headings" w:hAnsi="Arial Headings"/>
        </w:rPr>
        <w:t>.6-STATEMENT OF WORK</w:t>
      </w:r>
      <w:bookmarkEnd w:id="13"/>
    </w:p>
    <w:p w14:paraId="5BDBFD75" w14:textId="77777777" w:rsidR="00884E53" w:rsidRPr="00563025" w:rsidRDefault="00884E53" w:rsidP="000E3313"/>
    <w:p w14:paraId="5BDBFD76" w14:textId="77777777" w:rsidR="00884E53" w:rsidRDefault="00884E53" w:rsidP="00651B79">
      <w:pPr>
        <w:tabs>
          <w:tab w:val="left" w:pos="2970"/>
        </w:tabs>
        <w:spacing w:after="0" w:line="240" w:lineRule="auto"/>
        <w:ind w:right="-1170"/>
        <w:rPr>
          <w:rFonts w:ascii="Times New Roman" w:eastAsia="Times New Roman" w:hAnsi="Times New Roman" w:cs="Times New Roman"/>
          <w:b/>
          <w:bCs/>
          <w:sz w:val="24"/>
          <w:szCs w:val="24"/>
        </w:rPr>
        <w:sectPr w:rsidR="00884E53">
          <w:footerReference w:type="default" r:id="rId26"/>
          <w:pgSz w:w="12240" w:h="15840"/>
          <w:pgMar w:top="1080" w:right="1440" w:bottom="1080" w:left="1440" w:header="360" w:footer="360" w:gutter="0"/>
          <w:cols w:num="2" w:space="180"/>
          <w:docGrid w:linePitch="360"/>
        </w:sectPr>
      </w:pPr>
      <w:r>
        <w:rPr>
          <w:rFonts w:ascii="Times New Roman" w:eastAsia="Times New Roman" w:hAnsi="Times New Roman" w:cs="Times New Roman"/>
          <w:b/>
          <w:bCs/>
          <w:sz w:val="24"/>
          <w:szCs w:val="24"/>
        </w:rPr>
        <w:t xml:space="preserve">         </w:t>
      </w:r>
    </w:p>
    <w:p w14:paraId="5BDBFD77" w14:textId="77777777" w:rsidR="00884E53" w:rsidRPr="00B03EB0" w:rsidRDefault="00884E53" w:rsidP="005415A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sidRPr="00B03EB0">
        <w:rPr>
          <w:rFonts w:ascii="Times New Roman" w:eastAsia="Times New Roman" w:hAnsi="Times New Roman" w:cs="Times New Roman"/>
          <w:b/>
          <w:bCs/>
          <w:sz w:val="24"/>
          <w:szCs w:val="24"/>
        </w:rPr>
        <w:t>Statement of Work</w:t>
      </w:r>
      <w:proofErr w:type="gramEnd"/>
    </w:p>
    <w:p w14:paraId="5BDBFD78" w14:textId="77777777" w:rsidR="00884E53" w:rsidRPr="00B03EB0" w:rsidRDefault="00884E53" w:rsidP="0089127A">
      <w:pPr>
        <w:spacing w:after="0" w:line="240" w:lineRule="auto"/>
        <w:jc w:val="center"/>
        <w:rPr>
          <w:rFonts w:ascii="Times New Roman" w:eastAsia="Times New Roman" w:hAnsi="Times New Roman" w:cs="Times New Roman"/>
          <w:b/>
          <w:sz w:val="24"/>
          <w:szCs w:val="24"/>
        </w:rPr>
      </w:pPr>
    </w:p>
    <w:p w14:paraId="5BDBFD79" w14:textId="77777777" w:rsidR="00884E53" w:rsidRPr="00B03EB0" w:rsidRDefault="00884E53" w:rsidP="0089127A">
      <w:pPr>
        <w:spacing w:after="0" w:line="240" w:lineRule="auto"/>
        <w:jc w:val="center"/>
        <w:rPr>
          <w:rFonts w:ascii="Times New Roman" w:eastAsia="Times New Roman" w:hAnsi="Times New Roman" w:cs="Times New Roman"/>
          <w:bCs/>
          <w:sz w:val="24"/>
          <w:szCs w:val="24"/>
        </w:rPr>
      </w:pPr>
      <w:r w:rsidRPr="00B03EB0">
        <w:rPr>
          <w:rFonts w:ascii="Times New Roman" w:eastAsia="Times New Roman" w:hAnsi="Times New Roman" w:cs="Times New Roman"/>
          <w:bCs/>
          <w:sz w:val="24"/>
          <w:szCs w:val="24"/>
        </w:rPr>
        <w:t>Project # 671-22-118</w:t>
      </w:r>
    </w:p>
    <w:p w14:paraId="5BDBFD7A" w14:textId="77777777" w:rsidR="00884E53" w:rsidRPr="00B03EB0" w:rsidRDefault="00884E53" w:rsidP="0089127A">
      <w:pPr>
        <w:spacing w:after="0" w:line="240" w:lineRule="auto"/>
        <w:jc w:val="center"/>
        <w:rPr>
          <w:rFonts w:ascii="Times New Roman" w:eastAsia="Times New Roman" w:hAnsi="Times New Roman" w:cs="Times New Roman"/>
          <w:bCs/>
          <w:sz w:val="24"/>
          <w:szCs w:val="24"/>
        </w:rPr>
      </w:pPr>
    </w:p>
    <w:p w14:paraId="5BDBFD7B" w14:textId="77777777" w:rsidR="00884E53" w:rsidRPr="00B03EB0" w:rsidRDefault="00884E53" w:rsidP="003D553A">
      <w:pPr>
        <w:spacing w:after="0" w:line="240" w:lineRule="auto"/>
        <w:jc w:val="center"/>
        <w:rPr>
          <w:rFonts w:ascii="Times New Roman" w:eastAsia="Times New Roman" w:hAnsi="Times New Roman" w:cs="Times New Roman"/>
          <w:bCs/>
          <w:sz w:val="24"/>
          <w:szCs w:val="24"/>
        </w:rPr>
      </w:pPr>
      <w:bookmarkStart w:id="14" w:name="_Hlk180578864"/>
      <w:r w:rsidRPr="00B03EB0">
        <w:rPr>
          <w:rFonts w:ascii="Times New Roman" w:eastAsia="Times New Roman" w:hAnsi="Times New Roman" w:cs="Times New Roman"/>
          <w:bCs/>
          <w:sz w:val="24"/>
          <w:szCs w:val="24"/>
        </w:rPr>
        <w:t xml:space="preserve">Replace Cast Iron Drain Lines </w:t>
      </w:r>
    </w:p>
    <w:p w14:paraId="5BDBFD7C" w14:textId="77777777" w:rsidR="00884E53" w:rsidRPr="00B03EB0" w:rsidRDefault="00884E53" w:rsidP="003D553A">
      <w:pPr>
        <w:spacing w:after="0" w:line="240" w:lineRule="auto"/>
        <w:jc w:val="center"/>
        <w:rPr>
          <w:rFonts w:ascii="Times New Roman" w:eastAsia="Times New Roman" w:hAnsi="Times New Roman" w:cs="Times New Roman"/>
          <w:bCs/>
          <w:sz w:val="24"/>
          <w:szCs w:val="24"/>
        </w:rPr>
      </w:pPr>
      <w:r w:rsidRPr="00B03EB0">
        <w:rPr>
          <w:rFonts w:ascii="Times New Roman" w:eastAsia="Times New Roman" w:hAnsi="Times New Roman" w:cs="Times New Roman"/>
          <w:bCs/>
          <w:sz w:val="24"/>
          <w:szCs w:val="24"/>
        </w:rPr>
        <w:t xml:space="preserve">and </w:t>
      </w:r>
    </w:p>
    <w:p w14:paraId="5BDBFD7D" w14:textId="77777777" w:rsidR="00884E53" w:rsidRPr="00B03EB0" w:rsidRDefault="00884E53" w:rsidP="003D553A">
      <w:pPr>
        <w:spacing w:after="0" w:line="240" w:lineRule="auto"/>
        <w:jc w:val="center"/>
        <w:rPr>
          <w:rFonts w:ascii="Times New Roman" w:eastAsia="Times New Roman" w:hAnsi="Times New Roman" w:cs="Times New Roman"/>
          <w:bCs/>
          <w:sz w:val="24"/>
          <w:szCs w:val="24"/>
        </w:rPr>
      </w:pPr>
      <w:r w:rsidRPr="00B03EB0">
        <w:rPr>
          <w:rFonts w:ascii="Times New Roman" w:eastAsia="Times New Roman" w:hAnsi="Times New Roman" w:cs="Times New Roman"/>
          <w:bCs/>
          <w:sz w:val="24"/>
          <w:szCs w:val="24"/>
        </w:rPr>
        <w:t>Chemical Waste System</w:t>
      </w:r>
      <w:bookmarkEnd w:id="14"/>
      <w:r w:rsidRPr="00B03EB0">
        <w:rPr>
          <w:rFonts w:ascii="Times New Roman" w:eastAsia="Times New Roman" w:hAnsi="Times New Roman" w:cs="Times New Roman"/>
          <w:bCs/>
          <w:sz w:val="24"/>
          <w:szCs w:val="24"/>
        </w:rPr>
        <w:t xml:space="preserve"> 2</w:t>
      </w:r>
      <w:r w:rsidRPr="00B03EB0">
        <w:rPr>
          <w:rFonts w:ascii="Times New Roman" w:eastAsia="Times New Roman" w:hAnsi="Times New Roman" w:cs="Times New Roman"/>
          <w:bCs/>
          <w:sz w:val="24"/>
          <w:szCs w:val="24"/>
          <w:vertAlign w:val="superscript"/>
        </w:rPr>
        <w:t>nd</w:t>
      </w:r>
      <w:r w:rsidRPr="00B03EB0">
        <w:rPr>
          <w:rFonts w:ascii="Times New Roman" w:eastAsia="Times New Roman" w:hAnsi="Times New Roman" w:cs="Times New Roman"/>
          <w:bCs/>
          <w:sz w:val="24"/>
          <w:szCs w:val="24"/>
        </w:rPr>
        <w:t xml:space="preserve"> &amp; 3</w:t>
      </w:r>
      <w:r w:rsidRPr="00B03EB0">
        <w:rPr>
          <w:rFonts w:ascii="Times New Roman" w:eastAsia="Times New Roman" w:hAnsi="Times New Roman" w:cs="Times New Roman"/>
          <w:bCs/>
          <w:sz w:val="24"/>
          <w:szCs w:val="24"/>
          <w:vertAlign w:val="superscript"/>
        </w:rPr>
        <w:t>rd</w:t>
      </w:r>
      <w:r w:rsidRPr="00B03EB0">
        <w:rPr>
          <w:rFonts w:ascii="Times New Roman" w:eastAsia="Times New Roman" w:hAnsi="Times New Roman" w:cs="Times New Roman"/>
          <w:bCs/>
          <w:sz w:val="24"/>
          <w:szCs w:val="24"/>
        </w:rPr>
        <w:t xml:space="preserve"> Floor</w:t>
      </w:r>
    </w:p>
    <w:p w14:paraId="5BDBFD7E" w14:textId="77777777" w:rsidR="00884E53" w:rsidRPr="00B03EB0" w:rsidRDefault="00884E53" w:rsidP="003D553A">
      <w:pPr>
        <w:spacing w:after="0" w:line="240" w:lineRule="auto"/>
        <w:jc w:val="center"/>
        <w:rPr>
          <w:rFonts w:ascii="Times New Roman" w:eastAsia="Times New Roman" w:hAnsi="Times New Roman" w:cs="Times New Roman"/>
          <w:bCs/>
          <w:sz w:val="24"/>
          <w:szCs w:val="24"/>
        </w:rPr>
      </w:pPr>
    </w:p>
    <w:p w14:paraId="5BDBFD7F" w14:textId="77777777" w:rsidR="00884E53" w:rsidRPr="00B03EB0" w:rsidRDefault="00884E53" w:rsidP="00A539F5">
      <w:pPr>
        <w:spacing w:after="0" w:line="240" w:lineRule="auto"/>
        <w:jc w:val="center"/>
        <w:rPr>
          <w:rFonts w:ascii="Times New Roman" w:eastAsia="Times New Roman" w:hAnsi="Times New Roman" w:cs="Times New Roman"/>
          <w:bCs/>
          <w:sz w:val="24"/>
          <w:szCs w:val="24"/>
        </w:rPr>
      </w:pPr>
      <w:r w:rsidRPr="00B03EB0">
        <w:rPr>
          <w:rFonts w:ascii="Times New Roman" w:eastAsia="Times New Roman" w:hAnsi="Times New Roman" w:cs="Times New Roman"/>
          <w:bCs/>
          <w:sz w:val="24"/>
          <w:szCs w:val="24"/>
        </w:rPr>
        <w:t xml:space="preserve">South Texas Veterans Health Care System (STVHCS)  </w:t>
      </w:r>
    </w:p>
    <w:p w14:paraId="5BDBFD80" w14:textId="77777777" w:rsidR="00884E53" w:rsidRPr="00B03EB0" w:rsidRDefault="00884E53" w:rsidP="00A539F5">
      <w:pPr>
        <w:spacing w:after="0" w:line="240" w:lineRule="auto"/>
        <w:jc w:val="center"/>
        <w:rPr>
          <w:rFonts w:ascii="Times New Roman" w:eastAsia="Times New Roman" w:hAnsi="Times New Roman" w:cs="Times New Roman"/>
          <w:sz w:val="24"/>
          <w:szCs w:val="24"/>
        </w:rPr>
      </w:pPr>
      <w:r w:rsidRPr="00B03EB0">
        <w:rPr>
          <w:rFonts w:ascii="Times New Roman" w:eastAsia="Times New Roman" w:hAnsi="Times New Roman" w:cs="Times New Roman"/>
          <w:sz w:val="24"/>
          <w:szCs w:val="24"/>
        </w:rPr>
        <w:t xml:space="preserve">Audie Murphy VA Medical Center </w:t>
      </w:r>
    </w:p>
    <w:p w14:paraId="5BDBFD81" w14:textId="77777777" w:rsidR="00884E53" w:rsidRPr="00B03EB0" w:rsidRDefault="00884E53" w:rsidP="00A539F5">
      <w:pPr>
        <w:spacing w:after="0" w:line="240" w:lineRule="auto"/>
        <w:jc w:val="center"/>
        <w:rPr>
          <w:rFonts w:ascii="Times New Roman" w:eastAsia="Times New Roman" w:hAnsi="Times New Roman" w:cs="Times New Roman"/>
          <w:sz w:val="24"/>
          <w:szCs w:val="24"/>
        </w:rPr>
      </w:pPr>
      <w:r w:rsidRPr="00B03EB0">
        <w:rPr>
          <w:rFonts w:ascii="Times New Roman" w:eastAsia="Times New Roman" w:hAnsi="Times New Roman" w:cs="Times New Roman"/>
          <w:sz w:val="24"/>
          <w:szCs w:val="24"/>
        </w:rPr>
        <w:t>7400 Merton Minter Blvd.</w:t>
      </w:r>
    </w:p>
    <w:p w14:paraId="5BDBFD82" w14:textId="77777777" w:rsidR="00884E53" w:rsidRPr="00B03EB0" w:rsidRDefault="00884E53" w:rsidP="00A539F5">
      <w:pPr>
        <w:spacing w:after="0" w:line="240" w:lineRule="auto"/>
        <w:jc w:val="center"/>
        <w:rPr>
          <w:rFonts w:ascii="Times New Roman" w:eastAsia="Times New Roman" w:hAnsi="Times New Roman" w:cs="Times New Roman"/>
          <w:b/>
          <w:sz w:val="24"/>
          <w:szCs w:val="24"/>
        </w:rPr>
      </w:pPr>
      <w:r w:rsidRPr="00B03EB0">
        <w:rPr>
          <w:rFonts w:ascii="Times New Roman" w:eastAsia="Times New Roman" w:hAnsi="Times New Roman" w:cs="Times New Roman"/>
          <w:sz w:val="24"/>
          <w:szCs w:val="24"/>
        </w:rPr>
        <w:t>San Antonio, Texas 78229</w:t>
      </w:r>
    </w:p>
    <w:p w14:paraId="5BDBFD83" w14:textId="77777777" w:rsidR="00884E53" w:rsidRPr="00B03EB0" w:rsidRDefault="00884E53" w:rsidP="003D553A">
      <w:pPr>
        <w:spacing w:after="0" w:line="240" w:lineRule="auto"/>
        <w:jc w:val="center"/>
        <w:rPr>
          <w:rFonts w:ascii="Times New Roman" w:eastAsia="Times New Roman" w:hAnsi="Times New Roman" w:cs="Times New Roman"/>
          <w:bCs/>
          <w:sz w:val="24"/>
          <w:szCs w:val="24"/>
        </w:rPr>
      </w:pPr>
    </w:p>
    <w:p w14:paraId="5BDBFD84" w14:textId="77777777" w:rsidR="00884E53" w:rsidRPr="00B03EB0" w:rsidRDefault="00884E53" w:rsidP="003D553A">
      <w:pPr>
        <w:spacing w:after="0" w:line="240" w:lineRule="auto"/>
        <w:jc w:val="center"/>
        <w:rPr>
          <w:rFonts w:ascii="Times New Roman" w:eastAsia="Times New Roman" w:hAnsi="Times New Roman" w:cs="Times New Roman"/>
          <w:b/>
          <w:sz w:val="24"/>
          <w:szCs w:val="24"/>
        </w:rPr>
      </w:pPr>
    </w:p>
    <w:p w14:paraId="5BDBFD85" w14:textId="77777777" w:rsidR="00884E53" w:rsidRPr="00B03EB0" w:rsidRDefault="00884E53" w:rsidP="00D433ED">
      <w:pPr>
        <w:spacing w:after="0" w:line="240" w:lineRule="auto"/>
        <w:jc w:val="center"/>
        <w:rPr>
          <w:rFonts w:ascii="Times New Roman" w:eastAsia="Times New Roman" w:hAnsi="Times New Roman" w:cs="Times New Roman"/>
          <w:b/>
          <w:sz w:val="24"/>
          <w:szCs w:val="24"/>
        </w:rPr>
      </w:pPr>
    </w:p>
    <w:p w14:paraId="5BDBFD86" w14:textId="77777777" w:rsidR="00884E53" w:rsidRPr="00EE7484" w:rsidRDefault="00884E53" w:rsidP="00C255A4">
      <w:pPr>
        <w:pStyle w:val="ListParagraph"/>
        <w:numPr>
          <w:ilvl w:val="0"/>
          <w:numId w:val="13"/>
        </w:numPr>
        <w:ind w:left="270" w:hanging="270"/>
        <w:rPr>
          <w:rFonts w:ascii="Times New Roman" w:hAnsi="Times New Roman" w:cs="Times New Roman"/>
          <w:b/>
          <w:bCs/>
          <w:sz w:val="24"/>
          <w:szCs w:val="24"/>
        </w:rPr>
      </w:pPr>
      <w:r w:rsidRPr="00EE7484">
        <w:rPr>
          <w:rFonts w:ascii="Times New Roman" w:hAnsi="Times New Roman" w:cs="Times New Roman"/>
          <w:b/>
          <w:bCs/>
          <w:sz w:val="24"/>
          <w:szCs w:val="24"/>
        </w:rPr>
        <w:t>Background:</w:t>
      </w:r>
    </w:p>
    <w:p w14:paraId="5BDBFD87" w14:textId="77777777" w:rsidR="00884E53" w:rsidRPr="00382936" w:rsidRDefault="00884E53" w:rsidP="00382936">
      <w:pPr>
        <w:rPr>
          <w:rFonts w:ascii="Times New Roman" w:eastAsia="Calibri" w:hAnsi="Times New Roman" w:cs="Times New Roman"/>
          <w:bCs/>
          <w:sz w:val="24"/>
          <w:szCs w:val="24"/>
        </w:rPr>
      </w:pPr>
      <w:r w:rsidRPr="00EE7484">
        <w:rPr>
          <w:rFonts w:ascii="Times New Roman" w:eastAsia="Times New Roman" w:hAnsi="Times New Roman" w:cs="Times New Roman"/>
          <w:bCs/>
          <w:sz w:val="24"/>
          <w:szCs w:val="24"/>
        </w:rPr>
        <w:t xml:space="preserve">The South Texas Veterans Health Care System, Audie Murphy Hospital has a requirement to </w:t>
      </w:r>
      <w:r w:rsidRPr="00EE7484">
        <w:rPr>
          <w:rFonts w:ascii="Times New Roman" w:eastAsia="Times New Roman" w:hAnsi="Times New Roman" w:cs="Times New Roman"/>
          <w:sz w:val="24"/>
          <w:szCs w:val="24"/>
        </w:rPr>
        <w:t xml:space="preserve">replace cast iron drain lines and the chemical waste system for the 2nd and 3rd floors of Audie Murphy VA Medical Center. </w:t>
      </w:r>
      <w:r w:rsidRPr="00E10682">
        <w:rPr>
          <w:rFonts w:ascii="Times New Roman" w:eastAsia="Calibri" w:hAnsi="Times New Roman" w:cs="Times New Roman"/>
          <w:b/>
          <w:sz w:val="24"/>
          <w:szCs w:val="24"/>
        </w:rPr>
        <w:t xml:space="preserve">Current Conditions: </w:t>
      </w:r>
      <w:r w:rsidRPr="00E10682">
        <w:rPr>
          <w:rFonts w:ascii="Times New Roman" w:eastAsia="Times New Roman" w:hAnsi="Times New Roman" w:cs="Times New Roman"/>
          <w:bCs/>
          <w:sz w:val="24"/>
          <w:szCs w:val="24"/>
        </w:rPr>
        <w:t>T</w:t>
      </w:r>
      <w:r>
        <w:rPr>
          <w:rFonts w:ascii="Times New Roman" w:eastAsia="Times New Roman" w:hAnsi="Times New Roman" w:cs="Times New Roman"/>
          <w:sz w:val="24"/>
          <w:szCs w:val="24"/>
        </w:rPr>
        <w:t>he c</w:t>
      </w:r>
      <w:r w:rsidRPr="000315BC">
        <w:rPr>
          <w:rFonts w:ascii="Times New Roman" w:eastAsia="Times New Roman" w:hAnsi="Times New Roman" w:cs="Times New Roman"/>
          <w:sz w:val="24"/>
          <w:szCs w:val="24"/>
        </w:rPr>
        <w:t xml:space="preserve">urrent drain lines are outdated and leaking throughout the hospital. </w:t>
      </w:r>
      <w:r w:rsidRPr="00EE7484">
        <w:rPr>
          <w:rFonts w:ascii="Times New Roman" w:eastAsia="Times New Roman" w:hAnsi="Times New Roman" w:cs="Times New Roman"/>
          <w:sz w:val="24"/>
          <w:szCs w:val="24"/>
        </w:rPr>
        <w:t>The replacement of Cast Iron Drain Lines and Chemical Waste System</w:t>
      </w:r>
      <w:r w:rsidRPr="00EE7484">
        <w:rPr>
          <w:rFonts w:ascii="Times New Roman" w:eastAsia="Calibri" w:hAnsi="Times New Roman" w:cs="Times New Roman"/>
          <w:sz w:val="24"/>
          <w:szCs w:val="24"/>
        </w:rPr>
        <w:t xml:space="preserve"> for the 2nd and 3rd Floor </w:t>
      </w:r>
      <w:r w:rsidRPr="00EE7484">
        <w:rPr>
          <w:rFonts w:ascii="Times New Roman" w:eastAsia="Calibri" w:hAnsi="Times New Roman" w:cs="Times New Roman"/>
          <w:bCs/>
          <w:sz w:val="24"/>
          <w:szCs w:val="24"/>
        </w:rPr>
        <w:t>is necessary to upgrade this antiquated system.</w:t>
      </w:r>
    </w:p>
    <w:p w14:paraId="5BDBFD88" w14:textId="77777777" w:rsidR="00884E53" w:rsidRPr="00EE7484" w:rsidRDefault="00884E53" w:rsidP="00C255A4">
      <w:pPr>
        <w:pStyle w:val="ListParagraph"/>
        <w:numPr>
          <w:ilvl w:val="0"/>
          <w:numId w:val="13"/>
        </w:numPr>
        <w:tabs>
          <w:tab w:val="left" w:pos="270"/>
        </w:tabs>
        <w:spacing w:after="120" w:line="240" w:lineRule="auto"/>
        <w:ind w:hanging="720"/>
        <w:rPr>
          <w:rFonts w:ascii="Times New Roman" w:eastAsia="Calibri" w:hAnsi="Times New Roman" w:cs="Times New Roman"/>
          <w:bCs/>
          <w:sz w:val="24"/>
          <w:szCs w:val="24"/>
        </w:rPr>
      </w:pPr>
      <w:r w:rsidRPr="00EE7484">
        <w:rPr>
          <w:rFonts w:ascii="Times New Roman" w:eastAsia="Times New Roman" w:hAnsi="Times New Roman" w:cs="Times New Roman"/>
          <w:b/>
          <w:bCs/>
          <w:sz w:val="24"/>
          <w:szCs w:val="24"/>
        </w:rPr>
        <w:t xml:space="preserve">Scope of Work:  </w:t>
      </w:r>
    </w:p>
    <w:p w14:paraId="5BDBFD89" w14:textId="77777777" w:rsidR="00884E53" w:rsidRPr="00EE7484" w:rsidRDefault="00884E53" w:rsidP="00DE3B8D">
      <w:pPr>
        <w:spacing w:line="256" w:lineRule="auto"/>
        <w:rPr>
          <w:rFonts w:ascii="Times New Roman" w:hAnsi="Times New Roman" w:cs="Times New Roman"/>
          <w:sz w:val="24"/>
          <w:szCs w:val="24"/>
        </w:rPr>
      </w:pPr>
      <w:r w:rsidRPr="00EE7484">
        <w:rPr>
          <w:rFonts w:ascii="Times New Roman" w:hAnsi="Times New Roman" w:cs="Times New Roman"/>
          <w:sz w:val="24"/>
          <w:szCs w:val="24"/>
        </w:rPr>
        <w:t xml:space="preserve">The Contractor shall provide all labor, materials, supplies, tools, equipment, supervision and construction services necessary </w:t>
      </w:r>
      <w:r w:rsidRPr="00EE7484">
        <w:rPr>
          <w:rFonts w:ascii="Times New Roman" w:hAnsi="Times New Roman" w:cs="Times New Roman"/>
          <w:color w:val="000000"/>
          <w:sz w:val="24"/>
          <w:szCs w:val="24"/>
        </w:rPr>
        <w:t xml:space="preserve">for repairing and replacing sanitary, waste and chemical drain lines </w:t>
      </w:r>
      <w:r w:rsidRPr="00EE7484">
        <w:rPr>
          <w:rFonts w:ascii="Times New Roman" w:hAnsi="Times New Roman" w:cs="Times New Roman"/>
          <w:sz w:val="24"/>
          <w:szCs w:val="24"/>
        </w:rPr>
        <w:t xml:space="preserve">and all other incidentals necessary in accordance with this Statement of Work. The Contractor shall execute the work in accordance with the design plans and specifications. </w:t>
      </w:r>
    </w:p>
    <w:p w14:paraId="5BDBFD8A" w14:textId="77777777" w:rsidR="00884E53" w:rsidRPr="00EE7484" w:rsidRDefault="00884E53" w:rsidP="00FB4890">
      <w:pPr>
        <w:spacing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The objective is to deliver a complete and functional reclaimed area and system to the government. </w:t>
      </w:r>
      <w:r w:rsidRPr="00EE7484">
        <w:rPr>
          <w:rFonts w:ascii="Times New Roman" w:eastAsia="Calibri" w:hAnsi="Times New Roman" w:cs="Times New Roman"/>
          <w:bCs/>
          <w:sz w:val="24"/>
          <w:szCs w:val="24"/>
        </w:rPr>
        <w:t xml:space="preserve">All work shall be carried out </w:t>
      </w:r>
      <w:proofErr w:type="gramStart"/>
      <w:r w:rsidRPr="00EE7484">
        <w:rPr>
          <w:rFonts w:ascii="Times New Roman" w:eastAsia="Calibri" w:hAnsi="Times New Roman" w:cs="Times New Roman"/>
          <w:bCs/>
          <w:sz w:val="24"/>
          <w:szCs w:val="24"/>
        </w:rPr>
        <w:t>in</w:t>
      </w:r>
      <w:proofErr w:type="gramEnd"/>
      <w:r w:rsidRPr="00EE7484">
        <w:rPr>
          <w:rFonts w:ascii="Times New Roman" w:eastAsia="Calibri" w:hAnsi="Times New Roman" w:cs="Times New Roman"/>
          <w:bCs/>
          <w:sz w:val="24"/>
          <w:szCs w:val="24"/>
        </w:rPr>
        <w:t xml:space="preserve"> the 2</w:t>
      </w:r>
      <w:r w:rsidRPr="00EE7484">
        <w:rPr>
          <w:rFonts w:ascii="Times New Roman" w:eastAsia="Calibri" w:hAnsi="Times New Roman" w:cs="Times New Roman"/>
          <w:bCs/>
          <w:sz w:val="24"/>
          <w:szCs w:val="24"/>
          <w:vertAlign w:val="superscript"/>
        </w:rPr>
        <w:t>nd</w:t>
      </w:r>
      <w:r w:rsidRPr="00EE7484">
        <w:rPr>
          <w:rFonts w:ascii="Times New Roman" w:eastAsia="Calibri" w:hAnsi="Times New Roman" w:cs="Times New Roman"/>
          <w:bCs/>
          <w:sz w:val="24"/>
          <w:szCs w:val="24"/>
        </w:rPr>
        <w:t xml:space="preserve"> and 3</w:t>
      </w:r>
      <w:r w:rsidRPr="00EE7484">
        <w:rPr>
          <w:rFonts w:ascii="Times New Roman" w:eastAsia="Calibri" w:hAnsi="Times New Roman" w:cs="Times New Roman"/>
          <w:bCs/>
          <w:sz w:val="24"/>
          <w:szCs w:val="24"/>
          <w:vertAlign w:val="superscript"/>
        </w:rPr>
        <w:t>rd</w:t>
      </w:r>
      <w:r w:rsidRPr="00EE7484">
        <w:rPr>
          <w:rFonts w:ascii="Times New Roman" w:eastAsia="Calibri" w:hAnsi="Times New Roman" w:cs="Times New Roman"/>
          <w:bCs/>
          <w:sz w:val="24"/>
          <w:szCs w:val="24"/>
        </w:rPr>
        <w:t xml:space="preserve"> floor interstitial </w:t>
      </w:r>
      <w:proofErr w:type="gramStart"/>
      <w:r w:rsidRPr="00EE7484">
        <w:rPr>
          <w:rFonts w:ascii="Times New Roman" w:eastAsia="Calibri" w:hAnsi="Times New Roman" w:cs="Times New Roman"/>
          <w:bCs/>
          <w:sz w:val="24"/>
          <w:szCs w:val="24"/>
        </w:rPr>
        <w:t>space,</w:t>
      </w:r>
      <w:proofErr w:type="gramEnd"/>
      <w:r w:rsidRPr="00EE7484">
        <w:rPr>
          <w:rFonts w:ascii="Times New Roman" w:eastAsia="Calibri" w:hAnsi="Times New Roman" w:cs="Times New Roman"/>
          <w:bCs/>
          <w:sz w:val="24"/>
          <w:szCs w:val="24"/>
        </w:rPr>
        <w:t xml:space="preserve"> therefore some work shall be off the catwalk and shall require special harness equipment to attach to the structural beams above. Follow Occupational Safety and Health Administration (</w:t>
      </w:r>
      <w:r w:rsidRPr="00EE7484">
        <w:rPr>
          <w:rFonts w:ascii="Times New Roman" w:eastAsia="Times New Roman" w:hAnsi="Times New Roman" w:cs="Times New Roman"/>
          <w:sz w:val="24"/>
          <w:szCs w:val="24"/>
        </w:rPr>
        <w:t xml:space="preserve">OSHA) Part 1910.2A. </w:t>
      </w:r>
    </w:p>
    <w:p w14:paraId="5BDBFD8B" w14:textId="77777777" w:rsidR="00884E53" w:rsidRDefault="00884E53" w:rsidP="00DE3B8D">
      <w:pPr>
        <w:spacing w:line="256" w:lineRule="auto"/>
        <w:rPr>
          <w:rFonts w:ascii="Times New Roman" w:hAnsi="Times New Roman" w:cs="Times New Roman"/>
          <w:sz w:val="24"/>
          <w:szCs w:val="24"/>
        </w:rPr>
      </w:pPr>
      <w:r w:rsidRPr="00EE7484">
        <w:rPr>
          <w:rFonts w:ascii="Times New Roman" w:hAnsi="Times New Roman" w:cs="Times New Roman"/>
          <w:sz w:val="24"/>
          <w:szCs w:val="24"/>
        </w:rPr>
        <w:t xml:space="preserve">All construction and installation work shall </w:t>
      </w:r>
      <w:proofErr w:type="gramStart"/>
      <w:r w:rsidRPr="00EE7484">
        <w:rPr>
          <w:rFonts w:ascii="Times New Roman" w:hAnsi="Times New Roman" w:cs="Times New Roman"/>
          <w:sz w:val="24"/>
          <w:szCs w:val="24"/>
        </w:rPr>
        <w:t>be in compliance with</w:t>
      </w:r>
      <w:proofErr w:type="gramEnd"/>
      <w:r w:rsidRPr="00EE7484">
        <w:rPr>
          <w:rFonts w:ascii="Times New Roman" w:hAnsi="Times New Roman" w:cs="Times New Roman"/>
          <w:sz w:val="24"/>
          <w:szCs w:val="24"/>
        </w:rPr>
        <w:t xml:space="preserve"> the VA TIL, VA Plumbing manual specifications for material and workmanship. Additionally, the Uniform Plumbing Code (UPC), International Plumbing Code (IPC), and Cast-Iron Soil Pipe Institute (CISPI) and all applicable city, county, state, and federal regulations and OSHA standards</w:t>
      </w:r>
      <w:r w:rsidRPr="00EE7484">
        <w:rPr>
          <w:rFonts w:ascii="Times New Roman" w:eastAsia="Times New Roman" w:hAnsi="Times New Roman" w:cs="Times New Roman"/>
          <w:sz w:val="24"/>
          <w:szCs w:val="24"/>
        </w:rPr>
        <w:t>.</w:t>
      </w:r>
      <w:r w:rsidRPr="00EE7484">
        <w:rPr>
          <w:rFonts w:ascii="Times New Roman" w:hAnsi="Times New Roman" w:cs="Times New Roman"/>
          <w:sz w:val="24"/>
          <w:szCs w:val="24"/>
        </w:rPr>
        <w:t xml:space="preserve"> Refer to the construction drawings and specifications for requirements</w:t>
      </w:r>
      <w:r>
        <w:rPr>
          <w:rFonts w:ascii="Times New Roman" w:hAnsi="Times New Roman" w:cs="Times New Roman"/>
          <w:sz w:val="24"/>
          <w:szCs w:val="24"/>
        </w:rPr>
        <w:t>.</w:t>
      </w:r>
    </w:p>
    <w:p w14:paraId="5BDBFD8C" w14:textId="7F9BB842" w:rsidR="00884E53" w:rsidRPr="00EE7484" w:rsidRDefault="00884E53" w:rsidP="00BB0C97">
      <w:pPr>
        <w:spacing w:after="0" w:line="240" w:lineRule="auto"/>
        <w:rPr>
          <w:rFonts w:ascii="Times New Roman" w:eastAsia="Times New Roman" w:hAnsi="Times New Roman" w:cs="Times New Roman"/>
          <w:sz w:val="24"/>
          <w:szCs w:val="24"/>
        </w:rPr>
      </w:pPr>
      <w:r w:rsidRPr="00BB0C97">
        <w:rPr>
          <w:rFonts w:ascii="Times New Roman" w:hAnsi="Times New Roman" w:cs="Times New Roman"/>
          <w:b/>
          <w:bCs/>
          <w:sz w:val="24"/>
          <w:szCs w:val="24"/>
        </w:rPr>
        <w:t>3.</w:t>
      </w:r>
      <w:r>
        <w:rPr>
          <w:rFonts w:ascii="Times New Roman" w:hAnsi="Times New Roman" w:cs="Times New Roman"/>
          <w:sz w:val="24"/>
          <w:szCs w:val="24"/>
        </w:rPr>
        <w:t xml:space="preserve"> </w:t>
      </w:r>
      <w:r w:rsidRPr="00EE7484">
        <w:rPr>
          <w:rFonts w:ascii="Times New Roman" w:eastAsia="Times New Roman" w:hAnsi="Times New Roman" w:cs="Times New Roman"/>
          <w:b/>
          <w:bCs/>
          <w:sz w:val="24"/>
          <w:szCs w:val="24"/>
        </w:rPr>
        <w:t xml:space="preserve">Site Visit:  </w:t>
      </w:r>
      <w:r w:rsidRPr="00EE7484">
        <w:rPr>
          <w:rFonts w:ascii="Times New Roman" w:eastAsia="Times New Roman" w:hAnsi="Times New Roman" w:cs="Times New Roman"/>
          <w:sz w:val="24"/>
          <w:szCs w:val="24"/>
        </w:rPr>
        <w:t xml:space="preserve">A site visit will be scheduled for contractors to familiarize themselves with all existing site conditions.  Although a site visit is not mandatory, it is highly encouraged for all interested contractors to attend. </w:t>
      </w:r>
    </w:p>
    <w:p w14:paraId="5BDBFD8D" w14:textId="77777777" w:rsidR="00884E53" w:rsidRPr="00EE7484" w:rsidRDefault="00884E53" w:rsidP="00DE3B8D">
      <w:pPr>
        <w:spacing w:line="256" w:lineRule="auto"/>
        <w:rPr>
          <w:rFonts w:ascii="Times New Roman" w:hAnsi="Times New Roman" w:cs="Times New Roman"/>
          <w:sz w:val="24"/>
          <w:szCs w:val="24"/>
        </w:rPr>
      </w:pPr>
    </w:p>
    <w:p w14:paraId="5BDBFD8E" w14:textId="77777777" w:rsidR="00884E53" w:rsidRPr="00DC689D" w:rsidRDefault="00884E53" w:rsidP="0096753A">
      <w:pPr>
        <w:spacing w:after="120" w:line="240" w:lineRule="auto"/>
        <w:ind w:left="360" w:hanging="360"/>
        <w:rPr>
          <w:rFonts w:ascii="Times New Roman" w:eastAsia="Calibri" w:hAnsi="Times New Roman" w:cs="Times New Roman"/>
          <w:b/>
          <w:sz w:val="24"/>
          <w:szCs w:val="24"/>
        </w:rPr>
      </w:pPr>
      <w:r w:rsidRPr="008D764A">
        <w:rPr>
          <w:rFonts w:ascii="Times New Roman" w:eastAsia="Calibri" w:hAnsi="Times New Roman" w:cs="Times New Roman"/>
          <w:b/>
          <w:sz w:val="24"/>
          <w:szCs w:val="24"/>
        </w:rPr>
        <w:lastRenderedPageBreak/>
        <w:t>4. Description of Tasks</w:t>
      </w:r>
      <w:r w:rsidRPr="00DC689D">
        <w:rPr>
          <w:rFonts w:ascii="Times New Roman" w:eastAsia="Calibri" w:hAnsi="Times New Roman" w:cs="Times New Roman"/>
          <w:b/>
          <w:sz w:val="24"/>
          <w:szCs w:val="24"/>
        </w:rPr>
        <w:t xml:space="preserve"> </w:t>
      </w:r>
    </w:p>
    <w:p w14:paraId="5BDBFD8F" w14:textId="77777777" w:rsidR="00884E53" w:rsidRPr="00A70CF6" w:rsidRDefault="00884E53" w:rsidP="00A70CF6">
      <w:pPr>
        <w:pStyle w:val="ListParagraph"/>
        <w:spacing w:after="120" w:line="240" w:lineRule="auto"/>
        <w:ind w:left="270"/>
        <w:rPr>
          <w:rFonts w:ascii="Times New Roman" w:eastAsia="Calibri" w:hAnsi="Times New Roman" w:cs="Times New Roman"/>
          <w:b/>
          <w:sz w:val="24"/>
          <w:szCs w:val="24"/>
        </w:rPr>
      </w:pPr>
    </w:p>
    <w:p w14:paraId="5BDBFD90"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bookmarkStart w:id="15" w:name="_Hlk187834489"/>
      <w:r w:rsidRPr="00EE7484">
        <w:rPr>
          <w:rFonts w:ascii="Times New Roman" w:hAnsi="Times New Roman" w:cs="Times New Roman"/>
          <w:sz w:val="24"/>
          <w:szCs w:val="24"/>
        </w:rPr>
        <w:t>The Contractor shall obtain a 'Permit for Interstitial Entry' prior to the commencement of any work tasks.</w:t>
      </w:r>
      <w:r w:rsidRPr="00EE7484">
        <w:rPr>
          <w:rFonts w:ascii="Times New Roman" w:hAnsi="Times New Roman" w:cs="Times New Roman"/>
          <w:sz w:val="24"/>
          <w:szCs w:val="24"/>
          <w:shd w:val="clear" w:color="auto" w:fill="DBE5F1" w:themeFill="accent1" w:themeFillTint="33"/>
        </w:rPr>
        <w:t xml:space="preserve"> </w:t>
      </w:r>
    </w:p>
    <w:p w14:paraId="5BDBFD91" w14:textId="77777777" w:rsidR="00884E53" w:rsidRPr="00EE7484" w:rsidRDefault="00884E53" w:rsidP="000834A0">
      <w:pPr>
        <w:pStyle w:val="ListParagraph"/>
        <w:tabs>
          <w:tab w:val="left" w:pos="720"/>
        </w:tabs>
        <w:spacing w:after="0" w:line="240" w:lineRule="auto"/>
        <w:ind w:left="630"/>
        <w:rPr>
          <w:rFonts w:ascii="Times New Roman" w:eastAsia="Calibri" w:hAnsi="Times New Roman" w:cs="Times New Roman"/>
          <w:bCs/>
          <w:sz w:val="24"/>
          <w:szCs w:val="24"/>
        </w:rPr>
      </w:pPr>
    </w:p>
    <w:p w14:paraId="5BDBFD92"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eastAsia="Calibri" w:hAnsi="Times New Roman" w:cs="Times New Roman"/>
          <w:bCs/>
          <w:sz w:val="24"/>
          <w:szCs w:val="24"/>
        </w:rPr>
        <w:t xml:space="preserve">The Contractor shall protect the ceiling and occupants below from construction debris </w:t>
      </w:r>
      <w:r w:rsidRPr="00EE7484">
        <w:rPr>
          <w:rFonts w:ascii="Times New Roman" w:hAnsi="Times New Roman" w:cs="Times New Roman"/>
          <w:sz w:val="24"/>
          <w:szCs w:val="24"/>
        </w:rPr>
        <w:t>prior to commencement of work.</w:t>
      </w:r>
    </w:p>
    <w:p w14:paraId="5BDBFD93" w14:textId="77777777" w:rsidR="00884E53" w:rsidRPr="00EE7484" w:rsidRDefault="00884E53" w:rsidP="000E76A6">
      <w:pPr>
        <w:pStyle w:val="ListParagraph"/>
        <w:tabs>
          <w:tab w:val="left" w:pos="720"/>
        </w:tabs>
        <w:spacing w:after="0"/>
        <w:ind w:left="630" w:hanging="270"/>
        <w:rPr>
          <w:rFonts w:ascii="Times New Roman" w:eastAsia="Calibri" w:hAnsi="Times New Roman" w:cs="Times New Roman"/>
          <w:bCs/>
          <w:sz w:val="24"/>
          <w:szCs w:val="24"/>
        </w:rPr>
      </w:pPr>
    </w:p>
    <w:p w14:paraId="5BDBFD94"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eastAsia="Times New Roman" w:hAnsi="Times New Roman" w:cs="Times New Roman"/>
          <w:sz w:val="24"/>
          <w:szCs w:val="24"/>
        </w:rPr>
        <w:t>The Contractor shall identify all sanitary and waste fixtures, floor drains, and floor sinks, including those with drains under the slab, that are to be repaired or replaced as per the drawings.</w:t>
      </w:r>
    </w:p>
    <w:p w14:paraId="5BDBFD95" w14:textId="77777777" w:rsidR="00884E53" w:rsidRPr="00EE7484" w:rsidRDefault="00884E53" w:rsidP="000E76A6">
      <w:pPr>
        <w:tabs>
          <w:tab w:val="left" w:pos="720"/>
        </w:tabs>
        <w:spacing w:after="0"/>
        <w:ind w:left="630" w:hanging="270"/>
        <w:rPr>
          <w:rFonts w:ascii="Times New Roman" w:eastAsia="Calibri" w:hAnsi="Times New Roman" w:cs="Times New Roman"/>
          <w:bCs/>
          <w:sz w:val="24"/>
          <w:szCs w:val="24"/>
        </w:rPr>
      </w:pPr>
    </w:p>
    <w:p w14:paraId="5BDBFD96"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eastAsia="Times New Roman" w:hAnsi="Times New Roman" w:cs="Times New Roman"/>
          <w:sz w:val="24"/>
          <w:szCs w:val="24"/>
        </w:rPr>
        <w:t>The Contractor shall identify and secure all fixtures and drains prior to removal and replacement of branches, laterals and p-traps. The Contractor shall take protective measures to prevent overspills and damage to piping, materials. The Contractor shall perform all work activities without disrupting the duties of staff or the care of patients.</w:t>
      </w:r>
      <w:r w:rsidRPr="00EE7484">
        <w:rPr>
          <w:rFonts w:ascii="Times New Roman" w:eastAsia="Times New Roman" w:hAnsi="Times New Roman" w:cs="Times New Roman"/>
          <w:sz w:val="24"/>
          <w:szCs w:val="24"/>
          <w:shd w:val="clear" w:color="auto" w:fill="DAEEF3" w:themeFill="accent5" w:themeFillTint="33"/>
        </w:rPr>
        <w:t xml:space="preserve"> </w:t>
      </w:r>
    </w:p>
    <w:p w14:paraId="5BDBFD97" w14:textId="77777777" w:rsidR="00884E53" w:rsidRPr="00EE7484" w:rsidRDefault="00884E53" w:rsidP="000E76A6">
      <w:pPr>
        <w:tabs>
          <w:tab w:val="left" w:pos="720"/>
        </w:tabs>
        <w:spacing w:after="0"/>
        <w:ind w:left="630" w:hanging="270"/>
        <w:rPr>
          <w:rFonts w:ascii="Times New Roman" w:eastAsia="Calibri" w:hAnsi="Times New Roman" w:cs="Times New Roman"/>
          <w:bCs/>
          <w:sz w:val="24"/>
          <w:szCs w:val="24"/>
        </w:rPr>
      </w:pPr>
    </w:p>
    <w:p w14:paraId="5BDBFD98"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eastAsia="Times New Roman" w:hAnsi="Times New Roman" w:cs="Times New Roman"/>
          <w:sz w:val="24"/>
          <w:szCs w:val="24"/>
        </w:rPr>
        <w:t>The Contractor shall ensure fixtures are ‘locked out tagged out’ prior to the removal and replacement of piping.</w:t>
      </w:r>
    </w:p>
    <w:p w14:paraId="5BDBFD99" w14:textId="77777777" w:rsidR="00884E53" w:rsidRPr="00EE7484" w:rsidRDefault="00884E53" w:rsidP="007568F2">
      <w:pPr>
        <w:pStyle w:val="ListParagraph"/>
        <w:shd w:val="clear" w:color="auto" w:fill="FFFFFF" w:themeFill="background1"/>
        <w:tabs>
          <w:tab w:val="left" w:pos="720"/>
        </w:tabs>
        <w:spacing w:after="0"/>
        <w:ind w:left="630" w:hanging="270"/>
        <w:rPr>
          <w:rFonts w:ascii="Times New Roman" w:eastAsia="Calibri" w:hAnsi="Times New Roman" w:cs="Times New Roman"/>
          <w:bCs/>
          <w:sz w:val="24"/>
          <w:szCs w:val="24"/>
        </w:rPr>
      </w:pPr>
    </w:p>
    <w:p w14:paraId="5BDBFD9A"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eastAsia="Times New Roman" w:hAnsi="Times New Roman" w:cs="Times New Roman"/>
          <w:sz w:val="24"/>
          <w:szCs w:val="24"/>
        </w:rPr>
        <w:t>The Contractor shall follow the work task for the removal and replacement of cast iron piping and associated rods and hangers, as outlined in the GENERAL NOTES on the drawings and as shown on the plans.</w:t>
      </w:r>
    </w:p>
    <w:p w14:paraId="5BDBFD9B" w14:textId="77777777" w:rsidR="00884E53" w:rsidRPr="00EE7484" w:rsidRDefault="00884E53" w:rsidP="007568F2">
      <w:pPr>
        <w:pStyle w:val="ListParagraph"/>
        <w:shd w:val="clear" w:color="auto" w:fill="FFFFFF" w:themeFill="background1"/>
        <w:tabs>
          <w:tab w:val="left" w:pos="720"/>
        </w:tabs>
        <w:spacing w:after="0"/>
        <w:ind w:left="630" w:hanging="270"/>
        <w:rPr>
          <w:rFonts w:ascii="Times New Roman" w:eastAsia="Calibri" w:hAnsi="Times New Roman" w:cs="Times New Roman"/>
          <w:bCs/>
          <w:sz w:val="24"/>
          <w:szCs w:val="24"/>
        </w:rPr>
      </w:pPr>
    </w:p>
    <w:p w14:paraId="5BDBFD9C"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hAnsi="Times New Roman" w:cs="Times New Roman"/>
          <w:sz w:val="24"/>
          <w:szCs w:val="24"/>
        </w:rPr>
        <w:t>The Contractor shall demolish and remove all existing piping, fittings, and associated hangers as shown and specified in the GENERAL NOTES on the drawings.</w:t>
      </w:r>
    </w:p>
    <w:p w14:paraId="5BDBFD9D" w14:textId="77777777" w:rsidR="00884E53" w:rsidRPr="00EE7484" w:rsidRDefault="00884E53" w:rsidP="007568F2">
      <w:pPr>
        <w:shd w:val="clear" w:color="auto" w:fill="FFFFFF" w:themeFill="background1"/>
        <w:tabs>
          <w:tab w:val="left" w:pos="720"/>
        </w:tabs>
        <w:spacing w:after="0"/>
        <w:ind w:left="630" w:hanging="270"/>
        <w:rPr>
          <w:rFonts w:ascii="Times New Roman" w:eastAsia="Calibri" w:hAnsi="Times New Roman" w:cs="Times New Roman"/>
          <w:bCs/>
          <w:sz w:val="24"/>
          <w:szCs w:val="24"/>
        </w:rPr>
      </w:pPr>
    </w:p>
    <w:p w14:paraId="5BDBFD9E" w14:textId="77777777" w:rsidR="00884E53" w:rsidRPr="00EE7484" w:rsidRDefault="00884E53" w:rsidP="00C255A4">
      <w:pPr>
        <w:pStyle w:val="ListParagraph"/>
        <w:numPr>
          <w:ilvl w:val="0"/>
          <w:numId w:val="14"/>
        </w:numPr>
        <w:shd w:val="clear" w:color="auto" w:fill="FFFFFF" w:themeFill="background1"/>
        <w:tabs>
          <w:tab w:val="left" w:pos="720"/>
        </w:tabs>
        <w:spacing w:after="0" w:line="240" w:lineRule="auto"/>
        <w:rPr>
          <w:rFonts w:ascii="Times New Roman" w:eastAsia="Calibri" w:hAnsi="Times New Roman" w:cs="Times New Roman"/>
          <w:bCs/>
          <w:sz w:val="24"/>
          <w:szCs w:val="24"/>
        </w:rPr>
      </w:pPr>
      <w:r w:rsidRPr="00EE7484">
        <w:rPr>
          <w:rFonts w:ascii="Times New Roman" w:hAnsi="Times New Roman" w:cs="Times New Roman"/>
          <w:sz w:val="24"/>
          <w:szCs w:val="24"/>
        </w:rPr>
        <w:t>All existing trap primer piping shall be maintained and reused. Any damaged or missing trap primer piping shall be replaced as indicated on the GENERAL NOTES on the drawings.</w:t>
      </w:r>
    </w:p>
    <w:p w14:paraId="5BDBFD9F" w14:textId="77777777" w:rsidR="00884E53" w:rsidRPr="00EE7484" w:rsidRDefault="00884E53" w:rsidP="007568F2">
      <w:pPr>
        <w:pStyle w:val="ListParagraph"/>
        <w:shd w:val="clear" w:color="auto" w:fill="FFFFFF" w:themeFill="background1"/>
        <w:tabs>
          <w:tab w:val="left" w:pos="720"/>
        </w:tabs>
        <w:spacing w:after="0"/>
        <w:ind w:left="630" w:hanging="270"/>
        <w:rPr>
          <w:rFonts w:ascii="Times New Roman" w:eastAsia="Calibri" w:hAnsi="Times New Roman" w:cs="Times New Roman"/>
          <w:bCs/>
          <w:sz w:val="24"/>
          <w:szCs w:val="24"/>
        </w:rPr>
      </w:pPr>
    </w:p>
    <w:p w14:paraId="5BDBFDA0" w14:textId="77777777" w:rsidR="00884E53" w:rsidRPr="00EE7484" w:rsidRDefault="00884E53" w:rsidP="00C255A4">
      <w:pPr>
        <w:pStyle w:val="ListParagraph"/>
        <w:numPr>
          <w:ilvl w:val="0"/>
          <w:numId w:val="14"/>
        </w:numPr>
        <w:shd w:val="clear" w:color="auto" w:fill="FFFFFF" w:themeFill="background1"/>
        <w:tabs>
          <w:tab w:val="left" w:pos="720"/>
        </w:tabs>
        <w:spacing w:after="0" w:line="240" w:lineRule="auto"/>
        <w:rPr>
          <w:rFonts w:ascii="Times New Roman" w:eastAsia="Calibri" w:hAnsi="Times New Roman" w:cs="Times New Roman"/>
          <w:bCs/>
          <w:sz w:val="24"/>
          <w:szCs w:val="24"/>
        </w:rPr>
      </w:pPr>
      <w:r w:rsidRPr="00EE7484">
        <w:rPr>
          <w:rFonts w:ascii="Times New Roman" w:hAnsi="Times New Roman" w:cs="Times New Roman"/>
          <w:sz w:val="24"/>
          <w:szCs w:val="24"/>
        </w:rPr>
        <w:t>The Contractor shall install a new Schedule 40 service weight and an extra-heavy bell-and-spigot cast-iron pipe to match existing conditions, as shown on drawings.</w:t>
      </w:r>
    </w:p>
    <w:p w14:paraId="5BDBFDA1" w14:textId="77777777" w:rsidR="00884E53" w:rsidRPr="00EE7484" w:rsidRDefault="00884E53" w:rsidP="007568F2">
      <w:pPr>
        <w:shd w:val="clear" w:color="auto" w:fill="FFFFFF" w:themeFill="background1"/>
        <w:tabs>
          <w:tab w:val="left" w:pos="720"/>
        </w:tabs>
        <w:spacing w:after="0"/>
        <w:ind w:left="630" w:hanging="270"/>
        <w:rPr>
          <w:rFonts w:ascii="Times New Roman" w:eastAsia="Calibri" w:hAnsi="Times New Roman" w:cs="Times New Roman"/>
          <w:bCs/>
          <w:sz w:val="24"/>
          <w:szCs w:val="24"/>
        </w:rPr>
      </w:pPr>
    </w:p>
    <w:p w14:paraId="5BDBFDA2" w14:textId="77777777" w:rsidR="00884E53" w:rsidRPr="00EE7484" w:rsidRDefault="00884E53" w:rsidP="00C255A4">
      <w:pPr>
        <w:pStyle w:val="ListParagraph"/>
        <w:numPr>
          <w:ilvl w:val="0"/>
          <w:numId w:val="14"/>
        </w:numPr>
        <w:shd w:val="clear" w:color="auto" w:fill="FFFFFF" w:themeFill="background1"/>
        <w:tabs>
          <w:tab w:val="left" w:pos="720"/>
        </w:tabs>
        <w:rPr>
          <w:rFonts w:ascii="Times New Roman" w:hAnsi="Times New Roman" w:cs="Times New Roman"/>
          <w:sz w:val="24"/>
          <w:szCs w:val="24"/>
        </w:rPr>
      </w:pPr>
      <w:r w:rsidRPr="00EE7484">
        <w:rPr>
          <w:rFonts w:ascii="Times New Roman" w:hAnsi="Times New Roman" w:cs="Times New Roman"/>
          <w:sz w:val="24"/>
          <w:szCs w:val="24"/>
        </w:rPr>
        <w:t>The Contractor shall install piping so that the manufacturer’s markings and labels are clearly visible and consistently oriented along all sections of the piping run.</w:t>
      </w:r>
    </w:p>
    <w:bookmarkEnd w:id="15"/>
    <w:p w14:paraId="5BDBFDA3" w14:textId="77777777" w:rsidR="00884E53" w:rsidRPr="00EE7484" w:rsidRDefault="00884E53" w:rsidP="007568F2">
      <w:pPr>
        <w:pStyle w:val="ListParagraph"/>
        <w:tabs>
          <w:tab w:val="left" w:pos="720"/>
        </w:tabs>
        <w:spacing w:after="0" w:line="240" w:lineRule="auto"/>
        <w:ind w:left="630" w:hanging="270"/>
        <w:rPr>
          <w:rFonts w:ascii="Times New Roman" w:eastAsia="Calibri" w:hAnsi="Times New Roman" w:cs="Times New Roman"/>
          <w:bCs/>
          <w:sz w:val="24"/>
          <w:szCs w:val="24"/>
        </w:rPr>
      </w:pPr>
    </w:p>
    <w:p w14:paraId="5BDBFDA4" w14:textId="77777777" w:rsidR="00884E53" w:rsidRPr="00EE7484" w:rsidRDefault="00884E53" w:rsidP="00C255A4">
      <w:pPr>
        <w:pStyle w:val="ListParagraph"/>
        <w:numPr>
          <w:ilvl w:val="0"/>
          <w:numId w:val="14"/>
        </w:numPr>
        <w:tabs>
          <w:tab w:val="left" w:pos="720"/>
        </w:tabs>
        <w:spacing w:after="0" w:line="240" w:lineRule="auto"/>
        <w:rPr>
          <w:rFonts w:ascii="Times New Roman" w:eastAsia="Calibri" w:hAnsi="Times New Roman" w:cs="Times New Roman"/>
          <w:bCs/>
          <w:sz w:val="24"/>
          <w:szCs w:val="24"/>
        </w:rPr>
      </w:pPr>
      <w:r w:rsidRPr="00EE7484">
        <w:rPr>
          <w:rFonts w:ascii="Times New Roman" w:hAnsi="Times New Roman" w:cs="Times New Roman"/>
          <w:sz w:val="24"/>
          <w:szCs w:val="24"/>
        </w:rPr>
        <w:t>The Contractor shall identify existing hole penetrations through mechanical walls caused by removal of existing piping during demolition. The Contractor shall then patch and seal penetrations to maintain structural integrity of the wall assembly as shown  on the GENERAL NOTES on the drawings.</w:t>
      </w:r>
    </w:p>
    <w:p w14:paraId="5BDBFDA5" w14:textId="77777777" w:rsidR="00884E53" w:rsidRPr="00EE7484" w:rsidRDefault="00884E53" w:rsidP="007568F2">
      <w:pPr>
        <w:tabs>
          <w:tab w:val="left" w:pos="720"/>
        </w:tabs>
        <w:spacing w:after="0"/>
        <w:ind w:left="630" w:hanging="270"/>
        <w:rPr>
          <w:rFonts w:ascii="Times New Roman" w:eastAsia="Calibri" w:hAnsi="Times New Roman" w:cs="Times New Roman"/>
          <w:bCs/>
          <w:sz w:val="24"/>
          <w:szCs w:val="24"/>
        </w:rPr>
      </w:pPr>
    </w:p>
    <w:p w14:paraId="5BDBFDA6" w14:textId="77777777" w:rsidR="00884E53" w:rsidRPr="00EE7484" w:rsidRDefault="00884E53" w:rsidP="00C255A4">
      <w:pPr>
        <w:pStyle w:val="ListParagraph"/>
        <w:numPr>
          <w:ilvl w:val="0"/>
          <w:numId w:val="14"/>
        </w:numPr>
        <w:tabs>
          <w:tab w:val="left" w:pos="720"/>
        </w:tabs>
        <w:spacing w:after="0"/>
        <w:rPr>
          <w:rFonts w:ascii="Times New Roman" w:eastAsia="Calibri" w:hAnsi="Times New Roman" w:cs="Times New Roman"/>
          <w:bCs/>
          <w:sz w:val="24"/>
          <w:szCs w:val="24"/>
        </w:rPr>
      </w:pPr>
      <w:r w:rsidRPr="00EE7484">
        <w:rPr>
          <w:rFonts w:ascii="Times New Roman" w:eastAsia="Calibri" w:hAnsi="Times New Roman" w:cs="Times New Roman"/>
          <w:bCs/>
          <w:sz w:val="24"/>
          <w:szCs w:val="24"/>
        </w:rPr>
        <w:t>The Contractor shall ensure that all piping is installed with the proper slope.</w:t>
      </w:r>
    </w:p>
    <w:p w14:paraId="5BDBFDA7" w14:textId="77777777" w:rsidR="00884E53" w:rsidRPr="00EE7484" w:rsidRDefault="00884E53" w:rsidP="007568F2">
      <w:pPr>
        <w:pStyle w:val="ListParagraph"/>
        <w:tabs>
          <w:tab w:val="left" w:pos="720"/>
        </w:tabs>
        <w:spacing w:after="0"/>
        <w:ind w:left="630" w:hanging="270"/>
        <w:rPr>
          <w:rFonts w:ascii="Times New Roman" w:eastAsia="Calibri" w:hAnsi="Times New Roman" w:cs="Times New Roman"/>
          <w:bCs/>
          <w:sz w:val="24"/>
          <w:szCs w:val="24"/>
        </w:rPr>
      </w:pPr>
    </w:p>
    <w:p w14:paraId="5BDBFDA8" w14:textId="77777777" w:rsidR="00884E53" w:rsidRPr="00EE7484" w:rsidRDefault="00884E53" w:rsidP="00C255A4">
      <w:pPr>
        <w:pStyle w:val="ListParagraph"/>
        <w:numPr>
          <w:ilvl w:val="0"/>
          <w:numId w:val="14"/>
        </w:numPr>
        <w:tabs>
          <w:tab w:val="left" w:pos="720"/>
        </w:tabs>
        <w:spacing w:after="0"/>
        <w:rPr>
          <w:rFonts w:ascii="Times New Roman" w:eastAsia="Calibri" w:hAnsi="Times New Roman" w:cs="Times New Roman"/>
          <w:bCs/>
          <w:sz w:val="24"/>
          <w:szCs w:val="24"/>
        </w:rPr>
      </w:pPr>
      <w:r w:rsidRPr="00EE7484">
        <w:rPr>
          <w:rFonts w:ascii="Times New Roman" w:eastAsia="Calibri" w:hAnsi="Times New Roman" w:cs="Times New Roman"/>
          <w:bCs/>
          <w:sz w:val="24"/>
          <w:szCs w:val="24"/>
        </w:rPr>
        <w:t xml:space="preserve"> The Contractor shall reinstall the trap-primers on all new traps.</w:t>
      </w:r>
    </w:p>
    <w:p w14:paraId="5BDBFDA9" w14:textId="77777777" w:rsidR="00884E53" w:rsidRPr="00EE7484" w:rsidRDefault="00884E53" w:rsidP="00395993">
      <w:pPr>
        <w:spacing w:after="0"/>
        <w:rPr>
          <w:rFonts w:ascii="Times New Roman" w:eastAsia="Calibri" w:hAnsi="Times New Roman" w:cs="Times New Roman"/>
          <w:bCs/>
          <w:sz w:val="24"/>
          <w:szCs w:val="24"/>
        </w:rPr>
      </w:pPr>
    </w:p>
    <w:p w14:paraId="5BDBFDAA" w14:textId="77777777" w:rsidR="00884E53" w:rsidRDefault="00884E53" w:rsidP="00AD7334">
      <w:pPr>
        <w:pStyle w:val="ListParagraph"/>
        <w:numPr>
          <w:ilvl w:val="0"/>
          <w:numId w:val="14"/>
        </w:numPr>
        <w:spacing w:after="0" w:line="240" w:lineRule="auto"/>
        <w:rPr>
          <w:rFonts w:ascii="Times New Roman" w:eastAsia="Times New Roman" w:hAnsi="Times New Roman" w:cs="Times New Roman"/>
          <w:bCs/>
          <w:sz w:val="24"/>
          <w:szCs w:val="24"/>
        </w:rPr>
      </w:pPr>
      <w:r w:rsidRPr="00EE7484">
        <w:rPr>
          <w:rFonts w:ascii="Times New Roman" w:eastAsia="Times New Roman" w:hAnsi="Times New Roman" w:cs="Times New Roman"/>
          <w:bCs/>
          <w:sz w:val="24"/>
          <w:szCs w:val="24"/>
        </w:rPr>
        <w:lastRenderedPageBreak/>
        <w:t>The Contractor shall perform all work as shown on the drawings and specifications for the South Texas Veterans Health Care System, Audie Murphy Hospital, San Antonio, Texas, in accordance with the Statement of Work.</w:t>
      </w:r>
    </w:p>
    <w:p w14:paraId="5BDBFDAB" w14:textId="77777777" w:rsidR="00884E53" w:rsidRPr="00AD7334" w:rsidRDefault="00884E53" w:rsidP="00AD7334">
      <w:pPr>
        <w:pStyle w:val="ListParagraph"/>
        <w:rPr>
          <w:rFonts w:ascii="Times New Roman" w:hAnsi="Times New Roman" w:cs="Times New Roman"/>
          <w:sz w:val="24"/>
          <w:szCs w:val="24"/>
        </w:rPr>
      </w:pPr>
    </w:p>
    <w:p w14:paraId="5BDBFDAC" w14:textId="77777777" w:rsidR="00884E53" w:rsidRPr="00AD7334" w:rsidRDefault="00884E53" w:rsidP="00AD7334">
      <w:pPr>
        <w:pStyle w:val="ListParagraph"/>
        <w:numPr>
          <w:ilvl w:val="0"/>
          <w:numId w:val="14"/>
        </w:numPr>
        <w:spacing w:after="0" w:line="240" w:lineRule="auto"/>
        <w:rPr>
          <w:rFonts w:ascii="Times New Roman" w:eastAsia="Times New Roman" w:hAnsi="Times New Roman" w:cs="Times New Roman"/>
          <w:bCs/>
          <w:sz w:val="24"/>
          <w:szCs w:val="24"/>
        </w:rPr>
      </w:pPr>
      <w:r w:rsidRPr="00AD7334">
        <w:rPr>
          <w:rFonts w:ascii="Times New Roman" w:hAnsi="Times New Roman" w:cs="Times New Roman"/>
          <w:sz w:val="24"/>
          <w:szCs w:val="24"/>
        </w:rPr>
        <w:t xml:space="preserve">Replace Chemical Waste System reference P101, P102, P103 Chemical Waste System </w:t>
      </w:r>
      <w:r w:rsidRPr="00AD7334">
        <w:rPr>
          <w:rFonts w:ascii="Times New Roman" w:hAnsi="Times New Roman" w:cs="Times New Roman"/>
          <w:color w:val="000000"/>
          <w:sz w:val="24"/>
          <w:szCs w:val="24"/>
        </w:rPr>
        <w:t>2nd and 3rd Floor</w:t>
      </w:r>
      <w:r w:rsidRPr="00AD7334">
        <w:rPr>
          <w:rFonts w:ascii="Times New Roman" w:hAnsi="Times New Roman" w:cs="Times New Roman"/>
          <w:b/>
          <w:bCs/>
          <w:color w:val="000000"/>
          <w:sz w:val="24"/>
          <w:szCs w:val="24"/>
        </w:rPr>
        <w:t>.</w:t>
      </w:r>
      <w:r w:rsidRPr="00AD7334">
        <w:rPr>
          <w:rFonts w:ascii="Times New Roman" w:hAnsi="Times New Roman" w:cs="Times New Roman"/>
          <w:color w:val="000000"/>
          <w:sz w:val="24"/>
          <w:szCs w:val="24"/>
        </w:rPr>
        <w:t xml:space="preserve"> </w:t>
      </w:r>
    </w:p>
    <w:p w14:paraId="5BDBFDAD" w14:textId="77777777" w:rsidR="00884E53" w:rsidRPr="00AD7334" w:rsidRDefault="00884E53" w:rsidP="00AD7334">
      <w:pPr>
        <w:pStyle w:val="ListParagraph"/>
        <w:rPr>
          <w:rFonts w:ascii="Times New Roman" w:hAnsi="Times New Roman" w:cs="Times New Roman"/>
          <w:color w:val="000000"/>
          <w:sz w:val="24"/>
          <w:szCs w:val="24"/>
        </w:rPr>
      </w:pPr>
    </w:p>
    <w:p w14:paraId="5BDBFDAE" w14:textId="77777777" w:rsidR="00884E53" w:rsidRPr="00AD7334" w:rsidRDefault="00884E53" w:rsidP="00AD7334">
      <w:pPr>
        <w:pStyle w:val="ListParagraph"/>
        <w:numPr>
          <w:ilvl w:val="1"/>
          <w:numId w:val="14"/>
        </w:numPr>
        <w:spacing w:after="0" w:line="240" w:lineRule="auto"/>
        <w:rPr>
          <w:rFonts w:ascii="Times New Roman" w:eastAsia="Times New Roman" w:hAnsi="Times New Roman" w:cs="Times New Roman"/>
          <w:bCs/>
          <w:sz w:val="24"/>
          <w:szCs w:val="24"/>
        </w:rPr>
      </w:pPr>
      <w:r w:rsidRPr="00AD7334">
        <w:rPr>
          <w:rFonts w:ascii="Times New Roman" w:hAnsi="Times New Roman" w:cs="Times New Roman"/>
          <w:color w:val="000000"/>
          <w:sz w:val="24"/>
          <w:szCs w:val="24"/>
        </w:rPr>
        <w:t>The Contractor shall reinstall chemical piping using identical socket-type, flame-retardant, polypropylene, chemical-resistant fused pipe. An approved equivalent type of chemical piping may be proposed by the Contractor, subject to approval by the Contracting Officer’s Representative (COR) and the Mechanical Engineer (ME)."</w:t>
      </w:r>
    </w:p>
    <w:p w14:paraId="5BDBFDAF" w14:textId="77777777" w:rsidR="00884E53" w:rsidRPr="00AD7334" w:rsidRDefault="00884E53" w:rsidP="00AD7334">
      <w:pPr>
        <w:pStyle w:val="ListParagraph"/>
        <w:numPr>
          <w:ilvl w:val="2"/>
          <w:numId w:val="14"/>
        </w:numPr>
        <w:spacing w:after="0" w:line="240" w:lineRule="auto"/>
        <w:rPr>
          <w:rFonts w:ascii="Times New Roman" w:eastAsia="Times New Roman" w:hAnsi="Times New Roman" w:cs="Times New Roman"/>
          <w:bCs/>
          <w:sz w:val="24"/>
          <w:szCs w:val="24"/>
        </w:rPr>
      </w:pPr>
      <w:hyperlink r:id="rId27" w:history="1">
        <w:r w:rsidRPr="00146E01">
          <w:rPr>
            <w:rStyle w:val="Hyperlink"/>
            <w:rFonts w:ascii="Times New Roman" w:eastAsia="Times New Roman" w:hAnsi="Times New Roman" w:cs="Times New Roman"/>
            <w:sz w:val="24"/>
            <w:szCs w:val="24"/>
          </w:rPr>
          <w:t>https://www.charlottepipe.com/products/plastics/chemdrain-pipe-fittings-system</w:t>
        </w:r>
      </w:hyperlink>
    </w:p>
    <w:p w14:paraId="5BDBFDB0" w14:textId="77777777" w:rsidR="00884E53" w:rsidRPr="00F355A2" w:rsidRDefault="00884E53" w:rsidP="00AD7334">
      <w:pPr>
        <w:pStyle w:val="ListParagraph"/>
        <w:numPr>
          <w:ilvl w:val="2"/>
          <w:numId w:val="14"/>
        </w:numPr>
        <w:spacing w:after="0" w:line="240" w:lineRule="auto"/>
        <w:rPr>
          <w:rFonts w:ascii="Times New Roman" w:eastAsia="Times New Roman" w:hAnsi="Times New Roman" w:cs="Times New Roman"/>
          <w:bCs/>
          <w:sz w:val="24"/>
          <w:szCs w:val="24"/>
        </w:rPr>
      </w:pPr>
      <w:hyperlink r:id="rId28" w:history="1">
        <w:r w:rsidRPr="00146E01">
          <w:rPr>
            <w:rStyle w:val="Hyperlink"/>
            <w:rFonts w:ascii="Times New Roman" w:eastAsia="Times New Roman" w:hAnsi="Times New Roman" w:cs="Times New Roman"/>
            <w:sz w:val="24"/>
            <w:szCs w:val="24"/>
          </w:rPr>
          <w:t>https://www.calpaclab.com/polypropylene-chemical-compatibility-chart/?srsltid=AfmBOoqxzhEiP6846RdkEEPsrRNAn2gGOSsxqV2nlv7u1oKhLsm7Pxzb</w:t>
        </w:r>
      </w:hyperlink>
    </w:p>
    <w:p w14:paraId="5BDBFDB1" w14:textId="77777777" w:rsidR="00884E53" w:rsidRPr="00AD7334" w:rsidRDefault="00884E53" w:rsidP="00F355A2">
      <w:pPr>
        <w:pStyle w:val="ListParagraph"/>
        <w:spacing w:after="0" w:line="240" w:lineRule="auto"/>
        <w:ind w:left="2520"/>
        <w:rPr>
          <w:rFonts w:ascii="Times New Roman" w:eastAsia="Times New Roman" w:hAnsi="Times New Roman" w:cs="Times New Roman"/>
          <w:bCs/>
          <w:sz w:val="24"/>
          <w:szCs w:val="24"/>
        </w:rPr>
      </w:pPr>
    </w:p>
    <w:p w14:paraId="5BDBFDB2" w14:textId="77777777" w:rsidR="00884E53" w:rsidRPr="00AD7334" w:rsidRDefault="00884E53" w:rsidP="00AD7334">
      <w:pPr>
        <w:pStyle w:val="ListParagraph"/>
        <w:numPr>
          <w:ilvl w:val="1"/>
          <w:numId w:val="14"/>
        </w:numPr>
        <w:spacing w:after="0" w:line="240" w:lineRule="auto"/>
        <w:rPr>
          <w:rFonts w:ascii="Times New Roman" w:eastAsia="Times New Roman" w:hAnsi="Times New Roman" w:cs="Times New Roman"/>
          <w:bCs/>
          <w:sz w:val="24"/>
          <w:szCs w:val="24"/>
        </w:rPr>
      </w:pPr>
      <w:r w:rsidRPr="00AD7334">
        <w:rPr>
          <w:rFonts w:ascii="Times New Roman" w:hAnsi="Times New Roman" w:cs="Times New Roman"/>
          <w:sz w:val="24"/>
          <w:szCs w:val="24"/>
        </w:rPr>
        <w:t>The Contractor shall obtain a 'Permit for Interstitial Entry' prior to the commencement of any work tasks</w:t>
      </w:r>
      <w:r w:rsidRPr="00AD7334">
        <w:rPr>
          <w:sz w:val="24"/>
          <w:szCs w:val="24"/>
        </w:rPr>
        <w:t>.</w:t>
      </w:r>
    </w:p>
    <w:p w14:paraId="5BDBFDB3" w14:textId="77777777" w:rsidR="00884E53" w:rsidRPr="00EE7484" w:rsidRDefault="00884E53" w:rsidP="00117132">
      <w:pPr>
        <w:pStyle w:val="ListParagraph"/>
        <w:tabs>
          <w:tab w:val="left" w:pos="360"/>
          <w:tab w:val="left" w:pos="450"/>
          <w:tab w:val="left" w:pos="540"/>
        </w:tabs>
        <w:spacing w:after="120" w:line="240" w:lineRule="auto"/>
        <w:ind w:left="1080"/>
        <w:rPr>
          <w:rFonts w:ascii="Times New Roman" w:hAnsi="Times New Roman" w:cs="Times New Roman"/>
          <w:sz w:val="24"/>
          <w:szCs w:val="24"/>
        </w:rPr>
      </w:pPr>
    </w:p>
    <w:p w14:paraId="5BDBFDB4" w14:textId="77777777" w:rsidR="00884E53"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Contractor shall protect the ceiling and occupants below from construction debris prior to commencement of work</w:t>
      </w:r>
      <w:r w:rsidRPr="00AD7334">
        <w:rPr>
          <w:rFonts w:ascii="Times New Roman" w:hAnsi="Times New Roman" w:cs="Times New Roman"/>
          <w:sz w:val="24"/>
          <w:szCs w:val="24"/>
        </w:rPr>
        <w:t>.</w:t>
      </w:r>
    </w:p>
    <w:p w14:paraId="5BDBFDB5" w14:textId="77777777" w:rsidR="00884E53" w:rsidRPr="008D764A" w:rsidRDefault="00884E53" w:rsidP="008D764A">
      <w:pPr>
        <w:spacing w:after="0" w:line="240" w:lineRule="auto"/>
        <w:rPr>
          <w:rFonts w:ascii="Times New Roman" w:hAnsi="Times New Roman" w:cs="Times New Roman"/>
          <w:sz w:val="24"/>
          <w:szCs w:val="24"/>
        </w:rPr>
      </w:pPr>
    </w:p>
    <w:p w14:paraId="5BDBFDB6" w14:textId="77777777" w:rsidR="00884E53" w:rsidRPr="00EE7484"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Contractor shall identify all chemical sinks and lavatories where the drains under the slab are to be repaired and or replaced as per the drawings.</w:t>
      </w:r>
    </w:p>
    <w:p w14:paraId="5BDBFDB7" w14:textId="77777777" w:rsidR="00884E53" w:rsidRPr="00EE7484" w:rsidRDefault="00884E53" w:rsidP="008D764A">
      <w:pPr>
        <w:pStyle w:val="ListParagraph"/>
        <w:spacing w:after="0" w:line="240" w:lineRule="auto"/>
        <w:ind w:left="1800"/>
        <w:rPr>
          <w:rFonts w:ascii="Times New Roman" w:hAnsi="Times New Roman" w:cs="Times New Roman"/>
          <w:sz w:val="24"/>
          <w:szCs w:val="24"/>
        </w:rPr>
      </w:pPr>
    </w:p>
    <w:p w14:paraId="5BDBFDB8" w14:textId="77777777" w:rsidR="00884E53" w:rsidRPr="00EE7484"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Contractor shall identify and secure all fixtures and drains prior to removal and replacement of branches and laterals. The Contractor shall take protective measures to prevent overspills and damage to piping, materials. Contractor shall perform all work activities without disrupting the duties of staff or the care of patients.</w:t>
      </w:r>
    </w:p>
    <w:p w14:paraId="5BDBFDB9" w14:textId="77777777" w:rsidR="00884E53" w:rsidRPr="00EE7484" w:rsidRDefault="00884E53" w:rsidP="008D764A">
      <w:pPr>
        <w:pStyle w:val="ListParagraph"/>
        <w:spacing w:after="0" w:line="240" w:lineRule="auto"/>
        <w:ind w:left="1800"/>
        <w:rPr>
          <w:rFonts w:ascii="Times New Roman" w:hAnsi="Times New Roman" w:cs="Times New Roman"/>
          <w:sz w:val="24"/>
          <w:szCs w:val="24"/>
        </w:rPr>
      </w:pPr>
    </w:p>
    <w:p w14:paraId="5BDBFDBA" w14:textId="77777777" w:rsidR="00884E53" w:rsidRPr="00EE7484"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Contactor shall coordinate with the lab and office area custodians to schedule a temporary discontinuance of use of fixtures. The Contractor shall ensure fixtures are ‘locked out tagged out’ prior to the removal and replacement of piping.</w:t>
      </w:r>
    </w:p>
    <w:p w14:paraId="5BDBFDBB" w14:textId="77777777" w:rsidR="00884E53" w:rsidRPr="00EE7484" w:rsidRDefault="00884E53" w:rsidP="008D764A">
      <w:pPr>
        <w:pStyle w:val="ListParagraph"/>
        <w:spacing w:after="0" w:line="240" w:lineRule="auto"/>
        <w:ind w:left="1800"/>
        <w:rPr>
          <w:rFonts w:ascii="Times New Roman" w:hAnsi="Times New Roman" w:cs="Times New Roman"/>
          <w:sz w:val="24"/>
          <w:szCs w:val="24"/>
        </w:rPr>
      </w:pPr>
    </w:p>
    <w:p w14:paraId="5BDBFDBC" w14:textId="77777777" w:rsidR="00884E53" w:rsidRPr="00EE7484"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Contractor shall follow the work task for the removal and replacement of chemical waste piping and associated rods and hangers, as outlined in the GENERAL NOTES on the drawings and as shown on the plans.</w:t>
      </w:r>
    </w:p>
    <w:p w14:paraId="5BDBFDBD" w14:textId="77777777" w:rsidR="00884E53" w:rsidRPr="00EE7484" w:rsidRDefault="00884E53" w:rsidP="008D764A">
      <w:pPr>
        <w:pStyle w:val="ListParagraph"/>
        <w:spacing w:after="0" w:line="240" w:lineRule="auto"/>
        <w:ind w:left="1800"/>
        <w:rPr>
          <w:rFonts w:ascii="Times New Roman" w:hAnsi="Times New Roman" w:cs="Times New Roman"/>
          <w:sz w:val="24"/>
          <w:szCs w:val="24"/>
        </w:rPr>
      </w:pPr>
    </w:p>
    <w:p w14:paraId="5BDBFDBE" w14:textId="77777777" w:rsidR="00884E53" w:rsidRPr="00EE7484"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The Contractor shall demolish and remove all existing piping, fittings, and associated hangers as shown and specified in the GENERAL NOTES on the drawings.</w:t>
      </w:r>
    </w:p>
    <w:p w14:paraId="5BDBFDBF" w14:textId="77777777" w:rsidR="00884E53" w:rsidRPr="00EE7484" w:rsidRDefault="00884E53" w:rsidP="00117132">
      <w:pPr>
        <w:pStyle w:val="ListParagraph"/>
        <w:ind w:left="1080"/>
        <w:rPr>
          <w:rFonts w:ascii="Times New Roman" w:hAnsi="Times New Roman" w:cs="Times New Roman"/>
          <w:sz w:val="24"/>
          <w:szCs w:val="24"/>
        </w:rPr>
      </w:pPr>
    </w:p>
    <w:p w14:paraId="5BDBFDC0" w14:textId="77777777" w:rsidR="00884E53" w:rsidRDefault="00884E53" w:rsidP="00AD7334">
      <w:pPr>
        <w:pStyle w:val="ListParagraph"/>
        <w:numPr>
          <w:ilvl w:val="1"/>
          <w:numId w:val="14"/>
        </w:numPr>
        <w:spacing w:after="0" w:line="240" w:lineRule="auto"/>
        <w:rPr>
          <w:rFonts w:ascii="Times New Roman" w:hAnsi="Times New Roman" w:cs="Times New Roman"/>
          <w:sz w:val="24"/>
          <w:szCs w:val="24"/>
        </w:rPr>
      </w:pPr>
      <w:r w:rsidRPr="00EE7484">
        <w:rPr>
          <w:rFonts w:ascii="Times New Roman" w:hAnsi="Times New Roman" w:cs="Times New Roman"/>
          <w:sz w:val="24"/>
          <w:szCs w:val="24"/>
        </w:rPr>
        <w:t xml:space="preserve">The Contractor shall identify existing hole penetrations through mechanical walls caused by removal of existing piping during demolition. The Contractor </w:t>
      </w:r>
      <w:r w:rsidRPr="00EE7484">
        <w:rPr>
          <w:rFonts w:ascii="Times New Roman" w:hAnsi="Times New Roman" w:cs="Times New Roman"/>
          <w:sz w:val="24"/>
          <w:szCs w:val="24"/>
        </w:rPr>
        <w:lastRenderedPageBreak/>
        <w:t>shall then patch and seal penetrations to maintain structural integrity of the wall assembly as shown  on the GENERAL NOTES on the drawings.</w:t>
      </w:r>
    </w:p>
    <w:p w14:paraId="5BDBFDC1" w14:textId="77777777" w:rsidR="00884E53" w:rsidRPr="00F355A2" w:rsidRDefault="00884E53" w:rsidP="00F355A2">
      <w:pPr>
        <w:pStyle w:val="ListParagraph"/>
        <w:rPr>
          <w:rFonts w:ascii="Times New Roman" w:hAnsi="Times New Roman" w:cs="Times New Roman"/>
          <w:sz w:val="24"/>
          <w:szCs w:val="24"/>
        </w:rPr>
      </w:pPr>
    </w:p>
    <w:p w14:paraId="5BDBFDC2" w14:textId="77777777" w:rsidR="00884E53" w:rsidRPr="00EE7484" w:rsidRDefault="00884E53" w:rsidP="00F355A2">
      <w:pPr>
        <w:pStyle w:val="ListParagraph"/>
        <w:spacing w:after="0" w:line="240" w:lineRule="auto"/>
        <w:ind w:left="1800"/>
        <w:rPr>
          <w:rFonts w:ascii="Times New Roman" w:hAnsi="Times New Roman" w:cs="Times New Roman"/>
          <w:sz w:val="24"/>
          <w:szCs w:val="24"/>
        </w:rPr>
      </w:pPr>
    </w:p>
    <w:p w14:paraId="5BDBFDC3" w14:textId="77777777" w:rsidR="00884E53" w:rsidRPr="00487B10" w:rsidRDefault="00884E53" w:rsidP="00487B10">
      <w:pPr>
        <w:ind w:left="720"/>
        <w:rPr>
          <w:rFonts w:ascii="Times New Roman" w:eastAsia="Calibri" w:hAnsi="Times New Roman" w:cs="Times New Roman"/>
          <w:bCs/>
          <w:sz w:val="24"/>
          <w:szCs w:val="24"/>
        </w:rPr>
      </w:pPr>
      <w:r w:rsidRPr="00EE7484">
        <w:rPr>
          <w:rFonts w:ascii="Times New Roman" w:eastAsia="Times New Roman" w:hAnsi="Times New Roman" w:cs="Times New Roman"/>
          <w:b/>
          <w:bCs/>
          <w:sz w:val="24"/>
          <w:szCs w:val="24"/>
        </w:rPr>
        <w:t>NOTE:</w:t>
      </w:r>
      <w:r w:rsidRPr="00EE7484">
        <w:rPr>
          <w:rFonts w:ascii="Times New Roman" w:eastAsia="Times New Roman" w:hAnsi="Times New Roman" w:cs="Times New Roman"/>
          <w:sz w:val="24"/>
          <w:szCs w:val="24"/>
        </w:rPr>
        <w:t xml:space="preserve"> Chemical-Waste Systems repair/replacement shall follow OSHA PPE 1910.132, OSHA 1910.2A and VA Safety guidelines. Along with demo, the Contractor shall be responsible for </w:t>
      </w:r>
      <w:r w:rsidRPr="00EE7484">
        <w:rPr>
          <w:rFonts w:ascii="Times New Roman" w:eastAsia="Calibri" w:hAnsi="Times New Roman" w:cs="Times New Roman"/>
          <w:bCs/>
          <w:sz w:val="24"/>
          <w:szCs w:val="24"/>
        </w:rPr>
        <w:t xml:space="preserve">filling, grading, patching, and repairing areas </w:t>
      </w:r>
      <w:proofErr w:type="gramStart"/>
      <w:r w:rsidRPr="00EE7484">
        <w:rPr>
          <w:rFonts w:ascii="Times New Roman" w:eastAsia="Calibri" w:hAnsi="Times New Roman" w:cs="Times New Roman"/>
          <w:bCs/>
          <w:sz w:val="24"/>
          <w:szCs w:val="24"/>
        </w:rPr>
        <w:t>demoed</w:t>
      </w:r>
      <w:proofErr w:type="gramEnd"/>
      <w:r w:rsidRPr="00EE7484">
        <w:rPr>
          <w:rFonts w:ascii="Times New Roman" w:eastAsia="Calibri" w:hAnsi="Times New Roman" w:cs="Times New Roman"/>
          <w:bCs/>
          <w:sz w:val="24"/>
          <w:szCs w:val="24"/>
        </w:rPr>
        <w:t xml:space="preserve"> with the same material originally disturbed to return area to a </w:t>
      </w:r>
      <w:proofErr w:type="gramStart"/>
      <w:r w:rsidRPr="00EE7484">
        <w:rPr>
          <w:rFonts w:ascii="Times New Roman" w:eastAsia="Calibri" w:hAnsi="Times New Roman" w:cs="Times New Roman"/>
          <w:bCs/>
          <w:sz w:val="24"/>
          <w:szCs w:val="24"/>
        </w:rPr>
        <w:t>complete</w:t>
      </w:r>
      <w:proofErr w:type="gramEnd"/>
      <w:r w:rsidRPr="00EE7484">
        <w:rPr>
          <w:rFonts w:ascii="Times New Roman" w:eastAsia="Calibri" w:hAnsi="Times New Roman" w:cs="Times New Roman"/>
          <w:bCs/>
          <w:sz w:val="24"/>
          <w:szCs w:val="24"/>
        </w:rPr>
        <w:t xml:space="preserve"> reclaimed/established area, acceptable by the VA.  </w:t>
      </w:r>
    </w:p>
    <w:p w14:paraId="5BDBFDC4" w14:textId="77777777" w:rsidR="00884E53" w:rsidRPr="00EE7484" w:rsidRDefault="00884E53" w:rsidP="00386692">
      <w:pPr>
        <w:tabs>
          <w:tab w:val="left" w:pos="360"/>
          <w:tab w:val="left" w:pos="810"/>
        </w:tabs>
        <w:spacing w:after="0" w:line="240" w:lineRule="auto"/>
        <w:ind w:left="720" w:hanging="360"/>
        <w:rPr>
          <w:rFonts w:ascii="Times New Roman" w:eastAsia="Times New Roman" w:hAnsi="Times New Roman" w:cs="Times New Roman"/>
          <w:sz w:val="24"/>
          <w:szCs w:val="24"/>
        </w:rPr>
      </w:pPr>
    </w:p>
    <w:p w14:paraId="5BDBFDC5" w14:textId="77777777" w:rsidR="00884E53" w:rsidRDefault="00884E53" w:rsidP="000B4FDF">
      <w:pPr>
        <w:tabs>
          <w:tab w:val="left" w:pos="360"/>
          <w:tab w:val="left" w:pos="81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w:t>
      </w:r>
      <w:r w:rsidRPr="006631A3">
        <w:rPr>
          <w:rFonts w:ascii="Times New Roman" w:eastAsia="Times New Roman" w:hAnsi="Times New Roman" w:cs="Times New Roman"/>
          <w:b/>
          <w:bCs/>
          <w:sz w:val="24"/>
          <w:szCs w:val="24"/>
        </w:rPr>
        <w:t>S</w:t>
      </w:r>
      <w:bookmarkStart w:id="16" w:name="_Hlk180412115"/>
      <w:r w:rsidRPr="006631A3">
        <w:rPr>
          <w:rFonts w:ascii="Times New Roman" w:eastAsia="Times New Roman" w:hAnsi="Times New Roman" w:cs="Times New Roman"/>
          <w:b/>
          <w:bCs/>
          <w:sz w:val="24"/>
          <w:szCs w:val="24"/>
        </w:rPr>
        <w:t>ubmittals:</w:t>
      </w:r>
      <w:r w:rsidRPr="00EE7484">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sz w:val="24"/>
          <w:szCs w:val="24"/>
        </w:rPr>
        <w:t xml:space="preserve">The Contractor shall provide required submittals as indicated on Schedule  of </w:t>
      </w:r>
    </w:p>
    <w:p w14:paraId="5BDBFDC6" w14:textId="77777777" w:rsidR="00884E53" w:rsidRPr="00EE7484" w:rsidRDefault="00884E53" w:rsidP="000B4FDF">
      <w:pPr>
        <w:tabs>
          <w:tab w:val="left" w:pos="360"/>
          <w:tab w:val="left" w:pos="81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E7484">
        <w:rPr>
          <w:rFonts w:ascii="Times New Roman" w:eastAsia="Times New Roman" w:hAnsi="Times New Roman" w:cs="Times New Roman"/>
          <w:sz w:val="24"/>
          <w:szCs w:val="24"/>
        </w:rPr>
        <w:t>Material Submittals (SMS</w:t>
      </w:r>
      <w:bookmarkEnd w:id="16"/>
      <w:r w:rsidRPr="00EE7484">
        <w:rPr>
          <w:rFonts w:ascii="Times New Roman" w:eastAsia="Times New Roman" w:hAnsi="Times New Roman" w:cs="Times New Roman"/>
          <w:sz w:val="24"/>
          <w:szCs w:val="24"/>
        </w:rPr>
        <w:t xml:space="preserve">) after award and the issuance of notice to proceed.  </w:t>
      </w:r>
    </w:p>
    <w:p w14:paraId="5BDBFDC7" w14:textId="77777777" w:rsidR="00884E53" w:rsidRPr="00EE7484" w:rsidRDefault="00884E53" w:rsidP="002E5D3F">
      <w:pPr>
        <w:tabs>
          <w:tab w:val="left" w:pos="360"/>
          <w:tab w:val="left" w:pos="810"/>
        </w:tabs>
        <w:spacing w:after="0" w:line="240" w:lineRule="auto"/>
        <w:ind w:left="720" w:hanging="360"/>
        <w:rPr>
          <w:rFonts w:ascii="Times New Roman" w:eastAsia="Times New Roman" w:hAnsi="Times New Roman" w:cs="Times New Roman"/>
          <w:sz w:val="24"/>
          <w:szCs w:val="24"/>
        </w:rPr>
      </w:pPr>
    </w:p>
    <w:p w14:paraId="5BDBFDC8" w14:textId="77777777" w:rsidR="00884E53" w:rsidRDefault="00884E53" w:rsidP="00F24E88">
      <w:pPr>
        <w:pStyle w:val="ListParagraph"/>
        <w:numPr>
          <w:ilvl w:val="0"/>
          <w:numId w:val="15"/>
        </w:numPr>
        <w:tabs>
          <w:tab w:val="left" w:pos="360"/>
          <w:tab w:val="left" w:pos="810"/>
        </w:tabs>
        <w:spacing w:after="0" w:line="240" w:lineRule="auto"/>
        <w:ind w:left="63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The Contractor shall submit to the Contracting Officer Representative (COR) </w:t>
      </w:r>
      <w:r w:rsidRPr="0069578D">
        <w:rPr>
          <w:rFonts w:ascii="Times New Roman" w:eastAsia="Times New Roman" w:hAnsi="Times New Roman" w:cs="Times New Roman"/>
          <w:sz w:val="24"/>
          <w:szCs w:val="24"/>
        </w:rPr>
        <w:t>Construction Waste Management plan</w:t>
      </w:r>
      <w:r>
        <w:rPr>
          <w:rFonts w:ascii="Times New Roman" w:eastAsia="Times New Roman" w:hAnsi="Times New Roman" w:cs="Times New Roman"/>
          <w:sz w:val="24"/>
          <w:szCs w:val="24"/>
        </w:rPr>
        <w:t xml:space="preserve">, an </w:t>
      </w:r>
      <w:r w:rsidRPr="00EE7484">
        <w:rPr>
          <w:rFonts w:ascii="Times New Roman" w:eastAsia="Times New Roman" w:hAnsi="Times New Roman" w:cs="Times New Roman"/>
          <w:sz w:val="24"/>
          <w:szCs w:val="24"/>
        </w:rPr>
        <w:t xml:space="preserve">approved location where refuse is to be dumped and manifest for hazardous materials for review and approval by VA Safety Office prior to removal from campus.  </w:t>
      </w:r>
    </w:p>
    <w:p w14:paraId="5BDBFDC9" w14:textId="77777777" w:rsidR="00884E53" w:rsidRPr="00651474" w:rsidRDefault="00884E53" w:rsidP="00F24E88">
      <w:pPr>
        <w:tabs>
          <w:tab w:val="left" w:pos="360"/>
          <w:tab w:val="left" w:pos="810"/>
        </w:tabs>
        <w:spacing w:after="0" w:line="240" w:lineRule="auto"/>
        <w:ind w:left="630" w:hanging="360"/>
        <w:rPr>
          <w:rFonts w:ascii="Times New Roman" w:eastAsia="Times New Roman" w:hAnsi="Times New Roman" w:cs="Times New Roman"/>
          <w:sz w:val="24"/>
          <w:szCs w:val="24"/>
        </w:rPr>
      </w:pPr>
    </w:p>
    <w:p w14:paraId="5BDBFDCA" w14:textId="77777777" w:rsidR="00884E53" w:rsidRDefault="00884E53" w:rsidP="00F24E88">
      <w:pPr>
        <w:pStyle w:val="ListParagraph"/>
        <w:numPr>
          <w:ilvl w:val="0"/>
          <w:numId w:val="15"/>
        </w:numPr>
        <w:tabs>
          <w:tab w:val="left" w:pos="360"/>
          <w:tab w:val="left" w:pos="810"/>
        </w:tabs>
        <w:spacing w:after="0" w:line="240" w:lineRule="auto"/>
        <w:ind w:left="63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The Contractor shall also submit specifications and product info for plumbing equipment. </w:t>
      </w:r>
    </w:p>
    <w:p w14:paraId="5BDBFDCB" w14:textId="77777777" w:rsidR="00884E53" w:rsidRDefault="00884E53" w:rsidP="00F24E88">
      <w:pPr>
        <w:pStyle w:val="ListParagraph"/>
        <w:tabs>
          <w:tab w:val="left" w:pos="360"/>
          <w:tab w:val="left" w:pos="810"/>
        </w:tabs>
        <w:spacing w:after="0" w:line="240" w:lineRule="auto"/>
        <w:ind w:left="630" w:hanging="360"/>
        <w:rPr>
          <w:rFonts w:ascii="Times New Roman" w:eastAsia="Times New Roman" w:hAnsi="Times New Roman" w:cs="Times New Roman"/>
          <w:sz w:val="24"/>
          <w:szCs w:val="24"/>
        </w:rPr>
      </w:pPr>
    </w:p>
    <w:p w14:paraId="5BDBFDCC" w14:textId="77777777" w:rsidR="00884E53" w:rsidRPr="00EE7484" w:rsidRDefault="00884E53" w:rsidP="00F24E88">
      <w:pPr>
        <w:pStyle w:val="ListParagraph"/>
        <w:numPr>
          <w:ilvl w:val="0"/>
          <w:numId w:val="15"/>
        </w:numPr>
        <w:tabs>
          <w:tab w:val="left" w:pos="360"/>
          <w:tab w:val="left" w:pos="810"/>
        </w:tabs>
        <w:spacing w:after="0" w:line="240" w:lineRule="auto"/>
        <w:ind w:left="63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As-built drawings (redlines) shall also be listed on the SMS, which refers to locations of new plumbing fixtures which go back to the source. </w:t>
      </w:r>
    </w:p>
    <w:p w14:paraId="5BDBFDCD" w14:textId="77777777" w:rsidR="00884E53" w:rsidRPr="00EE7484" w:rsidRDefault="00884E53" w:rsidP="00F24E88">
      <w:pPr>
        <w:tabs>
          <w:tab w:val="left" w:pos="360"/>
          <w:tab w:val="left" w:pos="810"/>
        </w:tabs>
        <w:spacing w:after="0" w:line="240" w:lineRule="auto"/>
        <w:ind w:left="630" w:hanging="360"/>
        <w:rPr>
          <w:rFonts w:ascii="Times New Roman" w:eastAsia="Times New Roman" w:hAnsi="Times New Roman" w:cs="Times New Roman"/>
          <w:sz w:val="24"/>
          <w:szCs w:val="24"/>
        </w:rPr>
      </w:pPr>
    </w:p>
    <w:p w14:paraId="5BDBFDCE" w14:textId="77777777" w:rsidR="00884E53" w:rsidRPr="00EE7484" w:rsidRDefault="00884E53" w:rsidP="00F24E88">
      <w:pPr>
        <w:pStyle w:val="ListParagraph"/>
        <w:numPr>
          <w:ilvl w:val="0"/>
          <w:numId w:val="15"/>
        </w:numPr>
        <w:tabs>
          <w:tab w:val="left" w:pos="360"/>
          <w:tab w:val="left" w:pos="810"/>
        </w:tabs>
        <w:spacing w:after="0" w:line="240" w:lineRule="auto"/>
        <w:ind w:left="63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The contractor shall provide the number of copies for each submittal as listed in the SMS of all required submittals.  </w:t>
      </w:r>
    </w:p>
    <w:p w14:paraId="5BDBFDCF" w14:textId="77777777" w:rsidR="00884E53" w:rsidRPr="00EE7484" w:rsidRDefault="00884E53" w:rsidP="00F24E88">
      <w:pPr>
        <w:tabs>
          <w:tab w:val="left" w:pos="360"/>
          <w:tab w:val="left" w:pos="810"/>
        </w:tabs>
        <w:spacing w:after="0" w:line="240" w:lineRule="auto"/>
        <w:ind w:left="630" w:hanging="360"/>
        <w:rPr>
          <w:rFonts w:ascii="Times New Roman" w:eastAsia="Times New Roman" w:hAnsi="Times New Roman" w:cs="Times New Roman"/>
          <w:sz w:val="24"/>
          <w:szCs w:val="24"/>
        </w:rPr>
      </w:pPr>
    </w:p>
    <w:p w14:paraId="5BDBFDD0" w14:textId="77777777" w:rsidR="00884E53" w:rsidRDefault="00884E53" w:rsidP="00F24E88">
      <w:pPr>
        <w:pStyle w:val="ListParagraph"/>
        <w:numPr>
          <w:ilvl w:val="0"/>
          <w:numId w:val="15"/>
        </w:numPr>
        <w:ind w:left="630"/>
        <w:rPr>
          <w:rFonts w:ascii="Times New Roman" w:eastAsia="Times New Roman" w:hAnsi="Times New Roman" w:cs="Times New Roman"/>
          <w:sz w:val="24"/>
          <w:szCs w:val="24"/>
        </w:rPr>
      </w:pPr>
      <w:r w:rsidRPr="00A542E7">
        <w:rPr>
          <w:rFonts w:ascii="Times New Roman" w:eastAsia="Times New Roman" w:hAnsi="Times New Roman" w:cs="Times New Roman"/>
          <w:sz w:val="24"/>
          <w:szCs w:val="24"/>
        </w:rPr>
        <w:t>The contractor shall provide material, schedule, and test results, for Government review.</w:t>
      </w:r>
    </w:p>
    <w:p w14:paraId="5BDBFDD1" w14:textId="77777777" w:rsidR="00884E53" w:rsidRDefault="00884E53" w:rsidP="00F24E88">
      <w:pPr>
        <w:pStyle w:val="ListParagraph"/>
        <w:ind w:left="630" w:hanging="360"/>
        <w:rPr>
          <w:rFonts w:ascii="Times New Roman" w:eastAsia="Times New Roman" w:hAnsi="Times New Roman" w:cs="Times New Roman"/>
          <w:sz w:val="24"/>
          <w:szCs w:val="24"/>
        </w:rPr>
      </w:pPr>
    </w:p>
    <w:p w14:paraId="5BDBFDD2" w14:textId="77777777" w:rsidR="00884E53" w:rsidRPr="008271DB" w:rsidRDefault="00884E53" w:rsidP="00F24E88">
      <w:pPr>
        <w:pStyle w:val="ListParagraph"/>
        <w:numPr>
          <w:ilvl w:val="0"/>
          <w:numId w:val="15"/>
        </w:numPr>
        <w:ind w:left="630"/>
        <w:rPr>
          <w:rFonts w:ascii="Times New Roman" w:eastAsia="Times New Roman" w:hAnsi="Times New Roman" w:cs="Times New Roman"/>
          <w:sz w:val="24"/>
          <w:szCs w:val="24"/>
        </w:rPr>
      </w:pPr>
      <w:r w:rsidRPr="00E76468">
        <w:rPr>
          <w:rFonts w:ascii="Times New Roman" w:eastAsia="Times New Roman" w:hAnsi="Times New Roman" w:cs="Times New Roman"/>
          <w:sz w:val="24"/>
          <w:szCs w:val="24"/>
        </w:rPr>
        <w:t>The contract requires that the Contractor submit a realistic</w:t>
      </w:r>
      <w:r>
        <w:rPr>
          <w:rFonts w:ascii="Times New Roman" w:eastAsia="Times New Roman" w:hAnsi="Times New Roman" w:cs="Times New Roman"/>
          <w:sz w:val="24"/>
          <w:szCs w:val="24"/>
        </w:rPr>
        <w:t xml:space="preserve"> </w:t>
      </w:r>
      <w:r w:rsidRPr="00E76468">
        <w:rPr>
          <w:rFonts w:ascii="Times New Roman" w:eastAsia="Times New Roman" w:hAnsi="Times New Roman" w:cs="Times New Roman"/>
          <w:sz w:val="24"/>
          <w:szCs w:val="24"/>
        </w:rPr>
        <w:t>project schedule showing the</w:t>
      </w:r>
      <w:r w:rsidRPr="00E76468">
        <w:rPr>
          <w:rFonts w:ascii="Times New Roman" w:eastAsia="Times New Roman" w:hAnsi="Times New Roman" w:cs="Times New Roman"/>
          <w:b/>
          <w:bCs/>
          <w:sz w:val="24"/>
          <w:szCs w:val="24"/>
        </w:rPr>
        <w:t xml:space="preserve"> </w:t>
      </w:r>
      <w:r w:rsidRPr="00E76468">
        <w:rPr>
          <w:rFonts w:ascii="Times New Roman" w:eastAsia="Times New Roman" w:hAnsi="Times New Roman" w:cs="Times New Roman"/>
          <w:sz w:val="24"/>
          <w:szCs w:val="24"/>
        </w:rPr>
        <w:t>order in which the work will be performed under the contract.</w:t>
      </w:r>
      <w:r>
        <w:rPr>
          <w:rFonts w:ascii="Times New Roman" w:eastAsia="Times New Roman" w:hAnsi="Times New Roman" w:cs="Times New Roman"/>
          <w:sz w:val="24"/>
          <w:szCs w:val="24"/>
        </w:rPr>
        <w:t xml:space="preserve"> </w:t>
      </w:r>
      <w:r w:rsidRPr="00E76468">
        <w:rPr>
          <w:rFonts w:ascii="Times New Roman" w:eastAsia="Times New Roman" w:hAnsi="Times New Roman" w:cs="Times New Roman"/>
          <w:sz w:val="24"/>
          <w:szCs w:val="24"/>
        </w:rPr>
        <w:t>The progress schedule will</w:t>
      </w:r>
      <w:r w:rsidRPr="00E76468">
        <w:rPr>
          <w:rFonts w:ascii="Times New Roman" w:eastAsia="Times New Roman" w:hAnsi="Times New Roman" w:cs="Times New Roman"/>
          <w:b/>
          <w:bCs/>
          <w:sz w:val="24"/>
          <w:szCs w:val="24"/>
        </w:rPr>
        <w:t xml:space="preserve"> </w:t>
      </w:r>
      <w:r w:rsidRPr="00E76468">
        <w:rPr>
          <w:rFonts w:ascii="Times New Roman" w:eastAsia="Times New Roman" w:hAnsi="Times New Roman" w:cs="Times New Roman"/>
          <w:sz w:val="24"/>
          <w:szCs w:val="24"/>
        </w:rPr>
        <w:t>be submitted to the COR for approval and approved copy shall be provided to the</w:t>
      </w:r>
      <w:r w:rsidRPr="00E76468">
        <w:rPr>
          <w:rFonts w:ascii="Times New Roman" w:eastAsia="Times New Roman" w:hAnsi="Times New Roman" w:cs="Times New Roman"/>
          <w:b/>
          <w:bCs/>
          <w:sz w:val="24"/>
          <w:szCs w:val="24"/>
        </w:rPr>
        <w:t xml:space="preserve"> </w:t>
      </w:r>
      <w:r w:rsidRPr="00E76468">
        <w:rPr>
          <w:rFonts w:ascii="Times New Roman" w:eastAsia="Times New Roman" w:hAnsi="Times New Roman" w:cs="Times New Roman"/>
          <w:sz w:val="24"/>
          <w:szCs w:val="24"/>
        </w:rPr>
        <w:t>Contracting Officer. After approval, a copy will be returned to the Contractor.</w:t>
      </w:r>
      <w:r w:rsidRPr="00E7646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roofErr w:type="gramStart"/>
      <w:r w:rsidRPr="00786D83">
        <w:rPr>
          <w:rFonts w:ascii="Times New Roman" w:eastAsia="Times New Roman" w:hAnsi="Times New Roman" w:cs="Times New Roman"/>
          <w:i/>
          <w:iCs/>
          <w:sz w:val="24"/>
          <w:szCs w:val="24"/>
        </w:rPr>
        <w:t>Refer</w:t>
      </w:r>
      <w:proofErr w:type="gramEnd"/>
      <w:r w:rsidRPr="00786D83">
        <w:rPr>
          <w:rFonts w:ascii="Times New Roman" w:eastAsia="Times New Roman" w:hAnsi="Times New Roman" w:cs="Times New Roman"/>
          <w:i/>
          <w:iCs/>
          <w:sz w:val="24"/>
          <w:szCs w:val="24"/>
        </w:rPr>
        <w:t xml:space="preserve"> to the contract’s General Requirements, Section 01 32 16.15 Project Schedules, Subsection 1.5 The Complete Project Schedule Submittal, to determine the Requirements</w:t>
      </w:r>
      <w:r w:rsidRPr="00786D83">
        <w:rPr>
          <w:rFonts w:ascii="Times New Roman" w:eastAsia="Times New Roman" w:hAnsi="Times New Roman" w:cs="Times New Roman"/>
          <w:b/>
          <w:bCs/>
          <w:i/>
          <w:iCs/>
          <w:sz w:val="24"/>
          <w:szCs w:val="24"/>
        </w:rPr>
        <w:t xml:space="preserve"> </w:t>
      </w:r>
      <w:r w:rsidRPr="00786D83">
        <w:rPr>
          <w:rFonts w:ascii="Times New Roman" w:eastAsia="Times New Roman" w:hAnsi="Times New Roman" w:cs="Times New Roman"/>
          <w:i/>
          <w:iCs/>
          <w:sz w:val="24"/>
          <w:szCs w:val="24"/>
        </w:rPr>
        <w:t>for the project schedule submittal.</w:t>
      </w:r>
    </w:p>
    <w:p w14:paraId="5BDBFDD3" w14:textId="77777777" w:rsidR="00884E53" w:rsidRPr="008271DB" w:rsidRDefault="00884E53" w:rsidP="00F24E88">
      <w:pPr>
        <w:pStyle w:val="ListParagraph"/>
        <w:ind w:left="630" w:hanging="360"/>
        <w:rPr>
          <w:rFonts w:ascii="Times New Roman" w:eastAsia="Times New Roman" w:hAnsi="Times New Roman" w:cs="Times New Roman"/>
          <w:sz w:val="24"/>
          <w:szCs w:val="24"/>
        </w:rPr>
      </w:pPr>
    </w:p>
    <w:p w14:paraId="5BDBFDD4" w14:textId="77777777" w:rsidR="00884E53" w:rsidRPr="008271DB" w:rsidRDefault="00884E53" w:rsidP="00F24E88">
      <w:pPr>
        <w:pStyle w:val="ListParagraph"/>
        <w:numPr>
          <w:ilvl w:val="0"/>
          <w:numId w:val="15"/>
        </w:numPr>
        <w:ind w:left="630"/>
        <w:rPr>
          <w:rFonts w:ascii="Times New Roman" w:eastAsia="Times New Roman" w:hAnsi="Times New Roman" w:cs="Times New Roman"/>
          <w:sz w:val="24"/>
          <w:szCs w:val="24"/>
        </w:rPr>
      </w:pPr>
      <w:r w:rsidRPr="008271DB">
        <w:rPr>
          <w:rFonts w:ascii="Times New Roman" w:eastAsia="Times New Roman" w:hAnsi="Times New Roman" w:cs="Times New Roman"/>
          <w:sz w:val="24"/>
          <w:szCs w:val="24"/>
        </w:rPr>
        <w:t>The Contractor shall submit a schedule of costs to the COR for approval. The approved</w:t>
      </w:r>
      <w:r>
        <w:rPr>
          <w:rFonts w:ascii="Times New Roman" w:eastAsia="Times New Roman" w:hAnsi="Times New Roman" w:cs="Times New Roman"/>
          <w:sz w:val="24"/>
          <w:szCs w:val="24"/>
        </w:rPr>
        <w:t xml:space="preserve"> </w:t>
      </w:r>
      <w:r w:rsidRPr="008271DB">
        <w:rPr>
          <w:rFonts w:ascii="Times New Roman" w:eastAsia="Times New Roman" w:hAnsi="Times New Roman" w:cs="Times New Roman"/>
          <w:sz w:val="24"/>
          <w:szCs w:val="24"/>
        </w:rPr>
        <w:t>copy shall be provided to the Contracting Officer. This schedule shall show costs by</w:t>
      </w:r>
      <w:r>
        <w:rPr>
          <w:rFonts w:ascii="Times New Roman" w:eastAsia="Times New Roman" w:hAnsi="Times New Roman" w:cs="Times New Roman"/>
          <w:sz w:val="24"/>
          <w:szCs w:val="24"/>
        </w:rPr>
        <w:t xml:space="preserve"> </w:t>
      </w:r>
      <w:r w:rsidRPr="008271DB">
        <w:rPr>
          <w:rFonts w:ascii="Times New Roman" w:eastAsia="Times New Roman" w:hAnsi="Times New Roman" w:cs="Times New Roman"/>
          <w:sz w:val="24"/>
          <w:szCs w:val="24"/>
        </w:rPr>
        <w:t>branches of work or unit of contract, as instructed by the COR. The approved</w:t>
      </w:r>
      <w:r>
        <w:rPr>
          <w:rFonts w:ascii="Times New Roman" w:eastAsia="Times New Roman" w:hAnsi="Times New Roman" w:cs="Times New Roman"/>
          <w:sz w:val="24"/>
          <w:szCs w:val="24"/>
        </w:rPr>
        <w:t xml:space="preserve"> </w:t>
      </w:r>
      <w:r w:rsidRPr="008271DB">
        <w:rPr>
          <w:rFonts w:ascii="Times New Roman" w:eastAsia="Times New Roman" w:hAnsi="Times New Roman" w:cs="Times New Roman"/>
          <w:sz w:val="24"/>
          <w:szCs w:val="24"/>
        </w:rPr>
        <w:t>schedule will be one of the factors for determining progress payments to the Contractor for work completed.</w:t>
      </w:r>
    </w:p>
    <w:p w14:paraId="5BDBFDD5" w14:textId="77777777" w:rsidR="00884E53" w:rsidRDefault="00884E53" w:rsidP="008271DB">
      <w:pPr>
        <w:pStyle w:val="ListParagraph"/>
        <w:ind w:left="1080"/>
        <w:rPr>
          <w:rFonts w:ascii="Times New Roman" w:eastAsia="Times New Roman" w:hAnsi="Times New Roman" w:cs="Times New Roman"/>
          <w:sz w:val="24"/>
          <w:szCs w:val="24"/>
        </w:rPr>
      </w:pPr>
    </w:p>
    <w:p w14:paraId="5BDBFDD6" w14:textId="77777777" w:rsidR="00884E53" w:rsidRPr="00820957" w:rsidRDefault="00884E53" w:rsidP="00086D06">
      <w:pPr>
        <w:tabs>
          <w:tab w:val="left" w:pos="360"/>
          <w:tab w:val="left" w:pos="81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r w:rsidRPr="001B6451">
        <w:rPr>
          <w:rFonts w:ascii="Times New Roman" w:eastAsia="Times New Roman" w:hAnsi="Times New Roman" w:cs="Times New Roman"/>
          <w:b/>
          <w:bCs/>
          <w:sz w:val="24"/>
          <w:szCs w:val="24"/>
        </w:rPr>
        <w:t>Deliverables:</w:t>
      </w:r>
      <w:r w:rsidRPr="00820957">
        <w:rPr>
          <w:rFonts w:ascii="Times New Roman" w:eastAsia="Times New Roman" w:hAnsi="Times New Roman" w:cs="Times New Roman"/>
          <w:b/>
          <w:bCs/>
          <w:sz w:val="24"/>
          <w:szCs w:val="24"/>
        </w:rPr>
        <w:t xml:space="preserve"> </w:t>
      </w:r>
      <w:r w:rsidRPr="00820957">
        <w:rPr>
          <w:rFonts w:ascii="Times New Roman" w:eastAsia="Times New Roman" w:hAnsi="Times New Roman" w:cs="Times New Roman"/>
          <w:sz w:val="24"/>
          <w:szCs w:val="24"/>
        </w:rPr>
        <w:t>The contractor shall provide the following deliverables:</w:t>
      </w:r>
    </w:p>
    <w:p w14:paraId="5BDBFDD7" w14:textId="77777777" w:rsidR="00884E53" w:rsidRPr="00293B38" w:rsidRDefault="00884E53" w:rsidP="00293B38">
      <w:pPr>
        <w:pStyle w:val="ListParagraph"/>
        <w:tabs>
          <w:tab w:val="left" w:pos="360"/>
          <w:tab w:val="left" w:pos="810"/>
        </w:tabs>
        <w:spacing w:after="0" w:line="240" w:lineRule="auto"/>
        <w:rPr>
          <w:rFonts w:ascii="Times New Roman" w:eastAsia="Times New Roman" w:hAnsi="Times New Roman" w:cs="Times New Roman"/>
          <w:b/>
          <w:bCs/>
          <w:sz w:val="24"/>
          <w:szCs w:val="24"/>
        </w:rPr>
      </w:pPr>
    </w:p>
    <w:p w14:paraId="5BDBFDD8" w14:textId="77777777" w:rsidR="00884E53" w:rsidRDefault="00884E53" w:rsidP="00086D06">
      <w:pPr>
        <w:pStyle w:val="ListParagraph"/>
        <w:numPr>
          <w:ilvl w:val="0"/>
          <w:numId w:val="16"/>
        </w:numPr>
        <w:tabs>
          <w:tab w:val="left" w:pos="720"/>
        </w:tabs>
        <w:ind w:left="540" w:hanging="270"/>
        <w:rPr>
          <w:rFonts w:ascii="Times New Roman" w:hAnsi="Times New Roman" w:cs="Times New Roman"/>
          <w:sz w:val="24"/>
          <w:szCs w:val="24"/>
        </w:rPr>
      </w:pPr>
      <w:r w:rsidRPr="00086D06">
        <w:rPr>
          <w:rFonts w:ascii="Times New Roman" w:hAnsi="Times New Roman" w:cs="Times New Roman"/>
          <w:b/>
          <w:bCs/>
          <w:sz w:val="24"/>
          <w:szCs w:val="24"/>
        </w:rPr>
        <w:lastRenderedPageBreak/>
        <w:t xml:space="preserve">As-Builts: </w:t>
      </w:r>
      <w:r w:rsidRPr="00487B10">
        <w:rPr>
          <w:rFonts w:ascii="Times New Roman" w:hAnsi="Times New Roman" w:cs="Times New Roman"/>
          <w:sz w:val="24"/>
          <w:szCs w:val="24"/>
        </w:rPr>
        <w:t xml:space="preserve">The Contractor shall provide as-built drawings detailing the routing of new </w:t>
      </w:r>
      <w:r>
        <w:rPr>
          <w:rFonts w:ascii="Times New Roman" w:hAnsi="Times New Roman" w:cs="Times New Roman"/>
          <w:sz w:val="24"/>
          <w:szCs w:val="24"/>
        </w:rPr>
        <w:t xml:space="preserve"> </w:t>
      </w:r>
      <w:r w:rsidRPr="00487B10">
        <w:rPr>
          <w:rFonts w:ascii="Times New Roman" w:hAnsi="Times New Roman" w:cs="Times New Roman"/>
          <w:sz w:val="24"/>
          <w:szCs w:val="24"/>
        </w:rPr>
        <w:t>piping to new and existing connections, including tracing the paths back to their source.</w:t>
      </w:r>
    </w:p>
    <w:p w14:paraId="5BDBFDD9" w14:textId="77777777" w:rsidR="00884E53" w:rsidRDefault="00884E53" w:rsidP="00086D06">
      <w:pPr>
        <w:pStyle w:val="ListParagraph"/>
        <w:ind w:left="540" w:hanging="270"/>
        <w:rPr>
          <w:rFonts w:ascii="Times New Roman" w:hAnsi="Times New Roman" w:cs="Times New Roman"/>
          <w:sz w:val="24"/>
          <w:szCs w:val="24"/>
        </w:rPr>
      </w:pPr>
    </w:p>
    <w:p w14:paraId="5BDBFDDA" w14:textId="77777777" w:rsidR="00884E53" w:rsidRPr="00293B38" w:rsidRDefault="00884E53" w:rsidP="00086D06">
      <w:pPr>
        <w:pStyle w:val="ListParagraph"/>
        <w:numPr>
          <w:ilvl w:val="0"/>
          <w:numId w:val="16"/>
        </w:numPr>
        <w:ind w:left="540" w:hanging="270"/>
        <w:rPr>
          <w:rFonts w:ascii="Times New Roman" w:hAnsi="Times New Roman" w:cs="Times New Roman"/>
          <w:sz w:val="24"/>
          <w:szCs w:val="24"/>
        </w:rPr>
      </w:pPr>
      <w:r w:rsidRPr="00293B38">
        <w:rPr>
          <w:rFonts w:ascii="Times New Roman" w:hAnsi="Times New Roman" w:cs="Times New Roman"/>
          <w:sz w:val="24"/>
          <w:szCs w:val="24"/>
        </w:rPr>
        <w:t>At the completion of work the Contractor shall notify and schedule with the Government pre-final and final inspections. Prior to the pre-final the contractor shall provide a set of redlines for Government review to be used as a mark-up set for the pre-final.</w:t>
      </w:r>
    </w:p>
    <w:p w14:paraId="5BDBFDDB" w14:textId="77777777" w:rsidR="00884E53" w:rsidRPr="00982AA2" w:rsidRDefault="00884E53" w:rsidP="00982AA2">
      <w:pPr>
        <w:tabs>
          <w:tab w:val="left" w:pos="360"/>
          <w:tab w:val="left" w:pos="810"/>
        </w:tabs>
        <w:spacing w:after="0" w:line="240" w:lineRule="auto"/>
        <w:rPr>
          <w:rFonts w:ascii="Times New Roman" w:eastAsia="Times New Roman" w:hAnsi="Times New Roman" w:cs="Times New Roman"/>
          <w:sz w:val="24"/>
          <w:szCs w:val="24"/>
        </w:rPr>
      </w:pPr>
    </w:p>
    <w:p w14:paraId="5BDBFDDC" w14:textId="77777777" w:rsidR="00884E53" w:rsidRPr="00EE7484" w:rsidRDefault="00884E53" w:rsidP="00B046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B046A8">
        <w:rPr>
          <w:rFonts w:ascii="Times New Roman" w:eastAsia="Times New Roman" w:hAnsi="Times New Roman" w:cs="Times New Roman"/>
          <w:sz w:val="24"/>
          <w:szCs w:val="24"/>
        </w:rPr>
        <w:t xml:space="preserve">C.  </w:t>
      </w:r>
      <w:r w:rsidRPr="00EE7484">
        <w:rPr>
          <w:rFonts w:ascii="Times New Roman" w:eastAsia="Times New Roman" w:hAnsi="Times New Roman" w:cs="Times New Roman"/>
          <w:sz w:val="24"/>
          <w:szCs w:val="24"/>
        </w:rPr>
        <w:t xml:space="preserve">Materials and Methods shall </w:t>
      </w:r>
      <w:proofErr w:type="gramStart"/>
      <w:r w:rsidRPr="00EE7484">
        <w:rPr>
          <w:rFonts w:ascii="Times New Roman" w:eastAsia="Times New Roman" w:hAnsi="Times New Roman" w:cs="Times New Roman"/>
          <w:sz w:val="24"/>
          <w:szCs w:val="24"/>
        </w:rPr>
        <w:t>be in compliance with</w:t>
      </w:r>
      <w:proofErr w:type="gramEnd"/>
      <w:r w:rsidRPr="00EE7484">
        <w:rPr>
          <w:rFonts w:ascii="Times New Roman" w:eastAsia="Times New Roman" w:hAnsi="Times New Roman" w:cs="Times New Roman"/>
          <w:sz w:val="24"/>
          <w:szCs w:val="24"/>
        </w:rPr>
        <w:t xml:space="preserve"> the VA’s Technical Information </w:t>
      </w:r>
    </w:p>
    <w:p w14:paraId="5BDBFDDD" w14:textId="77777777" w:rsidR="00884E53" w:rsidRPr="00EE7484" w:rsidRDefault="00884E53" w:rsidP="005F76F0">
      <w:pPr>
        <w:pStyle w:val="ListParagraph"/>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Library (TIL) located at https://www.cfm.va.gov/til/catalog.asp, to include but not</w:t>
      </w:r>
    </w:p>
    <w:p w14:paraId="5BDBFDDE" w14:textId="77777777" w:rsidR="00884E53" w:rsidRPr="00EE7484" w:rsidRDefault="00884E53" w:rsidP="005F76F0">
      <w:pPr>
        <w:tabs>
          <w:tab w:val="left" w:pos="810"/>
          <w:tab w:val="left" w:pos="1710"/>
        </w:tabs>
        <w:spacing w:after="0" w:line="240" w:lineRule="auto"/>
        <w:ind w:left="72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limited to TIL DIVISION 22-13-00 Facility Sanitary &amp; Vent Piping, TIL. DIVISION 22-66-00 Chemical-Waste Systems for Laboratory and HealthCare Facilities, VA Plumbing Design Guide, UPC, IPC, CISPI and state and all applicable city, county, state, and federal regulations and codes OSHA standards. The Contractor shall comply with all construction documents and applicable Department of Veterans Affairs Master Specifications as part of this project.  Specifications, Designs, Procedures, Standards, etc. can be referenced at:</w:t>
      </w:r>
    </w:p>
    <w:p w14:paraId="5BDBFDDF" w14:textId="77777777" w:rsidR="00884E53" w:rsidRPr="00EE7484" w:rsidRDefault="00884E53" w:rsidP="005F76F0">
      <w:pPr>
        <w:tabs>
          <w:tab w:val="left" w:pos="810"/>
          <w:tab w:val="left" w:pos="1710"/>
        </w:tabs>
        <w:spacing w:after="0" w:line="240" w:lineRule="auto"/>
        <w:ind w:left="720"/>
        <w:rPr>
          <w:rFonts w:ascii="Times New Roman" w:eastAsia="Times New Roman" w:hAnsi="Times New Roman" w:cs="Times New Roman"/>
          <w:sz w:val="24"/>
          <w:szCs w:val="24"/>
        </w:rPr>
      </w:pPr>
    </w:p>
    <w:p w14:paraId="5BDBFDE0" w14:textId="77777777" w:rsidR="00884E53" w:rsidRPr="00EE7484" w:rsidRDefault="00884E53" w:rsidP="00C255A4">
      <w:pPr>
        <w:pStyle w:val="ListParagraph"/>
        <w:numPr>
          <w:ilvl w:val="0"/>
          <w:numId w:val="17"/>
        </w:numPr>
        <w:rPr>
          <w:rFonts w:ascii="Times New Roman" w:eastAsia="Times New Roman" w:hAnsi="Times New Roman" w:cs="Times New Roman"/>
          <w:color w:val="000000" w:themeColor="text1"/>
          <w:sz w:val="24"/>
          <w:szCs w:val="24"/>
          <w:u w:val="single"/>
        </w:rPr>
      </w:pPr>
      <w:hyperlink r:id="rId29" w:history="1">
        <w:r w:rsidRPr="00EE7484">
          <w:rPr>
            <w:rStyle w:val="Hyperlink"/>
            <w:rFonts w:ascii="Times New Roman" w:eastAsia="Times New Roman" w:hAnsi="Times New Roman" w:cs="Times New Roman"/>
            <w:sz w:val="24"/>
            <w:szCs w:val="24"/>
          </w:rPr>
          <w:t>https://www.cfm.va.gov/til/dManual.asp</w:t>
        </w:r>
      </w:hyperlink>
    </w:p>
    <w:p w14:paraId="5BDBFDE1" w14:textId="77777777" w:rsidR="00884E53" w:rsidRPr="00EE7484" w:rsidRDefault="00884E53" w:rsidP="00C255A4">
      <w:pPr>
        <w:pStyle w:val="ListParagraph"/>
        <w:numPr>
          <w:ilvl w:val="0"/>
          <w:numId w:val="17"/>
        </w:numPr>
        <w:rPr>
          <w:rFonts w:ascii="Times New Roman" w:eastAsia="Times New Roman" w:hAnsi="Times New Roman" w:cs="Times New Roman"/>
          <w:color w:val="000000" w:themeColor="text1"/>
          <w:sz w:val="24"/>
          <w:szCs w:val="24"/>
          <w:u w:val="single"/>
        </w:rPr>
      </w:pPr>
      <w:hyperlink r:id="rId30" w:history="1">
        <w:r w:rsidRPr="00EE7484">
          <w:rPr>
            <w:rFonts w:ascii="Times New Roman" w:eastAsia="Times New Roman" w:hAnsi="Times New Roman" w:cs="Times New Roman"/>
            <w:color w:val="000000" w:themeColor="text1"/>
            <w:sz w:val="24"/>
            <w:szCs w:val="24"/>
            <w:u w:val="single"/>
          </w:rPr>
          <w:t>https://www.cfm.va.gov/til/index.asp</w:t>
        </w:r>
      </w:hyperlink>
    </w:p>
    <w:p w14:paraId="5BDBFDE2" w14:textId="77777777" w:rsidR="00884E53" w:rsidRPr="00EE7484" w:rsidRDefault="00884E53" w:rsidP="00C255A4">
      <w:pPr>
        <w:pStyle w:val="ListParagraph"/>
        <w:numPr>
          <w:ilvl w:val="0"/>
          <w:numId w:val="17"/>
        </w:numPr>
        <w:rPr>
          <w:rFonts w:ascii="Times New Roman" w:eastAsia="Times New Roman" w:hAnsi="Times New Roman" w:cs="Times New Roman"/>
          <w:color w:val="000000" w:themeColor="text1"/>
          <w:sz w:val="24"/>
          <w:szCs w:val="24"/>
          <w:u w:val="single"/>
        </w:rPr>
      </w:pPr>
      <w:hyperlink r:id="rId31" w:history="1">
        <w:r w:rsidRPr="00EE7484">
          <w:rPr>
            <w:rStyle w:val="Hyperlink"/>
            <w:rFonts w:ascii="Times New Roman" w:eastAsia="Times New Roman" w:hAnsi="Times New Roman" w:cs="Times New Roman"/>
            <w:sz w:val="24"/>
            <w:szCs w:val="24"/>
          </w:rPr>
          <w:t>https://www.cispi.org/wp-content/uploads/2017/01/CISPAF_Handbook.pdf</w:t>
        </w:r>
      </w:hyperlink>
    </w:p>
    <w:p w14:paraId="5BDBFDE3" w14:textId="77777777" w:rsidR="00884E53" w:rsidRPr="00EE7484" w:rsidRDefault="00884E53" w:rsidP="00820957">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Pr="00B046A8">
        <w:rPr>
          <w:rFonts w:ascii="Times New Roman" w:eastAsia="Times New Roman" w:hAnsi="Times New Roman" w:cs="Times New Roman"/>
          <w:color w:val="000000" w:themeColor="text1"/>
          <w:sz w:val="24"/>
          <w:szCs w:val="24"/>
        </w:rPr>
        <w:t xml:space="preserve"> D. </w:t>
      </w:r>
      <w:r w:rsidRPr="00EE7484">
        <w:rPr>
          <w:rFonts w:ascii="Times New Roman" w:eastAsia="Times New Roman" w:hAnsi="Times New Roman" w:cs="Times New Roman"/>
          <w:color w:val="000000" w:themeColor="text1"/>
          <w:sz w:val="24"/>
          <w:szCs w:val="24"/>
        </w:rPr>
        <w:t xml:space="preserve"> Refer to construction drawings and specs for the guidelines of the construction </w:t>
      </w:r>
    </w:p>
    <w:p w14:paraId="5BDBFDE4" w14:textId="77777777" w:rsidR="00884E53" w:rsidRPr="00EE7484" w:rsidRDefault="00884E53" w:rsidP="00FE2653">
      <w:pPr>
        <w:spacing w:after="0" w:line="240" w:lineRule="auto"/>
        <w:ind w:left="450"/>
        <w:rPr>
          <w:sz w:val="24"/>
          <w:szCs w:val="24"/>
        </w:rPr>
      </w:pPr>
      <w:r w:rsidRPr="00EE7484">
        <w:rPr>
          <w:rFonts w:ascii="Times New Roman" w:eastAsia="Times New Roman" w:hAnsi="Times New Roman" w:cs="Times New Roman"/>
          <w:color w:val="000000" w:themeColor="text1"/>
          <w:sz w:val="24"/>
          <w:szCs w:val="24"/>
        </w:rPr>
        <w:t xml:space="preserve">     documents.</w:t>
      </w:r>
      <w:r w:rsidRPr="00EE7484">
        <w:rPr>
          <w:sz w:val="24"/>
          <w:szCs w:val="24"/>
        </w:rPr>
        <w:t xml:space="preserve"> </w:t>
      </w:r>
    </w:p>
    <w:p w14:paraId="5BDBFDE5" w14:textId="77777777" w:rsidR="00884E53" w:rsidRPr="00EE7484" w:rsidRDefault="00884E53" w:rsidP="00FE2653">
      <w:pPr>
        <w:spacing w:after="0" w:line="240" w:lineRule="auto"/>
        <w:ind w:left="450"/>
        <w:rPr>
          <w:sz w:val="24"/>
          <w:szCs w:val="24"/>
        </w:rPr>
      </w:pPr>
    </w:p>
    <w:p w14:paraId="5BDBFDE6" w14:textId="77777777" w:rsidR="00884E53" w:rsidRDefault="00884E53" w:rsidP="009E335A">
      <w:pPr>
        <w:spacing w:after="0" w:line="240" w:lineRule="auto"/>
        <w:ind w:left="450" w:hanging="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sidRPr="00EE7484">
        <w:rPr>
          <w:rFonts w:ascii="Times New Roman" w:eastAsia="Times New Roman" w:hAnsi="Times New Roman" w:cs="Times New Roman"/>
          <w:b/>
          <w:bCs/>
          <w:sz w:val="24"/>
          <w:szCs w:val="24"/>
        </w:rPr>
        <w:t>.    Performance Period:</w:t>
      </w:r>
      <w:r w:rsidRPr="00EE7484">
        <w:rPr>
          <w:rFonts w:ascii="Times New Roman" w:eastAsia="Times New Roman" w:hAnsi="Times New Roman" w:cs="Times New Roman"/>
          <w:sz w:val="24"/>
          <w:szCs w:val="24"/>
        </w:rPr>
        <w:t xml:space="preserve"> The period of performance is 300 calendar days </w:t>
      </w:r>
      <w:r>
        <w:rPr>
          <w:rFonts w:ascii="Times New Roman" w:eastAsia="Times New Roman" w:hAnsi="Times New Roman" w:cs="Times New Roman"/>
          <w:sz w:val="24"/>
          <w:szCs w:val="24"/>
        </w:rPr>
        <w:t>after</w:t>
      </w:r>
      <w:r w:rsidRPr="00EE7484">
        <w:rPr>
          <w:rFonts w:ascii="Times New Roman" w:eastAsia="Times New Roman" w:hAnsi="Times New Roman" w:cs="Times New Roman"/>
          <w:sz w:val="24"/>
          <w:szCs w:val="24"/>
        </w:rPr>
        <w:t xml:space="preserve"> issuance of the Notice to Proceed</w:t>
      </w:r>
      <w:r>
        <w:rPr>
          <w:rFonts w:ascii="Times New Roman" w:eastAsia="Times New Roman" w:hAnsi="Times New Roman" w:cs="Times New Roman"/>
          <w:sz w:val="24"/>
          <w:szCs w:val="24"/>
        </w:rPr>
        <w:t xml:space="preserve">. This includes material purchase. </w:t>
      </w:r>
    </w:p>
    <w:p w14:paraId="5BDBFDE7" w14:textId="77777777" w:rsidR="00884E53" w:rsidRPr="00EE7484" w:rsidRDefault="00884E53" w:rsidP="006B13A1">
      <w:pPr>
        <w:spacing w:after="0" w:line="240" w:lineRule="auto"/>
        <w:jc w:val="both"/>
        <w:rPr>
          <w:rFonts w:ascii="Times New Roman" w:eastAsia="Times New Roman" w:hAnsi="Times New Roman" w:cs="Times New Roman"/>
          <w:sz w:val="24"/>
          <w:szCs w:val="24"/>
        </w:rPr>
      </w:pPr>
    </w:p>
    <w:p w14:paraId="5BDBFDE8" w14:textId="77777777" w:rsidR="00884E53" w:rsidRPr="00EE7484" w:rsidRDefault="00884E53" w:rsidP="00191D1B">
      <w:pPr>
        <w:spacing w:after="0" w:line="240" w:lineRule="auto"/>
        <w:ind w:left="450" w:hanging="4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EE7484">
        <w:rPr>
          <w:rFonts w:ascii="Times New Roman" w:eastAsia="Times New Roman" w:hAnsi="Times New Roman" w:cs="Times New Roman"/>
          <w:b/>
          <w:bCs/>
          <w:sz w:val="24"/>
          <w:szCs w:val="24"/>
        </w:rPr>
        <w:t>.   Hours of Work:</w:t>
      </w:r>
      <w:r w:rsidRPr="00EE7484">
        <w:rPr>
          <w:rFonts w:ascii="Times New Roman" w:eastAsia="Times New Roman" w:hAnsi="Times New Roman" w:cs="Times New Roman"/>
          <w:sz w:val="24"/>
          <w:szCs w:val="24"/>
        </w:rPr>
        <w:t xml:space="preserve">  The Contractor shall perform all work on site between the hours of 07:00     a.m. and </w:t>
      </w:r>
      <w:r w:rsidRPr="001B6451">
        <w:rPr>
          <w:rFonts w:ascii="Times New Roman" w:eastAsia="Times New Roman" w:hAnsi="Times New Roman" w:cs="Times New Roman"/>
          <w:sz w:val="24"/>
          <w:szCs w:val="24"/>
        </w:rPr>
        <w:t>4:30 p.m.</w:t>
      </w:r>
      <w:r w:rsidRPr="00EE7484">
        <w:rPr>
          <w:rFonts w:ascii="Times New Roman" w:eastAsia="Times New Roman" w:hAnsi="Times New Roman" w:cs="Times New Roman"/>
          <w:sz w:val="24"/>
          <w:szCs w:val="24"/>
        </w:rPr>
        <w:t xml:space="preserve"> (CST), Monday through Friday</w:t>
      </w:r>
      <w:r>
        <w:rPr>
          <w:rFonts w:ascii="Times New Roman" w:eastAsia="Times New Roman" w:hAnsi="Times New Roman" w:cs="Times New Roman"/>
          <w:sz w:val="24"/>
          <w:szCs w:val="24"/>
        </w:rPr>
        <w:t>, except Federal Government Holidays. Contractor employees shall check in daily with the COR</w:t>
      </w:r>
      <w:r w:rsidRPr="007A1E69">
        <w:rPr>
          <w:rFonts w:ascii="Times New Roman" w:eastAsia="Times New Roman" w:hAnsi="Times New Roman" w:cs="Times New Roman"/>
          <w:b/>
          <w:bCs/>
          <w:sz w:val="24"/>
          <w:szCs w:val="24"/>
        </w:rPr>
        <w:t xml:space="preserve"> </w:t>
      </w:r>
      <w:r w:rsidRPr="00605CE6">
        <w:rPr>
          <w:rFonts w:ascii="Times New Roman" w:eastAsia="Times New Roman" w:hAnsi="Times New Roman" w:cs="Times New Roman"/>
          <w:sz w:val="24"/>
          <w:szCs w:val="24"/>
        </w:rPr>
        <w:t>upon arrival and before departure</w:t>
      </w:r>
      <w:r>
        <w:rPr>
          <w:rFonts w:ascii="Times New Roman" w:eastAsia="Times New Roman" w:hAnsi="Times New Roman" w:cs="Times New Roman"/>
          <w:sz w:val="24"/>
          <w:szCs w:val="24"/>
        </w:rPr>
        <w:t>.</w:t>
      </w:r>
    </w:p>
    <w:p w14:paraId="5BDBFDE9" w14:textId="77777777" w:rsidR="00884E53" w:rsidRPr="00EE7484" w:rsidRDefault="00884E53" w:rsidP="00191D1B">
      <w:pPr>
        <w:spacing w:after="0" w:line="240" w:lineRule="auto"/>
        <w:contextualSpacing/>
        <w:rPr>
          <w:rFonts w:ascii="Times New Roman" w:eastAsia="Times New Roman" w:hAnsi="Times New Roman" w:cs="Times New Roman"/>
          <w:color w:val="000000"/>
          <w:sz w:val="24"/>
          <w:szCs w:val="24"/>
        </w:rPr>
      </w:pPr>
    </w:p>
    <w:p w14:paraId="5BDBFDEA" w14:textId="77777777" w:rsidR="00884E53" w:rsidRPr="00EE7484" w:rsidRDefault="00884E53" w:rsidP="00191D1B">
      <w:pPr>
        <w:spacing w:after="0" w:line="240" w:lineRule="auto"/>
        <w:ind w:left="450"/>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Any work that would disrupt operations at the hospital needs to be done after hours. </w:t>
      </w:r>
      <w:r w:rsidRPr="00EE7484">
        <w:rPr>
          <w:rFonts w:ascii="Times New Roman" w:eastAsia="Times New Roman" w:hAnsi="Times New Roman" w:cs="Times New Roman"/>
          <w:color w:val="000000"/>
          <w:sz w:val="24"/>
          <w:szCs w:val="24"/>
        </w:rPr>
        <w:t>The Contractor may submit a written request for night, weekend, or holiday work, or for work outside the project site's normal working hours. This request shall be submitted to the VA-Contracting Officer's Representative (COR) for review at least five (5) working days prior to the proposed start of such work. The COR will then forward the request to the Contracting Officer for final approval. The approval of such requests is not guaranteed.</w:t>
      </w:r>
    </w:p>
    <w:p w14:paraId="5BDBFDEB" w14:textId="77777777" w:rsidR="00884E53" w:rsidRPr="00EE7484" w:rsidRDefault="00884E53" w:rsidP="00191D1B">
      <w:pPr>
        <w:spacing w:after="0" w:line="240" w:lineRule="auto"/>
        <w:ind w:left="450"/>
        <w:contextualSpacing/>
        <w:rPr>
          <w:rFonts w:ascii="Times New Roman" w:eastAsia="Times New Roman" w:hAnsi="Times New Roman" w:cs="Times New Roman"/>
          <w:color w:val="000000"/>
          <w:sz w:val="24"/>
          <w:szCs w:val="24"/>
        </w:rPr>
      </w:pPr>
    </w:p>
    <w:p w14:paraId="5BDBFDEC" w14:textId="77777777" w:rsidR="00884E53" w:rsidRPr="00EE7484" w:rsidRDefault="00884E53" w:rsidP="00191D1B">
      <w:pPr>
        <w:spacing w:after="0" w:line="240" w:lineRule="auto"/>
        <w:ind w:left="90"/>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 xml:space="preserve">      The Federal Government observes the following federal holidays:</w:t>
      </w:r>
    </w:p>
    <w:p w14:paraId="5BDBFDED" w14:textId="77777777" w:rsidR="00884E53" w:rsidRPr="00EE7484" w:rsidRDefault="00884E53" w:rsidP="002E5D3F">
      <w:pPr>
        <w:tabs>
          <w:tab w:val="left" w:pos="360"/>
          <w:tab w:val="left" w:pos="810"/>
        </w:tabs>
        <w:spacing w:after="0" w:line="240" w:lineRule="auto"/>
        <w:ind w:left="720" w:hanging="810"/>
        <w:rPr>
          <w:rFonts w:ascii="Times New Roman" w:eastAsia="Times New Roman" w:hAnsi="Times New Roman" w:cs="Times New Roman"/>
          <w:sz w:val="24"/>
          <w:szCs w:val="24"/>
        </w:rPr>
      </w:pPr>
    </w:p>
    <w:tbl>
      <w:tblPr>
        <w:tblStyle w:val="TableGrid"/>
        <w:tblW w:w="0" w:type="auto"/>
        <w:tblInd w:w="362" w:type="dxa"/>
        <w:tblLook w:val="04A0" w:firstRow="1" w:lastRow="0" w:firstColumn="1" w:lastColumn="0" w:noHBand="0" w:noVBand="1"/>
      </w:tblPr>
      <w:tblGrid>
        <w:gridCol w:w="4332"/>
        <w:gridCol w:w="3221"/>
      </w:tblGrid>
      <w:tr w:rsidR="00B46482" w14:paraId="5BDBFDF0" w14:textId="77777777" w:rsidTr="00C1687D">
        <w:tc>
          <w:tcPr>
            <w:tcW w:w="4332" w:type="dxa"/>
          </w:tcPr>
          <w:p w14:paraId="5BDBFDEE" w14:textId="77777777" w:rsidR="00884E53" w:rsidRPr="00EE7484" w:rsidRDefault="00884E53" w:rsidP="00E60577">
            <w:pPr>
              <w:tabs>
                <w:tab w:val="left" w:pos="3225"/>
              </w:tabs>
              <w:contextualSpacing/>
              <w:jc w:val="both"/>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New Year's Day</w:t>
            </w:r>
          </w:p>
        </w:tc>
        <w:tc>
          <w:tcPr>
            <w:tcW w:w="3221" w:type="dxa"/>
          </w:tcPr>
          <w:p w14:paraId="5BDBFDEF"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January 1</w:t>
            </w:r>
          </w:p>
        </w:tc>
      </w:tr>
      <w:tr w:rsidR="00B46482" w14:paraId="5BDBFDF3" w14:textId="77777777" w:rsidTr="00C1687D">
        <w:tc>
          <w:tcPr>
            <w:tcW w:w="4332" w:type="dxa"/>
          </w:tcPr>
          <w:p w14:paraId="5BDBFDF1"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Birthday of Martin Luther King, Jr. </w:t>
            </w:r>
          </w:p>
        </w:tc>
        <w:tc>
          <w:tcPr>
            <w:tcW w:w="3221" w:type="dxa"/>
          </w:tcPr>
          <w:p w14:paraId="5BDBFDF2"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Third Monday in January</w:t>
            </w:r>
          </w:p>
        </w:tc>
      </w:tr>
      <w:tr w:rsidR="00B46482" w14:paraId="5BDBFDF6" w14:textId="77777777" w:rsidTr="00C1687D">
        <w:tc>
          <w:tcPr>
            <w:tcW w:w="4332" w:type="dxa"/>
          </w:tcPr>
          <w:p w14:paraId="5BDBFDF4"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Washington's Birthday</w:t>
            </w:r>
          </w:p>
        </w:tc>
        <w:tc>
          <w:tcPr>
            <w:tcW w:w="3221" w:type="dxa"/>
          </w:tcPr>
          <w:p w14:paraId="5BDBFDF5"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Third Monday in February</w:t>
            </w:r>
          </w:p>
        </w:tc>
      </w:tr>
      <w:tr w:rsidR="00B46482" w14:paraId="5BDBFDF9" w14:textId="77777777" w:rsidTr="00C1687D">
        <w:tc>
          <w:tcPr>
            <w:tcW w:w="4332" w:type="dxa"/>
          </w:tcPr>
          <w:p w14:paraId="5BDBFDF7"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Third Monday in February</w:t>
            </w:r>
          </w:p>
        </w:tc>
        <w:tc>
          <w:tcPr>
            <w:tcW w:w="3221" w:type="dxa"/>
          </w:tcPr>
          <w:p w14:paraId="5BDBFDF8"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Third Monday in February</w:t>
            </w:r>
          </w:p>
        </w:tc>
      </w:tr>
      <w:tr w:rsidR="00B46482" w14:paraId="5BDBFDFC" w14:textId="77777777" w:rsidTr="00C1687D">
        <w:tc>
          <w:tcPr>
            <w:tcW w:w="4332" w:type="dxa"/>
          </w:tcPr>
          <w:p w14:paraId="5BDBFDFA"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Juneteenth National Independence Day</w:t>
            </w:r>
          </w:p>
        </w:tc>
        <w:tc>
          <w:tcPr>
            <w:tcW w:w="3221" w:type="dxa"/>
          </w:tcPr>
          <w:p w14:paraId="5BDBFDFB"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June 19</w:t>
            </w:r>
          </w:p>
        </w:tc>
      </w:tr>
      <w:tr w:rsidR="00B46482" w14:paraId="5BDBFDFF" w14:textId="77777777" w:rsidTr="00C1687D">
        <w:tc>
          <w:tcPr>
            <w:tcW w:w="4332" w:type="dxa"/>
          </w:tcPr>
          <w:p w14:paraId="5BDBFDFD"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Independence Day</w:t>
            </w:r>
          </w:p>
        </w:tc>
        <w:tc>
          <w:tcPr>
            <w:tcW w:w="3221" w:type="dxa"/>
          </w:tcPr>
          <w:p w14:paraId="5BDBFDFE"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July 4</w:t>
            </w:r>
          </w:p>
        </w:tc>
      </w:tr>
      <w:tr w:rsidR="00B46482" w14:paraId="5BDBFE02" w14:textId="77777777" w:rsidTr="00C1687D">
        <w:trPr>
          <w:trHeight w:val="323"/>
        </w:trPr>
        <w:tc>
          <w:tcPr>
            <w:tcW w:w="4332" w:type="dxa"/>
          </w:tcPr>
          <w:p w14:paraId="5BDBFE00"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Labor Day</w:t>
            </w:r>
          </w:p>
        </w:tc>
        <w:tc>
          <w:tcPr>
            <w:tcW w:w="3221" w:type="dxa"/>
          </w:tcPr>
          <w:p w14:paraId="5BDBFE01"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First Monday in September</w:t>
            </w:r>
          </w:p>
        </w:tc>
      </w:tr>
      <w:tr w:rsidR="00B46482" w14:paraId="5BDBFE05" w14:textId="77777777" w:rsidTr="00C1687D">
        <w:tc>
          <w:tcPr>
            <w:tcW w:w="4332" w:type="dxa"/>
          </w:tcPr>
          <w:p w14:paraId="5BDBFE03"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lastRenderedPageBreak/>
              <w:t>Columbus Day</w:t>
            </w:r>
          </w:p>
        </w:tc>
        <w:tc>
          <w:tcPr>
            <w:tcW w:w="3221" w:type="dxa"/>
          </w:tcPr>
          <w:p w14:paraId="5BDBFE04"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Second Monday in October</w:t>
            </w:r>
          </w:p>
        </w:tc>
      </w:tr>
      <w:tr w:rsidR="00B46482" w14:paraId="5BDBFE08" w14:textId="77777777" w:rsidTr="00C1687D">
        <w:tc>
          <w:tcPr>
            <w:tcW w:w="4332" w:type="dxa"/>
          </w:tcPr>
          <w:p w14:paraId="5BDBFE06"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hAnsi="Times New Roman" w:cs="Times New Roman"/>
                <w:color w:val="1B1B1B"/>
                <w:sz w:val="24"/>
                <w:szCs w:val="24"/>
                <w:shd w:val="clear" w:color="auto" w:fill="FFFFFF"/>
              </w:rPr>
              <w:t>Veterans Day</w:t>
            </w:r>
          </w:p>
        </w:tc>
        <w:tc>
          <w:tcPr>
            <w:tcW w:w="3221" w:type="dxa"/>
          </w:tcPr>
          <w:p w14:paraId="5BDBFE07"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November 11</w:t>
            </w:r>
          </w:p>
        </w:tc>
      </w:tr>
      <w:tr w:rsidR="00B46482" w14:paraId="5BDBFE0B" w14:textId="77777777" w:rsidTr="00C1687D">
        <w:tc>
          <w:tcPr>
            <w:tcW w:w="4332" w:type="dxa"/>
          </w:tcPr>
          <w:p w14:paraId="5BDBFE09"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Thanksgiving Day</w:t>
            </w:r>
          </w:p>
        </w:tc>
        <w:tc>
          <w:tcPr>
            <w:tcW w:w="3221" w:type="dxa"/>
          </w:tcPr>
          <w:p w14:paraId="5BDBFE0A"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Fourth Thursday in November</w:t>
            </w:r>
          </w:p>
        </w:tc>
      </w:tr>
      <w:tr w:rsidR="00B46482" w14:paraId="5BDBFE0E" w14:textId="77777777" w:rsidTr="00C1687D">
        <w:trPr>
          <w:trHeight w:val="287"/>
        </w:trPr>
        <w:tc>
          <w:tcPr>
            <w:tcW w:w="4332" w:type="dxa"/>
          </w:tcPr>
          <w:p w14:paraId="5BDBFE0C"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Christmas Day</w:t>
            </w:r>
          </w:p>
        </w:tc>
        <w:tc>
          <w:tcPr>
            <w:tcW w:w="3221" w:type="dxa"/>
          </w:tcPr>
          <w:p w14:paraId="5BDBFE0D" w14:textId="77777777" w:rsidR="00884E53" w:rsidRPr="00EE7484" w:rsidRDefault="00884E53" w:rsidP="00E60577">
            <w:pPr>
              <w:contextualSpacing/>
              <w:rPr>
                <w:rFonts w:ascii="Times New Roman" w:eastAsia="Times New Roman" w:hAnsi="Times New Roman" w:cs="Times New Roman"/>
                <w:color w:val="000000"/>
                <w:sz w:val="24"/>
                <w:szCs w:val="24"/>
              </w:rPr>
            </w:pPr>
            <w:r w:rsidRPr="00EE7484">
              <w:rPr>
                <w:rFonts w:ascii="Times New Roman" w:eastAsia="Times New Roman" w:hAnsi="Times New Roman" w:cs="Times New Roman"/>
                <w:color w:val="000000"/>
                <w:sz w:val="24"/>
                <w:szCs w:val="24"/>
              </w:rPr>
              <w:t>December 25</w:t>
            </w:r>
          </w:p>
        </w:tc>
      </w:tr>
    </w:tbl>
    <w:p w14:paraId="5BDBFE0F" w14:textId="77777777" w:rsidR="00884E53" w:rsidRPr="00EE7484" w:rsidRDefault="00884E53" w:rsidP="002E5D3F">
      <w:pPr>
        <w:tabs>
          <w:tab w:val="left" w:pos="360"/>
          <w:tab w:val="left" w:pos="810"/>
        </w:tabs>
        <w:spacing w:after="0" w:line="240" w:lineRule="auto"/>
        <w:ind w:left="720" w:hanging="810"/>
        <w:rPr>
          <w:rFonts w:ascii="Times New Roman" w:eastAsia="Times New Roman" w:hAnsi="Times New Roman" w:cs="Times New Roman"/>
          <w:sz w:val="24"/>
          <w:szCs w:val="24"/>
        </w:rPr>
      </w:pPr>
    </w:p>
    <w:p w14:paraId="5BDBFE10" w14:textId="77777777" w:rsidR="00884E53" w:rsidRDefault="00884E53" w:rsidP="0091011E">
      <w:pPr>
        <w:tabs>
          <w:tab w:val="left" w:pos="360"/>
          <w:tab w:val="left" w:pos="720"/>
          <w:tab w:val="left" w:pos="810"/>
        </w:tabs>
        <w:spacing w:after="0" w:line="240" w:lineRule="auto"/>
        <w:ind w:left="360" w:hanging="270"/>
        <w:rPr>
          <w:rFonts w:ascii="Times New Roman" w:hAnsi="Times New Roman" w:cs="Times New Roman"/>
          <w:sz w:val="24"/>
          <w:szCs w:val="24"/>
        </w:rPr>
      </w:pPr>
      <w:r>
        <w:rPr>
          <w:rFonts w:ascii="Times New Roman" w:eastAsia="Times New Roman" w:hAnsi="Times New Roman" w:cs="Times New Roman"/>
          <w:b/>
          <w:bCs/>
          <w:color w:val="000000" w:themeColor="text1"/>
          <w:sz w:val="24"/>
          <w:szCs w:val="24"/>
        </w:rPr>
        <w:t>9</w:t>
      </w:r>
      <w:r w:rsidRPr="006B13A1">
        <w:rPr>
          <w:rFonts w:ascii="Times New Roman" w:eastAsia="Times New Roman" w:hAnsi="Times New Roman" w:cs="Times New Roman"/>
          <w:b/>
          <w:bCs/>
          <w:color w:val="000000" w:themeColor="text1"/>
          <w:sz w:val="24"/>
          <w:szCs w:val="24"/>
        </w:rPr>
        <w:t>. Schedule of Work:</w:t>
      </w:r>
      <w:r w:rsidRPr="006B13A1">
        <w:rPr>
          <w:color w:val="000000" w:themeColor="text1"/>
        </w:rPr>
        <w:t xml:space="preserve"> </w:t>
      </w:r>
      <w:r w:rsidRPr="009E335A">
        <w:rPr>
          <w:rFonts w:ascii="Times New Roman" w:hAnsi="Times New Roman" w:cs="Times New Roman"/>
          <w:sz w:val="24"/>
          <w:szCs w:val="24"/>
        </w:rPr>
        <w:t>The Contractor shall notify the Contracting Officer’s Representative (COR), prior to start of work. The Contractor shall schedule work through the COR. The Contractor shall coordinate work with COR NLT 3 days before starting work. Other contractors may be working in the same area performing other work. The contractor shall execute work in a manner so as not to impede other contract work.</w:t>
      </w:r>
    </w:p>
    <w:p w14:paraId="5BDBFE11" w14:textId="77777777" w:rsidR="00884E53" w:rsidRPr="00EE7484" w:rsidRDefault="00884E53" w:rsidP="00EA1EB7">
      <w:pPr>
        <w:tabs>
          <w:tab w:val="left" w:pos="360"/>
          <w:tab w:val="left" w:pos="810"/>
        </w:tabs>
        <w:spacing w:after="0" w:line="240" w:lineRule="auto"/>
        <w:rPr>
          <w:rFonts w:ascii="Times New Roman" w:eastAsia="Times New Roman" w:hAnsi="Times New Roman" w:cs="Times New Roman"/>
          <w:sz w:val="24"/>
          <w:szCs w:val="24"/>
        </w:rPr>
      </w:pPr>
    </w:p>
    <w:p w14:paraId="5BDBFE12" w14:textId="77777777" w:rsidR="00884E53" w:rsidRPr="00EE7484" w:rsidRDefault="00884E53" w:rsidP="002E5D3F">
      <w:pPr>
        <w:tabs>
          <w:tab w:val="left" w:pos="360"/>
          <w:tab w:val="left" w:pos="810"/>
        </w:tabs>
        <w:spacing w:after="0" w:line="240" w:lineRule="auto"/>
        <w:ind w:left="720" w:hanging="81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10</w:t>
      </w:r>
      <w:r w:rsidRPr="00EE7484">
        <w:rPr>
          <w:rFonts w:ascii="Times New Roman" w:eastAsia="Times New Roman" w:hAnsi="Times New Roman" w:cs="Times New Roman"/>
          <w:b/>
          <w:bCs/>
          <w:sz w:val="24"/>
          <w:szCs w:val="24"/>
        </w:rPr>
        <w:t>. Contractor Requirements</w:t>
      </w:r>
    </w:p>
    <w:p w14:paraId="5BDBFE13" w14:textId="77777777" w:rsidR="00884E53" w:rsidRPr="00EE7484" w:rsidRDefault="00884E53" w:rsidP="0067001C">
      <w:pPr>
        <w:tabs>
          <w:tab w:val="left" w:pos="360"/>
          <w:tab w:val="left" w:pos="810"/>
        </w:tabs>
        <w:spacing w:after="0" w:line="240" w:lineRule="auto"/>
        <w:rPr>
          <w:rFonts w:ascii="Times New Roman" w:eastAsia="Times New Roman" w:hAnsi="Times New Roman" w:cs="Times New Roman"/>
          <w:sz w:val="24"/>
          <w:szCs w:val="24"/>
        </w:rPr>
      </w:pPr>
    </w:p>
    <w:p w14:paraId="5BDBFE14" w14:textId="77777777" w:rsidR="00884E53" w:rsidRPr="00D87CD0" w:rsidRDefault="00884E53" w:rsidP="00C255A4">
      <w:pPr>
        <w:pStyle w:val="ListParagraph"/>
        <w:numPr>
          <w:ilvl w:val="0"/>
          <w:numId w:val="18"/>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 Coordination</w:t>
      </w:r>
      <w:r w:rsidRPr="00EE7484">
        <w:rPr>
          <w:rFonts w:ascii="Times New Roman" w:eastAsia="Times New Roman" w:hAnsi="Times New Roman" w:cs="Times New Roman"/>
          <w:b/>
          <w:bCs/>
          <w:sz w:val="24"/>
          <w:szCs w:val="24"/>
        </w:rPr>
        <w:t xml:space="preserve">:  </w:t>
      </w:r>
      <w:r w:rsidRPr="00D87CD0">
        <w:rPr>
          <w:rFonts w:ascii="Times New Roman" w:eastAsia="Times New Roman" w:hAnsi="Times New Roman" w:cs="Times New Roman"/>
          <w:sz w:val="24"/>
          <w:szCs w:val="24"/>
        </w:rPr>
        <w:t xml:space="preserve">Arrange such phasing to ensure the accomplishment of this work in successive phases is mutually agreeable to COR. </w:t>
      </w:r>
    </w:p>
    <w:p w14:paraId="5BDBFE15" w14:textId="77777777" w:rsidR="00884E53" w:rsidRDefault="00884E53" w:rsidP="00D87CD0">
      <w:pPr>
        <w:pStyle w:val="ListParagraph"/>
        <w:spacing w:after="0" w:line="240" w:lineRule="auto"/>
        <w:rPr>
          <w:rFonts w:ascii="Times New Roman" w:eastAsia="Times New Roman" w:hAnsi="Times New Roman" w:cs="Times New Roman"/>
          <w:b/>
          <w:bCs/>
          <w:sz w:val="24"/>
          <w:szCs w:val="24"/>
        </w:rPr>
      </w:pPr>
    </w:p>
    <w:p w14:paraId="5BDBFE16" w14:textId="77777777" w:rsidR="00884E53" w:rsidRPr="00D87CD0" w:rsidRDefault="00884E53" w:rsidP="00D87CD0">
      <w:pPr>
        <w:pStyle w:val="ListParagraph"/>
        <w:spacing w:after="0" w:line="240" w:lineRule="auto"/>
        <w:rPr>
          <w:rFonts w:ascii="Times New Roman" w:eastAsia="Times New Roman" w:hAnsi="Times New Roman" w:cs="Times New Roman"/>
          <w:b/>
          <w:bCs/>
          <w:sz w:val="24"/>
          <w:szCs w:val="24"/>
        </w:rPr>
      </w:pPr>
      <w:r w:rsidRPr="00EE7484">
        <w:rPr>
          <w:rFonts w:ascii="Times New Roman" w:eastAsia="Times New Roman" w:hAnsi="Times New Roman" w:cs="Times New Roman"/>
          <w:sz w:val="24"/>
          <w:szCs w:val="24"/>
        </w:rPr>
        <w:t xml:space="preserve">To ensure such execution, Contractor shall furnish the Contracting Officer Representative (COR) with a schedule of approximate dates on which the Contractor intends to accomplish work in each specific area of site, or portion thereof. </w:t>
      </w:r>
    </w:p>
    <w:p w14:paraId="5BDBFE17" w14:textId="77777777" w:rsidR="00884E53" w:rsidRDefault="00884E53" w:rsidP="00D87CD0">
      <w:pPr>
        <w:pStyle w:val="ListParagraph"/>
        <w:spacing w:after="0" w:line="240" w:lineRule="auto"/>
        <w:rPr>
          <w:rFonts w:ascii="Times New Roman" w:eastAsia="Times New Roman" w:hAnsi="Times New Roman" w:cs="Times New Roman"/>
          <w:b/>
          <w:bCs/>
          <w:sz w:val="24"/>
          <w:szCs w:val="24"/>
        </w:rPr>
      </w:pPr>
    </w:p>
    <w:p w14:paraId="5BDBFE18" w14:textId="77777777" w:rsidR="00884E53" w:rsidRPr="00D87CD0" w:rsidRDefault="00884E53" w:rsidP="00D87CD0">
      <w:pPr>
        <w:pStyle w:val="ListParagraph"/>
        <w:spacing w:after="0" w:line="240" w:lineRule="auto"/>
        <w:rPr>
          <w:rFonts w:ascii="Times New Roman" w:eastAsia="Times New Roman" w:hAnsi="Times New Roman" w:cs="Times New Roman"/>
          <w:b/>
          <w:bCs/>
          <w:sz w:val="24"/>
          <w:szCs w:val="24"/>
        </w:rPr>
      </w:pPr>
      <w:r w:rsidRPr="00EE7484">
        <w:rPr>
          <w:rFonts w:ascii="Times New Roman" w:eastAsia="Times New Roman" w:hAnsi="Times New Roman" w:cs="Times New Roman"/>
          <w:sz w:val="24"/>
          <w:szCs w:val="24"/>
        </w:rPr>
        <w:t xml:space="preserve">In addition, Contractor shall notify the COR two weeks in advance of the proposed date of starting work in each specific area. </w:t>
      </w:r>
    </w:p>
    <w:p w14:paraId="5BDBFE19" w14:textId="77777777" w:rsidR="00884E53" w:rsidRPr="00EE7484" w:rsidRDefault="00884E53" w:rsidP="00D87CD0">
      <w:pPr>
        <w:spacing w:after="0" w:line="240" w:lineRule="auto"/>
        <w:rPr>
          <w:rFonts w:ascii="Times New Roman" w:eastAsia="Times New Roman" w:hAnsi="Times New Roman" w:cs="Times New Roman"/>
          <w:sz w:val="24"/>
          <w:szCs w:val="24"/>
        </w:rPr>
      </w:pPr>
    </w:p>
    <w:p w14:paraId="5BDBFE1A" w14:textId="77777777" w:rsidR="00884E53" w:rsidRPr="00EE7484" w:rsidRDefault="00884E53" w:rsidP="00C255A4">
      <w:pPr>
        <w:numPr>
          <w:ilvl w:val="0"/>
          <w:numId w:val="18"/>
        </w:num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b/>
          <w:bCs/>
          <w:sz w:val="24"/>
          <w:szCs w:val="24"/>
        </w:rPr>
        <w:t>Experience:</w:t>
      </w:r>
      <w:r w:rsidRPr="00EE7484">
        <w:rPr>
          <w:rFonts w:ascii="Times New Roman" w:eastAsia="Times New Roman" w:hAnsi="Times New Roman" w:cs="Times New Roman"/>
          <w:sz w:val="24"/>
          <w:szCs w:val="24"/>
        </w:rPr>
        <w:t xml:space="preserve"> </w:t>
      </w:r>
    </w:p>
    <w:p w14:paraId="5BDBFE1B" w14:textId="77777777" w:rsidR="00884E53" w:rsidRPr="00EE7484" w:rsidRDefault="00884E53" w:rsidP="009309A8">
      <w:pPr>
        <w:spacing w:after="0" w:line="240" w:lineRule="auto"/>
        <w:ind w:left="720"/>
        <w:rPr>
          <w:rFonts w:ascii="Times New Roman" w:eastAsia="Times New Roman" w:hAnsi="Times New Roman" w:cs="Times New Roman"/>
          <w:sz w:val="24"/>
          <w:szCs w:val="24"/>
        </w:rPr>
      </w:pPr>
    </w:p>
    <w:p w14:paraId="5BDBFE1C" w14:textId="77777777" w:rsidR="00884E53" w:rsidRPr="00EE7484" w:rsidRDefault="00884E53" w:rsidP="00C255A4">
      <w:pPr>
        <w:pStyle w:val="ListParagraph"/>
        <w:numPr>
          <w:ilvl w:val="0"/>
          <w:numId w:val="19"/>
        </w:num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Contractor shall have in depth knowledge of construction and installation of plumbing phases: rough-in, top-out and installation of fixtures.</w:t>
      </w:r>
    </w:p>
    <w:p w14:paraId="5BDBFE1D" w14:textId="77777777" w:rsidR="00884E53" w:rsidRPr="00EE7484" w:rsidRDefault="00884E53" w:rsidP="009409D2">
      <w:pPr>
        <w:spacing w:after="0" w:line="240" w:lineRule="auto"/>
        <w:ind w:left="720"/>
        <w:rPr>
          <w:rFonts w:ascii="Times New Roman" w:eastAsia="Times New Roman" w:hAnsi="Times New Roman" w:cs="Times New Roman"/>
          <w:sz w:val="24"/>
          <w:szCs w:val="24"/>
        </w:rPr>
      </w:pPr>
    </w:p>
    <w:p w14:paraId="5BDBFE1E" w14:textId="77777777" w:rsidR="00884E53" w:rsidRPr="00EE7484" w:rsidRDefault="00884E53" w:rsidP="00C255A4">
      <w:pPr>
        <w:pStyle w:val="ListParagraph"/>
        <w:numPr>
          <w:ilvl w:val="0"/>
          <w:numId w:val="19"/>
        </w:numPr>
        <w:spacing w:after="0" w:line="240" w:lineRule="auto"/>
        <w:rPr>
          <w:rFonts w:ascii="Times New Roman" w:eastAsia="Times New Roman" w:hAnsi="Times New Roman" w:cs="Times New Roman"/>
          <w:sz w:val="24"/>
          <w:szCs w:val="24"/>
        </w:rPr>
      </w:pPr>
      <w:proofErr w:type="gramStart"/>
      <w:r w:rsidRPr="00EE7484">
        <w:rPr>
          <w:rFonts w:ascii="Times New Roman" w:hAnsi="Times New Roman" w:cs="Times New Roman"/>
          <w:sz w:val="24"/>
          <w:szCs w:val="24"/>
        </w:rPr>
        <w:t>Contractor</w:t>
      </w:r>
      <w:proofErr w:type="gramEnd"/>
      <w:r w:rsidRPr="00EE7484">
        <w:rPr>
          <w:rFonts w:ascii="Times New Roman" w:hAnsi="Times New Roman" w:cs="Times New Roman"/>
          <w:sz w:val="24"/>
          <w:szCs w:val="24"/>
        </w:rPr>
        <w:t xml:space="preserve"> shall have previous experience working within a hospital.</w:t>
      </w:r>
    </w:p>
    <w:p w14:paraId="5BDBFE1F" w14:textId="77777777" w:rsidR="00884E53" w:rsidRPr="00EE7484" w:rsidRDefault="00884E53" w:rsidP="009309A8">
      <w:pPr>
        <w:pStyle w:val="ListParagraph"/>
        <w:spacing w:after="0" w:line="240" w:lineRule="auto"/>
        <w:ind w:left="1440"/>
        <w:rPr>
          <w:rFonts w:ascii="Times New Roman" w:eastAsia="Times New Roman" w:hAnsi="Times New Roman" w:cs="Times New Roman"/>
          <w:sz w:val="24"/>
          <w:szCs w:val="24"/>
        </w:rPr>
      </w:pPr>
    </w:p>
    <w:p w14:paraId="5BDBFE20" w14:textId="77777777" w:rsidR="00884E53" w:rsidRPr="00EE7484" w:rsidRDefault="00884E53" w:rsidP="00C255A4">
      <w:pPr>
        <w:pStyle w:val="ListParagraph"/>
        <w:numPr>
          <w:ilvl w:val="0"/>
          <w:numId w:val="19"/>
        </w:numPr>
        <w:spacing w:after="0" w:line="240" w:lineRule="auto"/>
        <w:rPr>
          <w:rFonts w:ascii="Times New Roman" w:eastAsia="Times New Roman" w:hAnsi="Times New Roman" w:cs="Times New Roman"/>
          <w:sz w:val="24"/>
          <w:szCs w:val="24"/>
        </w:rPr>
      </w:pPr>
      <w:r w:rsidRPr="00EE7484">
        <w:rPr>
          <w:rFonts w:ascii="Times New Roman" w:hAnsi="Times New Roman" w:cs="Times New Roman"/>
          <w:sz w:val="24"/>
          <w:szCs w:val="24"/>
        </w:rPr>
        <w:t>The Contractor shall have knowledge of and comply with all (STVHCS) Infection Control and Life Safety requirements.</w:t>
      </w:r>
    </w:p>
    <w:p w14:paraId="5BDBFE21" w14:textId="77777777" w:rsidR="00884E53" w:rsidRPr="00EE7484" w:rsidRDefault="00884E53" w:rsidP="00596D7B">
      <w:pPr>
        <w:pStyle w:val="ListParagraph"/>
        <w:spacing w:after="0" w:line="240" w:lineRule="auto"/>
        <w:rPr>
          <w:rFonts w:ascii="Times New Roman" w:hAnsi="Times New Roman" w:cs="Times New Roman"/>
          <w:sz w:val="24"/>
          <w:szCs w:val="24"/>
        </w:rPr>
      </w:pPr>
    </w:p>
    <w:p w14:paraId="5BDBFE22" w14:textId="77777777" w:rsidR="00884E53" w:rsidRPr="00EE7484" w:rsidRDefault="00884E53" w:rsidP="00C255A4">
      <w:pPr>
        <w:pStyle w:val="ListParagraph"/>
        <w:numPr>
          <w:ilvl w:val="0"/>
          <w:numId w:val="18"/>
        </w:numPr>
        <w:rPr>
          <w:rFonts w:ascii="Times New Roman" w:hAnsi="Times New Roman" w:cs="Times New Roman"/>
          <w:color w:val="000000" w:themeColor="text1"/>
          <w:sz w:val="24"/>
          <w:szCs w:val="24"/>
        </w:rPr>
      </w:pPr>
      <w:r w:rsidRPr="00EE7484">
        <w:rPr>
          <w:rFonts w:ascii="Times New Roman" w:hAnsi="Times New Roman" w:cs="Times New Roman"/>
          <w:b/>
          <w:bCs/>
          <w:color w:val="000000" w:themeColor="text1"/>
          <w:sz w:val="24"/>
          <w:szCs w:val="24"/>
        </w:rPr>
        <w:t xml:space="preserve">Security: </w:t>
      </w:r>
      <w:r w:rsidRPr="00EE7484">
        <w:rPr>
          <w:rFonts w:ascii="Times New Roman" w:hAnsi="Times New Roman" w:cs="Times New Roman"/>
          <w:color w:val="000000" w:themeColor="text1"/>
          <w:sz w:val="24"/>
          <w:szCs w:val="24"/>
        </w:rPr>
        <w:t xml:space="preserve">The Contractor is responsible for ensuring that all personnel requiring unescorted access successfully complete a background investigation, including fingerprinting, prior to commencing work. </w:t>
      </w:r>
    </w:p>
    <w:p w14:paraId="5BDBFE23" w14:textId="77777777" w:rsidR="00884E53" w:rsidRPr="00EE7484" w:rsidRDefault="00884E53" w:rsidP="00296B30">
      <w:pPr>
        <w:pStyle w:val="ListParagraph"/>
        <w:rPr>
          <w:rFonts w:ascii="Times New Roman" w:hAnsi="Times New Roman" w:cs="Times New Roman"/>
          <w:color w:val="000000" w:themeColor="text1"/>
          <w:sz w:val="24"/>
          <w:szCs w:val="24"/>
        </w:rPr>
      </w:pPr>
    </w:p>
    <w:p w14:paraId="5BDBFE24" w14:textId="77777777" w:rsidR="00884E53" w:rsidRDefault="00884E53" w:rsidP="00704A8C">
      <w:pPr>
        <w:pStyle w:val="ListParagraph"/>
        <w:rPr>
          <w:rFonts w:ascii="Times New Roman" w:hAnsi="Times New Roman" w:cs="Times New Roman"/>
          <w:color w:val="000000" w:themeColor="text1"/>
          <w:sz w:val="24"/>
          <w:szCs w:val="24"/>
        </w:rPr>
      </w:pPr>
      <w:r w:rsidRPr="00EE7484">
        <w:rPr>
          <w:rFonts w:ascii="Times New Roman" w:hAnsi="Times New Roman" w:cs="Times New Roman"/>
          <w:color w:val="000000" w:themeColor="text1"/>
          <w:sz w:val="24"/>
          <w:szCs w:val="24"/>
        </w:rPr>
        <w:t xml:space="preserve">Contractors shall be required to </w:t>
      </w:r>
      <w:proofErr w:type="gramStart"/>
      <w:r w:rsidRPr="00EE7484">
        <w:rPr>
          <w:rFonts w:ascii="Times New Roman" w:hAnsi="Times New Roman" w:cs="Times New Roman"/>
          <w:color w:val="000000" w:themeColor="text1"/>
          <w:sz w:val="24"/>
          <w:szCs w:val="24"/>
        </w:rPr>
        <w:t>obtain and wear security badges in plain sight above the waist at all times</w:t>
      </w:r>
      <w:proofErr w:type="gramEnd"/>
      <w:r w:rsidRPr="00EE7484">
        <w:rPr>
          <w:rFonts w:ascii="Times New Roman" w:hAnsi="Times New Roman" w:cs="Times New Roman"/>
          <w:color w:val="000000" w:themeColor="text1"/>
          <w:sz w:val="24"/>
          <w:szCs w:val="24"/>
        </w:rPr>
        <w:t>. Contractors found without a badge shall be immediately removed from VA property by VA Police. Allow at least 30 business days per worker to obtain a badge. Security badges are obtained through coordination with the COR.</w:t>
      </w:r>
    </w:p>
    <w:p w14:paraId="5BDBFE25" w14:textId="77777777" w:rsidR="00884E53" w:rsidRDefault="00884E53" w:rsidP="00704A8C">
      <w:pPr>
        <w:pStyle w:val="ListParagraph"/>
        <w:rPr>
          <w:rFonts w:ascii="Times New Roman" w:hAnsi="Times New Roman" w:cs="Times New Roman"/>
          <w:color w:val="000000" w:themeColor="text1"/>
          <w:sz w:val="24"/>
          <w:szCs w:val="24"/>
        </w:rPr>
      </w:pPr>
    </w:p>
    <w:p w14:paraId="5BDBFE26" w14:textId="77777777" w:rsidR="00884E53" w:rsidRDefault="00884E53" w:rsidP="00264830">
      <w:pPr>
        <w:pStyle w:val="ListParagraph"/>
        <w:numPr>
          <w:ilvl w:val="0"/>
          <w:numId w:val="18"/>
        </w:numPr>
        <w:rPr>
          <w:rFonts w:ascii="Times New Roman" w:hAnsi="Times New Roman" w:cs="Times New Roman"/>
          <w:b/>
          <w:bCs/>
          <w:sz w:val="24"/>
          <w:szCs w:val="24"/>
        </w:rPr>
      </w:pPr>
      <w:r w:rsidRPr="00954373">
        <w:rPr>
          <w:rFonts w:ascii="Times New Roman" w:hAnsi="Times New Roman" w:cs="Times New Roman"/>
          <w:b/>
          <w:bCs/>
          <w:sz w:val="24"/>
          <w:szCs w:val="24"/>
        </w:rPr>
        <w:t xml:space="preserve">Subcontractors: </w:t>
      </w:r>
    </w:p>
    <w:p w14:paraId="5BDBFE27" w14:textId="77777777" w:rsidR="00884E53" w:rsidRPr="00954373" w:rsidRDefault="00884E53" w:rsidP="00264830">
      <w:pPr>
        <w:pStyle w:val="ListParagraph"/>
        <w:rPr>
          <w:rFonts w:ascii="Times New Roman" w:hAnsi="Times New Roman" w:cs="Times New Roman"/>
          <w:sz w:val="24"/>
          <w:szCs w:val="24"/>
        </w:rPr>
      </w:pPr>
    </w:p>
    <w:p w14:paraId="5BDBFE28" w14:textId="77777777" w:rsidR="00884E53" w:rsidRPr="0055614C" w:rsidRDefault="00884E53" w:rsidP="0055614C">
      <w:pPr>
        <w:pStyle w:val="ListParagraph"/>
        <w:numPr>
          <w:ilvl w:val="0"/>
          <w:numId w:val="20"/>
        </w:numPr>
        <w:ind w:left="900" w:hanging="270"/>
        <w:rPr>
          <w:rFonts w:ascii="Times New Roman" w:hAnsi="Times New Roman" w:cs="Times New Roman"/>
          <w:color w:val="000000" w:themeColor="text1"/>
          <w:sz w:val="24"/>
          <w:szCs w:val="24"/>
        </w:rPr>
      </w:pPr>
      <w:r w:rsidRPr="000F2CBE">
        <w:rPr>
          <w:rFonts w:ascii="Times New Roman" w:hAnsi="Times New Roman" w:cs="Times New Roman"/>
          <w:b/>
          <w:bCs/>
          <w:sz w:val="24"/>
          <w:szCs w:val="24"/>
        </w:rPr>
        <w:t xml:space="preserve">Subcontractor </w:t>
      </w:r>
      <w:r>
        <w:rPr>
          <w:rFonts w:ascii="Times New Roman" w:hAnsi="Times New Roman" w:cs="Times New Roman"/>
          <w:b/>
          <w:bCs/>
          <w:sz w:val="24"/>
          <w:szCs w:val="24"/>
        </w:rPr>
        <w:t>L</w:t>
      </w:r>
      <w:r w:rsidRPr="000F2CBE">
        <w:rPr>
          <w:rFonts w:ascii="Times New Roman" w:hAnsi="Times New Roman" w:cs="Times New Roman"/>
          <w:b/>
          <w:bCs/>
          <w:sz w:val="24"/>
          <w:szCs w:val="24"/>
        </w:rPr>
        <w:t>isting</w:t>
      </w:r>
      <w:r>
        <w:rPr>
          <w:rFonts w:ascii="Times New Roman" w:hAnsi="Times New Roman" w:cs="Times New Roman"/>
          <w:sz w:val="24"/>
          <w:szCs w:val="24"/>
        </w:rPr>
        <w:t xml:space="preserve">: </w:t>
      </w:r>
      <w:r w:rsidRPr="00810C5E">
        <w:rPr>
          <w:rFonts w:ascii="Times New Roman" w:hAnsi="Times New Roman" w:cs="Times New Roman"/>
          <w:sz w:val="24"/>
          <w:szCs w:val="24"/>
        </w:rPr>
        <w:t xml:space="preserve">The Contractor shall submit to the Contracting Officer information of all Subcontractors to be engaged on the worksite, indicating name, address, and nature of work involved. The list of Subcontractors to perform on this </w:t>
      </w:r>
      <w:r w:rsidRPr="00810C5E">
        <w:rPr>
          <w:rFonts w:ascii="Times New Roman" w:hAnsi="Times New Roman" w:cs="Times New Roman"/>
          <w:sz w:val="24"/>
          <w:szCs w:val="24"/>
        </w:rPr>
        <w:lastRenderedPageBreak/>
        <w:t>contract is due no later than 15 calendar days after the pre-construction conference. This list shall be provided to the COR and the Contracting Officer.</w:t>
      </w:r>
    </w:p>
    <w:p w14:paraId="5BDBFE29" w14:textId="77777777" w:rsidR="00884E53" w:rsidRPr="0055614C" w:rsidRDefault="00884E53" w:rsidP="0055614C">
      <w:pPr>
        <w:pStyle w:val="ListParagraph"/>
        <w:ind w:left="900"/>
        <w:rPr>
          <w:rFonts w:ascii="Times New Roman" w:hAnsi="Times New Roman" w:cs="Times New Roman"/>
          <w:color w:val="000000" w:themeColor="text1"/>
          <w:sz w:val="24"/>
          <w:szCs w:val="24"/>
        </w:rPr>
      </w:pPr>
      <w:r w:rsidRPr="00810C5E">
        <w:rPr>
          <w:rFonts w:ascii="Times New Roman" w:hAnsi="Times New Roman" w:cs="Times New Roman"/>
          <w:sz w:val="24"/>
          <w:szCs w:val="24"/>
        </w:rPr>
        <w:t xml:space="preserve"> </w:t>
      </w:r>
    </w:p>
    <w:p w14:paraId="5BDBFE2A" w14:textId="77777777" w:rsidR="00884E53" w:rsidRPr="00810C5E" w:rsidRDefault="00884E53" w:rsidP="0055614C">
      <w:pPr>
        <w:pStyle w:val="ListParagraph"/>
        <w:numPr>
          <w:ilvl w:val="0"/>
          <w:numId w:val="20"/>
        </w:numPr>
        <w:ind w:left="900" w:hanging="270"/>
        <w:rPr>
          <w:rFonts w:ascii="Times New Roman" w:hAnsi="Times New Roman" w:cs="Times New Roman"/>
          <w:color w:val="000000" w:themeColor="text1"/>
          <w:sz w:val="24"/>
          <w:szCs w:val="24"/>
        </w:rPr>
      </w:pPr>
      <w:r w:rsidRPr="000F2CBE">
        <w:rPr>
          <w:rFonts w:ascii="Times New Roman" w:hAnsi="Times New Roman" w:cs="Times New Roman"/>
          <w:b/>
          <w:bCs/>
          <w:sz w:val="24"/>
          <w:szCs w:val="24"/>
        </w:rPr>
        <w:t>Standard Form 1414</w:t>
      </w:r>
      <w:r w:rsidRPr="00810C5E">
        <w:rPr>
          <w:rFonts w:ascii="Times New Roman" w:hAnsi="Times New Roman" w:cs="Times New Roman"/>
          <w:sz w:val="24"/>
          <w:szCs w:val="24"/>
        </w:rPr>
        <w:t xml:space="preserve"> (Statement And Acknowledgment) Within 15 calendar days after the pre-construction conference, the Contractor shall deliver to the Contracting Officer a completed Statement and Acknowledgment Form (SF 1413) for each Subcontractor, including the Subcontractor's signed and dated acknowledgment that the labor standards clauses set forth in the contract and listed on the Standard Form 1413 have been included in the subcontract.</w:t>
      </w:r>
    </w:p>
    <w:p w14:paraId="5BDBFE2B" w14:textId="77777777" w:rsidR="00884E53" w:rsidRDefault="00884E53" w:rsidP="00704A8C">
      <w:pPr>
        <w:pStyle w:val="ListParagraph"/>
        <w:rPr>
          <w:rFonts w:ascii="Times New Roman" w:hAnsi="Times New Roman" w:cs="Times New Roman"/>
          <w:color w:val="000000" w:themeColor="text1"/>
          <w:sz w:val="24"/>
          <w:szCs w:val="24"/>
        </w:rPr>
      </w:pPr>
    </w:p>
    <w:p w14:paraId="5BDBFE2C" w14:textId="77777777" w:rsidR="00884E53" w:rsidRPr="00342D62" w:rsidRDefault="00884E53" w:rsidP="00342D6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342D62">
        <w:rPr>
          <w:rFonts w:ascii="Times New Roman" w:eastAsia="Times New Roman" w:hAnsi="Times New Roman" w:cs="Times New Roman"/>
          <w:b/>
          <w:bCs/>
          <w:sz w:val="24"/>
          <w:szCs w:val="24"/>
        </w:rPr>
        <w:t xml:space="preserve">E. Key Personnel </w:t>
      </w:r>
    </w:p>
    <w:p w14:paraId="5BDBFE2D" w14:textId="77777777" w:rsidR="00884E53" w:rsidRDefault="00884E53" w:rsidP="00956722">
      <w:pPr>
        <w:pStyle w:val="ListParagraph"/>
        <w:rPr>
          <w:rFonts w:ascii="Times New Roman" w:eastAsia="Times New Roman" w:hAnsi="Times New Roman" w:cs="Times New Roman"/>
          <w:b/>
          <w:bCs/>
          <w:sz w:val="24"/>
          <w:szCs w:val="24"/>
        </w:rPr>
      </w:pPr>
    </w:p>
    <w:p w14:paraId="5BDBFE2E" w14:textId="77777777" w:rsidR="00884E53" w:rsidRPr="008D18D2" w:rsidRDefault="00884E53" w:rsidP="00B55ABD">
      <w:pPr>
        <w:pStyle w:val="ListParagraph"/>
        <w:numPr>
          <w:ilvl w:val="0"/>
          <w:numId w:val="21"/>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Site Superintendent.</w:t>
      </w:r>
      <w:r w:rsidRPr="001C23B1">
        <w:t xml:space="preserve"> </w:t>
      </w:r>
      <w:r w:rsidRPr="001C23B1">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designate </w:t>
      </w:r>
      <w:r w:rsidRPr="001C23B1">
        <w:rPr>
          <w:rFonts w:ascii="Times New Roman" w:eastAsia="Times New Roman" w:hAnsi="Times New Roman" w:cs="Times New Roman"/>
          <w:sz w:val="24"/>
          <w:szCs w:val="24"/>
        </w:rPr>
        <w:t xml:space="preserve">a qualified Site Superintendent </w:t>
      </w:r>
      <w:r>
        <w:rPr>
          <w:rFonts w:ascii="Times New Roman" w:eastAsia="Times New Roman" w:hAnsi="Times New Roman" w:cs="Times New Roman"/>
          <w:sz w:val="24"/>
          <w:szCs w:val="24"/>
        </w:rPr>
        <w:t xml:space="preserve">is </w:t>
      </w:r>
      <w:r w:rsidRPr="001C23B1">
        <w:rPr>
          <w:rFonts w:ascii="Times New Roman" w:eastAsia="Times New Roman" w:hAnsi="Times New Roman" w:cs="Times New Roman"/>
          <w:sz w:val="24"/>
          <w:szCs w:val="24"/>
        </w:rPr>
        <w:t xml:space="preserve"> responsible for the day-to-day on-site management and supervision of all construction activities. The Site Superintendent shall be the primary on-site point of contact for the Project Manager and shall maintain a constant on-site presence during all work activities</w:t>
      </w:r>
      <w:r>
        <w:rPr>
          <w:rFonts w:ascii="Times New Roman" w:eastAsia="Times New Roman" w:hAnsi="Times New Roman" w:cs="Times New Roman"/>
          <w:sz w:val="24"/>
          <w:szCs w:val="24"/>
        </w:rPr>
        <w:t xml:space="preserve">. </w:t>
      </w:r>
    </w:p>
    <w:p w14:paraId="5BDBFE2F" w14:textId="77777777" w:rsidR="00884E53" w:rsidRDefault="00884E53" w:rsidP="008D18D2">
      <w:pPr>
        <w:pStyle w:val="ListParagraph"/>
        <w:spacing w:after="0" w:line="240" w:lineRule="auto"/>
        <w:ind w:left="1080"/>
        <w:rPr>
          <w:rFonts w:ascii="Times New Roman" w:eastAsia="Times New Roman" w:hAnsi="Times New Roman" w:cs="Times New Roman"/>
          <w:b/>
          <w:bCs/>
          <w:sz w:val="24"/>
          <w:szCs w:val="24"/>
        </w:rPr>
      </w:pPr>
    </w:p>
    <w:p w14:paraId="5BDBFE30" w14:textId="77777777" w:rsidR="00884E53" w:rsidRPr="00D96EBC" w:rsidRDefault="00884E53" w:rsidP="00B55ABD">
      <w:pPr>
        <w:pStyle w:val="ListParagraph"/>
        <w:numPr>
          <w:ilvl w:val="0"/>
          <w:numId w:val="21"/>
        </w:numPr>
        <w:rPr>
          <w:rFonts w:ascii="Times New Roman" w:eastAsia="Times New Roman" w:hAnsi="Times New Roman" w:cs="Times New Roman"/>
          <w:sz w:val="24"/>
          <w:szCs w:val="24"/>
        </w:rPr>
      </w:pPr>
      <w:r w:rsidRPr="00A47B7B">
        <w:rPr>
          <w:rFonts w:ascii="Times New Roman" w:eastAsia="Times New Roman" w:hAnsi="Times New Roman" w:cs="Times New Roman"/>
          <w:b/>
          <w:bCs/>
          <w:sz w:val="24"/>
          <w:szCs w:val="24"/>
        </w:rPr>
        <w:t xml:space="preserve">Project Manager. </w:t>
      </w:r>
      <w:r w:rsidRPr="00A47B7B">
        <w:rPr>
          <w:rFonts w:ascii="Times New Roman" w:eastAsia="Times New Roman" w:hAnsi="Times New Roman" w:cs="Times New Roman"/>
          <w:sz w:val="24"/>
          <w:szCs w:val="24"/>
        </w:rPr>
        <w:t>The Contractor shall designate a qualified Project Manager to serve as the single point of contact for the Client regarding all matters related to the performance of the Services.</w:t>
      </w:r>
      <w:r w:rsidRPr="00A47B7B">
        <w:t xml:space="preserve"> </w:t>
      </w:r>
    </w:p>
    <w:p w14:paraId="5BDBFE31" w14:textId="77777777" w:rsidR="00884E53" w:rsidRPr="00EE7484" w:rsidRDefault="00884E53" w:rsidP="00325BCD">
      <w:pPr>
        <w:tabs>
          <w:tab w:val="left" w:pos="360"/>
          <w:tab w:val="left" w:pos="810"/>
        </w:tabs>
        <w:spacing w:after="0" w:line="240" w:lineRule="auto"/>
        <w:ind w:left="810" w:hanging="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F. </w:t>
      </w:r>
      <w:r w:rsidRPr="00325BCD">
        <w:rPr>
          <w:rFonts w:ascii="Times New Roman" w:eastAsia="Times New Roman" w:hAnsi="Times New Roman" w:cs="Times New Roman"/>
          <w:b/>
          <w:bCs/>
          <w:sz w:val="24"/>
          <w:szCs w:val="24"/>
        </w:rPr>
        <w:t>Training and Certifications</w:t>
      </w:r>
    </w:p>
    <w:p w14:paraId="5BDBFE32" w14:textId="77777777" w:rsidR="00884E53" w:rsidRPr="00EE7484" w:rsidRDefault="00884E53" w:rsidP="00B81049">
      <w:pPr>
        <w:tabs>
          <w:tab w:val="left" w:pos="360"/>
          <w:tab w:val="left" w:pos="810"/>
        </w:tabs>
        <w:spacing w:after="0" w:line="240" w:lineRule="auto"/>
        <w:ind w:left="-90"/>
        <w:rPr>
          <w:rFonts w:ascii="Times New Roman" w:eastAsia="Times New Roman" w:hAnsi="Times New Roman" w:cs="Times New Roman"/>
          <w:b/>
          <w:bCs/>
          <w:sz w:val="24"/>
          <w:szCs w:val="24"/>
        </w:rPr>
      </w:pPr>
    </w:p>
    <w:p w14:paraId="5BDBFE33" w14:textId="77777777" w:rsidR="00884E53" w:rsidRPr="00DF08AA" w:rsidRDefault="00884E53" w:rsidP="004213AD">
      <w:pPr>
        <w:pStyle w:val="ListParagraph"/>
        <w:numPr>
          <w:ilvl w:val="0"/>
          <w:numId w:val="22"/>
        </w:numPr>
        <w:tabs>
          <w:tab w:val="left" w:pos="360"/>
          <w:tab w:val="left" w:pos="810"/>
        </w:tabs>
        <w:spacing w:after="0" w:line="240" w:lineRule="auto"/>
        <w:ind w:left="1080" w:hanging="450"/>
        <w:rPr>
          <w:rFonts w:ascii="Times New Roman" w:eastAsia="Times New Roman" w:hAnsi="Times New Roman" w:cs="Times New Roman"/>
          <w:sz w:val="24"/>
          <w:szCs w:val="24"/>
        </w:rPr>
      </w:pPr>
      <w:r w:rsidRPr="002A5469">
        <w:rPr>
          <w:rFonts w:ascii="Times New Roman" w:eastAsia="Times New Roman" w:hAnsi="Times New Roman" w:cs="Times New Roman"/>
          <w:b/>
          <w:bCs/>
          <w:sz w:val="24"/>
          <w:szCs w:val="24"/>
        </w:rPr>
        <w:t xml:space="preserve">Licensed /Bonded Plumber: </w:t>
      </w:r>
      <w:r w:rsidRPr="00DF08AA">
        <w:rPr>
          <w:rFonts w:ascii="Times New Roman" w:eastAsia="Times New Roman" w:hAnsi="Times New Roman" w:cs="Times New Roman"/>
          <w:sz w:val="24"/>
          <w:szCs w:val="24"/>
        </w:rPr>
        <w:t>The Plumber shall be a licensed and bonded Master Plumber or Journeyman Plumber. The project site plumber shall hold a current master or journeyman plumbing license and shall always supervise un-licensed (apprentice) plumbers.</w:t>
      </w:r>
    </w:p>
    <w:p w14:paraId="5BDBFE34" w14:textId="77777777" w:rsidR="00884E53" w:rsidRDefault="00884E53" w:rsidP="004213AD">
      <w:pPr>
        <w:tabs>
          <w:tab w:val="left" w:pos="360"/>
          <w:tab w:val="left" w:pos="810"/>
        </w:tabs>
        <w:spacing w:after="0" w:line="240" w:lineRule="auto"/>
        <w:ind w:hanging="450"/>
        <w:rPr>
          <w:rFonts w:ascii="Times New Roman" w:eastAsia="Times New Roman" w:hAnsi="Times New Roman" w:cs="Times New Roman"/>
          <w:sz w:val="24"/>
          <w:szCs w:val="24"/>
        </w:rPr>
      </w:pPr>
    </w:p>
    <w:p w14:paraId="5BDBFE35" w14:textId="77777777" w:rsidR="00884E53" w:rsidRDefault="00884E53" w:rsidP="004213AD">
      <w:pPr>
        <w:pStyle w:val="ListParagraph"/>
        <w:numPr>
          <w:ilvl w:val="0"/>
          <w:numId w:val="22"/>
        </w:numPr>
        <w:tabs>
          <w:tab w:val="left" w:pos="360"/>
          <w:tab w:val="left" w:pos="810"/>
        </w:tabs>
        <w:spacing w:after="0" w:line="240" w:lineRule="auto"/>
        <w:ind w:left="1080" w:hanging="450"/>
        <w:rPr>
          <w:rFonts w:ascii="Times New Roman" w:eastAsia="Times New Roman" w:hAnsi="Times New Roman" w:cs="Times New Roman"/>
          <w:sz w:val="24"/>
          <w:szCs w:val="24"/>
        </w:rPr>
      </w:pPr>
      <w:r w:rsidRPr="004677A8">
        <w:rPr>
          <w:rFonts w:ascii="Times New Roman" w:eastAsia="Times New Roman" w:hAnsi="Times New Roman" w:cs="Times New Roman"/>
          <w:b/>
          <w:bCs/>
          <w:sz w:val="24"/>
          <w:szCs w:val="24"/>
        </w:rPr>
        <w:t>OSHA Certifications:</w:t>
      </w:r>
      <w:r w:rsidRPr="00DF08AA">
        <w:rPr>
          <w:rFonts w:ascii="Times New Roman" w:eastAsia="Times New Roman" w:hAnsi="Times New Roman" w:cs="Times New Roman"/>
          <w:sz w:val="24"/>
          <w:szCs w:val="24"/>
        </w:rPr>
        <w:t xml:space="preserve"> The contractor shall provide a 30 -hour OSHA certification for Site Superintendent and 10- hour OSHA certifications for all other contractor personnel.</w:t>
      </w:r>
    </w:p>
    <w:p w14:paraId="5BDBFE36" w14:textId="77777777" w:rsidR="00884E53" w:rsidRPr="008D53A2" w:rsidRDefault="00884E53" w:rsidP="004213AD">
      <w:pPr>
        <w:pStyle w:val="ListParagraph"/>
        <w:ind w:left="1260" w:hanging="450"/>
        <w:rPr>
          <w:rFonts w:ascii="Times New Roman" w:eastAsia="Times New Roman" w:hAnsi="Times New Roman" w:cs="Times New Roman"/>
          <w:sz w:val="24"/>
          <w:szCs w:val="24"/>
        </w:rPr>
      </w:pPr>
    </w:p>
    <w:p w14:paraId="5BDBFE37" w14:textId="77777777" w:rsidR="00884E53" w:rsidRDefault="00884E53" w:rsidP="004213AD">
      <w:pPr>
        <w:pStyle w:val="ListParagraph"/>
        <w:numPr>
          <w:ilvl w:val="0"/>
          <w:numId w:val="22"/>
        </w:numPr>
        <w:spacing w:after="0"/>
        <w:ind w:left="1080" w:hanging="450"/>
        <w:rPr>
          <w:rFonts w:ascii="Times New Roman" w:eastAsia="Times New Roman" w:hAnsi="Times New Roman" w:cs="Times New Roman"/>
          <w:sz w:val="24"/>
          <w:szCs w:val="24"/>
        </w:rPr>
      </w:pPr>
      <w:r w:rsidRPr="004677A8">
        <w:rPr>
          <w:rFonts w:ascii="Times New Roman" w:eastAsia="Times New Roman" w:hAnsi="Times New Roman" w:cs="Times New Roman"/>
          <w:b/>
          <w:bCs/>
          <w:sz w:val="24"/>
          <w:szCs w:val="24"/>
        </w:rPr>
        <w:t xml:space="preserve">Infection Control and Safety: </w:t>
      </w:r>
      <w:r w:rsidRPr="008D53A2">
        <w:rPr>
          <w:rFonts w:ascii="Times New Roman" w:eastAsia="Times New Roman" w:hAnsi="Times New Roman" w:cs="Times New Roman"/>
          <w:sz w:val="24"/>
          <w:szCs w:val="24"/>
        </w:rPr>
        <w:t xml:space="preserve">The Construction team, subcontractor workers and COR’s must attend the Infection Prevention training provided by the VA every fiscal year. All construction workers shall have a current IC training sticker </w:t>
      </w:r>
      <w:proofErr w:type="gramStart"/>
      <w:r w:rsidRPr="008D53A2">
        <w:rPr>
          <w:rFonts w:ascii="Times New Roman" w:eastAsia="Times New Roman" w:hAnsi="Times New Roman" w:cs="Times New Roman"/>
          <w:sz w:val="24"/>
          <w:szCs w:val="24"/>
        </w:rPr>
        <w:t>attached to their badges at all times</w:t>
      </w:r>
      <w:proofErr w:type="gramEnd"/>
      <w:r w:rsidRPr="008D53A2">
        <w:rPr>
          <w:rFonts w:ascii="Times New Roman" w:eastAsia="Times New Roman" w:hAnsi="Times New Roman" w:cs="Times New Roman"/>
          <w:sz w:val="24"/>
          <w:szCs w:val="24"/>
        </w:rPr>
        <w:t>. If this requirement is not met, workers will be removed from construction site.</w:t>
      </w:r>
    </w:p>
    <w:p w14:paraId="5BDBFE38" w14:textId="77777777" w:rsidR="00884E53" w:rsidRPr="008D53A2" w:rsidRDefault="00884E53" w:rsidP="004213AD">
      <w:pPr>
        <w:spacing w:after="0"/>
        <w:ind w:left="540" w:hanging="450"/>
        <w:rPr>
          <w:rFonts w:ascii="Times New Roman" w:eastAsia="Times New Roman" w:hAnsi="Times New Roman" w:cs="Times New Roman"/>
          <w:sz w:val="24"/>
          <w:szCs w:val="24"/>
        </w:rPr>
      </w:pPr>
    </w:p>
    <w:p w14:paraId="5BDBFE39" w14:textId="77777777" w:rsidR="00884E53" w:rsidRPr="004677A8" w:rsidRDefault="00884E53" w:rsidP="004213AD">
      <w:pPr>
        <w:pStyle w:val="ListParagraph"/>
        <w:numPr>
          <w:ilvl w:val="0"/>
          <w:numId w:val="22"/>
        </w:numPr>
        <w:ind w:left="1080" w:hanging="450"/>
        <w:rPr>
          <w:rFonts w:ascii="Times New Roman" w:eastAsia="Times New Roman" w:hAnsi="Times New Roman" w:cs="Times New Roman"/>
          <w:sz w:val="24"/>
          <w:szCs w:val="24"/>
        </w:rPr>
      </w:pPr>
      <w:r w:rsidRPr="004677A8">
        <w:rPr>
          <w:rFonts w:ascii="Times New Roman" w:eastAsia="Times New Roman" w:hAnsi="Times New Roman" w:cs="Times New Roman"/>
          <w:b/>
          <w:bCs/>
          <w:sz w:val="24"/>
          <w:szCs w:val="24"/>
        </w:rPr>
        <w:t>Lockout/Tagout (LOTO):</w:t>
      </w:r>
      <w:r w:rsidRPr="008D53A2">
        <w:rPr>
          <w:rFonts w:ascii="Times New Roman" w:eastAsia="Times New Roman" w:hAnsi="Times New Roman" w:cs="Times New Roman"/>
          <w:sz w:val="24"/>
          <w:szCs w:val="24"/>
        </w:rPr>
        <w:t xml:space="preserve"> The contractor is responsible for ensuring contractor employees are trained and certified in all LOTO procedures. </w:t>
      </w:r>
    </w:p>
    <w:p w14:paraId="5BDBFE3A" w14:textId="77777777" w:rsidR="00884E53" w:rsidRPr="00EE7484" w:rsidRDefault="00884E53" w:rsidP="001730B8">
      <w:pPr>
        <w:tabs>
          <w:tab w:val="left" w:pos="360"/>
          <w:tab w:val="left" w:pos="810"/>
        </w:tabs>
        <w:spacing w:after="0" w:line="240" w:lineRule="auto"/>
        <w:rPr>
          <w:rFonts w:ascii="Times New Roman" w:eastAsia="Times New Roman" w:hAnsi="Times New Roman" w:cs="Times New Roman"/>
          <w:b/>
          <w:bCs/>
          <w:sz w:val="24"/>
          <w:szCs w:val="24"/>
        </w:rPr>
      </w:pPr>
    </w:p>
    <w:p w14:paraId="5BDBFE3B" w14:textId="77777777" w:rsidR="00884E53" w:rsidRPr="00EE7484" w:rsidRDefault="00884E53" w:rsidP="00635080">
      <w:pPr>
        <w:tabs>
          <w:tab w:val="left" w:pos="360"/>
          <w:tab w:val="left" w:pos="810"/>
        </w:tabs>
        <w:spacing w:after="0" w:line="240" w:lineRule="auto"/>
        <w:ind w:left="720" w:hanging="45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G</w:t>
      </w:r>
      <w:r w:rsidRPr="00EE7484">
        <w:rPr>
          <w:rFonts w:ascii="Times New Roman" w:eastAsia="Times New Roman" w:hAnsi="Times New Roman" w:cs="Times New Roman"/>
          <w:b/>
          <w:bCs/>
          <w:sz w:val="24"/>
          <w:szCs w:val="24"/>
        </w:rPr>
        <w:t>. Administration and Management</w:t>
      </w:r>
    </w:p>
    <w:p w14:paraId="5BDBFE3C" w14:textId="77777777" w:rsidR="00884E53" w:rsidRPr="00EE7484"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3D" w14:textId="77777777" w:rsidR="00884E53" w:rsidRDefault="00884E53" w:rsidP="00635080">
      <w:pPr>
        <w:tabs>
          <w:tab w:val="left" w:pos="360"/>
          <w:tab w:val="left" w:pos="810"/>
        </w:tabs>
        <w:spacing w:after="0" w:line="240" w:lineRule="auto"/>
        <w:ind w:left="720" w:hanging="450"/>
        <w:rPr>
          <w:rFonts w:ascii="Times New Roman" w:hAnsi="Times New Roman" w:cs="Times New Roman"/>
          <w:sz w:val="24"/>
          <w:szCs w:val="24"/>
        </w:rPr>
      </w:pPr>
      <w:r w:rsidRPr="00EE7484">
        <w:rPr>
          <w:rFonts w:ascii="Times New Roman" w:eastAsia="Times New Roman" w:hAnsi="Times New Roman" w:cs="Times New Roman"/>
          <w:b/>
          <w:bCs/>
          <w:sz w:val="24"/>
          <w:szCs w:val="24"/>
        </w:rPr>
        <w:lastRenderedPageBreak/>
        <w:t xml:space="preserve">      </w:t>
      </w:r>
      <w:r>
        <w:rPr>
          <w:rFonts w:ascii="Times New Roman" w:eastAsia="Times New Roman" w:hAnsi="Times New Roman" w:cs="Times New Roman"/>
          <w:b/>
          <w:bCs/>
          <w:sz w:val="24"/>
          <w:szCs w:val="24"/>
        </w:rPr>
        <w:t xml:space="preserve">1) </w:t>
      </w:r>
      <w:r w:rsidRPr="00EE7484">
        <w:rPr>
          <w:rFonts w:ascii="Times New Roman" w:hAnsi="Times New Roman" w:cs="Times New Roman"/>
          <w:b/>
          <w:bCs/>
          <w:sz w:val="24"/>
          <w:szCs w:val="24"/>
        </w:rPr>
        <w:t>Performance and Payment Bonds:</w:t>
      </w:r>
      <w:r w:rsidRPr="00EE7484">
        <w:rPr>
          <w:sz w:val="24"/>
          <w:szCs w:val="24"/>
        </w:rPr>
        <w:t xml:space="preserve"> </w:t>
      </w:r>
      <w:r w:rsidRPr="00EE7484">
        <w:rPr>
          <w:rFonts w:ascii="Times New Roman" w:hAnsi="Times New Roman" w:cs="Times New Roman"/>
          <w:sz w:val="24"/>
          <w:szCs w:val="24"/>
        </w:rPr>
        <w:t xml:space="preserve">A Performance Bond and Payment Bond are </w:t>
      </w:r>
    </w:p>
    <w:p w14:paraId="5BDBFE3E" w14:textId="77777777" w:rsidR="00884E53" w:rsidRDefault="00884E53" w:rsidP="00635080">
      <w:pPr>
        <w:tabs>
          <w:tab w:val="left" w:pos="360"/>
          <w:tab w:val="left" w:pos="810"/>
        </w:tabs>
        <w:spacing w:after="0" w:line="240" w:lineRule="auto"/>
        <w:ind w:left="720" w:hanging="450"/>
        <w:rPr>
          <w:rFonts w:ascii="Times New Roman" w:hAnsi="Times New Roman" w:cs="Times New Roman"/>
          <w:sz w:val="24"/>
          <w:szCs w:val="24"/>
        </w:rPr>
      </w:pPr>
      <w:r>
        <w:rPr>
          <w:rFonts w:ascii="Times New Roman" w:hAnsi="Times New Roman" w:cs="Times New Roman"/>
          <w:sz w:val="24"/>
          <w:szCs w:val="24"/>
        </w:rPr>
        <w:t xml:space="preserve">          </w:t>
      </w:r>
      <w:r w:rsidRPr="00EE7484">
        <w:rPr>
          <w:rFonts w:ascii="Times New Roman" w:hAnsi="Times New Roman" w:cs="Times New Roman"/>
          <w:sz w:val="24"/>
          <w:szCs w:val="24"/>
        </w:rPr>
        <w:t>require</w:t>
      </w:r>
      <w:r>
        <w:rPr>
          <w:rFonts w:ascii="Times New Roman" w:hAnsi="Times New Roman" w:cs="Times New Roman"/>
          <w:sz w:val="24"/>
          <w:szCs w:val="24"/>
        </w:rPr>
        <w:t xml:space="preserve">d </w:t>
      </w:r>
      <w:r w:rsidRPr="00EE7484">
        <w:rPr>
          <w:rFonts w:ascii="Times New Roman" w:hAnsi="Times New Roman" w:cs="Times New Roman"/>
          <w:sz w:val="24"/>
          <w:szCs w:val="24"/>
        </w:rPr>
        <w:t xml:space="preserve">for this project. The Contractor shall submit this requirement within 10 </w:t>
      </w:r>
    </w:p>
    <w:p w14:paraId="5BDBFE3F" w14:textId="77777777" w:rsidR="00884E53" w:rsidRDefault="00884E53" w:rsidP="00635080">
      <w:pPr>
        <w:tabs>
          <w:tab w:val="left" w:pos="360"/>
          <w:tab w:val="left" w:pos="810"/>
        </w:tabs>
        <w:spacing w:after="0" w:line="240" w:lineRule="auto"/>
        <w:ind w:left="720" w:hanging="450"/>
        <w:rPr>
          <w:rFonts w:ascii="Times New Roman" w:hAnsi="Times New Roman" w:cs="Times New Roman"/>
          <w:sz w:val="24"/>
          <w:szCs w:val="24"/>
        </w:rPr>
      </w:pPr>
      <w:r>
        <w:rPr>
          <w:rFonts w:ascii="Times New Roman" w:hAnsi="Times New Roman" w:cs="Times New Roman"/>
          <w:sz w:val="24"/>
          <w:szCs w:val="24"/>
        </w:rPr>
        <w:t xml:space="preserve">          </w:t>
      </w:r>
      <w:r w:rsidRPr="00EE7484">
        <w:rPr>
          <w:rFonts w:ascii="Times New Roman" w:hAnsi="Times New Roman" w:cs="Times New Roman"/>
          <w:sz w:val="24"/>
          <w:szCs w:val="24"/>
        </w:rPr>
        <w:t>calendar days from</w:t>
      </w:r>
      <w:r>
        <w:rPr>
          <w:rFonts w:ascii="Times New Roman" w:hAnsi="Times New Roman" w:cs="Times New Roman"/>
          <w:sz w:val="24"/>
          <w:szCs w:val="24"/>
        </w:rPr>
        <w:t xml:space="preserve"> </w:t>
      </w:r>
      <w:r w:rsidRPr="00EE7484">
        <w:rPr>
          <w:rFonts w:ascii="Times New Roman" w:hAnsi="Times New Roman" w:cs="Times New Roman"/>
          <w:sz w:val="24"/>
          <w:szCs w:val="24"/>
        </w:rPr>
        <w:t>the date of the Notice of Award.</w:t>
      </w:r>
    </w:p>
    <w:p w14:paraId="5BDBFE40" w14:textId="77777777" w:rsidR="00884E53" w:rsidRDefault="00884E53" w:rsidP="00635080">
      <w:pPr>
        <w:tabs>
          <w:tab w:val="left" w:pos="360"/>
          <w:tab w:val="left" w:pos="810"/>
        </w:tabs>
        <w:spacing w:after="0" w:line="240" w:lineRule="auto"/>
        <w:ind w:left="720" w:hanging="450"/>
        <w:rPr>
          <w:rFonts w:ascii="Times New Roman" w:hAnsi="Times New Roman" w:cs="Times New Roman"/>
          <w:sz w:val="24"/>
          <w:szCs w:val="24"/>
        </w:rPr>
      </w:pPr>
      <w:r>
        <w:rPr>
          <w:rFonts w:ascii="Times New Roman" w:hAnsi="Times New Roman" w:cs="Times New Roman"/>
          <w:sz w:val="24"/>
          <w:szCs w:val="24"/>
        </w:rPr>
        <w:t xml:space="preserve"> </w:t>
      </w:r>
    </w:p>
    <w:p w14:paraId="5BDBFE41" w14:textId="77777777" w:rsidR="00884E53" w:rsidRDefault="00884E53" w:rsidP="00635080">
      <w:pPr>
        <w:tabs>
          <w:tab w:val="left" w:pos="360"/>
          <w:tab w:val="left" w:pos="810"/>
        </w:tabs>
        <w:spacing w:after="0" w:line="240" w:lineRule="auto"/>
        <w:ind w:left="720" w:right="-180" w:hanging="450"/>
        <w:rPr>
          <w:rFonts w:ascii="Times New Roman" w:hAnsi="Times New Roman" w:cs="Times New Roman"/>
          <w:sz w:val="24"/>
          <w:szCs w:val="24"/>
        </w:rPr>
      </w:pPr>
      <w:r>
        <w:rPr>
          <w:rFonts w:ascii="Times New Roman" w:hAnsi="Times New Roman" w:cs="Times New Roman"/>
          <w:sz w:val="24"/>
          <w:szCs w:val="24"/>
        </w:rPr>
        <w:t xml:space="preserve">     </w:t>
      </w:r>
      <w:r w:rsidRPr="005601C7">
        <w:rPr>
          <w:rFonts w:ascii="Times New Roman" w:hAnsi="Times New Roman" w:cs="Times New Roman"/>
          <w:b/>
          <w:bCs/>
          <w:sz w:val="24"/>
          <w:szCs w:val="24"/>
        </w:rPr>
        <w:t xml:space="preserve"> </w:t>
      </w:r>
      <w:r>
        <w:rPr>
          <w:rFonts w:ascii="Times New Roman" w:hAnsi="Times New Roman" w:cs="Times New Roman"/>
          <w:b/>
          <w:bCs/>
          <w:sz w:val="24"/>
          <w:szCs w:val="24"/>
        </w:rPr>
        <w:t>2)</w:t>
      </w:r>
      <w:r w:rsidRPr="00554220">
        <w:rPr>
          <w:rFonts w:ascii="Times New Roman" w:hAnsi="Times New Roman" w:cs="Times New Roman"/>
          <w:b/>
          <w:bCs/>
          <w:sz w:val="24"/>
          <w:szCs w:val="24"/>
        </w:rPr>
        <w:t xml:space="preserve"> Insurance Certificates:</w:t>
      </w:r>
      <w:r>
        <w:rPr>
          <w:rFonts w:ascii="Times New Roman" w:hAnsi="Times New Roman" w:cs="Times New Roman"/>
          <w:sz w:val="24"/>
          <w:szCs w:val="24"/>
        </w:rPr>
        <w:t xml:space="preserve"> An Insurance Certificate is required for this project. The </w:t>
      </w:r>
    </w:p>
    <w:p w14:paraId="5BDBFE42" w14:textId="77777777" w:rsidR="00884E53" w:rsidRDefault="00884E53" w:rsidP="00635080">
      <w:pPr>
        <w:tabs>
          <w:tab w:val="left" w:pos="360"/>
          <w:tab w:val="left" w:pos="810"/>
        </w:tabs>
        <w:spacing w:after="0" w:line="240" w:lineRule="auto"/>
        <w:ind w:left="720" w:right="-180" w:hanging="450"/>
        <w:rPr>
          <w:rFonts w:ascii="Times New Roman" w:hAnsi="Times New Roman" w:cs="Times New Roman"/>
          <w:sz w:val="24"/>
          <w:szCs w:val="24"/>
        </w:rPr>
      </w:pPr>
      <w:r>
        <w:rPr>
          <w:rFonts w:ascii="Times New Roman" w:hAnsi="Times New Roman" w:cs="Times New Roman"/>
          <w:sz w:val="24"/>
          <w:szCs w:val="24"/>
        </w:rPr>
        <w:t xml:space="preserve">          contractor shall submit this requirement within 10 calendar days from the date of the </w:t>
      </w:r>
    </w:p>
    <w:p w14:paraId="5BDBFE43" w14:textId="77777777" w:rsidR="00884E53" w:rsidRPr="00EE7484" w:rsidRDefault="00884E53" w:rsidP="00635080">
      <w:pPr>
        <w:tabs>
          <w:tab w:val="left" w:pos="360"/>
          <w:tab w:val="left" w:pos="810"/>
        </w:tabs>
        <w:spacing w:after="0" w:line="240" w:lineRule="auto"/>
        <w:ind w:left="720" w:right="-180" w:hanging="450"/>
        <w:rPr>
          <w:rFonts w:ascii="Times New Roman" w:hAnsi="Times New Roman" w:cs="Times New Roman"/>
          <w:sz w:val="24"/>
          <w:szCs w:val="24"/>
        </w:rPr>
      </w:pPr>
      <w:r>
        <w:rPr>
          <w:rFonts w:ascii="Times New Roman" w:hAnsi="Times New Roman" w:cs="Times New Roman"/>
          <w:sz w:val="24"/>
          <w:szCs w:val="24"/>
        </w:rPr>
        <w:t xml:space="preserve">          notice of award.</w:t>
      </w:r>
    </w:p>
    <w:p w14:paraId="5BDBFE44" w14:textId="77777777" w:rsidR="00884E53" w:rsidRPr="00EE7484" w:rsidRDefault="00884E53" w:rsidP="00635080">
      <w:pPr>
        <w:tabs>
          <w:tab w:val="left" w:pos="360"/>
          <w:tab w:val="left" w:pos="810"/>
        </w:tabs>
        <w:spacing w:after="0" w:line="240" w:lineRule="auto"/>
        <w:ind w:left="720" w:hanging="450"/>
        <w:rPr>
          <w:rFonts w:ascii="Times New Roman" w:eastAsia="Times New Roman" w:hAnsi="Times New Roman" w:cs="Times New Roman"/>
          <w:b/>
          <w:bCs/>
          <w:sz w:val="24"/>
          <w:szCs w:val="24"/>
        </w:rPr>
      </w:pPr>
    </w:p>
    <w:p w14:paraId="5BDBFE45" w14:textId="77777777" w:rsidR="00884E53" w:rsidRDefault="00884E53" w:rsidP="00635080">
      <w:pPr>
        <w:tabs>
          <w:tab w:val="left" w:pos="360"/>
          <w:tab w:val="left" w:pos="810"/>
        </w:tabs>
        <w:spacing w:after="0" w:line="240" w:lineRule="auto"/>
        <w:ind w:left="720" w:hanging="450"/>
        <w:rPr>
          <w:rFonts w:ascii="Times New Roman" w:eastAsia="Times New Roman" w:hAnsi="Times New Roman" w:cs="Times New Roman"/>
          <w:b/>
          <w:bCs/>
          <w:sz w:val="24"/>
          <w:szCs w:val="24"/>
        </w:rPr>
      </w:pPr>
      <w:r w:rsidRPr="00EE74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3) </w:t>
      </w:r>
      <w:r w:rsidRPr="00EE7484">
        <w:rPr>
          <w:rFonts w:ascii="Times New Roman" w:eastAsia="Times New Roman" w:hAnsi="Times New Roman" w:cs="Times New Roman"/>
          <w:b/>
          <w:bCs/>
          <w:sz w:val="24"/>
          <w:szCs w:val="24"/>
        </w:rPr>
        <w:t xml:space="preserve"> Reporting:</w:t>
      </w:r>
    </w:p>
    <w:p w14:paraId="5BDBFE46" w14:textId="77777777" w:rsidR="00884E53"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47" w14:textId="77777777" w:rsidR="00884E53" w:rsidRPr="009E0755" w:rsidRDefault="00884E53" w:rsidP="00247ACF">
      <w:pPr>
        <w:pStyle w:val="ListParagraph"/>
        <w:numPr>
          <w:ilvl w:val="0"/>
          <w:numId w:val="23"/>
        </w:numPr>
        <w:tabs>
          <w:tab w:val="left" w:pos="270"/>
        </w:tabs>
        <w:spacing w:after="0" w:line="240" w:lineRule="auto"/>
        <w:ind w:left="1170" w:hanging="270"/>
        <w:rPr>
          <w:rFonts w:ascii="Times New Roman" w:eastAsia="Times New Roman" w:hAnsi="Times New Roman" w:cs="Times New Roman"/>
          <w:sz w:val="24"/>
          <w:szCs w:val="24"/>
        </w:rPr>
      </w:pPr>
      <w:r w:rsidRPr="00152854">
        <w:rPr>
          <w:rFonts w:ascii="Times New Roman" w:eastAsia="Times New Roman" w:hAnsi="Times New Roman" w:cs="Times New Roman"/>
          <w:b/>
          <w:bCs/>
          <w:sz w:val="24"/>
          <w:szCs w:val="24"/>
        </w:rPr>
        <w:t>Daily Progress Reports:</w:t>
      </w:r>
      <w:r w:rsidRPr="009E0755">
        <w:rPr>
          <w:rFonts w:ascii="Times New Roman" w:eastAsia="Times New Roman" w:hAnsi="Times New Roman" w:cs="Times New Roman"/>
          <w:b/>
          <w:bCs/>
          <w:sz w:val="24"/>
          <w:szCs w:val="24"/>
        </w:rPr>
        <w:t xml:space="preserve"> </w:t>
      </w:r>
      <w:r w:rsidRPr="009E0755">
        <w:rPr>
          <w:rFonts w:ascii="Times New Roman" w:eastAsia="Times New Roman" w:hAnsi="Times New Roman" w:cs="Times New Roman"/>
          <w:sz w:val="24"/>
          <w:szCs w:val="24"/>
        </w:rPr>
        <w:t>The Contractor shall submit daily logs detailing work</w:t>
      </w:r>
    </w:p>
    <w:p w14:paraId="5BDBFE48" w14:textId="77777777" w:rsidR="00884E53" w:rsidRDefault="00884E53" w:rsidP="00152854">
      <w:pPr>
        <w:tabs>
          <w:tab w:val="left" w:pos="270"/>
        </w:tabs>
        <w:spacing w:after="0" w:line="240" w:lineRule="auto"/>
        <w:ind w:left="1170" w:hanging="27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AA5955">
        <w:rPr>
          <w:rFonts w:ascii="Times New Roman" w:eastAsia="Times New Roman" w:hAnsi="Times New Roman" w:cs="Times New Roman"/>
          <w:sz w:val="24"/>
          <w:szCs w:val="24"/>
        </w:rPr>
        <w:t>completed to the Contracting Officer's Representative (COR). These daily logs will be</w:t>
      </w:r>
      <w:r>
        <w:rPr>
          <w:rFonts w:ascii="Times New Roman" w:eastAsia="Times New Roman" w:hAnsi="Times New Roman" w:cs="Times New Roman"/>
          <w:sz w:val="24"/>
          <w:szCs w:val="24"/>
        </w:rPr>
        <w:t xml:space="preserve"> </w:t>
      </w:r>
      <w:r w:rsidRPr="00AA5955">
        <w:rPr>
          <w:rFonts w:ascii="Times New Roman" w:eastAsia="Times New Roman" w:hAnsi="Times New Roman" w:cs="Times New Roman"/>
          <w:sz w:val="24"/>
          <w:szCs w:val="24"/>
        </w:rPr>
        <w:t>cross-referenced with payroll records</w:t>
      </w:r>
      <w:r>
        <w:rPr>
          <w:rFonts w:ascii="Times New Roman" w:eastAsia="Times New Roman" w:hAnsi="Times New Roman" w:cs="Times New Roman"/>
          <w:sz w:val="24"/>
          <w:szCs w:val="24"/>
        </w:rPr>
        <w:t>.</w:t>
      </w:r>
    </w:p>
    <w:p w14:paraId="5BDBFE49" w14:textId="77777777" w:rsidR="00884E53" w:rsidRDefault="00884E53" w:rsidP="00B30396">
      <w:pPr>
        <w:tabs>
          <w:tab w:val="left" w:pos="360"/>
          <w:tab w:val="left" w:pos="810"/>
        </w:tabs>
        <w:spacing w:after="0" w:line="240" w:lineRule="auto"/>
        <w:rPr>
          <w:rFonts w:ascii="Times New Roman" w:eastAsia="Times New Roman" w:hAnsi="Times New Roman" w:cs="Times New Roman"/>
          <w:b/>
          <w:bCs/>
          <w:sz w:val="24"/>
          <w:szCs w:val="24"/>
        </w:rPr>
      </w:pPr>
    </w:p>
    <w:p w14:paraId="5BDBFE4A" w14:textId="77777777" w:rsidR="00884E53" w:rsidRPr="000E3A93" w:rsidRDefault="00884E53" w:rsidP="009E0755">
      <w:pPr>
        <w:pStyle w:val="ListParagraph"/>
        <w:numPr>
          <w:ilvl w:val="0"/>
          <w:numId w:val="23"/>
        </w:numPr>
        <w:tabs>
          <w:tab w:val="left" w:pos="360"/>
          <w:tab w:val="left" w:pos="810"/>
        </w:tabs>
        <w:spacing w:after="0" w:line="240" w:lineRule="auto"/>
        <w:ind w:left="990" w:hanging="270"/>
        <w:rPr>
          <w:rFonts w:ascii="Times New Roman" w:eastAsia="Times New Roman" w:hAnsi="Times New Roman" w:cs="Times New Roman"/>
          <w:b/>
          <w:bCs/>
          <w:sz w:val="24"/>
          <w:szCs w:val="24"/>
        </w:rPr>
      </w:pPr>
      <w:r w:rsidRPr="00194016">
        <w:rPr>
          <w:rFonts w:ascii="Times New Roman" w:eastAsia="Times New Roman" w:hAnsi="Times New Roman" w:cs="Times New Roman"/>
          <w:b/>
          <w:bCs/>
          <w:sz w:val="24"/>
          <w:szCs w:val="24"/>
        </w:rPr>
        <w:t>Delivery:</w:t>
      </w:r>
      <w:r w:rsidRPr="000E3A93">
        <w:rPr>
          <w:rFonts w:ascii="Times New Roman" w:eastAsia="Times New Roman" w:hAnsi="Times New Roman" w:cs="Times New Roman"/>
          <w:b/>
          <w:bCs/>
          <w:sz w:val="24"/>
          <w:szCs w:val="24"/>
        </w:rPr>
        <w:t xml:space="preserve"> </w:t>
      </w:r>
      <w:r w:rsidRPr="000E3A93">
        <w:rPr>
          <w:rFonts w:ascii="Times New Roman" w:eastAsia="Times New Roman" w:hAnsi="Times New Roman" w:cs="Times New Roman"/>
          <w:sz w:val="24"/>
          <w:szCs w:val="24"/>
        </w:rPr>
        <w:t>If for any reason any deliverable cannot be delivered within the scheduled time frame, the contractor is required to notify the CO in writing including a firm commitment of when the work shall be completed. The notice shall cite the reason for delay and the impact on the installation. The contractor will provide updated lead times on these materials, as well as an updated timeline, if the delay impacts the current timeline</w:t>
      </w:r>
    </w:p>
    <w:p w14:paraId="5BDBFE4B" w14:textId="77777777" w:rsidR="00884E53" w:rsidRPr="00EE7484"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4C" w14:textId="77777777" w:rsidR="00884E53" w:rsidRDefault="00884E53" w:rsidP="009E0755">
      <w:pPr>
        <w:pStyle w:val="ListParagraph"/>
        <w:numPr>
          <w:ilvl w:val="0"/>
          <w:numId w:val="23"/>
        </w:numPr>
        <w:spacing w:after="0" w:line="240" w:lineRule="auto"/>
        <w:ind w:left="990" w:hanging="270"/>
        <w:rPr>
          <w:rFonts w:ascii="Times New Roman" w:eastAsia="Times New Roman" w:hAnsi="Times New Roman" w:cs="Times New Roman"/>
          <w:color w:val="000000" w:themeColor="text1"/>
          <w:sz w:val="24"/>
          <w:szCs w:val="24"/>
        </w:rPr>
      </w:pPr>
      <w:r w:rsidRPr="00EE7484">
        <w:rPr>
          <w:rFonts w:ascii="Times New Roman" w:eastAsia="Times New Roman" w:hAnsi="Times New Roman" w:cs="Times New Roman"/>
          <w:b/>
          <w:bCs/>
          <w:color w:val="000000" w:themeColor="text1"/>
          <w:sz w:val="24"/>
          <w:szCs w:val="24"/>
        </w:rPr>
        <w:t>Differing Site Conditions:</w:t>
      </w:r>
      <w:r w:rsidRPr="00EE7484">
        <w:rPr>
          <w:rFonts w:ascii="Times New Roman" w:eastAsia="Times New Roman" w:hAnsi="Times New Roman" w:cs="Times New Roman"/>
          <w:color w:val="000000" w:themeColor="text1"/>
          <w:sz w:val="24"/>
          <w:szCs w:val="24"/>
        </w:rPr>
        <w:t xml:space="preserve"> Should the Contractor encounter differing site conditions, the Contractor shall promptly, and before the conditions are disturbed, give a written notice to the Contracting Officer directly or through the COR. </w:t>
      </w:r>
    </w:p>
    <w:p w14:paraId="5BDBFE4D" w14:textId="77777777" w:rsidR="00884E53" w:rsidRPr="00F55BF0" w:rsidRDefault="00884E53" w:rsidP="00F55BF0">
      <w:pPr>
        <w:spacing w:after="0" w:line="240" w:lineRule="auto"/>
        <w:ind w:left="994"/>
        <w:rPr>
          <w:rFonts w:ascii="Times New Roman" w:eastAsia="Times New Roman" w:hAnsi="Times New Roman" w:cs="Times New Roman"/>
          <w:color w:val="000000" w:themeColor="text1"/>
          <w:sz w:val="24"/>
          <w:szCs w:val="24"/>
        </w:rPr>
      </w:pPr>
    </w:p>
    <w:p w14:paraId="5BDBFE4E" w14:textId="77777777" w:rsidR="00884E53" w:rsidRPr="00F55BF0" w:rsidRDefault="00884E53" w:rsidP="00F55BF0">
      <w:pPr>
        <w:pStyle w:val="ListParagraph"/>
        <w:numPr>
          <w:ilvl w:val="0"/>
          <w:numId w:val="23"/>
        </w:numPr>
        <w:spacing w:after="0" w:line="240" w:lineRule="auto"/>
        <w:ind w:left="990" w:hanging="270"/>
        <w:rPr>
          <w:rFonts w:ascii="Times New Roman" w:eastAsia="Times New Roman" w:hAnsi="Times New Roman" w:cs="Times New Roman"/>
          <w:color w:val="000000" w:themeColor="text1"/>
          <w:sz w:val="24"/>
          <w:szCs w:val="24"/>
        </w:rPr>
      </w:pPr>
      <w:r w:rsidRPr="00F55BF0">
        <w:rPr>
          <w:rFonts w:ascii="Times New Roman" w:eastAsia="Times New Roman" w:hAnsi="Times New Roman" w:cs="Times New Roman"/>
          <w:b/>
          <w:bCs/>
          <w:color w:val="000000" w:themeColor="text1"/>
          <w:sz w:val="24"/>
          <w:szCs w:val="24"/>
        </w:rPr>
        <w:t>Asbestos:</w:t>
      </w:r>
      <w:r w:rsidRPr="00F55BF0">
        <w:rPr>
          <w:rFonts w:ascii="Times New Roman" w:eastAsia="Times New Roman" w:hAnsi="Times New Roman" w:cs="Times New Roman"/>
          <w:color w:val="000000" w:themeColor="text1"/>
          <w:sz w:val="24"/>
          <w:szCs w:val="24"/>
        </w:rPr>
        <w:t xml:space="preserve"> It is the responsibility of the Contractor to notify the COR and Contracting Officer  promptly, and before such conditions are disrupted, of the possible presence of asbestos pursuant to the Differing Site Conditions Clause at FAR 52.236-2.</w:t>
      </w:r>
    </w:p>
    <w:p w14:paraId="5BDBFE4F" w14:textId="77777777" w:rsidR="00884E53" w:rsidRDefault="00884E53" w:rsidP="00554220">
      <w:pPr>
        <w:pStyle w:val="ListParagraph"/>
        <w:spacing w:after="0" w:line="240" w:lineRule="auto"/>
        <w:ind w:left="990"/>
        <w:rPr>
          <w:rFonts w:ascii="Times New Roman" w:eastAsia="Times New Roman" w:hAnsi="Times New Roman" w:cs="Times New Roman"/>
          <w:color w:val="000000" w:themeColor="text1"/>
          <w:sz w:val="24"/>
          <w:szCs w:val="24"/>
        </w:rPr>
      </w:pPr>
    </w:p>
    <w:p w14:paraId="5BDBFE50" w14:textId="77777777" w:rsidR="00884E53" w:rsidRDefault="00884E53" w:rsidP="00D14C3B">
      <w:pPr>
        <w:pStyle w:val="ListParagraph"/>
        <w:numPr>
          <w:ilvl w:val="0"/>
          <w:numId w:val="23"/>
        </w:numPr>
        <w:spacing w:after="0" w:line="240" w:lineRule="auto"/>
        <w:ind w:left="990" w:hanging="27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Labor Disputes:</w:t>
      </w:r>
      <w:r>
        <w:rPr>
          <w:rFonts w:ascii="Times New Roman" w:eastAsia="Times New Roman" w:hAnsi="Times New Roman" w:cs="Times New Roman"/>
          <w:color w:val="000000" w:themeColor="text1"/>
          <w:sz w:val="24"/>
          <w:szCs w:val="24"/>
        </w:rPr>
        <w:t xml:space="preserve"> The contractor shall immediately notify the Contracting Officer of any actual or potential labor dispute delaying or threatening to delay the timely performance of the contract.</w:t>
      </w:r>
    </w:p>
    <w:p w14:paraId="5BDBFE51" w14:textId="77777777" w:rsidR="00884E53" w:rsidRDefault="00884E53" w:rsidP="00170714">
      <w:pPr>
        <w:pStyle w:val="ListParagraph"/>
        <w:spacing w:after="0" w:line="240" w:lineRule="auto"/>
        <w:ind w:left="990"/>
        <w:rPr>
          <w:rFonts w:ascii="Times New Roman" w:eastAsia="Times New Roman" w:hAnsi="Times New Roman" w:cs="Times New Roman"/>
          <w:color w:val="000000" w:themeColor="text1"/>
          <w:sz w:val="24"/>
          <w:szCs w:val="24"/>
        </w:rPr>
      </w:pPr>
    </w:p>
    <w:p w14:paraId="5BDBFE52" w14:textId="77777777" w:rsidR="00884E53" w:rsidRPr="00D14C3B" w:rsidRDefault="00884E53" w:rsidP="00D14C3B">
      <w:pPr>
        <w:pStyle w:val="ListParagraph"/>
        <w:numPr>
          <w:ilvl w:val="0"/>
          <w:numId w:val="23"/>
        </w:numPr>
        <w:spacing w:after="0" w:line="240" w:lineRule="auto"/>
        <w:ind w:left="990" w:hanging="270"/>
        <w:rPr>
          <w:rFonts w:ascii="Times New Roman" w:eastAsia="Times New Roman" w:hAnsi="Times New Roman" w:cs="Times New Roman"/>
          <w:color w:val="000000" w:themeColor="text1"/>
          <w:sz w:val="24"/>
          <w:szCs w:val="24"/>
        </w:rPr>
      </w:pPr>
      <w:r w:rsidRPr="00170714">
        <w:rPr>
          <w:rFonts w:ascii="Times New Roman" w:eastAsia="Times New Roman" w:hAnsi="Times New Roman" w:cs="Times New Roman"/>
          <w:b/>
          <w:bCs/>
          <w:color w:val="000000" w:themeColor="text1"/>
          <w:sz w:val="24"/>
          <w:szCs w:val="24"/>
        </w:rPr>
        <w:t>Accident and Incident Reporting:</w:t>
      </w:r>
      <w:r>
        <w:rPr>
          <w:rFonts w:ascii="Times New Roman" w:eastAsia="Times New Roman" w:hAnsi="Times New Roman" w:cs="Times New Roman"/>
          <w:color w:val="000000" w:themeColor="text1"/>
          <w:sz w:val="24"/>
          <w:szCs w:val="24"/>
        </w:rPr>
        <w:t xml:space="preserve"> The Contractor shall immediately report accidents and incidents to the COR.</w:t>
      </w:r>
    </w:p>
    <w:p w14:paraId="5BDBFE53" w14:textId="77777777" w:rsidR="00884E53" w:rsidRDefault="00884E53" w:rsidP="00696C32">
      <w:pPr>
        <w:pStyle w:val="ListParagraph"/>
        <w:spacing w:after="0" w:line="240" w:lineRule="auto"/>
        <w:ind w:left="900"/>
        <w:rPr>
          <w:rFonts w:ascii="Times New Roman" w:eastAsia="Times New Roman" w:hAnsi="Times New Roman" w:cs="Times New Roman"/>
          <w:color w:val="000000" w:themeColor="text1"/>
          <w:sz w:val="24"/>
          <w:szCs w:val="24"/>
        </w:rPr>
      </w:pPr>
    </w:p>
    <w:p w14:paraId="5BDBFE54" w14:textId="77777777" w:rsidR="00884E53" w:rsidRDefault="00884E53" w:rsidP="0091011E">
      <w:pPr>
        <w:tabs>
          <w:tab w:val="left" w:pos="270"/>
          <w:tab w:val="left" w:pos="360"/>
          <w:tab w:val="left" w:pos="720"/>
        </w:tabs>
        <w:spacing w:after="0" w:line="240" w:lineRule="auto"/>
        <w:ind w:left="990" w:hanging="990"/>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 xml:space="preserve">      </w:t>
      </w:r>
      <w:r w:rsidRPr="00B30396">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4)</w:t>
      </w:r>
      <w:r>
        <w:rPr>
          <w:rFonts w:ascii="Times New Roman" w:eastAsia="Times New Roman" w:hAnsi="Times New Roman" w:cs="Times New Roman"/>
          <w:color w:val="000000" w:themeColor="text1"/>
          <w:sz w:val="24"/>
          <w:szCs w:val="24"/>
        </w:rPr>
        <w:t xml:space="preserve">    </w:t>
      </w:r>
      <w:r w:rsidRPr="00657B16">
        <w:rPr>
          <w:rFonts w:ascii="Times New Roman" w:eastAsia="Times New Roman" w:hAnsi="Times New Roman" w:cs="Times New Roman"/>
          <w:b/>
          <w:bCs/>
          <w:sz w:val="24"/>
          <w:szCs w:val="24"/>
        </w:rPr>
        <w:t>Certified Payrolls</w:t>
      </w:r>
      <w:r>
        <w:rPr>
          <w:rFonts w:ascii="Times New Roman" w:eastAsia="Times New Roman" w:hAnsi="Times New Roman" w:cs="Times New Roman"/>
          <w:b/>
          <w:bCs/>
          <w:sz w:val="24"/>
          <w:szCs w:val="24"/>
        </w:rPr>
        <w:t>:</w:t>
      </w:r>
      <w:r w:rsidRPr="00657B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Certified payrolls </w:t>
      </w:r>
      <w:r w:rsidRPr="00657B16">
        <w:rPr>
          <w:rFonts w:ascii="Times New Roman" w:eastAsia="Times New Roman" w:hAnsi="Times New Roman" w:cs="Times New Roman"/>
          <w:sz w:val="24"/>
          <w:szCs w:val="24"/>
        </w:rPr>
        <w:t>for both the Contractor and all Subcontractors</w:t>
      </w:r>
    </w:p>
    <w:p w14:paraId="5BDBFE55" w14:textId="77777777" w:rsidR="00884E53" w:rsidRDefault="00884E53" w:rsidP="0091011E">
      <w:pPr>
        <w:tabs>
          <w:tab w:val="left" w:pos="270"/>
          <w:tab w:val="left" w:pos="360"/>
          <w:tab w:val="left" w:pos="720"/>
        </w:tabs>
        <w:spacing w:after="0" w:line="240" w:lineRule="auto"/>
        <w:ind w:left="990" w:hanging="9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657B16">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w:t>
      </w:r>
      <w:r w:rsidRPr="00657B16">
        <w:rPr>
          <w:rFonts w:ascii="Times New Roman" w:eastAsia="Times New Roman" w:hAnsi="Times New Roman" w:cs="Times New Roman"/>
          <w:sz w:val="24"/>
          <w:szCs w:val="24"/>
        </w:rPr>
        <w:t>be current with</w:t>
      </w:r>
      <w:r>
        <w:rPr>
          <w:rFonts w:ascii="Times New Roman" w:eastAsia="Times New Roman" w:hAnsi="Times New Roman" w:cs="Times New Roman"/>
          <w:sz w:val="24"/>
          <w:szCs w:val="24"/>
        </w:rPr>
        <w:t xml:space="preserve"> </w:t>
      </w:r>
      <w:r w:rsidRPr="00657B16">
        <w:rPr>
          <w:rFonts w:ascii="Times New Roman" w:eastAsia="Times New Roman" w:hAnsi="Times New Roman" w:cs="Times New Roman"/>
          <w:sz w:val="24"/>
          <w:szCs w:val="24"/>
        </w:rPr>
        <w:t xml:space="preserve">the </w:t>
      </w:r>
      <w:proofErr w:type="gramStart"/>
      <w:r w:rsidRPr="00657B16">
        <w:rPr>
          <w:rFonts w:ascii="Times New Roman" w:eastAsia="Times New Roman" w:hAnsi="Times New Roman" w:cs="Times New Roman"/>
          <w:sz w:val="24"/>
          <w:szCs w:val="24"/>
        </w:rPr>
        <w:t>time period</w:t>
      </w:r>
      <w:proofErr w:type="gramEnd"/>
      <w:r w:rsidRPr="00657B16">
        <w:rPr>
          <w:rFonts w:ascii="Times New Roman" w:eastAsia="Times New Roman" w:hAnsi="Times New Roman" w:cs="Times New Roman"/>
          <w:sz w:val="24"/>
          <w:szCs w:val="24"/>
        </w:rPr>
        <w:t xml:space="preserve"> being invoiced. Certified payrolls shall be</w:t>
      </w:r>
    </w:p>
    <w:p w14:paraId="5BDBFE56" w14:textId="77777777" w:rsidR="00884E53" w:rsidRDefault="00884E53" w:rsidP="0091011E">
      <w:pPr>
        <w:tabs>
          <w:tab w:val="left" w:pos="270"/>
          <w:tab w:val="left" w:pos="360"/>
          <w:tab w:val="left" w:pos="720"/>
        </w:tabs>
        <w:spacing w:after="0" w:line="240" w:lineRule="auto"/>
        <w:ind w:left="990" w:hanging="9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657B16">
        <w:rPr>
          <w:rFonts w:ascii="Times New Roman" w:eastAsia="Times New Roman" w:hAnsi="Times New Roman" w:cs="Times New Roman"/>
          <w:sz w:val="24"/>
          <w:szCs w:val="24"/>
        </w:rPr>
        <w:t>provided wit</w:t>
      </w:r>
      <w:r>
        <w:rPr>
          <w:rFonts w:ascii="Times New Roman" w:eastAsia="Times New Roman" w:hAnsi="Times New Roman" w:cs="Times New Roman"/>
          <w:sz w:val="24"/>
          <w:szCs w:val="24"/>
        </w:rPr>
        <w:t xml:space="preserve">h </w:t>
      </w:r>
      <w:r w:rsidRPr="00657B16">
        <w:rPr>
          <w:rFonts w:ascii="Times New Roman" w:eastAsia="Times New Roman" w:hAnsi="Times New Roman" w:cs="Times New Roman"/>
          <w:sz w:val="24"/>
          <w:szCs w:val="24"/>
        </w:rPr>
        <w:t>payment</w:t>
      </w:r>
      <w:r>
        <w:rPr>
          <w:rFonts w:ascii="Times New Roman" w:eastAsia="Times New Roman" w:hAnsi="Times New Roman" w:cs="Times New Roman"/>
          <w:sz w:val="24"/>
          <w:szCs w:val="24"/>
        </w:rPr>
        <w:t xml:space="preserve"> </w:t>
      </w:r>
      <w:r w:rsidRPr="00657B16">
        <w:rPr>
          <w:rFonts w:ascii="Times New Roman" w:eastAsia="Times New Roman" w:hAnsi="Times New Roman" w:cs="Times New Roman"/>
          <w:sz w:val="24"/>
          <w:szCs w:val="24"/>
        </w:rPr>
        <w:t>applications.</w:t>
      </w:r>
      <w:r>
        <w:rPr>
          <w:rFonts w:ascii="Times New Roman" w:eastAsia="Times New Roman" w:hAnsi="Times New Roman" w:cs="Times New Roman"/>
          <w:sz w:val="24"/>
          <w:szCs w:val="24"/>
        </w:rPr>
        <w:t xml:space="preserve"> </w:t>
      </w:r>
    </w:p>
    <w:p w14:paraId="5BDBFE57" w14:textId="77777777" w:rsidR="00884E53" w:rsidRDefault="00884E53" w:rsidP="00B30396">
      <w:pPr>
        <w:tabs>
          <w:tab w:val="left" w:pos="270"/>
        </w:tabs>
        <w:spacing w:after="0" w:line="240" w:lineRule="auto"/>
        <w:ind w:left="900" w:hanging="270"/>
        <w:rPr>
          <w:rFonts w:ascii="Times New Roman" w:eastAsia="Times New Roman" w:hAnsi="Times New Roman" w:cs="Times New Roman"/>
          <w:sz w:val="24"/>
          <w:szCs w:val="24"/>
        </w:rPr>
      </w:pPr>
    </w:p>
    <w:p w14:paraId="5BDBFE58"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5)</w:t>
      </w:r>
      <w:r w:rsidRPr="00696C32">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sidRPr="001F1A5D">
        <w:rPr>
          <w:rFonts w:ascii="Times New Roman" w:eastAsia="Times New Roman" w:hAnsi="Times New Roman" w:cs="Times New Roman"/>
          <w:b/>
          <w:bCs/>
          <w:sz w:val="24"/>
          <w:szCs w:val="24"/>
        </w:rPr>
        <w:t>Payments</w:t>
      </w:r>
      <w:r>
        <w:rPr>
          <w:rFonts w:ascii="Times New Roman" w:eastAsia="Times New Roman" w:hAnsi="Times New Roman" w:cs="Times New Roman"/>
          <w:b/>
          <w:bCs/>
          <w:sz w:val="24"/>
          <w:szCs w:val="24"/>
        </w:rPr>
        <w:t>/Invoicing:</w:t>
      </w:r>
      <w:r w:rsidRPr="001F1A5D">
        <w:rPr>
          <w:rFonts w:ascii="Times New Roman" w:eastAsia="Times New Roman" w:hAnsi="Times New Roman" w:cs="Times New Roman"/>
          <w:b/>
          <w:bCs/>
          <w:sz w:val="24"/>
          <w:szCs w:val="24"/>
        </w:rPr>
        <w:t xml:space="preserve"> </w:t>
      </w:r>
      <w:r w:rsidRPr="002B12F3">
        <w:rPr>
          <w:rFonts w:ascii="Times New Roman" w:eastAsia="Times New Roman" w:hAnsi="Times New Roman" w:cs="Times New Roman"/>
          <w:sz w:val="24"/>
          <w:szCs w:val="24"/>
        </w:rPr>
        <w:t>Payment</w:t>
      </w:r>
      <w:r>
        <w:rPr>
          <w:rFonts w:ascii="Times New Roman" w:eastAsia="Times New Roman" w:hAnsi="Times New Roman" w:cs="Times New Roman"/>
          <w:b/>
          <w:bCs/>
          <w:sz w:val="24"/>
          <w:szCs w:val="24"/>
        </w:rPr>
        <w:t xml:space="preserve">s </w:t>
      </w:r>
      <w:r w:rsidRPr="0020271A">
        <w:rPr>
          <w:rFonts w:ascii="Times New Roman" w:eastAsia="Times New Roman" w:hAnsi="Times New Roman" w:cs="Times New Roman"/>
          <w:sz w:val="24"/>
          <w:szCs w:val="24"/>
        </w:rPr>
        <w:t xml:space="preserve">will be made by VA according to the contract and the </w:t>
      </w:r>
    </w:p>
    <w:p w14:paraId="5BDBFE59"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 xml:space="preserve">value of completed </w:t>
      </w:r>
      <w:r>
        <w:rPr>
          <w:rFonts w:ascii="Times New Roman" w:eastAsia="Times New Roman" w:hAnsi="Times New Roman" w:cs="Times New Roman"/>
          <w:sz w:val="24"/>
          <w:szCs w:val="24"/>
        </w:rPr>
        <w:t>w</w:t>
      </w:r>
      <w:r w:rsidRPr="0020271A">
        <w:rPr>
          <w:rFonts w:ascii="Times New Roman" w:eastAsia="Times New Roman" w:hAnsi="Times New Roman" w:cs="Times New Roman"/>
          <w:sz w:val="24"/>
          <w:szCs w:val="24"/>
        </w:rPr>
        <w:t>or</w:t>
      </w:r>
      <w:r>
        <w:rPr>
          <w:rFonts w:ascii="Times New Roman" w:eastAsia="Times New Roman" w:hAnsi="Times New Roman" w:cs="Times New Roman"/>
          <w:sz w:val="24"/>
          <w:szCs w:val="24"/>
        </w:rPr>
        <w:t xml:space="preserve">k </w:t>
      </w:r>
      <w:r w:rsidRPr="0020271A">
        <w:rPr>
          <w:rFonts w:ascii="Times New Roman" w:eastAsia="Times New Roman" w:hAnsi="Times New Roman" w:cs="Times New Roman"/>
          <w:sz w:val="24"/>
          <w:szCs w:val="24"/>
        </w:rPr>
        <w:t xml:space="preserve">from the Contractor's approved Schedule of Costs. </w:t>
      </w:r>
    </w:p>
    <w:p w14:paraId="5BDBFE5A"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p>
    <w:p w14:paraId="5BDBFE5B"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All invoices shall be submitted to the</w:t>
      </w: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 xml:space="preserve">COR </w:t>
      </w:r>
      <w:r>
        <w:rPr>
          <w:rFonts w:ascii="Times New Roman" w:eastAsia="Times New Roman" w:hAnsi="Times New Roman" w:cs="Times New Roman"/>
          <w:sz w:val="24"/>
          <w:szCs w:val="24"/>
        </w:rPr>
        <w:t>with the c</w:t>
      </w:r>
      <w:r w:rsidRPr="0020271A">
        <w:rPr>
          <w:rFonts w:ascii="Times New Roman" w:eastAsia="Times New Roman" w:hAnsi="Times New Roman" w:cs="Times New Roman"/>
          <w:sz w:val="24"/>
          <w:szCs w:val="24"/>
        </w:rPr>
        <w:t>ontrac</w:t>
      </w:r>
      <w:r>
        <w:rPr>
          <w:rFonts w:ascii="Times New Roman" w:eastAsia="Times New Roman" w:hAnsi="Times New Roman" w:cs="Times New Roman"/>
          <w:sz w:val="24"/>
          <w:szCs w:val="24"/>
        </w:rPr>
        <w:t>t</w:t>
      </w:r>
      <w:r w:rsidRPr="0020271A">
        <w:rPr>
          <w:rFonts w:ascii="Times New Roman" w:eastAsia="Times New Roman" w:hAnsi="Times New Roman" w:cs="Times New Roman"/>
          <w:sz w:val="24"/>
          <w:szCs w:val="24"/>
        </w:rPr>
        <w:t xml:space="preserve">ing </w:t>
      </w:r>
      <w:r>
        <w:rPr>
          <w:rFonts w:ascii="Times New Roman" w:eastAsia="Times New Roman" w:hAnsi="Times New Roman" w:cs="Times New Roman"/>
          <w:sz w:val="24"/>
          <w:szCs w:val="24"/>
        </w:rPr>
        <w:t>o</w:t>
      </w:r>
      <w:r w:rsidRPr="0020271A">
        <w:rPr>
          <w:rFonts w:ascii="Times New Roman" w:eastAsia="Times New Roman" w:hAnsi="Times New Roman" w:cs="Times New Roman"/>
          <w:sz w:val="24"/>
          <w:szCs w:val="24"/>
        </w:rPr>
        <w:t>ffice</w:t>
      </w:r>
      <w:r>
        <w:rPr>
          <w:rFonts w:ascii="Times New Roman" w:eastAsia="Times New Roman" w:hAnsi="Times New Roman" w:cs="Times New Roman"/>
          <w:sz w:val="24"/>
          <w:szCs w:val="24"/>
        </w:rPr>
        <w:t xml:space="preserve"> copied</w:t>
      </w:r>
      <w:r w:rsidRPr="0020271A">
        <w:rPr>
          <w:rFonts w:ascii="Times New Roman" w:eastAsia="Times New Roman" w:hAnsi="Times New Roman" w:cs="Times New Roman"/>
          <w:sz w:val="24"/>
          <w:szCs w:val="24"/>
        </w:rPr>
        <w:t xml:space="preserve">. The COR </w:t>
      </w:r>
    </w:p>
    <w:p w14:paraId="5BDBFE5C"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will certify payment request</w:t>
      </w: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against the</w:t>
      </w: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progress report and schedule of costs</w:t>
      </w:r>
      <w:r>
        <w:rPr>
          <w:rFonts w:ascii="Times New Roman" w:eastAsia="Times New Roman" w:hAnsi="Times New Roman" w:cs="Times New Roman"/>
          <w:sz w:val="24"/>
          <w:szCs w:val="24"/>
        </w:rPr>
        <w:t xml:space="preserve">. The COR </w:t>
      </w:r>
    </w:p>
    <w:p w14:paraId="5BDBFE5D"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will provide </w:t>
      </w:r>
      <w:proofErr w:type="gramStart"/>
      <w:r>
        <w:rPr>
          <w:rFonts w:ascii="Times New Roman" w:eastAsia="Times New Roman" w:hAnsi="Times New Roman" w:cs="Times New Roman"/>
          <w:sz w:val="24"/>
          <w:szCs w:val="24"/>
        </w:rPr>
        <w:t>instruction</w:t>
      </w:r>
      <w:proofErr w:type="gramEnd"/>
      <w:r>
        <w:rPr>
          <w:rFonts w:ascii="Times New Roman" w:eastAsia="Times New Roman" w:hAnsi="Times New Roman" w:cs="Times New Roman"/>
          <w:sz w:val="24"/>
          <w:szCs w:val="24"/>
        </w:rPr>
        <w:t xml:space="preserve"> to submit the approved invoice to Tungsten.</w:t>
      </w:r>
      <w:r w:rsidRPr="0020271A">
        <w:rPr>
          <w:rFonts w:ascii="Times New Roman" w:eastAsia="Times New Roman" w:hAnsi="Times New Roman" w:cs="Times New Roman"/>
          <w:sz w:val="24"/>
          <w:szCs w:val="24"/>
        </w:rPr>
        <w:t xml:space="preserve"> </w:t>
      </w:r>
    </w:p>
    <w:p w14:paraId="5BDBFE5E"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p>
    <w:p w14:paraId="5BDBFE5F"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32D63">
        <w:rPr>
          <w:rFonts w:ascii="Times New Roman" w:eastAsia="Times New Roman" w:hAnsi="Times New Roman" w:cs="Times New Roman"/>
          <w:sz w:val="24"/>
          <w:szCs w:val="24"/>
        </w:rPr>
        <w:t xml:space="preserve">Approved invoices </w:t>
      </w:r>
      <w:r w:rsidRPr="0020271A">
        <w:rPr>
          <w:rFonts w:ascii="Times New Roman" w:eastAsia="Times New Roman" w:hAnsi="Times New Roman" w:cs="Times New Roman"/>
          <w:sz w:val="24"/>
          <w:szCs w:val="24"/>
        </w:rPr>
        <w:t xml:space="preserve">are electronically submitted to the Tungsten Network. </w:t>
      </w:r>
    </w:p>
    <w:p w14:paraId="5BDBFE60"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Registration, Portal Login, and Resources are</w:t>
      </w: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 xml:space="preserve">available at </w:t>
      </w:r>
    </w:p>
    <w:p w14:paraId="5BDBFE61"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20271A">
        <w:rPr>
          <w:rFonts w:ascii="Times New Roman" w:eastAsia="Times New Roman" w:hAnsi="Times New Roman" w:cs="Times New Roman"/>
          <w:sz w:val="24"/>
          <w:szCs w:val="24"/>
        </w:rPr>
        <w:t xml:space="preserve">https://www.tungstennetwork.com/customer-campaigns/veteransaffairs. </w:t>
      </w:r>
    </w:p>
    <w:p w14:paraId="5BDBFE62"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DBFE63" w14:textId="77777777" w:rsidR="00884E53"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All invoices</w:t>
      </w: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 xml:space="preserve">shall </w:t>
      </w:r>
      <w:proofErr w:type="gramStart"/>
      <w:r w:rsidRPr="0020271A">
        <w:rPr>
          <w:rFonts w:ascii="Times New Roman" w:eastAsia="Times New Roman" w:hAnsi="Times New Roman" w:cs="Times New Roman"/>
          <w:sz w:val="24"/>
          <w:szCs w:val="24"/>
        </w:rPr>
        <w:t>be in compliance with</w:t>
      </w:r>
      <w:proofErr w:type="gramEnd"/>
      <w:r w:rsidRPr="0020271A">
        <w:rPr>
          <w:rFonts w:ascii="Times New Roman" w:eastAsia="Times New Roman" w:hAnsi="Times New Roman" w:cs="Times New Roman"/>
          <w:sz w:val="24"/>
          <w:szCs w:val="24"/>
        </w:rPr>
        <w:t xml:space="preserve"> FAR Clause 52.232-33 and VAAR Clause </w:t>
      </w:r>
    </w:p>
    <w:p w14:paraId="5BDBFE64" w14:textId="77777777" w:rsidR="00884E53" w:rsidRPr="00657B16" w:rsidRDefault="00884E53" w:rsidP="0091011E">
      <w:pPr>
        <w:tabs>
          <w:tab w:val="left" w:pos="27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0271A">
        <w:rPr>
          <w:rFonts w:ascii="Times New Roman" w:eastAsia="Times New Roman" w:hAnsi="Times New Roman" w:cs="Times New Roman"/>
          <w:sz w:val="24"/>
          <w:szCs w:val="24"/>
        </w:rPr>
        <w:t>852.232-72 for electronic submission of payment requests.</w:t>
      </w:r>
    </w:p>
    <w:p w14:paraId="5BDBFE65" w14:textId="77777777" w:rsidR="00884E53" w:rsidRPr="00EE7484" w:rsidRDefault="00884E53" w:rsidP="00F9423B">
      <w:pPr>
        <w:spacing w:after="0" w:line="240" w:lineRule="auto"/>
        <w:rPr>
          <w:rFonts w:ascii="Times New Roman" w:eastAsia="Times New Roman" w:hAnsi="Times New Roman" w:cs="Times New Roman"/>
          <w:color w:val="000000" w:themeColor="text1"/>
          <w:sz w:val="24"/>
          <w:szCs w:val="24"/>
        </w:rPr>
      </w:pPr>
    </w:p>
    <w:p w14:paraId="5BDBFE66" w14:textId="77777777" w:rsidR="00884E53" w:rsidRPr="005601C7" w:rsidRDefault="00884E53" w:rsidP="0091011E">
      <w:pPr>
        <w:spacing w:after="0" w:line="240" w:lineRule="auto"/>
        <w:ind w:left="810" w:hanging="360"/>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6)  </w:t>
      </w:r>
      <w:r w:rsidRPr="005601C7">
        <w:rPr>
          <w:rFonts w:ascii="Times New Roman" w:eastAsia="Times New Roman" w:hAnsi="Times New Roman" w:cs="Times New Roman"/>
          <w:b/>
          <w:bCs/>
          <w:color w:val="000000" w:themeColor="text1"/>
          <w:sz w:val="24"/>
          <w:szCs w:val="24"/>
        </w:rPr>
        <w:t>Changes:</w:t>
      </w:r>
      <w:r w:rsidRPr="005601C7">
        <w:rPr>
          <w:rFonts w:ascii="Times New Roman" w:eastAsia="Times New Roman" w:hAnsi="Times New Roman" w:cs="Times New Roman"/>
          <w:color w:val="000000" w:themeColor="text1"/>
          <w:sz w:val="24"/>
          <w:szCs w:val="24"/>
        </w:rPr>
        <w:t xml:space="preserve"> If a change to the contract is necessary, it will be accomplished through a </w:t>
      </w:r>
    </w:p>
    <w:p w14:paraId="5BDBFE67" w14:textId="77777777" w:rsidR="00884E53" w:rsidRPr="00EE7484" w:rsidRDefault="00884E53" w:rsidP="0091011E">
      <w:pPr>
        <w:pStyle w:val="ListParagraph"/>
        <w:spacing w:after="0" w:line="240" w:lineRule="auto"/>
        <w:ind w:left="810" w:hanging="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5365F9">
        <w:rPr>
          <w:rFonts w:ascii="Times New Roman" w:eastAsia="Times New Roman" w:hAnsi="Times New Roman" w:cs="Times New Roman"/>
          <w:color w:val="000000" w:themeColor="text1"/>
          <w:sz w:val="24"/>
          <w:szCs w:val="24"/>
        </w:rPr>
        <w:t xml:space="preserve">written and signed modification from the Contracting Officer. The Contracting Officer is the only person with the authority to </w:t>
      </w:r>
      <w:proofErr w:type="gramStart"/>
      <w:r w:rsidRPr="005365F9">
        <w:rPr>
          <w:rFonts w:ascii="Times New Roman" w:eastAsia="Times New Roman" w:hAnsi="Times New Roman" w:cs="Times New Roman"/>
          <w:color w:val="000000" w:themeColor="text1"/>
          <w:sz w:val="24"/>
          <w:szCs w:val="24"/>
        </w:rPr>
        <w:t>enter into</w:t>
      </w:r>
      <w:proofErr w:type="gramEnd"/>
      <w:r w:rsidRPr="005365F9">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EE7484">
        <w:rPr>
          <w:rFonts w:ascii="Times New Roman" w:eastAsia="Times New Roman" w:hAnsi="Times New Roman" w:cs="Times New Roman"/>
          <w:color w:val="000000" w:themeColor="text1"/>
          <w:sz w:val="24"/>
          <w:szCs w:val="24"/>
        </w:rPr>
        <w:t xml:space="preserve">administer, or terminate contracts, and to make changes that affect the contract's terms, conditions, cost, or time. </w:t>
      </w:r>
    </w:p>
    <w:p w14:paraId="5BDBFE68" w14:textId="77777777" w:rsidR="00884E53" w:rsidRPr="00EE7484" w:rsidRDefault="00884E53" w:rsidP="00360AD2">
      <w:pPr>
        <w:tabs>
          <w:tab w:val="left" w:pos="360"/>
          <w:tab w:val="left" w:pos="810"/>
        </w:tabs>
        <w:spacing w:after="0" w:line="240" w:lineRule="auto"/>
        <w:rPr>
          <w:rFonts w:ascii="Times New Roman" w:eastAsia="Times New Roman" w:hAnsi="Times New Roman" w:cs="Times New Roman"/>
          <w:b/>
          <w:bCs/>
          <w:sz w:val="24"/>
          <w:szCs w:val="24"/>
        </w:rPr>
      </w:pPr>
    </w:p>
    <w:p w14:paraId="5BDBFE69" w14:textId="77777777" w:rsidR="00884E53" w:rsidRPr="00EE7484" w:rsidRDefault="00884E53" w:rsidP="0091011E">
      <w:pPr>
        <w:tabs>
          <w:tab w:val="left" w:pos="360"/>
          <w:tab w:val="left" w:pos="810"/>
        </w:tabs>
        <w:spacing w:after="0" w:line="240" w:lineRule="auto"/>
        <w:ind w:left="81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w:t>
      </w:r>
      <w:r w:rsidRPr="00EE7484">
        <w:rPr>
          <w:rFonts w:ascii="Times New Roman" w:eastAsia="Times New Roman" w:hAnsi="Times New Roman" w:cs="Times New Roman"/>
          <w:b/>
          <w:bCs/>
          <w:sz w:val="24"/>
          <w:szCs w:val="24"/>
        </w:rPr>
        <w:t xml:space="preserve"> Meetings and Communication: </w:t>
      </w:r>
    </w:p>
    <w:p w14:paraId="5BDBFE6A" w14:textId="77777777" w:rsidR="00884E53" w:rsidRPr="00EE7484" w:rsidRDefault="00884E53" w:rsidP="0091011E">
      <w:pPr>
        <w:tabs>
          <w:tab w:val="left" w:pos="360"/>
          <w:tab w:val="left" w:pos="810"/>
        </w:tabs>
        <w:spacing w:after="0" w:line="240" w:lineRule="auto"/>
        <w:ind w:left="810" w:hanging="360"/>
        <w:rPr>
          <w:rFonts w:ascii="Times New Roman" w:eastAsia="Times New Roman" w:hAnsi="Times New Roman" w:cs="Times New Roman"/>
          <w:b/>
          <w:bCs/>
          <w:sz w:val="24"/>
          <w:szCs w:val="24"/>
        </w:rPr>
      </w:pPr>
    </w:p>
    <w:p w14:paraId="5BDBFE6B" w14:textId="77777777" w:rsidR="00884E53" w:rsidRPr="002B0993" w:rsidRDefault="00884E53" w:rsidP="00E95799">
      <w:pPr>
        <w:pStyle w:val="ListParagraph"/>
        <w:numPr>
          <w:ilvl w:val="0"/>
          <w:numId w:val="24"/>
        </w:num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b/>
          <w:bCs/>
          <w:sz w:val="24"/>
          <w:szCs w:val="24"/>
        </w:rPr>
        <w:t xml:space="preserve">Pre-Construction Kickoff Meeting: </w:t>
      </w:r>
      <w:r w:rsidRPr="00EE7484">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c</w:t>
      </w:r>
      <w:r w:rsidRPr="00EE7484">
        <w:rPr>
          <w:rFonts w:ascii="Times New Roman" w:eastAsia="Times New Roman" w:hAnsi="Times New Roman" w:cs="Times New Roman"/>
          <w:sz w:val="24"/>
          <w:szCs w:val="24"/>
        </w:rPr>
        <w:t xml:space="preserve">ontractor shall attend a Pre-Construction Conference after contract is awarded and prior to issuance of the Notice to Proceed. </w:t>
      </w:r>
      <w:r w:rsidRPr="00EE7484">
        <w:rPr>
          <w:rFonts w:ascii="Times New Roman" w:hAnsi="Times New Roman" w:cs="Times New Roman"/>
          <w:sz w:val="24"/>
          <w:szCs w:val="24"/>
        </w:rPr>
        <w:t>The Government shall provide written notification to the Contractor specifying the date and time of the conference.</w:t>
      </w:r>
    </w:p>
    <w:p w14:paraId="5BDBFE6C" w14:textId="77777777" w:rsidR="00884E53" w:rsidRPr="00ED1782" w:rsidRDefault="00884E53" w:rsidP="0091011E">
      <w:pPr>
        <w:pStyle w:val="ListParagraph"/>
        <w:spacing w:after="0" w:line="240" w:lineRule="auto"/>
        <w:ind w:left="1080" w:hanging="360"/>
        <w:rPr>
          <w:rFonts w:ascii="Times New Roman" w:eastAsia="Times New Roman" w:hAnsi="Times New Roman" w:cs="Times New Roman"/>
          <w:sz w:val="24"/>
          <w:szCs w:val="24"/>
        </w:rPr>
      </w:pPr>
    </w:p>
    <w:p w14:paraId="5BDBFE6D" w14:textId="77777777" w:rsidR="00884E53" w:rsidRPr="0032271D" w:rsidRDefault="00884E53" w:rsidP="00E95799">
      <w:pPr>
        <w:pStyle w:val="ListParagraph"/>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shall attend meetings established by the COR. Meetings are to review the progress and performance of the project and or resolve technical issues or discuss any factors that might affect the project’s schedule. Contractor </w:t>
      </w:r>
      <w:proofErr w:type="gramStart"/>
      <w:r>
        <w:rPr>
          <w:rFonts w:ascii="Times New Roman" w:eastAsia="Times New Roman" w:hAnsi="Times New Roman" w:cs="Times New Roman"/>
          <w:sz w:val="24"/>
          <w:szCs w:val="24"/>
        </w:rPr>
        <w:t>shall</w:t>
      </w:r>
      <w:proofErr w:type="gramEnd"/>
      <w:r>
        <w:rPr>
          <w:rFonts w:ascii="Times New Roman" w:eastAsia="Times New Roman" w:hAnsi="Times New Roman" w:cs="Times New Roman"/>
          <w:sz w:val="24"/>
          <w:szCs w:val="24"/>
        </w:rPr>
        <w:t xml:space="preserve"> also provide meeting minutes to the COR for each meeting. </w:t>
      </w:r>
    </w:p>
    <w:p w14:paraId="5BDBFE6E" w14:textId="77777777" w:rsidR="00884E53" w:rsidRDefault="00884E53" w:rsidP="0032271D">
      <w:pPr>
        <w:spacing w:after="0" w:line="240" w:lineRule="auto"/>
        <w:rPr>
          <w:rFonts w:ascii="Times New Roman" w:eastAsia="Times New Roman" w:hAnsi="Times New Roman" w:cs="Times New Roman"/>
          <w:sz w:val="24"/>
          <w:szCs w:val="24"/>
        </w:rPr>
      </w:pPr>
    </w:p>
    <w:p w14:paraId="5BDBFE6F" w14:textId="77777777" w:rsidR="00884E53" w:rsidRDefault="00884E53" w:rsidP="00E95799">
      <w:pPr>
        <w:tabs>
          <w:tab w:val="left" w:pos="450"/>
        </w:tabs>
        <w:spacing w:after="0"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8) </w:t>
      </w:r>
      <w:r w:rsidRPr="005601C7">
        <w:rPr>
          <w:rFonts w:ascii="Times New Roman" w:eastAsia="Times New Roman" w:hAnsi="Times New Roman" w:cs="Times New Roman"/>
          <w:b/>
          <w:bCs/>
          <w:sz w:val="24"/>
          <w:szCs w:val="24"/>
        </w:rPr>
        <w:t>Requirements:</w:t>
      </w:r>
    </w:p>
    <w:p w14:paraId="5BDBFE70" w14:textId="77777777" w:rsidR="00884E53" w:rsidRPr="005601C7" w:rsidRDefault="00884E53" w:rsidP="00E95799">
      <w:pPr>
        <w:tabs>
          <w:tab w:val="left" w:pos="450"/>
        </w:tabs>
        <w:spacing w:after="0" w:line="240" w:lineRule="auto"/>
        <w:ind w:left="360"/>
        <w:rPr>
          <w:rFonts w:ascii="Times New Roman" w:eastAsia="Times New Roman" w:hAnsi="Times New Roman" w:cs="Times New Roman"/>
          <w:b/>
          <w:bCs/>
          <w:sz w:val="24"/>
          <w:szCs w:val="24"/>
        </w:rPr>
      </w:pPr>
    </w:p>
    <w:p w14:paraId="5BDBFE71"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Submittal Register</w:t>
      </w:r>
    </w:p>
    <w:p w14:paraId="5BDBFE72"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Project Schedule</w:t>
      </w:r>
    </w:p>
    <w:p w14:paraId="5BDBFE73"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Schedule of Values</w:t>
      </w:r>
    </w:p>
    <w:p w14:paraId="5BDBFE74"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OSHA Certifications</w:t>
      </w:r>
    </w:p>
    <w:p w14:paraId="5BDBFE75"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Accident Prevention Plan</w:t>
      </w:r>
    </w:p>
    <w:p w14:paraId="5BDBFE76"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Quality Control Plan</w:t>
      </w:r>
    </w:p>
    <w:p w14:paraId="5BDBFE77"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Environmental Protection Plan</w:t>
      </w:r>
    </w:p>
    <w:p w14:paraId="5BDBFE78" w14:textId="77777777" w:rsidR="00884E53" w:rsidRPr="00A40D26"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Certification of Insurance</w:t>
      </w:r>
      <w:r>
        <w:rPr>
          <w:rFonts w:ascii="Times New Roman" w:eastAsia="Times New Roman" w:hAnsi="Times New Roman" w:cs="Times New Roman"/>
          <w:sz w:val="24"/>
          <w:szCs w:val="24"/>
        </w:rPr>
        <w:t xml:space="preserve"> (COI)</w:t>
      </w:r>
    </w:p>
    <w:p w14:paraId="5BDBFE79" w14:textId="77777777" w:rsidR="00884E53"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sidRPr="00A40D26">
        <w:rPr>
          <w:rFonts w:ascii="Times New Roman" w:eastAsia="Times New Roman" w:hAnsi="Times New Roman" w:cs="Times New Roman"/>
          <w:sz w:val="24"/>
          <w:szCs w:val="24"/>
        </w:rPr>
        <w:t>Letters of Appointment (Project Manager) (Site Superintendent)</w:t>
      </w:r>
    </w:p>
    <w:p w14:paraId="5BDBFE7A" w14:textId="77777777" w:rsidR="00884E53"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Bond/Payment Bond-Construction</w:t>
      </w:r>
    </w:p>
    <w:p w14:paraId="5BDBFE7B" w14:textId="77777777" w:rsidR="00884E53" w:rsidRPr="0032271D" w:rsidRDefault="00884E53" w:rsidP="003D4A13">
      <w:pPr>
        <w:pStyle w:val="ListParagraph"/>
        <w:numPr>
          <w:ilvl w:val="1"/>
          <w:numId w:val="25"/>
        </w:numPr>
        <w:tabs>
          <w:tab w:val="left" w:pos="1350"/>
        </w:tabs>
        <w:ind w:left="9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Subcontractor Listing / SF 1414</w:t>
      </w:r>
    </w:p>
    <w:p w14:paraId="5BDBFE7C" w14:textId="77777777" w:rsidR="00884E53" w:rsidRPr="00957AB2" w:rsidRDefault="00884E53" w:rsidP="00A47B7B">
      <w:pPr>
        <w:pStyle w:val="ListParagraph"/>
        <w:spacing w:after="0" w:line="240" w:lineRule="auto"/>
        <w:ind w:left="1440"/>
        <w:rPr>
          <w:rFonts w:ascii="Times New Roman" w:eastAsia="Times New Roman" w:hAnsi="Times New Roman" w:cs="Times New Roman"/>
          <w:sz w:val="24"/>
          <w:szCs w:val="24"/>
        </w:rPr>
      </w:pPr>
    </w:p>
    <w:p w14:paraId="5BDBFE7D" w14:textId="77777777" w:rsidR="00884E53" w:rsidRDefault="00884E53" w:rsidP="00190FDC">
      <w:pPr>
        <w:tabs>
          <w:tab w:val="left" w:pos="360"/>
          <w:tab w:val="left" w:pos="450"/>
          <w:tab w:val="left" w:pos="810"/>
        </w:tabs>
        <w:spacing w:after="0" w:line="240" w:lineRule="auto"/>
        <w:ind w:left="720" w:hanging="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H</w:t>
      </w:r>
      <w:r w:rsidRPr="00EE7484">
        <w:rPr>
          <w:rFonts w:ascii="Times New Roman" w:eastAsia="Times New Roman" w:hAnsi="Times New Roman" w:cs="Times New Roman"/>
          <w:b/>
          <w:bCs/>
          <w:sz w:val="24"/>
          <w:szCs w:val="24"/>
        </w:rPr>
        <w:t>. Performance and Quality Standards</w:t>
      </w:r>
    </w:p>
    <w:p w14:paraId="5BDBFE7E" w14:textId="77777777" w:rsidR="00884E53"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7F" w14:textId="77777777" w:rsidR="00884E53" w:rsidRPr="00190FDC" w:rsidRDefault="00884E53" w:rsidP="00190FDC">
      <w:pPr>
        <w:pStyle w:val="ListParagraph"/>
        <w:numPr>
          <w:ilvl w:val="0"/>
          <w:numId w:val="26"/>
        </w:numPr>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b/>
          <w:bCs/>
          <w:sz w:val="24"/>
          <w:szCs w:val="24"/>
        </w:rPr>
        <w:t xml:space="preserve">Project Schedule: </w:t>
      </w:r>
      <w:r w:rsidRPr="00190FDC">
        <w:rPr>
          <w:rFonts w:ascii="Times New Roman" w:eastAsia="Times New Roman" w:hAnsi="Times New Roman" w:cs="Times New Roman"/>
          <w:sz w:val="24"/>
          <w:szCs w:val="24"/>
        </w:rPr>
        <w:t>The Contractor is required to perform in accordance with the approved project schedule. Failure of the Contractor to comply with the requirement is cause for action under FAR Clause 52.249-10 of the contract entitled “Default (Fixed-Price Construction).”</w:t>
      </w:r>
    </w:p>
    <w:p w14:paraId="5BDBFE80" w14:textId="77777777" w:rsidR="00884E53" w:rsidRPr="00190FDC" w:rsidRDefault="00884E53" w:rsidP="00450D9F">
      <w:pPr>
        <w:pStyle w:val="ListParagraph"/>
        <w:tabs>
          <w:tab w:val="left" w:pos="360"/>
          <w:tab w:val="left" w:pos="810"/>
        </w:tabs>
        <w:spacing w:after="0" w:line="240" w:lineRule="auto"/>
        <w:rPr>
          <w:rFonts w:ascii="Times New Roman" w:eastAsia="Times New Roman" w:hAnsi="Times New Roman" w:cs="Times New Roman"/>
          <w:sz w:val="24"/>
          <w:szCs w:val="24"/>
        </w:rPr>
      </w:pPr>
    </w:p>
    <w:p w14:paraId="5BDBFE81" w14:textId="77777777" w:rsidR="00884E53" w:rsidRPr="00535979" w:rsidRDefault="00884E53" w:rsidP="00535979">
      <w:pPr>
        <w:pStyle w:val="ListParagraph"/>
        <w:numPr>
          <w:ilvl w:val="1"/>
          <w:numId w:val="26"/>
        </w:numPr>
        <w:tabs>
          <w:tab w:val="left" w:pos="360"/>
          <w:tab w:val="left" w:pos="810"/>
        </w:tabs>
        <w:spacing w:after="0" w:line="240" w:lineRule="auto"/>
        <w:ind w:left="1080"/>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In the event the contract is modified, such as changing the work, adding or deleting work,</w:t>
      </w:r>
      <w:r>
        <w:rPr>
          <w:rFonts w:ascii="Times New Roman" w:eastAsia="Times New Roman" w:hAnsi="Times New Roman" w:cs="Times New Roman"/>
          <w:sz w:val="24"/>
          <w:szCs w:val="24"/>
        </w:rPr>
        <w:t xml:space="preserve"> </w:t>
      </w:r>
      <w:r w:rsidRPr="00535979">
        <w:rPr>
          <w:rFonts w:ascii="Times New Roman" w:eastAsia="Times New Roman" w:hAnsi="Times New Roman" w:cs="Times New Roman"/>
          <w:sz w:val="24"/>
          <w:szCs w:val="24"/>
        </w:rPr>
        <w:t>or changing the completion date, a revised schedule shall be submitted for COR approval</w:t>
      </w:r>
      <w:r>
        <w:rPr>
          <w:rFonts w:ascii="Times New Roman" w:eastAsia="Times New Roman" w:hAnsi="Times New Roman" w:cs="Times New Roman"/>
          <w:sz w:val="24"/>
          <w:szCs w:val="24"/>
        </w:rPr>
        <w:t xml:space="preserve"> </w:t>
      </w:r>
      <w:r w:rsidRPr="00535979">
        <w:rPr>
          <w:rFonts w:ascii="Times New Roman" w:eastAsia="Times New Roman" w:hAnsi="Times New Roman" w:cs="Times New Roman"/>
          <w:sz w:val="24"/>
          <w:szCs w:val="24"/>
        </w:rPr>
        <w:t>and approved schedule provided to the Contracting Officer.</w:t>
      </w:r>
    </w:p>
    <w:p w14:paraId="5BDBFE82" w14:textId="77777777" w:rsidR="00884E53" w:rsidRPr="00190FDC"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83" w14:textId="77777777" w:rsidR="00884E53" w:rsidRPr="00190FDC" w:rsidRDefault="00884E53" w:rsidP="00190FDC">
      <w:pPr>
        <w:pStyle w:val="ListParagraph"/>
        <w:numPr>
          <w:ilvl w:val="0"/>
          <w:numId w:val="26"/>
        </w:numPr>
        <w:tabs>
          <w:tab w:val="left" w:pos="360"/>
          <w:tab w:val="left" w:pos="810"/>
        </w:tabs>
        <w:spacing w:after="0" w:line="240" w:lineRule="auto"/>
        <w:rPr>
          <w:rFonts w:ascii="Times New Roman" w:eastAsia="Times New Roman" w:hAnsi="Times New Roman" w:cs="Times New Roman"/>
          <w:b/>
          <w:bCs/>
          <w:sz w:val="24"/>
          <w:szCs w:val="24"/>
        </w:rPr>
      </w:pPr>
      <w:r w:rsidRPr="00190FDC">
        <w:rPr>
          <w:rFonts w:ascii="Times New Roman" w:eastAsia="Times New Roman" w:hAnsi="Times New Roman" w:cs="Times New Roman"/>
          <w:b/>
          <w:bCs/>
          <w:sz w:val="24"/>
          <w:szCs w:val="24"/>
        </w:rPr>
        <w:lastRenderedPageBreak/>
        <w:t xml:space="preserve">Quality Assurance: </w:t>
      </w:r>
      <w:r w:rsidRPr="00190FDC">
        <w:rPr>
          <w:rFonts w:ascii="Times New Roman" w:eastAsia="Times New Roman" w:hAnsi="Times New Roman" w:cs="Times New Roman"/>
          <w:sz w:val="24"/>
          <w:szCs w:val="24"/>
        </w:rPr>
        <w:t>The Contracting Officer reserves the right to conduct any inspections or perform any tests deemed necessary at any time during the execution of the contract to determine conformance with the requirements of specifications.</w:t>
      </w:r>
    </w:p>
    <w:p w14:paraId="5BDBFE84" w14:textId="77777777" w:rsidR="00884E53" w:rsidRPr="00190FDC"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85" w14:textId="77777777" w:rsidR="00884E53" w:rsidRPr="00190FDC" w:rsidRDefault="00884E53" w:rsidP="00190FDC">
      <w:pPr>
        <w:pStyle w:val="ListParagraph"/>
        <w:numPr>
          <w:ilvl w:val="0"/>
          <w:numId w:val="26"/>
        </w:numPr>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b/>
          <w:bCs/>
          <w:sz w:val="24"/>
          <w:szCs w:val="24"/>
        </w:rPr>
        <w:t xml:space="preserve">Acceptance Criteria: </w:t>
      </w:r>
      <w:r w:rsidRPr="00190FDC">
        <w:rPr>
          <w:rFonts w:ascii="Times New Roman" w:eastAsia="Times New Roman" w:hAnsi="Times New Roman" w:cs="Times New Roman"/>
          <w:sz w:val="24"/>
          <w:szCs w:val="24"/>
        </w:rPr>
        <w:t>The Government’s acceptance will be provided by the VA upon the</w:t>
      </w:r>
      <w:r>
        <w:rPr>
          <w:rFonts w:ascii="Times New Roman" w:eastAsia="Times New Roman" w:hAnsi="Times New Roman" w:cs="Times New Roman"/>
          <w:sz w:val="24"/>
          <w:szCs w:val="24"/>
        </w:rPr>
        <w:t xml:space="preserve"> </w:t>
      </w:r>
      <w:r w:rsidRPr="00190FDC">
        <w:rPr>
          <w:rFonts w:ascii="Times New Roman" w:eastAsia="Times New Roman" w:hAnsi="Times New Roman" w:cs="Times New Roman"/>
          <w:sz w:val="24"/>
          <w:szCs w:val="24"/>
        </w:rPr>
        <w:t>completion of commissioning, when all punch list items identified during the</w:t>
      </w:r>
    </w:p>
    <w:p w14:paraId="5BDBFE86" w14:textId="77777777" w:rsidR="00884E53" w:rsidRPr="00190FDC" w:rsidRDefault="00884E53" w:rsidP="00190FDC">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 xml:space="preserve">commissioning </w:t>
      </w:r>
      <w:proofErr w:type="gramStart"/>
      <w:r w:rsidRPr="00190FDC">
        <w:rPr>
          <w:rFonts w:ascii="Times New Roman" w:eastAsia="Times New Roman" w:hAnsi="Times New Roman" w:cs="Times New Roman"/>
          <w:sz w:val="24"/>
          <w:szCs w:val="24"/>
        </w:rPr>
        <w:t>have</w:t>
      </w:r>
      <w:proofErr w:type="gramEnd"/>
      <w:r w:rsidRPr="00190FDC">
        <w:rPr>
          <w:rFonts w:ascii="Times New Roman" w:eastAsia="Times New Roman" w:hAnsi="Times New Roman" w:cs="Times New Roman"/>
          <w:sz w:val="24"/>
          <w:szCs w:val="24"/>
        </w:rPr>
        <w:t xml:space="preserve"> been resolved, when the contractor provides O&amp;M manuals and</w:t>
      </w:r>
    </w:p>
    <w:p w14:paraId="5BDBFE87" w14:textId="77777777" w:rsidR="00884E53" w:rsidRPr="00190FDC" w:rsidRDefault="00884E53" w:rsidP="00190FDC">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 xml:space="preserve">record drawings. </w:t>
      </w:r>
    </w:p>
    <w:p w14:paraId="5BDBFE88" w14:textId="77777777" w:rsidR="00884E53" w:rsidRPr="00190FDC" w:rsidRDefault="00884E53" w:rsidP="008D53A2">
      <w:pPr>
        <w:tabs>
          <w:tab w:val="left" w:pos="360"/>
          <w:tab w:val="left" w:pos="810"/>
        </w:tabs>
        <w:spacing w:after="0" w:line="240" w:lineRule="auto"/>
        <w:rPr>
          <w:rFonts w:ascii="Times New Roman" w:eastAsia="Times New Roman" w:hAnsi="Times New Roman" w:cs="Times New Roman"/>
          <w:b/>
          <w:bCs/>
          <w:sz w:val="24"/>
          <w:szCs w:val="24"/>
        </w:rPr>
      </w:pPr>
    </w:p>
    <w:p w14:paraId="5BDBFE89" w14:textId="77777777" w:rsidR="00884E53" w:rsidRPr="00190FDC" w:rsidRDefault="00884E53" w:rsidP="00190FDC">
      <w:pPr>
        <w:pStyle w:val="ListParagraph"/>
        <w:numPr>
          <w:ilvl w:val="0"/>
          <w:numId w:val="26"/>
        </w:numPr>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b/>
          <w:bCs/>
          <w:sz w:val="24"/>
          <w:szCs w:val="24"/>
        </w:rPr>
        <w:t xml:space="preserve">Safety. </w:t>
      </w:r>
      <w:r w:rsidRPr="00190FDC">
        <w:rPr>
          <w:rFonts w:ascii="Times New Roman" w:eastAsia="Times New Roman" w:hAnsi="Times New Roman" w:cs="Times New Roman"/>
          <w:sz w:val="24"/>
          <w:szCs w:val="24"/>
        </w:rPr>
        <w:t>The Contractor shall be thoroughly familiar with all rules and regulations</w:t>
      </w:r>
    </w:p>
    <w:p w14:paraId="5BDBFE8A" w14:textId="77777777" w:rsidR="00884E53" w:rsidRPr="00190FDC" w:rsidRDefault="00884E53" w:rsidP="00A86A94">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Governing safety at the VA facility, including OSHA, EPA, etc. The Contractor shall</w:t>
      </w:r>
    </w:p>
    <w:p w14:paraId="5BDBFE8B" w14:textId="77777777" w:rsidR="00884E53" w:rsidRPr="00190FDC" w:rsidRDefault="00884E53" w:rsidP="00A86A94">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Ensure safe work performance by employees and subcontractors. The contractor must</w:t>
      </w:r>
    </w:p>
    <w:p w14:paraId="5BDBFE8C" w14:textId="77777777" w:rsidR="00884E53" w:rsidRPr="00190FDC" w:rsidRDefault="00884E53" w:rsidP="00A86A94">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remove employees who refuse or repeatedly fail to comply with safe work practices and</w:t>
      </w:r>
    </w:p>
    <w:p w14:paraId="5BDBFE8D" w14:textId="77777777" w:rsidR="00884E53" w:rsidRPr="00190FDC" w:rsidRDefault="00884E53" w:rsidP="00A86A94">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 xml:space="preserve">standards from the site. The Contractor must remove supervisors who fail to enforce </w:t>
      </w:r>
    </w:p>
    <w:p w14:paraId="5BDBFE8E" w14:textId="77777777" w:rsidR="00884E53" w:rsidRPr="00190FDC" w:rsidRDefault="00884E53" w:rsidP="00A86A94">
      <w:pPr>
        <w:pStyle w:val="ListParagraph"/>
        <w:tabs>
          <w:tab w:val="left" w:pos="360"/>
          <w:tab w:val="left" w:pos="810"/>
        </w:tabs>
        <w:spacing w:after="0" w:line="240" w:lineRule="auto"/>
        <w:rPr>
          <w:rFonts w:ascii="Times New Roman" w:eastAsia="Times New Roman" w:hAnsi="Times New Roman" w:cs="Times New Roman"/>
          <w:sz w:val="24"/>
          <w:szCs w:val="24"/>
        </w:rPr>
      </w:pPr>
      <w:r w:rsidRPr="00190FDC">
        <w:rPr>
          <w:rFonts w:ascii="Times New Roman" w:eastAsia="Times New Roman" w:hAnsi="Times New Roman" w:cs="Times New Roman"/>
          <w:sz w:val="24"/>
          <w:szCs w:val="24"/>
        </w:rPr>
        <w:t xml:space="preserve">safety and health requirements from the site. </w:t>
      </w:r>
    </w:p>
    <w:p w14:paraId="5BDBFE8F" w14:textId="77777777" w:rsidR="00884E53" w:rsidRDefault="00884E53" w:rsidP="00E95BC2">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90" w14:textId="77777777" w:rsidR="00884E53" w:rsidRPr="00E747A8" w:rsidRDefault="00884E53" w:rsidP="00A86A94">
      <w:pPr>
        <w:pStyle w:val="ListParagraph"/>
        <w:numPr>
          <w:ilvl w:val="0"/>
          <w:numId w:val="27"/>
        </w:numPr>
        <w:tabs>
          <w:tab w:val="left" w:pos="360"/>
          <w:tab w:val="left" w:pos="810"/>
        </w:tabs>
        <w:spacing w:after="0" w:line="240" w:lineRule="auto"/>
        <w:ind w:left="1080"/>
        <w:rPr>
          <w:rFonts w:ascii="Times New Roman" w:eastAsia="Times New Roman" w:hAnsi="Times New Roman" w:cs="Times New Roman"/>
          <w:sz w:val="24"/>
          <w:szCs w:val="24"/>
        </w:rPr>
      </w:pPr>
      <w:r w:rsidRPr="00E747A8">
        <w:rPr>
          <w:rFonts w:ascii="Times New Roman" w:eastAsia="Times New Roman" w:hAnsi="Times New Roman" w:cs="Times New Roman"/>
          <w:b/>
          <w:bCs/>
          <w:sz w:val="24"/>
          <w:szCs w:val="24"/>
        </w:rPr>
        <w:t xml:space="preserve">OSHA: </w:t>
      </w:r>
      <w:r w:rsidRPr="00E747A8">
        <w:rPr>
          <w:rFonts w:ascii="Times New Roman" w:eastAsia="Times New Roman" w:hAnsi="Times New Roman" w:cs="Times New Roman"/>
          <w:sz w:val="24"/>
          <w:szCs w:val="24"/>
        </w:rPr>
        <w:t>Job site safety shall comply with and to all latest OSHA standards.</w:t>
      </w:r>
    </w:p>
    <w:p w14:paraId="5BDBFE91" w14:textId="77777777" w:rsidR="00884E53" w:rsidRPr="00A86A94" w:rsidRDefault="00884E53" w:rsidP="00A86A94">
      <w:pPr>
        <w:tabs>
          <w:tab w:val="left" w:pos="360"/>
          <w:tab w:val="left" w:pos="81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Pr="00A86A94">
        <w:rPr>
          <w:rFonts w:ascii="Times New Roman" w:eastAsia="Times New Roman" w:hAnsi="Times New Roman" w:cs="Times New Roman"/>
          <w:sz w:val="24"/>
          <w:szCs w:val="24"/>
        </w:rPr>
        <w:t>The work site must be maintained in compliance with all latest OSHA standards.</w:t>
      </w:r>
      <w:r w:rsidRPr="00A86A94">
        <w:rPr>
          <w:rFonts w:ascii="Times New Roman" w:eastAsia="Times New Roman" w:hAnsi="Times New Roman" w:cs="Times New Roman"/>
          <w:b/>
          <w:bCs/>
          <w:sz w:val="24"/>
          <w:szCs w:val="24"/>
        </w:rPr>
        <w:t xml:space="preserve"> </w:t>
      </w:r>
    </w:p>
    <w:p w14:paraId="5BDBFE92" w14:textId="77777777" w:rsidR="00884E53" w:rsidRDefault="00884E53" w:rsidP="00A86A94">
      <w:pPr>
        <w:tabs>
          <w:tab w:val="left" w:pos="360"/>
          <w:tab w:val="left" w:pos="810"/>
        </w:tabs>
        <w:spacing w:after="0" w:line="240" w:lineRule="auto"/>
        <w:ind w:left="1530"/>
        <w:rPr>
          <w:rFonts w:ascii="Times New Roman" w:eastAsia="Times New Roman" w:hAnsi="Times New Roman" w:cs="Times New Roman"/>
          <w:b/>
          <w:bCs/>
          <w:sz w:val="24"/>
          <w:szCs w:val="24"/>
        </w:rPr>
      </w:pPr>
    </w:p>
    <w:p w14:paraId="5BDBFE93" w14:textId="77777777" w:rsidR="00884E53" w:rsidRPr="00F91D6F" w:rsidRDefault="00884E53" w:rsidP="00A86A94">
      <w:pPr>
        <w:pStyle w:val="ListParagraph"/>
        <w:numPr>
          <w:ilvl w:val="0"/>
          <w:numId w:val="27"/>
        </w:numPr>
        <w:tabs>
          <w:tab w:val="left" w:pos="360"/>
          <w:tab w:val="left" w:pos="810"/>
        </w:tabs>
        <w:spacing w:after="0" w:line="240" w:lineRule="auto"/>
        <w:ind w:left="1080"/>
        <w:rPr>
          <w:rFonts w:ascii="Times New Roman" w:eastAsia="Times New Roman" w:hAnsi="Times New Roman" w:cs="Times New Roman"/>
          <w:sz w:val="24"/>
          <w:szCs w:val="24"/>
        </w:rPr>
      </w:pPr>
      <w:r w:rsidRPr="00E747A8">
        <w:rPr>
          <w:rFonts w:ascii="Times New Roman" w:eastAsia="Times New Roman" w:hAnsi="Times New Roman" w:cs="Times New Roman"/>
          <w:b/>
          <w:bCs/>
          <w:sz w:val="24"/>
          <w:szCs w:val="24"/>
        </w:rPr>
        <w:t xml:space="preserve">Equipment: </w:t>
      </w:r>
      <w:r w:rsidRPr="00E747A8">
        <w:rPr>
          <w:rFonts w:ascii="Times New Roman" w:eastAsia="Times New Roman" w:hAnsi="Times New Roman" w:cs="Times New Roman"/>
          <w:sz w:val="24"/>
          <w:szCs w:val="24"/>
        </w:rPr>
        <w:t>The Contractor shall provide all tools and equipment to properly and safely</w:t>
      </w:r>
      <w:r>
        <w:rPr>
          <w:rFonts w:ascii="Times New Roman" w:eastAsia="Times New Roman" w:hAnsi="Times New Roman" w:cs="Times New Roman"/>
          <w:sz w:val="24"/>
          <w:szCs w:val="24"/>
        </w:rPr>
        <w:t xml:space="preserve"> </w:t>
      </w:r>
      <w:r w:rsidRPr="00F91D6F">
        <w:rPr>
          <w:rFonts w:ascii="Times New Roman" w:eastAsia="Times New Roman" w:hAnsi="Times New Roman" w:cs="Times New Roman"/>
          <w:sz w:val="24"/>
          <w:szCs w:val="24"/>
        </w:rPr>
        <w:t xml:space="preserve">perform the services set forth within this statement of work. This shall include, but is </w:t>
      </w:r>
      <w:proofErr w:type="gramStart"/>
      <w:r w:rsidRPr="00F91D6F">
        <w:rPr>
          <w:rFonts w:ascii="Times New Roman" w:eastAsia="Times New Roman" w:hAnsi="Times New Roman" w:cs="Times New Roman"/>
          <w:sz w:val="24"/>
          <w:szCs w:val="24"/>
        </w:rPr>
        <w:t>no</w:t>
      </w:r>
      <w:proofErr w:type="gramEnd"/>
      <w:r w:rsidRPr="00F91D6F">
        <w:rPr>
          <w:rFonts w:ascii="Times New Roman" w:eastAsia="Times New Roman" w:hAnsi="Times New Roman" w:cs="Times New Roman"/>
          <w:sz w:val="24"/>
          <w:szCs w:val="24"/>
        </w:rPr>
        <w:t xml:space="preserve"> </w:t>
      </w:r>
      <w:proofErr w:type="gramStart"/>
      <w:r w:rsidRPr="00F91D6F">
        <w:rPr>
          <w:rFonts w:ascii="Times New Roman" w:eastAsia="Times New Roman" w:hAnsi="Times New Roman" w:cs="Times New Roman"/>
          <w:sz w:val="24"/>
          <w:szCs w:val="24"/>
        </w:rPr>
        <w:t>limited,</w:t>
      </w:r>
      <w:proofErr w:type="gramEnd"/>
      <w:r w:rsidRPr="00F91D6F">
        <w:rPr>
          <w:rFonts w:ascii="Times New Roman" w:eastAsia="Times New Roman" w:hAnsi="Times New Roman" w:cs="Times New Roman"/>
          <w:sz w:val="24"/>
          <w:szCs w:val="24"/>
        </w:rPr>
        <w:t xml:space="preserve"> to all Personal Protective Equipment (PPE) which may be required for the work</w:t>
      </w:r>
      <w:r>
        <w:rPr>
          <w:rFonts w:ascii="Times New Roman" w:eastAsia="Times New Roman" w:hAnsi="Times New Roman" w:cs="Times New Roman"/>
          <w:sz w:val="24"/>
          <w:szCs w:val="24"/>
        </w:rPr>
        <w:t xml:space="preserve"> </w:t>
      </w:r>
      <w:r w:rsidRPr="00F91D6F">
        <w:rPr>
          <w:rFonts w:ascii="Times New Roman" w:eastAsia="Times New Roman" w:hAnsi="Times New Roman" w:cs="Times New Roman"/>
          <w:sz w:val="24"/>
          <w:szCs w:val="24"/>
        </w:rPr>
        <w:t>to be completed in a safe manner.</w:t>
      </w:r>
      <w:r w:rsidRPr="008D53A2">
        <w:t xml:space="preserve"> </w:t>
      </w:r>
      <w:r w:rsidRPr="00F91D6F">
        <w:rPr>
          <w:rFonts w:ascii="Times New Roman" w:eastAsia="Times New Roman" w:hAnsi="Times New Roman" w:cs="Times New Roman"/>
          <w:sz w:val="24"/>
          <w:szCs w:val="24"/>
        </w:rPr>
        <w:tab/>
      </w:r>
    </w:p>
    <w:p w14:paraId="5BDBFE94" w14:textId="77777777" w:rsidR="00884E53" w:rsidRDefault="00884E53" w:rsidP="00A86A94">
      <w:pPr>
        <w:pStyle w:val="ListParagraph"/>
        <w:tabs>
          <w:tab w:val="left" w:pos="360"/>
          <w:tab w:val="left" w:pos="810"/>
        </w:tabs>
        <w:spacing w:after="0" w:line="240" w:lineRule="auto"/>
        <w:ind w:left="1440"/>
        <w:rPr>
          <w:rFonts w:ascii="Times New Roman" w:eastAsia="Times New Roman" w:hAnsi="Times New Roman" w:cs="Times New Roman"/>
          <w:sz w:val="24"/>
          <w:szCs w:val="24"/>
        </w:rPr>
      </w:pPr>
    </w:p>
    <w:p w14:paraId="5BDBFE95" w14:textId="77777777" w:rsidR="00884E53" w:rsidRPr="008D53A2" w:rsidRDefault="00884E53" w:rsidP="00A86A94">
      <w:pPr>
        <w:pStyle w:val="ListParagraph"/>
        <w:numPr>
          <w:ilvl w:val="0"/>
          <w:numId w:val="27"/>
        </w:numPr>
        <w:tabs>
          <w:tab w:val="left" w:pos="360"/>
          <w:tab w:val="left" w:pos="810"/>
        </w:tabs>
        <w:spacing w:after="0" w:line="240" w:lineRule="auto"/>
        <w:ind w:left="1080"/>
        <w:rPr>
          <w:rFonts w:ascii="Times New Roman" w:eastAsia="Times New Roman" w:hAnsi="Times New Roman" w:cs="Times New Roman"/>
          <w:sz w:val="24"/>
          <w:szCs w:val="24"/>
        </w:rPr>
      </w:pPr>
      <w:r w:rsidRPr="008D53A2">
        <w:rPr>
          <w:rFonts w:ascii="Times New Roman" w:eastAsia="Times New Roman" w:hAnsi="Times New Roman" w:cs="Times New Roman"/>
          <w:b/>
          <w:bCs/>
          <w:sz w:val="24"/>
          <w:szCs w:val="24"/>
        </w:rPr>
        <w:t>Lockout/Tagout (LOTO):</w:t>
      </w:r>
      <w:r w:rsidRPr="008D53A2">
        <w:rPr>
          <w:rFonts w:ascii="Times New Roman" w:eastAsia="Times New Roman" w:hAnsi="Times New Roman" w:cs="Times New Roman"/>
          <w:sz w:val="24"/>
          <w:szCs w:val="24"/>
        </w:rPr>
        <w:t xml:space="preserve"> The contractor is responsible for ensuring contractor </w:t>
      </w:r>
    </w:p>
    <w:p w14:paraId="5BDBFE96" w14:textId="77777777" w:rsidR="00884E53" w:rsidRPr="004E523E" w:rsidRDefault="00884E53" w:rsidP="004E523E">
      <w:pPr>
        <w:tabs>
          <w:tab w:val="left" w:pos="360"/>
          <w:tab w:val="left" w:pos="81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E523E">
        <w:rPr>
          <w:rFonts w:ascii="Times New Roman" w:eastAsia="Times New Roman" w:hAnsi="Times New Roman" w:cs="Times New Roman"/>
          <w:sz w:val="24"/>
          <w:szCs w:val="24"/>
        </w:rPr>
        <w:t>employees are trained and certified in all LOTO procedures.</w:t>
      </w:r>
    </w:p>
    <w:p w14:paraId="5BDBFE97" w14:textId="77777777" w:rsidR="00884E53" w:rsidRPr="00F91D6F" w:rsidRDefault="00884E53" w:rsidP="00A86A94">
      <w:pPr>
        <w:pStyle w:val="ListParagraph"/>
        <w:tabs>
          <w:tab w:val="left" w:pos="360"/>
          <w:tab w:val="left" w:pos="810"/>
        </w:tabs>
        <w:spacing w:after="0" w:line="240" w:lineRule="auto"/>
        <w:ind w:left="1440"/>
        <w:rPr>
          <w:rFonts w:ascii="Times New Roman" w:eastAsia="Times New Roman" w:hAnsi="Times New Roman" w:cs="Times New Roman"/>
          <w:sz w:val="24"/>
          <w:szCs w:val="24"/>
        </w:rPr>
      </w:pPr>
    </w:p>
    <w:p w14:paraId="5BDBFE98" w14:textId="77777777" w:rsidR="00884E53" w:rsidRPr="00D10131" w:rsidRDefault="00884E53" w:rsidP="00A86A94">
      <w:pPr>
        <w:pStyle w:val="ListParagraph"/>
        <w:numPr>
          <w:ilvl w:val="0"/>
          <w:numId w:val="27"/>
        </w:numPr>
        <w:tabs>
          <w:tab w:val="left" w:pos="360"/>
          <w:tab w:val="left" w:pos="810"/>
        </w:tabs>
        <w:spacing w:after="0" w:line="240" w:lineRule="auto"/>
        <w:ind w:left="1080"/>
        <w:rPr>
          <w:rFonts w:ascii="Times New Roman" w:eastAsia="Times New Roman" w:hAnsi="Times New Roman" w:cs="Times New Roman"/>
          <w:sz w:val="24"/>
          <w:szCs w:val="24"/>
        </w:rPr>
      </w:pPr>
      <w:r w:rsidRPr="00C63888">
        <w:rPr>
          <w:rFonts w:ascii="Times New Roman" w:eastAsia="Times New Roman" w:hAnsi="Times New Roman" w:cs="Times New Roman"/>
          <w:b/>
          <w:bCs/>
          <w:sz w:val="24"/>
          <w:szCs w:val="24"/>
        </w:rPr>
        <w:t>Stop Work Orders:</w:t>
      </w:r>
      <w:r>
        <w:rPr>
          <w:rFonts w:ascii="Times New Roman" w:eastAsia="Times New Roman" w:hAnsi="Times New Roman" w:cs="Times New Roman"/>
          <w:sz w:val="24"/>
          <w:szCs w:val="24"/>
        </w:rPr>
        <w:t xml:space="preserve"> </w:t>
      </w:r>
      <w:r w:rsidRPr="00D10131">
        <w:rPr>
          <w:rFonts w:ascii="Times New Roman" w:eastAsia="Times New Roman" w:hAnsi="Times New Roman" w:cs="Times New Roman"/>
          <w:sz w:val="24"/>
          <w:szCs w:val="24"/>
        </w:rPr>
        <w:t xml:space="preserve">The VA Safety Officer and COR have the authority to stop work if a serious safety violation is </w:t>
      </w:r>
      <w:proofErr w:type="gramStart"/>
      <w:r w:rsidRPr="00D10131">
        <w:rPr>
          <w:rFonts w:ascii="Times New Roman" w:eastAsia="Times New Roman" w:hAnsi="Times New Roman" w:cs="Times New Roman"/>
          <w:sz w:val="24"/>
          <w:szCs w:val="24"/>
        </w:rPr>
        <w:t>being committed</w:t>
      </w:r>
      <w:proofErr w:type="gramEnd"/>
      <w:r w:rsidRPr="00D1013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63888">
        <w:rPr>
          <w:rFonts w:ascii="Times New Roman" w:eastAsia="Times New Roman" w:hAnsi="Times New Roman" w:cs="Times New Roman"/>
          <w:sz w:val="24"/>
          <w:szCs w:val="24"/>
        </w:rPr>
        <w:t xml:space="preserve">Stop work orders issued because of the Contractor's failure to </w:t>
      </w:r>
      <w:r w:rsidRPr="00D10131">
        <w:rPr>
          <w:rFonts w:ascii="Times New Roman" w:eastAsia="Times New Roman" w:hAnsi="Times New Roman" w:cs="Times New Roman"/>
          <w:sz w:val="24"/>
          <w:szCs w:val="24"/>
        </w:rPr>
        <w:t>comply with safety requirements shall not be the basis for a claim for time lost or for any delays directly or indirectly attributable to such failure.</w:t>
      </w:r>
      <w:r w:rsidRPr="00EB451B">
        <w:t xml:space="preserve"> </w:t>
      </w:r>
    </w:p>
    <w:p w14:paraId="5BDBFE99" w14:textId="77777777" w:rsidR="00884E53" w:rsidRPr="00EE7484" w:rsidRDefault="00884E53" w:rsidP="008D53A2">
      <w:pPr>
        <w:spacing w:after="0" w:line="240" w:lineRule="auto"/>
        <w:rPr>
          <w:rFonts w:ascii="Times New Roman" w:eastAsia="Times New Roman" w:hAnsi="Times New Roman" w:cs="Times New Roman"/>
          <w:sz w:val="24"/>
          <w:szCs w:val="24"/>
        </w:rPr>
      </w:pPr>
    </w:p>
    <w:p w14:paraId="5BDBFE9A" w14:textId="77777777" w:rsidR="00884E53" w:rsidRPr="00EE7484" w:rsidRDefault="00884E53" w:rsidP="004E523E">
      <w:pPr>
        <w:tabs>
          <w:tab w:val="left" w:pos="450"/>
        </w:tabs>
        <w:spacing w:after="0" w:line="240" w:lineRule="auto"/>
        <w:ind w:left="720" w:hanging="45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996AC4">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w:t>
      </w:r>
      <w:r w:rsidRPr="00EE7484">
        <w:rPr>
          <w:rFonts w:ascii="Times New Roman" w:eastAsia="Times New Roman" w:hAnsi="Times New Roman" w:cs="Times New Roman"/>
          <w:b/>
          <w:bCs/>
          <w:sz w:val="24"/>
          <w:szCs w:val="24"/>
        </w:rPr>
        <w:t xml:space="preserve">  Controlled Access: </w:t>
      </w:r>
      <w:r w:rsidRPr="00EE7484">
        <w:rPr>
          <w:rFonts w:ascii="Times New Roman" w:eastAsia="Times New Roman" w:hAnsi="Times New Roman" w:cs="Times New Roman"/>
          <w:sz w:val="24"/>
          <w:szCs w:val="24"/>
        </w:rPr>
        <w:t xml:space="preserve">Unauthorized access to any area other than the work area is </w:t>
      </w:r>
      <w:proofErr w:type="gramStart"/>
      <w:r w:rsidRPr="00EE7484">
        <w:rPr>
          <w:rFonts w:ascii="Times New Roman" w:eastAsia="Times New Roman" w:hAnsi="Times New Roman" w:cs="Times New Roman"/>
          <w:sz w:val="24"/>
          <w:szCs w:val="24"/>
        </w:rPr>
        <w:t>strictly</w:t>
      </w:r>
      <w:proofErr w:type="gramEnd"/>
    </w:p>
    <w:p w14:paraId="5BDBFE9B" w14:textId="77777777" w:rsidR="00884E53" w:rsidRPr="00EE7484" w:rsidRDefault="00884E53" w:rsidP="00C64520">
      <w:pPr>
        <w:spacing w:after="0" w:line="240" w:lineRule="auto"/>
        <w:ind w:left="720" w:hanging="450"/>
        <w:rPr>
          <w:rFonts w:ascii="Times New Roman" w:eastAsia="Times New Roman" w:hAnsi="Times New Roman" w:cs="Times New Roman"/>
          <w:sz w:val="24"/>
          <w:szCs w:val="24"/>
        </w:rPr>
      </w:pPr>
      <w:r w:rsidRPr="00EE74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sz w:val="24"/>
          <w:szCs w:val="24"/>
        </w:rPr>
        <w:t xml:space="preserve">prohibited. </w:t>
      </w:r>
    </w:p>
    <w:p w14:paraId="5BDBFE9C" w14:textId="77777777" w:rsidR="00884E53" w:rsidRPr="00EE7484"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9D" w14:textId="77777777" w:rsidR="00884E53" w:rsidRPr="00EE7484" w:rsidRDefault="00884E53" w:rsidP="00764F8A">
      <w:pPr>
        <w:tabs>
          <w:tab w:val="left" w:pos="360"/>
          <w:tab w:val="left" w:pos="810"/>
        </w:tabs>
        <w:spacing w:after="0" w:line="240" w:lineRule="auto"/>
        <w:ind w:left="630" w:hanging="720"/>
        <w:rPr>
          <w:rFonts w:ascii="Times New Roman" w:eastAsia="Times New Roman" w:hAnsi="Times New Roman" w:cs="Times New Roman"/>
          <w:b/>
          <w:bCs/>
          <w:sz w:val="24"/>
          <w:szCs w:val="24"/>
        </w:rPr>
      </w:pPr>
      <w:r w:rsidRPr="00EE74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b/>
          <w:bCs/>
          <w:sz w:val="24"/>
          <w:szCs w:val="24"/>
        </w:rPr>
        <w:t xml:space="preserve"> </w:t>
      </w:r>
      <w:r w:rsidRPr="00996AC4">
        <w:rPr>
          <w:rFonts w:ascii="Times New Roman" w:eastAsia="Times New Roman" w:hAnsi="Times New Roman" w:cs="Times New Roman"/>
          <w:sz w:val="24"/>
          <w:szCs w:val="24"/>
        </w:rPr>
        <w:t>6)</w:t>
      </w:r>
      <w:r w:rsidRPr="00EE7484">
        <w:rPr>
          <w:rFonts w:ascii="Times New Roman" w:eastAsia="Times New Roman" w:hAnsi="Times New Roman" w:cs="Times New Roman"/>
          <w:b/>
          <w:bCs/>
          <w:sz w:val="24"/>
          <w:szCs w:val="24"/>
        </w:rPr>
        <w:t xml:space="preserve">  Construction Site Security: </w:t>
      </w:r>
      <w:r w:rsidRPr="00EE7484">
        <w:rPr>
          <w:rFonts w:ascii="Times New Roman" w:eastAsia="Times New Roman" w:hAnsi="Times New Roman" w:cs="Times New Roman"/>
          <w:sz w:val="24"/>
          <w:szCs w:val="24"/>
        </w:rPr>
        <w:t xml:space="preserve">All construction materials and equipment shall be secured at </w:t>
      </w:r>
      <w:r>
        <w:rPr>
          <w:rFonts w:ascii="Times New Roman" w:eastAsia="Times New Roman" w:hAnsi="Times New Roman" w:cs="Times New Roman"/>
          <w:sz w:val="24"/>
          <w:szCs w:val="24"/>
        </w:rPr>
        <w:t xml:space="preserve">  </w:t>
      </w:r>
      <w:r w:rsidRPr="00EE7484">
        <w:rPr>
          <w:rFonts w:ascii="Times New Roman" w:eastAsia="Times New Roman" w:hAnsi="Times New Roman" w:cs="Times New Roman"/>
          <w:sz w:val="24"/>
          <w:szCs w:val="24"/>
        </w:rPr>
        <w:t xml:space="preserve">the end of each workday by the Contractor as the Government shall not be responsible for any damages to equipment or materials left unsecured by the Contractor. Due to the demand for parking on site, the VA is not going to provide a laydown, but the contractor may use space within their own worksite to house construction equipment and materials. The contractor shall be allowed to store materials in this location at their own risk. They should secure their area at the end of each day as well as throughout the day to avoid unauthorized entry. This can be achieved by a contractor </w:t>
      </w:r>
      <w:proofErr w:type="gramStart"/>
      <w:r w:rsidRPr="00EE7484">
        <w:rPr>
          <w:rFonts w:ascii="Times New Roman" w:eastAsia="Times New Roman" w:hAnsi="Times New Roman" w:cs="Times New Roman"/>
          <w:sz w:val="24"/>
          <w:szCs w:val="24"/>
        </w:rPr>
        <w:t>provided</w:t>
      </w:r>
      <w:proofErr w:type="gramEnd"/>
      <w:r w:rsidRPr="00EE7484">
        <w:rPr>
          <w:rFonts w:ascii="Times New Roman" w:eastAsia="Times New Roman" w:hAnsi="Times New Roman" w:cs="Times New Roman"/>
          <w:sz w:val="24"/>
          <w:szCs w:val="24"/>
        </w:rPr>
        <w:t xml:space="preserve"> cipher lock that has key access or a standard lockset to be keyed to the VA construction access key. The COR shall direct the contractor to the VA locksmith. </w:t>
      </w:r>
    </w:p>
    <w:p w14:paraId="5BDBFE9E" w14:textId="77777777" w:rsidR="00884E53" w:rsidRPr="00EE7484" w:rsidRDefault="00884E53" w:rsidP="00AD66AB">
      <w:pPr>
        <w:tabs>
          <w:tab w:val="left" w:pos="360"/>
          <w:tab w:val="left" w:pos="810"/>
        </w:tabs>
        <w:spacing w:after="0" w:line="240" w:lineRule="auto"/>
        <w:ind w:left="720" w:hanging="810"/>
        <w:rPr>
          <w:rFonts w:ascii="Times New Roman" w:eastAsia="Times New Roman" w:hAnsi="Times New Roman" w:cs="Times New Roman"/>
          <w:b/>
          <w:bCs/>
          <w:sz w:val="24"/>
          <w:szCs w:val="24"/>
        </w:rPr>
      </w:pPr>
    </w:p>
    <w:p w14:paraId="5BDBFE9F" w14:textId="77777777" w:rsidR="00884E53" w:rsidRPr="00E3553C" w:rsidRDefault="00884E53" w:rsidP="00E3553C">
      <w:pPr>
        <w:tabs>
          <w:tab w:val="left" w:pos="360"/>
          <w:tab w:val="left" w:pos="810"/>
        </w:tabs>
        <w:spacing w:after="0" w:line="240" w:lineRule="auto"/>
        <w:ind w:left="630" w:hanging="720"/>
        <w:rPr>
          <w:rFonts w:ascii="Times New Roman" w:eastAsia="Times New Roman" w:hAnsi="Times New Roman" w:cs="Times New Roman"/>
          <w:b/>
          <w:bCs/>
          <w:sz w:val="24"/>
          <w:szCs w:val="24"/>
        </w:rPr>
      </w:pPr>
      <w:r w:rsidRPr="00EE7484">
        <w:rPr>
          <w:rFonts w:ascii="Times New Roman" w:eastAsia="Times New Roman" w:hAnsi="Times New Roman" w:cs="Times New Roman"/>
          <w:b/>
          <w:bCs/>
          <w:sz w:val="24"/>
          <w:szCs w:val="24"/>
        </w:rPr>
        <w:t xml:space="preserve">      </w:t>
      </w:r>
      <w:r w:rsidRPr="00996AC4">
        <w:rPr>
          <w:rFonts w:ascii="Times New Roman" w:eastAsia="Times New Roman" w:hAnsi="Times New Roman" w:cs="Times New Roman"/>
          <w:sz w:val="24"/>
          <w:szCs w:val="24"/>
        </w:rPr>
        <w:t xml:space="preserve">7) </w:t>
      </w:r>
      <w:r w:rsidRPr="00EE7484">
        <w:rPr>
          <w:rFonts w:ascii="Times New Roman" w:eastAsia="Times New Roman" w:hAnsi="Times New Roman" w:cs="Times New Roman"/>
          <w:b/>
          <w:bCs/>
          <w:sz w:val="24"/>
          <w:szCs w:val="24"/>
        </w:rPr>
        <w:t xml:space="preserve"> Daily Cleanup and Maintenance: </w:t>
      </w:r>
      <w:r w:rsidRPr="003939BE">
        <w:rPr>
          <w:rFonts w:ascii="Times New Roman" w:eastAsia="Times New Roman" w:hAnsi="Times New Roman" w:cs="Times New Roman"/>
          <w:sz w:val="24"/>
          <w:szCs w:val="24"/>
        </w:rPr>
        <w:t xml:space="preserve">The contractor </w:t>
      </w:r>
      <w:r>
        <w:rPr>
          <w:rFonts w:ascii="Times New Roman" w:eastAsia="Times New Roman" w:hAnsi="Times New Roman" w:cs="Times New Roman"/>
          <w:sz w:val="24"/>
          <w:szCs w:val="24"/>
        </w:rPr>
        <w:t xml:space="preserve">shall maintain </w:t>
      </w:r>
      <w:r w:rsidRPr="003939BE">
        <w:rPr>
          <w:rFonts w:ascii="Times New Roman" w:eastAsia="Times New Roman" w:hAnsi="Times New Roman" w:cs="Times New Roman"/>
          <w:sz w:val="24"/>
          <w:szCs w:val="24"/>
        </w:rPr>
        <w:t>a clean and safe work environment by performing daily cleanup of debris and waste from the job site</w:t>
      </w:r>
      <w:r>
        <w:rPr>
          <w:rFonts w:ascii="Times New Roman" w:eastAsia="Times New Roman" w:hAnsi="Times New Roman" w:cs="Times New Roman"/>
          <w:sz w:val="24"/>
          <w:szCs w:val="24"/>
        </w:rPr>
        <w:t xml:space="preserve">. </w:t>
      </w:r>
      <w:r w:rsidRPr="008C41CA">
        <w:rPr>
          <w:rFonts w:ascii="Times New Roman" w:eastAsia="Times New Roman" w:hAnsi="Times New Roman" w:cs="Times New Roman"/>
          <w:sz w:val="24"/>
          <w:szCs w:val="24"/>
        </w:rPr>
        <w:t xml:space="preserve">The VA </w:t>
      </w:r>
      <w:r w:rsidRPr="008C41CA">
        <w:rPr>
          <w:rFonts w:ascii="Times New Roman" w:eastAsia="Times New Roman" w:hAnsi="Times New Roman" w:cs="Times New Roman"/>
          <w:sz w:val="24"/>
          <w:szCs w:val="24"/>
        </w:rPr>
        <w:lastRenderedPageBreak/>
        <w:t xml:space="preserve">Safety Officer and COR have the authority to stop work if a serious safety violation is </w:t>
      </w:r>
      <w:proofErr w:type="gramStart"/>
      <w:r w:rsidRPr="008C41CA">
        <w:rPr>
          <w:rFonts w:ascii="Times New Roman" w:eastAsia="Times New Roman" w:hAnsi="Times New Roman" w:cs="Times New Roman"/>
          <w:sz w:val="24"/>
          <w:szCs w:val="24"/>
        </w:rPr>
        <w:t>being committed</w:t>
      </w:r>
      <w:proofErr w:type="gramEnd"/>
      <w:r w:rsidRPr="008C41CA">
        <w:rPr>
          <w:rFonts w:ascii="Times New Roman" w:eastAsia="Times New Roman" w:hAnsi="Times New Roman" w:cs="Times New Roman"/>
          <w:sz w:val="24"/>
          <w:szCs w:val="24"/>
        </w:rPr>
        <w:t>.</w:t>
      </w:r>
    </w:p>
    <w:p w14:paraId="5BDBFEA0" w14:textId="77777777" w:rsidR="00884E53" w:rsidRPr="00F07288" w:rsidRDefault="00884E53" w:rsidP="00F07288">
      <w:pPr>
        <w:tabs>
          <w:tab w:val="left" w:pos="360"/>
          <w:tab w:val="left" w:pos="810"/>
        </w:tabs>
        <w:spacing w:after="0" w:line="240" w:lineRule="auto"/>
        <w:ind w:left="630" w:hanging="720"/>
        <w:rPr>
          <w:rFonts w:ascii="Times New Roman" w:eastAsia="Calibri" w:hAnsi="Times New Roman" w:cs="Times New Roman"/>
          <w:bCs/>
          <w:sz w:val="24"/>
          <w:szCs w:val="24"/>
        </w:rPr>
      </w:pPr>
    </w:p>
    <w:p w14:paraId="5BDBFEA1" w14:textId="77777777" w:rsidR="00884E53" w:rsidRPr="0054201C" w:rsidRDefault="00884E53" w:rsidP="00F07288">
      <w:pPr>
        <w:tabs>
          <w:tab w:val="left" w:pos="360"/>
          <w:tab w:val="left" w:pos="810"/>
        </w:tabs>
        <w:spacing w:after="0" w:line="240" w:lineRule="auto"/>
        <w:ind w:left="630" w:hanging="720"/>
        <w:rPr>
          <w:rFonts w:ascii="Times New Roman" w:eastAsia="Times New Roman" w:hAnsi="Times New Roman" w:cs="Times New Roman"/>
          <w:sz w:val="24"/>
          <w:szCs w:val="24"/>
        </w:rPr>
      </w:pPr>
      <w:r w:rsidRPr="00EE7484">
        <w:rPr>
          <w:rFonts w:ascii="Times New Roman" w:eastAsia="Times New Roman" w:hAnsi="Times New Roman" w:cs="Times New Roman"/>
          <w:b/>
          <w:bCs/>
          <w:sz w:val="24"/>
          <w:szCs w:val="24"/>
        </w:rPr>
        <w:t xml:space="preserve">     </w:t>
      </w:r>
      <w:r w:rsidRPr="00996AC4">
        <w:rPr>
          <w:rFonts w:ascii="Times New Roman" w:eastAsia="Times New Roman" w:hAnsi="Times New Roman" w:cs="Times New Roman"/>
          <w:sz w:val="24"/>
          <w:szCs w:val="24"/>
        </w:rPr>
        <w:t xml:space="preserve"> 8)</w:t>
      </w:r>
      <w:r w:rsidRPr="00EE74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b/>
          <w:bCs/>
          <w:sz w:val="24"/>
          <w:szCs w:val="24"/>
        </w:rPr>
        <w:t>Disposal:</w:t>
      </w:r>
      <w:r w:rsidRPr="00D60122">
        <w:rPr>
          <w:rFonts w:ascii="Roboto" w:hAnsi="Roboto"/>
          <w:color w:val="001D35"/>
          <w:shd w:val="clear" w:color="auto" w:fill="FFFFFF"/>
        </w:rPr>
        <w:t xml:space="preserve"> </w:t>
      </w:r>
      <w:r w:rsidRPr="00D60122">
        <w:rPr>
          <w:rFonts w:ascii="Times New Roman" w:eastAsia="Times New Roman" w:hAnsi="Times New Roman" w:cs="Times New Roman"/>
          <w:sz w:val="24"/>
          <w:szCs w:val="24"/>
        </w:rPr>
        <w:t>The contractor is responsible for disposing of all construction materials and debris at an approved disposal site. All disposal activities, including removal and transport, shall comply with all local, state, and federal laws, regulations, and OSHA requirements</w:t>
      </w:r>
      <w:r w:rsidRPr="00D60122">
        <w:rPr>
          <w:rFonts w:ascii="Times New Roman" w:eastAsia="Calibri" w:hAnsi="Times New Roman" w:cs="Times New Roman"/>
          <w:sz w:val="24"/>
          <w:szCs w:val="24"/>
        </w:rPr>
        <w:t xml:space="preserve">. </w:t>
      </w:r>
      <w:r w:rsidRPr="0086346B">
        <w:rPr>
          <w:rFonts w:ascii="Times New Roman" w:eastAsia="Calibri" w:hAnsi="Times New Roman" w:cs="Times New Roman"/>
          <w:sz w:val="24"/>
          <w:szCs w:val="24"/>
        </w:rPr>
        <w:t>The Contractor should ensure coverage or closure of their dumpster to avoid it being filled with debris by others. The Contractor shall haul demoed items off site when their dumpster is full.</w:t>
      </w:r>
    </w:p>
    <w:p w14:paraId="5BDBFEA2" w14:textId="77777777" w:rsidR="00884E53" w:rsidRPr="00EE7484" w:rsidRDefault="00884E53" w:rsidP="00F07288">
      <w:pPr>
        <w:tabs>
          <w:tab w:val="left" w:pos="360"/>
          <w:tab w:val="left" w:pos="810"/>
        </w:tabs>
        <w:spacing w:after="0" w:line="240" w:lineRule="auto"/>
        <w:rPr>
          <w:rFonts w:ascii="Times New Roman" w:eastAsia="Times New Roman" w:hAnsi="Times New Roman" w:cs="Times New Roman"/>
          <w:b/>
          <w:bCs/>
          <w:sz w:val="24"/>
          <w:szCs w:val="24"/>
        </w:rPr>
      </w:pPr>
    </w:p>
    <w:p w14:paraId="5BDBFEA3" w14:textId="77777777" w:rsidR="00884E53" w:rsidRDefault="00884E53" w:rsidP="00E0323C">
      <w:pPr>
        <w:tabs>
          <w:tab w:val="left" w:pos="360"/>
          <w:tab w:val="left" w:pos="630"/>
          <w:tab w:val="left" w:pos="720"/>
        </w:tabs>
        <w:spacing w:after="0" w:line="240" w:lineRule="auto"/>
        <w:ind w:left="630" w:hanging="630"/>
        <w:rPr>
          <w:rFonts w:ascii="Times New Roman" w:eastAsia="Times New Roman" w:hAnsi="Times New Roman" w:cs="Times New Roman"/>
          <w:b/>
          <w:bCs/>
          <w:sz w:val="24"/>
          <w:szCs w:val="24"/>
        </w:rPr>
      </w:pPr>
      <w:r w:rsidRPr="00EE7484">
        <w:rPr>
          <w:rFonts w:ascii="Times New Roman" w:eastAsia="Times New Roman" w:hAnsi="Times New Roman" w:cs="Times New Roman"/>
          <w:b/>
          <w:bCs/>
          <w:sz w:val="24"/>
          <w:szCs w:val="24"/>
        </w:rPr>
        <w:t xml:space="preserve">    </w:t>
      </w:r>
      <w:r w:rsidRPr="00996AC4">
        <w:rPr>
          <w:rFonts w:ascii="Times New Roman" w:eastAsia="Times New Roman" w:hAnsi="Times New Roman" w:cs="Times New Roman"/>
          <w:sz w:val="24"/>
          <w:szCs w:val="24"/>
        </w:rPr>
        <w:t xml:space="preserve">  9) </w:t>
      </w:r>
      <w:r w:rsidRPr="00EE7484">
        <w:rPr>
          <w:rFonts w:ascii="Times New Roman" w:eastAsia="Times New Roman" w:hAnsi="Times New Roman" w:cs="Times New Roman"/>
          <w:b/>
          <w:bCs/>
          <w:sz w:val="24"/>
          <w:szCs w:val="24"/>
        </w:rPr>
        <w:t>Pr</w:t>
      </w:r>
      <w:r>
        <w:rPr>
          <w:rFonts w:ascii="Times New Roman" w:eastAsia="Times New Roman" w:hAnsi="Times New Roman" w:cs="Times New Roman"/>
          <w:b/>
          <w:bCs/>
          <w:sz w:val="24"/>
          <w:szCs w:val="24"/>
        </w:rPr>
        <w:t>otection of Surrounding Area</w:t>
      </w:r>
      <w:r w:rsidRPr="00EE7484">
        <w:rPr>
          <w:rFonts w:ascii="Times New Roman" w:eastAsia="Times New Roman" w:hAnsi="Times New Roman" w:cs="Times New Roman"/>
          <w:b/>
          <w:bCs/>
          <w:sz w:val="24"/>
          <w:szCs w:val="24"/>
        </w:rPr>
        <w:t xml:space="preserve">: </w:t>
      </w:r>
    </w:p>
    <w:p w14:paraId="5BDBFEA4" w14:textId="77777777" w:rsidR="00884E53" w:rsidRDefault="00884E53" w:rsidP="00E0323C">
      <w:pPr>
        <w:tabs>
          <w:tab w:val="left" w:pos="360"/>
          <w:tab w:val="left" w:pos="630"/>
          <w:tab w:val="left" w:pos="720"/>
        </w:tabs>
        <w:spacing w:after="0" w:line="240" w:lineRule="auto"/>
        <w:ind w:left="630" w:hanging="630"/>
        <w:rPr>
          <w:rFonts w:ascii="Times New Roman" w:eastAsia="Times New Roman" w:hAnsi="Times New Roman" w:cs="Times New Roman"/>
          <w:b/>
          <w:bCs/>
          <w:sz w:val="24"/>
          <w:szCs w:val="24"/>
        </w:rPr>
      </w:pPr>
    </w:p>
    <w:p w14:paraId="5BDBFEA5" w14:textId="77777777" w:rsidR="00884E53" w:rsidRPr="0008711D" w:rsidRDefault="00884E53" w:rsidP="0008711D">
      <w:pPr>
        <w:pStyle w:val="ListParagraph"/>
        <w:numPr>
          <w:ilvl w:val="0"/>
          <w:numId w:val="28"/>
        </w:numPr>
        <w:tabs>
          <w:tab w:val="left" w:pos="360"/>
          <w:tab w:val="left" w:pos="630"/>
          <w:tab w:val="left" w:pos="720"/>
        </w:tabs>
        <w:spacing w:after="0" w:line="240" w:lineRule="auto"/>
        <w:ind w:left="990"/>
        <w:rPr>
          <w:rFonts w:ascii="Times New Roman" w:eastAsia="Times New Roman" w:hAnsi="Times New Roman" w:cs="Times New Roman"/>
          <w:sz w:val="24"/>
          <w:szCs w:val="24"/>
        </w:rPr>
      </w:pPr>
      <w:r w:rsidRPr="00A1595F">
        <w:rPr>
          <w:rFonts w:ascii="Times New Roman" w:eastAsia="Times New Roman" w:hAnsi="Times New Roman" w:cs="Times New Roman"/>
          <w:sz w:val="24"/>
          <w:szCs w:val="24"/>
        </w:rPr>
        <w:t>In performing the contract, the Contractor shall provide for protecting the lives and health</w:t>
      </w:r>
      <w:r>
        <w:rPr>
          <w:rFonts w:ascii="Times New Roman" w:eastAsia="Times New Roman" w:hAnsi="Times New Roman" w:cs="Times New Roman"/>
          <w:sz w:val="24"/>
          <w:szCs w:val="24"/>
        </w:rPr>
        <w:t xml:space="preserve"> </w:t>
      </w:r>
      <w:r w:rsidRPr="0008711D">
        <w:rPr>
          <w:rFonts w:ascii="Times New Roman" w:eastAsia="Times New Roman" w:hAnsi="Times New Roman" w:cs="Times New Roman"/>
          <w:sz w:val="24"/>
          <w:szCs w:val="24"/>
        </w:rPr>
        <w:t xml:space="preserve">of employees and other </w:t>
      </w:r>
      <w:proofErr w:type="gramStart"/>
      <w:r w:rsidRPr="0008711D">
        <w:rPr>
          <w:rFonts w:ascii="Times New Roman" w:eastAsia="Times New Roman" w:hAnsi="Times New Roman" w:cs="Times New Roman"/>
          <w:sz w:val="24"/>
          <w:szCs w:val="24"/>
        </w:rPr>
        <w:t>persons;</w:t>
      </w:r>
      <w:proofErr w:type="gramEnd"/>
      <w:r w:rsidRPr="0008711D">
        <w:rPr>
          <w:rFonts w:ascii="Times New Roman" w:eastAsia="Times New Roman" w:hAnsi="Times New Roman" w:cs="Times New Roman"/>
          <w:sz w:val="24"/>
          <w:szCs w:val="24"/>
        </w:rPr>
        <w:t xml:space="preserve"> preventing damage to property, materials, supplies, and</w:t>
      </w:r>
      <w:r>
        <w:rPr>
          <w:rFonts w:ascii="Times New Roman" w:eastAsia="Times New Roman" w:hAnsi="Times New Roman" w:cs="Times New Roman"/>
          <w:sz w:val="24"/>
          <w:szCs w:val="24"/>
        </w:rPr>
        <w:t xml:space="preserve"> </w:t>
      </w:r>
      <w:r w:rsidRPr="0008711D">
        <w:rPr>
          <w:rFonts w:ascii="Times New Roman" w:eastAsia="Times New Roman" w:hAnsi="Times New Roman" w:cs="Times New Roman"/>
          <w:sz w:val="24"/>
          <w:szCs w:val="24"/>
        </w:rPr>
        <w:t>equipment and avoiding work interruptions.</w:t>
      </w:r>
    </w:p>
    <w:p w14:paraId="5BDBFEA6" w14:textId="77777777" w:rsidR="00884E53" w:rsidRDefault="00884E53" w:rsidP="00996AC4">
      <w:pPr>
        <w:tabs>
          <w:tab w:val="left" w:pos="360"/>
          <w:tab w:val="left" w:pos="630"/>
          <w:tab w:val="left" w:pos="720"/>
        </w:tabs>
        <w:spacing w:after="0" w:line="240" w:lineRule="auto"/>
        <w:ind w:left="1170" w:hanging="630"/>
        <w:rPr>
          <w:rFonts w:ascii="Times New Roman" w:eastAsia="Times New Roman" w:hAnsi="Times New Roman" w:cs="Times New Roman"/>
          <w:b/>
          <w:bCs/>
          <w:sz w:val="24"/>
          <w:szCs w:val="24"/>
        </w:rPr>
      </w:pPr>
    </w:p>
    <w:p w14:paraId="5BDBFEA7" w14:textId="77777777" w:rsidR="00884E53" w:rsidRPr="0008711D" w:rsidRDefault="00884E53" w:rsidP="0008711D">
      <w:pPr>
        <w:pStyle w:val="ListParagraph"/>
        <w:numPr>
          <w:ilvl w:val="0"/>
          <w:numId w:val="28"/>
        </w:numPr>
        <w:tabs>
          <w:tab w:val="left" w:pos="360"/>
          <w:tab w:val="left" w:pos="630"/>
          <w:tab w:val="left" w:pos="720"/>
        </w:tabs>
        <w:spacing w:after="0" w:line="240" w:lineRule="auto"/>
        <w:ind w:left="990"/>
        <w:rPr>
          <w:rFonts w:ascii="Times New Roman" w:eastAsia="Times New Roman" w:hAnsi="Times New Roman" w:cs="Times New Roman"/>
          <w:sz w:val="24"/>
          <w:szCs w:val="24"/>
        </w:rPr>
      </w:pPr>
      <w:r w:rsidRPr="00A1595F">
        <w:rPr>
          <w:rFonts w:ascii="Times New Roman" w:eastAsia="Times New Roman" w:hAnsi="Times New Roman" w:cs="Times New Roman"/>
          <w:sz w:val="24"/>
          <w:szCs w:val="24"/>
        </w:rPr>
        <w:t xml:space="preserve">The Contractor shall, </w:t>
      </w:r>
      <w:proofErr w:type="gramStart"/>
      <w:r w:rsidRPr="00A1595F">
        <w:rPr>
          <w:rFonts w:ascii="Times New Roman" w:eastAsia="Times New Roman" w:hAnsi="Times New Roman" w:cs="Times New Roman"/>
          <w:sz w:val="24"/>
          <w:szCs w:val="24"/>
        </w:rPr>
        <w:t>at all times</w:t>
      </w:r>
      <w:proofErr w:type="gramEnd"/>
      <w:r w:rsidRPr="00A1595F">
        <w:rPr>
          <w:rFonts w:ascii="Times New Roman" w:eastAsia="Times New Roman" w:hAnsi="Times New Roman" w:cs="Times New Roman"/>
          <w:sz w:val="24"/>
          <w:szCs w:val="24"/>
        </w:rPr>
        <w:t>, take care to protect and preserve all existing vegetation,</w:t>
      </w:r>
      <w:r>
        <w:rPr>
          <w:rFonts w:ascii="Times New Roman" w:eastAsia="Times New Roman" w:hAnsi="Times New Roman" w:cs="Times New Roman"/>
          <w:sz w:val="24"/>
          <w:szCs w:val="24"/>
        </w:rPr>
        <w:t xml:space="preserve"> </w:t>
      </w:r>
      <w:r w:rsidRPr="0008711D">
        <w:rPr>
          <w:rFonts w:ascii="Times New Roman" w:eastAsia="Times New Roman" w:hAnsi="Times New Roman" w:cs="Times New Roman"/>
          <w:sz w:val="24"/>
          <w:szCs w:val="24"/>
        </w:rPr>
        <w:t>structures, equipment, utilities, and improvements per FAR Clause 52.236-9 Protection of</w:t>
      </w:r>
      <w:r>
        <w:rPr>
          <w:rFonts w:ascii="Times New Roman" w:eastAsia="Times New Roman" w:hAnsi="Times New Roman" w:cs="Times New Roman"/>
          <w:sz w:val="24"/>
          <w:szCs w:val="24"/>
        </w:rPr>
        <w:t xml:space="preserve"> </w:t>
      </w:r>
      <w:r w:rsidRPr="0008711D">
        <w:rPr>
          <w:rFonts w:ascii="Times New Roman" w:eastAsia="Times New Roman" w:hAnsi="Times New Roman" w:cs="Times New Roman"/>
          <w:sz w:val="24"/>
          <w:szCs w:val="24"/>
        </w:rPr>
        <w:t>Existing Vegetation, Structures, Equipment, Utilities, and Improvements and the General</w:t>
      </w:r>
      <w:r>
        <w:rPr>
          <w:rFonts w:ascii="Times New Roman" w:eastAsia="Times New Roman" w:hAnsi="Times New Roman" w:cs="Times New Roman"/>
          <w:sz w:val="24"/>
          <w:szCs w:val="24"/>
        </w:rPr>
        <w:t xml:space="preserve">  </w:t>
      </w:r>
      <w:r w:rsidRPr="0008711D">
        <w:rPr>
          <w:rFonts w:ascii="Times New Roman" w:eastAsia="Times New Roman" w:hAnsi="Times New Roman" w:cs="Times New Roman"/>
          <w:sz w:val="24"/>
          <w:szCs w:val="24"/>
        </w:rPr>
        <w:t>Conditions section of the contract.</w:t>
      </w:r>
    </w:p>
    <w:p w14:paraId="5BDBFEA8" w14:textId="77777777" w:rsidR="00884E53" w:rsidRPr="00B50CBD" w:rsidRDefault="00884E53" w:rsidP="00996AC4">
      <w:pPr>
        <w:tabs>
          <w:tab w:val="left" w:pos="360"/>
          <w:tab w:val="left" w:pos="630"/>
          <w:tab w:val="left" w:pos="720"/>
        </w:tabs>
        <w:spacing w:after="0" w:line="240" w:lineRule="auto"/>
        <w:ind w:left="1170" w:hanging="630"/>
        <w:rPr>
          <w:rFonts w:ascii="Times New Roman" w:eastAsia="Times New Roman" w:hAnsi="Times New Roman" w:cs="Times New Roman"/>
          <w:sz w:val="24"/>
          <w:szCs w:val="24"/>
        </w:rPr>
      </w:pPr>
    </w:p>
    <w:p w14:paraId="5BDBFEA9" w14:textId="77777777" w:rsidR="00884E53" w:rsidRPr="00A1595F" w:rsidRDefault="00884E53" w:rsidP="00996AC4">
      <w:pPr>
        <w:pStyle w:val="ListParagraph"/>
        <w:numPr>
          <w:ilvl w:val="0"/>
          <w:numId w:val="28"/>
        </w:numPr>
        <w:tabs>
          <w:tab w:val="left" w:pos="90"/>
          <w:tab w:val="left" w:pos="360"/>
          <w:tab w:val="left" w:pos="720"/>
        </w:tabs>
        <w:spacing w:after="0" w:line="240" w:lineRule="auto"/>
        <w:ind w:left="990"/>
        <w:rPr>
          <w:rFonts w:ascii="Times New Roman" w:eastAsia="Times New Roman" w:hAnsi="Times New Roman" w:cs="Times New Roman"/>
          <w:b/>
          <w:bCs/>
          <w:sz w:val="24"/>
          <w:szCs w:val="24"/>
        </w:rPr>
      </w:pPr>
      <w:r w:rsidRPr="00A1595F">
        <w:rPr>
          <w:rFonts w:ascii="Times New Roman" w:hAnsi="Times New Roman" w:cs="Times New Roman"/>
          <w:sz w:val="24"/>
          <w:szCs w:val="24"/>
        </w:rPr>
        <w:t xml:space="preserve">The contractor shall take all necessary precautions to prevent damage to any Government property. The Contractor shall report any damages immediately and shall be assessed current replacement costs for property damaged by the contractor, unless corrective action is taken. Any damaged material (i.e., trees, shrubs, lawn/turf, </w:t>
      </w:r>
      <w:proofErr w:type="spellStart"/>
      <w:r w:rsidRPr="00A1595F">
        <w:rPr>
          <w:rFonts w:ascii="Times New Roman" w:hAnsi="Times New Roman" w:cs="Times New Roman"/>
          <w:sz w:val="24"/>
          <w:szCs w:val="24"/>
        </w:rPr>
        <w:t>cubs</w:t>
      </w:r>
      <w:proofErr w:type="spellEnd"/>
      <w:r w:rsidRPr="00A1595F">
        <w:rPr>
          <w:rFonts w:ascii="Times New Roman" w:hAnsi="Times New Roman" w:cs="Times New Roman"/>
          <w:sz w:val="24"/>
          <w:szCs w:val="24"/>
        </w:rPr>
        <w:t xml:space="preserve">, gutters, sidewalks, etc.) will be replaced in a timely manner or corrected by the contractor with like materials, at no extra cost to the Government, upon approval of the Contracting Officer. </w:t>
      </w:r>
    </w:p>
    <w:p w14:paraId="5BDBFEAA" w14:textId="77777777" w:rsidR="00884E53" w:rsidRDefault="00884E53" w:rsidP="00996AC4">
      <w:pPr>
        <w:spacing w:after="0" w:line="240" w:lineRule="auto"/>
        <w:ind w:left="540"/>
        <w:rPr>
          <w:rFonts w:ascii="Times New Roman" w:eastAsia="Times New Roman" w:hAnsi="Times New Roman" w:cs="Times New Roman"/>
          <w:sz w:val="24"/>
          <w:szCs w:val="24"/>
        </w:rPr>
      </w:pPr>
    </w:p>
    <w:p w14:paraId="5BDBFEAB" w14:textId="77777777" w:rsidR="00884E53" w:rsidRPr="00A1595F" w:rsidRDefault="00884E53" w:rsidP="00996AC4">
      <w:pPr>
        <w:pStyle w:val="ListParagraph"/>
        <w:numPr>
          <w:ilvl w:val="0"/>
          <w:numId w:val="28"/>
        </w:numPr>
        <w:spacing w:after="0" w:line="240" w:lineRule="auto"/>
        <w:ind w:left="990"/>
        <w:rPr>
          <w:rFonts w:ascii="Times New Roman" w:eastAsia="Times New Roman" w:hAnsi="Times New Roman" w:cs="Times New Roman"/>
          <w:sz w:val="24"/>
          <w:szCs w:val="24"/>
        </w:rPr>
      </w:pPr>
      <w:r w:rsidRPr="00A1595F">
        <w:rPr>
          <w:rFonts w:ascii="Times New Roman" w:eastAsia="Times New Roman" w:hAnsi="Times New Roman" w:cs="Times New Roman"/>
          <w:sz w:val="24"/>
          <w:szCs w:val="24"/>
        </w:rPr>
        <w:t xml:space="preserve">In the event historical items are found the Contractor shall immediately </w:t>
      </w:r>
    </w:p>
    <w:p w14:paraId="5BDBFEAC" w14:textId="77777777" w:rsidR="00884E53" w:rsidRPr="0080674A" w:rsidRDefault="00884E53" w:rsidP="008067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80674A">
        <w:rPr>
          <w:rFonts w:ascii="Times New Roman" w:eastAsia="Times New Roman" w:hAnsi="Times New Roman" w:cs="Times New Roman"/>
          <w:sz w:val="24"/>
          <w:szCs w:val="24"/>
        </w:rPr>
        <w:t>contact</w:t>
      </w:r>
      <w:proofErr w:type="gramEnd"/>
      <w:r w:rsidRPr="0080674A">
        <w:rPr>
          <w:rFonts w:ascii="Times New Roman" w:eastAsia="Times New Roman" w:hAnsi="Times New Roman" w:cs="Times New Roman"/>
          <w:sz w:val="24"/>
          <w:szCs w:val="24"/>
        </w:rPr>
        <w:t xml:space="preserve"> the Contracting Officer and wait for </w:t>
      </w:r>
      <w:proofErr w:type="gramStart"/>
      <w:r w:rsidRPr="0080674A">
        <w:rPr>
          <w:rFonts w:ascii="Times New Roman" w:eastAsia="Times New Roman" w:hAnsi="Times New Roman" w:cs="Times New Roman"/>
          <w:sz w:val="24"/>
          <w:szCs w:val="24"/>
        </w:rPr>
        <w:t>direction</w:t>
      </w:r>
      <w:proofErr w:type="gramEnd"/>
      <w:r w:rsidRPr="0080674A">
        <w:rPr>
          <w:rFonts w:ascii="Times New Roman" w:eastAsia="Times New Roman" w:hAnsi="Times New Roman" w:cs="Times New Roman"/>
          <w:sz w:val="24"/>
          <w:szCs w:val="24"/>
        </w:rPr>
        <w:t xml:space="preserve"> on how to proceed.</w:t>
      </w:r>
    </w:p>
    <w:p w14:paraId="5BDBFEAD" w14:textId="77777777" w:rsidR="00884E53" w:rsidRPr="00EE7484" w:rsidRDefault="00884E53" w:rsidP="00261511">
      <w:pPr>
        <w:tabs>
          <w:tab w:val="left" w:pos="360"/>
          <w:tab w:val="left" w:pos="810"/>
        </w:tabs>
        <w:spacing w:after="0" w:line="240" w:lineRule="auto"/>
        <w:rPr>
          <w:rFonts w:ascii="Times New Roman" w:eastAsia="Times New Roman" w:hAnsi="Times New Roman" w:cs="Times New Roman"/>
          <w:b/>
          <w:bCs/>
          <w:sz w:val="24"/>
          <w:szCs w:val="24"/>
        </w:rPr>
      </w:pPr>
    </w:p>
    <w:p w14:paraId="5BDBFEAE" w14:textId="77777777" w:rsidR="00884E53" w:rsidRPr="00EE7484" w:rsidRDefault="00884E53" w:rsidP="00883086">
      <w:pPr>
        <w:tabs>
          <w:tab w:val="left" w:pos="360"/>
          <w:tab w:val="left" w:pos="810"/>
        </w:tabs>
        <w:spacing w:after="0" w:line="240" w:lineRule="auto"/>
        <w:ind w:left="720" w:hanging="810"/>
        <w:rPr>
          <w:rFonts w:ascii="Times New Roman" w:eastAsia="Times New Roman" w:hAnsi="Times New Roman" w:cs="Times New Roman"/>
          <w:b/>
          <w:bCs/>
          <w:sz w:val="24"/>
          <w:szCs w:val="24"/>
        </w:rPr>
      </w:pPr>
      <w:r w:rsidRPr="00EE7484">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1</w:t>
      </w:r>
      <w:r w:rsidRPr="00EE7484">
        <w:rPr>
          <w:rFonts w:ascii="Times New Roman" w:eastAsia="Times New Roman" w:hAnsi="Times New Roman" w:cs="Times New Roman"/>
          <w:b/>
          <w:bCs/>
          <w:sz w:val="24"/>
          <w:szCs w:val="24"/>
        </w:rPr>
        <w:t>. Additional VA Requirements</w:t>
      </w:r>
    </w:p>
    <w:p w14:paraId="5BDBFEAF" w14:textId="77777777" w:rsidR="00884E53" w:rsidRPr="00EE7484" w:rsidRDefault="00884E53" w:rsidP="00883086">
      <w:pPr>
        <w:tabs>
          <w:tab w:val="left" w:pos="360"/>
          <w:tab w:val="left" w:pos="810"/>
        </w:tabs>
        <w:spacing w:after="0" w:line="240" w:lineRule="auto"/>
        <w:rPr>
          <w:rFonts w:ascii="Times New Roman" w:eastAsia="Times New Roman" w:hAnsi="Times New Roman" w:cs="Times New Roman"/>
          <w:sz w:val="24"/>
          <w:szCs w:val="24"/>
        </w:rPr>
      </w:pPr>
    </w:p>
    <w:p w14:paraId="5BDBFEB0" w14:textId="77777777" w:rsidR="00884E53" w:rsidRPr="00EE7484" w:rsidRDefault="00884E53" w:rsidP="00CA0F03">
      <w:p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     The VA COR shall advise the contractor of the location and processes to obtain /adhere to the </w:t>
      </w:r>
    </w:p>
    <w:p w14:paraId="5BDBFEB1" w14:textId="77777777" w:rsidR="00884E53" w:rsidRPr="00EE7484" w:rsidRDefault="00884E53" w:rsidP="00CA0F03">
      <w:p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     following requirement as needed:</w:t>
      </w:r>
    </w:p>
    <w:p w14:paraId="5BDBFEB2" w14:textId="77777777" w:rsidR="00884E53" w:rsidRPr="00EE7484" w:rsidRDefault="00884E53" w:rsidP="00CA0F03">
      <w:pPr>
        <w:spacing w:after="0" w:line="240" w:lineRule="auto"/>
        <w:rPr>
          <w:rFonts w:ascii="Times New Roman" w:eastAsia="Times New Roman" w:hAnsi="Times New Roman" w:cs="Times New Roman"/>
          <w:sz w:val="24"/>
          <w:szCs w:val="24"/>
        </w:rPr>
      </w:pPr>
    </w:p>
    <w:p w14:paraId="5BDBFEB3" w14:textId="77777777" w:rsidR="00884E53" w:rsidRDefault="00884E53" w:rsidP="00135145">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b/>
          <w:bCs/>
          <w:sz w:val="24"/>
          <w:szCs w:val="24"/>
        </w:rPr>
        <w:t xml:space="preserve">      A. </w:t>
      </w:r>
      <w:r>
        <w:rPr>
          <w:rFonts w:ascii="Times New Roman" w:eastAsia="Times New Roman" w:hAnsi="Times New Roman" w:cs="Times New Roman"/>
          <w:b/>
          <w:bCs/>
          <w:sz w:val="24"/>
          <w:szCs w:val="24"/>
        </w:rPr>
        <w:t>Identification</w:t>
      </w:r>
      <w:r w:rsidRPr="00EE7484">
        <w:rPr>
          <w:rFonts w:ascii="Times New Roman" w:eastAsia="Times New Roman" w:hAnsi="Times New Roman" w:cs="Times New Roman"/>
          <w:b/>
          <w:bCs/>
          <w:sz w:val="24"/>
          <w:szCs w:val="24"/>
        </w:rPr>
        <w:t xml:space="preserve">: </w:t>
      </w:r>
      <w:bookmarkStart w:id="17" w:name="_Hlk82608051"/>
      <w:r w:rsidRPr="00EE7484">
        <w:rPr>
          <w:rFonts w:ascii="Times New Roman" w:eastAsia="Times New Roman" w:hAnsi="Times New Roman" w:cs="Times New Roman"/>
          <w:snapToGrid w:val="0"/>
          <w:sz w:val="24"/>
          <w:szCs w:val="24"/>
        </w:rPr>
        <w:t>Contractors</w:t>
      </w:r>
      <w:bookmarkEnd w:id="17"/>
      <w:r w:rsidRPr="00EE7484">
        <w:rPr>
          <w:rFonts w:ascii="Times New Roman" w:eastAsia="Times New Roman" w:hAnsi="Times New Roman" w:cs="Times New Roman"/>
          <w:snapToGrid w:val="0"/>
          <w:sz w:val="24"/>
          <w:szCs w:val="24"/>
        </w:rPr>
        <w:t xml:space="preserve"> shall be required to obtain and wear security badges </w:t>
      </w:r>
      <w:proofErr w:type="gramStart"/>
      <w:r w:rsidRPr="00EE7484">
        <w:rPr>
          <w:rFonts w:ascii="Times New Roman" w:eastAsia="Times New Roman" w:hAnsi="Times New Roman" w:cs="Times New Roman"/>
          <w:snapToGrid w:val="0"/>
          <w:sz w:val="24"/>
          <w:szCs w:val="24"/>
        </w:rPr>
        <w:t>in plain</w:t>
      </w:r>
      <w:proofErr w:type="gramEnd"/>
    </w:p>
    <w:p w14:paraId="5BDBFEB4" w14:textId="77777777" w:rsidR="00884E53" w:rsidRPr="00EE7484" w:rsidRDefault="00884E53" w:rsidP="00135145">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Pr>
          <w:rFonts w:ascii="Times New Roman" w:eastAsia="Times New Roman" w:hAnsi="Times New Roman" w:cs="Times New Roman"/>
          <w:b/>
          <w:bCs/>
          <w:sz w:val="24"/>
          <w:szCs w:val="24"/>
        </w:rPr>
        <w:t xml:space="preserve">           </w:t>
      </w:r>
      <w:proofErr w:type="gramStart"/>
      <w:r w:rsidRPr="00EE7484">
        <w:rPr>
          <w:rFonts w:ascii="Times New Roman" w:eastAsia="Times New Roman" w:hAnsi="Times New Roman" w:cs="Times New Roman"/>
          <w:snapToGrid w:val="0"/>
          <w:sz w:val="24"/>
          <w:szCs w:val="24"/>
        </w:rPr>
        <w:t>sight</w:t>
      </w:r>
      <w:r>
        <w:rPr>
          <w:rFonts w:ascii="Times New Roman" w:eastAsia="Times New Roman" w:hAnsi="Times New Roman" w:cs="Times New Roman"/>
          <w:snapToGrid w:val="0"/>
          <w:sz w:val="24"/>
          <w:szCs w:val="24"/>
        </w:rPr>
        <w:t xml:space="preserve"> </w:t>
      </w:r>
      <w:r w:rsidRPr="00EE7484">
        <w:rPr>
          <w:rFonts w:ascii="Times New Roman" w:eastAsia="Times New Roman" w:hAnsi="Times New Roman" w:cs="Times New Roman"/>
          <w:snapToGrid w:val="0"/>
          <w:sz w:val="24"/>
          <w:szCs w:val="24"/>
        </w:rPr>
        <w:t>above the waist at all times</w:t>
      </w:r>
      <w:proofErr w:type="gramEnd"/>
      <w:r w:rsidRPr="00EE7484">
        <w:rPr>
          <w:rFonts w:ascii="Times New Roman" w:eastAsia="Times New Roman" w:hAnsi="Times New Roman" w:cs="Times New Roman"/>
          <w:snapToGrid w:val="0"/>
          <w:sz w:val="24"/>
          <w:szCs w:val="24"/>
        </w:rPr>
        <w:t>. Contractors found without a badge shall be immediately</w:t>
      </w:r>
    </w:p>
    <w:p w14:paraId="5BDBFEB5"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snapToGrid w:val="0"/>
          <w:sz w:val="24"/>
          <w:szCs w:val="24"/>
        </w:rPr>
        <w:t xml:space="preserve">           removed from VA property by VA Police. Allow at least 30 business days per worker to</w:t>
      </w:r>
    </w:p>
    <w:p w14:paraId="5BDBFEB6"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snapToGrid w:val="0"/>
          <w:sz w:val="24"/>
          <w:szCs w:val="24"/>
        </w:rPr>
        <w:t xml:space="preserve">           obtain a badge. Security badges are obtained through </w:t>
      </w:r>
      <w:proofErr w:type="gramStart"/>
      <w:r w:rsidRPr="00EE7484">
        <w:rPr>
          <w:rFonts w:ascii="Times New Roman" w:eastAsia="Times New Roman" w:hAnsi="Times New Roman" w:cs="Times New Roman"/>
          <w:snapToGrid w:val="0"/>
          <w:sz w:val="24"/>
          <w:szCs w:val="24"/>
        </w:rPr>
        <w:t>the COR</w:t>
      </w:r>
      <w:proofErr w:type="gramEnd"/>
      <w:r w:rsidRPr="00EE7484">
        <w:rPr>
          <w:rFonts w:ascii="Times New Roman" w:eastAsia="Times New Roman" w:hAnsi="Times New Roman" w:cs="Times New Roman"/>
          <w:snapToGrid w:val="0"/>
          <w:sz w:val="24"/>
          <w:szCs w:val="24"/>
        </w:rPr>
        <w:t xml:space="preserve">. </w:t>
      </w:r>
    </w:p>
    <w:p w14:paraId="5BDBFEB7" w14:textId="77777777" w:rsidR="00884E53"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p>
    <w:p w14:paraId="2CEBDD46" w14:textId="77777777" w:rsidR="00753CF3" w:rsidRPr="00EE7484" w:rsidRDefault="00753CF3" w:rsidP="00884E53">
      <w:pPr>
        <w:tabs>
          <w:tab w:val="left" w:pos="360"/>
          <w:tab w:val="left" w:pos="810"/>
        </w:tabs>
        <w:spacing w:after="0" w:line="240" w:lineRule="auto"/>
        <w:rPr>
          <w:rFonts w:ascii="Times New Roman" w:eastAsia="Times New Roman" w:hAnsi="Times New Roman" w:cs="Times New Roman"/>
          <w:snapToGrid w:val="0"/>
          <w:sz w:val="24"/>
          <w:szCs w:val="24"/>
        </w:rPr>
      </w:pPr>
    </w:p>
    <w:p w14:paraId="5BDBFEB8" w14:textId="77777777" w:rsidR="00884E53" w:rsidRPr="00EE7484" w:rsidRDefault="00884E53" w:rsidP="004C6F7D">
      <w:pPr>
        <w:jc w:val="both"/>
        <w:rPr>
          <w:rFonts w:ascii="Times New Roman" w:hAnsi="Times New Roman" w:cs="Times New Roman"/>
          <w:b/>
          <w:bCs/>
          <w:sz w:val="24"/>
          <w:szCs w:val="24"/>
          <w:u w:val="single"/>
        </w:rPr>
      </w:pPr>
      <w:r w:rsidRPr="00EE7484">
        <w:rPr>
          <w:rFonts w:ascii="Times New Roman" w:hAnsi="Times New Roman" w:cs="Times New Roman"/>
          <w:b/>
          <w:bCs/>
          <w:sz w:val="24"/>
          <w:szCs w:val="24"/>
        </w:rPr>
        <w:t xml:space="preserve">                                                                    </w:t>
      </w:r>
      <w:r w:rsidRPr="00EE7484">
        <w:rPr>
          <w:rFonts w:ascii="Times New Roman" w:hAnsi="Times New Roman" w:cs="Times New Roman"/>
          <w:sz w:val="24"/>
          <w:szCs w:val="24"/>
        </w:rPr>
        <w:t xml:space="preserve">  </w:t>
      </w:r>
      <w:r w:rsidRPr="00EE7484">
        <w:rPr>
          <w:rFonts w:ascii="Times New Roman" w:hAnsi="Times New Roman" w:cs="Times New Roman"/>
          <w:b/>
          <w:bCs/>
          <w:sz w:val="24"/>
          <w:szCs w:val="24"/>
          <w:u w:val="single"/>
        </w:rPr>
        <w:t>Badging Process</w:t>
      </w:r>
    </w:p>
    <w:p w14:paraId="5BDBFEB9" w14:textId="77777777" w:rsidR="00884E53" w:rsidRPr="00EE7484" w:rsidRDefault="00884E53" w:rsidP="00764F8A">
      <w:pPr>
        <w:spacing w:line="240" w:lineRule="auto"/>
        <w:ind w:left="1710" w:hanging="81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Step 1:  Applicants </w:t>
      </w:r>
      <w:proofErr w:type="gramStart"/>
      <w:r w:rsidRPr="00EE7484">
        <w:rPr>
          <w:rFonts w:ascii="Times New Roman" w:eastAsia="Times New Roman" w:hAnsi="Times New Roman" w:cs="Times New Roman"/>
          <w:sz w:val="24"/>
          <w:szCs w:val="24"/>
        </w:rPr>
        <w:t>fills</w:t>
      </w:r>
      <w:proofErr w:type="gramEnd"/>
      <w:r w:rsidRPr="00EE7484">
        <w:rPr>
          <w:rFonts w:ascii="Times New Roman" w:eastAsia="Times New Roman" w:hAnsi="Times New Roman" w:cs="Times New Roman"/>
          <w:sz w:val="24"/>
          <w:szCs w:val="24"/>
        </w:rPr>
        <w:t xml:space="preserve"> out the Data form, OF-306 and depending on the level of access </w:t>
      </w:r>
      <w:proofErr w:type="gramStart"/>
      <w:r w:rsidRPr="00EE7484">
        <w:rPr>
          <w:rFonts w:ascii="Times New Roman" w:eastAsia="Times New Roman" w:hAnsi="Times New Roman" w:cs="Times New Roman"/>
          <w:sz w:val="24"/>
          <w:szCs w:val="24"/>
        </w:rPr>
        <w:t>needed</w:t>
      </w:r>
      <w:proofErr w:type="gramEnd"/>
      <w:r w:rsidRPr="00EE7484">
        <w:rPr>
          <w:rFonts w:ascii="Times New Roman" w:eastAsia="Times New Roman" w:hAnsi="Times New Roman" w:cs="Times New Roman"/>
          <w:sz w:val="24"/>
          <w:szCs w:val="24"/>
        </w:rPr>
        <w:t xml:space="preserve"> may require the Self Cert. Form. Non-US citizens require extra paperwork and more time to process.</w:t>
      </w:r>
    </w:p>
    <w:p w14:paraId="5BDBFEBA" w14:textId="77777777" w:rsidR="00884E53" w:rsidRPr="00EE7484" w:rsidRDefault="00884E53" w:rsidP="00764F8A">
      <w:pPr>
        <w:spacing w:after="0" w:line="240" w:lineRule="auto"/>
        <w:ind w:hanging="27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lastRenderedPageBreak/>
        <w:t xml:space="preserve">                   Step 2:  Contractor sends the OF-306, Data and Self Cert. forms to the COR. </w:t>
      </w:r>
    </w:p>
    <w:p w14:paraId="5BDBFEBB" w14:textId="77777777" w:rsidR="00884E53" w:rsidRPr="00EE7484" w:rsidRDefault="00884E53" w:rsidP="00764F8A">
      <w:pPr>
        <w:spacing w:after="0" w:line="240" w:lineRule="auto"/>
        <w:ind w:hanging="270"/>
        <w:rPr>
          <w:rFonts w:ascii="Times New Roman" w:eastAsia="Times New Roman" w:hAnsi="Times New Roman" w:cs="Times New Roman"/>
          <w:sz w:val="24"/>
          <w:szCs w:val="24"/>
        </w:rPr>
      </w:pPr>
    </w:p>
    <w:p w14:paraId="5BDBFEBC" w14:textId="77777777" w:rsidR="00884E53" w:rsidRPr="00EE7484" w:rsidRDefault="00884E53" w:rsidP="00764F8A">
      <w:pPr>
        <w:spacing w:after="0" w:line="240" w:lineRule="auto"/>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               Step 3: </w:t>
      </w:r>
      <w:proofErr w:type="gramStart"/>
      <w:r w:rsidRPr="00EE7484">
        <w:rPr>
          <w:rFonts w:ascii="Times New Roman" w:eastAsia="Times New Roman" w:hAnsi="Times New Roman" w:cs="Times New Roman"/>
          <w:sz w:val="24"/>
          <w:szCs w:val="24"/>
        </w:rPr>
        <w:t xml:space="preserve"> The COR</w:t>
      </w:r>
      <w:proofErr w:type="gramEnd"/>
      <w:r w:rsidRPr="00EE7484">
        <w:rPr>
          <w:rFonts w:ascii="Times New Roman" w:eastAsia="Times New Roman" w:hAnsi="Times New Roman" w:cs="Times New Roman"/>
          <w:sz w:val="24"/>
          <w:szCs w:val="24"/>
        </w:rPr>
        <w:t xml:space="preserve"> sponsors the applicants in </w:t>
      </w:r>
      <w:proofErr w:type="spellStart"/>
      <w:r w:rsidRPr="00EE7484">
        <w:rPr>
          <w:rFonts w:ascii="Times New Roman" w:eastAsia="Times New Roman" w:hAnsi="Times New Roman" w:cs="Times New Roman"/>
          <w:sz w:val="24"/>
          <w:szCs w:val="24"/>
        </w:rPr>
        <w:t>USAccess</w:t>
      </w:r>
      <w:proofErr w:type="spellEnd"/>
      <w:r w:rsidRPr="00EE7484">
        <w:rPr>
          <w:rFonts w:ascii="Times New Roman" w:eastAsia="Times New Roman" w:hAnsi="Times New Roman" w:cs="Times New Roman"/>
          <w:sz w:val="24"/>
          <w:szCs w:val="24"/>
        </w:rPr>
        <w:t xml:space="preserve"> system.</w:t>
      </w:r>
    </w:p>
    <w:p w14:paraId="5BDBFEBD" w14:textId="77777777" w:rsidR="00884E53" w:rsidRPr="00EE7484" w:rsidRDefault="00884E53" w:rsidP="00764F8A">
      <w:pPr>
        <w:spacing w:after="0" w:line="240" w:lineRule="auto"/>
        <w:ind w:hanging="270"/>
        <w:rPr>
          <w:rFonts w:ascii="Times New Roman" w:eastAsia="Times New Roman" w:hAnsi="Times New Roman" w:cs="Times New Roman"/>
          <w:sz w:val="24"/>
          <w:szCs w:val="24"/>
        </w:rPr>
      </w:pPr>
    </w:p>
    <w:p w14:paraId="5BDBFEBE" w14:textId="77777777" w:rsidR="00884E53" w:rsidRPr="00EE7484" w:rsidRDefault="00884E53" w:rsidP="00764F8A">
      <w:pPr>
        <w:spacing w:after="0" w:line="240" w:lineRule="auto"/>
        <w:ind w:left="1710" w:hanging="810"/>
        <w:rPr>
          <w:rFonts w:ascii="Times New Roman" w:hAnsi="Times New Roman" w:cs="Times New Roman"/>
          <w:sz w:val="24"/>
          <w:szCs w:val="24"/>
        </w:rPr>
      </w:pPr>
      <w:r w:rsidRPr="00EE7484">
        <w:rPr>
          <w:rFonts w:ascii="Times New Roman" w:eastAsia="Times New Roman" w:hAnsi="Times New Roman" w:cs="Times New Roman"/>
          <w:sz w:val="24"/>
          <w:szCs w:val="24"/>
        </w:rPr>
        <w:t xml:space="preserve">Step 4:  Contractor sets up fingerprint appointment in </w:t>
      </w:r>
      <w:proofErr w:type="spellStart"/>
      <w:r w:rsidRPr="00EE7484">
        <w:rPr>
          <w:rFonts w:ascii="Times New Roman" w:eastAsia="Times New Roman" w:hAnsi="Times New Roman" w:cs="Times New Roman"/>
          <w:sz w:val="24"/>
          <w:szCs w:val="24"/>
        </w:rPr>
        <w:t>USAaccess</w:t>
      </w:r>
      <w:proofErr w:type="spellEnd"/>
      <w:r w:rsidRPr="00EE7484">
        <w:rPr>
          <w:rFonts w:ascii="Times New Roman" w:eastAsia="Times New Roman" w:hAnsi="Times New Roman" w:cs="Times New Roman"/>
          <w:sz w:val="24"/>
          <w:szCs w:val="24"/>
        </w:rPr>
        <w:t xml:space="preserve"> system. Fingerprints are taken on campus at Audie Murphy, Bldg. 5. Allow 30 workings days after the contractor </w:t>
      </w:r>
      <w:r w:rsidRPr="00EE7484">
        <w:rPr>
          <w:rFonts w:ascii="Times New Roman" w:hAnsi="Times New Roman" w:cs="Times New Roman"/>
          <w:sz w:val="24"/>
          <w:szCs w:val="24"/>
        </w:rPr>
        <w:t>completed the fingerprint appointment. Contactor must notify the COR when fingerprints are complete.</w:t>
      </w:r>
    </w:p>
    <w:p w14:paraId="5BDBFEBF" w14:textId="77777777" w:rsidR="00884E53" w:rsidRPr="00EE7484" w:rsidRDefault="00884E53" w:rsidP="00764F8A">
      <w:pPr>
        <w:pStyle w:val="ListParagraph"/>
        <w:spacing w:after="0" w:line="240" w:lineRule="auto"/>
        <w:ind w:left="1440" w:hanging="450"/>
        <w:rPr>
          <w:rFonts w:ascii="Times New Roman" w:hAnsi="Times New Roman" w:cs="Times New Roman"/>
          <w:sz w:val="24"/>
          <w:szCs w:val="24"/>
        </w:rPr>
      </w:pPr>
    </w:p>
    <w:p w14:paraId="5BDBFEC0" w14:textId="77777777" w:rsidR="00884E53" w:rsidRPr="00EE7484" w:rsidRDefault="00884E53" w:rsidP="00764F8A">
      <w:pPr>
        <w:spacing w:line="240" w:lineRule="auto"/>
        <w:ind w:left="1080" w:hanging="450"/>
        <w:rPr>
          <w:rFonts w:ascii="Times New Roman" w:hAnsi="Times New Roman" w:cs="Times New Roman"/>
          <w:sz w:val="24"/>
          <w:szCs w:val="24"/>
        </w:rPr>
      </w:pPr>
      <w:r w:rsidRPr="00EE7484">
        <w:rPr>
          <w:rFonts w:ascii="Times New Roman" w:hAnsi="Times New Roman" w:cs="Times New Roman"/>
          <w:sz w:val="24"/>
          <w:szCs w:val="24"/>
        </w:rPr>
        <w:t>*** 2 forms of ID are needed at the fingerprint appointment located on the VA Audie Murphy Campus, Bldg. 5,  PIV office.</w:t>
      </w:r>
    </w:p>
    <w:p w14:paraId="5BDBFEC1" w14:textId="77777777" w:rsidR="00884E53" w:rsidRPr="00EE7484" w:rsidRDefault="00884E53" w:rsidP="00883086">
      <w:pPr>
        <w:tabs>
          <w:tab w:val="left" w:pos="360"/>
          <w:tab w:val="left" w:pos="810"/>
        </w:tabs>
        <w:spacing w:after="0" w:line="240" w:lineRule="auto"/>
        <w:ind w:left="720" w:hanging="81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sz w:val="24"/>
          <w:szCs w:val="24"/>
        </w:rPr>
        <w:t xml:space="preserve"> The Contractor shall ensure their personnel meet the identity verification standards per</w:t>
      </w:r>
    </w:p>
    <w:p w14:paraId="5BDBFEC2" w14:textId="77777777" w:rsidR="00884E53" w:rsidRDefault="00884E53" w:rsidP="00883086">
      <w:pPr>
        <w:tabs>
          <w:tab w:val="left" w:pos="360"/>
          <w:tab w:val="left" w:pos="810"/>
        </w:tabs>
        <w:spacing w:after="0" w:line="240" w:lineRule="auto"/>
        <w:ind w:left="720" w:hanging="81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 xml:space="preserve">            Clause 52.204-9 of the Federal Acquisition Regulation.</w:t>
      </w:r>
    </w:p>
    <w:p w14:paraId="5BDBFEC3" w14:textId="77777777" w:rsidR="00884E53" w:rsidRDefault="00884E53" w:rsidP="00883086">
      <w:pPr>
        <w:tabs>
          <w:tab w:val="left" w:pos="360"/>
          <w:tab w:val="left" w:pos="810"/>
        </w:tabs>
        <w:spacing w:after="0" w:line="240" w:lineRule="auto"/>
        <w:ind w:left="720" w:hanging="810"/>
        <w:rPr>
          <w:rFonts w:ascii="Times New Roman" w:eastAsia="Times New Roman" w:hAnsi="Times New Roman" w:cs="Times New Roman"/>
          <w:sz w:val="24"/>
          <w:szCs w:val="24"/>
        </w:rPr>
      </w:pPr>
    </w:p>
    <w:p w14:paraId="5BDBFEC4" w14:textId="77777777" w:rsidR="00884E53" w:rsidRDefault="00884E53" w:rsidP="00883086">
      <w:pPr>
        <w:tabs>
          <w:tab w:val="left" w:pos="360"/>
          <w:tab w:val="left" w:pos="810"/>
        </w:tabs>
        <w:spacing w:after="0" w:line="240" w:lineRule="auto"/>
        <w:ind w:left="720" w:hanging="810"/>
        <w:rPr>
          <w:rFonts w:ascii="Times New Roman" w:eastAsia="Times New Roman" w:hAnsi="Times New Roman" w:cs="Times New Roman"/>
          <w:sz w:val="24"/>
          <w:szCs w:val="24"/>
        </w:rPr>
      </w:pPr>
    </w:p>
    <w:p w14:paraId="5BDBFEC5" w14:textId="77777777" w:rsidR="00884E53" w:rsidRDefault="00884E53" w:rsidP="000F3CE2">
      <w:pPr>
        <w:tabs>
          <w:tab w:val="left" w:pos="360"/>
          <w:tab w:val="left" w:pos="720"/>
          <w:tab w:val="left" w:pos="810"/>
        </w:tabs>
        <w:spacing w:after="0" w:line="240" w:lineRule="auto"/>
        <w:ind w:left="63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30194">
        <w:rPr>
          <w:rFonts w:ascii="Times New Roman" w:eastAsia="Times New Roman" w:hAnsi="Times New Roman" w:cs="Times New Roman"/>
          <w:b/>
          <w:bCs/>
          <w:sz w:val="24"/>
          <w:szCs w:val="24"/>
        </w:rPr>
        <w:t>B.</w:t>
      </w:r>
      <w:r>
        <w:rPr>
          <w:rFonts w:ascii="Times New Roman" w:eastAsia="Times New Roman" w:hAnsi="Times New Roman" w:cs="Times New Roman"/>
          <w:b/>
          <w:bCs/>
          <w:sz w:val="24"/>
          <w:szCs w:val="24"/>
        </w:rPr>
        <w:t xml:space="preserve"> </w:t>
      </w:r>
      <w:r w:rsidRPr="00115687">
        <w:rPr>
          <w:rFonts w:ascii="Times New Roman" w:eastAsia="Times New Roman" w:hAnsi="Times New Roman" w:cs="Times New Roman"/>
          <w:sz w:val="24"/>
          <w:szCs w:val="24"/>
        </w:rPr>
        <w:t xml:space="preserve"> </w:t>
      </w:r>
      <w:r w:rsidRPr="00115687">
        <w:rPr>
          <w:rFonts w:ascii="Times New Roman" w:eastAsia="Times New Roman" w:hAnsi="Times New Roman" w:cs="Times New Roman"/>
          <w:b/>
          <w:bCs/>
          <w:sz w:val="24"/>
          <w:szCs w:val="24"/>
        </w:rPr>
        <w:t xml:space="preserve">Parking/Smoking and </w:t>
      </w:r>
      <w:r>
        <w:rPr>
          <w:rFonts w:ascii="Times New Roman" w:eastAsia="Times New Roman" w:hAnsi="Times New Roman" w:cs="Times New Roman"/>
          <w:b/>
          <w:bCs/>
          <w:sz w:val="24"/>
          <w:szCs w:val="24"/>
        </w:rPr>
        <w:t xml:space="preserve">Prohibited </w:t>
      </w:r>
      <w:r w:rsidRPr="00115687">
        <w:rPr>
          <w:rFonts w:ascii="Times New Roman" w:eastAsia="Times New Roman" w:hAnsi="Times New Roman" w:cs="Times New Roman"/>
          <w:b/>
          <w:bCs/>
          <w:sz w:val="24"/>
          <w:szCs w:val="24"/>
        </w:rPr>
        <w:t>Weapons:</w:t>
      </w:r>
      <w:r w:rsidRPr="00E30194">
        <w:rPr>
          <w:rFonts w:ascii="Times New Roman" w:eastAsia="Times New Roman" w:hAnsi="Times New Roman" w:cs="Times New Roman"/>
          <w:b/>
          <w:bCs/>
          <w:color w:val="C0504D" w:themeColor="accent2"/>
          <w:sz w:val="24"/>
          <w:szCs w:val="24"/>
        </w:rPr>
        <w:t xml:space="preserve"> </w:t>
      </w:r>
      <w:r>
        <w:rPr>
          <w:rFonts w:ascii="Times New Roman" w:eastAsia="Times New Roman" w:hAnsi="Times New Roman" w:cs="Times New Roman"/>
          <w:sz w:val="24"/>
          <w:szCs w:val="24"/>
        </w:rPr>
        <w:t xml:space="preserve">It is the responsibility of the contractor to  park in the appropriate designated parking areas. Information on parking is available from the VA Police-Security Service. The VA will not invalidate or make reimbursement for parking violations of the contractor under any conditions. Smoking is prohibited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all VA </w:t>
      </w:r>
    </w:p>
    <w:p w14:paraId="5BDBFEC6"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Campuses. Possession of Weapons is prohibited. </w:t>
      </w:r>
    </w:p>
    <w:p w14:paraId="5BDBFEC7"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p>
    <w:p w14:paraId="5BDBFEC8"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r w:rsidRPr="00431F24">
        <w:rPr>
          <w:rFonts w:ascii="Times New Roman" w:eastAsia="Times New Roman" w:hAnsi="Times New Roman" w:cs="Times New Roman"/>
          <w:b/>
          <w:bCs/>
          <w:sz w:val="24"/>
          <w:szCs w:val="24"/>
        </w:rPr>
        <w:t xml:space="preserve">      C.</w:t>
      </w:r>
      <w:r w:rsidRPr="001F0823">
        <w:rPr>
          <w:rFonts w:ascii="Roboto" w:hAnsi="Roboto"/>
          <w:b/>
          <w:bCs/>
          <w:color w:val="001D35"/>
          <w:shd w:val="clear" w:color="auto" w:fill="FFFFFF"/>
        </w:rPr>
        <w:t xml:space="preserve"> </w:t>
      </w:r>
      <w:r w:rsidRPr="001F0823">
        <w:rPr>
          <w:rFonts w:ascii="Times New Roman" w:eastAsia="Times New Roman" w:hAnsi="Times New Roman" w:cs="Times New Roman"/>
          <w:b/>
          <w:bCs/>
          <w:sz w:val="24"/>
          <w:szCs w:val="24"/>
        </w:rPr>
        <w:t>Lavatory</w:t>
      </w:r>
      <w:r>
        <w:rPr>
          <w:rFonts w:ascii="Times New Roman" w:eastAsia="Times New Roman" w:hAnsi="Times New Roman" w:cs="Times New Roman"/>
          <w:b/>
          <w:bCs/>
          <w:sz w:val="24"/>
          <w:szCs w:val="24"/>
        </w:rPr>
        <w:t>:</w:t>
      </w:r>
    </w:p>
    <w:p w14:paraId="5BDBFEC9"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80ADA">
        <w:rPr>
          <w:rFonts w:ascii="Times New Roman" w:eastAsia="Times New Roman" w:hAnsi="Times New Roman" w:cs="Times New Roman"/>
          <w:sz w:val="24"/>
          <w:szCs w:val="24"/>
        </w:rPr>
        <w:t xml:space="preserve">Contractor personnel shall only utilize the designated restroom facilities as assigned by the </w:t>
      </w:r>
      <w:r>
        <w:rPr>
          <w:rFonts w:ascii="Times New Roman" w:eastAsia="Times New Roman" w:hAnsi="Times New Roman" w:cs="Times New Roman"/>
          <w:sz w:val="24"/>
          <w:szCs w:val="24"/>
        </w:rPr>
        <w:t xml:space="preserve"> </w:t>
      </w:r>
    </w:p>
    <w:p w14:paraId="5BDBFECA"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80ADA">
        <w:rPr>
          <w:rFonts w:ascii="Times New Roman" w:eastAsia="Times New Roman" w:hAnsi="Times New Roman" w:cs="Times New Roman"/>
          <w:sz w:val="24"/>
          <w:szCs w:val="24"/>
        </w:rPr>
        <w:t>CO</w:t>
      </w:r>
      <w:r>
        <w:rPr>
          <w:rFonts w:ascii="Times New Roman" w:eastAsia="Times New Roman" w:hAnsi="Times New Roman" w:cs="Times New Roman"/>
          <w:sz w:val="24"/>
          <w:szCs w:val="24"/>
        </w:rPr>
        <w:t>R.</w:t>
      </w:r>
    </w:p>
    <w:p w14:paraId="5BDBFECB" w14:textId="77777777" w:rsidR="00884E53" w:rsidRDefault="00884E53" w:rsidP="00115687">
      <w:pPr>
        <w:tabs>
          <w:tab w:val="left" w:pos="360"/>
          <w:tab w:val="left" w:pos="810"/>
        </w:tabs>
        <w:spacing w:after="0" w:line="240" w:lineRule="auto"/>
        <w:ind w:left="54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DBFECC" w14:textId="77777777" w:rsidR="00884E53" w:rsidRDefault="00884E53" w:rsidP="00FD6FBA">
      <w:pPr>
        <w:pStyle w:val="ListParagraph"/>
        <w:ind w:left="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D6FBA">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Employee </w:t>
      </w:r>
      <w:r w:rsidRPr="001470B6">
        <w:rPr>
          <w:rFonts w:ascii="Times New Roman" w:eastAsia="Times New Roman" w:hAnsi="Times New Roman" w:cs="Times New Roman"/>
          <w:b/>
          <w:bCs/>
          <w:sz w:val="24"/>
          <w:szCs w:val="24"/>
        </w:rPr>
        <w:t>Conduct</w:t>
      </w:r>
      <w:r>
        <w:rPr>
          <w:rFonts w:ascii="Times New Roman" w:eastAsia="Times New Roman" w:hAnsi="Times New Roman" w:cs="Times New Roman"/>
          <w:b/>
          <w:bCs/>
          <w:sz w:val="24"/>
          <w:szCs w:val="24"/>
        </w:rPr>
        <w:t>.</w:t>
      </w:r>
      <w:r w:rsidRPr="00B42281">
        <w:rPr>
          <w:rFonts w:ascii="Times New Roman" w:eastAsia="Times New Roman" w:hAnsi="Times New Roman" w:cs="Times New Roman"/>
          <w:sz w:val="24"/>
          <w:szCs w:val="24"/>
        </w:rPr>
        <w:t xml:space="preserve"> </w:t>
      </w:r>
      <w:r w:rsidRPr="00261FB1">
        <w:rPr>
          <w:rFonts w:ascii="Times New Roman" w:eastAsia="Times New Roman" w:hAnsi="Times New Roman" w:cs="Times New Roman"/>
          <w:sz w:val="24"/>
          <w:szCs w:val="24"/>
        </w:rPr>
        <w:t xml:space="preserve">The Contractor shall not engage in disrespectful communications </w:t>
      </w:r>
    </w:p>
    <w:p w14:paraId="5BDBFECD" w14:textId="77777777" w:rsidR="00884E53" w:rsidRDefault="00884E53" w:rsidP="00FD6FBA">
      <w:pPr>
        <w:pStyle w:val="ListParagraph"/>
        <w:ind w:left="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61FB1">
        <w:rPr>
          <w:rFonts w:ascii="Times New Roman" w:eastAsia="Times New Roman" w:hAnsi="Times New Roman" w:cs="Times New Roman"/>
          <w:sz w:val="24"/>
          <w:szCs w:val="24"/>
        </w:rPr>
        <w:t xml:space="preserve">with VA patients. Inform the COR of the situation so it can be handled by VA personnel. </w:t>
      </w:r>
    </w:p>
    <w:p w14:paraId="5BDBFECE" w14:textId="77777777" w:rsidR="00884E53" w:rsidRDefault="00884E53" w:rsidP="00FD6FBA">
      <w:pPr>
        <w:pStyle w:val="ListParagraph"/>
        <w:ind w:left="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61FB1">
        <w:rPr>
          <w:rFonts w:ascii="Times New Roman" w:eastAsia="Times New Roman" w:hAnsi="Times New Roman" w:cs="Times New Roman"/>
          <w:sz w:val="24"/>
          <w:szCs w:val="24"/>
        </w:rPr>
        <w:t xml:space="preserve">The Contractor shall, </w:t>
      </w:r>
      <w:proofErr w:type="gramStart"/>
      <w:r w:rsidRPr="00261FB1">
        <w:rPr>
          <w:rFonts w:ascii="Times New Roman" w:eastAsia="Times New Roman" w:hAnsi="Times New Roman" w:cs="Times New Roman"/>
          <w:sz w:val="24"/>
          <w:szCs w:val="24"/>
        </w:rPr>
        <w:t>at all times</w:t>
      </w:r>
      <w:proofErr w:type="gramEnd"/>
      <w:r w:rsidRPr="00261FB1">
        <w:rPr>
          <w:rFonts w:ascii="Times New Roman" w:eastAsia="Times New Roman" w:hAnsi="Times New Roman" w:cs="Times New Roman"/>
          <w:sz w:val="24"/>
          <w:szCs w:val="24"/>
        </w:rPr>
        <w:t xml:space="preserve">, take </w:t>
      </w:r>
      <w:proofErr w:type="gramStart"/>
      <w:r w:rsidRPr="00261FB1">
        <w:rPr>
          <w:rFonts w:ascii="Times New Roman" w:eastAsia="Times New Roman" w:hAnsi="Times New Roman" w:cs="Times New Roman"/>
          <w:sz w:val="24"/>
          <w:szCs w:val="24"/>
        </w:rPr>
        <w:t>any and all</w:t>
      </w:r>
      <w:proofErr w:type="gramEnd"/>
      <w:r w:rsidRPr="00261FB1">
        <w:rPr>
          <w:rFonts w:ascii="Times New Roman" w:eastAsia="Times New Roman" w:hAnsi="Times New Roman" w:cs="Times New Roman"/>
          <w:sz w:val="24"/>
          <w:szCs w:val="24"/>
        </w:rPr>
        <w:t xml:space="preserve"> steps necessary to eliminate any foul </w:t>
      </w:r>
    </w:p>
    <w:p w14:paraId="5BDBFECF" w14:textId="77777777" w:rsidR="00884E53" w:rsidRDefault="00884E53" w:rsidP="00FD6FBA">
      <w:pPr>
        <w:pStyle w:val="ListParagraph"/>
        <w:ind w:left="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61FB1">
        <w:rPr>
          <w:rFonts w:ascii="Times New Roman" w:eastAsia="Times New Roman" w:hAnsi="Times New Roman" w:cs="Times New Roman"/>
          <w:sz w:val="24"/>
          <w:szCs w:val="24"/>
        </w:rPr>
        <w:t xml:space="preserve">language, disrespectful language, or gestures to any other personnel including other </w:t>
      </w:r>
    </w:p>
    <w:p w14:paraId="5BDBFED0" w14:textId="77777777" w:rsidR="00884E53" w:rsidRPr="00FD6FBA" w:rsidRDefault="00884E53" w:rsidP="00FD6FBA">
      <w:pPr>
        <w:pStyle w:val="ListParagraph"/>
        <w:ind w:left="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61FB1">
        <w:rPr>
          <w:rFonts w:ascii="Times New Roman" w:eastAsia="Times New Roman" w:hAnsi="Times New Roman" w:cs="Times New Roman"/>
          <w:sz w:val="24"/>
          <w:szCs w:val="24"/>
        </w:rPr>
        <w:t>Contractors, VA personnel, visitors, VA patients, or any others on the VA campus.</w:t>
      </w:r>
    </w:p>
    <w:p w14:paraId="5BDBFED1"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w:t>
      </w:r>
      <w:r w:rsidRPr="00EE7484">
        <w:rPr>
          <w:rFonts w:ascii="Times New Roman" w:eastAsia="Times New Roman" w:hAnsi="Times New Roman" w:cs="Times New Roman"/>
          <w:b/>
          <w:bCs/>
          <w:sz w:val="24"/>
          <w:szCs w:val="24"/>
        </w:rPr>
        <w:t xml:space="preserve">. Tuberculosis (TB): </w:t>
      </w:r>
      <w:r w:rsidRPr="00EE7484">
        <w:rPr>
          <w:rFonts w:ascii="Times New Roman" w:eastAsia="Times New Roman" w:hAnsi="Times New Roman" w:cs="Times New Roman"/>
          <w:snapToGrid w:val="0"/>
          <w:sz w:val="24"/>
          <w:szCs w:val="24"/>
        </w:rPr>
        <w:t>Contractors team members are responsible for TB testing of all</w:t>
      </w:r>
    </w:p>
    <w:p w14:paraId="5BDBFED2"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b/>
          <w:bCs/>
          <w:sz w:val="24"/>
          <w:szCs w:val="24"/>
        </w:rPr>
        <w:t xml:space="preserve">           </w:t>
      </w:r>
      <w:r w:rsidRPr="00EE7484">
        <w:rPr>
          <w:rFonts w:ascii="Times New Roman" w:eastAsia="Times New Roman" w:hAnsi="Times New Roman" w:cs="Times New Roman"/>
          <w:snapToGrid w:val="0"/>
          <w:sz w:val="24"/>
          <w:szCs w:val="24"/>
        </w:rPr>
        <w:t>workers scheduled to be on-site at the VA prior to the start of work. On-site workers shall</w:t>
      </w:r>
    </w:p>
    <w:p w14:paraId="5BDBFED3"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snapToGrid w:val="0"/>
          <w:sz w:val="24"/>
          <w:szCs w:val="24"/>
        </w:rPr>
        <w:t xml:space="preserve">           provide the VA Infection Control </w:t>
      </w:r>
      <w:proofErr w:type="gramStart"/>
      <w:r w:rsidRPr="00EE7484">
        <w:rPr>
          <w:rFonts w:ascii="Times New Roman" w:eastAsia="Times New Roman" w:hAnsi="Times New Roman" w:cs="Times New Roman"/>
          <w:snapToGrid w:val="0"/>
          <w:sz w:val="24"/>
          <w:szCs w:val="24"/>
        </w:rPr>
        <w:t>Nurse</w:t>
      </w:r>
      <w:proofErr w:type="gramEnd"/>
      <w:r w:rsidRPr="00EE7484">
        <w:rPr>
          <w:rFonts w:ascii="Times New Roman" w:eastAsia="Times New Roman" w:hAnsi="Times New Roman" w:cs="Times New Roman"/>
          <w:snapToGrid w:val="0"/>
          <w:sz w:val="24"/>
          <w:szCs w:val="24"/>
        </w:rPr>
        <w:t xml:space="preserve"> a copy of the TB test at the time of the infection </w:t>
      </w:r>
    </w:p>
    <w:p w14:paraId="5BDBFED4"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snapToGrid w:val="0"/>
          <w:sz w:val="24"/>
          <w:szCs w:val="24"/>
        </w:rPr>
        <w:t xml:space="preserve">           control training </w:t>
      </w:r>
      <w:proofErr w:type="gramStart"/>
      <w:r w:rsidRPr="00EE7484">
        <w:rPr>
          <w:rFonts w:ascii="Times New Roman" w:eastAsia="Times New Roman" w:hAnsi="Times New Roman" w:cs="Times New Roman"/>
          <w:snapToGrid w:val="0"/>
          <w:sz w:val="24"/>
          <w:szCs w:val="24"/>
        </w:rPr>
        <w:t>provide</w:t>
      </w:r>
      <w:proofErr w:type="gramEnd"/>
      <w:r w:rsidRPr="00EE7484">
        <w:rPr>
          <w:rFonts w:ascii="Times New Roman" w:eastAsia="Times New Roman" w:hAnsi="Times New Roman" w:cs="Times New Roman"/>
          <w:snapToGrid w:val="0"/>
          <w:sz w:val="24"/>
          <w:szCs w:val="24"/>
        </w:rPr>
        <w:t xml:space="preserve"> by the VA. TB test shall be within 90 days prior to assignment. </w:t>
      </w:r>
    </w:p>
    <w:p w14:paraId="5BDBFED5" w14:textId="77777777" w:rsidR="00884E53" w:rsidRPr="00EE7484" w:rsidRDefault="00884E53" w:rsidP="006E79D6">
      <w:pPr>
        <w:tabs>
          <w:tab w:val="left" w:pos="360"/>
          <w:tab w:val="left" w:pos="810"/>
        </w:tabs>
        <w:spacing w:after="0" w:line="240" w:lineRule="auto"/>
        <w:ind w:left="720" w:hanging="810"/>
        <w:rPr>
          <w:rFonts w:ascii="Times New Roman" w:eastAsia="Times New Roman" w:hAnsi="Times New Roman" w:cs="Times New Roman"/>
          <w:snapToGrid w:val="0"/>
          <w:sz w:val="24"/>
          <w:szCs w:val="24"/>
        </w:rPr>
      </w:pPr>
      <w:r w:rsidRPr="00EE7484">
        <w:rPr>
          <w:rFonts w:ascii="Times New Roman" w:eastAsia="Times New Roman" w:hAnsi="Times New Roman" w:cs="Times New Roman"/>
          <w:snapToGrid w:val="0"/>
          <w:sz w:val="24"/>
          <w:szCs w:val="24"/>
        </w:rPr>
        <w:t xml:space="preserve">           Coordinate with the VA COR. TB training class is free and is a 30 min video.</w:t>
      </w:r>
    </w:p>
    <w:p w14:paraId="5BDBFED6" w14:textId="77777777" w:rsidR="00884E53" w:rsidRPr="00EE7484" w:rsidRDefault="00884E53" w:rsidP="00E35D8D">
      <w:pPr>
        <w:spacing w:line="240" w:lineRule="auto"/>
        <w:contextualSpacing/>
        <w:rPr>
          <w:rFonts w:ascii="Times New Roman" w:eastAsia="Times New Roman" w:hAnsi="Times New Roman" w:cs="Times New Roman"/>
          <w:snapToGrid w:val="0"/>
          <w:sz w:val="24"/>
          <w:szCs w:val="24"/>
        </w:rPr>
      </w:pPr>
    </w:p>
    <w:p w14:paraId="5BDBFED7" w14:textId="77777777" w:rsidR="00884E53" w:rsidRPr="00EE7484" w:rsidRDefault="00884E53" w:rsidP="005E3833">
      <w:pPr>
        <w:spacing w:line="240" w:lineRule="auto"/>
        <w:ind w:left="630" w:hanging="360"/>
        <w:contextualSpacing/>
        <w:rPr>
          <w:rFonts w:ascii="Times New Roman" w:eastAsia="Times New Roman" w:hAnsi="Times New Roman" w:cs="Times New Roman"/>
          <w:snapToGrid w:val="0"/>
          <w:sz w:val="24"/>
          <w:szCs w:val="24"/>
        </w:rPr>
      </w:pPr>
      <w:r>
        <w:rPr>
          <w:rFonts w:ascii="Times New Roman" w:eastAsia="Times New Roman" w:hAnsi="Times New Roman" w:cs="Times New Roman"/>
          <w:b/>
          <w:bCs/>
          <w:snapToGrid w:val="0"/>
          <w:sz w:val="24"/>
          <w:szCs w:val="24"/>
        </w:rPr>
        <w:t>F</w:t>
      </w:r>
      <w:r w:rsidRPr="00EE7484">
        <w:rPr>
          <w:rFonts w:ascii="Times New Roman" w:eastAsia="Times New Roman" w:hAnsi="Times New Roman" w:cs="Times New Roman"/>
          <w:b/>
          <w:bCs/>
          <w:snapToGrid w:val="0"/>
          <w:sz w:val="24"/>
          <w:szCs w:val="24"/>
        </w:rPr>
        <w:t>.  Seasonal Influenza Vaccination</w:t>
      </w:r>
      <w:r w:rsidRPr="00EE7484">
        <w:rPr>
          <w:rFonts w:ascii="Times New Roman" w:eastAsia="Times New Roman" w:hAnsi="Times New Roman" w:cs="Times New Roman"/>
          <w:snapToGrid w:val="0"/>
          <w:sz w:val="24"/>
          <w:szCs w:val="24"/>
        </w:rPr>
        <w:t>: VHA Directive 1192.01 establishes policy and provides guidance for the prevention of seasonal influenza in VHA facilities, through the vaccination of health care personnel (HCP)</w:t>
      </w:r>
      <w:r w:rsidRPr="00EE7484">
        <w:rPr>
          <w:rFonts w:ascii="Times New Roman" w:eastAsia="Times New Roman" w:hAnsi="Times New Roman" w:cs="Times New Roman"/>
          <w:sz w:val="24"/>
          <w:szCs w:val="24"/>
        </w:rPr>
        <w:t xml:space="preserve"> </w:t>
      </w:r>
      <w:hyperlink r:id="rId32" w:history="1">
        <w:r w:rsidRPr="00EE7484">
          <w:rPr>
            <w:rFonts w:ascii="Times New Roman" w:eastAsia="Times New Roman" w:hAnsi="Times New Roman" w:cs="Times New Roman"/>
            <w:color w:val="0563C1"/>
            <w:sz w:val="24"/>
            <w:szCs w:val="24"/>
            <w:u w:val="single"/>
          </w:rPr>
          <w:t>VHA Directive 1192, Seasonal Influenza Prevention Program for VHA Health Care Personnel (va.gov)</w:t>
        </w:r>
      </w:hyperlink>
      <w:r w:rsidRPr="00EE7484">
        <w:rPr>
          <w:rFonts w:ascii="Times New Roman" w:eastAsia="Times New Roman" w:hAnsi="Times New Roman" w:cs="Times New Roman"/>
          <w:snapToGrid w:val="0"/>
          <w:sz w:val="24"/>
          <w:szCs w:val="24"/>
        </w:rPr>
        <w:t xml:space="preserve">.  HCP are individuals who, during the influenza season, work in VHA locations or who </w:t>
      </w:r>
      <w:proofErr w:type="gramStart"/>
      <w:r w:rsidRPr="00EE7484">
        <w:rPr>
          <w:rFonts w:ascii="Times New Roman" w:eastAsia="Times New Roman" w:hAnsi="Times New Roman" w:cs="Times New Roman"/>
          <w:snapToGrid w:val="0"/>
          <w:sz w:val="24"/>
          <w:szCs w:val="24"/>
        </w:rPr>
        <w:t>come into contact with</w:t>
      </w:r>
      <w:proofErr w:type="gramEnd"/>
      <w:r w:rsidRPr="00EE7484">
        <w:rPr>
          <w:rFonts w:ascii="Times New Roman" w:eastAsia="Times New Roman" w:hAnsi="Times New Roman" w:cs="Times New Roman"/>
          <w:snapToGrid w:val="0"/>
          <w:sz w:val="24"/>
          <w:szCs w:val="24"/>
        </w:rPr>
        <w:t xml:space="preserve"> VA patients or other HCP as part of their duties. HCP include all VA contractors who are expected to perform any or </w:t>
      </w:r>
      <w:proofErr w:type="gramStart"/>
      <w:r w:rsidRPr="00EE7484">
        <w:rPr>
          <w:rFonts w:ascii="Times New Roman" w:eastAsia="Times New Roman" w:hAnsi="Times New Roman" w:cs="Times New Roman"/>
          <w:snapToGrid w:val="0"/>
          <w:sz w:val="24"/>
          <w:szCs w:val="24"/>
        </w:rPr>
        <w:t>all of</w:t>
      </w:r>
      <w:proofErr w:type="gramEnd"/>
      <w:r w:rsidRPr="00EE7484">
        <w:rPr>
          <w:rFonts w:ascii="Times New Roman" w:eastAsia="Times New Roman" w:hAnsi="Times New Roman" w:cs="Times New Roman"/>
          <w:snapToGrid w:val="0"/>
          <w:sz w:val="24"/>
          <w:szCs w:val="24"/>
        </w:rPr>
        <w:t xml:space="preserve"> their work at VA facilities.  Contracting Officers Representative (COR) shall ensure the flu vaccination requirements outlined in this directive are expected in all HCP contacts. VA Contracting Officers Representative (COR) are responsible for on-site HCP contact and shall inform the Contractors about this directive and its requirements.</w:t>
      </w:r>
    </w:p>
    <w:p w14:paraId="5BDBFED8" w14:textId="77777777" w:rsidR="00884E53" w:rsidRPr="00EE7484" w:rsidRDefault="00884E53" w:rsidP="00E35D8D">
      <w:pPr>
        <w:spacing w:line="240" w:lineRule="auto"/>
        <w:contextualSpacing/>
        <w:rPr>
          <w:rFonts w:ascii="Times New Roman" w:eastAsia="Times New Roman" w:hAnsi="Times New Roman" w:cs="Times New Roman"/>
          <w:snapToGrid w:val="0"/>
          <w:sz w:val="24"/>
          <w:szCs w:val="24"/>
        </w:rPr>
      </w:pPr>
    </w:p>
    <w:p w14:paraId="5BDBFED9" w14:textId="77777777" w:rsidR="00884E53" w:rsidRDefault="00884E53" w:rsidP="000E012A">
      <w:pPr>
        <w:spacing w:line="240" w:lineRule="auto"/>
        <w:ind w:left="630" w:hanging="360"/>
        <w:contextualSpacing/>
        <w:rPr>
          <w:rFonts w:ascii="Times New Roman" w:eastAsia="Times New Roman" w:hAnsi="Times New Roman" w:cs="Times New Roman"/>
          <w:snapToGrid w:val="0"/>
          <w:sz w:val="24"/>
          <w:szCs w:val="24"/>
        </w:rPr>
      </w:pPr>
      <w:r>
        <w:rPr>
          <w:rFonts w:ascii="Times New Roman" w:eastAsia="Times New Roman" w:hAnsi="Times New Roman" w:cs="Times New Roman"/>
          <w:b/>
          <w:bCs/>
          <w:snapToGrid w:val="0"/>
          <w:sz w:val="24"/>
          <w:szCs w:val="24"/>
        </w:rPr>
        <w:t>G</w:t>
      </w:r>
      <w:r w:rsidRPr="00EE7484">
        <w:rPr>
          <w:rFonts w:ascii="Times New Roman" w:eastAsia="Times New Roman" w:hAnsi="Times New Roman" w:cs="Times New Roman"/>
          <w:b/>
          <w:bCs/>
          <w:snapToGrid w:val="0"/>
          <w:sz w:val="24"/>
          <w:szCs w:val="24"/>
        </w:rPr>
        <w:t>.  Information Security</w:t>
      </w:r>
      <w:r w:rsidRPr="00EE7484">
        <w:rPr>
          <w:rFonts w:ascii="Times New Roman" w:eastAsia="Times New Roman" w:hAnsi="Times New Roman" w:cs="Times New Roman"/>
          <w:snapToGrid w:val="0"/>
          <w:sz w:val="24"/>
          <w:szCs w:val="24"/>
        </w:rPr>
        <w:t>: The contractor shall not have access to VA Desktop computers, nor shall they have access to online resources belonging to the government while conducting services.</w:t>
      </w:r>
    </w:p>
    <w:p w14:paraId="5BDBFEDA" w14:textId="77777777" w:rsidR="00884E53" w:rsidRPr="00EE7484" w:rsidRDefault="00884E53" w:rsidP="000E012A">
      <w:pPr>
        <w:spacing w:line="240" w:lineRule="auto"/>
        <w:ind w:left="630" w:hanging="360"/>
        <w:contextualSpacing/>
        <w:rPr>
          <w:rFonts w:ascii="Times New Roman" w:eastAsia="Times New Roman" w:hAnsi="Times New Roman" w:cs="Times New Roman"/>
          <w:snapToGrid w:val="0"/>
          <w:sz w:val="24"/>
          <w:szCs w:val="24"/>
        </w:rPr>
      </w:pPr>
    </w:p>
    <w:p w14:paraId="5BDBFEDB" w14:textId="77777777" w:rsidR="00884E53" w:rsidRPr="00EE7484" w:rsidRDefault="00884E53" w:rsidP="00751E27">
      <w:pPr>
        <w:spacing w:after="0" w:line="240" w:lineRule="auto"/>
        <w:ind w:left="630" w:hanging="360"/>
        <w:contextualSpacing/>
        <w:rPr>
          <w:rFonts w:ascii="Times New Roman" w:eastAsia="Times New Roman" w:hAnsi="Times New Roman" w:cs="Times New Roman"/>
          <w:snapToGrid w:val="0"/>
          <w:sz w:val="24"/>
          <w:szCs w:val="24"/>
        </w:rPr>
      </w:pPr>
      <w:r>
        <w:rPr>
          <w:rFonts w:ascii="Times New Roman" w:eastAsia="Times New Roman" w:hAnsi="Times New Roman" w:cs="Times New Roman"/>
          <w:b/>
          <w:bCs/>
          <w:snapToGrid w:val="0"/>
          <w:sz w:val="24"/>
          <w:szCs w:val="24"/>
        </w:rPr>
        <w:t>H</w:t>
      </w:r>
      <w:r w:rsidRPr="00EE7484">
        <w:rPr>
          <w:rFonts w:ascii="Times New Roman" w:eastAsia="Times New Roman" w:hAnsi="Times New Roman" w:cs="Times New Roman"/>
          <w:b/>
          <w:bCs/>
          <w:snapToGrid w:val="0"/>
          <w:sz w:val="24"/>
          <w:szCs w:val="24"/>
        </w:rPr>
        <w:t>.  Privacy Officer</w:t>
      </w:r>
      <w:r w:rsidRPr="00EE7484">
        <w:rPr>
          <w:rFonts w:ascii="Times New Roman" w:eastAsia="Times New Roman" w:hAnsi="Times New Roman" w:cs="Times New Roman"/>
          <w:snapToGrid w:val="0"/>
          <w:sz w:val="24"/>
          <w:szCs w:val="24"/>
        </w:rPr>
        <w:t>: The contractor shall not have access to Patient Health Information (PHI</w:t>
      </w:r>
      <w:proofErr w:type="gramStart"/>
      <w:r w:rsidRPr="00EE7484">
        <w:rPr>
          <w:rFonts w:ascii="Times New Roman" w:eastAsia="Times New Roman" w:hAnsi="Times New Roman" w:cs="Times New Roman"/>
          <w:snapToGrid w:val="0"/>
          <w:sz w:val="24"/>
          <w:szCs w:val="24"/>
        </w:rPr>
        <w:t>)</w:t>
      </w:r>
      <w:proofErr w:type="gramEnd"/>
      <w:r w:rsidRPr="00EE7484">
        <w:rPr>
          <w:rFonts w:ascii="Times New Roman" w:eastAsia="Times New Roman" w:hAnsi="Times New Roman" w:cs="Times New Roman"/>
          <w:snapToGrid w:val="0"/>
          <w:sz w:val="24"/>
          <w:szCs w:val="24"/>
        </w:rPr>
        <w:t xml:space="preserve"> nor shall they have capability of accessing patient information during the services provided to the VA.</w:t>
      </w:r>
    </w:p>
    <w:p w14:paraId="5BDBFEDC" w14:textId="77777777" w:rsidR="00884E53" w:rsidRPr="00EE7484" w:rsidRDefault="00884E53" w:rsidP="00751E27">
      <w:pPr>
        <w:spacing w:after="0" w:line="240" w:lineRule="auto"/>
        <w:ind w:left="630" w:hanging="360"/>
        <w:contextualSpacing/>
        <w:rPr>
          <w:rFonts w:ascii="Times New Roman" w:eastAsia="Times New Roman" w:hAnsi="Times New Roman" w:cs="Times New Roman"/>
          <w:snapToGrid w:val="0"/>
          <w:sz w:val="24"/>
          <w:szCs w:val="24"/>
        </w:rPr>
      </w:pPr>
    </w:p>
    <w:p w14:paraId="5BDBFEDD" w14:textId="77777777" w:rsidR="00884E53" w:rsidRPr="00EE7484" w:rsidRDefault="00884E53" w:rsidP="00944D21">
      <w:pPr>
        <w:spacing w:line="240" w:lineRule="auto"/>
        <w:rPr>
          <w:rFonts w:ascii="Times New Roman" w:eastAsia="Times New Roman" w:hAnsi="Times New Roman" w:cs="Times New Roman"/>
          <w:snapToGrid w:val="0"/>
          <w:sz w:val="24"/>
          <w:szCs w:val="24"/>
        </w:rPr>
      </w:pPr>
      <w:r w:rsidRPr="00EE7484">
        <w:rPr>
          <w:rFonts w:ascii="Times New Roman" w:eastAsia="Times New Roman" w:hAnsi="Times New Roman" w:cs="Times New Roman"/>
          <w:b/>
          <w:bCs/>
          <w:snapToGrid w:val="0"/>
          <w:sz w:val="24"/>
          <w:szCs w:val="24"/>
        </w:rPr>
        <w:t xml:space="preserve">    </w:t>
      </w:r>
      <w:r>
        <w:rPr>
          <w:rFonts w:ascii="Times New Roman" w:eastAsia="Times New Roman" w:hAnsi="Times New Roman" w:cs="Times New Roman"/>
          <w:b/>
          <w:bCs/>
          <w:snapToGrid w:val="0"/>
          <w:sz w:val="24"/>
          <w:szCs w:val="24"/>
        </w:rPr>
        <w:t>I</w:t>
      </w:r>
      <w:r w:rsidRPr="00EE7484">
        <w:rPr>
          <w:rFonts w:ascii="Times New Roman" w:eastAsia="Times New Roman" w:hAnsi="Times New Roman" w:cs="Times New Roman"/>
          <w:b/>
          <w:bCs/>
          <w:snapToGrid w:val="0"/>
          <w:sz w:val="24"/>
          <w:szCs w:val="24"/>
        </w:rPr>
        <w:t>.  Records Manager</w:t>
      </w:r>
      <w:r w:rsidRPr="00EE7484">
        <w:rPr>
          <w:rFonts w:ascii="Times New Roman" w:eastAsia="Times New Roman" w:hAnsi="Times New Roman" w:cs="Times New Roman"/>
          <w:snapToGrid w:val="0"/>
          <w:sz w:val="24"/>
          <w:szCs w:val="24"/>
        </w:rPr>
        <w:t xml:space="preserve">: </w:t>
      </w:r>
    </w:p>
    <w:p w14:paraId="5BDBFEDE" w14:textId="77777777" w:rsidR="00884E53" w:rsidRPr="00EE7484" w:rsidRDefault="00884E53" w:rsidP="00C255A4">
      <w:pPr>
        <w:pStyle w:val="ListParagraph"/>
        <w:numPr>
          <w:ilvl w:val="0"/>
          <w:numId w:val="29"/>
        </w:numPr>
        <w:spacing w:after="0" w:line="240" w:lineRule="auto"/>
        <w:ind w:left="990"/>
        <w:rPr>
          <w:rFonts w:ascii="Times New Roman" w:eastAsia="Calibri" w:hAnsi="Times New Roman" w:cs="Times New Roman"/>
          <w:sz w:val="24"/>
          <w:szCs w:val="24"/>
        </w:rPr>
      </w:pPr>
      <w:r w:rsidRPr="00EE7484">
        <w:rPr>
          <w:rFonts w:ascii="Times New Roman" w:eastAsia="Calibri" w:hAnsi="Times New Roman" w:cs="Times New Roman"/>
          <w:sz w:val="24"/>
          <w:szCs w:val="24"/>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E7484">
        <w:rPr>
          <w:rFonts w:ascii="Times New Roman" w:eastAsia="Calibri" w:hAnsi="Times New Roman" w:cs="Times New Roman"/>
          <w:sz w:val="24"/>
          <w:szCs w:val="24"/>
        </w:rPr>
        <w:t>chp</w:t>
      </w:r>
      <w:proofErr w:type="spellEnd"/>
      <w:r w:rsidRPr="00EE7484">
        <w:rPr>
          <w:rFonts w:ascii="Times New Roman" w:eastAsia="Calibri" w:hAnsi="Times New Roman" w:cs="Times New Roman"/>
          <w:sz w:val="24"/>
          <w:szCs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BDBFEDF" w14:textId="77777777" w:rsidR="00884E53" w:rsidRPr="00EE7484" w:rsidRDefault="00884E53" w:rsidP="00751E27">
      <w:pPr>
        <w:spacing w:after="0" w:line="240" w:lineRule="auto"/>
        <w:ind w:left="990" w:hanging="360"/>
        <w:rPr>
          <w:rFonts w:ascii="Times New Roman" w:eastAsia="Times New Roman" w:hAnsi="Times New Roman" w:cs="Times New Roman"/>
          <w:sz w:val="24"/>
          <w:szCs w:val="24"/>
        </w:rPr>
      </w:pPr>
    </w:p>
    <w:p w14:paraId="5BDBFEE0" w14:textId="77777777" w:rsidR="00884E53" w:rsidRPr="00EE7484" w:rsidRDefault="00884E53" w:rsidP="00C255A4">
      <w:pPr>
        <w:pStyle w:val="ListParagraph"/>
        <w:numPr>
          <w:ilvl w:val="0"/>
          <w:numId w:val="29"/>
        </w:numPr>
        <w:spacing w:after="0" w:line="240" w:lineRule="auto"/>
        <w:ind w:left="990"/>
        <w:rPr>
          <w:rFonts w:ascii="Times New Roman" w:eastAsia="Calibri" w:hAnsi="Times New Roman" w:cs="Times New Roman"/>
          <w:sz w:val="24"/>
          <w:szCs w:val="24"/>
        </w:rPr>
      </w:pPr>
      <w:r w:rsidRPr="00EE7484">
        <w:rPr>
          <w:rFonts w:ascii="Times New Roman" w:eastAsia="Calibri" w:hAnsi="Times New Roman" w:cs="Times New Roman"/>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BDBFEE1" w14:textId="77777777" w:rsidR="00884E53" w:rsidRPr="00EE7484" w:rsidRDefault="00884E53" w:rsidP="00C255A4">
      <w:pPr>
        <w:pStyle w:val="ListParagraph"/>
        <w:numPr>
          <w:ilvl w:val="0"/>
          <w:numId w:val="29"/>
        </w:numPr>
        <w:spacing w:after="0" w:line="240" w:lineRule="auto"/>
        <w:ind w:left="990"/>
        <w:rPr>
          <w:rFonts w:ascii="Times New Roman" w:eastAsia="Times New Roman" w:hAnsi="Times New Roman" w:cs="Times New Roman"/>
          <w:sz w:val="24"/>
          <w:szCs w:val="24"/>
        </w:rPr>
      </w:pPr>
      <w:r w:rsidRPr="00EE7484">
        <w:rPr>
          <w:rFonts w:ascii="Times New Roman" w:eastAsia="Calibri" w:hAnsi="Times New Roman" w:cs="Times New Roman"/>
          <w:sz w:val="24"/>
          <w:szCs w:val="24"/>
        </w:rPr>
        <w:t xml:space="preserve">In accordance with 36 CFR 1222.32, Contractor shall maintain all records created for Government use or created </w:t>
      </w:r>
      <w:proofErr w:type="gramStart"/>
      <w:r w:rsidRPr="00EE7484">
        <w:rPr>
          <w:rFonts w:ascii="Times New Roman" w:eastAsia="Calibri" w:hAnsi="Times New Roman" w:cs="Times New Roman"/>
          <w:sz w:val="24"/>
          <w:szCs w:val="24"/>
        </w:rPr>
        <w:t>in the course of</w:t>
      </w:r>
      <w:proofErr w:type="gramEnd"/>
      <w:r w:rsidRPr="00EE7484">
        <w:rPr>
          <w:rFonts w:ascii="Times New Roman" w:eastAsia="Calibri" w:hAnsi="Times New Roman" w:cs="Times New Roman"/>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BDBFEE2" w14:textId="77777777" w:rsidR="00884E53" w:rsidRPr="00EE7484" w:rsidRDefault="00884E53" w:rsidP="00751E27">
      <w:pPr>
        <w:spacing w:after="0" w:line="240" w:lineRule="auto"/>
        <w:ind w:left="990" w:hanging="360"/>
        <w:rPr>
          <w:rFonts w:ascii="Times New Roman" w:eastAsia="Times New Roman" w:hAnsi="Times New Roman" w:cs="Times New Roman"/>
          <w:sz w:val="24"/>
          <w:szCs w:val="24"/>
        </w:rPr>
      </w:pPr>
    </w:p>
    <w:p w14:paraId="5BDBFEE3" w14:textId="77777777" w:rsidR="00884E53" w:rsidRPr="00EE7484" w:rsidRDefault="00884E53" w:rsidP="00C255A4">
      <w:pPr>
        <w:pStyle w:val="ListParagraph"/>
        <w:numPr>
          <w:ilvl w:val="0"/>
          <w:numId w:val="29"/>
        </w:numPr>
        <w:spacing w:after="0" w:line="240" w:lineRule="auto"/>
        <w:ind w:left="990"/>
        <w:rPr>
          <w:rFonts w:ascii="Times New Roman" w:eastAsia="Times New Roman" w:hAnsi="Times New Roman" w:cs="Times New Roman"/>
          <w:sz w:val="24"/>
          <w:szCs w:val="24"/>
        </w:rPr>
      </w:pP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and its contractors are responsible for preventing the alienation or unauthorized destruction of records, including all forms of mutilation. Records may not be removed from the legal custody of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or destroyed except for in accordance with the provisions of the agency records </w:t>
      </w:r>
      <w:proofErr w:type="gramStart"/>
      <w:r w:rsidRPr="00EE7484">
        <w:rPr>
          <w:rFonts w:ascii="Times New Roman" w:eastAsia="Calibri" w:hAnsi="Times New Roman" w:cs="Times New Roman"/>
          <w:sz w:val="24"/>
          <w:szCs w:val="24"/>
        </w:rPr>
        <w:t>schedules</w:t>
      </w:r>
      <w:proofErr w:type="gramEnd"/>
      <w:r w:rsidRPr="00EE7484">
        <w:rPr>
          <w:rFonts w:ascii="Times New Roman" w:eastAsia="Calibri" w:hAnsi="Times New Roman" w:cs="Times New Roman"/>
          <w:sz w:val="24"/>
          <w:szCs w:val="24"/>
        </w:rPr>
        <w:t xml:space="preserve"> and with the written concurrence of the Head of the Contracting Activity. Willful and unlawful destruction, damage or alienation of Federal records is subject to the fines and penalties imposed by 18 U.S.C. 2701. </w:t>
      </w:r>
    </w:p>
    <w:p w14:paraId="5BDBFEE4" w14:textId="77777777" w:rsidR="00884E53" w:rsidRPr="00EE7484" w:rsidRDefault="00884E53" w:rsidP="00751E27">
      <w:pPr>
        <w:spacing w:after="0" w:line="240" w:lineRule="auto"/>
        <w:ind w:left="990" w:hanging="360"/>
        <w:rPr>
          <w:rFonts w:ascii="Times New Roman" w:eastAsia="Times New Roman" w:hAnsi="Times New Roman" w:cs="Times New Roman"/>
          <w:sz w:val="24"/>
          <w:szCs w:val="24"/>
        </w:rPr>
      </w:pPr>
    </w:p>
    <w:p w14:paraId="5BDBFEE5" w14:textId="77777777" w:rsidR="00884E53" w:rsidRPr="00EE7484" w:rsidRDefault="00884E53" w:rsidP="00C255A4">
      <w:pPr>
        <w:pStyle w:val="ListParagraph"/>
        <w:numPr>
          <w:ilvl w:val="0"/>
          <w:numId w:val="29"/>
        </w:numPr>
        <w:spacing w:after="0" w:line="240" w:lineRule="auto"/>
        <w:ind w:left="990"/>
        <w:rPr>
          <w:rFonts w:ascii="Times New Roman" w:eastAsia="Times New Roman" w:hAnsi="Times New Roman" w:cs="Times New Roman"/>
          <w:sz w:val="24"/>
          <w:szCs w:val="24"/>
        </w:rPr>
      </w:pPr>
      <w:r w:rsidRPr="00EE7484">
        <w:rPr>
          <w:rFonts w:ascii="Times New Roman" w:eastAsia="Calibri" w:hAnsi="Times New Roman" w:cs="Times New Roman"/>
          <w:sz w:val="24"/>
          <w:szCs w:val="24"/>
        </w:rPr>
        <w:t xml:space="preserve">In the event of any unlawful or accidental removal, defacing, alteration, or destruction of records, Contractor must report to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The agency must report promptly to NARA in accordance with 36 CFR 1230.</w:t>
      </w:r>
    </w:p>
    <w:p w14:paraId="5BDBFEE6" w14:textId="77777777" w:rsidR="00884E53" w:rsidRPr="00EE7484" w:rsidRDefault="00884E53" w:rsidP="00751E27">
      <w:pPr>
        <w:spacing w:after="0" w:line="240" w:lineRule="auto"/>
        <w:ind w:left="990" w:hanging="360"/>
        <w:rPr>
          <w:rFonts w:ascii="Times New Roman" w:eastAsia="Times New Roman" w:hAnsi="Times New Roman" w:cs="Times New Roman"/>
          <w:sz w:val="24"/>
          <w:szCs w:val="24"/>
        </w:rPr>
      </w:pPr>
    </w:p>
    <w:p w14:paraId="5BDBFEE7" w14:textId="77777777" w:rsidR="00884E53" w:rsidRPr="00EE7484" w:rsidRDefault="00884E53" w:rsidP="00C255A4">
      <w:pPr>
        <w:pStyle w:val="ListParagraph"/>
        <w:numPr>
          <w:ilvl w:val="0"/>
          <w:numId w:val="29"/>
        </w:numPr>
        <w:spacing w:after="0" w:line="240" w:lineRule="auto"/>
        <w:ind w:left="990"/>
        <w:rPr>
          <w:rFonts w:ascii="Times New Roman" w:eastAsia="Calibri" w:hAnsi="Times New Roman" w:cs="Times New Roman"/>
          <w:sz w:val="24"/>
          <w:szCs w:val="24"/>
        </w:rPr>
      </w:pPr>
      <w:r w:rsidRPr="00EE7484">
        <w:rPr>
          <w:rFonts w:ascii="Times New Roman" w:eastAsia="Calibri" w:hAnsi="Times New Roman" w:cs="Times New Roman"/>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w:t>
      </w:r>
      <w:r w:rsidRPr="00EE7484">
        <w:rPr>
          <w:rFonts w:ascii="Times New Roman" w:eastAsia="Calibri" w:hAnsi="Times New Roman" w:cs="Times New Roman"/>
          <w:sz w:val="24"/>
          <w:szCs w:val="24"/>
        </w:rPr>
        <w:lastRenderedPageBreak/>
        <w:t xml:space="preserve">technical, and physical safeguards are established to ensure the security and confidentiality of this information, data, documentary material, records and/or equipment </w:t>
      </w:r>
      <w:proofErr w:type="gramStart"/>
      <w:r w:rsidRPr="00EE7484">
        <w:rPr>
          <w:rFonts w:ascii="Times New Roman" w:eastAsia="Calibri" w:hAnsi="Times New Roman" w:cs="Times New Roman"/>
          <w:sz w:val="24"/>
          <w:szCs w:val="24"/>
        </w:rPr>
        <w:t>is</w:t>
      </w:r>
      <w:proofErr w:type="gramEnd"/>
      <w:r w:rsidRPr="00EE7484">
        <w:rPr>
          <w:rFonts w:ascii="Times New Roman" w:eastAsia="Calibri" w:hAnsi="Times New Roman" w:cs="Times New Roman"/>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E7484">
        <w:rPr>
          <w:rFonts w:ascii="Times New Roman" w:eastAsia="Calibri" w:hAnsi="Times New Roman" w:cs="Times New Roman"/>
          <w:sz w:val="24"/>
          <w:szCs w:val="24"/>
        </w:rPr>
        <w:t>is</w:t>
      </w:r>
      <w:proofErr w:type="gramEnd"/>
      <w:r w:rsidRPr="00EE7484">
        <w:rPr>
          <w:rFonts w:ascii="Times New Roman" w:eastAsia="Calibri" w:hAnsi="Times New Roman" w:cs="Times New Roman"/>
          <w:sz w:val="24"/>
          <w:szCs w:val="24"/>
        </w:rPr>
        <w:t xml:space="preserve"> no longer required, it shall be returned to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w:t>
      </w:r>
      <w:proofErr w:type="gramStart"/>
      <w:r w:rsidRPr="00EE7484">
        <w:rPr>
          <w:rFonts w:ascii="Times New Roman" w:eastAsia="Calibri" w:hAnsi="Times New Roman" w:cs="Times New Roman"/>
          <w:sz w:val="24"/>
          <w:szCs w:val="24"/>
        </w:rPr>
        <w:t>control</w:t>
      </w:r>
      <w:proofErr w:type="gramEnd"/>
      <w:r w:rsidRPr="00EE7484">
        <w:rPr>
          <w:rFonts w:ascii="Times New Roman" w:eastAsia="Calibri" w:hAnsi="Times New Roman" w:cs="Times New Roman"/>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BDBFEE8" w14:textId="77777777" w:rsidR="00884E53" w:rsidRPr="00EE7484" w:rsidRDefault="00884E53" w:rsidP="00751E27">
      <w:pPr>
        <w:spacing w:after="0" w:line="240" w:lineRule="auto"/>
        <w:ind w:left="990" w:hanging="360"/>
        <w:rPr>
          <w:rFonts w:ascii="Times New Roman" w:eastAsia="Times New Roman" w:hAnsi="Times New Roman" w:cs="Times New Roman"/>
          <w:sz w:val="24"/>
          <w:szCs w:val="24"/>
        </w:rPr>
      </w:pPr>
    </w:p>
    <w:p w14:paraId="5BDBFEE9" w14:textId="77777777" w:rsidR="00884E53" w:rsidRPr="00EE7484" w:rsidRDefault="00884E53" w:rsidP="00C255A4">
      <w:pPr>
        <w:pStyle w:val="ListParagraph"/>
        <w:numPr>
          <w:ilvl w:val="0"/>
          <w:numId w:val="29"/>
        </w:numPr>
        <w:tabs>
          <w:tab w:val="left" w:pos="1080"/>
        </w:tabs>
        <w:spacing w:after="0" w:line="240" w:lineRule="auto"/>
        <w:ind w:left="990"/>
        <w:rPr>
          <w:rFonts w:ascii="Times New Roman" w:eastAsia="Calibri" w:hAnsi="Times New Roman" w:cs="Times New Roman"/>
          <w:sz w:val="24"/>
          <w:szCs w:val="24"/>
        </w:rPr>
      </w:pPr>
      <w:r w:rsidRPr="00EE7484">
        <w:rPr>
          <w:rFonts w:ascii="Times New Roman" w:eastAsia="Calibri" w:hAnsi="Times New Roman" w:cs="Times New Roman"/>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guidance for protecting sensitive, proprietary information, classified, and controlled unclassified information.</w:t>
      </w:r>
    </w:p>
    <w:p w14:paraId="5BDBFEEA" w14:textId="77777777" w:rsidR="00884E53" w:rsidRPr="00EE7484" w:rsidRDefault="00884E53" w:rsidP="00751E27">
      <w:pPr>
        <w:tabs>
          <w:tab w:val="left" w:pos="1080"/>
        </w:tabs>
        <w:spacing w:after="0" w:line="240" w:lineRule="auto"/>
        <w:ind w:left="990" w:hanging="360"/>
        <w:rPr>
          <w:rFonts w:ascii="Times New Roman" w:eastAsia="Times New Roman" w:hAnsi="Times New Roman" w:cs="Times New Roman"/>
          <w:sz w:val="24"/>
          <w:szCs w:val="24"/>
        </w:rPr>
      </w:pPr>
    </w:p>
    <w:p w14:paraId="5BDBFEEB" w14:textId="77777777" w:rsidR="00884E53" w:rsidRPr="00EE7484" w:rsidRDefault="00884E53" w:rsidP="00C255A4">
      <w:pPr>
        <w:pStyle w:val="ListParagraph"/>
        <w:numPr>
          <w:ilvl w:val="0"/>
          <w:numId w:val="29"/>
        </w:numPr>
        <w:tabs>
          <w:tab w:val="left" w:pos="1080"/>
        </w:tabs>
        <w:spacing w:after="0" w:line="240" w:lineRule="auto"/>
        <w:ind w:left="990"/>
        <w:rPr>
          <w:rFonts w:ascii="Times New Roman" w:eastAsia="Calibri" w:hAnsi="Times New Roman" w:cs="Times New Roman"/>
          <w:color w:val="000000" w:themeColor="text1"/>
          <w:sz w:val="24"/>
          <w:szCs w:val="24"/>
        </w:rPr>
      </w:pPr>
      <w:r w:rsidRPr="00EE7484">
        <w:rPr>
          <w:rFonts w:ascii="Times New Roman" w:eastAsia="Calibri" w:hAnsi="Times New Roman" w:cs="Times New Roman"/>
          <w:color w:val="000000" w:themeColor="text1"/>
          <w:sz w:val="24"/>
          <w:szCs w:val="24"/>
        </w:rPr>
        <w:t xml:space="preserve">The Contractor shall only use Government IT equipment for purposes specifically tied to or authorized by the contract and in accordance with </w:t>
      </w:r>
      <w:r w:rsidRPr="00EE7484">
        <w:rPr>
          <w:rFonts w:ascii="Times New Roman" w:eastAsia="Times New Roman" w:hAnsi="Times New Roman" w:cs="Times New Roman"/>
          <w:color w:val="000000" w:themeColor="text1"/>
          <w:sz w:val="24"/>
          <w:szCs w:val="24"/>
        </w:rPr>
        <w:t>STVHCS</w:t>
      </w:r>
      <w:r w:rsidRPr="00EE7484">
        <w:rPr>
          <w:rFonts w:ascii="Times New Roman" w:eastAsia="Calibri" w:hAnsi="Times New Roman" w:cs="Times New Roman"/>
          <w:color w:val="000000" w:themeColor="text1"/>
          <w:sz w:val="24"/>
          <w:szCs w:val="24"/>
        </w:rPr>
        <w:t xml:space="preserve"> policy. </w:t>
      </w:r>
    </w:p>
    <w:p w14:paraId="5BDBFEEC" w14:textId="77777777" w:rsidR="00884E53" w:rsidRPr="00EE7484" w:rsidRDefault="00884E53" w:rsidP="00751E27">
      <w:pPr>
        <w:tabs>
          <w:tab w:val="left" w:pos="1080"/>
        </w:tabs>
        <w:spacing w:after="0" w:line="240" w:lineRule="auto"/>
        <w:ind w:left="990" w:hanging="360"/>
        <w:rPr>
          <w:rFonts w:ascii="Times New Roman" w:eastAsia="Times New Roman" w:hAnsi="Times New Roman" w:cs="Times New Roman"/>
          <w:sz w:val="24"/>
          <w:szCs w:val="24"/>
        </w:rPr>
      </w:pPr>
    </w:p>
    <w:p w14:paraId="5BDBFEED" w14:textId="77777777" w:rsidR="00884E53" w:rsidRPr="00EE7484" w:rsidRDefault="00884E53" w:rsidP="00C255A4">
      <w:pPr>
        <w:pStyle w:val="ListParagraph"/>
        <w:numPr>
          <w:ilvl w:val="0"/>
          <w:numId w:val="29"/>
        </w:numPr>
        <w:tabs>
          <w:tab w:val="left" w:pos="1080"/>
        </w:tabs>
        <w:spacing w:after="0" w:line="240" w:lineRule="auto"/>
        <w:ind w:left="990"/>
        <w:rPr>
          <w:rFonts w:ascii="Times New Roman" w:eastAsia="Times New Roman" w:hAnsi="Times New Roman" w:cs="Times New Roman"/>
          <w:sz w:val="24"/>
          <w:szCs w:val="24"/>
        </w:rPr>
      </w:pPr>
      <w:r w:rsidRPr="00EE7484">
        <w:rPr>
          <w:rFonts w:ascii="Times New Roman" w:eastAsia="Calibri" w:hAnsi="Times New Roman" w:cs="Times New Roman"/>
          <w:sz w:val="24"/>
          <w:szCs w:val="24"/>
        </w:rPr>
        <w:t xml:space="preserve">The Contractor shall not create or maintain any records containing any non-public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information that are not specifically tied to or authorized by the contract. </w:t>
      </w:r>
    </w:p>
    <w:p w14:paraId="5BDBFEEE" w14:textId="77777777" w:rsidR="00884E53" w:rsidRPr="00EE7484" w:rsidRDefault="00884E53" w:rsidP="00751E27">
      <w:pPr>
        <w:tabs>
          <w:tab w:val="left" w:pos="1080"/>
        </w:tabs>
        <w:spacing w:after="0" w:line="240" w:lineRule="auto"/>
        <w:ind w:left="990" w:hanging="360"/>
        <w:rPr>
          <w:rFonts w:ascii="Times New Roman" w:eastAsia="Times New Roman" w:hAnsi="Times New Roman" w:cs="Times New Roman"/>
          <w:sz w:val="24"/>
          <w:szCs w:val="24"/>
        </w:rPr>
      </w:pPr>
    </w:p>
    <w:p w14:paraId="5BDBFEEF" w14:textId="77777777" w:rsidR="00884E53" w:rsidRPr="00EE7484" w:rsidRDefault="00884E53" w:rsidP="00C255A4">
      <w:pPr>
        <w:pStyle w:val="ListParagraph"/>
        <w:numPr>
          <w:ilvl w:val="0"/>
          <w:numId w:val="29"/>
        </w:numPr>
        <w:tabs>
          <w:tab w:val="left" w:pos="1080"/>
        </w:tabs>
        <w:spacing w:after="0" w:line="240" w:lineRule="auto"/>
        <w:ind w:left="990"/>
        <w:rPr>
          <w:rFonts w:ascii="Times New Roman" w:eastAsia="Calibri" w:hAnsi="Times New Roman" w:cs="Times New Roman"/>
          <w:sz w:val="24"/>
          <w:szCs w:val="24"/>
        </w:rPr>
      </w:pPr>
      <w:r w:rsidRPr="00EE7484">
        <w:rPr>
          <w:rFonts w:ascii="Times New Roman" w:eastAsia="Calibri" w:hAnsi="Times New Roman" w:cs="Times New Roman"/>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BDBFEF0" w14:textId="77777777" w:rsidR="00884E53" w:rsidRPr="00EE7484" w:rsidRDefault="00884E53" w:rsidP="00751E27">
      <w:pPr>
        <w:tabs>
          <w:tab w:val="left" w:pos="1080"/>
        </w:tabs>
        <w:spacing w:after="0" w:line="240" w:lineRule="auto"/>
        <w:ind w:left="990" w:hanging="360"/>
        <w:rPr>
          <w:rFonts w:ascii="Times New Roman" w:eastAsia="Times New Roman" w:hAnsi="Times New Roman" w:cs="Times New Roman"/>
          <w:sz w:val="24"/>
          <w:szCs w:val="24"/>
        </w:rPr>
      </w:pPr>
    </w:p>
    <w:p w14:paraId="5BDBFEF1" w14:textId="77777777" w:rsidR="00884E53" w:rsidRPr="00EE7484" w:rsidRDefault="00884E53" w:rsidP="00C255A4">
      <w:pPr>
        <w:pStyle w:val="ListParagraph"/>
        <w:numPr>
          <w:ilvl w:val="0"/>
          <w:numId w:val="29"/>
        </w:numPr>
        <w:tabs>
          <w:tab w:val="left" w:pos="1080"/>
        </w:tabs>
        <w:spacing w:after="0" w:line="240" w:lineRule="auto"/>
        <w:ind w:left="990"/>
        <w:rPr>
          <w:rFonts w:ascii="Times New Roman" w:eastAsia="Calibri" w:hAnsi="Times New Roman" w:cs="Times New Roman"/>
          <w:sz w:val="24"/>
          <w:szCs w:val="24"/>
        </w:rPr>
      </w:pPr>
      <w:proofErr w:type="gramStart"/>
      <w:r w:rsidRPr="00EE7484">
        <w:rPr>
          <w:rFonts w:ascii="Times New Roman" w:eastAsia="Calibri" w:hAnsi="Times New Roman" w:cs="Times New Roman"/>
          <w:sz w:val="24"/>
          <w:szCs w:val="24"/>
        </w:rPr>
        <w:t xml:space="preserve">The </w:t>
      </w:r>
      <w:r w:rsidRPr="00EE7484">
        <w:rPr>
          <w:rFonts w:ascii="Times New Roman" w:eastAsia="Times New Roman" w:hAnsi="Times New Roman" w:cs="Times New Roman"/>
          <w:sz w:val="24"/>
          <w:szCs w:val="24"/>
        </w:rPr>
        <w:t>STVHCS</w:t>
      </w:r>
      <w:proofErr w:type="gramEnd"/>
      <w:r w:rsidRPr="00EE7484">
        <w:rPr>
          <w:rFonts w:ascii="Times New Roman" w:eastAsia="Calibri" w:hAnsi="Times New Roman" w:cs="Times New Roman"/>
          <w:sz w:val="24"/>
          <w:szCs w:val="24"/>
        </w:rPr>
        <w:t xml:space="preserve"> owns the rights to all data and records produced as part of this contract. All deliverables under the contract are the property of the U.S. Government for which </w:t>
      </w:r>
      <w:r w:rsidRPr="00EE7484">
        <w:rPr>
          <w:rFonts w:ascii="Times New Roman" w:eastAsia="Times New Roman" w:hAnsi="Times New Roman" w:cs="Times New Roman"/>
          <w:sz w:val="24"/>
          <w:szCs w:val="24"/>
        </w:rPr>
        <w:t>STVHCS</w:t>
      </w:r>
      <w:r w:rsidRPr="00EE7484">
        <w:rPr>
          <w:rFonts w:ascii="Times New Roman" w:eastAsia="Calibri" w:hAnsi="Times New Roman" w:cs="Times New Roman"/>
          <w:sz w:val="24"/>
          <w:szCs w:val="24"/>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14:paraId="5BDBFEF2" w14:textId="77777777" w:rsidR="00884E53" w:rsidRPr="00EE7484" w:rsidRDefault="00884E53" w:rsidP="008F4A74">
      <w:pPr>
        <w:contextualSpacing/>
        <w:rPr>
          <w:rFonts w:ascii="Times New Roman" w:eastAsia="Calibri" w:hAnsi="Times New Roman" w:cs="Times New Roman"/>
          <w:sz w:val="24"/>
          <w:szCs w:val="24"/>
        </w:rPr>
      </w:pPr>
    </w:p>
    <w:p w14:paraId="5BDBFEF3" w14:textId="77777777" w:rsidR="00884E53" w:rsidRPr="00EE7484" w:rsidRDefault="00884E53" w:rsidP="0084642F">
      <w:pPr>
        <w:ind w:left="1140"/>
        <w:contextualSpacing/>
        <w:rPr>
          <w:rFonts w:ascii="Times New Roman" w:eastAsia="Times New Roman" w:hAnsi="Times New Roman" w:cs="Times New Roman"/>
          <w:snapToGrid w:val="0"/>
          <w:sz w:val="24"/>
          <w:szCs w:val="24"/>
        </w:rPr>
      </w:pPr>
    </w:p>
    <w:p w14:paraId="5BDBFEF4" w14:textId="77777777" w:rsidR="00884E53" w:rsidRPr="00EE7484" w:rsidRDefault="00884E53" w:rsidP="003D553A">
      <w:pPr>
        <w:contextualSpacing/>
        <w:jc w:val="center"/>
        <w:rPr>
          <w:rFonts w:ascii="Times New Roman" w:eastAsia="Calibri" w:hAnsi="Times New Roman" w:cs="Times New Roman"/>
          <w:b/>
          <w:bCs/>
          <w:sz w:val="24"/>
          <w:szCs w:val="24"/>
        </w:rPr>
      </w:pPr>
      <w:r w:rsidRPr="00EE7484">
        <w:rPr>
          <w:rFonts w:ascii="Times New Roman" w:eastAsia="Calibri" w:hAnsi="Times New Roman" w:cs="Times New Roman"/>
          <w:b/>
          <w:bCs/>
          <w:sz w:val="24"/>
          <w:szCs w:val="24"/>
        </w:rPr>
        <w:t>End of Statement of Work</w:t>
      </w:r>
    </w:p>
    <w:p w14:paraId="5BDBFEF5" w14:textId="77777777" w:rsidR="00884E53" w:rsidRDefault="00884E53"/>
    <w:p w14:paraId="5BDBFEF6" w14:textId="77777777" w:rsidR="00884E53" w:rsidRPr="005F6B33" w:rsidRDefault="00884E53">
      <w:pPr>
        <w:rPr>
          <w:rFonts w:ascii="Times New Roman" w:hAnsi="Times New Roman" w:cs="Times New Roman"/>
          <w:sz w:val="24"/>
          <w:szCs w:val="24"/>
        </w:rPr>
      </w:pPr>
    </w:p>
    <w:p w14:paraId="5BDBFEF7" w14:textId="77777777" w:rsidR="00884E53" w:rsidRPr="00772FAB" w:rsidRDefault="00884E53" w:rsidP="0087768B">
      <w:pPr>
        <w:pStyle w:val="Heading2"/>
        <w:rPr>
          <w:rFonts w:ascii="Arial Headings" w:hAnsi="Arial Headings" w:cs="Arial"/>
          <w:color w:val="0070C0"/>
        </w:rPr>
      </w:pPr>
      <w:bookmarkStart w:id="18" w:name="_Toc256000009"/>
      <w:bookmarkStart w:id="19" w:name="_Toc162528826"/>
      <w:bookmarkStart w:id="20" w:name="_Toc211848878"/>
      <w:r w:rsidRPr="00772FAB">
        <w:rPr>
          <w:rFonts w:ascii="Arial Headings" w:hAnsi="Arial Headings" w:cs="Arial"/>
          <w:color w:val="0070C0"/>
        </w:rPr>
        <w:t>A.7</w:t>
      </w:r>
      <w:r>
        <w:rPr>
          <w:rFonts w:ascii="Arial Headings" w:hAnsi="Arial Headings" w:cs="Arial"/>
          <w:color w:val="0070C0"/>
        </w:rPr>
        <w:t xml:space="preserve"> -</w:t>
      </w:r>
      <w:r w:rsidRPr="00772FAB">
        <w:rPr>
          <w:rFonts w:ascii="Arial Headings" w:hAnsi="Arial Headings" w:cs="Arial"/>
          <w:color w:val="0070C0"/>
        </w:rPr>
        <w:t xml:space="preserve"> V.T.C.A. Tax Code §151.311</w:t>
      </w:r>
      <w:bookmarkEnd w:id="18"/>
      <w:bookmarkEnd w:id="19"/>
      <w:bookmarkEnd w:id="20"/>
    </w:p>
    <w:p w14:paraId="5BDBFEF8" w14:textId="77777777" w:rsidR="00884E53" w:rsidRPr="00170A76" w:rsidRDefault="00884E53" w:rsidP="00170A76">
      <w:pPr>
        <w:rPr>
          <w:rFonts w:ascii="Arial" w:hAnsi="Arial" w:cs="Arial"/>
          <w:color w:val="000000" w:themeColor="text1"/>
        </w:rPr>
      </w:pPr>
      <w:r w:rsidRPr="00170A76">
        <w:rPr>
          <w:rFonts w:ascii="Arial" w:hAnsi="Arial" w:cs="Arial"/>
          <w:color w:val="000000" w:themeColor="text1"/>
        </w:rPr>
        <w:t xml:space="preserve">Offerors are hereby notified that in accordance with V.T.C.A., Tax Code </w:t>
      </w:r>
      <w:bookmarkStart w:id="21" w:name="_Hlk160905307"/>
      <w:r w:rsidRPr="00170A76">
        <w:rPr>
          <w:rFonts w:ascii="Arial" w:hAnsi="Arial" w:cs="Arial"/>
          <w:color w:val="000000" w:themeColor="text1"/>
        </w:rPr>
        <w:t>§151.311</w:t>
      </w:r>
      <w:bookmarkEnd w:id="21"/>
      <w:r w:rsidRPr="00170A76">
        <w:rPr>
          <w:rFonts w:ascii="Arial" w:hAnsi="Arial" w:cs="Arial"/>
          <w:color w:val="000000" w:themeColor="text1"/>
        </w:rPr>
        <w:t xml:space="preserve">, the purchase of tangible personal property for use in the performance of a contract for an organization exempted under Section 151.309 or 151.310 of this code is exempt if the tangible personal property is incorporated into realty in the performance of the contract.  Additionally, the purchase of tangible personal property, other than machinery or equipment and its accessories </w:t>
      </w:r>
      <w:r w:rsidRPr="00170A76">
        <w:rPr>
          <w:rFonts w:ascii="Arial" w:hAnsi="Arial" w:cs="Arial"/>
          <w:color w:val="000000" w:themeColor="text1"/>
        </w:rPr>
        <w:lastRenderedPageBreak/>
        <w:t>and repair and replacement parts, for use in the performance of a contract for an improvement to realty for an organization exempted under Section 151.309 or 151.310 of the code is exempt if the tangible personal property is necessary and essential for the performance of the contract and completely consumed on the job.  The VA is an exempt organization.</w:t>
      </w:r>
    </w:p>
    <w:p w14:paraId="5BDBFEF9" w14:textId="77777777" w:rsidR="00884E53" w:rsidRPr="00170A76" w:rsidRDefault="00884E53" w:rsidP="00170A76">
      <w:pPr>
        <w:pStyle w:val="ListParagraph"/>
        <w:ind w:left="0"/>
        <w:rPr>
          <w:rFonts w:ascii="Arial" w:hAnsi="Arial" w:cs="Arial"/>
          <w:color w:val="000000" w:themeColor="text1"/>
        </w:rPr>
      </w:pPr>
      <w:r w:rsidRPr="00170A76">
        <w:rPr>
          <w:rFonts w:ascii="Arial" w:hAnsi="Arial" w:cs="Arial"/>
          <w:color w:val="000000" w:themeColor="text1"/>
        </w:rPr>
        <w:t xml:space="preserve">Therefore, the contractor’s purchase of such building and construction materials within the State of Texas to be incorporated into the real property belonging to the U.S. Department of Veterans Affairs (VA) or completely used in the performance of the contract is subject to exemption from Texas Sales and Use taxes under the code. To take advantage of the tax </w:t>
      </w:r>
      <w:proofErr w:type="gramStart"/>
      <w:r w:rsidRPr="00170A76">
        <w:rPr>
          <w:rFonts w:ascii="Arial" w:hAnsi="Arial" w:cs="Arial"/>
          <w:color w:val="000000" w:themeColor="text1"/>
        </w:rPr>
        <w:t>exemption</w:t>
      </w:r>
      <w:proofErr w:type="gramEnd"/>
      <w:r w:rsidRPr="00170A76">
        <w:rPr>
          <w:rFonts w:ascii="Arial" w:hAnsi="Arial" w:cs="Arial"/>
          <w:color w:val="000000" w:themeColor="text1"/>
        </w:rPr>
        <w:t xml:space="preserve"> the successful offeror under this solicitation must complete a Texas Sales and Use Tax Exemption Certificate when it purchases construction materials for this contract.</w:t>
      </w:r>
    </w:p>
    <w:p w14:paraId="5BDBFEFA" w14:textId="77777777" w:rsidR="00884E53" w:rsidRPr="00170A76" w:rsidRDefault="00884E53" w:rsidP="00170A76">
      <w:pPr>
        <w:rPr>
          <w:rFonts w:ascii="Arial" w:hAnsi="Arial" w:cs="Arial"/>
          <w:color w:val="000000" w:themeColor="text1"/>
        </w:rPr>
      </w:pPr>
      <w:r w:rsidRPr="00170A76">
        <w:rPr>
          <w:rFonts w:ascii="Arial" w:hAnsi="Arial" w:cs="Arial"/>
          <w:color w:val="000000" w:themeColor="text1"/>
        </w:rPr>
        <w:t>Notwithstanding FAR 52.229-3, all proposals received in response to this solicitation are presumed to reflect this tax exemption and therefore should not include Texas’ Sales or Use Taxes on sales of materials for incorporation into VA real estate under this contract or used in the performance of this contract.</w:t>
      </w:r>
    </w:p>
    <w:p w14:paraId="5BDBFEFB" w14:textId="77777777" w:rsidR="00884E53" w:rsidRPr="00170A76" w:rsidRDefault="00884E53" w:rsidP="00170A76">
      <w:pPr>
        <w:sectPr w:rsidR="00884E53" w:rsidRPr="00170A76">
          <w:footerReference w:type="default" r:id="rId33"/>
          <w:type w:val="continuous"/>
          <w:pgSz w:w="12240" w:h="15840"/>
          <w:pgMar w:top="1080" w:right="1440" w:bottom="1080" w:left="1440" w:header="360" w:footer="360" w:gutter="0"/>
          <w:cols w:space="720"/>
          <w:docGrid w:linePitch="360"/>
        </w:sectPr>
      </w:pPr>
      <w:r w:rsidRPr="00170A76">
        <w:rPr>
          <w:rFonts w:ascii="Arial" w:hAnsi="Arial" w:cs="Arial"/>
          <w:color w:val="000000" w:themeColor="text1"/>
        </w:rPr>
        <w:t>The successful offeror is responsible for obtaining the certificate, as it is specific to the state of Texas, and not the VA.</w:t>
      </w:r>
    </w:p>
    <w:p w14:paraId="5BDBFEFC" w14:textId="77777777" w:rsidR="00884E53" w:rsidRDefault="00884E53"/>
    <w:p w14:paraId="5BDBFEFE" w14:textId="69622653" w:rsidR="00B46482" w:rsidRDefault="00884E53" w:rsidP="00753CF3">
      <w:pPr>
        <w:pStyle w:val="Heading1"/>
      </w:pPr>
      <w:bookmarkStart w:id="22" w:name="_Toc211848879"/>
      <w:r>
        <w:t>INFORMATION REGARDING BIDDING MATERIAL, BID GUARANTEE AND BONDS</w:t>
      </w:r>
      <w:bookmarkEnd w:id="22"/>
    </w:p>
    <w:p w14:paraId="5BDBFEFF" w14:textId="77777777" w:rsidR="00B46482" w:rsidRDefault="00884E53">
      <w:pPr>
        <w:pStyle w:val="Heading1"/>
      </w:pPr>
      <w:bookmarkStart w:id="23" w:name="_Toc211848880"/>
      <w:r>
        <w:t>INSTRUCTIONS, CONDITIONS AND OTHER STATEMENTS TO BIDDERS/OFFERORS</w:t>
      </w:r>
      <w:bookmarkEnd w:id="23"/>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BFF03" w14:textId="77777777">
        <w:tc>
          <w:tcPr>
            <w:tcW w:w="1440" w:type="dxa"/>
          </w:tcPr>
          <w:p w14:paraId="5BDBFF00" w14:textId="77777777" w:rsidR="00B46482" w:rsidRDefault="00884E53">
            <w:pPr>
              <w:pStyle w:val="ByReference"/>
            </w:pPr>
            <w:r>
              <w:rPr>
                <w:b/>
                <w:u w:val="single"/>
              </w:rPr>
              <w:t>FAR Number</w:t>
            </w:r>
          </w:p>
        </w:tc>
        <w:tc>
          <w:tcPr>
            <w:tcW w:w="6192" w:type="dxa"/>
          </w:tcPr>
          <w:p w14:paraId="5BDBFF01" w14:textId="77777777" w:rsidR="00B46482" w:rsidRDefault="00884E53">
            <w:pPr>
              <w:pStyle w:val="ByReference"/>
            </w:pPr>
            <w:r>
              <w:rPr>
                <w:b/>
                <w:u w:val="single"/>
              </w:rPr>
              <w:t>Title</w:t>
            </w:r>
          </w:p>
        </w:tc>
        <w:tc>
          <w:tcPr>
            <w:tcW w:w="1440" w:type="dxa"/>
          </w:tcPr>
          <w:p w14:paraId="5BDBFF02" w14:textId="77777777" w:rsidR="00B46482" w:rsidRDefault="00884E53">
            <w:pPr>
              <w:pStyle w:val="ByReference"/>
            </w:pPr>
            <w:r>
              <w:rPr>
                <w:b/>
                <w:u w:val="single"/>
              </w:rPr>
              <w:t>Date</w:t>
            </w:r>
          </w:p>
        </w:tc>
      </w:tr>
      <w:tr w:rsidR="00B46482" w14:paraId="5BDBFF07" w14:textId="77777777">
        <w:tc>
          <w:tcPr>
            <w:tcW w:w="1440" w:type="dxa"/>
          </w:tcPr>
          <w:p w14:paraId="5BDBFF04" w14:textId="77777777" w:rsidR="00B46482" w:rsidRDefault="00884E53">
            <w:pPr>
              <w:pStyle w:val="ByReference"/>
            </w:pPr>
            <w:r>
              <w:t>52.204-7</w:t>
            </w:r>
          </w:p>
        </w:tc>
        <w:tc>
          <w:tcPr>
            <w:tcW w:w="6192" w:type="dxa"/>
          </w:tcPr>
          <w:p w14:paraId="5BDBFF05" w14:textId="77777777" w:rsidR="00B46482" w:rsidRDefault="00884E53">
            <w:pPr>
              <w:pStyle w:val="ByReference"/>
            </w:pPr>
            <w:r>
              <w:t>SYSTEM FOR AWARD MANAGEMENT</w:t>
            </w:r>
          </w:p>
        </w:tc>
        <w:tc>
          <w:tcPr>
            <w:tcW w:w="1440" w:type="dxa"/>
          </w:tcPr>
          <w:p w14:paraId="5BDBFF06" w14:textId="77777777" w:rsidR="00B46482" w:rsidRDefault="00884E53">
            <w:pPr>
              <w:pStyle w:val="ByReference"/>
            </w:pPr>
            <w:r>
              <w:t>NOV 2024</w:t>
            </w:r>
          </w:p>
        </w:tc>
      </w:tr>
      <w:tr w:rsidR="00B46482" w14:paraId="5BDBFF0B" w14:textId="77777777">
        <w:tc>
          <w:tcPr>
            <w:tcW w:w="1440" w:type="dxa"/>
          </w:tcPr>
          <w:p w14:paraId="5BDBFF08" w14:textId="77777777" w:rsidR="00B46482" w:rsidRDefault="00884E53">
            <w:pPr>
              <w:pStyle w:val="ByReference"/>
            </w:pPr>
            <w:r>
              <w:t>52.204-16</w:t>
            </w:r>
          </w:p>
        </w:tc>
        <w:tc>
          <w:tcPr>
            <w:tcW w:w="6192" w:type="dxa"/>
          </w:tcPr>
          <w:p w14:paraId="5BDBFF09" w14:textId="77777777" w:rsidR="00B46482" w:rsidRDefault="00884E53">
            <w:pPr>
              <w:pStyle w:val="ByReference"/>
            </w:pPr>
            <w:r>
              <w:t>COMMERCIAL AND GOVERNMENT ENTITY CODE REPORTING</w:t>
            </w:r>
          </w:p>
        </w:tc>
        <w:tc>
          <w:tcPr>
            <w:tcW w:w="1440" w:type="dxa"/>
          </w:tcPr>
          <w:p w14:paraId="5BDBFF0A" w14:textId="77777777" w:rsidR="00B46482" w:rsidRDefault="00884E53">
            <w:pPr>
              <w:pStyle w:val="ByReference"/>
            </w:pPr>
            <w:r>
              <w:t>AUG 2020</w:t>
            </w:r>
          </w:p>
        </w:tc>
      </w:tr>
      <w:tr w:rsidR="00B46482" w14:paraId="5BDBFF0F" w14:textId="77777777">
        <w:tc>
          <w:tcPr>
            <w:tcW w:w="1440" w:type="dxa"/>
          </w:tcPr>
          <w:p w14:paraId="5BDBFF0C" w14:textId="77777777" w:rsidR="00B46482" w:rsidRDefault="00884E53">
            <w:pPr>
              <w:pStyle w:val="ByReference"/>
            </w:pPr>
            <w:r>
              <w:t>52.204-22</w:t>
            </w:r>
          </w:p>
        </w:tc>
        <w:tc>
          <w:tcPr>
            <w:tcW w:w="6192" w:type="dxa"/>
          </w:tcPr>
          <w:p w14:paraId="5BDBFF0D" w14:textId="77777777" w:rsidR="00B46482" w:rsidRDefault="00884E53">
            <w:pPr>
              <w:pStyle w:val="ByReference"/>
            </w:pPr>
            <w:r>
              <w:t xml:space="preserve">ALTERNATIVE </w:t>
            </w:r>
            <w:proofErr w:type="gramStart"/>
            <w:r>
              <w:t>LINE ITEM</w:t>
            </w:r>
            <w:proofErr w:type="gramEnd"/>
            <w:r>
              <w:t xml:space="preserve"> PROPOSAL</w:t>
            </w:r>
          </w:p>
        </w:tc>
        <w:tc>
          <w:tcPr>
            <w:tcW w:w="1440" w:type="dxa"/>
          </w:tcPr>
          <w:p w14:paraId="5BDBFF0E" w14:textId="77777777" w:rsidR="00B46482" w:rsidRDefault="00884E53">
            <w:pPr>
              <w:pStyle w:val="ByReference"/>
            </w:pPr>
            <w:r>
              <w:t>JAN 2017</w:t>
            </w:r>
          </w:p>
        </w:tc>
      </w:tr>
      <w:tr w:rsidR="00B46482" w14:paraId="5BDBFF13" w14:textId="77777777">
        <w:tc>
          <w:tcPr>
            <w:tcW w:w="1440" w:type="dxa"/>
          </w:tcPr>
          <w:p w14:paraId="5BDBFF10" w14:textId="77777777" w:rsidR="00B46482" w:rsidRDefault="00884E53">
            <w:pPr>
              <w:pStyle w:val="ByReference"/>
            </w:pPr>
            <w:r>
              <w:t>52.215-1</w:t>
            </w:r>
          </w:p>
        </w:tc>
        <w:tc>
          <w:tcPr>
            <w:tcW w:w="6192" w:type="dxa"/>
          </w:tcPr>
          <w:p w14:paraId="5BDBFF11" w14:textId="77777777" w:rsidR="00B46482" w:rsidRDefault="00884E53">
            <w:pPr>
              <w:pStyle w:val="ByReference"/>
            </w:pPr>
            <w:r>
              <w:t>INSTRUCTIONS TO OFFERORS—COMPETITIVE ACQUISITION</w:t>
            </w:r>
          </w:p>
        </w:tc>
        <w:tc>
          <w:tcPr>
            <w:tcW w:w="1440" w:type="dxa"/>
          </w:tcPr>
          <w:p w14:paraId="5BDBFF12" w14:textId="77777777" w:rsidR="00B46482" w:rsidRDefault="00884E53">
            <w:pPr>
              <w:pStyle w:val="ByReference"/>
            </w:pPr>
            <w:r>
              <w:t>NOV 2021</w:t>
            </w:r>
          </w:p>
        </w:tc>
      </w:tr>
    </w:tbl>
    <w:p w14:paraId="5BDBFF14" w14:textId="77777777" w:rsidR="00884E53" w:rsidRDefault="00884E53" w:rsidP="00F97F41">
      <w:pPr>
        <w:pStyle w:val="Heading2"/>
      </w:pPr>
      <w:bookmarkStart w:id="24" w:name="_Toc211848881"/>
      <w:r>
        <w:t>2.1  52.201-1  ACQUISITION 360: VOLUNTARY SURVEY  (SEP 2023)</w:t>
      </w:r>
      <w:bookmarkEnd w:id="24"/>
    </w:p>
    <w:p w14:paraId="5BDBFF15" w14:textId="77777777" w:rsidR="00884E53" w:rsidRDefault="00884E53" w:rsidP="00F97F41">
      <w:r>
        <w:t xml:space="preserve">  (a) All actual and potential offerors are encouraged to provide feedback on the </w:t>
      </w:r>
      <w:proofErr w:type="spellStart"/>
      <w:r>
        <w:t>preaward</w:t>
      </w:r>
      <w:proofErr w:type="spellEnd"/>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5BDBFF16" w14:textId="77777777" w:rsidR="00884E53" w:rsidRDefault="00884E53"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t>preaward</w:t>
      </w:r>
      <w:proofErr w:type="spellEnd"/>
      <w:r>
        <w:t xml:space="preserve"> and debriefing processes, as applicable, used for a specific acquisition.</w:t>
      </w:r>
    </w:p>
    <w:p w14:paraId="5BDBFF17" w14:textId="77777777" w:rsidR="00884E53" w:rsidRDefault="00884E53" w:rsidP="00F97F41">
      <w:pPr>
        <w:jc w:val="center"/>
      </w:pPr>
      <w:r>
        <w:lastRenderedPageBreak/>
        <w:t xml:space="preserve"> (End of Clause)</w:t>
      </w:r>
    </w:p>
    <w:p w14:paraId="5BDBFF18" w14:textId="77777777" w:rsidR="00884E53" w:rsidRDefault="00884E53"/>
    <w:p w14:paraId="5BDBFF19" w14:textId="77777777" w:rsidR="00884E53" w:rsidRDefault="00884E53">
      <w:pPr>
        <w:pStyle w:val="Heading2"/>
      </w:pPr>
      <w:bookmarkStart w:id="25" w:name="_Toc211848882"/>
      <w:r>
        <w:t>2.2  52.216-1 TYPE OF CONTRACT (APR 1984)</w:t>
      </w:r>
      <w:bookmarkEnd w:id="25"/>
    </w:p>
    <w:p w14:paraId="5BDBFF1A" w14:textId="77777777" w:rsidR="00884E53" w:rsidRPr="00884E53" w:rsidRDefault="00884E53">
      <w:pPr>
        <w:rPr>
          <w:b/>
          <w:bCs/>
        </w:rPr>
      </w:pPr>
      <w:r>
        <w:t xml:space="preserve">  </w:t>
      </w:r>
      <w:r w:rsidRPr="00884E53">
        <w:rPr>
          <w:b/>
          <w:bCs/>
        </w:rPr>
        <w:t>The Government contemplates award of a Firm-Fixed-Price contract resulting from this solicitation.</w:t>
      </w:r>
    </w:p>
    <w:p w14:paraId="5BDBFF1B" w14:textId="77777777" w:rsidR="00884E53" w:rsidRDefault="00884E53" w:rsidP="00DC35FB">
      <w:pPr>
        <w:jc w:val="center"/>
      </w:pPr>
      <w:r>
        <w:t>(End of Provision)</w:t>
      </w:r>
    </w:p>
    <w:p w14:paraId="5BDBFF1C" w14:textId="77777777" w:rsidR="00884E53" w:rsidRDefault="00884E53">
      <w:pPr>
        <w:pStyle w:val="Heading2"/>
      </w:pPr>
      <w:bookmarkStart w:id="26" w:name="_Toc211848883"/>
      <w:r>
        <w:t>2.3  52.222-5  CONSTRUCTION WAGE RATE REQUIREMENTS—SECONDARY SITE OF THE WORK (MAY 2014)</w:t>
      </w:r>
      <w:bookmarkEnd w:id="26"/>
    </w:p>
    <w:p w14:paraId="5BDBFF1D" w14:textId="77777777" w:rsidR="00884E53" w:rsidRDefault="00884E53">
      <w:r>
        <w:t xml:space="preserve">  (a)(1) The offeror shall notify the Government if the offeror intends to perform work at any secondary site of the work, as defined in paragraph (a)(1)(ii) of the FAR clause at 52.222-6, </w:t>
      </w:r>
      <w:r w:rsidRPr="00C45069">
        <w:t>Construction Wage Rate Requirements</w:t>
      </w:r>
      <w:r>
        <w:t>, of this solicitation.</w:t>
      </w:r>
    </w:p>
    <w:p w14:paraId="5BDBFF1E" w14:textId="77777777" w:rsidR="00884E53" w:rsidRDefault="00884E53">
      <w:r>
        <w:t xml:space="preserve">    (2) If the offeror is unsure if a planned work site satisfies the criteria for a secondary site of the work, the offeror shall request a determination from the Contracting Officer.</w:t>
      </w:r>
    </w:p>
    <w:p w14:paraId="5BDBFF1F" w14:textId="77777777" w:rsidR="00884E53" w:rsidRDefault="00884E53">
      <w:r>
        <w:t xml:space="preserve">  (b)(1) If the wage determination provided by the Government for work at the primary site of the work is not applicable to the secondary site of the work, the offeror shall request a wage determination from the Contracting Officer.</w:t>
      </w:r>
    </w:p>
    <w:p w14:paraId="5BDBFF20" w14:textId="77777777" w:rsidR="00884E53" w:rsidRDefault="00884E53">
      <w:r>
        <w:t xml:space="preserve">    (2) The due date for receipt of offers will not be extended </w:t>
      </w:r>
      <w:proofErr w:type="gramStart"/>
      <w:r>
        <w:t>as a result of</w:t>
      </w:r>
      <w:proofErr w:type="gramEnd"/>
      <w:r>
        <w:t xml:space="preserve"> an offeror's request for a wage determination for a secondary site of the work.</w:t>
      </w:r>
    </w:p>
    <w:p w14:paraId="5BDBFF21" w14:textId="77777777" w:rsidR="00884E53" w:rsidRDefault="00884E53" w:rsidP="006B7BB9">
      <w:pPr>
        <w:jc w:val="center"/>
      </w:pPr>
      <w:r>
        <w:t>(End of Provision)</w:t>
      </w:r>
    </w:p>
    <w:p w14:paraId="5BDBFF22" w14:textId="77777777" w:rsidR="00884E53" w:rsidRDefault="00884E53">
      <w:pPr>
        <w:pStyle w:val="Heading2"/>
      </w:pPr>
      <w:bookmarkStart w:id="27" w:name="_Toc211848884"/>
      <w:r>
        <w:t>2.4  52.225-10 NOTICE OF BUY AMERICAN REQUIREMENT—CONSTRUCTION MATERIALS (MAY 2014)</w:t>
      </w:r>
      <w:bookmarkEnd w:id="27"/>
    </w:p>
    <w:p w14:paraId="5BDBFF23" w14:textId="77777777" w:rsidR="00884E53" w:rsidRDefault="00884E53">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5BDBFF24" w14:textId="77777777" w:rsidR="00884E53" w:rsidRDefault="00884E53">
      <w:r>
        <w:t xml:space="preserve">  (b) </w:t>
      </w:r>
      <w:r w:rsidRPr="00F93279">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w:t>
      </w:r>
      <w:proofErr w:type="gramStart"/>
      <w:r>
        <w:t>offer, or</w:t>
      </w:r>
      <w:proofErr w:type="gramEnd"/>
      <w:r>
        <w:t xml:space="preserve"> has not received a response to a previous request, the offeror shall include the information and supporting data in the offer.</w:t>
      </w:r>
    </w:p>
    <w:p w14:paraId="5BDBFF25" w14:textId="77777777" w:rsidR="00884E53" w:rsidRDefault="00884E53">
      <w:r>
        <w:t xml:space="preserve">  (c) Evaluation of offers. </w:t>
      </w:r>
    </w:p>
    <w:p w14:paraId="5BDBFF26" w14:textId="77777777" w:rsidR="00884E53" w:rsidRDefault="00884E53">
      <w:r>
        <w:t xml:space="preserve">    (1) The Government will evaluate an offer requesting exception to the requirements of the Buy American statute, based on claimed unreasonable cost of domestic construction material, </w:t>
      </w:r>
      <w:r>
        <w:lastRenderedPageBreak/>
        <w:t>by adding to the offered price the appropriate percentage of the cost of such foreign construction material, as specified in paragraph (b)(3)(i) of the clause at FAR 52.225-9.</w:t>
      </w:r>
    </w:p>
    <w:p w14:paraId="5BDBFF27" w14:textId="77777777" w:rsidR="00884E53" w:rsidRDefault="00884E53">
      <w: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5BDBFF28" w14:textId="77777777" w:rsidR="00884E53" w:rsidRDefault="00884E53">
      <w:r>
        <w:t xml:space="preserve">  (d) Alternate offers. </w:t>
      </w:r>
    </w:p>
    <w:p w14:paraId="5BDBFF29" w14:textId="77777777" w:rsidR="00884E53" w:rsidRDefault="00884E53">
      <w:r>
        <w:t xml:space="preserve">    (1) When an offer includes foreign solicitation in paragraph (b)(2) of the clause at FAR 52.225-9, the offeror also may submit an alternate offer based on use of equivalent domestic construction material.</w:t>
      </w:r>
    </w:p>
    <w:p w14:paraId="5BDBFF2A" w14:textId="77777777" w:rsidR="00884E53" w:rsidRDefault="00884E53">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5BDBFF2B" w14:textId="77777777" w:rsidR="00884E53" w:rsidRDefault="00884E53">
      <w:r>
        <w:t xml:space="preserve">    </w:t>
      </w:r>
      <w:proofErr w:type="gramStart"/>
      <w:r>
        <w:t>(3) If</w:t>
      </w:r>
      <w:proofErr w:type="gramEnd"/>
      <w: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t>the foreign</w:t>
      </w:r>
      <w:proofErr w:type="gramEnd"/>
      <w:r>
        <w:t xml:space="preserve"> construction material for which an exception was requested—</w:t>
      </w:r>
    </w:p>
    <w:p w14:paraId="5BDBFF2C" w14:textId="77777777" w:rsidR="00884E53" w:rsidRDefault="00884E53">
      <w:r>
        <w:t xml:space="preserve">      </w:t>
      </w:r>
      <w:proofErr w:type="gramStart"/>
      <w:r>
        <w:t>(i) Will</w:t>
      </w:r>
      <w:proofErr w:type="gramEnd"/>
      <w:r>
        <w:t xml:space="preserve"> be rejected as nonresponsive if this acquisition is conducted by sealed bidding; or</w:t>
      </w:r>
    </w:p>
    <w:p w14:paraId="5BDBFF2D" w14:textId="77777777" w:rsidR="00884E53" w:rsidRDefault="00884E53">
      <w:r>
        <w:t xml:space="preserve">      (ii) May be accepted if revised during negotiations.</w:t>
      </w:r>
    </w:p>
    <w:p w14:paraId="5BDBFF2E" w14:textId="77777777" w:rsidR="00884E53" w:rsidRDefault="00884E53" w:rsidP="00F93279">
      <w:pPr>
        <w:jc w:val="center"/>
      </w:pPr>
      <w:r>
        <w:t>(End of Provision)</w:t>
      </w:r>
    </w:p>
    <w:p w14:paraId="5BDBFF2F" w14:textId="77777777" w:rsidR="00884E53" w:rsidRDefault="00884E53">
      <w:pPr>
        <w:pStyle w:val="Heading2"/>
      </w:pPr>
      <w:bookmarkStart w:id="28" w:name="_Toc211848885"/>
      <w:r>
        <w:t>2.5  52.228-1  BID GUARANTEE  (SEP 1996)</w:t>
      </w:r>
      <w:bookmarkEnd w:id="28"/>
    </w:p>
    <w:p w14:paraId="5BDBFF30" w14:textId="77777777" w:rsidR="00884E53" w:rsidRDefault="00884E53">
      <w:r>
        <w:t xml:space="preserve">  (a) </w:t>
      </w:r>
      <w:r w:rsidRPr="00884E53">
        <w:rPr>
          <w:b/>
          <w:bCs/>
        </w:rPr>
        <w:t>Failure to furnish a bid guarantee in the proper form and amount, by the time set for opening of bids, may be cause for rejection of the bid.</w:t>
      </w:r>
    </w:p>
    <w:p w14:paraId="5BDBFF31" w14:textId="77777777" w:rsidR="00884E53" w:rsidRDefault="00884E53">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BDBFF32" w14:textId="77777777" w:rsidR="00884E53" w:rsidRDefault="00884E53">
      <w:r>
        <w:t xml:space="preserve">    (1) To unsuccessful bidders as soon as practicable after the opening of bids; and</w:t>
      </w:r>
    </w:p>
    <w:p w14:paraId="5BDBFF33" w14:textId="77777777" w:rsidR="00884E53" w:rsidRDefault="00884E53">
      <w:r>
        <w:t xml:space="preserve">    (2) To the successful bidder upon execution of contractual documents and bonds (including any necessary coinsurance or reinsurance agreements), as required by the bid as accepted.</w:t>
      </w:r>
    </w:p>
    <w:p w14:paraId="5BDBFF34" w14:textId="77777777" w:rsidR="00884E53" w:rsidRDefault="00884E53">
      <w:r>
        <w:t xml:space="preserve">  (c) The amount of the bid guarantee shall be 20 percent of the bid price or $3,000,000, whichever is less.</w:t>
      </w:r>
    </w:p>
    <w:p w14:paraId="5BDBFF35" w14:textId="77777777" w:rsidR="00884E53" w:rsidRDefault="00884E53">
      <w:r>
        <w:lastRenderedPageBreak/>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BDBFF36" w14:textId="77777777" w:rsidR="00884E53" w:rsidRDefault="00884E53">
      <w:r>
        <w:t xml:space="preserve">  (e) In the event the contract is terminated </w:t>
      </w:r>
      <w:proofErr w:type="gramStart"/>
      <w:r>
        <w:t>for</w:t>
      </w:r>
      <w:proofErr w:type="gramEnd"/>
      <w:r>
        <w:t xml:space="preserve"> default, the bidder is liable for any cost of acquiring the work that exceeds the amount of its bid, and the bid guarantee is available to offset the difference.</w:t>
      </w:r>
    </w:p>
    <w:p w14:paraId="5BDBFF37" w14:textId="77777777" w:rsidR="00884E53" w:rsidRDefault="00884E53" w:rsidP="009848D8">
      <w:pPr>
        <w:jc w:val="center"/>
      </w:pPr>
      <w:r>
        <w:t>(End of Provision)</w:t>
      </w:r>
    </w:p>
    <w:p w14:paraId="5BDBFF38" w14:textId="77777777" w:rsidR="00884E53" w:rsidRPr="00FC4203" w:rsidRDefault="00884E53" w:rsidP="00615095">
      <w:pPr>
        <w:pStyle w:val="Heading2"/>
        <w:rPr>
          <w:rStyle w:val="Heading2Char"/>
        </w:rPr>
      </w:pPr>
      <w:bookmarkStart w:id="29" w:name="_Toc211848886"/>
      <w:r>
        <w:t>2.6</w:t>
      </w:r>
      <w:r w:rsidRPr="00FC4203">
        <w:rPr>
          <w:rStyle w:val="Heading2Char"/>
        </w:rPr>
        <w:t xml:space="preserve">  </w:t>
      </w:r>
      <w:r>
        <w:t>52.228-17</w:t>
      </w:r>
      <w:r w:rsidRPr="00FC4203">
        <w:rPr>
          <w:rStyle w:val="Heading2Char"/>
        </w:rPr>
        <w:t xml:space="preserve">  </w:t>
      </w:r>
      <w:r>
        <w:t>INDIVIDUAL SURETY—PLEDGE OF ASSETS (BID GUARANTEE)</w:t>
      </w:r>
      <w:r w:rsidRPr="00FC4203">
        <w:rPr>
          <w:rStyle w:val="Heading2Char"/>
        </w:rPr>
        <w:t xml:space="preserve"> (</w:t>
      </w:r>
      <w:r>
        <w:t>FEB 2021</w:t>
      </w:r>
      <w:r w:rsidRPr="00FC4203">
        <w:rPr>
          <w:rStyle w:val="Heading2Char"/>
        </w:rPr>
        <w:t>)</w:t>
      </w:r>
      <w:bookmarkEnd w:id="29"/>
    </w:p>
    <w:p w14:paraId="5BDBFF39" w14:textId="77777777" w:rsidR="00884E53" w:rsidRDefault="00884E53" w:rsidP="00E145BF">
      <w:r w:rsidRPr="00E145BF">
        <w:t xml:space="preserve">  (a) Offerors shall obtain from each person acting as an individual surety on a bid guarantee—</w:t>
      </w:r>
    </w:p>
    <w:p w14:paraId="5BDBFF3A" w14:textId="77777777" w:rsidR="00884E53" w:rsidRDefault="00884E53" w:rsidP="00E145BF">
      <w:r>
        <w:t xml:space="preserve">    (1) A pledge of assets that meets the eligibility, valuation, and security requirements described in the Federal Acquisition Regulation (FAR) 28.203–1; and</w:t>
      </w:r>
    </w:p>
    <w:p w14:paraId="5BDBFF3B" w14:textId="77777777" w:rsidR="00884E53" w:rsidRDefault="00884E53" w:rsidP="00E145BF">
      <w:r>
        <w:t xml:space="preserve">    (2) Standard Form 28, Affidavit of Individual Surety.</w:t>
      </w:r>
    </w:p>
    <w:p w14:paraId="5BDBFF3C" w14:textId="77777777" w:rsidR="00884E53" w:rsidRDefault="00884E53" w:rsidP="00E145BF">
      <w:r>
        <w:t xml:space="preserve">  (b) The Offeror shall include with its offer the information required at paragraph (a) of this provision within the timeframe specified in the provision at FAR 52.228–1, Bid Guarantee, or as otherwise established by the Contracting Officer.</w:t>
      </w:r>
    </w:p>
    <w:p w14:paraId="5BDBFF3D" w14:textId="77777777" w:rsidR="00884E53" w:rsidRDefault="00884E53" w:rsidP="006F5506">
      <w:r>
        <w:t xml:space="preserve">  (c) The Contracting Officer may release the security interest on the individual surety’s assets in support of a bid guarantee based upon evidence that the offer supported by the individual surety will not result in contract award.</w:t>
      </w:r>
    </w:p>
    <w:p w14:paraId="5BDBFF3E" w14:textId="77777777" w:rsidR="00884E53" w:rsidRDefault="00884E53" w:rsidP="00E8474E">
      <w:pPr>
        <w:jc w:val="center"/>
      </w:pPr>
      <w:r>
        <w:t>(End of Provision)</w:t>
      </w:r>
    </w:p>
    <w:p w14:paraId="5BDBFF3F" w14:textId="77777777" w:rsidR="00884E53" w:rsidRDefault="00884E53">
      <w:pPr>
        <w:pStyle w:val="Heading2"/>
      </w:pPr>
      <w:bookmarkStart w:id="30" w:name="_Toc211848887"/>
      <w:r>
        <w:t>2.7  52.233-2  SERVICE OF PROTEST  (SEP 2006)</w:t>
      </w:r>
      <w:bookmarkEnd w:id="30"/>
    </w:p>
    <w:p w14:paraId="5BDBFF48" w14:textId="74A4183E" w:rsidR="00884E53" w:rsidRDefault="00884E53" w:rsidP="00753CF3">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BDBFF49" w14:textId="77777777" w:rsidR="00884E53" w:rsidRPr="00753CF3" w:rsidRDefault="00884E53" w:rsidP="00753CF3">
      <w:pPr>
        <w:spacing w:after="0"/>
        <w:rPr>
          <w:b/>
          <w:bCs/>
        </w:rPr>
      </w:pPr>
      <w:r w:rsidRPr="00753CF3">
        <w:rPr>
          <w:b/>
          <w:bCs/>
        </w:rPr>
        <w:t xml:space="preserve">     Mailing Address:</w:t>
      </w:r>
    </w:p>
    <w:p w14:paraId="5BDBFF4A" w14:textId="77777777" w:rsidR="00884E53" w:rsidRPr="00753CF3" w:rsidRDefault="00884E53" w:rsidP="00753CF3">
      <w:pPr>
        <w:spacing w:after="0"/>
        <w:rPr>
          <w:b/>
          <w:bCs/>
        </w:rPr>
      </w:pPr>
      <w:r w:rsidRPr="00753CF3">
        <w:rPr>
          <w:b/>
          <w:bCs/>
        </w:rPr>
        <w:t xml:space="preserve">     </w:t>
      </w:r>
    </w:p>
    <w:p w14:paraId="5BDBFF4B" w14:textId="77777777" w:rsidR="00884E53" w:rsidRPr="00753CF3" w:rsidRDefault="00884E53" w:rsidP="00753CF3">
      <w:pPr>
        <w:pStyle w:val="NoSpacing"/>
        <w:rPr>
          <w:b/>
          <w:bCs/>
        </w:rPr>
      </w:pPr>
      <w:r w:rsidRPr="00753CF3">
        <w:rPr>
          <w:b/>
          <w:bCs/>
        </w:rPr>
        <w:t xml:space="preserve">     Department of Veterans Affairs</w:t>
      </w:r>
    </w:p>
    <w:p w14:paraId="5BDBFF4C" w14:textId="77777777" w:rsidR="00884E53" w:rsidRPr="00753CF3" w:rsidRDefault="00884E53" w:rsidP="00753CF3">
      <w:pPr>
        <w:pStyle w:val="NoSpacing"/>
        <w:rPr>
          <w:b/>
          <w:bCs/>
        </w:rPr>
      </w:pPr>
      <w:r w:rsidRPr="00753CF3">
        <w:rPr>
          <w:b/>
          <w:bCs/>
        </w:rPr>
        <w:t xml:space="preserve">     Central Texas Veterans HCS</w:t>
      </w:r>
    </w:p>
    <w:p w14:paraId="5BDBFF4D" w14:textId="77777777" w:rsidR="00884E53" w:rsidRPr="00753CF3" w:rsidRDefault="00884E53" w:rsidP="00753CF3">
      <w:pPr>
        <w:pStyle w:val="NoSpacing"/>
        <w:rPr>
          <w:b/>
          <w:bCs/>
        </w:rPr>
      </w:pPr>
      <w:r w:rsidRPr="00753CF3">
        <w:rPr>
          <w:b/>
          <w:bCs/>
        </w:rPr>
        <w:t xml:space="preserve">     1901 Veterans Memorial Dr, Building 171</w:t>
      </w:r>
    </w:p>
    <w:p w14:paraId="5BDBFF4E" w14:textId="77777777" w:rsidR="00884E53" w:rsidRPr="00753CF3" w:rsidRDefault="00884E53" w:rsidP="00753CF3">
      <w:pPr>
        <w:pStyle w:val="NoSpacing"/>
        <w:rPr>
          <w:b/>
          <w:bCs/>
        </w:rPr>
      </w:pPr>
      <w:r w:rsidRPr="00753CF3">
        <w:rPr>
          <w:b/>
          <w:bCs/>
        </w:rPr>
        <w:t xml:space="preserve">     Temple TX  76504</w:t>
      </w:r>
    </w:p>
    <w:p w14:paraId="1C53EBBA" w14:textId="77777777" w:rsidR="00753CF3" w:rsidRDefault="00753CF3" w:rsidP="00753CF3">
      <w:pPr>
        <w:pStyle w:val="NoSpacing"/>
      </w:pPr>
    </w:p>
    <w:p w14:paraId="5BDBFF4F" w14:textId="77777777" w:rsidR="00884E53" w:rsidRDefault="00884E53">
      <w:r>
        <w:t xml:space="preserve">  (b) The copy of any protest shall be received in the office designated above within one day of filing a protest with the GAO.</w:t>
      </w:r>
    </w:p>
    <w:p w14:paraId="5BDBFF50" w14:textId="77777777" w:rsidR="00884E53" w:rsidRDefault="00884E53" w:rsidP="003E6486">
      <w:pPr>
        <w:jc w:val="center"/>
      </w:pPr>
      <w:r>
        <w:t>(End of Provision)</w:t>
      </w:r>
    </w:p>
    <w:p w14:paraId="5BDBFF51" w14:textId="77777777" w:rsidR="00884E53" w:rsidRDefault="00884E53">
      <w:pPr>
        <w:pStyle w:val="Heading2"/>
      </w:pPr>
      <w:bookmarkStart w:id="31" w:name="_Toc211848888"/>
      <w:r>
        <w:lastRenderedPageBreak/>
        <w:t>2.8  52.252-1  SOLICITATION PROVISIONS INCORPORATED BY REFERENCE  (FEB 1998)</w:t>
      </w:r>
      <w:bookmarkEnd w:id="31"/>
    </w:p>
    <w:p w14:paraId="5BDBFF52" w14:textId="77777777" w:rsidR="00884E53" w:rsidRDefault="00884E53">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BDBFF53" w14:textId="77777777" w:rsidR="00884E53" w:rsidRPr="00884E53" w:rsidRDefault="00884E53" w:rsidP="004C2BF1">
      <w:pPr>
        <w:pStyle w:val="NoSpacing"/>
        <w:spacing w:before="160"/>
        <w:rPr>
          <w:b/>
          <w:bCs/>
        </w:rPr>
      </w:pPr>
      <w:r w:rsidRPr="00884E53">
        <w:rPr>
          <w:b/>
          <w:bCs/>
        </w:rPr>
        <w:t xml:space="preserve">  https://www.acquisition.gov/browse/index/far</w:t>
      </w:r>
    </w:p>
    <w:p w14:paraId="5BDBFF54" w14:textId="77777777" w:rsidR="00884E53" w:rsidRPr="00884E53" w:rsidRDefault="00884E53">
      <w:pPr>
        <w:pStyle w:val="NoSpacing"/>
        <w:rPr>
          <w:b/>
          <w:bCs/>
        </w:rPr>
      </w:pPr>
      <w:r w:rsidRPr="00884E53">
        <w:rPr>
          <w:b/>
          <w:bCs/>
        </w:rPr>
        <w:t xml:space="preserve">  https://www.va.gov/oal/library/vaar/</w:t>
      </w:r>
    </w:p>
    <w:p w14:paraId="5BDBFF55" w14:textId="77777777" w:rsidR="00884E53" w:rsidRDefault="00884E53">
      <w:pPr>
        <w:pStyle w:val="NoSpacing"/>
      </w:pPr>
      <w:r>
        <w:t xml:space="preserve">  </w:t>
      </w:r>
    </w:p>
    <w:p w14:paraId="5BDBFF56" w14:textId="77777777" w:rsidR="00884E53" w:rsidRDefault="00884E53" w:rsidP="009C0190">
      <w:pPr>
        <w:jc w:val="center"/>
      </w:pPr>
      <w:r>
        <w:t>(End of Provision)</w:t>
      </w:r>
    </w:p>
    <w:p w14:paraId="5BDBFF57" w14:textId="77777777" w:rsidR="00884E53" w:rsidRDefault="00884E53">
      <w:pPr>
        <w:pStyle w:val="Heading2"/>
      </w:pPr>
      <w:bookmarkStart w:id="32" w:name="_Toc211848889"/>
      <w:r>
        <w:t>2.9  VAAR 852.228-72  ASSISTING SERVICE-DISABLED VETERAN-OWNED AND VETERAN-OWNED SMALL BUSINESSES IN OBTAINING BONDS (DEC 2009)</w:t>
      </w:r>
      <w:bookmarkEnd w:id="32"/>
    </w:p>
    <w:p w14:paraId="5BDBFF58" w14:textId="77777777" w:rsidR="00884E53" w:rsidRDefault="00884E53">
      <w: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5BDBFF59" w14:textId="77777777" w:rsidR="00884E53" w:rsidRDefault="00884E53" w:rsidP="00256243">
      <w:pPr>
        <w:jc w:val="center"/>
      </w:pPr>
      <w:r>
        <w:t>(End of Clause)</w:t>
      </w:r>
    </w:p>
    <w:p w14:paraId="5BDBFF5A" w14:textId="77777777" w:rsidR="00884E53" w:rsidRDefault="00884E53">
      <w:pPr>
        <w:pStyle w:val="Heading2"/>
      </w:pPr>
      <w:bookmarkStart w:id="33" w:name="_Toc211848890"/>
      <w:r>
        <w:t>2.10  VAAR 852.233-71  ALTERNATE PROTEST PROCEDURE (OCT 2018)</w:t>
      </w:r>
      <w:bookmarkEnd w:id="33"/>
    </w:p>
    <w:p w14:paraId="5BDBFF5B" w14:textId="77777777" w:rsidR="00884E53" w:rsidRPr="00C73B0B" w:rsidRDefault="00884E53"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BDBFF5C" w14:textId="77777777" w:rsidR="00884E53" w:rsidRPr="003E4CCB" w:rsidRDefault="00884E53" w:rsidP="00DF6CB4">
      <w:r>
        <w:t xml:space="preserve">  (b) The protest will not be considered if the interested party has a protest on the same or similar issue(s) pending with the Contracting Officer</w:t>
      </w:r>
      <w:r w:rsidRPr="003E4CCB">
        <w:t>.</w:t>
      </w:r>
    </w:p>
    <w:p w14:paraId="5BDBFF5D" w14:textId="77777777" w:rsidR="00884E53" w:rsidRPr="003E4CCB" w:rsidRDefault="00884E53" w:rsidP="00DF6CB4">
      <w:pPr>
        <w:jc w:val="center"/>
      </w:pPr>
      <w:r>
        <w:t>(End of Provision)</w:t>
      </w:r>
    </w:p>
    <w:p w14:paraId="5BDBFF5E" w14:textId="77777777" w:rsidR="00884E53" w:rsidRDefault="00884E53">
      <w:pPr>
        <w:pStyle w:val="Heading2"/>
      </w:pPr>
      <w:bookmarkStart w:id="34" w:name="_Toc211848891"/>
      <w:r>
        <w:t>2.11  VAAR 852.233-70  PROTEST CONTENT/ALTERNATIVE DISPUTE RESOLUTION (OCT 2018)</w:t>
      </w:r>
      <w:bookmarkEnd w:id="34"/>
    </w:p>
    <w:p w14:paraId="5BDBFF5F" w14:textId="77777777" w:rsidR="00884E53" w:rsidRDefault="00884E53" w:rsidP="007B6BC6">
      <w:r>
        <w:t xml:space="preserve">  (a) Any protest filed by an interested party shall—</w:t>
      </w:r>
    </w:p>
    <w:p w14:paraId="5BDBFF60" w14:textId="77777777" w:rsidR="00884E53" w:rsidRDefault="00884E53" w:rsidP="007B6BC6">
      <w:r>
        <w:t xml:space="preserve">    (1) Include the name, address, fax number, email and telephone number of the </w:t>
      </w:r>
      <w:proofErr w:type="gramStart"/>
      <w:r>
        <w:t>protester;</w:t>
      </w:r>
      <w:proofErr w:type="gramEnd"/>
    </w:p>
    <w:p w14:paraId="5BDBFF61" w14:textId="77777777" w:rsidR="00884E53" w:rsidRDefault="00884E53" w:rsidP="007B6BC6">
      <w:r>
        <w:t xml:space="preserve">    (2) Identify the solicitation and/or contract </w:t>
      </w:r>
      <w:proofErr w:type="gramStart"/>
      <w:r>
        <w:t>number;</w:t>
      </w:r>
      <w:proofErr w:type="gramEnd"/>
    </w:p>
    <w:p w14:paraId="5BDBFF62" w14:textId="77777777" w:rsidR="00884E53" w:rsidRDefault="00884E53" w:rsidP="007B6BC6">
      <w:r>
        <w:t xml:space="preserve">    (3) Include an original signed by the protester or the protester’s representative and at least one </w:t>
      </w:r>
      <w:proofErr w:type="gramStart"/>
      <w:r>
        <w:t>copy;</w:t>
      </w:r>
      <w:proofErr w:type="gramEnd"/>
    </w:p>
    <w:p w14:paraId="5BDBFF63" w14:textId="77777777" w:rsidR="00884E53" w:rsidRDefault="00884E53" w:rsidP="007B6BC6">
      <w:r>
        <w:lastRenderedPageBreak/>
        <w:t xml:space="preserve">    (4) Set forth a detailed statement of the legal and factual grounds of the protest, including a description of resulting prejudice to the protester, and provide copies of relevant </w:t>
      </w:r>
      <w:proofErr w:type="gramStart"/>
      <w:r>
        <w:t>documents;</w:t>
      </w:r>
      <w:proofErr w:type="gramEnd"/>
    </w:p>
    <w:p w14:paraId="5BDBFF64" w14:textId="77777777" w:rsidR="00884E53" w:rsidRDefault="00884E53" w:rsidP="007B6BC6">
      <w:r>
        <w:t xml:space="preserve">    (5) Specifically request a ruling of the individual upon whom the protest is </w:t>
      </w:r>
      <w:proofErr w:type="gramStart"/>
      <w:r>
        <w:t>served;</w:t>
      </w:r>
      <w:proofErr w:type="gramEnd"/>
    </w:p>
    <w:p w14:paraId="5BDBFF65" w14:textId="77777777" w:rsidR="00884E53" w:rsidRDefault="00884E53" w:rsidP="007B6BC6">
      <w:r>
        <w:t xml:space="preserve">    (6) State the form of relief requested; and</w:t>
      </w:r>
    </w:p>
    <w:p w14:paraId="5BDBFF66" w14:textId="77777777" w:rsidR="00884E53" w:rsidRDefault="00884E53" w:rsidP="007B6BC6">
      <w:r>
        <w:t xml:space="preserve">    (7) Provide all information establishing the timeliness of the protest.</w:t>
      </w:r>
    </w:p>
    <w:p w14:paraId="5BDBFF67" w14:textId="77777777" w:rsidR="00884E53" w:rsidRDefault="00884E53" w:rsidP="007B6BC6">
      <w:r>
        <w:t xml:space="preserve">  (b) Failure to comply with the above may result in dismissal of the protest without further consideration.</w:t>
      </w:r>
    </w:p>
    <w:p w14:paraId="5BDBFF68" w14:textId="77777777" w:rsidR="00884E53" w:rsidRPr="00207BD3" w:rsidRDefault="00884E53"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5BDBFF69" w14:textId="77777777" w:rsidR="00884E53" w:rsidRPr="00207BD3" w:rsidRDefault="00884E53" w:rsidP="007B6BC6">
      <w:pPr>
        <w:jc w:val="center"/>
        <w:rPr>
          <w:rStyle w:val="AAMSKBFill-InHighlight"/>
          <w:color w:val="auto"/>
        </w:rPr>
      </w:pPr>
      <w:r>
        <w:rPr>
          <w:rStyle w:val="AAMSKBFill-InHighlight"/>
          <w:color w:val="auto"/>
        </w:rPr>
        <w:t>(End of Provision)</w:t>
      </w:r>
    </w:p>
    <w:p w14:paraId="5BDBFF6A" w14:textId="77777777" w:rsidR="00884E53" w:rsidRDefault="00884E53" w:rsidP="003A2310">
      <w:pPr>
        <w:pStyle w:val="Heading2"/>
      </w:pPr>
      <w:bookmarkStart w:id="35" w:name="_Toc211848892"/>
      <w:r>
        <w:t>2.12  VAAR 852.239-75  INFORMATION AND COMMUNICATION TECHNOLOGY ACCESSIBILITY NOTICE (FEB 2023)</w:t>
      </w:r>
      <w:bookmarkEnd w:id="35"/>
    </w:p>
    <w:p w14:paraId="5BDBFF6B" w14:textId="77777777" w:rsidR="00884E53" w:rsidRDefault="00884E53" w:rsidP="005A2CAB">
      <w:r>
        <w:t xml:space="preserve">  </w:t>
      </w:r>
      <w:proofErr w:type="gramStart"/>
      <w:r>
        <w:t>(a) Any</w:t>
      </w:r>
      <w:proofErr w:type="gramEnd"/>
      <w:r>
        <w:t xml:space="preserve"> offeror responding to this solicitation must comply with established VA Information and Communication Technology (ICT) (formerly Electronic and Information (EIT)) accessibility standards. Information about Section 508 is available at </w:t>
      </w:r>
      <w:hyperlink r:id="rId34" w:history="1">
        <w:r w:rsidRPr="00023E8D">
          <w:rPr>
            <w:rStyle w:val="Hyperlink"/>
            <w:i/>
            <w:iCs/>
          </w:rPr>
          <w:t>http://www.section508.va.gov/</w:t>
        </w:r>
      </w:hyperlink>
      <w:r>
        <w:t>.</w:t>
      </w:r>
    </w:p>
    <w:p w14:paraId="5BDBFF6C" w14:textId="77777777" w:rsidR="00884E53" w:rsidRDefault="00884E53" w:rsidP="005A2CAB">
      <w:r>
        <w:t xml:space="preserve">  (b) The Section 508 accessibility standards applicable to this solicitation are stated in the clause at 852.239–75, Information and Communication Technology Accessibility. </w:t>
      </w:r>
      <w:proofErr w:type="gramStart"/>
      <w:r>
        <w:t>In order to</w:t>
      </w:r>
      <w:proofErr w:type="gramEnd"/>
      <w: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5BDBFF6D" w14:textId="77777777" w:rsidR="00884E53" w:rsidRDefault="00884E53" w:rsidP="005A2CAB">
      <w: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5BDBFF6E" w14:textId="77777777" w:rsidR="00884E53" w:rsidRPr="003A2310" w:rsidRDefault="00884E53" w:rsidP="005A2CAB">
      <w:pPr>
        <w:jc w:val="center"/>
        <w:rPr>
          <w:rFonts w:cstheme="minorHAnsi"/>
        </w:rPr>
      </w:pPr>
      <w:r>
        <w:rPr>
          <w:rFonts w:cstheme="minorHAnsi"/>
        </w:rPr>
        <w:t>(End of Provision)</w:t>
      </w:r>
    </w:p>
    <w:p w14:paraId="0AF5150B" w14:textId="77777777" w:rsidR="00884E53" w:rsidRDefault="00884E53" w:rsidP="008B4A22">
      <w:pPr>
        <w:spacing w:before="100" w:beforeAutospacing="1" w:after="100" w:afterAutospacing="1"/>
        <w:rPr>
          <w:rFonts w:ascii="Times New Roman" w:hAnsi="Times New Roman"/>
          <w:highlight w:val="yellow"/>
        </w:rPr>
      </w:pPr>
    </w:p>
    <w:p w14:paraId="496AE3BF" w14:textId="77777777" w:rsidR="00884E53" w:rsidRDefault="00884E53" w:rsidP="008B4A22">
      <w:pPr>
        <w:spacing w:before="100" w:beforeAutospacing="1" w:after="100" w:afterAutospacing="1"/>
        <w:rPr>
          <w:rFonts w:ascii="Times New Roman" w:hAnsi="Times New Roman"/>
          <w:highlight w:val="yellow"/>
        </w:rPr>
      </w:pPr>
    </w:p>
    <w:p w14:paraId="5BDBFF6F" w14:textId="77350E1A" w:rsidR="00884E53" w:rsidRPr="008B4A22" w:rsidRDefault="00884E53" w:rsidP="008F3D21">
      <w:pPr>
        <w:shd w:val="clear" w:color="auto" w:fill="FFFF99"/>
        <w:spacing w:before="100" w:beforeAutospacing="1" w:after="100" w:afterAutospacing="1"/>
        <w:rPr>
          <w:rFonts w:ascii="Times New Roman" w:hAnsi="Times New Roman"/>
          <w:b/>
          <w:bCs/>
          <w:color w:val="8496B0"/>
        </w:rPr>
      </w:pPr>
      <w:r w:rsidRPr="008F3D21">
        <w:rPr>
          <w:rFonts w:ascii="Times New Roman" w:hAnsi="Times New Roman"/>
        </w:rPr>
        <w:lastRenderedPageBreak/>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5BDBFF70" w14:textId="77777777" w:rsidR="00B46482" w:rsidRDefault="00B46482">
      <w:pPr>
        <w:pageBreakBefore/>
      </w:pPr>
    </w:p>
    <w:p w14:paraId="5BDBFF71" w14:textId="77777777" w:rsidR="00B46482" w:rsidRDefault="00884E53">
      <w:pPr>
        <w:pStyle w:val="Heading1"/>
      </w:pPr>
      <w:bookmarkStart w:id="36" w:name="_Toc211848893"/>
      <w:r>
        <w:t>REPRESENTATIONS AND CERTIFICATIONS</w:t>
      </w:r>
      <w:bookmarkEnd w:id="36"/>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BFF75" w14:textId="77777777">
        <w:tc>
          <w:tcPr>
            <w:tcW w:w="1440" w:type="dxa"/>
          </w:tcPr>
          <w:p w14:paraId="5BDBFF72" w14:textId="77777777" w:rsidR="00B46482" w:rsidRDefault="00884E53">
            <w:pPr>
              <w:pStyle w:val="ByReference"/>
            </w:pPr>
            <w:r>
              <w:rPr>
                <w:b/>
                <w:u w:val="single"/>
              </w:rPr>
              <w:t>FAR Number</w:t>
            </w:r>
          </w:p>
        </w:tc>
        <w:tc>
          <w:tcPr>
            <w:tcW w:w="6192" w:type="dxa"/>
          </w:tcPr>
          <w:p w14:paraId="5BDBFF73" w14:textId="77777777" w:rsidR="00B46482" w:rsidRDefault="00884E53">
            <w:pPr>
              <w:pStyle w:val="ByReference"/>
            </w:pPr>
            <w:r>
              <w:rPr>
                <w:b/>
                <w:u w:val="single"/>
              </w:rPr>
              <w:t>Title</w:t>
            </w:r>
          </w:p>
        </w:tc>
        <w:tc>
          <w:tcPr>
            <w:tcW w:w="1440" w:type="dxa"/>
          </w:tcPr>
          <w:p w14:paraId="5BDBFF74" w14:textId="77777777" w:rsidR="00B46482" w:rsidRDefault="00884E53">
            <w:pPr>
              <w:pStyle w:val="ByReference"/>
            </w:pPr>
            <w:r>
              <w:rPr>
                <w:b/>
                <w:u w:val="single"/>
              </w:rPr>
              <w:t>Date</w:t>
            </w:r>
          </w:p>
        </w:tc>
      </w:tr>
      <w:tr w:rsidR="00B46482" w14:paraId="5BDBFF79" w14:textId="77777777">
        <w:tc>
          <w:tcPr>
            <w:tcW w:w="1440" w:type="dxa"/>
          </w:tcPr>
          <w:p w14:paraId="5BDBFF76" w14:textId="77777777" w:rsidR="00B46482" w:rsidRDefault="00884E53">
            <w:pPr>
              <w:pStyle w:val="ByReference"/>
            </w:pPr>
            <w:r>
              <w:t>52.229-11</w:t>
            </w:r>
          </w:p>
        </w:tc>
        <w:tc>
          <w:tcPr>
            <w:tcW w:w="6192" w:type="dxa"/>
          </w:tcPr>
          <w:p w14:paraId="5BDBFF77" w14:textId="77777777" w:rsidR="00B46482" w:rsidRDefault="00884E53">
            <w:pPr>
              <w:pStyle w:val="ByReference"/>
            </w:pPr>
            <w:r>
              <w:t>TAX ON CERTAIN FOREIGN PROCUREMENTS—NOTICE AND REPRESENTATION</w:t>
            </w:r>
          </w:p>
        </w:tc>
        <w:tc>
          <w:tcPr>
            <w:tcW w:w="1440" w:type="dxa"/>
          </w:tcPr>
          <w:p w14:paraId="5BDBFF78" w14:textId="77777777" w:rsidR="00B46482" w:rsidRDefault="00884E53">
            <w:pPr>
              <w:pStyle w:val="ByReference"/>
            </w:pPr>
            <w:r>
              <w:t>JUN 2020</w:t>
            </w:r>
          </w:p>
        </w:tc>
      </w:tr>
    </w:tbl>
    <w:p w14:paraId="5BDBFF7A" w14:textId="77777777" w:rsidR="00884E53" w:rsidRDefault="00884E53" w:rsidP="00883742">
      <w:pPr>
        <w:pStyle w:val="Heading2"/>
      </w:pPr>
      <w:bookmarkStart w:id="37" w:name="_Toc211848894"/>
      <w:r>
        <w:t>3.1  52.204-8  ANNUAL REPRESENTATIONS AND CERTIFICATIONS (JAN 2025) (DEVIATION FEB 2025)</w:t>
      </w:r>
      <w:bookmarkEnd w:id="37"/>
    </w:p>
    <w:p w14:paraId="5BDBFF7B" w14:textId="77777777" w:rsidR="00884E53" w:rsidRPr="00884E53" w:rsidRDefault="00884E53" w:rsidP="00883742">
      <w:pPr>
        <w:rPr>
          <w:rFonts w:cstheme="minorHAnsi"/>
          <w:b/>
          <w:bCs/>
        </w:rPr>
      </w:pPr>
      <w:r w:rsidRPr="00884E53">
        <w:rPr>
          <w:rFonts w:cstheme="minorHAnsi"/>
          <w:b/>
          <w:bCs/>
        </w:rPr>
        <w:t xml:space="preserve">  (a)(1) The North American Industry Classification System (NAICS) code for this acquisition is 238220.</w:t>
      </w:r>
    </w:p>
    <w:p w14:paraId="5BDBFF7C" w14:textId="77777777" w:rsidR="00884E53" w:rsidRPr="00884E53" w:rsidRDefault="00884E53" w:rsidP="00883742">
      <w:pPr>
        <w:rPr>
          <w:rFonts w:cstheme="minorHAnsi"/>
          <w:b/>
          <w:bCs/>
        </w:rPr>
      </w:pPr>
      <w:r w:rsidRPr="00884E53">
        <w:rPr>
          <w:rFonts w:cstheme="minorHAnsi"/>
          <w:b/>
          <w:bCs/>
        </w:rPr>
        <w:t xml:space="preserve">    (2) The small business size standard is $19 Million.</w:t>
      </w:r>
    </w:p>
    <w:p w14:paraId="5BDBFF7D" w14:textId="77777777" w:rsidR="00884E53" w:rsidRPr="001B1A04" w:rsidRDefault="00884E53" w:rsidP="00883742">
      <w:pPr>
        <w:rPr>
          <w:rFonts w:cstheme="minorHAnsi"/>
        </w:rPr>
      </w:pPr>
      <w:r w:rsidRPr="001B1A04">
        <w:rPr>
          <w:rFonts w:cstheme="minorHAnsi"/>
        </w:rPr>
        <w:t xml:space="preserve">    (3) The small business size standard for a concern that submits an offer, other than on a construction or service acquisition, but proposes to furnish an end item </w:t>
      </w:r>
      <w:proofErr w:type="gramStart"/>
      <w:r w:rsidRPr="001B1A04">
        <w:rPr>
          <w:rFonts w:cstheme="minorHAnsi"/>
        </w:rPr>
        <w:t>that it</w:t>
      </w:r>
      <w:proofErr w:type="gramEnd"/>
      <w:r w:rsidRPr="001B1A04">
        <w:rPr>
          <w:rFonts w:cstheme="minorHAnsi"/>
        </w:rPr>
        <w:t xml:space="preserve"> did not itself manufacture, process, or produce is 500 employees, or 150 employees for information technology value-added resellers under NAICS code 541519, if the acquisition—</w:t>
      </w:r>
    </w:p>
    <w:p w14:paraId="5BDBFF7E" w14:textId="77777777" w:rsidR="00884E53" w:rsidRPr="001B1A04" w:rsidRDefault="00884E53" w:rsidP="00883742">
      <w:pPr>
        <w:rPr>
          <w:rFonts w:cstheme="minorHAnsi"/>
        </w:rPr>
      </w:pPr>
      <w:r w:rsidRPr="001B1A04">
        <w:rPr>
          <w:rFonts w:cstheme="minorHAnsi"/>
        </w:rPr>
        <w:t xml:space="preserve">      (i) Is set aside for small business and has a value above the simplified acquisition </w:t>
      </w:r>
      <w:proofErr w:type="gramStart"/>
      <w:r w:rsidRPr="001B1A04">
        <w:rPr>
          <w:rFonts w:cstheme="minorHAnsi"/>
        </w:rPr>
        <w:t>threshold;</w:t>
      </w:r>
      <w:proofErr w:type="gramEnd"/>
    </w:p>
    <w:p w14:paraId="5BDBFF7F" w14:textId="77777777" w:rsidR="00884E53" w:rsidRPr="001B1A04" w:rsidRDefault="00884E53" w:rsidP="00883742">
      <w:pPr>
        <w:rPr>
          <w:rFonts w:cstheme="minorHAnsi"/>
        </w:rPr>
      </w:pPr>
      <w:r w:rsidRPr="001B1A04">
        <w:rPr>
          <w:rFonts w:cstheme="minorHAnsi"/>
        </w:rPr>
        <w:t xml:space="preserve">      (ii) Uses the HUBZone price evaluation preference regardless of dollar value, unless the offeror waives the price evaluation preference; or</w:t>
      </w:r>
    </w:p>
    <w:p w14:paraId="5BDBFF80" w14:textId="77777777" w:rsidR="00884E53" w:rsidRPr="001B1A04" w:rsidRDefault="00884E53" w:rsidP="00883742">
      <w:pPr>
        <w:rPr>
          <w:rFonts w:cstheme="minorHAnsi"/>
        </w:rPr>
      </w:pPr>
      <w:r w:rsidRPr="001B1A04">
        <w:rPr>
          <w:rFonts w:cstheme="minorHAnsi"/>
        </w:rPr>
        <w:t xml:space="preserve">      (iii) Is an 8(a), HUBZone, service-disabled veteran-owned, economically disadvantaged women-owned, or women-owned small business set-aside or sole-source award regardless of dollar value.</w:t>
      </w:r>
    </w:p>
    <w:p w14:paraId="5BDBFF81" w14:textId="77777777" w:rsidR="00884E53" w:rsidRPr="001B1A04" w:rsidRDefault="00884E53" w:rsidP="00883742">
      <w:pPr>
        <w:rPr>
          <w:rFonts w:cstheme="minorHAnsi"/>
        </w:rPr>
      </w:pPr>
      <w:r w:rsidRPr="001B1A04">
        <w:rPr>
          <w:rFonts w:cstheme="minorHAnsi"/>
        </w:rPr>
        <w:t xml:space="preserve">  (b)(1) If the provision at 52.204-7, System for Award Management, is included in this solicitation, paragraph (d) of this provision applies.</w:t>
      </w:r>
    </w:p>
    <w:p w14:paraId="5BDBFF82" w14:textId="77777777" w:rsidR="00884E53" w:rsidRPr="001B1A04" w:rsidRDefault="00884E53" w:rsidP="00883742">
      <w:pPr>
        <w:rPr>
          <w:rFonts w:cstheme="minorHAnsi"/>
        </w:rPr>
      </w:pPr>
      <w:r w:rsidRPr="001B1A04">
        <w:rPr>
          <w:rFonts w:cstheme="minorHAnsi"/>
        </w:rPr>
        <w:t xml:space="preserve">    </w:t>
      </w:r>
      <w:proofErr w:type="gramStart"/>
      <w:r w:rsidRPr="001B1A04">
        <w:rPr>
          <w:rFonts w:cstheme="minorHAnsi"/>
        </w:rPr>
        <w:t>(2) If</w:t>
      </w:r>
      <w:proofErr w:type="gramEnd"/>
      <w:r w:rsidRPr="001B1A04">
        <w:rPr>
          <w:rFonts w:cstheme="minorHAnsi"/>
        </w:rPr>
        <w:t xml:space="preserve">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5BDBFF83" w14:textId="77777777" w:rsidR="00884E53" w:rsidRPr="001B1A04" w:rsidRDefault="00884E53" w:rsidP="00883742">
      <w:pPr>
        <w:rPr>
          <w:rFonts w:cstheme="minorHAnsi"/>
        </w:rPr>
      </w:pPr>
      <w:r w:rsidRPr="001B1A04">
        <w:rPr>
          <w:rFonts w:cstheme="minorHAnsi"/>
        </w:rPr>
        <w:t xml:space="preserve">      [  ] (i) Paragraph (d) applies.</w:t>
      </w:r>
    </w:p>
    <w:p w14:paraId="5BDBFF84" w14:textId="77777777" w:rsidR="00884E53" w:rsidRPr="001B1A04" w:rsidRDefault="00884E53" w:rsidP="00883742">
      <w:pPr>
        <w:rPr>
          <w:rFonts w:cstheme="minorHAnsi"/>
        </w:rPr>
      </w:pPr>
      <w:r w:rsidRPr="001B1A04">
        <w:rPr>
          <w:rFonts w:cstheme="minorHAnsi"/>
        </w:rPr>
        <w:t xml:space="preserve">      [  ] (ii) Paragraph (d) does not apply and the offeror has completed the individual representations and certifications in the solicitation.</w:t>
      </w:r>
    </w:p>
    <w:p w14:paraId="5BDBFF85" w14:textId="77777777" w:rsidR="00884E53" w:rsidRPr="001B1A04" w:rsidRDefault="00884E53" w:rsidP="00883742">
      <w:pPr>
        <w:rPr>
          <w:rFonts w:cstheme="minorHAnsi"/>
        </w:rPr>
      </w:pPr>
      <w:r w:rsidRPr="001B1A04">
        <w:rPr>
          <w:rFonts w:cstheme="minorHAnsi"/>
        </w:rPr>
        <w:t xml:space="preserve">  (c)(1) The following representations or certifications in SAM are applicable to this solicitation as indicated:</w:t>
      </w:r>
    </w:p>
    <w:p w14:paraId="5BDBFF86" w14:textId="77777777" w:rsidR="00884E53" w:rsidRPr="001B1A04" w:rsidRDefault="00884E53" w:rsidP="00883742">
      <w:pPr>
        <w:rPr>
          <w:rFonts w:cstheme="minorHAnsi"/>
        </w:rPr>
      </w:pPr>
      <w:r w:rsidRPr="001B1A04">
        <w:rPr>
          <w:rFonts w:cstheme="minorHAnsi"/>
        </w:rPr>
        <w:t xml:space="preserve">      (i) 52.203-2, Certificate of Independent Price Determination. This provision applies to solicitations when a firm-fixed-price contract or fixed-price contract with economic price adjustment is contemplated, unless—</w:t>
      </w:r>
    </w:p>
    <w:p w14:paraId="5BDBFF87" w14:textId="77777777" w:rsidR="00884E53" w:rsidRPr="001B1A04" w:rsidRDefault="00884E53" w:rsidP="00883742">
      <w:pPr>
        <w:rPr>
          <w:rFonts w:cstheme="minorHAnsi"/>
        </w:rPr>
      </w:pPr>
      <w:r w:rsidRPr="001B1A04">
        <w:rPr>
          <w:rFonts w:cstheme="minorHAnsi"/>
        </w:rPr>
        <w:lastRenderedPageBreak/>
        <w:t xml:space="preserve">        (A) The acquisition is to be made under the simplified acquisition procedures in Part </w:t>
      </w:r>
      <w:proofErr w:type="gramStart"/>
      <w:r w:rsidRPr="001B1A04">
        <w:rPr>
          <w:rFonts w:cstheme="minorHAnsi"/>
        </w:rPr>
        <w:t>13;</w:t>
      </w:r>
      <w:proofErr w:type="gramEnd"/>
    </w:p>
    <w:p w14:paraId="5BDBFF88" w14:textId="77777777" w:rsidR="00884E53" w:rsidRPr="001B1A04" w:rsidRDefault="00884E53" w:rsidP="00883742">
      <w:pPr>
        <w:rPr>
          <w:rFonts w:cstheme="minorHAnsi"/>
        </w:rPr>
      </w:pPr>
      <w:r w:rsidRPr="001B1A04">
        <w:rPr>
          <w:rFonts w:cstheme="minorHAnsi"/>
        </w:rPr>
        <w:t xml:space="preserve">        (B) The solicitation is a request for technical proposals under two-step sealed bidding procedures; or</w:t>
      </w:r>
    </w:p>
    <w:p w14:paraId="5BDBFF89" w14:textId="77777777" w:rsidR="00884E53" w:rsidRPr="001B1A04" w:rsidRDefault="00884E53" w:rsidP="00883742">
      <w:pPr>
        <w:rPr>
          <w:rFonts w:cstheme="minorHAnsi"/>
        </w:rPr>
      </w:pPr>
      <w:r w:rsidRPr="001B1A04">
        <w:rPr>
          <w:rFonts w:cstheme="minorHAnsi"/>
        </w:rPr>
        <w:t xml:space="preserve">        (C) The solicitation is for utility services for which rates are set by law or regulation.</w:t>
      </w:r>
    </w:p>
    <w:p w14:paraId="5BDBFF8A" w14:textId="77777777" w:rsidR="00884E53" w:rsidRPr="001B1A04" w:rsidRDefault="00884E53" w:rsidP="00883742">
      <w:pPr>
        <w:rPr>
          <w:rFonts w:cstheme="minorHAnsi"/>
        </w:rPr>
      </w:pPr>
      <w:r w:rsidRPr="001B1A04">
        <w:rPr>
          <w:rFonts w:cstheme="minorHAnsi"/>
        </w:rPr>
        <w:t xml:space="preserve">      (ii) 52.203-11, Certification and Disclosure Regarding Payments to Influence Certain Federal Transactions. This provision applies to solicitations expected to exceed $150,000.</w:t>
      </w:r>
    </w:p>
    <w:p w14:paraId="5BDBFF8B" w14:textId="77777777" w:rsidR="00884E53" w:rsidRPr="001B1A04" w:rsidRDefault="00884E53" w:rsidP="00883742">
      <w:pPr>
        <w:rPr>
          <w:rFonts w:cstheme="minorHAnsi"/>
        </w:rPr>
      </w:pPr>
      <w:r w:rsidRPr="001B1A04">
        <w:rPr>
          <w:rFonts w:cstheme="minorHAnsi"/>
        </w:rPr>
        <w:t xml:space="preserve">      (iii) 52.203-18, Prohibition on Contracting with Entities that Require Certain Internal Confidentiality Agreements or Statements—Representation. This provision applies to all solicitations.</w:t>
      </w:r>
    </w:p>
    <w:p w14:paraId="5BDBFF8C" w14:textId="77777777" w:rsidR="00884E53" w:rsidRPr="001B1A04" w:rsidRDefault="00884E53" w:rsidP="00883742">
      <w:pPr>
        <w:rPr>
          <w:rFonts w:cstheme="minorHAnsi"/>
        </w:rPr>
      </w:pPr>
      <w:r w:rsidRPr="001B1A04">
        <w:rPr>
          <w:rFonts w:cstheme="minorHAnsi"/>
        </w:rPr>
        <w:t xml:space="preserve">      (iv) 52.204-3, Taxpayer Identification. This provision applies to solicitations that do not include the provision at 52.204-7, System for Award Management.</w:t>
      </w:r>
    </w:p>
    <w:p w14:paraId="5BDBFF8D" w14:textId="77777777" w:rsidR="00884E53" w:rsidRPr="001B1A04" w:rsidRDefault="00884E53" w:rsidP="00883742">
      <w:pPr>
        <w:rPr>
          <w:rFonts w:cstheme="minorHAnsi"/>
        </w:rPr>
      </w:pPr>
      <w:r w:rsidRPr="001B1A04">
        <w:rPr>
          <w:rFonts w:cstheme="minorHAnsi"/>
        </w:rPr>
        <w:t xml:space="preserve">      (v) 52.204-5, Women-Owned Business (Other Than Small Business). This provision applies to solicitations that—</w:t>
      </w:r>
    </w:p>
    <w:p w14:paraId="5BDBFF8E" w14:textId="77777777" w:rsidR="00884E53" w:rsidRPr="001B1A04" w:rsidRDefault="00884E53" w:rsidP="00883742">
      <w:pPr>
        <w:rPr>
          <w:rFonts w:cstheme="minorHAnsi"/>
        </w:rPr>
      </w:pPr>
      <w:r w:rsidRPr="001B1A04">
        <w:rPr>
          <w:rFonts w:cstheme="minorHAnsi"/>
        </w:rPr>
        <w:t xml:space="preserve">        (A) Are not set aside for small business </w:t>
      </w:r>
      <w:proofErr w:type="gramStart"/>
      <w:r w:rsidRPr="001B1A04">
        <w:rPr>
          <w:rFonts w:cstheme="minorHAnsi"/>
        </w:rPr>
        <w:t>concerns;</w:t>
      </w:r>
      <w:proofErr w:type="gramEnd"/>
    </w:p>
    <w:p w14:paraId="5BDBFF8F" w14:textId="77777777" w:rsidR="00884E53" w:rsidRPr="001B1A04" w:rsidRDefault="00884E53" w:rsidP="00883742">
      <w:pPr>
        <w:rPr>
          <w:rFonts w:cstheme="minorHAnsi"/>
        </w:rPr>
      </w:pPr>
      <w:r w:rsidRPr="001B1A04">
        <w:rPr>
          <w:rFonts w:cstheme="minorHAnsi"/>
        </w:rPr>
        <w:t xml:space="preserve">        (B) Exceed the simplified acquisition threshold; and</w:t>
      </w:r>
    </w:p>
    <w:p w14:paraId="5BDBFF90" w14:textId="77777777" w:rsidR="00884E53" w:rsidRPr="001B1A04" w:rsidRDefault="00884E53" w:rsidP="00883742">
      <w:pPr>
        <w:rPr>
          <w:rFonts w:cstheme="minorHAnsi"/>
        </w:rPr>
      </w:pPr>
      <w:r w:rsidRPr="001B1A04">
        <w:rPr>
          <w:rFonts w:cstheme="minorHAnsi"/>
        </w:rPr>
        <w:t xml:space="preserve">        (C) Are for contracts that will be performed in the United States or its outlying areas.</w:t>
      </w:r>
    </w:p>
    <w:p w14:paraId="5BDBFF91" w14:textId="77777777" w:rsidR="00884E53" w:rsidRPr="001B1A04" w:rsidRDefault="00884E53" w:rsidP="00883742">
      <w:pPr>
        <w:rPr>
          <w:rFonts w:cstheme="minorHAnsi"/>
        </w:rPr>
      </w:pPr>
      <w:r w:rsidRPr="001B1A04">
        <w:rPr>
          <w:rFonts w:cstheme="minorHAnsi"/>
        </w:rPr>
        <w:t xml:space="preserve">      (vi) 52.204-26, Covered Telecommunications Equipment or Services—Representation. This provision applies to all solicitations.</w:t>
      </w:r>
    </w:p>
    <w:p w14:paraId="5BDBFF92" w14:textId="77777777" w:rsidR="00884E53" w:rsidRPr="001B1A04" w:rsidRDefault="00884E53" w:rsidP="00883742">
      <w:pPr>
        <w:rPr>
          <w:rFonts w:cstheme="minorHAnsi"/>
        </w:rPr>
      </w:pPr>
      <w:r w:rsidRPr="001B1A04">
        <w:rPr>
          <w:rFonts w:cstheme="minorHAnsi"/>
        </w:rPr>
        <w:t xml:space="preserve">      (vii) 52.209-2, Prohibition on Contracting with Inverted Domestic Corporations—Representation.</w:t>
      </w:r>
    </w:p>
    <w:p w14:paraId="5BDBFF93" w14:textId="77777777" w:rsidR="00884E53" w:rsidRPr="001B1A04" w:rsidRDefault="00884E53" w:rsidP="00883742">
      <w:pPr>
        <w:rPr>
          <w:rFonts w:cstheme="minorHAnsi"/>
        </w:rPr>
      </w:pPr>
      <w:r w:rsidRPr="001B1A04">
        <w:rPr>
          <w:rFonts w:cstheme="minorHAnsi"/>
        </w:rPr>
        <w:t xml:space="preserve">      (viii) 52.209-5, Certification Regarding Responsibility Matters. This provision applies to solicitations where the contract value is expected to exceed the simplified acquisition threshold.</w:t>
      </w:r>
    </w:p>
    <w:p w14:paraId="5BDBFF94" w14:textId="77777777" w:rsidR="00884E53" w:rsidRPr="001B1A04" w:rsidRDefault="00884E53" w:rsidP="00883742">
      <w:pPr>
        <w:rPr>
          <w:rFonts w:cstheme="minorHAnsi"/>
        </w:rPr>
      </w:pPr>
      <w:r w:rsidRPr="001B1A04">
        <w:rPr>
          <w:rFonts w:cstheme="minorHAnsi"/>
        </w:rPr>
        <w:t xml:space="preserve">      (ix) 52.209-11, Representation by Corporations Regarding Delinquent Tax Liability or a Felony Conviction under any Federal Law. This provision applies to all solicitations.</w:t>
      </w:r>
    </w:p>
    <w:p w14:paraId="5BDBFF95" w14:textId="77777777" w:rsidR="00884E53" w:rsidRPr="001B1A04" w:rsidRDefault="00884E53" w:rsidP="00883742">
      <w:pPr>
        <w:rPr>
          <w:rFonts w:cstheme="minorHAnsi"/>
        </w:rPr>
      </w:pPr>
      <w:r w:rsidRPr="001B1A04">
        <w:rPr>
          <w:rFonts w:cstheme="minorHAnsi"/>
        </w:rPr>
        <w:t xml:space="preserve">      (x) 52.214-14, Place of Performance—Sealed Bidding. This provision applies to invitations for bids except those in which the place of performance is specified by the Government.</w:t>
      </w:r>
    </w:p>
    <w:p w14:paraId="5BDBFF96" w14:textId="77777777" w:rsidR="00884E53" w:rsidRPr="001B1A04" w:rsidRDefault="00884E53" w:rsidP="00883742">
      <w:pPr>
        <w:rPr>
          <w:rFonts w:cstheme="minorHAnsi"/>
        </w:rPr>
      </w:pPr>
      <w:r w:rsidRPr="001B1A04">
        <w:rPr>
          <w:rFonts w:cstheme="minorHAnsi"/>
        </w:rPr>
        <w:t xml:space="preserve">      (xi) 52.215-6, Place of Performance. This provision applies to solicitations unless the place of performance is specified by the Government.</w:t>
      </w:r>
    </w:p>
    <w:p w14:paraId="5BDBFF97" w14:textId="77777777" w:rsidR="00884E53" w:rsidRPr="001B1A04" w:rsidRDefault="00884E53" w:rsidP="00883742">
      <w:pPr>
        <w:rPr>
          <w:rFonts w:cstheme="minorHAnsi"/>
        </w:rPr>
      </w:pPr>
      <w:r w:rsidRPr="001B1A04">
        <w:rPr>
          <w:rFonts w:cstheme="minorHAnsi"/>
        </w:rPr>
        <w:t xml:space="preserve">      (xii) 52.219-1, Small Business Program Representations (Basic, Alternates I, and II). This provision applies to solicitations when the contract is for supplies to be delivered or services to be performed in the United States or its outlying areas, or when the contracting officer has applied part 19 in accordance with 19.000(b)(1)(ii).</w:t>
      </w:r>
    </w:p>
    <w:p w14:paraId="5BDBFF98" w14:textId="77777777" w:rsidR="00884E53" w:rsidRPr="001B1A04" w:rsidRDefault="00884E53" w:rsidP="00883742">
      <w:pPr>
        <w:rPr>
          <w:rFonts w:cstheme="minorHAnsi"/>
        </w:rPr>
      </w:pPr>
      <w:r w:rsidRPr="001B1A04">
        <w:rPr>
          <w:rFonts w:cstheme="minorHAnsi"/>
        </w:rPr>
        <w:t xml:space="preserve">        (A) The basic provision applies when the solicitations are issued by other than DoD, NASA, and the Coast Guard.</w:t>
      </w:r>
    </w:p>
    <w:p w14:paraId="5BDBFF99" w14:textId="77777777" w:rsidR="00884E53" w:rsidRPr="001B1A04" w:rsidRDefault="00884E53" w:rsidP="00883742">
      <w:pPr>
        <w:rPr>
          <w:rFonts w:cstheme="minorHAnsi"/>
        </w:rPr>
      </w:pPr>
      <w:r w:rsidRPr="001B1A04">
        <w:rPr>
          <w:rFonts w:cstheme="minorHAnsi"/>
        </w:rPr>
        <w:lastRenderedPageBreak/>
        <w:t xml:space="preserve">        (B) The provision with its Alternate I applies to solicitations issued by DoD, NASA, or the Coast Guard.</w:t>
      </w:r>
    </w:p>
    <w:p w14:paraId="5BDBFF9A" w14:textId="77777777" w:rsidR="00884E53" w:rsidRPr="001B1A04" w:rsidRDefault="00884E53" w:rsidP="00883742">
      <w:pPr>
        <w:rPr>
          <w:rFonts w:cstheme="minorHAnsi"/>
        </w:rPr>
      </w:pPr>
      <w:r w:rsidRPr="001B1A04">
        <w:rPr>
          <w:rFonts w:cstheme="minorHAnsi"/>
        </w:rPr>
        <w:t xml:space="preserve">        (C) The provision with its Alternate II applies to solicitations that will result in a multiple-award contract with more than one NAICS code assigned.</w:t>
      </w:r>
    </w:p>
    <w:p w14:paraId="5BDBFF9B" w14:textId="77777777" w:rsidR="00884E53" w:rsidRPr="001B1A04" w:rsidRDefault="00884E53" w:rsidP="00883742">
      <w:pPr>
        <w:rPr>
          <w:rFonts w:cstheme="minorHAnsi"/>
        </w:rPr>
      </w:pPr>
      <w:r w:rsidRPr="001B1A04">
        <w:rPr>
          <w:rFonts w:cstheme="minorHAnsi"/>
        </w:rPr>
        <w:t xml:space="preserve">      (xiii) 52.219-2, Equal Low Bids. 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5BDBFF9C" w14:textId="77777777" w:rsidR="00884E53" w:rsidRPr="001B1A04" w:rsidRDefault="00884E53" w:rsidP="00883742">
      <w:pPr>
        <w:rPr>
          <w:rFonts w:cstheme="minorHAnsi"/>
        </w:rPr>
      </w:pPr>
      <w:r w:rsidRPr="001B1A04">
        <w:rPr>
          <w:rFonts w:cstheme="minorHAnsi"/>
        </w:rPr>
        <w:t xml:space="preserve">      (xiv) [Reserved].</w:t>
      </w:r>
    </w:p>
    <w:p w14:paraId="5BDBFF9D" w14:textId="77777777" w:rsidR="00884E53" w:rsidRPr="001B1A04" w:rsidRDefault="00884E53" w:rsidP="00883742">
      <w:pPr>
        <w:rPr>
          <w:rFonts w:cstheme="minorHAnsi"/>
        </w:rPr>
      </w:pPr>
      <w:r w:rsidRPr="001B1A04">
        <w:rPr>
          <w:rFonts w:cstheme="minorHAnsi"/>
        </w:rPr>
        <w:t xml:space="preserve">      (xv) [Reserved].</w:t>
      </w:r>
    </w:p>
    <w:p w14:paraId="5BDBFF9E" w14:textId="77777777" w:rsidR="00884E53" w:rsidRPr="001B1A04" w:rsidRDefault="00884E53" w:rsidP="00883742">
      <w:pPr>
        <w:rPr>
          <w:rFonts w:cstheme="minorHAnsi"/>
        </w:rPr>
      </w:pPr>
      <w:r w:rsidRPr="001B1A04">
        <w:rPr>
          <w:rFonts w:cstheme="minorHAnsi"/>
        </w:rPr>
        <w:t xml:space="preserve">      (xvi) 52.222-38,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14:paraId="5BDBFF9F" w14:textId="77777777" w:rsidR="00884E53" w:rsidRPr="001B1A04" w:rsidRDefault="00884E53" w:rsidP="00883742">
      <w:pPr>
        <w:rPr>
          <w:rFonts w:cstheme="minorHAnsi"/>
        </w:rPr>
      </w:pPr>
      <w:r w:rsidRPr="001B1A04">
        <w:rPr>
          <w:rFonts w:cstheme="minorHAnsi"/>
        </w:rPr>
        <w:t xml:space="preserve">      (xvii) 52.223-1, Biobased Product Certification. This provision applies to solicitations that require the delivery or specify the use of biobased products in USDA-designated product categories; or include the clause at 52.223-2, Reporting of Biobased Products Under Service and Construction Contracts.</w:t>
      </w:r>
    </w:p>
    <w:p w14:paraId="5BDBFFA0" w14:textId="77777777" w:rsidR="00884E53" w:rsidRPr="001B1A04" w:rsidRDefault="00884E53" w:rsidP="00883742">
      <w:pPr>
        <w:rPr>
          <w:rFonts w:cstheme="minorHAnsi"/>
        </w:rPr>
      </w:pPr>
      <w:r w:rsidRPr="001B1A04">
        <w:rPr>
          <w:rFonts w:cstheme="minorHAnsi"/>
        </w:rPr>
        <w:t xml:space="preserve">      (xviii) 52.223-4, Recovered Material Certification. This provision applies to solicitations that are for, or specify the use of, EPA-designated items.</w:t>
      </w:r>
    </w:p>
    <w:p w14:paraId="5BDBFFA1" w14:textId="77777777" w:rsidR="00884E53" w:rsidRPr="001B1A04" w:rsidRDefault="00884E53" w:rsidP="00883742">
      <w:pPr>
        <w:rPr>
          <w:rFonts w:cstheme="minorHAnsi"/>
        </w:rPr>
      </w:pPr>
      <w:r w:rsidRPr="001B1A04">
        <w:rPr>
          <w:rFonts w:cstheme="minorHAnsi"/>
        </w:rPr>
        <w:t xml:space="preserve">      (xix) [Reserved].</w:t>
      </w:r>
    </w:p>
    <w:p w14:paraId="5BDBFFA2" w14:textId="77777777" w:rsidR="00884E53" w:rsidRPr="001B1A04" w:rsidRDefault="00884E53" w:rsidP="00883742">
      <w:pPr>
        <w:rPr>
          <w:rFonts w:cstheme="minorHAnsi"/>
        </w:rPr>
      </w:pPr>
      <w:r w:rsidRPr="001B1A04">
        <w:rPr>
          <w:rFonts w:cstheme="minorHAnsi"/>
        </w:rPr>
        <w:t xml:space="preserve">      (xx) 52.225-2, Buy American Certificate. This provision applies to solicitations containing the clause at 52.225-1.</w:t>
      </w:r>
    </w:p>
    <w:p w14:paraId="5BDBFFA3" w14:textId="77777777" w:rsidR="00884E53" w:rsidRPr="001B1A04" w:rsidRDefault="00884E53" w:rsidP="00883742">
      <w:pPr>
        <w:rPr>
          <w:rFonts w:cstheme="minorHAnsi"/>
        </w:rPr>
      </w:pPr>
      <w:r w:rsidRPr="001B1A04">
        <w:rPr>
          <w:rFonts w:cstheme="minorHAnsi"/>
        </w:rPr>
        <w:t xml:space="preserve">      (xxi) 52.225-4, Buy American—Free Trade Agreements—Israeli Trade Act Certificate. (Basic, Alternates II and III.) This provision applies to solicitations containing the clause at 52.225-3.</w:t>
      </w:r>
    </w:p>
    <w:p w14:paraId="5BDBFFA4" w14:textId="77777777" w:rsidR="00884E53" w:rsidRPr="001B1A04" w:rsidRDefault="00884E53" w:rsidP="00883742">
      <w:pPr>
        <w:rPr>
          <w:rFonts w:cstheme="minorHAnsi"/>
        </w:rPr>
      </w:pPr>
      <w:r w:rsidRPr="001B1A04">
        <w:rPr>
          <w:rFonts w:cstheme="minorHAnsi"/>
        </w:rPr>
        <w:t xml:space="preserve">        (A) If the acquisition value is less than $50,000, the basic provision applies.</w:t>
      </w:r>
    </w:p>
    <w:p w14:paraId="5BDBFFA5" w14:textId="77777777" w:rsidR="00884E53" w:rsidRPr="001B1A04" w:rsidRDefault="00884E53" w:rsidP="00883742">
      <w:pPr>
        <w:rPr>
          <w:rFonts w:cstheme="minorHAnsi"/>
        </w:rPr>
      </w:pPr>
      <w:r w:rsidRPr="001B1A04">
        <w:rPr>
          <w:rFonts w:cstheme="minorHAnsi"/>
        </w:rPr>
        <w:t xml:space="preserve">        (B) If the acquisition value is $50,000 or more but is less than $100,000, the provision with its Alternate II applies.</w:t>
      </w:r>
    </w:p>
    <w:p w14:paraId="5BDBFFA6" w14:textId="77777777" w:rsidR="00884E53" w:rsidRPr="001B1A04" w:rsidRDefault="00884E53" w:rsidP="00883742">
      <w:pPr>
        <w:rPr>
          <w:rFonts w:cstheme="minorHAnsi"/>
        </w:rPr>
      </w:pPr>
      <w:r w:rsidRPr="001B1A04">
        <w:rPr>
          <w:rFonts w:cstheme="minorHAnsi"/>
        </w:rPr>
        <w:t xml:space="preserve">        (C) If the acquisition value is $100,000 or more but is less than $102,280, the provision with its Alternate III applies.</w:t>
      </w:r>
    </w:p>
    <w:p w14:paraId="5BDBFFA7" w14:textId="77777777" w:rsidR="00884E53" w:rsidRPr="001B1A04" w:rsidRDefault="00884E53" w:rsidP="00883742">
      <w:pPr>
        <w:rPr>
          <w:rFonts w:cstheme="minorHAnsi"/>
        </w:rPr>
      </w:pPr>
      <w:r w:rsidRPr="001B1A04">
        <w:rPr>
          <w:rFonts w:cstheme="minorHAnsi"/>
        </w:rPr>
        <w:t xml:space="preserve">      (xxii) 52.225-6, Trade Agreements Certificate. This provision applies to solicitations containing the clause at 52.225-5.</w:t>
      </w:r>
    </w:p>
    <w:p w14:paraId="5BDBFFA8" w14:textId="77777777" w:rsidR="00884E53" w:rsidRPr="001B1A04" w:rsidRDefault="00884E53" w:rsidP="00883742">
      <w:pPr>
        <w:rPr>
          <w:rFonts w:cstheme="minorHAnsi"/>
        </w:rPr>
      </w:pPr>
      <w:r w:rsidRPr="001B1A04">
        <w:rPr>
          <w:rFonts w:cstheme="minorHAnsi"/>
        </w:rPr>
        <w:t xml:space="preserve">      (xxiii) 52.225-20, Prohibition on Conducting Restricted Business Operations in Sudan—Certification. This provision applies to all solicitations.</w:t>
      </w:r>
    </w:p>
    <w:p w14:paraId="5BDBFFA9" w14:textId="77777777" w:rsidR="00884E53" w:rsidRPr="001B1A04" w:rsidRDefault="00884E53" w:rsidP="00883742">
      <w:pPr>
        <w:rPr>
          <w:rFonts w:cstheme="minorHAnsi"/>
        </w:rPr>
      </w:pPr>
      <w:r w:rsidRPr="001B1A04">
        <w:rPr>
          <w:rFonts w:cstheme="minorHAnsi"/>
        </w:rPr>
        <w:lastRenderedPageBreak/>
        <w:t xml:space="preserve">      (xxiv) 52.225-25, Prohibition on Contracting with Entities Engaging in Certain Activities or Transactions Relating to Iran-Representation and Certifications. This provision applies to all solicitations.</w:t>
      </w:r>
    </w:p>
    <w:p w14:paraId="5BDBFFAA" w14:textId="77777777" w:rsidR="00884E53" w:rsidRPr="001B1A04" w:rsidRDefault="00884E53" w:rsidP="00883742">
      <w:pPr>
        <w:rPr>
          <w:rFonts w:cstheme="minorHAnsi"/>
        </w:rPr>
      </w:pPr>
      <w:r w:rsidRPr="001B1A04">
        <w:rPr>
          <w:rFonts w:cstheme="minorHAnsi"/>
        </w:rPr>
        <w:t xml:space="preserve">      (xxv) 52.226-2, Historically Black College or University and Minority Institution Representation. This provision applies to solicitations for research, studies, supplies, or services of the type normally acquired from higher educational institutions.</w:t>
      </w:r>
    </w:p>
    <w:p w14:paraId="5BDBFFAB" w14:textId="77777777" w:rsidR="00884E53" w:rsidRPr="001B1A04" w:rsidRDefault="00884E53" w:rsidP="00883742">
      <w:pPr>
        <w:rPr>
          <w:rFonts w:cstheme="minorHAnsi"/>
        </w:rPr>
      </w:pPr>
      <w:r w:rsidRPr="001B1A04">
        <w:rPr>
          <w:rFonts w:cstheme="minorHAnsi"/>
        </w:rPr>
        <w:t xml:space="preserve">        (A) Solicitations for research, studies, supplies, or services of the type normally acquired from higher educational institutions; and</w:t>
      </w:r>
    </w:p>
    <w:p w14:paraId="5BDBFFAC" w14:textId="77777777" w:rsidR="00884E53" w:rsidRPr="001B1A04" w:rsidRDefault="00884E53" w:rsidP="00883742">
      <w:pPr>
        <w:rPr>
          <w:rFonts w:cstheme="minorHAnsi"/>
        </w:rPr>
      </w:pPr>
      <w:r w:rsidRPr="001B1A04">
        <w:rPr>
          <w:rFonts w:cstheme="minorHAnsi"/>
        </w:rPr>
        <w:t xml:space="preserve">        (B) For DoD, NASA, and Coast Guard acquisitions, solicitations that contain the clause at 52.219-23, Notice of Price Evaluation Adjustment for Small Disadvantaged Business Concerns.</w:t>
      </w:r>
    </w:p>
    <w:p w14:paraId="5BDBFFAD" w14:textId="77777777" w:rsidR="00884E53" w:rsidRPr="001B1A04" w:rsidRDefault="00884E53" w:rsidP="00883742">
      <w:pPr>
        <w:rPr>
          <w:rFonts w:cstheme="minorHAnsi"/>
        </w:rPr>
      </w:pPr>
      <w:r w:rsidRPr="001B1A04">
        <w:rPr>
          <w:rFonts w:cstheme="minorHAnsi"/>
        </w:rPr>
        <w:t xml:space="preserve">    (2) The following representations or certifications are applicable as indicated by the Contracting Officer:</w:t>
      </w:r>
    </w:p>
    <w:p w14:paraId="5BDBFFAE" w14:textId="77777777" w:rsidR="00884E53" w:rsidRPr="001B1A04" w:rsidRDefault="00884E53" w:rsidP="00883742">
      <w:pPr>
        <w:rPr>
          <w:rFonts w:cstheme="minorHAnsi"/>
        </w:rPr>
      </w:pPr>
      <w:r w:rsidRPr="001B1A04">
        <w:rPr>
          <w:rFonts w:cstheme="minorHAnsi"/>
        </w:rPr>
        <w:t xml:space="preserve">      [</w:t>
      </w:r>
      <w:r>
        <w:rPr>
          <w:rFonts w:cstheme="minorHAnsi"/>
        </w:rPr>
        <w:t>X</w:t>
      </w:r>
      <w:r w:rsidRPr="001B1A04">
        <w:rPr>
          <w:rFonts w:cstheme="minorHAnsi"/>
        </w:rPr>
        <w:t>] (i) 52.204-17, Ownership or Control of Offeror.</w:t>
      </w:r>
    </w:p>
    <w:p w14:paraId="5BDBFFAF" w14:textId="77777777" w:rsidR="00884E53" w:rsidRPr="001B1A04" w:rsidRDefault="00884E53" w:rsidP="00883742">
      <w:pPr>
        <w:rPr>
          <w:rFonts w:cstheme="minorHAnsi"/>
        </w:rPr>
      </w:pPr>
      <w:r w:rsidRPr="001B1A04">
        <w:rPr>
          <w:rFonts w:cstheme="minorHAnsi"/>
        </w:rPr>
        <w:t xml:space="preserve">      [</w:t>
      </w:r>
      <w:r>
        <w:rPr>
          <w:rFonts w:cstheme="minorHAnsi"/>
        </w:rPr>
        <w:t>X</w:t>
      </w:r>
      <w:r w:rsidRPr="001B1A04">
        <w:rPr>
          <w:rFonts w:cstheme="minorHAnsi"/>
        </w:rPr>
        <w:t>] (ii) 52.204-20, Predecessor of Offeror.</w:t>
      </w:r>
    </w:p>
    <w:p w14:paraId="5BDBFFB0" w14:textId="77777777" w:rsidR="00884E53" w:rsidRPr="001B1A04" w:rsidRDefault="00884E53" w:rsidP="00883742">
      <w:pPr>
        <w:rPr>
          <w:rFonts w:cstheme="minorHAnsi"/>
        </w:rPr>
      </w:pPr>
      <w:r w:rsidRPr="001B1A04">
        <w:rPr>
          <w:rFonts w:cstheme="minorHAnsi"/>
        </w:rPr>
        <w:t xml:space="preserve">      [] (iii) 52.222-18, Certification Regarding Knowledge of Child Labor for Listed End Products.</w:t>
      </w:r>
    </w:p>
    <w:p w14:paraId="5BDBFFB1" w14:textId="77777777" w:rsidR="00884E53" w:rsidRPr="001B1A04" w:rsidRDefault="00884E53" w:rsidP="00883742">
      <w:pPr>
        <w:rPr>
          <w:rFonts w:cstheme="minorHAnsi"/>
        </w:rPr>
      </w:pPr>
      <w:r w:rsidRPr="001B1A04">
        <w:rPr>
          <w:rFonts w:cstheme="minorHAnsi"/>
        </w:rPr>
        <w:t xml:space="preserve">      [] (iv) 52.222-48, Exemption from Application of the Service Contract Labor Standards to Contracts for Maintenance, Calibration, or Repair of Certain Equipment—Certification.</w:t>
      </w:r>
    </w:p>
    <w:p w14:paraId="5BDBFFB2" w14:textId="77777777" w:rsidR="00884E53" w:rsidRPr="001B1A04" w:rsidRDefault="00884E53" w:rsidP="00883742">
      <w:pPr>
        <w:rPr>
          <w:rFonts w:cstheme="minorHAnsi"/>
        </w:rPr>
      </w:pPr>
      <w:r w:rsidRPr="001B1A04">
        <w:rPr>
          <w:rFonts w:cstheme="minorHAnsi"/>
        </w:rPr>
        <w:t xml:space="preserve">      [] (v) 52.222-52, Exemption from Application of the Service Contract Labor Standards to Contracts for Certain Services—Certification.</w:t>
      </w:r>
    </w:p>
    <w:p w14:paraId="5BDBFFB3" w14:textId="77777777" w:rsidR="00884E53" w:rsidRPr="001B1A04" w:rsidRDefault="00884E53" w:rsidP="00883742">
      <w:pPr>
        <w:rPr>
          <w:rFonts w:cstheme="minorHAnsi"/>
        </w:rPr>
      </w:pPr>
      <w:r w:rsidRPr="001B1A04">
        <w:rPr>
          <w:rFonts w:cstheme="minorHAnsi"/>
        </w:rPr>
        <w:t xml:space="preserve">      [] (vi) 52.227-6, Royalty Information.</w:t>
      </w:r>
    </w:p>
    <w:p w14:paraId="5BDBFFB4" w14:textId="77777777" w:rsidR="00884E53" w:rsidRPr="001B1A04" w:rsidRDefault="00884E53" w:rsidP="00883742">
      <w:pPr>
        <w:rPr>
          <w:rFonts w:cstheme="minorHAnsi"/>
        </w:rPr>
      </w:pPr>
      <w:r w:rsidRPr="001B1A04">
        <w:rPr>
          <w:rFonts w:cstheme="minorHAnsi"/>
        </w:rPr>
        <w:t xml:space="preserve">        [] (A) Basic.</w:t>
      </w:r>
    </w:p>
    <w:p w14:paraId="5BDBFFB5" w14:textId="77777777" w:rsidR="00884E53" w:rsidRPr="001B1A04" w:rsidRDefault="00884E53" w:rsidP="00883742">
      <w:pPr>
        <w:rPr>
          <w:rFonts w:cstheme="minorHAnsi"/>
        </w:rPr>
      </w:pPr>
      <w:r w:rsidRPr="001B1A04">
        <w:rPr>
          <w:rFonts w:cstheme="minorHAnsi"/>
        </w:rPr>
        <w:t xml:space="preserve">        [] (B) Alternate I.</w:t>
      </w:r>
    </w:p>
    <w:p w14:paraId="5BDBFFB6" w14:textId="77777777" w:rsidR="00884E53" w:rsidRPr="001B1A04" w:rsidRDefault="00884E53" w:rsidP="00883742">
      <w:pPr>
        <w:rPr>
          <w:rFonts w:cstheme="minorHAnsi"/>
        </w:rPr>
      </w:pPr>
      <w:r w:rsidRPr="001B1A04">
        <w:rPr>
          <w:rFonts w:cstheme="minorHAnsi"/>
        </w:rPr>
        <w:t xml:space="preserve">      [] (vii) 52.227-15, Representation of Limited Rights Data and Restricted Computer Software.</w:t>
      </w:r>
    </w:p>
    <w:p w14:paraId="5BDBFFB7" w14:textId="77777777" w:rsidR="00884E53" w:rsidRPr="001B1A04" w:rsidRDefault="00884E53" w:rsidP="00883742">
      <w:pPr>
        <w:rPr>
          <w:rFonts w:cstheme="minorHAnsi"/>
        </w:rPr>
      </w:pPr>
      <w:r w:rsidRPr="001B1A04">
        <w:rPr>
          <w:rFonts w:cstheme="minorHAnsi"/>
        </w:rPr>
        <w:t xml:space="preserve">  (d) The Offeror has completed the annual representations and certifications electronically in SAM accessed through </w:t>
      </w:r>
      <w:hyperlink r:id="rId35" w:history="1">
        <w:r w:rsidRPr="001B1A04">
          <w:rPr>
            <w:rStyle w:val="Hyperlink"/>
            <w:rFonts w:cstheme="minorHAnsi"/>
          </w:rPr>
          <w:t>https://www.sam.gov</w:t>
        </w:r>
      </w:hyperlink>
      <w:r w:rsidRPr="001B1A04">
        <w:rPr>
          <w:rFonts w:cstheme="minorHAnsi"/>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1B1A04">
        <w:rPr>
          <w:rFonts w:cstheme="minorHAnsi"/>
          <w:i/>
        </w:rPr>
        <w:t>offeror to insert changes, identifying change by clause number, title, date</w:t>
      </w:r>
      <w:r w:rsidRPr="001B1A04">
        <w:rPr>
          <w:rFonts w:cstheme="minorHAnsi"/>
        </w:rPr>
        <w:t xml:space="preserve">]. These amended </w:t>
      </w:r>
      <w:proofErr w:type="gramStart"/>
      <w:r w:rsidRPr="001B1A04">
        <w:rPr>
          <w:rFonts w:cstheme="minorHAnsi"/>
        </w:rPr>
        <w:t>representation</w:t>
      </w:r>
      <w:proofErr w:type="gramEnd"/>
      <w:r w:rsidRPr="001B1A04">
        <w:rPr>
          <w:rFonts w:cstheme="minorHAnsi"/>
        </w:rPr>
        <w:t>(s) and/or certification(s) are also incorporated in this offer and are current, accurate, and complete as of the date of this offer.</w:t>
      </w:r>
    </w:p>
    <w:tbl>
      <w:tblPr>
        <w:tblStyle w:val="TableGrid"/>
        <w:tblW w:w="0" w:type="auto"/>
        <w:tblInd w:w="378" w:type="dxa"/>
        <w:tblLook w:val="04A0" w:firstRow="1" w:lastRow="0" w:firstColumn="1" w:lastColumn="0" w:noHBand="0" w:noVBand="1"/>
      </w:tblPr>
      <w:tblGrid>
        <w:gridCol w:w="1620"/>
        <w:gridCol w:w="2160"/>
        <w:gridCol w:w="2160"/>
        <w:gridCol w:w="2520"/>
      </w:tblGrid>
      <w:tr w:rsidR="00B46482" w14:paraId="5BDBFFBC" w14:textId="77777777" w:rsidTr="003C6C5F">
        <w:tc>
          <w:tcPr>
            <w:tcW w:w="1620" w:type="dxa"/>
          </w:tcPr>
          <w:p w14:paraId="5BDBFFB8" w14:textId="77777777" w:rsidR="00884E53" w:rsidRPr="001B1A04" w:rsidRDefault="00884E53" w:rsidP="003C6C5F">
            <w:pPr>
              <w:pStyle w:val="NoSpacing"/>
              <w:jc w:val="center"/>
              <w:rPr>
                <w:rFonts w:cstheme="minorHAnsi"/>
              </w:rPr>
            </w:pPr>
            <w:r w:rsidRPr="001B1A04">
              <w:rPr>
                <w:rFonts w:cstheme="minorHAnsi"/>
              </w:rPr>
              <w:t>FAR Clause #</w:t>
            </w:r>
          </w:p>
        </w:tc>
        <w:tc>
          <w:tcPr>
            <w:tcW w:w="2160" w:type="dxa"/>
          </w:tcPr>
          <w:p w14:paraId="5BDBFFB9" w14:textId="77777777" w:rsidR="00884E53" w:rsidRPr="001B1A04" w:rsidRDefault="00884E53" w:rsidP="003C6C5F">
            <w:pPr>
              <w:pStyle w:val="NoSpacing"/>
              <w:jc w:val="center"/>
              <w:rPr>
                <w:rFonts w:cstheme="minorHAnsi"/>
              </w:rPr>
            </w:pPr>
            <w:r w:rsidRPr="001B1A04">
              <w:rPr>
                <w:rFonts w:cstheme="minorHAnsi"/>
              </w:rPr>
              <w:t>Title</w:t>
            </w:r>
          </w:p>
        </w:tc>
        <w:tc>
          <w:tcPr>
            <w:tcW w:w="2160" w:type="dxa"/>
          </w:tcPr>
          <w:p w14:paraId="5BDBFFBA" w14:textId="77777777" w:rsidR="00884E53" w:rsidRPr="001B1A04" w:rsidRDefault="00884E53" w:rsidP="003C6C5F">
            <w:pPr>
              <w:pStyle w:val="NoSpacing"/>
              <w:jc w:val="center"/>
              <w:rPr>
                <w:rFonts w:cstheme="minorHAnsi"/>
              </w:rPr>
            </w:pPr>
            <w:r w:rsidRPr="001B1A04">
              <w:rPr>
                <w:rFonts w:cstheme="minorHAnsi"/>
              </w:rPr>
              <w:t>Date</w:t>
            </w:r>
          </w:p>
        </w:tc>
        <w:tc>
          <w:tcPr>
            <w:tcW w:w="2520" w:type="dxa"/>
          </w:tcPr>
          <w:p w14:paraId="5BDBFFBB" w14:textId="77777777" w:rsidR="00884E53" w:rsidRPr="001B1A04" w:rsidRDefault="00884E53" w:rsidP="003C6C5F">
            <w:pPr>
              <w:pStyle w:val="NoSpacing"/>
              <w:jc w:val="center"/>
              <w:rPr>
                <w:rFonts w:cstheme="minorHAnsi"/>
              </w:rPr>
            </w:pPr>
            <w:r w:rsidRPr="001B1A04">
              <w:rPr>
                <w:rFonts w:cstheme="minorHAnsi"/>
              </w:rPr>
              <w:t>Change</w:t>
            </w:r>
          </w:p>
        </w:tc>
      </w:tr>
      <w:tr w:rsidR="00B46482" w14:paraId="5BDBFFC1" w14:textId="77777777" w:rsidTr="003C6C5F">
        <w:tc>
          <w:tcPr>
            <w:tcW w:w="1620" w:type="dxa"/>
          </w:tcPr>
          <w:p w14:paraId="5BDBFFBD" w14:textId="77777777" w:rsidR="00884E53" w:rsidRPr="001B1A04" w:rsidRDefault="00884E53" w:rsidP="003C6C5F">
            <w:pPr>
              <w:pStyle w:val="NoSpacing"/>
              <w:rPr>
                <w:rFonts w:cstheme="minorHAnsi"/>
              </w:rPr>
            </w:pPr>
          </w:p>
        </w:tc>
        <w:tc>
          <w:tcPr>
            <w:tcW w:w="2160" w:type="dxa"/>
          </w:tcPr>
          <w:p w14:paraId="5BDBFFBE" w14:textId="77777777" w:rsidR="00884E53" w:rsidRPr="001B1A04" w:rsidRDefault="00884E53" w:rsidP="003C6C5F">
            <w:pPr>
              <w:pStyle w:val="NoSpacing"/>
              <w:rPr>
                <w:rFonts w:cstheme="minorHAnsi"/>
              </w:rPr>
            </w:pPr>
          </w:p>
        </w:tc>
        <w:tc>
          <w:tcPr>
            <w:tcW w:w="2160" w:type="dxa"/>
          </w:tcPr>
          <w:p w14:paraId="5BDBFFBF" w14:textId="77777777" w:rsidR="00884E53" w:rsidRPr="001B1A04" w:rsidRDefault="00884E53" w:rsidP="003C6C5F">
            <w:pPr>
              <w:pStyle w:val="NoSpacing"/>
              <w:rPr>
                <w:rFonts w:cstheme="minorHAnsi"/>
              </w:rPr>
            </w:pPr>
          </w:p>
        </w:tc>
        <w:tc>
          <w:tcPr>
            <w:tcW w:w="2520" w:type="dxa"/>
          </w:tcPr>
          <w:p w14:paraId="5BDBFFC0" w14:textId="77777777" w:rsidR="00884E53" w:rsidRPr="001B1A04" w:rsidRDefault="00884E53" w:rsidP="003C6C5F">
            <w:pPr>
              <w:pStyle w:val="NoSpacing"/>
              <w:rPr>
                <w:rFonts w:cstheme="minorHAnsi"/>
              </w:rPr>
            </w:pPr>
          </w:p>
        </w:tc>
      </w:tr>
    </w:tbl>
    <w:p w14:paraId="5BDBFFC2" w14:textId="77777777" w:rsidR="00884E53" w:rsidRPr="001B1A04" w:rsidRDefault="00884E53" w:rsidP="00883742">
      <w:pPr>
        <w:rPr>
          <w:rFonts w:cstheme="minorHAnsi"/>
        </w:rPr>
      </w:pPr>
      <w:r w:rsidRPr="001B1A04">
        <w:rPr>
          <w:rFonts w:cstheme="minorHAnsi"/>
        </w:rPr>
        <w:lastRenderedPageBreak/>
        <w:t xml:space="preserve">  Any changes provided by the offeror are applicable to this solicitation only, and do not result in an update to the representations and certifications posted on SAM.</w:t>
      </w:r>
    </w:p>
    <w:p w14:paraId="5BDBFFC3" w14:textId="77777777" w:rsidR="00884E53" w:rsidRPr="001B1A04" w:rsidRDefault="00884E53" w:rsidP="001B1A04">
      <w:pPr>
        <w:jc w:val="center"/>
        <w:rPr>
          <w:rFonts w:cstheme="minorHAnsi"/>
        </w:rPr>
      </w:pPr>
      <w:r>
        <w:rPr>
          <w:rFonts w:cstheme="minorHAnsi"/>
        </w:rPr>
        <w:t>(End of Provision)</w:t>
      </w:r>
    </w:p>
    <w:p w14:paraId="5BDBFFC4" w14:textId="77777777" w:rsidR="00884E53" w:rsidRPr="0066414F" w:rsidRDefault="00884E53" w:rsidP="0066414F">
      <w:pPr>
        <w:pStyle w:val="Heading2"/>
      </w:pPr>
      <w:bookmarkStart w:id="38" w:name="_Toc211848895"/>
      <w:r>
        <w:t>3.2  52.204-24 REPRESENTATION REGARDING CERTAIN TELECOMMUNICATIONS AND VIDEO SURVEILLANCE SERVICES OR EQUIPMENT (NOV 2021)</w:t>
      </w:r>
      <w:bookmarkEnd w:id="38"/>
    </w:p>
    <w:p w14:paraId="5BDBFFC5" w14:textId="77777777" w:rsidR="00884E53" w:rsidRDefault="00884E53" w:rsidP="006D1046">
      <w:r>
        <w:t xml:space="preserve">  </w:t>
      </w:r>
      <w:r w:rsidRPr="00B6300F">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w:t>
      </w:r>
      <w:r>
        <w:t>Products and Commercial Services</w:t>
      </w:r>
      <w:r w:rsidRPr="00B6300F">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5BDBFFC6" w14:textId="77777777" w:rsidR="00884E53" w:rsidRDefault="00884E53" w:rsidP="006D1046">
      <w:r>
        <w:t xml:space="preserve">  </w:t>
      </w:r>
      <w:r w:rsidRPr="00136E45">
        <w:t xml:space="preserve">(a) </w:t>
      </w:r>
      <w:r w:rsidRPr="006D1046">
        <w:rPr>
          <w:i/>
        </w:rPr>
        <w:t>Definitions</w:t>
      </w:r>
      <w:r w:rsidRPr="00136E45">
        <w:t>. As used in this provision</w:t>
      </w:r>
      <w:r>
        <w:t>—</w:t>
      </w:r>
    </w:p>
    <w:p w14:paraId="5BDBFFC7" w14:textId="77777777" w:rsidR="00884E53" w:rsidRDefault="00884E53" w:rsidP="006D1046">
      <w:r>
        <w:rPr>
          <w:i/>
        </w:rPr>
        <w:t xml:space="preserve">  </w:t>
      </w:r>
      <w:r w:rsidRPr="006D1046">
        <w:rPr>
          <w:i/>
        </w:rPr>
        <w:t xml:space="preserve">Backhaul, covered telecommunications equipment or services, critical technology, interconnection arrangements, reasonable inquiry, roaming, </w:t>
      </w:r>
      <w:r w:rsidRPr="00C075D3">
        <w:t>and</w:t>
      </w:r>
      <w:r w:rsidRPr="006D1046">
        <w:rPr>
          <w:i/>
        </w:rPr>
        <w:t xml:space="preserve"> substantial or essential component</w:t>
      </w:r>
      <w:r w:rsidRPr="00136E45">
        <w:t xml:space="preserve"> have the meanings provided in the clause 52.204–25, Prohibition on Contracting for Certain Telecommunications and Video Surveillance Services or Equipment.</w:t>
      </w:r>
    </w:p>
    <w:p w14:paraId="5BDBFFC8" w14:textId="77777777" w:rsidR="00884E53" w:rsidRDefault="00884E53" w:rsidP="006D1046">
      <w:r>
        <w:t xml:space="preserve">  </w:t>
      </w:r>
      <w:r w:rsidRPr="00136E45">
        <w:t xml:space="preserve">(b) </w:t>
      </w:r>
      <w:r w:rsidRPr="006875C7">
        <w:rPr>
          <w:i/>
        </w:rPr>
        <w:t>Prohibition</w:t>
      </w:r>
      <w:r w:rsidRPr="00136E45">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t>hibition shall be construed to—</w:t>
      </w:r>
    </w:p>
    <w:p w14:paraId="5BDBFFC9" w14:textId="77777777" w:rsidR="00884E53" w:rsidRDefault="00884E53" w:rsidP="006D1046">
      <w:r>
        <w:t xml:space="preserve">      </w:t>
      </w:r>
      <w:r w:rsidRPr="00136E45">
        <w:t>(i) Prohibit the head of an executive agency from procuring with an entity to provide a service that connects to the facilities of a third-party, such as backhaul, roaming, or i</w:t>
      </w:r>
      <w:r>
        <w:t>nterconnection arrangements; or</w:t>
      </w:r>
    </w:p>
    <w:p w14:paraId="5BDBFFCA" w14:textId="77777777" w:rsidR="00884E53" w:rsidRDefault="00884E5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BDBFFCB" w14:textId="77777777" w:rsidR="00884E53" w:rsidRDefault="00884E53" w:rsidP="006D1046">
      <w:r>
        <w:t xml:space="preserve">    </w:t>
      </w:r>
      <w:r w:rsidRPr="00136E45">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w:t>
      </w:r>
      <w:r w:rsidRPr="00136E45">
        <w:lastRenderedPageBreak/>
        <w:t xml:space="preserve">services, regardless of whether that use is in performance of work under a </w:t>
      </w:r>
      <w:proofErr w:type="gramStart"/>
      <w:r w:rsidRPr="00136E45">
        <w:t>Federal</w:t>
      </w:r>
      <w:proofErr w:type="gramEnd"/>
      <w:r w:rsidRPr="00136E45">
        <w:t xml:space="preserve"> contract. Nothing in the prohibition shall be construed to—</w:t>
      </w:r>
    </w:p>
    <w:p w14:paraId="5BDBFFCC" w14:textId="77777777" w:rsidR="00884E53" w:rsidRDefault="00884E53" w:rsidP="006D1046">
      <w:r>
        <w:t xml:space="preserve">      </w:t>
      </w:r>
      <w:r w:rsidRPr="00136E45">
        <w:t>(i) Prohibit the head of an executive agency from procuring with an entity to provide a service that connects to the facilities of a third-party, such as backhaul, roaming, or interconnection arrangements; or</w:t>
      </w:r>
    </w:p>
    <w:p w14:paraId="5BDBFFCD" w14:textId="77777777" w:rsidR="00884E53" w:rsidRDefault="00884E53" w:rsidP="006D1046">
      <w:r>
        <w:t xml:space="preserve">      </w:t>
      </w:r>
      <w:r w:rsidRPr="00136E45">
        <w:t>(ii) Cover telecommunications equipment that cannot route or redirect user data traffic or cannot permit visibility into any user data or packets that such equipment transmits or otherwise handles.</w:t>
      </w:r>
    </w:p>
    <w:p w14:paraId="5BDBFFCE" w14:textId="77777777" w:rsidR="00884E53" w:rsidRDefault="00884E53" w:rsidP="006D1046">
      <w:r>
        <w:t xml:space="preserve">  </w:t>
      </w:r>
      <w:r w:rsidRPr="00136E45">
        <w:t xml:space="preserve">(c) </w:t>
      </w:r>
      <w:r w:rsidRPr="006875C7">
        <w:rPr>
          <w:i/>
        </w:rPr>
        <w:t>Procedures</w:t>
      </w:r>
      <w:r w:rsidRPr="00136E45">
        <w:t>. The Offeror shall review the list of excluded parties in the System for A</w:t>
      </w:r>
      <w:r>
        <w:t>ward Management (SAM) (</w:t>
      </w:r>
      <w:hyperlink r:id="rId36" w:history="1">
        <w:r w:rsidRPr="006875C7">
          <w:rPr>
            <w:rStyle w:val="Hyperlink"/>
          </w:rPr>
          <w:t>https://www.sam.gov</w:t>
        </w:r>
      </w:hyperlink>
      <w:r w:rsidRPr="00136E45">
        <w:t>) for entities excluded from</w:t>
      </w:r>
      <w:r>
        <w:t xml:space="preserve"> receiving federal awards for “</w:t>
      </w:r>
      <w:r w:rsidRPr="00136E45">
        <w:t>covered telecommunications equipment or services.</w:t>
      </w:r>
      <w:r>
        <w:t>”</w:t>
      </w:r>
    </w:p>
    <w:p w14:paraId="5BDBFFCF" w14:textId="77777777" w:rsidR="00884E53" w:rsidRDefault="00884E53" w:rsidP="006D1046">
      <w:r>
        <w:t xml:space="preserve">  </w:t>
      </w:r>
      <w:r w:rsidRPr="00136E45">
        <w:t xml:space="preserve">(d) </w:t>
      </w:r>
      <w:r w:rsidRPr="006875C7">
        <w:rPr>
          <w:i/>
        </w:rPr>
        <w:t>Representations</w:t>
      </w:r>
      <w:r w:rsidRPr="00136E45">
        <w:t>. The Offeror repre</w:t>
      </w:r>
      <w:r>
        <w:t>sents that—</w:t>
      </w:r>
    </w:p>
    <w:p w14:paraId="5BDBFFD0" w14:textId="77777777" w:rsidR="00884E53" w:rsidRDefault="00884E53" w:rsidP="006D1046">
      <w:r>
        <w:t xml:space="preserve">    </w:t>
      </w:r>
      <w:r w:rsidRPr="00136E45">
        <w:t>(1) It [</w:t>
      </w:r>
      <w:r>
        <w:t xml:space="preserve"> </w:t>
      </w:r>
      <w:r w:rsidRPr="00136E45">
        <w:t>] will, [</w:t>
      </w:r>
      <w:r>
        <w:t xml:space="preserve"> </w:t>
      </w:r>
      <w:r w:rsidRPr="00136E45">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w:t>
      </w:r>
      <w:r>
        <w:t>ction if the Offeror responds “</w:t>
      </w:r>
      <w:r w:rsidRPr="00136E45">
        <w:t>will’’ in paragraph (d)(1) of this section; and</w:t>
      </w:r>
    </w:p>
    <w:p w14:paraId="5BDBFFD1" w14:textId="77777777" w:rsidR="00884E53" w:rsidRDefault="00884E53" w:rsidP="006D1046">
      <w:r>
        <w:t xml:space="preserve">    </w:t>
      </w:r>
      <w:r w:rsidRPr="00136E45">
        <w:t>(2) After conducting a reasonable inquiry, for purposes of this representation, the Offeror represents that—</w:t>
      </w:r>
    </w:p>
    <w:p w14:paraId="5BDBFFD2" w14:textId="77777777" w:rsidR="00884E53" w:rsidRDefault="00884E53" w:rsidP="006D1046">
      <w:r>
        <w:t xml:space="preserve">  </w:t>
      </w:r>
      <w:r w:rsidRPr="00136E45">
        <w:t>It [</w:t>
      </w:r>
      <w:r>
        <w:t xml:space="preserve"> </w:t>
      </w:r>
      <w:r w:rsidRPr="00136E45">
        <w:t>] does, [</w:t>
      </w:r>
      <w:r>
        <w:t xml:space="preserve"> </w:t>
      </w:r>
      <w:r w:rsidRPr="00136E45">
        <w:t>] does not use covered telecommunications equipment or services, or use any equipment, system, or service that uses covered telecommunications equipment or services. The Offeror shall provide the additional disclosure information required at paragraph (e)(2) of this s</w:t>
      </w:r>
      <w:r>
        <w:t>ection if the Offeror responds “</w:t>
      </w:r>
      <w:r w:rsidRPr="00136E45">
        <w:t>does’’ in paragraph (d)(2) of this section.</w:t>
      </w:r>
    </w:p>
    <w:p w14:paraId="5BDBFFD3" w14:textId="77777777" w:rsidR="00884E53" w:rsidRDefault="00884E53" w:rsidP="006D1046">
      <w:r>
        <w:t xml:space="preserve">  </w:t>
      </w:r>
      <w:r w:rsidRPr="00136E45">
        <w:t xml:space="preserve">(e) </w:t>
      </w:r>
      <w:r w:rsidRPr="006875C7">
        <w:rPr>
          <w:i/>
        </w:rPr>
        <w:t>Disclosures</w:t>
      </w:r>
      <w:r w:rsidRPr="00136E45">
        <w:t>. (1) Disclosure for the representation in paragraph (d)(1) of this provision.</w:t>
      </w:r>
      <w:r>
        <w:t xml:space="preserve"> If the Offeror has responded “</w:t>
      </w:r>
      <w:r w:rsidRPr="00136E45">
        <w:t>will’’ in the representation in paragraph (d)(1) of this provision, the Offeror shall provide the following in</w:t>
      </w:r>
      <w:r>
        <w:t>formation as part of the offer:</w:t>
      </w:r>
    </w:p>
    <w:p w14:paraId="5BDBFFD4" w14:textId="77777777" w:rsidR="00884E53" w:rsidRDefault="00884E53" w:rsidP="006D1046">
      <w:r>
        <w:t xml:space="preserve">      (i) For covered equipment—</w:t>
      </w:r>
    </w:p>
    <w:p w14:paraId="5BDBFFD5" w14:textId="77777777" w:rsidR="00884E53" w:rsidRDefault="00884E53" w:rsidP="006D1046">
      <w:r>
        <w:t xml:space="preserve">        </w:t>
      </w:r>
      <w:r w:rsidRPr="00136E45">
        <w:t>(A) The entity that produced the covered telecommunications equipment (</w:t>
      </w:r>
      <w:proofErr w:type="gramStart"/>
      <w:r w:rsidRPr="00136E45">
        <w:t>include</w:t>
      </w:r>
      <w:proofErr w:type="gramEnd"/>
      <w:r w:rsidRPr="00136E45">
        <w:t xml:space="preserve"> entity name, unique entity identifier, CAGE code, and whether the entity was the original equipment manufacturer (OE</w:t>
      </w:r>
      <w:r>
        <w:t>M) or a distributor, if known</w:t>
      </w:r>
      <w:proofErr w:type="gramStart"/>
      <w:r>
        <w:t>);</w:t>
      </w:r>
      <w:proofErr w:type="gramEnd"/>
    </w:p>
    <w:p w14:paraId="5BDBFFD6" w14:textId="77777777" w:rsidR="00884E53" w:rsidRDefault="00884E5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BDBFFD7" w14:textId="77777777" w:rsidR="00884E53" w:rsidRDefault="00884E53" w:rsidP="006D1046">
      <w:r>
        <w:t xml:space="preserve">        </w:t>
      </w:r>
      <w:r w:rsidRPr="00136E45">
        <w:t>(C) Explanation of the proposed use of covered telecommunications equipment and any factors relevant to determining if such use would be permissible under the prohibition in paragrap</w:t>
      </w:r>
      <w:r>
        <w:t>h (b)(1) of this provision.</w:t>
      </w:r>
    </w:p>
    <w:p w14:paraId="5BDBFFD8" w14:textId="77777777" w:rsidR="00884E53" w:rsidRDefault="00884E53" w:rsidP="006D1046">
      <w:r>
        <w:t xml:space="preserve">      </w:t>
      </w:r>
      <w:r w:rsidRPr="00136E45">
        <w:t>(ii) For covered services—</w:t>
      </w:r>
    </w:p>
    <w:p w14:paraId="5BDBFFD9" w14:textId="77777777" w:rsidR="00884E53" w:rsidRDefault="00884E53" w:rsidP="006D1046">
      <w:r>
        <w:lastRenderedPageBreak/>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w:t>
      </w:r>
      <w:r>
        <w:t>description, as applicable); or</w:t>
      </w:r>
    </w:p>
    <w:p w14:paraId="5BDBFFDA" w14:textId="77777777" w:rsidR="00884E53" w:rsidRDefault="00884E53" w:rsidP="006D1046">
      <w:r>
        <w:t xml:space="preserve">        </w:t>
      </w:r>
      <w:r w:rsidRPr="00136E45">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5BDBFFDB" w14:textId="77777777" w:rsidR="00884E53" w:rsidRDefault="00884E53" w:rsidP="006D1046">
      <w:r>
        <w:t xml:space="preserve">    </w:t>
      </w:r>
      <w:r w:rsidRPr="00136E45">
        <w:t>(2) Disclosure for the representation in paragraph (d)(2) of this provision.</w:t>
      </w:r>
      <w:r>
        <w:t xml:space="preserve"> If the Offeror has responded “</w:t>
      </w:r>
      <w:r w:rsidRPr="00136E45">
        <w:t>does’’ in the representation in paragraph (d)(2) of this provision, the Offeror shall provide the following in</w:t>
      </w:r>
      <w:r>
        <w:t>formation as part of the offer:</w:t>
      </w:r>
    </w:p>
    <w:p w14:paraId="5BDBFFDC" w14:textId="77777777" w:rsidR="00884E53" w:rsidRDefault="00884E53" w:rsidP="006D1046">
      <w:r>
        <w:t xml:space="preserve">      </w:t>
      </w:r>
      <w:r w:rsidRPr="00136E45">
        <w:t>(i) For covered equipment—</w:t>
      </w:r>
    </w:p>
    <w:p w14:paraId="5BDBFFDD" w14:textId="77777777" w:rsidR="00884E53" w:rsidRDefault="00884E53" w:rsidP="006D1046">
      <w:r>
        <w:t xml:space="preserve">        </w:t>
      </w:r>
      <w:r w:rsidRPr="00136E45">
        <w:t>(A) The entity that produced the covered telecommunications equipment (include entity name, unique entity identifier, CAGE code, and whether the entity was the O</w:t>
      </w:r>
      <w:r>
        <w:t>EM or a distributor, if known</w:t>
      </w:r>
      <w:proofErr w:type="gramStart"/>
      <w:r>
        <w:t>);</w:t>
      </w:r>
      <w:proofErr w:type="gramEnd"/>
    </w:p>
    <w:p w14:paraId="5BDBFFDE" w14:textId="77777777" w:rsidR="00884E53" w:rsidRDefault="00884E53" w:rsidP="006D1046">
      <w:r>
        <w:t xml:space="preserve">        </w:t>
      </w:r>
      <w:r w:rsidRPr="00136E45">
        <w:t>(B) A description of all covered telecommunications equipment offered (include brand; model number, such as OEM number, manufacturer part number, or wholesaler number; and item d</w:t>
      </w:r>
      <w:r>
        <w:t>escription, as applicable); and</w:t>
      </w:r>
    </w:p>
    <w:p w14:paraId="5BDBFFDF" w14:textId="77777777" w:rsidR="00884E53" w:rsidRDefault="00884E53" w:rsidP="006D1046">
      <w:r>
        <w:t xml:space="preserve">        </w:t>
      </w:r>
      <w:r w:rsidRPr="00136E45">
        <w:t>(C) Explanation of the proposed use of covered telecommunications equipment and any factors relevant to determining if such use would be permissible under the prohibition in paragraph (b)(2) of this provis</w:t>
      </w:r>
      <w:r>
        <w:t>ion.</w:t>
      </w:r>
    </w:p>
    <w:p w14:paraId="5BDBFFE0" w14:textId="77777777" w:rsidR="00884E53" w:rsidRDefault="00884E53" w:rsidP="006D1046">
      <w:r>
        <w:t xml:space="preserve">      (ii) For covered services—</w:t>
      </w:r>
    </w:p>
    <w:p w14:paraId="5BDBFFE1" w14:textId="77777777" w:rsidR="00884E53" w:rsidRDefault="00884E53" w:rsidP="006D1046">
      <w:r>
        <w:t xml:space="preserve">        </w:t>
      </w:r>
      <w:r w:rsidRPr="00136E45">
        <w:t>(A) If the service is related to item maintenance: A description of all covered telecommunications services offered (</w:t>
      </w:r>
      <w:proofErr w:type="gramStart"/>
      <w:r w:rsidRPr="00136E45">
        <w:t>include</w:t>
      </w:r>
      <w:proofErr w:type="gramEnd"/>
      <w:r w:rsidRPr="00136E45">
        <w:t xml:space="preserve"> on the item being maintained: Brand; model number, such as OEM number, manufacturer part number, or wholesaler number; and item description, as applicable); or</w:t>
      </w:r>
    </w:p>
    <w:p w14:paraId="5BDBFFE2" w14:textId="77777777" w:rsidR="00884E53" w:rsidRPr="004C720F" w:rsidRDefault="00884E53" w:rsidP="006D1046">
      <w:r>
        <w:t xml:space="preserve">        </w:t>
      </w:r>
      <w:r w:rsidRPr="00136E45">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t>.</w:t>
      </w:r>
    </w:p>
    <w:p w14:paraId="5BDBFFE3" w14:textId="77777777" w:rsidR="00884E53" w:rsidRDefault="00884E53" w:rsidP="0066414F">
      <w:pPr>
        <w:jc w:val="center"/>
      </w:pPr>
      <w:r>
        <w:t>(End of Provision)</w:t>
      </w:r>
    </w:p>
    <w:p w14:paraId="5BDBFFE4" w14:textId="77777777" w:rsidR="00884E53" w:rsidRDefault="00884E53" w:rsidP="001D0CD9">
      <w:pPr>
        <w:pStyle w:val="Heading2"/>
      </w:pPr>
      <w:bookmarkStart w:id="39" w:name="_Toc211848896"/>
      <w:r>
        <w:t>3.3  52.204-29  FEDERAL ACQUISITION SUPPLY CHAIN SECURITY ACT ORDERS—REPRESENTATION AND DISCLOSURES (DEC 2023)</w:t>
      </w:r>
      <w:bookmarkEnd w:id="39"/>
    </w:p>
    <w:p w14:paraId="5BDBFFE5" w14:textId="77777777" w:rsidR="00884E53" w:rsidRDefault="00884E53" w:rsidP="001D0CD9">
      <w:r>
        <w:t xml:space="preserve">  (a) </w:t>
      </w:r>
      <w:r w:rsidRPr="001D0CD9">
        <w:rPr>
          <w:i/>
          <w:iCs/>
        </w:rPr>
        <w:t>Definitions</w:t>
      </w:r>
      <w:r>
        <w:t xml:space="preserve">. As used in this provision, </w:t>
      </w:r>
      <w:proofErr w:type="gramStart"/>
      <w:r w:rsidRPr="001D0CD9">
        <w:rPr>
          <w:i/>
          <w:iCs/>
        </w:rPr>
        <w:t>Covered</w:t>
      </w:r>
      <w:proofErr w:type="gramEnd"/>
      <w:r w:rsidRPr="001D0CD9">
        <w:rPr>
          <w:i/>
          <w:iCs/>
        </w:rPr>
        <w:t xml:space="preserve"> article, FASCSA order, Intelligence community, National security system, Reasonable inquiry, Sensitive compartmented information, Sensitive compartmented information system</w:t>
      </w:r>
      <w:r>
        <w:t xml:space="preserve">, and </w:t>
      </w:r>
      <w:r w:rsidRPr="001D0CD9">
        <w:rPr>
          <w:i/>
          <w:iCs/>
        </w:rPr>
        <w:t>Source</w:t>
      </w:r>
      <w:r>
        <w:t xml:space="preserve"> have the meaning provided in the clause 52.204–30, Federal Acquisition Supply Chain Security Act Orders— Prohibition.</w:t>
      </w:r>
    </w:p>
    <w:p w14:paraId="5BDBFFE6" w14:textId="77777777" w:rsidR="00884E53" w:rsidRDefault="00884E53" w:rsidP="001D0CD9">
      <w:r>
        <w:lastRenderedPageBreak/>
        <w:t xml:space="preserve">  (b) </w:t>
      </w:r>
      <w:r w:rsidRPr="001D0CD9">
        <w:rPr>
          <w:i/>
          <w:iCs/>
        </w:rPr>
        <w:t>Prohibition</w:t>
      </w:r>
      <w: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5BDBFFE7" w14:textId="77777777" w:rsidR="00884E53" w:rsidRDefault="00884E53" w:rsidP="001D0CD9">
      <w:r>
        <w:t xml:space="preserve">  (c) </w:t>
      </w:r>
      <w:r w:rsidRPr="001D0CD9">
        <w:rPr>
          <w:i/>
          <w:iCs/>
        </w:rPr>
        <w:t>Procedures</w:t>
      </w:r>
      <w:r>
        <w:t>. (1) The Offeror shall search for the phrase ‘‘FASCSA order’’ in the System for Award Management (SAM)(</w:t>
      </w:r>
      <w:hyperlink r:id="rId37" w:history="1">
        <w:r w:rsidRPr="00A41B3C">
          <w:rPr>
            <w:rStyle w:val="Hyperlink"/>
            <w:i/>
            <w:iCs/>
          </w:rPr>
          <w:t>https://www.sam.gov</w:t>
        </w:r>
      </w:hyperlink>
      <w:r>
        <w:t>) for any covered article, or any products or services produced or provided by a source, if there is an applicable FASCSA order described in paragraph (b)(1) of FAR 52.204–30, Federal Acquisition Supply Chain Security Act Orders—Prohibition.</w:t>
      </w:r>
    </w:p>
    <w:p w14:paraId="5BDBFFE8" w14:textId="77777777" w:rsidR="00884E53" w:rsidRDefault="00884E53" w:rsidP="001D0CD9">
      <w:r>
        <w:t xml:space="preserve">    (2) The Offeror shall review the solicitation for any FASCSA orders that are not in </w:t>
      </w:r>
      <w:proofErr w:type="gramStart"/>
      <w:r>
        <w:t>SAM, but</w:t>
      </w:r>
      <w:proofErr w:type="gramEnd"/>
      <w:r>
        <w:t xml:space="preserve"> are effective and do apply to the solicitation and resultant contract (see FAR 4.2303(c)(2)).</w:t>
      </w:r>
    </w:p>
    <w:p w14:paraId="5BDBFFE9" w14:textId="77777777" w:rsidR="00884E53" w:rsidRDefault="00884E53" w:rsidP="001D0CD9">
      <w:r>
        <w:t xml:space="preserve">    (3) FASCSA orders issued after the date of solicitation do not apply unless added by an amendment to the solicitation.</w:t>
      </w:r>
    </w:p>
    <w:p w14:paraId="5BDBFFEA" w14:textId="77777777" w:rsidR="00884E53" w:rsidRDefault="00884E53" w:rsidP="001D0CD9">
      <w:r>
        <w:t xml:space="preserve">  (d) </w:t>
      </w:r>
      <w:r w:rsidRPr="001D0CD9">
        <w:rPr>
          <w:i/>
          <w:iCs/>
        </w:rPr>
        <w:t>Representation</w:t>
      </w:r>
      <w: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5BDBFFEB" w14:textId="77777777" w:rsidR="00884E53" w:rsidRDefault="00884E53" w:rsidP="001D0CD9">
      <w:r>
        <w:t xml:space="preserve">  (e) </w:t>
      </w:r>
      <w:r w:rsidRPr="001D0CD9">
        <w:rPr>
          <w:i/>
          <w:iCs/>
        </w:rPr>
        <w:t>Disclosures</w:t>
      </w:r>
      <w:r>
        <w:t xml:space="preserve">. The purpose </w:t>
      </w:r>
      <w:proofErr w:type="gramStart"/>
      <w:r>
        <w:t>for</w:t>
      </w:r>
      <w:proofErr w:type="gramEnd"/>
      <w: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5BDBFFEC" w14:textId="77777777" w:rsidR="00884E53" w:rsidRDefault="00884E53" w:rsidP="001D0CD9">
      <w:r>
        <w:t xml:space="preserve">    (1) Name of the product or service provided to the </w:t>
      </w:r>
      <w:proofErr w:type="gramStart"/>
      <w:r>
        <w:t>Government;</w:t>
      </w:r>
      <w:proofErr w:type="gramEnd"/>
    </w:p>
    <w:p w14:paraId="5BDBFFED" w14:textId="77777777" w:rsidR="00884E53" w:rsidRDefault="00884E53" w:rsidP="001D0CD9">
      <w:r>
        <w:t xml:space="preserve">    (2) Name of the covered article or source subject to a FASCSA </w:t>
      </w:r>
      <w:proofErr w:type="gramStart"/>
      <w:r>
        <w:t>order;</w:t>
      </w:r>
      <w:proofErr w:type="gramEnd"/>
    </w:p>
    <w:p w14:paraId="5BDBFFEE" w14:textId="77777777" w:rsidR="00884E53" w:rsidRDefault="00884E53" w:rsidP="001D0CD9">
      <w:r>
        <w:t xml:space="preserve">    (3) If applicable, name of the vendor, including the Commercial and Government Entity code and unique entity identifier (if known), that supplied the covered article or the product or service to the </w:t>
      </w:r>
      <w:proofErr w:type="gramStart"/>
      <w:r>
        <w:t>Offeror;</w:t>
      </w:r>
      <w:proofErr w:type="gramEnd"/>
    </w:p>
    <w:p w14:paraId="5BDBFFEF" w14:textId="77777777" w:rsidR="00884E53" w:rsidRDefault="00884E53" w:rsidP="001D0CD9">
      <w:r>
        <w:t xml:space="preserve">    (4) </w:t>
      </w:r>
      <w:proofErr w:type="gramStart"/>
      <w:r>
        <w:t>Brand;</w:t>
      </w:r>
      <w:proofErr w:type="gramEnd"/>
    </w:p>
    <w:p w14:paraId="5BDBFFF0" w14:textId="77777777" w:rsidR="00884E53" w:rsidRDefault="00884E53" w:rsidP="001D0CD9">
      <w:r>
        <w:t xml:space="preserve">    (5) Model number (original equipment manufacturer number, manufacturer part number, or wholesaler number</w:t>
      </w:r>
      <w:proofErr w:type="gramStart"/>
      <w:r>
        <w:t>);</w:t>
      </w:r>
      <w:proofErr w:type="gramEnd"/>
    </w:p>
    <w:p w14:paraId="5BDBFFF1" w14:textId="77777777" w:rsidR="00884E53" w:rsidRDefault="00884E53" w:rsidP="001D0CD9">
      <w:r>
        <w:t xml:space="preserve">    (6) Item </w:t>
      </w:r>
      <w:proofErr w:type="gramStart"/>
      <w:r>
        <w:t>description;</w:t>
      </w:r>
      <w:proofErr w:type="gramEnd"/>
    </w:p>
    <w:p w14:paraId="5BDBFFF2" w14:textId="77777777" w:rsidR="00884E53" w:rsidRDefault="00884E53" w:rsidP="001D0CD9">
      <w:r>
        <w:t xml:space="preserve">    (7) Reason why the applicable covered article or the product or service is being provided or </w:t>
      </w:r>
      <w:proofErr w:type="gramStart"/>
      <w:r>
        <w:t>used;</w:t>
      </w:r>
      <w:proofErr w:type="gramEnd"/>
    </w:p>
    <w:p w14:paraId="5BDBFFF3" w14:textId="77777777" w:rsidR="00884E53" w:rsidRPr="001D0CD9" w:rsidRDefault="00884E53" w:rsidP="001D0CD9">
      <w:r>
        <w:t xml:space="preserve">  (f) </w:t>
      </w:r>
      <w:r w:rsidRPr="005B6CA9">
        <w:rPr>
          <w:i/>
          <w:iCs/>
        </w:rPr>
        <w:t>Executive agency review of disclosures</w:t>
      </w:r>
      <w:r>
        <w:t xml:space="preserve">. The contracting officer will review disclosures provided in paragraph (e) to determine if any waiver may be sought. A contracting officer may </w:t>
      </w:r>
      <w:r>
        <w:lastRenderedPageBreak/>
        <w:t>choose not to pursue a waiver for covered articles or sources otherwise subject to a FASCSA order and may instead make an award to an offeror that does not require a waiver.</w:t>
      </w:r>
    </w:p>
    <w:p w14:paraId="5BDBFFF4" w14:textId="77777777" w:rsidR="00884E53" w:rsidRDefault="00884E53" w:rsidP="001D0CD9">
      <w:pPr>
        <w:jc w:val="center"/>
      </w:pPr>
      <w:r>
        <w:t>(End of Provision)</w:t>
      </w:r>
    </w:p>
    <w:p w14:paraId="5BDBFFF5" w14:textId="77777777" w:rsidR="00884E53" w:rsidRDefault="00884E53">
      <w:pPr>
        <w:pStyle w:val="Heading2"/>
      </w:pPr>
      <w:bookmarkStart w:id="40" w:name="_Toc211848897"/>
      <w:r>
        <w:t>3.4 52.209-7 INFORMATION REGARDING RESPONSIBILITY MATTERS (OCT 2018)</w:t>
      </w:r>
      <w:bookmarkEnd w:id="40"/>
    </w:p>
    <w:p w14:paraId="5BDBFFF6" w14:textId="77777777" w:rsidR="00884E53" w:rsidRPr="004C7647" w:rsidRDefault="00884E53">
      <w:r>
        <w:t xml:space="preserve">  (a) </w:t>
      </w:r>
      <w:r w:rsidRPr="001D1D0E">
        <w:rPr>
          <w:i/>
        </w:rPr>
        <w:t>Definitions.</w:t>
      </w:r>
      <w:r>
        <w:t xml:space="preserve"> As used in this provision</w:t>
      </w:r>
      <w:r w:rsidRPr="004C7647">
        <w:t>—</w:t>
      </w:r>
    </w:p>
    <w:p w14:paraId="5BDBFFF7" w14:textId="77777777" w:rsidR="00884E53" w:rsidRDefault="00884E53">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5BDBFFF8" w14:textId="77777777" w:rsidR="00884E53" w:rsidRDefault="00884E53">
      <w:r>
        <w:t xml:space="preserve">  "Federal contracts and grants with total value greater than $10,000,000" means</w:t>
      </w:r>
      <w:r w:rsidRPr="004C7647">
        <w:t>—</w:t>
      </w:r>
    </w:p>
    <w:p w14:paraId="5BDBFFF9" w14:textId="77777777" w:rsidR="00884E53" w:rsidRDefault="00884E53">
      <w:r>
        <w:t xml:space="preserve">    (1) The total value of all current, active contracts and grants, including all priced options; and</w:t>
      </w:r>
    </w:p>
    <w:p w14:paraId="5BDBFFFA" w14:textId="77777777" w:rsidR="00884E53" w:rsidRDefault="00884E53">
      <w:r>
        <w:t xml:space="preserve">    (2) The total value of all current, active orders including all priced options under indefinite-delivery, indefinite-quantity, 8(a), or requirements contracts (including task and delivery and multiple-award Schedules).</w:t>
      </w:r>
    </w:p>
    <w:p w14:paraId="5BDBFFFB" w14:textId="77777777" w:rsidR="00884E53" w:rsidRDefault="00884E53">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BDBFFFC" w14:textId="77777777" w:rsidR="00884E53" w:rsidRDefault="00884E53">
      <w:r>
        <w:t xml:space="preserve">  (b) The offeror [ ] has [ ] does not have current active Federal contracts and grants with total value greater than $10,000,000.</w:t>
      </w:r>
    </w:p>
    <w:p w14:paraId="5BDBFFFD" w14:textId="77777777" w:rsidR="00884E53" w:rsidRDefault="00884E53">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t>with regard to</w:t>
      </w:r>
      <w:proofErr w:type="gramEnd"/>
      <w:r>
        <w:t xml:space="preserve"> the following information:</w:t>
      </w:r>
    </w:p>
    <w:p w14:paraId="5BDBFFFE" w14:textId="77777777" w:rsidR="00884E53" w:rsidRDefault="00884E53">
      <w:r>
        <w:t xml:space="preserve">    (1) Whether the offeror, and/or any of its principals, has or has not, within the last five years, in connection with the award to or performance by the offeror of a </w:t>
      </w:r>
      <w:proofErr w:type="gramStart"/>
      <w:r>
        <w:t>Federal</w:t>
      </w:r>
      <w:proofErr w:type="gramEnd"/>
      <w:r>
        <w:t xml:space="preserve"> contract or grant, been the subject of a proceeding, at the Federal or State level that resulted in any of the following dispositions:</w:t>
      </w:r>
    </w:p>
    <w:p w14:paraId="5BDBFFFF" w14:textId="77777777" w:rsidR="00884E53" w:rsidRDefault="00884E53">
      <w:r>
        <w:t xml:space="preserve">      (i) In a criminal proceeding, a conviction.</w:t>
      </w:r>
    </w:p>
    <w:p w14:paraId="5BDC0000" w14:textId="77777777" w:rsidR="00884E53" w:rsidRDefault="00884E53">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5BDC0001" w14:textId="77777777" w:rsidR="00884E53" w:rsidRDefault="00884E53">
      <w:r>
        <w:t xml:space="preserve">      (iii) In an administrative proceeding, a finding of fault and liability that results in</w:t>
      </w:r>
      <w:r w:rsidRPr="004C7647">
        <w:t>—</w:t>
      </w:r>
    </w:p>
    <w:p w14:paraId="5BDC0002" w14:textId="77777777" w:rsidR="00884E53" w:rsidRDefault="00884E53">
      <w:r>
        <w:t xml:space="preserve">        (A) The payment of a monetary fine or penalty of $5,000 or more; or</w:t>
      </w:r>
    </w:p>
    <w:p w14:paraId="5BDC0003" w14:textId="77777777" w:rsidR="00884E53" w:rsidRDefault="00884E53">
      <w:r>
        <w:lastRenderedPageBreak/>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5BDC0004" w14:textId="77777777" w:rsidR="00884E53" w:rsidRDefault="00884E53">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BDC0005" w14:textId="77777777" w:rsidR="00884E53" w:rsidRDefault="00884E53">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5BDC0006" w14:textId="77777777" w:rsidR="00884E53" w:rsidRDefault="00884E53">
      <w:r>
        <w:t xml:space="preserve">  (d) The offeror shall post the information in paragraphs (c)(1)(i) through (c)(1)(iv) of this provision in FAPIIS as required through maintaining an active registration in the System for Award Management, which can be accessed via </w:t>
      </w:r>
      <w:hyperlink r:id="rId38" w:history="1">
        <w:r w:rsidRPr="00702D3E">
          <w:rPr>
            <w:rStyle w:val="Hyperlink"/>
            <w:i/>
          </w:rPr>
          <w:t>https://www.sam.gov</w:t>
        </w:r>
      </w:hyperlink>
      <w:r>
        <w:t xml:space="preserve"> (see 52.204-7).</w:t>
      </w:r>
    </w:p>
    <w:p w14:paraId="5BDC0007" w14:textId="77777777" w:rsidR="00884E53" w:rsidRDefault="00884E53" w:rsidP="001D1D0E">
      <w:pPr>
        <w:jc w:val="center"/>
      </w:pPr>
      <w:r>
        <w:t>(End of Provision)</w:t>
      </w:r>
    </w:p>
    <w:p w14:paraId="5BDC0008" w14:textId="77777777" w:rsidR="00884E53" w:rsidRDefault="00884E53" w:rsidP="00541703">
      <w:pPr>
        <w:pStyle w:val="Heading2"/>
      </w:pPr>
      <w:bookmarkStart w:id="41" w:name="_Toc211848898"/>
      <w:r w:rsidRPr="00884E53">
        <w:t>3.5  52.209-13 VIOLATION OF ARMS CONTROL TREATIES OR AGREEMENTS—CERTIFICATION (NOV 2021)</w:t>
      </w:r>
      <w:bookmarkEnd w:id="41"/>
    </w:p>
    <w:p w14:paraId="5BDC0009" w14:textId="77777777" w:rsidR="00884E53" w:rsidRDefault="00884E53" w:rsidP="0004208F">
      <w:r>
        <w:t xml:space="preserve">  (a) This provision does not apply to acquisitions at or below the simplified acquisition threshold or to acquisitions of commercial products and commercial services as defined in Federal Acquisition Regulation 2.101.</w:t>
      </w:r>
    </w:p>
    <w:p w14:paraId="5BDC000A" w14:textId="77777777" w:rsidR="00884E53" w:rsidRPr="00753CF3" w:rsidRDefault="00884E53" w:rsidP="0004208F">
      <w:pPr>
        <w:rPr>
          <w:b/>
          <w:bCs/>
        </w:rPr>
      </w:pPr>
      <w:r w:rsidRPr="00753CF3">
        <w:rPr>
          <w:b/>
          <w:bCs/>
        </w:rPr>
        <w:t xml:space="preserve">  </w:t>
      </w:r>
      <w:r w:rsidRPr="008F3D21">
        <w:rPr>
          <w:b/>
          <w:bCs/>
          <w:shd w:val="clear" w:color="auto" w:fill="FFFF99"/>
        </w:rPr>
        <w:t xml:space="preserve">(b) </w:t>
      </w:r>
      <w:r w:rsidRPr="008F3D21">
        <w:rPr>
          <w:b/>
          <w:bCs/>
          <w:i/>
          <w:shd w:val="clear" w:color="auto" w:fill="FFFF99"/>
        </w:rPr>
        <w:t>Certification. [Offeror shall check either (1) or (2).]</w:t>
      </w:r>
    </w:p>
    <w:p w14:paraId="5BDC000B" w14:textId="77777777" w:rsidR="00884E53" w:rsidRPr="0004208F" w:rsidRDefault="00884E53" w:rsidP="0004208F">
      <w:r w:rsidRPr="0004208F">
        <w:t xml:space="preserve">    </w:t>
      </w:r>
      <w:r>
        <w:t>_____</w:t>
      </w:r>
      <w:r w:rsidRPr="00753CF3">
        <w:rPr>
          <w:b/>
          <w:bCs/>
        </w:rPr>
        <w:t xml:space="preserve"> (1) The Offeror certifies that—</w:t>
      </w:r>
    </w:p>
    <w:p w14:paraId="5BDC000C" w14:textId="77777777" w:rsidR="00884E53" w:rsidRDefault="00884E53"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9"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BDC000D" w14:textId="77777777" w:rsidR="00884E53" w:rsidRDefault="00884E53"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40"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BDC000E" w14:textId="77777777" w:rsidR="00884E53" w:rsidRDefault="00884E53" w:rsidP="00541703">
      <w:r>
        <w:lastRenderedPageBreak/>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BDC000F" w14:textId="77777777" w:rsidR="00884E53" w:rsidRDefault="00884E53"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BDC0010" w14:textId="77777777" w:rsidR="00884E53" w:rsidRDefault="00884E53"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t>more of</w:t>
      </w:r>
      <w:proofErr w:type="gramEnd"/>
      <w:r>
        <w:t xml:space="preserve"> such foreign countries.</w:t>
      </w:r>
    </w:p>
    <w:p w14:paraId="5BDC0011" w14:textId="77777777" w:rsidR="00884E53" w:rsidRDefault="00884E53"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BDC0012" w14:textId="77777777" w:rsidR="00884E53" w:rsidRDefault="00884E53" w:rsidP="00541703">
      <w:r>
        <w:t xml:space="preserve">      (i) An inability to certify compliance.</w:t>
      </w:r>
    </w:p>
    <w:p w14:paraId="5BDC0013" w14:textId="77777777" w:rsidR="00884E53" w:rsidRDefault="00884E53" w:rsidP="00541703">
      <w:r>
        <w:t xml:space="preserve">      (ii) An inability to conclude compliance.</w:t>
      </w:r>
    </w:p>
    <w:p w14:paraId="5BDC0014" w14:textId="77777777" w:rsidR="00884E53" w:rsidRDefault="00884E53" w:rsidP="00541703">
      <w:r>
        <w:t xml:space="preserve">      (iii) A statement about compliance concerns.</w:t>
      </w:r>
    </w:p>
    <w:p w14:paraId="5BDC0015" w14:textId="77777777" w:rsidR="00884E53" w:rsidRDefault="00884E53"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BDC0016" w14:textId="77777777" w:rsidR="00884E53" w:rsidRDefault="00884E53" w:rsidP="00541703">
      <w:r>
        <w:t xml:space="preserve">    (4) The Offeror may submit any questions </w:t>
      </w:r>
      <w:proofErr w:type="gramStart"/>
      <w:r>
        <w:t>with regard to</w:t>
      </w:r>
      <w:proofErr w:type="gramEnd"/>
      <w:r>
        <w:t xml:space="preserve">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BDC0017" w14:textId="77777777" w:rsidR="00884E53" w:rsidRDefault="00884E53" w:rsidP="00541703">
      <w:r>
        <w:t xml:space="preserve">  (d) Do not submit an offer unless—</w:t>
      </w:r>
    </w:p>
    <w:p w14:paraId="5BDC0018" w14:textId="77777777" w:rsidR="00884E53" w:rsidRDefault="00884E53" w:rsidP="00541703">
      <w:r>
        <w:t xml:space="preserve">    (1) A certification is provided in paragraph (b)(1) of this provision and submitted with the offer; or</w:t>
      </w:r>
    </w:p>
    <w:p w14:paraId="5BDC0019" w14:textId="77777777" w:rsidR="00884E53" w:rsidRDefault="00884E53" w:rsidP="00541703">
      <w:r>
        <w:t xml:space="preserve">    (2) In accordance with paragraph (b)(2) of this provision, the Offeror provides with its offer information that the President of the United States has—</w:t>
      </w:r>
    </w:p>
    <w:p w14:paraId="5BDC001A" w14:textId="77777777" w:rsidR="00884E53" w:rsidRDefault="00884E53" w:rsidP="00541703">
      <w:r>
        <w:lastRenderedPageBreak/>
        <w:t xml:space="preserve">      (i) Waived application under U.S.C. 2593e(d) or (e); or</w:t>
      </w:r>
    </w:p>
    <w:p w14:paraId="5BDC001B" w14:textId="77777777" w:rsidR="00884E53" w:rsidRDefault="00884E53" w:rsidP="00541703">
      <w:r>
        <w:t xml:space="preserve">      (ii) Determined under 22 U.S.C. 2593e(g)(2) that the entity has ceased all activities for which measures were imposed under 22 U.S.C.2593e(b).</w:t>
      </w:r>
    </w:p>
    <w:p w14:paraId="5BDC001C" w14:textId="77777777" w:rsidR="00884E53" w:rsidRDefault="00884E53"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BDC001D" w14:textId="77777777" w:rsidR="00884E53" w:rsidRPr="00541703" w:rsidRDefault="00884E53" w:rsidP="0018262D">
      <w:pPr>
        <w:jc w:val="center"/>
      </w:pPr>
      <w:r>
        <w:t>(End of Provision)</w:t>
      </w:r>
    </w:p>
    <w:p w14:paraId="5BDC001E" w14:textId="77777777" w:rsidR="00B46482" w:rsidRDefault="00B46482">
      <w:pPr>
        <w:pageBreakBefore/>
      </w:pPr>
    </w:p>
    <w:p w14:paraId="5BDC001F" w14:textId="77777777" w:rsidR="00B46482" w:rsidRDefault="00884E53">
      <w:pPr>
        <w:pStyle w:val="Heading1"/>
      </w:pPr>
      <w:bookmarkStart w:id="42" w:name="_Toc211848899"/>
      <w:r>
        <w:t>GENERAL CONDITIONS</w:t>
      </w:r>
      <w:bookmarkEnd w:id="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C0023" w14:textId="77777777">
        <w:tc>
          <w:tcPr>
            <w:tcW w:w="1440" w:type="dxa"/>
          </w:tcPr>
          <w:p w14:paraId="5BDC0020" w14:textId="77777777" w:rsidR="00B46482" w:rsidRDefault="00884E53">
            <w:pPr>
              <w:pStyle w:val="ByReference"/>
            </w:pPr>
            <w:r>
              <w:rPr>
                <w:b/>
                <w:u w:val="single"/>
              </w:rPr>
              <w:t>FAR Number</w:t>
            </w:r>
          </w:p>
        </w:tc>
        <w:tc>
          <w:tcPr>
            <w:tcW w:w="6192" w:type="dxa"/>
          </w:tcPr>
          <w:p w14:paraId="5BDC0021" w14:textId="77777777" w:rsidR="00B46482" w:rsidRDefault="00884E53">
            <w:pPr>
              <w:pStyle w:val="ByReference"/>
            </w:pPr>
            <w:r>
              <w:rPr>
                <w:b/>
                <w:u w:val="single"/>
              </w:rPr>
              <w:t>Title</w:t>
            </w:r>
          </w:p>
        </w:tc>
        <w:tc>
          <w:tcPr>
            <w:tcW w:w="1440" w:type="dxa"/>
          </w:tcPr>
          <w:p w14:paraId="5BDC0022" w14:textId="77777777" w:rsidR="00B46482" w:rsidRDefault="00884E53">
            <w:pPr>
              <w:pStyle w:val="ByReference"/>
            </w:pPr>
            <w:r>
              <w:rPr>
                <w:b/>
                <w:u w:val="single"/>
              </w:rPr>
              <w:t>Date</w:t>
            </w:r>
          </w:p>
        </w:tc>
      </w:tr>
      <w:tr w:rsidR="00B46482" w14:paraId="5BDC0027" w14:textId="77777777">
        <w:tc>
          <w:tcPr>
            <w:tcW w:w="1440" w:type="dxa"/>
          </w:tcPr>
          <w:p w14:paraId="5BDC0024" w14:textId="77777777" w:rsidR="00B46482" w:rsidRDefault="00884E53">
            <w:pPr>
              <w:pStyle w:val="ByReference"/>
            </w:pPr>
            <w:r>
              <w:t>52.202-1</w:t>
            </w:r>
          </w:p>
        </w:tc>
        <w:tc>
          <w:tcPr>
            <w:tcW w:w="6192" w:type="dxa"/>
          </w:tcPr>
          <w:p w14:paraId="5BDC0025" w14:textId="77777777" w:rsidR="00B46482" w:rsidRDefault="00884E53">
            <w:pPr>
              <w:pStyle w:val="ByReference"/>
            </w:pPr>
            <w:r>
              <w:t>DEFINITIONS</w:t>
            </w:r>
          </w:p>
        </w:tc>
        <w:tc>
          <w:tcPr>
            <w:tcW w:w="1440" w:type="dxa"/>
          </w:tcPr>
          <w:p w14:paraId="5BDC0026" w14:textId="77777777" w:rsidR="00B46482" w:rsidRDefault="00884E53">
            <w:pPr>
              <w:pStyle w:val="ByReference"/>
            </w:pPr>
            <w:r>
              <w:t>JUN 2020</w:t>
            </w:r>
          </w:p>
        </w:tc>
      </w:tr>
      <w:tr w:rsidR="00B46482" w14:paraId="5BDC002B" w14:textId="77777777">
        <w:tc>
          <w:tcPr>
            <w:tcW w:w="1440" w:type="dxa"/>
          </w:tcPr>
          <w:p w14:paraId="5BDC0028" w14:textId="77777777" w:rsidR="00B46482" w:rsidRDefault="00884E53">
            <w:pPr>
              <w:pStyle w:val="ByReference"/>
            </w:pPr>
            <w:r>
              <w:t>52.203-3</w:t>
            </w:r>
          </w:p>
        </w:tc>
        <w:tc>
          <w:tcPr>
            <w:tcW w:w="6192" w:type="dxa"/>
          </w:tcPr>
          <w:p w14:paraId="5BDC0029" w14:textId="77777777" w:rsidR="00B46482" w:rsidRDefault="00884E53">
            <w:pPr>
              <w:pStyle w:val="ByReference"/>
            </w:pPr>
            <w:r>
              <w:t>GRATUITIES</w:t>
            </w:r>
          </w:p>
        </w:tc>
        <w:tc>
          <w:tcPr>
            <w:tcW w:w="1440" w:type="dxa"/>
          </w:tcPr>
          <w:p w14:paraId="5BDC002A" w14:textId="77777777" w:rsidR="00B46482" w:rsidRDefault="00884E53">
            <w:pPr>
              <w:pStyle w:val="ByReference"/>
            </w:pPr>
            <w:r>
              <w:t>APR 1984</w:t>
            </w:r>
          </w:p>
        </w:tc>
      </w:tr>
      <w:tr w:rsidR="00B46482" w14:paraId="5BDC002F" w14:textId="77777777">
        <w:tc>
          <w:tcPr>
            <w:tcW w:w="1440" w:type="dxa"/>
          </w:tcPr>
          <w:p w14:paraId="5BDC002C" w14:textId="77777777" w:rsidR="00B46482" w:rsidRDefault="00884E53">
            <w:pPr>
              <w:pStyle w:val="ByReference"/>
            </w:pPr>
            <w:r>
              <w:t>52.203-5</w:t>
            </w:r>
          </w:p>
        </w:tc>
        <w:tc>
          <w:tcPr>
            <w:tcW w:w="6192" w:type="dxa"/>
          </w:tcPr>
          <w:p w14:paraId="5BDC002D" w14:textId="77777777" w:rsidR="00B46482" w:rsidRDefault="00884E53">
            <w:pPr>
              <w:pStyle w:val="ByReference"/>
            </w:pPr>
            <w:r>
              <w:t>COVENANT AGAINST CONTINGENT FEES</w:t>
            </w:r>
          </w:p>
        </w:tc>
        <w:tc>
          <w:tcPr>
            <w:tcW w:w="1440" w:type="dxa"/>
          </w:tcPr>
          <w:p w14:paraId="5BDC002E" w14:textId="77777777" w:rsidR="00B46482" w:rsidRDefault="00884E53">
            <w:pPr>
              <w:pStyle w:val="ByReference"/>
            </w:pPr>
            <w:r>
              <w:t>MAY 2014</w:t>
            </w:r>
          </w:p>
        </w:tc>
      </w:tr>
      <w:tr w:rsidR="00B46482" w14:paraId="5BDC0033" w14:textId="77777777">
        <w:tc>
          <w:tcPr>
            <w:tcW w:w="1440" w:type="dxa"/>
          </w:tcPr>
          <w:p w14:paraId="5BDC0030" w14:textId="77777777" w:rsidR="00B46482" w:rsidRDefault="00884E53">
            <w:pPr>
              <w:pStyle w:val="ByReference"/>
            </w:pPr>
            <w:r>
              <w:t>52.203-6</w:t>
            </w:r>
          </w:p>
        </w:tc>
        <w:tc>
          <w:tcPr>
            <w:tcW w:w="6192" w:type="dxa"/>
          </w:tcPr>
          <w:p w14:paraId="5BDC0031" w14:textId="77777777" w:rsidR="00B46482" w:rsidRDefault="00884E53">
            <w:pPr>
              <w:pStyle w:val="ByReference"/>
            </w:pPr>
            <w:r>
              <w:t>RESTRICTIONS ON SUBCONTRACTOR SALES TO THE GOVERNMENT</w:t>
            </w:r>
          </w:p>
        </w:tc>
        <w:tc>
          <w:tcPr>
            <w:tcW w:w="1440" w:type="dxa"/>
          </w:tcPr>
          <w:p w14:paraId="5BDC0032" w14:textId="77777777" w:rsidR="00B46482" w:rsidRDefault="00884E53">
            <w:pPr>
              <w:pStyle w:val="ByReference"/>
            </w:pPr>
            <w:r>
              <w:t>JUN 2020</w:t>
            </w:r>
          </w:p>
        </w:tc>
      </w:tr>
      <w:tr w:rsidR="00B46482" w14:paraId="5BDC0037" w14:textId="77777777">
        <w:tc>
          <w:tcPr>
            <w:tcW w:w="1440" w:type="dxa"/>
          </w:tcPr>
          <w:p w14:paraId="5BDC0034" w14:textId="77777777" w:rsidR="00B46482" w:rsidRDefault="00884E53">
            <w:pPr>
              <w:pStyle w:val="ByReference"/>
            </w:pPr>
            <w:r>
              <w:t>52.203-7</w:t>
            </w:r>
          </w:p>
        </w:tc>
        <w:tc>
          <w:tcPr>
            <w:tcW w:w="6192" w:type="dxa"/>
          </w:tcPr>
          <w:p w14:paraId="5BDC0035" w14:textId="77777777" w:rsidR="00B46482" w:rsidRDefault="00884E53">
            <w:pPr>
              <w:pStyle w:val="ByReference"/>
            </w:pPr>
            <w:r>
              <w:t>ANTI-KICKBACK PROCEDURES</w:t>
            </w:r>
          </w:p>
        </w:tc>
        <w:tc>
          <w:tcPr>
            <w:tcW w:w="1440" w:type="dxa"/>
          </w:tcPr>
          <w:p w14:paraId="5BDC0036" w14:textId="77777777" w:rsidR="00B46482" w:rsidRDefault="00884E53">
            <w:pPr>
              <w:pStyle w:val="ByReference"/>
            </w:pPr>
            <w:r>
              <w:t>JUN 2020</w:t>
            </w:r>
          </w:p>
        </w:tc>
      </w:tr>
      <w:tr w:rsidR="00B46482" w14:paraId="5BDC003B" w14:textId="77777777">
        <w:tc>
          <w:tcPr>
            <w:tcW w:w="1440" w:type="dxa"/>
          </w:tcPr>
          <w:p w14:paraId="5BDC0038" w14:textId="77777777" w:rsidR="00B46482" w:rsidRDefault="00884E53">
            <w:pPr>
              <w:pStyle w:val="ByReference"/>
            </w:pPr>
            <w:r>
              <w:t>52.203-8</w:t>
            </w:r>
          </w:p>
        </w:tc>
        <w:tc>
          <w:tcPr>
            <w:tcW w:w="6192" w:type="dxa"/>
          </w:tcPr>
          <w:p w14:paraId="5BDC0039" w14:textId="77777777" w:rsidR="00B46482" w:rsidRDefault="00884E53">
            <w:pPr>
              <w:pStyle w:val="ByReference"/>
            </w:pPr>
            <w:r>
              <w:t>CANCELLATION, RESCISSION, AND RECOVERY OF FUNDS FOR ILLEGAL OR IMPROPER ACTIVITY</w:t>
            </w:r>
          </w:p>
        </w:tc>
        <w:tc>
          <w:tcPr>
            <w:tcW w:w="1440" w:type="dxa"/>
          </w:tcPr>
          <w:p w14:paraId="5BDC003A" w14:textId="77777777" w:rsidR="00B46482" w:rsidRDefault="00884E53">
            <w:pPr>
              <w:pStyle w:val="ByReference"/>
            </w:pPr>
            <w:r>
              <w:t>MAY 2014</w:t>
            </w:r>
          </w:p>
        </w:tc>
      </w:tr>
      <w:tr w:rsidR="00B46482" w14:paraId="5BDC003F" w14:textId="77777777">
        <w:tc>
          <w:tcPr>
            <w:tcW w:w="1440" w:type="dxa"/>
          </w:tcPr>
          <w:p w14:paraId="5BDC003C" w14:textId="77777777" w:rsidR="00B46482" w:rsidRDefault="00884E53">
            <w:pPr>
              <w:pStyle w:val="ByReference"/>
            </w:pPr>
            <w:r>
              <w:t>52.203-10</w:t>
            </w:r>
          </w:p>
        </w:tc>
        <w:tc>
          <w:tcPr>
            <w:tcW w:w="6192" w:type="dxa"/>
          </w:tcPr>
          <w:p w14:paraId="5BDC003D" w14:textId="77777777" w:rsidR="00B46482" w:rsidRDefault="00884E53">
            <w:pPr>
              <w:pStyle w:val="ByReference"/>
            </w:pPr>
            <w:r>
              <w:t>PRICE OR FEE ADJUSTMENT FOR ILLEGAL OR IMPROPER ACTIVITY</w:t>
            </w:r>
          </w:p>
        </w:tc>
        <w:tc>
          <w:tcPr>
            <w:tcW w:w="1440" w:type="dxa"/>
          </w:tcPr>
          <w:p w14:paraId="5BDC003E" w14:textId="77777777" w:rsidR="00B46482" w:rsidRDefault="00884E53">
            <w:pPr>
              <w:pStyle w:val="ByReference"/>
            </w:pPr>
            <w:r>
              <w:t>MAY 2014</w:t>
            </w:r>
          </w:p>
        </w:tc>
      </w:tr>
      <w:tr w:rsidR="00B46482" w14:paraId="5BDC0043" w14:textId="77777777">
        <w:tc>
          <w:tcPr>
            <w:tcW w:w="1440" w:type="dxa"/>
          </w:tcPr>
          <w:p w14:paraId="5BDC0040" w14:textId="77777777" w:rsidR="00B46482" w:rsidRDefault="00884E53">
            <w:pPr>
              <w:pStyle w:val="ByReference"/>
            </w:pPr>
            <w:r>
              <w:t>52.203-12</w:t>
            </w:r>
          </w:p>
        </w:tc>
        <w:tc>
          <w:tcPr>
            <w:tcW w:w="6192" w:type="dxa"/>
          </w:tcPr>
          <w:p w14:paraId="5BDC0041" w14:textId="77777777" w:rsidR="00B46482" w:rsidRDefault="00884E53">
            <w:pPr>
              <w:pStyle w:val="ByReference"/>
            </w:pPr>
            <w:r>
              <w:t>LIMITATION ON PAYMENTS TO INFLUENCE CERTAIN FEDERAL TRANSACTIONS</w:t>
            </w:r>
          </w:p>
        </w:tc>
        <w:tc>
          <w:tcPr>
            <w:tcW w:w="1440" w:type="dxa"/>
          </w:tcPr>
          <w:p w14:paraId="5BDC0042" w14:textId="77777777" w:rsidR="00B46482" w:rsidRDefault="00884E53">
            <w:pPr>
              <w:pStyle w:val="ByReference"/>
            </w:pPr>
            <w:r>
              <w:t>JUN 2020</w:t>
            </w:r>
          </w:p>
        </w:tc>
      </w:tr>
      <w:tr w:rsidR="00B46482" w14:paraId="5BDC0047" w14:textId="77777777">
        <w:tc>
          <w:tcPr>
            <w:tcW w:w="1440" w:type="dxa"/>
          </w:tcPr>
          <w:p w14:paraId="5BDC0044" w14:textId="77777777" w:rsidR="00B46482" w:rsidRDefault="00884E53">
            <w:pPr>
              <w:pStyle w:val="ByReference"/>
            </w:pPr>
            <w:r>
              <w:t>52.203-13</w:t>
            </w:r>
          </w:p>
        </w:tc>
        <w:tc>
          <w:tcPr>
            <w:tcW w:w="6192" w:type="dxa"/>
          </w:tcPr>
          <w:p w14:paraId="5BDC0045" w14:textId="77777777" w:rsidR="00B46482" w:rsidRDefault="00884E53">
            <w:pPr>
              <w:pStyle w:val="ByReference"/>
            </w:pPr>
            <w:r>
              <w:t>CONTRACTOR CODE OF BUSINESS ETHICS AND CONDUCT</w:t>
            </w:r>
          </w:p>
        </w:tc>
        <w:tc>
          <w:tcPr>
            <w:tcW w:w="1440" w:type="dxa"/>
          </w:tcPr>
          <w:p w14:paraId="5BDC0046" w14:textId="77777777" w:rsidR="00B46482" w:rsidRDefault="00884E53">
            <w:pPr>
              <w:pStyle w:val="ByReference"/>
            </w:pPr>
            <w:r>
              <w:t>NOV 2021</w:t>
            </w:r>
          </w:p>
        </w:tc>
      </w:tr>
      <w:tr w:rsidR="00B46482" w14:paraId="5BDC004B" w14:textId="77777777">
        <w:tc>
          <w:tcPr>
            <w:tcW w:w="1440" w:type="dxa"/>
          </w:tcPr>
          <w:p w14:paraId="5BDC0048" w14:textId="77777777" w:rsidR="00B46482" w:rsidRDefault="00884E53">
            <w:pPr>
              <w:pStyle w:val="ByReference"/>
            </w:pPr>
            <w:r>
              <w:t>52.203-17</w:t>
            </w:r>
          </w:p>
        </w:tc>
        <w:tc>
          <w:tcPr>
            <w:tcW w:w="6192" w:type="dxa"/>
          </w:tcPr>
          <w:p w14:paraId="5BDC0049" w14:textId="77777777" w:rsidR="00B46482" w:rsidRDefault="00884E53">
            <w:pPr>
              <w:pStyle w:val="ByReference"/>
            </w:pPr>
            <w:r>
              <w:t>CONTRACTOR EMPLOYEE WHISTLEBLOWER RIGHTS</w:t>
            </w:r>
          </w:p>
        </w:tc>
        <w:tc>
          <w:tcPr>
            <w:tcW w:w="1440" w:type="dxa"/>
          </w:tcPr>
          <w:p w14:paraId="5BDC004A" w14:textId="77777777" w:rsidR="00B46482" w:rsidRDefault="00884E53">
            <w:pPr>
              <w:pStyle w:val="ByReference"/>
            </w:pPr>
            <w:r>
              <w:t>NOV 2023</w:t>
            </w:r>
          </w:p>
        </w:tc>
      </w:tr>
      <w:tr w:rsidR="00B46482" w14:paraId="5BDC004F" w14:textId="77777777">
        <w:tc>
          <w:tcPr>
            <w:tcW w:w="1440" w:type="dxa"/>
          </w:tcPr>
          <w:p w14:paraId="5BDC004C" w14:textId="77777777" w:rsidR="00B46482" w:rsidRDefault="00884E53">
            <w:pPr>
              <w:pStyle w:val="ByReference"/>
            </w:pPr>
            <w:r>
              <w:t>52.203-19</w:t>
            </w:r>
          </w:p>
        </w:tc>
        <w:tc>
          <w:tcPr>
            <w:tcW w:w="6192" w:type="dxa"/>
          </w:tcPr>
          <w:p w14:paraId="5BDC004D" w14:textId="77777777" w:rsidR="00B46482" w:rsidRDefault="00884E53">
            <w:pPr>
              <w:pStyle w:val="ByReference"/>
            </w:pPr>
            <w:r>
              <w:t>PROHIBITION ON REQUIRING CERTAIN INTERNAL CONFIDENTIALITY AGREEMENTS OR STATEMENTS</w:t>
            </w:r>
          </w:p>
        </w:tc>
        <w:tc>
          <w:tcPr>
            <w:tcW w:w="1440" w:type="dxa"/>
          </w:tcPr>
          <w:p w14:paraId="5BDC004E" w14:textId="77777777" w:rsidR="00B46482" w:rsidRDefault="00884E53">
            <w:pPr>
              <w:pStyle w:val="ByReference"/>
            </w:pPr>
            <w:r>
              <w:t>JAN 2017</w:t>
            </w:r>
          </w:p>
        </w:tc>
      </w:tr>
      <w:tr w:rsidR="00B46482" w14:paraId="5BDC0053" w14:textId="77777777">
        <w:tc>
          <w:tcPr>
            <w:tcW w:w="1440" w:type="dxa"/>
          </w:tcPr>
          <w:p w14:paraId="5BDC0050" w14:textId="77777777" w:rsidR="00B46482" w:rsidRDefault="00884E53">
            <w:pPr>
              <w:pStyle w:val="ByReference"/>
            </w:pPr>
            <w:r>
              <w:t>52.204-10</w:t>
            </w:r>
          </w:p>
        </w:tc>
        <w:tc>
          <w:tcPr>
            <w:tcW w:w="6192" w:type="dxa"/>
          </w:tcPr>
          <w:p w14:paraId="5BDC0051" w14:textId="77777777" w:rsidR="00B46482" w:rsidRDefault="00884E53">
            <w:pPr>
              <w:pStyle w:val="ByReference"/>
            </w:pPr>
            <w:r>
              <w:t>REPORTING EXECUTIVE COMPENSATION AND FIRST-TIER SUBCONTRACT AWARDS</w:t>
            </w:r>
          </w:p>
        </w:tc>
        <w:tc>
          <w:tcPr>
            <w:tcW w:w="1440" w:type="dxa"/>
          </w:tcPr>
          <w:p w14:paraId="5BDC0052" w14:textId="77777777" w:rsidR="00B46482" w:rsidRDefault="00884E53">
            <w:pPr>
              <w:pStyle w:val="ByReference"/>
            </w:pPr>
            <w:r>
              <w:t>JUN 2020</w:t>
            </w:r>
          </w:p>
        </w:tc>
      </w:tr>
      <w:tr w:rsidR="00B46482" w14:paraId="5BDC0057" w14:textId="77777777">
        <w:tc>
          <w:tcPr>
            <w:tcW w:w="1440" w:type="dxa"/>
          </w:tcPr>
          <w:p w14:paraId="5BDC0054" w14:textId="77777777" w:rsidR="00B46482" w:rsidRDefault="00884E53">
            <w:pPr>
              <w:pStyle w:val="ByReference"/>
            </w:pPr>
            <w:r>
              <w:t>52.204-13</w:t>
            </w:r>
          </w:p>
        </w:tc>
        <w:tc>
          <w:tcPr>
            <w:tcW w:w="6192" w:type="dxa"/>
          </w:tcPr>
          <w:p w14:paraId="5BDC0055" w14:textId="77777777" w:rsidR="00B46482" w:rsidRDefault="00884E53">
            <w:pPr>
              <w:pStyle w:val="ByReference"/>
            </w:pPr>
            <w:r>
              <w:t>SYSTEM FOR AWARD MANAGEMENT MAINTENANCE</w:t>
            </w:r>
          </w:p>
        </w:tc>
        <w:tc>
          <w:tcPr>
            <w:tcW w:w="1440" w:type="dxa"/>
          </w:tcPr>
          <w:p w14:paraId="5BDC0056" w14:textId="77777777" w:rsidR="00B46482" w:rsidRDefault="00884E53">
            <w:pPr>
              <w:pStyle w:val="ByReference"/>
            </w:pPr>
            <w:r>
              <w:t>OCT 2018</w:t>
            </w:r>
          </w:p>
        </w:tc>
      </w:tr>
      <w:tr w:rsidR="00B46482" w14:paraId="5BDC005B" w14:textId="77777777">
        <w:tc>
          <w:tcPr>
            <w:tcW w:w="1440" w:type="dxa"/>
          </w:tcPr>
          <w:p w14:paraId="5BDC0058" w14:textId="77777777" w:rsidR="00B46482" w:rsidRDefault="00884E53">
            <w:pPr>
              <w:pStyle w:val="ByReference"/>
            </w:pPr>
            <w:r>
              <w:t>52.204-14</w:t>
            </w:r>
          </w:p>
        </w:tc>
        <w:tc>
          <w:tcPr>
            <w:tcW w:w="6192" w:type="dxa"/>
          </w:tcPr>
          <w:p w14:paraId="5BDC0059" w14:textId="77777777" w:rsidR="00B46482" w:rsidRDefault="00884E53">
            <w:pPr>
              <w:pStyle w:val="ByReference"/>
            </w:pPr>
            <w:r>
              <w:t>SERVICE CONTRACT REPORTING REQUIREMENTS</w:t>
            </w:r>
          </w:p>
        </w:tc>
        <w:tc>
          <w:tcPr>
            <w:tcW w:w="1440" w:type="dxa"/>
          </w:tcPr>
          <w:p w14:paraId="5BDC005A" w14:textId="77777777" w:rsidR="00B46482" w:rsidRDefault="00884E53">
            <w:pPr>
              <w:pStyle w:val="ByReference"/>
            </w:pPr>
            <w:r>
              <w:t>OCT 2016</w:t>
            </w:r>
          </w:p>
        </w:tc>
      </w:tr>
      <w:tr w:rsidR="00B46482" w14:paraId="5BDC005F" w14:textId="77777777">
        <w:tc>
          <w:tcPr>
            <w:tcW w:w="1440" w:type="dxa"/>
          </w:tcPr>
          <w:p w14:paraId="5BDC005C" w14:textId="77777777" w:rsidR="00B46482" w:rsidRDefault="00884E53">
            <w:pPr>
              <w:pStyle w:val="ByReference"/>
            </w:pPr>
            <w:r>
              <w:t>52.204-18</w:t>
            </w:r>
          </w:p>
        </w:tc>
        <w:tc>
          <w:tcPr>
            <w:tcW w:w="6192" w:type="dxa"/>
          </w:tcPr>
          <w:p w14:paraId="5BDC005D" w14:textId="77777777" w:rsidR="00B46482" w:rsidRDefault="00884E53">
            <w:pPr>
              <w:pStyle w:val="ByReference"/>
            </w:pPr>
            <w:r>
              <w:t>COMMERCIAL AND GOVERNMENT ENTITY CODE MAINTENANCE</w:t>
            </w:r>
          </w:p>
        </w:tc>
        <w:tc>
          <w:tcPr>
            <w:tcW w:w="1440" w:type="dxa"/>
          </w:tcPr>
          <w:p w14:paraId="5BDC005E" w14:textId="77777777" w:rsidR="00B46482" w:rsidRDefault="00884E53">
            <w:pPr>
              <w:pStyle w:val="ByReference"/>
            </w:pPr>
            <w:r>
              <w:t>AUG 2020</w:t>
            </w:r>
          </w:p>
        </w:tc>
      </w:tr>
      <w:tr w:rsidR="00B46482" w14:paraId="5BDC0063" w14:textId="77777777">
        <w:tc>
          <w:tcPr>
            <w:tcW w:w="1440" w:type="dxa"/>
          </w:tcPr>
          <w:p w14:paraId="5BDC0060" w14:textId="77777777" w:rsidR="00B46482" w:rsidRDefault="00884E53">
            <w:pPr>
              <w:pStyle w:val="ByReference"/>
            </w:pPr>
            <w:r>
              <w:t>52.204-25</w:t>
            </w:r>
          </w:p>
        </w:tc>
        <w:tc>
          <w:tcPr>
            <w:tcW w:w="6192" w:type="dxa"/>
          </w:tcPr>
          <w:p w14:paraId="5BDC0061" w14:textId="77777777" w:rsidR="00B46482" w:rsidRDefault="00884E53">
            <w:pPr>
              <w:pStyle w:val="ByReference"/>
            </w:pPr>
            <w:r>
              <w:t>PROHIBITION ON CONTRACTING FOR CERTAIN TELECOMMUNICATIONS AND VIDEO SURVEILLANCE SERVICES OR EQUIPMENT</w:t>
            </w:r>
          </w:p>
        </w:tc>
        <w:tc>
          <w:tcPr>
            <w:tcW w:w="1440" w:type="dxa"/>
          </w:tcPr>
          <w:p w14:paraId="5BDC0062" w14:textId="77777777" w:rsidR="00B46482" w:rsidRDefault="00884E53">
            <w:pPr>
              <w:pStyle w:val="ByReference"/>
            </w:pPr>
            <w:r>
              <w:t>NOV 2021</w:t>
            </w:r>
          </w:p>
        </w:tc>
      </w:tr>
      <w:tr w:rsidR="00B46482" w14:paraId="5BDC0067" w14:textId="77777777">
        <w:tc>
          <w:tcPr>
            <w:tcW w:w="1440" w:type="dxa"/>
          </w:tcPr>
          <w:p w14:paraId="5BDC0064" w14:textId="77777777" w:rsidR="00B46482" w:rsidRDefault="00884E53">
            <w:pPr>
              <w:pStyle w:val="ByReference"/>
            </w:pPr>
            <w:r>
              <w:t>52.204-27</w:t>
            </w:r>
          </w:p>
        </w:tc>
        <w:tc>
          <w:tcPr>
            <w:tcW w:w="6192" w:type="dxa"/>
          </w:tcPr>
          <w:p w14:paraId="5BDC0065" w14:textId="77777777" w:rsidR="00B46482" w:rsidRDefault="00884E53">
            <w:pPr>
              <w:pStyle w:val="ByReference"/>
            </w:pPr>
            <w:r>
              <w:t>PROHIBITION ON A BYTEDANCE COVERED APPLICATION</w:t>
            </w:r>
          </w:p>
        </w:tc>
        <w:tc>
          <w:tcPr>
            <w:tcW w:w="1440" w:type="dxa"/>
          </w:tcPr>
          <w:p w14:paraId="5BDC0066" w14:textId="77777777" w:rsidR="00B46482" w:rsidRDefault="00884E53">
            <w:pPr>
              <w:pStyle w:val="ByReference"/>
            </w:pPr>
            <w:r>
              <w:t>JUN 2023</w:t>
            </w:r>
          </w:p>
        </w:tc>
      </w:tr>
      <w:tr w:rsidR="00B46482" w14:paraId="5BDC006B" w14:textId="77777777">
        <w:tc>
          <w:tcPr>
            <w:tcW w:w="1440" w:type="dxa"/>
          </w:tcPr>
          <w:p w14:paraId="5BDC0068" w14:textId="77777777" w:rsidR="00B46482" w:rsidRDefault="00884E53">
            <w:pPr>
              <w:pStyle w:val="ByReference"/>
            </w:pPr>
            <w:r>
              <w:t>52.209-6</w:t>
            </w:r>
          </w:p>
        </w:tc>
        <w:tc>
          <w:tcPr>
            <w:tcW w:w="6192" w:type="dxa"/>
          </w:tcPr>
          <w:p w14:paraId="5BDC0069" w14:textId="77777777" w:rsidR="00B46482" w:rsidRDefault="00884E53">
            <w:pPr>
              <w:pStyle w:val="ByReference"/>
            </w:pPr>
            <w:r>
              <w:t>PROTECTING THE GOVERNMENT'S INTEREST WHEN SUBCONTRACTING WITH CONTRACTORS DEBARRED, SUSPENDED, PROPOSED FOR DEBARMENT, OR VOLUNTARILY EXCLUDED</w:t>
            </w:r>
          </w:p>
        </w:tc>
        <w:tc>
          <w:tcPr>
            <w:tcW w:w="1440" w:type="dxa"/>
          </w:tcPr>
          <w:p w14:paraId="5BDC006A" w14:textId="77777777" w:rsidR="00B46482" w:rsidRDefault="00884E53">
            <w:pPr>
              <w:pStyle w:val="ByReference"/>
            </w:pPr>
            <w:r>
              <w:t>JAN 2025</w:t>
            </w:r>
          </w:p>
        </w:tc>
      </w:tr>
      <w:tr w:rsidR="00B46482" w14:paraId="5BDC006F" w14:textId="77777777">
        <w:tc>
          <w:tcPr>
            <w:tcW w:w="1440" w:type="dxa"/>
          </w:tcPr>
          <w:p w14:paraId="5BDC006C" w14:textId="77777777" w:rsidR="00B46482" w:rsidRDefault="00884E53">
            <w:pPr>
              <w:pStyle w:val="ByReference"/>
            </w:pPr>
            <w:r>
              <w:t>52.209-10</w:t>
            </w:r>
          </w:p>
        </w:tc>
        <w:tc>
          <w:tcPr>
            <w:tcW w:w="6192" w:type="dxa"/>
          </w:tcPr>
          <w:p w14:paraId="5BDC006D" w14:textId="77777777" w:rsidR="00B46482" w:rsidRDefault="00884E53">
            <w:pPr>
              <w:pStyle w:val="ByReference"/>
            </w:pPr>
            <w:r>
              <w:t>PROHIBITION ON CONTRACTING WITH INVERTED DOMESTIC CORPORATIONS</w:t>
            </w:r>
          </w:p>
        </w:tc>
        <w:tc>
          <w:tcPr>
            <w:tcW w:w="1440" w:type="dxa"/>
          </w:tcPr>
          <w:p w14:paraId="5BDC006E" w14:textId="77777777" w:rsidR="00B46482" w:rsidRDefault="00884E53">
            <w:pPr>
              <w:pStyle w:val="ByReference"/>
            </w:pPr>
            <w:r>
              <w:t>NOV 2015</w:t>
            </w:r>
          </w:p>
        </w:tc>
      </w:tr>
      <w:tr w:rsidR="00B46482" w14:paraId="5BDC0073" w14:textId="77777777">
        <w:tc>
          <w:tcPr>
            <w:tcW w:w="1440" w:type="dxa"/>
          </w:tcPr>
          <w:p w14:paraId="5BDC0070" w14:textId="77777777" w:rsidR="00B46482" w:rsidRDefault="00884E53">
            <w:pPr>
              <w:pStyle w:val="ByReference"/>
            </w:pPr>
            <w:r>
              <w:t>52.210-1</w:t>
            </w:r>
          </w:p>
        </w:tc>
        <w:tc>
          <w:tcPr>
            <w:tcW w:w="6192" w:type="dxa"/>
          </w:tcPr>
          <w:p w14:paraId="5BDC0071" w14:textId="77777777" w:rsidR="00B46482" w:rsidRDefault="00884E53">
            <w:pPr>
              <w:pStyle w:val="ByReference"/>
            </w:pPr>
            <w:r>
              <w:t>MARKET RESEARCH</w:t>
            </w:r>
          </w:p>
        </w:tc>
        <w:tc>
          <w:tcPr>
            <w:tcW w:w="1440" w:type="dxa"/>
          </w:tcPr>
          <w:p w14:paraId="5BDC0072" w14:textId="77777777" w:rsidR="00B46482" w:rsidRDefault="00884E53">
            <w:pPr>
              <w:pStyle w:val="ByReference"/>
            </w:pPr>
            <w:r>
              <w:t>NOV 2021</w:t>
            </w:r>
          </w:p>
        </w:tc>
      </w:tr>
      <w:tr w:rsidR="00B46482" w14:paraId="5BDC0077" w14:textId="77777777">
        <w:tc>
          <w:tcPr>
            <w:tcW w:w="1440" w:type="dxa"/>
          </w:tcPr>
          <w:p w14:paraId="5BDC0074" w14:textId="77777777" w:rsidR="00B46482" w:rsidRDefault="00884E53">
            <w:pPr>
              <w:pStyle w:val="ByReference"/>
            </w:pPr>
            <w:r>
              <w:t>52.215-2</w:t>
            </w:r>
          </w:p>
        </w:tc>
        <w:tc>
          <w:tcPr>
            <w:tcW w:w="6192" w:type="dxa"/>
          </w:tcPr>
          <w:p w14:paraId="5BDC0075" w14:textId="77777777" w:rsidR="00B46482" w:rsidRDefault="00884E53">
            <w:pPr>
              <w:pStyle w:val="ByReference"/>
            </w:pPr>
            <w:r>
              <w:t>AUDIT AND RECORDS—NEGOTIATION</w:t>
            </w:r>
          </w:p>
        </w:tc>
        <w:tc>
          <w:tcPr>
            <w:tcW w:w="1440" w:type="dxa"/>
          </w:tcPr>
          <w:p w14:paraId="5BDC0076" w14:textId="77777777" w:rsidR="00B46482" w:rsidRDefault="00884E53">
            <w:pPr>
              <w:pStyle w:val="ByReference"/>
            </w:pPr>
            <w:r>
              <w:t>JUN 2020</w:t>
            </w:r>
          </w:p>
        </w:tc>
      </w:tr>
      <w:tr w:rsidR="00B46482" w14:paraId="5BDC007B" w14:textId="77777777">
        <w:tc>
          <w:tcPr>
            <w:tcW w:w="1440" w:type="dxa"/>
          </w:tcPr>
          <w:p w14:paraId="5BDC0078" w14:textId="77777777" w:rsidR="00B46482" w:rsidRDefault="00884E53">
            <w:pPr>
              <w:pStyle w:val="ByReference"/>
            </w:pPr>
            <w:r>
              <w:t>52.219-8</w:t>
            </w:r>
          </w:p>
        </w:tc>
        <w:tc>
          <w:tcPr>
            <w:tcW w:w="6192" w:type="dxa"/>
          </w:tcPr>
          <w:p w14:paraId="5BDC0079" w14:textId="77777777" w:rsidR="00B46482" w:rsidRDefault="00884E53">
            <w:pPr>
              <w:pStyle w:val="ByReference"/>
            </w:pPr>
            <w:r>
              <w:t>UTILIZATION OF SMALL BUSINESS CONCERNS</w:t>
            </w:r>
          </w:p>
        </w:tc>
        <w:tc>
          <w:tcPr>
            <w:tcW w:w="1440" w:type="dxa"/>
          </w:tcPr>
          <w:p w14:paraId="5BDC007A" w14:textId="77777777" w:rsidR="00B46482" w:rsidRDefault="00884E53">
            <w:pPr>
              <w:pStyle w:val="ByReference"/>
            </w:pPr>
            <w:r>
              <w:t>JAN 2025</w:t>
            </w:r>
          </w:p>
        </w:tc>
      </w:tr>
      <w:tr w:rsidR="00B46482" w14:paraId="5BDC007F" w14:textId="77777777">
        <w:tc>
          <w:tcPr>
            <w:tcW w:w="1440" w:type="dxa"/>
          </w:tcPr>
          <w:p w14:paraId="5BDC007C" w14:textId="77777777" w:rsidR="00B46482" w:rsidRDefault="00884E53">
            <w:pPr>
              <w:pStyle w:val="ByReference"/>
            </w:pPr>
            <w:r>
              <w:t>52.219-27</w:t>
            </w:r>
          </w:p>
        </w:tc>
        <w:tc>
          <w:tcPr>
            <w:tcW w:w="6192" w:type="dxa"/>
          </w:tcPr>
          <w:p w14:paraId="5BDC007D" w14:textId="77777777" w:rsidR="00B46482" w:rsidRDefault="00884E53">
            <w:pPr>
              <w:pStyle w:val="ByReference"/>
            </w:pPr>
            <w:r>
              <w:t>NOTICE OF SET-ASIDE FOR, OR SOLE-SOURCE AWARD TO, SERVICE-DISABLED VETERAN-OWNED SMALL BUSINESS (SDVOSB) CONCERNS ELIGIBLE UNDER THE SDVOSB PROGRAM</w:t>
            </w:r>
          </w:p>
        </w:tc>
        <w:tc>
          <w:tcPr>
            <w:tcW w:w="1440" w:type="dxa"/>
          </w:tcPr>
          <w:p w14:paraId="5BDC007E" w14:textId="77777777" w:rsidR="00B46482" w:rsidRDefault="00884E53">
            <w:pPr>
              <w:pStyle w:val="ByReference"/>
            </w:pPr>
            <w:r>
              <w:t>FEB 2024</w:t>
            </w:r>
          </w:p>
        </w:tc>
      </w:tr>
      <w:tr w:rsidR="00B46482" w14:paraId="5BDC0083" w14:textId="77777777">
        <w:tc>
          <w:tcPr>
            <w:tcW w:w="1440" w:type="dxa"/>
          </w:tcPr>
          <w:p w14:paraId="5BDC0080" w14:textId="77777777" w:rsidR="00B46482" w:rsidRDefault="00884E53">
            <w:pPr>
              <w:pStyle w:val="ByReference"/>
            </w:pPr>
            <w:r>
              <w:t>52.222-3</w:t>
            </w:r>
          </w:p>
        </w:tc>
        <w:tc>
          <w:tcPr>
            <w:tcW w:w="6192" w:type="dxa"/>
          </w:tcPr>
          <w:p w14:paraId="5BDC0081" w14:textId="77777777" w:rsidR="00B46482" w:rsidRDefault="00884E53">
            <w:pPr>
              <w:pStyle w:val="ByReference"/>
            </w:pPr>
            <w:r>
              <w:t>CONVICT LABOR</w:t>
            </w:r>
          </w:p>
        </w:tc>
        <w:tc>
          <w:tcPr>
            <w:tcW w:w="1440" w:type="dxa"/>
          </w:tcPr>
          <w:p w14:paraId="5BDC0082" w14:textId="77777777" w:rsidR="00B46482" w:rsidRDefault="00884E53">
            <w:pPr>
              <w:pStyle w:val="ByReference"/>
            </w:pPr>
            <w:r>
              <w:t>JUN 2003</w:t>
            </w:r>
          </w:p>
        </w:tc>
      </w:tr>
      <w:tr w:rsidR="00B46482" w14:paraId="5BDC0087" w14:textId="77777777">
        <w:tc>
          <w:tcPr>
            <w:tcW w:w="1440" w:type="dxa"/>
          </w:tcPr>
          <w:p w14:paraId="5BDC0084" w14:textId="77777777" w:rsidR="00B46482" w:rsidRDefault="00884E53">
            <w:pPr>
              <w:pStyle w:val="ByReference"/>
            </w:pPr>
            <w:r>
              <w:t>52.222-4</w:t>
            </w:r>
          </w:p>
        </w:tc>
        <w:tc>
          <w:tcPr>
            <w:tcW w:w="6192" w:type="dxa"/>
          </w:tcPr>
          <w:p w14:paraId="5BDC0085" w14:textId="77777777" w:rsidR="00B46482" w:rsidRDefault="00884E53">
            <w:pPr>
              <w:pStyle w:val="ByReference"/>
            </w:pPr>
            <w:r>
              <w:t>CONTRACT WORK HOURS AND SAFETY STANDARDS—OVERTIME COMPENSATION</w:t>
            </w:r>
          </w:p>
        </w:tc>
        <w:tc>
          <w:tcPr>
            <w:tcW w:w="1440" w:type="dxa"/>
          </w:tcPr>
          <w:p w14:paraId="5BDC0086" w14:textId="77777777" w:rsidR="00B46482" w:rsidRDefault="00884E53">
            <w:pPr>
              <w:pStyle w:val="ByReference"/>
            </w:pPr>
            <w:r>
              <w:t>MAY 2018</w:t>
            </w:r>
          </w:p>
        </w:tc>
      </w:tr>
      <w:tr w:rsidR="00B46482" w14:paraId="5BDC008B" w14:textId="77777777">
        <w:tc>
          <w:tcPr>
            <w:tcW w:w="1440" w:type="dxa"/>
          </w:tcPr>
          <w:p w14:paraId="5BDC0088" w14:textId="77777777" w:rsidR="00B46482" w:rsidRDefault="00884E53">
            <w:pPr>
              <w:pStyle w:val="ByReference"/>
            </w:pPr>
            <w:r>
              <w:t>52.222-6</w:t>
            </w:r>
          </w:p>
        </w:tc>
        <w:tc>
          <w:tcPr>
            <w:tcW w:w="6192" w:type="dxa"/>
          </w:tcPr>
          <w:p w14:paraId="5BDC0089" w14:textId="77777777" w:rsidR="00B46482" w:rsidRDefault="00884E53">
            <w:pPr>
              <w:pStyle w:val="ByReference"/>
            </w:pPr>
            <w:r>
              <w:t>CONSTRUCTION WAGE RATE REQUIREMENTS</w:t>
            </w:r>
          </w:p>
        </w:tc>
        <w:tc>
          <w:tcPr>
            <w:tcW w:w="1440" w:type="dxa"/>
          </w:tcPr>
          <w:p w14:paraId="5BDC008A" w14:textId="77777777" w:rsidR="00B46482" w:rsidRDefault="00884E53">
            <w:pPr>
              <w:pStyle w:val="ByReference"/>
            </w:pPr>
            <w:r>
              <w:t>AUG 2018</w:t>
            </w:r>
          </w:p>
        </w:tc>
      </w:tr>
      <w:tr w:rsidR="00B46482" w14:paraId="5BDC008F" w14:textId="77777777">
        <w:tc>
          <w:tcPr>
            <w:tcW w:w="1440" w:type="dxa"/>
          </w:tcPr>
          <w:p w14:paraId="5BDC008C" w14:textId="77777777" w:rsidR="00B46482" w:rsidRDefault="00884E53">
            <w:pPr>
              <w:pStyle w:val="ByReference"/>
            </w:pPr>
            <w:r>
              <w:t>52.222-7</w:t>
            </w:r>
          </w:p>
        </w:tc>
        <w:tc>
          <w:tcPr>
            <w:tcW w:w="6192" w:type="dxa"/>
          </w:tcPr>
          <w:p w14:paraId="5BDC008D" w14:textId="77777777" w:rsidR="00B46482" w:rsidRDefault="00884E53">
            <w:pPr>
              <w:pStyle w:val="ByReference"/>
            </w:pPr>
            <w:r>
              <w:t>WITHHOLDING OF FUNDS</w:t>
            </w:r>
          </w:p>
        </w:tc>
        <w:tc>
          <w:tcPr>
            <w:tcW w:w="1440" w:type="dxa"/>
          </w:tcPr>
          <w:p w14:paraId="5BDC008E" w14:textId="77777777" w:rsidR="00B46482" w:rsidRDefault="00884E53">
            <w:pPr>
              <w:pStyle w:val="ByReference"/>
            </w:pPr>
            <w:r>
              <w:t>MAY 2014</w:t>
            </w:r>
          </w:p>
        </w:tc>
      </w:tr>
      <w:tr w:rsidR="00B46482" w14:paraId="5BDC0093" w14:textId="77777777">
        <w:tc>
          <w:tcPr>
            <w:tcW w:w="1440" w:type="dxa"/>
          </w:tcPr>
          <w:p w14:paraId="5BDC0090" w14:textId="77777777" w:rsidR="00B46482" w:rsidRDefault="00884E53">
            <w:pPr>
              <w:pStyle w:val="ByReference"/>
            </w:pPr>
            <w:r>
              <w:t>52.222-8</w:t>
            </w:r>
          </w:p>
        </w:tc>
        <w:tc>
          <w:tcPr>
            <w:tcW w:w="6192" w:type="dxa"/>
          </w:tcPr>
          <w:p w14:paraId="5BDC0091" w14:textId="77777777" w:rsidR="00B46482" w:rsidRDefault="00884E53">
            <w:pPr>
              <w:pStyle w:val="ByReference"/>
            </w:pPr>
            <w:r>
              <w:t>PAYROLLS AND BASIC RECORDS</w:t>
            </w:r>
          </w:p>
        </w:tc>
        <w:tc>
          <w:tcPr>
            <w:tcW w:w="1440" w:type="dxa"/>
          </w:tcPr>
          <w:p w14:paraId="5BDC0092" w14:textId="77777777" w:rsidR="00B46482" w:rsidRDefault="00884E53">
            <w:pPr>
              <w:pStyle w:val="ByReference"/>
            </w:pPr>
            <w:r>
              <w:t>JUL 2021</w:t>
            </w:r>
          </w:p>
        </w:tc>
      </w:tr>
      <w:tr w:rsidR="00B46482" w14:paraId="5BDC0097" w14:textId="77777777">
        <w:tc>
          <w:tcPr>
            <w:tcW w:w="1440" w:type="dxa"/>
          </w:tcPr>
          <w:p w14:paraId="5BDC0094" w14:textId="77777777" w:rsidR="00B46482" w:rsidRDefault="00884E53">
            <w:pPr>
              <w:pStyle w:val="ByReference"/>
            </w:pPr>
            <w:r>
              <w:t>52.222-10</w:t>
            </w:r>
          </w:p>
        </w:tc>
        <w:tc>
          <w:tcPr>
            <w:tcW w:w="6192" w:type="dxa"/>
          </w:tcPr>
          <w:p w14:paraId="5BDC0095" w14:textId="77777777" w:rsidR="00B46482" w:rsidRDefault="00884E53">
            <w:pPr>
              <w:pStyle w:val="ByReference"/>
            </w:pPr>
            <w:r>
              <w:t>COMPLIANCE WITH COPELAND ACT REQUIREMENTS</w:t>
            </w:r>
          </w:p>
        </w:tc>
        <w:tc>
          <w:tcPr>
            <w:tcW w:w="1440" w:type="dxa"/>
          </w:tcPr>
          <w:p w14:paraId="5BDC0096" w14:textId="77777777" w:rsidR="00B46482" w:rsidRDefault="00884E53">
            <w:pPr>
              <w:pStyle w:val="ByReference"/>
            </w:pPr>
            <w:r>
              <w:t>FEB 1988</w:t>
            </w:r>
          </w:p>
        </w:tc>
      </w:tr>
      <w:tr w:rsidR="00B46482" w14:paraId="5BDC009B" w14:textId="77777777">
        <w:tc>
          <w:tcPr>
            <w:tcW w:w="1440" w:type="dxa"/>
          </w:tcPr>
          <w:p w14:paraId="5BDC0098" w14:textId="77777777" w:rsidR="00B46482" w:rsidRDefault="00884E53">
            <w:pPr>
              <w:pStyle w:val="ByReference"/>
            </w:pPr>
            <w:r>
              <w:lastRenderedPageBreak/>
              <w:t>52.222-11</w:t>
            </w:r>
          </w:p>
        </w:tc>
        <w:tc>
          <w:tcPr>
            <w:tcW w:w="6192" w:type="dxa"/>
          </w:tcPr>
          <w:p w14:paraId="5BDC0099" w14:textId="77777777" w:rsidR="00B46482" w:rsidRDefault="00884E53">
            <w:pPr>
              <w:pStyle w:val="ByReference"/>
            </w:pPr>
            <w:r>
              <w:t>SUBCONTRACTS (LABOR STANDARDS)</w:t>
            </w:r>
          </w:p>
        </w:tc>
        <w:tc>
          <w:tcPr>
            <w:tcW w:w="1440" w:type="dxa"/>
          </w:tcPr>
          <w:p w14:paraId="5BDC009A" w14:textId="77777777" w:rsidR="00B46482" w:rsidRDefault="00884E53">
            <w:pPr>
              <w:pStyle w:val="ByReference"/>
            </w:pPr>
            <w:r>
              <w:t>MAY 2014</w:t>
            </w:r>
          </w:p>
        </w:tc>
      </w:tr>
      <w:tr w:rsidR="00B46482" w14:paraId="5BDC009F" w14:textId="77777777">
        <w:tc>
          <w:tcPr>
            <w:tcW w:w="1440" w:type="dxa"/>
          </w:tcPr>
          <w:p w14:paraId="5BDC009C" w14:textId="77777777" w:rsidR="00B46482" w:rsidRDefault="00884E53">
            <w:pPr>
              <w:pStyle w:val="ByReference"/>
            </w:pPr>
            <w:r>
              <w:t>52.222-12</w:t>
            </w:r>
          </w:p>
        </w:tc>
        <w:tc>
          <w:tcPr>
            <w:tcW w:w="6192" w:type="dxa"/>
          </w:tcPr>
          <w:p w14:paraId="5BDC009D" w14:textId="77777777" w:rsidR="00B46482" w:rsidRDefault="00884E53">
            <w:pPr>
              <w:pStyle w:val="ByReference"/>
            </w:pPr>
            <w:r>
              <w:t>CONTRACT TERMINATION—DEBARMENT</w:t>
            </w:r>
          </w:p>
        </w:tc>
        <w:tc>
          <w:tcPr>
            <w:tcW w:w="1440" w:type="dxa"/>
          </w:tcPr>
          <w:p w14:paraId="5BDC009E" w14:textId="77777777" w:rsidR="00B46482" w:rsidRDefault="00884E53">
            <w:pPr>
              <w:pStyle w:val="ByReference"/>
            </w:pPr>
            <w:r>
              <w:t>MAY 2014</w:t>
            </w:r>
          </w:p>
        </w:tc>
      </w:tr>
      <w:tr w:rsidR="00B46482" w14:paraId="5BDC00A3" w14:textId="77777777">
        <w:tc>
          <w:tcPr>
            <w:tcW w:w="1440" w:type="dxa"/>
          </w:tcPr>
          <w:p w14:paraId="5BDC00A0" w14:textId="77777777" w:rsidR="00B46482" w:rsidRDefault="00884E53">
            <w:pPr>
              <w:pStyle w:val="ByReference"/>
            </w:pPr>
            <w:r>
              <w:t>52.222-13</w:t>
            </w:r>
          </w:p>
        </w:tc>
        <w:tc>
          <w:tcPr>
            <w:tcW w:w="6192" w:type="dxa"/>
          </w:tcPr>
          <w:p w14:paraId="5BDC00A1" w14:textId="77777777" w:rsidR="00B46482" w:rsidRDefault="00884E53">
            <w:pPr>
              <w:pStyle w:val="ByReference"/>
            </w:pPr>
            <w:r>
              <w:t>COMPLIANCE WITH CONSTRUCTION WAGE RATE REQUIREMENTS AND RELATED REGULATIONS</w:t>
            </w:r>
          </w:p>
        </w:tc>
        <w:tc>
          <w:tcPr>
            <w:tcW w:w="1440" w:type="dxa"/>
          </w:tcPr>
          <w:p w14:paraId="5BDC00A2" w14:textId="77777777" w:rsidR="00B46482" w:rsidRDefault="00884E53">
            <w:pPr>
              <w:pStyle w:val="ByReference"/>
            </w:pPr>
            <w:r>
              <w:t>MAY 2014</w:t>
            </w:r>
          </w:p>
        </w:tc>
      </w:tr>
      <w:tr w:rsidR="00B46482" w14:paraId="5BDC00A7" w14:textId="77777777">
        <w:tc>
          <w:tcPr>
            <w:tcW w:w="1440" w:type="dxa"/>
          </w:tcPr>
          <w:p w14:paraId="5BDC00A4" w14:textId="77777777" w:rsidR="00B46482" w:rsidRDefault="00884E53">
            <w:pPr>
              <w:pStyle w:val="ByReference"/>
            </w:pPr>
            <w:r>
              <w:t>52.222-14</w:t>
            </w:r>
          </w:p>
        </w:tc>
        <w:tc>
          <w:tcPr>
            <w:tcW w:w="6192" w:type="dxa"/>
          </w:tcPr>
          <w:p w14:paraId="5BDC00A5" w14:textId="77777777" w:rsidR="00B46482" w:rsidRDefault="00884E53">
            <w:pPr>
              <w:pStyle w:val="ByReference"/>
            </w:pPr>
            <w:r>
              <w:t>DISPUTES CONCERNING LABOR STANDARDS</w:t>
            </w:r>
          </w:p>
        </w:tc>
        <w:tc>
          <w:tcPr>
            <w:tcW w:w="1440" w:type="dxa"/>
          </w:tcPr>
          <w:p w14:paraId="5BDC00A6" w14:textId="77777777" w:rsidR="00B46482" w:rsidRDefault="00884E53">
            <w:pPr>
              <w:pStyle w:val="ByReference"/>
            </w:pPr>
            <w:r>
              <w:t>FEB 1988</w:t>
            </w:r>
          </w:p>
        </w:tc>
      </w:tr>
      <w:tr w:rsidR="00B46482" w14:paraId="5BDC00AB" w14:textId="77777777">
        <w:tc>
          <w:tcPr>
            <w:tcW w:w="1440" w:type="dxa"/>
          </w:tcPr>
          <w:p w14:paraId="5BDC00A8" w14:textId="77777777" w:rsidR="00B46482" w:rsidRDefault="00884E53">
            <w:pPr>
              <w:pStyle w:val="ByReference"/>
            </w:pPr>
            <w:r>
              <w:t>52.222-15</w:t>
            </w:r>
          </w:p>
        </w:tc>
        <w:tc>
          <w:tcPr>
            <w:tcW w:w="6192" w:type="dxa"/>
          </w:tcPr>
          <w:p w14:paraId="5BDC00A9" w14:textId="77777777" w:rsidR="00B46482" w:rsidRDefault="00884E53">
            <w:pPr>
              <w:pStyle w:val="ByReference"/>
            </w:pPr>
            <w:r>
              <w:t>CERTIFICATION OF ELIGIBILITY</w:t>
            </w:r>
          </w:p>
        </w:tc>
        <w:tc>
          <w:tcPr>
            <w:tcW w:w="1440" w:type="dxa"/>
          </w:tcPr>
          <w:p w14:paraId="5BDC00AA" w14:textId="77777777" w:rsidR="00B46482" w:rsidRDefault="00884E53">
            <w:pPr>
              <w:pStyle w:val="ByReference"/>
            </w:pPr>
            <w:r>
              <w:t>MAY 2014</w:t>
            </w:r>
          </w:p>
        </w:tc>
      </w:tr>
    </w:tbl>
    <w:p w14:paraId="5BDC00AC" w14:textId="77777777" w:rsidR="00884E53" w:rsidRDefault="00884E53">
      <w:pPr>
        <w:pStyle w:val="Heading2"/>
      </w:pPr>
      <w:bookmarkStart w:id="43" w:name="_Toc211848900"/>
      <w:r>
        <w:t>4.1  52.222-36 EQUAL OPPORTUNITY FOR WORKERS WITH DISABILITIES (JUN 2020)</w:t>
      </w:r>
      <w:bookmarkEnd w:id="43"/>
    </w:p>
    <w:p w14:paraId="5BDC00AD" w14:textId="77777777" w:rsidR="00884E53" w:rsidRPr="009F163D" w:rsidRDefault="00884E53" w:rsidP="009F163D">
      <w:r w:rsidRPr="009F163D">
        <w:t xml:space="preserve">  (a) </w:t>
      </w:r>
      <w:r w:rsidRPr="009F163D">
        <w:rPr>
          <w:i/>
        </w:rPr>
        <w:t>Equal opportunity clause</w:t>
      </w:r>
      <w:r w:rsidRPr="009F163D">
        <w:t xml:space="preserve">. The Contractor shall abide by the requirements of the equal opportunity clause at 41 CFR 60-741.5(a), as of March 24, 2014. This clause prohibits discrimination against qualified individuals </w:t>
      </w:r>
      <w:proofErr w:type="gramStart"/>
      <w:r w:rsidRPr="009F163D">
        <w:t>on the basis of</w:t>
      </w:r>
      <w:proofErr w:type="gramEnd"/>
      <w:r w:rsidRPr="009F163D">
        <w:t xml:space="preserve"> </w:t>
      </w:r>
      <w:proofErr w:type="gramStart"/>
      <w:r w:rsidRPr="009F163D">
        <w:t>disability, and</w:t>
      </w:r>
      <w:proofErr w:type="gramEnd"/>
      <w:r w:rsidRPr="009F163D">
        <w:t xml:space="preserve"> requires affirmative action by the Contractor to employ and advance in employment qualified individuals with disabilities.</w:t>
      </w:r>
    </w:p>
    <w:p w14:paraId="5BDC00AE" w14:textId="77777777" w:rsidR="00884E53" w:rsidRDefault="00884E53" w:rsidP="009F163D">
      <w:r w:rsidRPr="009F163D">
        <w:t xml:space="preserve">  (b) </w:t>
      </w:r>
      <w:r w:rsidRPr="009F163D">
        <w:rPr>
          <w:i/>
        </w:rPr>
        <w:t>Subcontracts</w:t>
      </w:r>
      <w:r w:rsidRPr="009F163D">
        <w:t xml:space="preserve">. The Contractor shall include the terms of this clause in every subcontract or purchase order </w:t>
      </w:r>
      <w:proofErr w:type="gramStart"/>
      <w:r w:rsidRPr="009F163D">
        <w:t>in excess of</w:t>
      </w:r>
      <w:proofErr w:type="gramEnd"/>
      <w:r w:rsidRPr="009F163D">
        <w:t xml:space="preserve"> </w:t>
      </w:r>
      <w:r w:rsidRPr="00E77611">
        <w:t>the threshold specified in Federal Acquisition Regulation (FAR) 22.1408(a) on the date of subcontract award,</w:t>
      </w:r>
      <w:r w:rsidRPr="009F163D">
        <w:t xml:space="preserve">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w:t>
      </w:r>
      <w:proofErr w:type="gramStart"/>
      <w:r w:rsidRPr="009F163D">
        <w:t>as</w:t>
      </w:r>
      <w:proofErr w:type="gramEnd"/>
      <w:r w:rsidRPr="009F163D">
        <w:t xml:space="preserve"> </w:t>
      </w:r>
      <w:proofErr w:type="gramStart"/>
      <w:r w:rsidRPr="009F163D">
        <w:t>shall</w:t>
      </w:r>
      <w:proofErr w:type="gramEnd"/>
      <w:r w:rsidRPr="009F163D">
        <w:t xml:space="preserve"> be appropriate to identify properly the parties and their undertakings.</w:t>
      </w:r>
    </w:p>
    <w:p w14:paraId="5BDC00AF" w14:textId="77777777" w:rsidR="00884E53" w:rsidRDefault="00884E53" w:rsidP="009F163D">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C00B3" w14:textId="77777777">
        <w:tc>
          <w:tcPr>
            <w:tcW w:w="1440" w:type="dxa"/>
          </w:tcPr>
          <w:p w14:paraId="5BDC00B0" w14:textId="77777777" w:rsidR="00B46482" w:rsidRDefault="00884E53">
            <w:pPr>
              <w:pStyle w:val="ByReference"/>
            </w:pPr>
            <w:r>
              <w:rPr>
                <w:b/>
                <w:u w:val="single"/>
              </w:rPr>
              <w:t>FAR Number</w:t>
            </w:r>
          </w:p>
        </w:tc>
        <w:tc>
          <w:tcPr>
            <w:tcW w:w="6192" w:type="dxa"/>
          </w:tcPr>
          <w:p w14:paraId="5BDC00B1" w14:textId="77777777" w:rsidR="00B46482" w:rsidRDefault="00884E53">
            <w:pPr>
              <w:pStyle w:val="ByReference"/>
            </w:pPr>
            <w:r>
              <w:rPr>
                <w:b/>
                <w:u w:val="single"/>
              </w:rPr>
              <w:t>Title</w:t>
            </w:r>
          </w:p>
        </w:tc>
        <w:tc>
          <w:tcPr>
            <w:tcW w:w="1440" w:type="dxa"/>
          </w:tcPr>
          <w:p w14:paraId="5BDC00B2" w14:textId="77777777" w:rsidR="00B46482" w:rsidRDefault="00884E53">
            <w:pPr>
              <w:pStyle w:val="ByReference"/>
            </w:pPr>
            <w:r>
              <w:rPr>
                <w:b/>
                <w:u w:val="single"/>
              </w:rPr>
              <w:t>Date</w:t>
            </w:r>
          </w:p>
        </w:tc>
      </w:tr>
      <w:tr w:rsidR="00B46482" w14:paraId="5BDC00B7" w14:textId="77777777">
        <w:tc>
          <w:tcPr>
            <w:tcW w:w="1440" w:type="dxa"/>
          </w:tcPr>
          <w:p w14:paraId="5BDC00B4" w14:textId="77777777" w:rsidR="00B46482" w:rsidRDefault="00884E53">
            <w:pPr>
              <w:pStyle w:val="ByReference"/>
            </w:pPr>
            <w:r>
              <w:t>52.222-37</w:t>
            </w:r>
          </w:p>
        </w:tc>
        <w:tc>
          <w:tcPr>
            <w:tcW w:w="6192" w:type="dxa"/>
          </w:tcPr>
          <w:p w14:paraId="5BDC00B5" w14:textId="77777777" w:rsidR="00B46482" w:rsidRDefault="00884E53">
            <w:pPr>
              <w:pStyle w:val="ByReference"/>
            </w:pPr>
            <w:r>
              <w:t>EMPLOYMENT REPORTS ON VETERANS</w:t>
            </w:r>
          </w:p>
        </w:tc>
        <w:tc>
          <w:tcPr>
            <w:tcW w:w="1440" w:type="dxa"/>
          </w:tcPr>
          <w:p w14:paraId="5BDC00B6" w14:textId="77777777" w:rsidR="00B46482" w:rsidRDefault="00884E53">
            <w:pPr>
              <w:pStyle w:val="ByReference"/>
            </w:pPr>
            <w:r>
              <w:t>JUN 2020</w:t>
            </w:r>
          </w:p>
        </w:tc>
      </w:tr>
      <w:tr w:rsidR="00B46482" w14:paraId="5BDC00BB" w14:textId="77777777">
        <w:tc>
          <w:tcPr>
            <w:tcW w:w="1440" w:type="dxa"/>
          </w:tcPr>
          <w:p w14:paraId="5BDC00B8" w14:textId="77777777" w:rsidR="00B46482" w:rsidRDefault="00884E53">
            <w:pPr>
              <w:pStyle w:val="ByReference"/>
            </w:pPr>
            <w:r>
              <w:t>52.222-50</w:t>
            </w:r>
          </w:p>
        </w:tc>
        <w:tc>
          <w:tcPr>
            <w:tcW w:w="6192" w:type="dxa"/>
          </w:tcPr>
          <w:p w14:paraId="5BDC00B9" w14:textId="77777777" w:rsidR="00B46482" w:rsidRDefault="00884E53">
            <w:pPr>
              <w:pStyle w:val="ByReference"/>
            </w:pPr>
            <w:r>
              <w:t>COMBATING TRAFFICKING IN PERSONS</w:t>
            </w:r>
          </w:p>
        </w:tc>
        <w:tc>
          <w:tcPr>
            <w:tcW w:w="1440" w:type="dxa"/>
          </w:tcPr>
          <w:p w14:paraId="5BDC00BA" w14:textId="77777777" w:rsidR="00B46482" w:rsidRDefault="00884E53">
            <w:pPr>
              <w:pStyle w:val="ByReference"/>
            </w:pPr>
            <w:r>
              <w:t>NOV 2021</w:t>
            </w:r>
          </w:p>
        </w:tc>
      </w:tr>
      <w:tr w:rsidR="00B46482" w14:paraId="5BDC00BF" w14:textId="77777777">
        <w:tc>
          <w:tcPr>
            <w:tcW w:w="1440" w:type="dxa"/>
          </w:tcPr>
          <w:p w14:paraId="5BDC00BC" w14:textId="77777777" w:rsidR="00B46482" w:rsidRDefault="00884E53">
            <w:pPr>
              <w:pStyle w:val="ByReference"/>
            </w:pPr>
            <w:r>
              <w:t>52.222-54</w:t>
            </w:r>
          </w:p>
        </w:tc>
        <w:tc>
          <w:tcPr>
            <w:tcW w:w="6192" w:type="dxa"/>
          </w:tcPr>
          <w:p w14:paraId="5BDC00BD" w14:textId="77777777" w:rsidR="00B46482" w:rsidRDefault="00884E53">
            <w:pPr>
              <w:pStyle w:val="ByReference"/>
            </w:pPr>
            <w:r>
              <w:t>EMPLOYMENT ELIGIBILITY VERIFICATION</w:t>
            </w:r>
          </w:p>
        </w:tc>
        <w:tc>
          <w:tcPr>
            <w:tcW w:w="1440" w:type="dxa"/>
          </w:tcPr>
          <w:p w14:paraId="5BDC00BE" w14:textId="77777777" w:rsidR="00B46482" w:rsidRDefault="00884E53">
            <w:pPr>
              <w:pStyle w:val="ByReference"/>
            </w:pPr>
            <w:r>
              <w:t>JAN 2025</w:t>
            </w:r>
          </w:p>
        </w:tc>
      </w:tr>
      <w:tr w:rsidR="00B46482" w14:paraId="5BDC00C3" w14:textId="77777777">
        <w:tc>
          <w:tcPr>
            <w:tcW w:w="1440" w:type="dxa"/>
          </w:tcPr>
          <w:p w14:paraId="5BDC00C0" w14:textId="77777777" w:rsidR="00B46482" w:rsidRDefault="00884E53">
            <w:pPr>
              <w:pStyle w:val="ByReference"/>
            </w:pPr>
            <w:r>
              <w:t>52.222-55</w:t>
            </w:r>
          </w:p>
        </w:tc>
        <w:tc>
          <w:tcPr>
            <w:tcW w:w="6192" w:type="dxa"/>
          </w:tcPr>
          <w:p w14:paraId="5BDC00C1" w14:textId="77777777" w:rsidR="00B46482" w:rsidRDefault="00884E53">
            <w:pPr>
              <w:pStyle w:val="ByReference"/>
            </w:pPr>
            <w:r>
              <w:t>MINIMUM WAGES FOR CONTRACTOR WORKERS UNDER EXECUTIVE ORDER 14026</w:t>
            </w:r>
          </w:p>
        </w:tc>
        <w:tc>
          <w:tcPr>
            <w:tcW w:w="1440" w:type="dxa"/>
          </w:tcPr>
          <w:p w14:paraId="5BDC00C2" w14:textId="77777777" w:rsidR="00B46482" w:rsidRDefault="00884E53">
            <w:pPr>
              <w:pStyle w:val="ByReference"/>
            </w:pPr>
            <w:r>
              <w:t>JAN 2022</w:t>
            </w:r>
          </w:p>
        </w:tc>
      </w:tr>
      <w:tr w:rsidR="00B46482" w14:paraId="5BDC00C7" w14:textId="77777777">
        <w:tc>
          <w:tcPr>
            <w:tcW w:w="1440" w:type="dxa"/>
          </w:tcPr>
          <w:p w14:paraId="5BDC00C4" w14:textId="77777777" w:rsidR="00B46482" w:rsidRDefault="00884E53">
            <w:pPr>
              <w:pStyle w:val="ByReference"/>
            </w:pPr>
            <w:r>
              <w:t>52.222-62</w:t>
            </w:r>
          </w:p>
        </w:tc>
        <w:tc>
          <w:tcPr>
            <w:tcW w:w="6192" w:type="dxa"/>
          </w:tcPr>
          <w:p w14:paraId="5BDC00C5" w14:textId="77777777" w:rsidR="00B46482" w:rsidRDefault="00884E53">
            <w:pPr>
              <w:pStyle w:val="ByReference"/>
            </w:pPr>
            <w:r>
              <w:t>PAID SICK LEAVE UNDER EXECUTIVE ORDER 13706</w:t>
            </w:r>
          </w:p>
        </w:tc>
        <w:tc>
          <w:tcPr>
            <w:tcW w:w="1440" w:type="dxa"/>
          </w:tcPr>
          <w:p w14:paraId="5BDC00C6" w14:textId="77777777" w:rsidR="00B46482" w:rsidRDefault="00884E53">
            <w:pPr>
              <w:pStyle w:val="ByReference"/>
            </w:pPr>
            <w:r>
              <w:t>JAN 2022</w:t>
            </w:r>
          </w:p>
        </w:tc>
      </w:tr>
      <w:tr w:rsidR="00B46482" w14:paraId="5BDC00CB" w14:textId="77777777">
        <w:tc>
          <w:tcPr>
            <w:tcW w:w="1440" w:type="dxa"/>
          </w:tcPr>
          <w:p w14:paraId="5BDC00C8" w14:textId="77777777" w:rsidR="00B46482" w:rsidRDefault="00884E53">
            <w:pPr>
              <w:pStyle w:val="ByReference"/>
            </w:pPr>
            <w:r>
              <w:t>52.223-5</w:t>
            </w:r>
          </w:p>
        </w:tc>
        <w:tc>
          <w:tcPr>
            <w:tcW w:w="6192" w:type="dxa"/>
          </w:tcPr>
          <w:p w14:paraId="5BDC00C9" w14:textId="77777777" w:rsidR="00B46482" w:rsidRDefault="00884E53">
            <w:pPr>
              <w:pStyle w:val="ByReference"/>
            </w:pPr>
            <w:r>
              <w:t>POLLUTION PREVENTION AND RIGHT-TO-KNOW INFORMATION</w:t>
            </w:r>
          </w:p>
        </w:tc>
        <w:tc>
          <w:tcPr>
            <w:tcW w:w="1440" w:type="dxa"/>
          </w:tcPr>
          <w:p w14:paraId="5BDC00CA" w14:textId="77777777" w:rsidR="00B46482" w:rsidRDefault="00884E53">
            <w:pPr>
              <w:pStyle w:val="ByReference"/>
            </w:pPr>
            <w:r>
              <w:t>MAY 2024</w:t>
            </w:r>
          </w:p>
        </w:tc>
      </w:tr>
      <w:tr w:rsidR="00B46482" w14:paraId="5BDC00CF" w14:textId="77777777">
        <w:tc>
          <w:tcPr>
            <w:tcW w:w="1440" w:type="dxa"/>
          </w:tcPr>
          <w:p w14:paraId="5BDC00CC" w14:textId="77777777" w:rsidR="00B46482" w:rsidRDefault="00884E53">
            <w:pPr>
              <w:pStyle w:val="ByReference"/>
            </w:pPr>
            <w:r>
              <w:t>52.223-21</w:t>
            </w:r>
          </w:p>
        </w:tc>
        <w:tc>
          <w:tcPr>
            <w:tcW w:w="6192" w:type="dxa"/>
          </w:tcPr>
          <w:p w14:paraId="5BDC00CD" w14:textId="77777777" w:rsidR="00B46482" w:rsidRDefault="00884E53">
            <w:pPr>
              <w:pStyle w:val="ByReference"/>
            </w:pPr>
            <w:r>
              <w:t>FOAMS</w:t>
            </w:r>
          </w:p>
        </w:tc>
        <w:tc>
          <w:tcPr>
            <w:tcW w:w="1440" w:type="dxa"/>
          </w:tcPr>
          <w:p w14:paraId="5BDC00CE" w14:textId="77777777" w:rsidR="00B46482" w:rsidRDefault="00884E53">
            <w:pPr>
              <w:pStyle w:val="ByReference"/>
            </w:pPr>
            <w:r>
              <w:t>MAY 2024</w:t>
            </w:r>
          </w:p>
        </w:tc>
      </w:tr>
      <w:tr w:rsidR="00B46482" w14:paraId="5BDC00D3" w14:textId="77777777">
        <w:tc>
          <w:tcPr>
            <w:tcW w:w="1440" w:type="dxa"/>
          </w:tcPr>
          <w:p w14:paraId="5BDC00D0" w14:textId="77777777" w:rsidR="00B46482" w:rsidRDefault="00884E53">
            <w:pPr>
              <w:pStyle w:val="ByReference"/>
            </w:pPr>
            <w:r>
              <w:t>52.225-13</w:t>
            </w:r>
          </w:p>
        </w:tc>
        <w:tc>
          <w:tcPr>
            <w:tcW w:w="6192" w:type="dxa"/>
          </w:tcPr>
          <w:p w14:paraId="5BDC00D1" w14:textId="77777777" w:rsidR="00B46482" w:rsidRDefault="00884E53">
            <w:pPr>
              <w:pStyle w:val="ByReference"/>
            </w:pPr>
            <w:r>
              <w:t>RESTRICTIONS ON CERTAIN FOREIGN PURCHASES</w:t>
            </w:r>
          </w:p>
        </w:tc>
        <w:tc>
          <w:tcPr>
            <w:tcW w:w="1440" w:type="dxa"/>
          </w:tcPr>
          <w:p w14:paraId="5BDC00D2" w14:textId="77777777" w:rsidR="00B46482" w:rsidRDefault="00884E53">
            <w:pPr>
              <w:pStyle w:val="ByReference"/>
            </w:pPr>
            <w:r>
              <w:t>FEB 2021</w:t>
            </w:r>
          </w:p>
        </w:tc>
      </w:tr>
      <w:tr w:rsidR="00B46482" w14:paraId="5BDC00D7" w14:textId="77777777">
        <w:tc>
          <w:tcPr>
            <w:tcW w:w="1440" w:type="dxa"/>
          </w:tcPr>
          <w:p w14:paraId="5BDC00D4" w14:textId="77777777" w:rsidR="00B46482" w:rsidRDefault="00884E53">
            <w:pPr>
              <w:pStyle w:val="ByReference"/>
            </w:pPr>
            <w:r>
              <w:t>52.226-7</w:t>
            </w:r>
          </w:p>
        </w:tc>
        <w:tc>
          <w:tcPr>
            <w:tcW w:w="6192" w:type="dxa"/>
          </w:tcPr>
          <w:p w14:paraId="5BDC00D5" w14:textId="77777777" w:rsidR="00B46482" w:rsidRDefault="00884E53">
            <w:pPr>
              <w:pStyle w:val="ByReference"/>
            </w:pPr>
            <w:r>
              <w:t>DRUG-FREE WORKPLACE</w:t>
            </w:r>
          </w:p>
        </w:tc>
        <w:tc>
          <w:tcPr>
            <w:tcW w:w="1440" w:type="dxa"/>
          </w:tcPr>
          <w:p w14:paraId="5BDC00D6" w14:textId="77777777" w:rsidR="00B46482" w:rsidRDefault="00884E53">
            <w:pPr>
              <w:pStyle w:val="ByReference"/>
            </w:pPr>
            <w:r>
              <w:t>MAY 2024</w:t>
            </w:r>
          </w:p>
        </w:tc>
      </w:tr>
      <w:tr w:rsidR="00B46482" w14:paraId="5BDC00DB" w14:textId="77777777">
        <w:tc>
          <w:tcPr>
            <w:tcW w:w="1440" w:type="dxa"/>
          </w:tcPr>
          <w:p w14:paraId="5BDC00D8" w14:textId="77777777" w:rsidR="00B46482" w:rsidRDefault="00884E53">
            <w:pPr>
              <w:pStyle w:val="ByReference"/>
            </w:pPr>
            <w:r>
              <w:t>52.226-8</w:t>
            </w:r>
          </w:p>
        </w:tc>
        <w:tc>
          <w:tcPr>
            <w:tcW w:w="6192" w:type="dxa"/>
          </w:tcPr>
          <w:p w14:paraId="5BDC00D9" w14:textId="77777777" w:rsidR="00B46482" w:rsidRDefault="00884E53">
            <w:pPr>
              <w:pStyle w:val="ByReference"/>
            </w:pPr>
            <w:r>
              <w:t>ENCOURAGING CONTRACTOR POLICIES  TO BAN TEXT MESSAGING WHILE DRIVING</w:t>
            </w:r>
          </w:p>
        </w:tc>
        <w:tc>
          <w:tcPr>
            <w:tcW w:w="1440" w:type="dxa"/>
          </w:tcPr>
          <w:p w14:paraId="5BDC00DA" w14:textId="77777777" w:rsidR="00B46482" w:rsidRDefault="00884E53">
            <w:pPr>
              <w:pStyle w:val="ByReference"/>
            </w:pPr>
            <w:r>
              <w:t>MAY 2024</w:t>
            </w:r>
          </w:p>
        </w:tc>
      </w:tr>
      <w:tr w:rsidR="00B46482" w14:paraId="5BDC00DF" w14:textId="77777777">
        <w:tc>
          <w:tcPr>
            <w:tcW w:w="1440" w:type="dxa"/>
          </w:tcPr>
          <w:p w14:paraId="5BDC00DC" w14:textId="77777777" w:rsidR="00B46482" w:rsidRDefault="00884E53">
            <w:pPr>
              <w:pStyle w:val="ByReference"/>
            </w:pPr>
            <w:r>
              <w:t>52.227-1</w:t>
            </w:r>
          </w:p>
        </w:tc>
        <w:tc>
          <w:tcPr>
            <w:tcW w:w="6192" w:type="dxa"/>
          </w:tcPr>
          <w:p w14:paraId="5BDC00DD" w14:textId="77777777" w:rsidR="00B46482" w:rsidRDefault="00884E53">
            <w:pPr>
              <w:pStyle w:val="ByReference"/>
            </w:pPr>
            <w:r>
              <w:t>AUTHORIZATION AND CONSENT</w:t>
            </w:r>
          </w:p>
        </w:tc>
        <w:tc>
          <w:tcPr>
            <w:tcW w:w="1440" w:type="dxa"/>
          </w:tcPr>
          <w:p w14:paraId="5BDC00DE" w14:textId="77777777" w:rsidR="00B46482" w:rsidRDefault="00884E53">
            <w:pPr>
              <w:pStyle w:val="ByReference"/>
            </w:pPr>
            <w:r>
              <w:t>JUN 2020</w:t>
            </w:r>
          </w:p>
        </w:tc>
      </w:tr>
      <w:tr w:rsidR="00B46482" w14:paraId="5BDC00E3" w14:textId="77777777">
        <w:tc>
          <w:tcPr>
            <w:tcW w:w="1440" w:type="dxa"/>
          </w:tcPr>
          <w:p w14:paraId="5BDC00E0" w14:textId="77777777" w:rsidR="00B46482" w:rsidRDefault="00884E53">
            <w:pPr>
              <w:pStyle w:val="ByReference"/>
            </w:pPr>
            <w:r>
              <w:t>52.227-2</w:t>
            </w:r>
          </w:p>
        </w:tc>
        <w:tc>
          <w:tcPr>
            <w:tcW w:w="6192" w:type="dxa"/>
          </w:tcPr>
          <w:p w14:paraId="5BDC00E1" w14:textId="77777777" w:rsidR="00B46482" w:rsidRDefault="00884E53">
            <w:pPr>
              <w:pStyle w:val="ByReference"/>
            </w:pPr>
            <w:r>
              <w:t>NOTICE AND ASSISTANCE REGARDING PATENT AND COPYRIGHT INFRINGEMENT</w:t>
            </w:r>
          </w:p>
        </w:tc>
        <w:tc>
          <w:tcPr>
            <w:tcW w:w="1440" w:type="dxa"/>
          </w:tcPr>
          <w:p w14:paraId="5BDC00E2" w14:textId="77777777" w:rsidR="00B46482" w:rsidRDefault="00884E53">
            <w:pPr>
              <w:pStyle w:val="ByReference"/>
            </w:pPr>
            <w:r>
              <w:t>JUN 2020</w:t>
            </w:r>
          </w:p>
        </w:tc>
      </w:tr>
      <w:tr w:rsidR="00B46482" w14:paraId="5BDC00E7" w14:textId="77777777">
        <w:tc>
          <w:tcPr>
            <w:tcW w:w="1440" w:type="dxa"/>
          </w:tcPr>
          <w:p w14:paraId="5BDC00E4" w14:textId="77777777" w:rsidR="00B46482" w:rsidRDefault="00884E53">
            <w:pPr>
              <w:pStyle w:val="ByReference"/>
            </w:pPr>
            <w:r>
              <w:t>52.228-2</w:t>
            </w:r>
          </w:p>
        </w:tc>
        <w:tc>
          <w:tcPr>
            <w:tcW w:w="6192" w:type="dxa"/>
          </w:tcPr>
          <w:p w14:paraId="5BDC00E5" w14:textId="77777777" w:rsidR="00B46482" w:rsidRDefault="00884E53">
            <w:pPr>
              <w:pStyle w:val="ByReference"/>
            </w:pPr>
            <w:r>
              <w:t>ADDITIONAL BOND SECURITY</w:t>
            </w:r>
          </w:p>
        </w:tc>
        <w:tc>
          <w:tcPr>
            <w:tcW w:w="1440" w:type="dxa"/>
          </w:tcPr>
          <w:p w14:paraId="5BDC00E6" w14:textId="77777777" w:rsidR="00B46482" w:rsidRDefault="00884E53">
            <w:pPr>
              <w:pStyle w:val="ByReference"/>
            </w:pPr>
            <w:r>
              <w:t>OCT 1997</w:t>
            </w:r>
          </w:p>
        </w:tc>
      </w:tr>
      <w:tr w:rsidR="00B46482" w14:paraId="5BDC00EB" w14:textId="77777777">
        <w:tc>
          <w:tcPr>
            <w:tcW w:w="1440" w:type="dxa"/>
          </w:tcPr>
          <w:p w14:paraId="5BDC00E8" w14:textId="77777777" w:rsidR="00B46482" w:rsidRDefault="00884E53">
            <w:pPr>
              <w:pStyle w:val="ByReference"/>
            </w:pPr>
            <w:r>
              <w:t>52.228-5</w:t>
            </w:r>
          </w:p>
        </w:tc>
        <w:tc>
          <w:tcPr>
            <w:tcW w:w="6192" w:type="dxa"/>
          </w:tcPr>
          <w:p w14:paraId="5BDC00E9" w14:textId="77777777" w:rsidR="00B46482" w:rsidRDefault="00884E53">
            <w:pPr>
              <w:pStyle w:val="ByReference"/>
            </w:pPr>
            <w:r>
              <w:t>INSURANCE—WORK ON A GOVERNMENT INSTALLATION</w:t>
            </w:r>
          </w:p>
        </w:tc>
        <w:tc>
          <w:tcPr>
            <w:tcW w:w="1440" w:type="dxa"/>
          </w:tcPr>
          <w:p w14:paraId="5BDC00EA" w14:textId="77777777" w:rsidR="00B46482" w:rsidRDefault="00884E53">
            <w:pPr>
              <w:pStyle w:val="ByReference"/>
            </w:pPr>
            <w:r>
              <w:t>JAN 1997</w:t>
            </w:r>
          </w:p>
        </w:tc>
      </w:tr>
      <w:tr w:rsidR="00B46482" w14:paraId="5BDC00EF" w14:textId="77777777">
        <w:tc>
          <w:tcPr>
            <w:tcW w:w="1440" w:type="dxa"/>
          </w:tcPr>
          <w:p w14:paraId="5BDC00EC" w14:textId="77777777" w:rsidR="00B46482" w:rsidRDefault="00884E53">
            <w:pPr>
              <w:pStyle w:val="ByReference"/>
            </w:pPr>
            <w:r>
              <w:t>52.228-11</w:t>
            </w:r>
          </w:p>
        </w:tc>
        <w:tc>
          <w:tcPr>
            <w:tcW w:w="6192" w:type="dxa"/>
          </w:tcPr>
          <w:p w14:paraId="5BDC00ED" w14:textId="77777777" w:rsidR="00B46482" w:rsidRDefault="00884E53">
            <w:pPr>
              <w:pStyle w:val="ByReference"/>
            </w:pPr>
            <w:r>
              <w:t>INDIVIDUAL SURETY—PLEDGE OF ASSETS</w:t>
            </w:r>
          </w:p>
        </w:tc>
        <w:tc>
          <w:tcPr>
            <w:tcW w:w="1440" w:type="dxa"/>
          </w:tcPr>
          <w:p w14:paraId="5BDC00EE" w14:textId="77777777" w:rsidR="00B46482" w:rsidRDefault="00884E53">
            <w:pPr>
              <w:pStyle w:val="ByReference"/>
            </w:pPr>
            <w:r>
              <w:t>FEB 2021</w:t>
            </w:r>
          </w:p>
        </w:tc>
      </w:tr>
      <w:tr w:rsidR="00B46482" w14:paraId="5BDC00F3" w14:textId="77777777">
        <w:tc>
          <w:tcPr>
            <w:tcW w:w="1440" w:type="dxa"/>
          </w:tcPr>
          <w:p w14:paraId="5BDC00F0" w14:textId="77777777" w:rsidR="00B46482" w:rsidRDefault="00884E53">
            <w:pPr>
              <w:pStyle w:val="ByReference"/>
            </w:pPr>
            <w:r>
              <w:t>52.228-12</w:t>
            </w:r>
          </w:p>
        </w:tc>
        <w:tc>
          <w:tcPr>
            <w:tcW w:w="6192" w:type="dxa"/>
          </w:tcPr>
          <w:p w14:paraId="5BDC00F1" w14:textId="77777777" w:rsidR="00B46482" w:rsidRDefault="00884E53">
            <w:pPr>
              <w:pStyle w:val="ByReference"/>
            </w:pPr>
            <w:r>
              <w:t>PROSPECTIVE SUBCONTRACTOR REQUESTS FOR BONDS</w:t>
            </w:r>
          </w:p>
        </w:tc>
        <w:tc>
          <w:tcPr>
            <w:tcW w:w="1440" w:type="dxa"/>
          </w:tcPr>
          <w:p w14:paraId="5BDC00F2" w14:textId="77777777" w:rsidR="00B46482" w:rsidRDefault="00884E53">
            <w:pPr>
              <w:pStyle w:val="ByReference"/>
            </w:pPr>
            <w:r>
              <w:t>DEC 2022</w:t>
            </w:r>
          </w:p>
        </w:tc>
      </w:tr>
      <w:tr w:rsidR="00B46482" w14:paraId="5BDC00F7" w14:textId="77777777">
        <w:tc>
          <w:tcPr>
            <w:tcW w:w="1440" w:type="dxa"/>
          </w:tcPr>
          <w:p w14:paraId="5BDC00F4" w14:textId="77777777" w:rsidR="00B46482" w:rsidRDefault="00884E53">
            <w:pPr>
              <w:pStyle w:val="ByReference"/>
            </w:pPr>
            <w:r>
              <w:t>52.228-14</w:t>
            </w:r>
          </w:p>
        </w:tc>
        <w:tc>
          <w:tcPr>
            <w:tcW w:w="6192" w:type="dxa"/>
          </w:tcPr>
          <w:p w14:paraId="5BDC00F5" w14:textId="77777777" w:rsidR="00B46482" w:rsidRDefault="00884E53">
            <w:pPr>
              <w:pStyle w:val="ByReference"/>
            </w:pPr>
            <w:r>
              <w:t>IRREVOCABLE LETTER OF CREDIT</w:t>
            </w:r>
          </w:p>
        </w:tc>
        <w:tc>
          <w:tcPr>
            <w:tcW w:w="1440" w:type="dxa"/>
          </w:tcPr>
          <w:p w14:paraId="5BDC00F6" w14:textId="77777777" w:rsidR="00B46482" w:rsidRDefault="00884E53">
            <w:pPr>
              <w:pStyle w:val="ByReference"/>
            </w:pPr>
            <w:r>
              <w:t>NOV 2014</w:t>
            </w:r>
          </w:p>
        </w:tc>
      </w:tr>
      <w:tr w:rsidR="00B46482" w14:paraId="5BDC00FB" w14:textId="77777777">
        <w:tc>
          <w:tcPr>
            <w:tcW w:w="1440" w:type="dxa"/>
          </w:tcPr>
          <w:p w14:paraId="5BDC00F8" w14:textId="77777777" w:rsidR="00B46482" w:rsidRDefault="00884E53">
            <w:pPr>
              <w:pStyle w:val="ByReference"/>
            </w:pPr>
            <w:r>
              <w:lastRenderedPageBreak/>
              <w:t>52.228-15</w:t>
            </w:r>
          </w:p>
        </w:tc>
        <w:tc>
          <w:tcPr>
            <w:tcW w:w="6192" w:type="dxa"/>
          </w:tcPr>
          <w:p w14:paraId="5BDC00F9" w14:textId="77777777" w:rsidR="00B46482" w:rsidRDefault="00884E53">
            <w:pPr>
              <w:pStyle w:val="ByReference"/>
            </w:pPr>
            <w:r>
              <w:t>PERFORMANCE AND PAYMENT BONDS—CONSTRUCTION</w:t>
            </w:r>
          </w:p>
        </w:tc>
        <w:tc>
          <w:tcPr>
            <w:tcW w:w="1440" w:type="dxa"/>
          </w:tcPr>
          <w:p w14:paraId="5BDC00FA" w14:textId="77777777" w:rsidR="00B46482" w:rsidRDefault="00884E53">
            <w:pPr>
              <w:pStyle w:val="ByReference"/>
            </w:pPr>
            <w:r>
              <w:t>JUN 2020</w:t>
            </w:r>
          </w:p>
        </w:tc>
      </w:tr>
      <w:tr w:rsidR="00B46482" w14:paraId="5BDC00FF" w14:textId="77777777">
        <w:tc>
          <w:tcPr>
            <w:tcW w:w="1440" w:type="dxa"/>
          </w:tcPr>
          <w:p w14:paraId="5BDC00FC" w14:textId="77777777" w:rsidR="00B46482" w:rsidRDefault="00884E53">
            <w:pPr>
              <w:pStyle w:val="ByReference"/>
            </w:pPr>
            <w:r>
              <w:t>52.229-3</w:t>
            </w:r>
          </w:p>
        </w:tc>
        <w:tc>
          <w:tcPr>
            <w:tcW w:w="6192" w:type="dxa"/>
          </w:tcPr>
          <w:p w14:paraId="5BDC00FD" w14:textId="77777777" w:rsidR="00B46482" w:rsidRDefault="00884E53">
            <w:pPr>
              <w:pStyle w:val="ByReference"/>
            </w:pPr>
            <w:r>
              <w:t>FEDERAL, STATE, AND LOCAL TAXES</w:t>
            </w:r>
          </w:p>
        </w:tc>
        <w:tc>
          <w:tcPr>
            <w:tcW w:w="1440" w:type="dxa"/>
          </w:tcPr>
          <w:p w14:paraId="5BDC00FE" w14:textId="77777777" w:rsidR="00B46482" w:rsidRDefault="00884E53">
            <w:pPr>
              <w:pStyle w:val="ByReference"/>
            </w:pPr>
            <w:r>
              <w:t>FEB 2013</w:t>
            </w:r>
          </w:p>
        </w:tc>
      </w:tr>
      <w:tr w:rsidR="00B46482" w14:paraId="5BDC0103" w14:textId="77777777">
        <w:tc>
          <w:tcPr>
            <w:tcW w:w="1440" w:type="dxa"/>
          </w:tcPr>
          <w:p w14:paraId="5BDC0100" w14:textId="77777777" w:rsidR="00B46482" w:rsidRDefault="00884E53">
            <w:pPr>
              <w:pStyle w:val="ByReference"/>
            </w:pPr>
            <w:r>
              <w:t>52.229-12</w:t>
            </w:r>
          </w:p>
        </w:tc>
        <w:tc>
          <w:tcPr>
            <w:tcW w:w="6192" w:type="dxa"/>
          </w:tcPr>
          <w:p w14:paraId="5BDC0101" w14:textId="77777777" w:rsidR="00B46482" w:rsidRDefault="00884E53">
            <w:pPr>
              <w:pStyle w:val="ByReference"/>
            </w:pPr>
            <w:r>
              <w:t>TAX ON CERTAIN FOREIGN PROCUREMENTS</w:t>
            </w:r>
          </w:p>
        </w:tc>
        <w:tc>
          <w:tcPr>
            <w:tcW w:w="1440" w:type="dxa"/>
          </w:tcPr>
          <w:p w14:paraId="5BDC0102" w14:textId="77777777" w:rsidR="00B46482" w:rsidRDefault="00884E53">
            <w:pPr>
              <w:pStyle w:val="ByReference"/>
            </w:pPr>
            <w:r>
              <w:t>FEB 2021</w:t>
            </w:r>
          </w:p>
        </w:tc>
      </w:tr>
      <w:tr w:rsidR="00B46482" w14:paraId="5BDC0107" w14:textId="77777777">
        <w:tc>
          <w:tcPr>
            <w:tcW w:w="1440" w:type="dxa"/>
          </w:tcPr>
          <w:p w14:paraId="5BDC0104" w14:textId="77777777" w:rsidR="00B46482" w:rsidRDefault="00884E53">
            <w:pPr>
              <w:pStyle w:val="ByReference"/>
            </w:pPr>
            <w:r>
              <w:t>52.232-5</w:t>
            </w:r>
          </w:p>
        </w:tc>
        <w:tc>
          <w:tcPr>
            <w:tcW w:w="6192" w:type="dxa"/>
          </w:tcPr>
          <w:p w14:paraId="5BDC0105" w14:textId="77777777" w:rsidR="00B46482" w:rsidRDefault="00884E53">
            <w:pPr>
              <w:pStyle w:val="ByReference"/>
            </w:pPr>
            <w:r>
              <w:t>PAYMENTS UNDER FIXED-PRICE CONSTRUCTION CONTRACTS</w:t>
            </w:r>
          </w:p>
        </w:tc>
        <w:tc>
          <w:tcPr>
            <w:tcW w:w="1440" w:type="dxa"/>
          </w:tcPr>
          <w:p w14:paraId="5BDC0106" w14:textId="77777777" w:rsidR="00B46482" w:rsidRDefault="00884E53">
            <w:pPr>
              <w:pStyle w:val="ByReference"/>
            </w:pPr>
            <w:r>
              <w:t>MAY 2014</w:t>
            </w:r>
          </w:p>
        </w:tc>
      </w:tr>
      <w:tr w:rsidR="00B46482" w14:paraId="5BDC010B" w14:textId="77777777">
        <w:tc>
          <w:tcPr>
            <w:tcW w:w="1440" w:type="dxa"/>
          </w:tcPr>
          <w:p w14:paraId="5BDC0108" w14:textId="77777777" w:rsidR="00B46482" w:rsidRDefault="00884E53">
            <w:pPr>
              <w:pStyle w:val="ByReference"/>
            </w:pPr>
            <w:r>
              <w:t>52.232-23</w:t>
            </w:r>
          </w:p>
        </w:tc>
        <w:tc>
          <w:tcPr>
            <w:tcW w:w="6192" w:type="dxa"/>
          </w:tcPr>
          <w:p w14:paraId="5BDC0109" w14:textId="77777777" w:rsidR="00B46482" w:rsidRDefault="00884E53">
            <w:pPr>
              <w:pStyle w:val="ByReference"/>
            </w:pPr>
            <w:r>
              <w:t>ASSIGNMENT OF CLAIMS</w:t>
            </w:r>
          </w:p>
        </w:tc>
        <w:tc>
          <w:tcPr>
            <w:tcW w:w="1440" w:type="dxa"/>
          </w:tcPr>
          <w:p w14:paraId="5BDC010A" w14:textId="77777777" w:rsidR="00B46482" w:rsidRDefault="00884E53">
            <w:pPr>
              <w:pStyle w:val="ByReference"/>
            </w:pPr>
            <w:r>
              <w:t>MAY 2014</w:t>
            </w:r>
          </w:p>
        </w:tc>
      </w:tr>
      <w:tr w:rsidR="00B46482" w14:paraId="5BDC010F" w14:textId="77777777">
        <w:tc>
          <w:tcPr>
            <w:tcW w:w="1440" w:type="dxa"/>
          </w:tcPr>
          <w:p w14:paraId="5BDC010C" w14:textId="77777777" w:rsidR="00B46482" w:rsidRDefault="00884E53">
            <w:pPr>
              <w:pStyle w:val="ByReference"/>
            </w:pPr>
            <w:r>
              <w:t>52.232-27</w:t>
            </w:r>
          </w:p>
        </w:tc>
        <w:tc>
          <w:tcPr>
            <w:tcW w:w="6192" w:type="dxa"/>
          </w:tcPr>
          <w:p w14:paraId="5BDC010D" w14:textId="77777777" w:rsidR="00B46482" w:rsidRDefault="00884E53">
            <w:pPr>
              <w:pStyle w:val="ByReference"/>
            </w:pPr>
            <w:r>
              <w:t>PROMPT PAYMENT FOR CONSTRUCTION CONTRACTS</w:t>
            </w:r>
          </w:p>
        </w:tc>
        <w:tc>
          <w:tcPr>
            <w:tcW w:w="1440" w:type="dxa"/>
          </w:tcPr>
          <w:p w14:paraId="5BDC010E" w14:textId="77777777" w:rsidR="00B46482" w:rsidRDefault="00884E53">
            <w:pPr>
              <w:pStyle w:val="ByReference"/>
            </w:pPr>
            <w:r>
              <w:t>JAN 2017</w:t>
            </w:r>
          </w:p>
        </w:tc>
      </w:tr>
      <w:tr w:rsidR="00B46482" w14:paraId="5BDC0113" w14:textId="77777777">
        <w:tc>
          <w:tcPr>
            <w:tcW w:w="1440" w:type="dxa"/>
          </w:tcPr>
          <w:p w14:paraId="5BDC0110" w14:textId="77777777" w:rsidR="00B46482" w:rsidRDefault="00884E53">
            <w:pPr>
              <w:pStyle w:val="ByReference"/>
            </w:pPr>
            <w:r>
              <w:t>52.232-33</w:t>
            </w:r>
          </w:p>
        </w:tc>
        <w:tc>
          <w:tcPr>
            <w:tcW w:w="6192" w:type="dxa"/>
          </w:tcPr>
          <w:p w14:paraId="5BDC0111" w14:textId="77777777" w:rsidR="00B46482" w:rsidRDefault="00884E53">
            <w:pPr>
              <w:pStyle w:val="ByReference"/>
            </w:pPr>
            <w:r>
              <w:t xml:space="preserve"> PAYMENT BY ELECTRONIC FUNDS TRANSFER—SYSTEM FOR AWARD MANAGEMENT</w:t>
            </w:r>
          </w:p>
        </w:tc>
        <w:tc>
          <w:tcPr>
            <w:tcW w:w="1440" w:type="dxa"/>
          </w:tcPr>
          <w:p w14:paraId="5BDC0112" w14:textId="77777777" w:rsidR="00B46482" w:rsidRDefault="00884E53">
            <w:pPr>
              <w:pStyle w:val="ByReference"/>
            </w:pPr>
            <w:r>
              <w:t>OCT 2018</w:t>
            </w:r>
          </w:p>
        </w:tc>
      </w:tr>
      <w:tr w:rsidR="00B46482" w14:paraId="5BDC0117" w14:textId="77777777">
        <w:tc>
          <w:tcPr>
            <w:tcW w:w="1440" w:type="dxa"/>
          </w:tcPr>
          <w:p w14:paraId="5BDC0114" w14:textId="77777777" w:rsidR="00B46482" w:rsidRDefault="00884E53">
            <w:pPr>
              <w:pStyle w:val="ByReference"/>
            </w:pPr>
            <w:r>
              <w:t>52.232-39</w:t>
            </w:r>
          </w:p>
        </w:tc>
        <w:tc>
          <w:tcPr>
            <w:tcW w:w="6192" w:type="dxa"/>
          </w:tcPr>
          <w:p w14:paraId="5BDC0115" w14:textId="77777777" w:rsidR="00B46482" w:rsidRDefault="00884E53">
            <w:pPr>
              <w:pStyle w:val="ByReference"/>
            </w:pPr>
            <w:r>
              <w:t>UNENFORCEABILITY OF UNAUTHORIZED OBLIGATIONS</w:t>
            </w:r>
          </w:p>
        </w:tc>
        <w:tc>
          <w:tcPr>
            <w:tcW w:w="1440" w:type="dxa"/>
          </w:tcPr>
          <w:p w14:paraId="5BDC0116" w14:textId="77777777" w:rsidR="00B46482" w:rsidRDefault="00884E53">
            <w:pPr>
              <w:pStyle w:val="ByReference"/>
            </w:pPr>
            <w:r>
              <w:t>JUN 2013</w:t>
            </w:r>
          </w:p>
        </w:tc>
      </w:tr>
      <w:tr w:rsidR="00B46482" w14:paraId="5BDC011B" w14:textId="77777777">
        <w:tc>
          <w:tcPr>
            <w:tcW w:w="1440" w:type="dxa"/>
          </w:tcPr>
          <w:p w14:paraId="5BDC0118" w14:textId="77777777" w:rsidR="00B46482" w:rsidRDefault="00884E53">
            <w:pPr>
              <w:pStyle w:val="ByReference"/>
            </w:pPr>
            <w:r>
              <w:t>52.232-40</w:t>
            </w:r>
          </w:p>
        </w:tc>
        <w:tc>
          <w:tcPr>
            <w:tcW w:w="6192" w:type="dxa"/>
          </w:tcPr>
          <w:p w14:paraId="5BDC0119" w14:textId="77777777" w:rsidR="00B46482" w:rsidRDefault="00884E53">
            <w:pPr>
              <w:pStyle w:val="ByReference"/>
            </w:pPr>
            <w:r>
              <w:t>PROVIDING ACCELERATED PAYMENTS TO SMALL BUSINESS SUBCONTRACTORS</w:t>
            </w:r>
          </w:p>
        </w:tc>
        <w:tc>
          <w:tcPr>
            <w:tcW w:w="1440" w:type="dxa"/>
          </w:tcPr>
          <w:p w14:paraId="5BDC011A" w14:textId="77777777" w:rsidR="00B46482" w:rsidRDefault="00884E53">
            <w:pPr>
              <w:pStyle w:val="ByReference"/>
            </w:pPr>
            <w:r>
              <w:t>MAR 2023</w:t>
            </w:r>
          </w:p>
        </w:tc>
      </w:tr>
      <w:tr w:rsidR="00B46482" w14:paraId="5BDC011F" w14:textId="77777777">
        <w:tc>
          <w:tcPr>
            <w:tcW w:w="1440" w:type="dxa"/>
          </w:tcPr>
          <w:p w14:paraId="5BDC011C" w14:textId="77777777" w:rsidR="00B46482" w:rsidRDefault="00884E53">
            <w:pPr>
              <w:pStyle w:val="ByReference"/>
            </w:pPr>
            <w:r>
              <w:t>52.233-1</w:t>
            </w:r>
          </w:p>
        </w:tc>
        <w:tc>
          <w:tcPr>
            <w:tcW w:w="6192" w:type="dxa"/>
          </w:tcPr>
          <w:p w14:paraId="5BDC011D" w14:textId="77777777" w:rsidR="00B46482" w:rsidRDefault="00884E53">
            <w:pPr>
              <w:pStyle w:val="ByReference"/>
            </w:pPr>
            <w:r>
              <w:t>DISPUTES ALTERNATE I (DEC 1991)</w:t>
            </w:r>
          </w:p>
        </w:tc>
        <w:tc>
          <w:tcPr>
            <w:tcW w:w="1440" w:type="dxa"/>
          </w:tcPr>
          <w:p w14:paraId="5BDC011E" w14:textId="77777777" w:rsidR="00B46482" w:rsidRDefault="00884E53">
            <w:pPr>
              <w:pStyle w:val="ByReference"/>
            </w:pPr>
            <w:r>
              <w:t>MAY 2014</w:t>
            </w:r>
          </w:p>
        </w:tc>
      </w:tr>
      <w:tr w:rsidR="00B46482" w14:paraId="5BDC0123" w14:textId="77777777">
        <w:tc>
          <w:tcPr>
            <w:tcW w:w="1440" w:type="dxa"/>
          </w:tcPr>
          <w:p w14:paraId="5BDC0120" w14:textId="77777777" w:rsidR="00B46482" w:rsidRDefault="00884E53">
            <w:pPr>
              <w:pStyle w:val="ByReference"/>
            </w:pPr>
            <w:r>
              <w:t>52.233-3</w:t>
            </w:r>
          </w:p>
        </w:tc>
        <w:tc>
          <w:tcPr>
            <w:tcW w:w="6192" w:type="dxa"/>
          </w:tcPr>
          <w:p w14:paraId="5BDC0121" w14:textId="77777777" w:rsidR="00B46482" w:rsidRDefault="00884E53">
            <w:pPr>
              <w:pStyle w:val="ByReference"/>
            </w:pPr>
            <w:r>
              <w:t>PROTEST AFTER AWARD</w:t>
            </w:r>
          </w:p>
        </w:tc>
        <w:tc>
          <w:tcPr>
            <w:tcW w:w="1440" w:type="dxa"/>
          </w:tcPr>
          <w:p w14:paraId="5BDC0122" w14:textId="77777777" w:rsidR="00B46482" w:rsidRDefault="00884E53">
            <w:pPr>
              <w:pStyle w:val="ByReference"/>
            </w:pPr>
            <w:r>
              <w:t>AUG 1996</w:t>
            </w:r>
          </w:p>
        </w:tc>
      </w:tr>
      <w:tr w:rsidR="00B46482" w14:paraId="5BDC0127" w14:textId="77777777">
        <w:tc>
          <w:tcPr>
            <w:tcW w:w="1440" w:type="dxa"/>
          </w:tcPr>
          <w:p w14:paraId="5BDC0124" w14:textId="77777777" w:rsidR="00B46482" w:rsidRDefault="00884E53">
            <w:pPr>
              <w:pStyle w:val="ByReference"/>
            </w:pPr>
            <w:r>
              <w:t>52.233-4</w:t>
            </w:r>
          </w:p>
        </w:tc>
        <w:tc>
          <w:tcPr>
            <w:tcW w:w="6192" w:type="dxa"/>
          </w:tcPr>
          <w:p w14:paraId="5BDC0125" w14:textId="77777777" w:rsidR="00B46482" w:rsidRDefault="00884E53">
            <w:pPr>
              <w:pStyle w:val="ByReference"/>
            </w:pPr>
            <w:r>
              <w:t>APPLICABLE LAW FOR BREACH OF CONTRACT CLAIM</w:t>
            </w:r>
          </w:p>
        </w:tc>
        <w:tc>
          <w:tcPr>
            <w:tcW w:w="1440" w:type="dxa"/>
          </w:tcPr>
          <w:p w14:paraId="5BDC0126" w14:textId="77777777" w:rsidR="00B46482" w:rsidRDefault="00884E53">
            <w:pPr>
              <w:pStyle w:val="ByReference"/>
            </w:pPr>
            <w:r>
              <w:t>OCT 2004</w:t>
            </w:r>
          </w:p>
        </w:tc>
      </w:tr>
      <w:tr w:rsidR="00B46482" w14:paraId="5BDC012B" w14:textId="77777777">
        <w:tc>
          <w:tcPr>
            <w:tcW w:w="1440" w:type="dxa"/>
          </w:tcPr>
          <w:p w14:paraId="5BDC0128" w14:textId="77777777" w:rsidR="00B46482" w:rsidRDefault="00884E53">
            <w:pPr>
              <w:pStyle w:val="ByReference"/>
            </w:pPr>
            <w:r>
              <w:t>52.236-26</w:t>
            </w:r>
          </w:p>
        </w:tc>
        <w:tc>
          <w:tcPr>
            <w:tcW w:w="6192" w:type="dxa"/>
          </w:tcPr>
          <w:p w14:paraId="5BDC0129" w14:textId="77777777" w:rsidR="00B46482" w:rsidRDefault="00884E53">
            <w:pPr>
              <w:pStyle w:val="ByReference"/>
            </w:pPr>
            <w:r>
              <w:t>PRECONSTRUCTION CONFERENCE</w:t>
            </w:r>
          </w:p>
        </w:tc>
        <w:tc>
          <w:tcPr>
            <w:tcW w:w="1440" w:type="dxa"/>
          </w:tcPr>
          <w:p w14:paraId="5BDC012A" w14:textId="77777777" w:rsidR="00B46482" w:rsidRDefault="00884E53">
            <w:pPr>
              <w:pStyle w:val="ByReference"/>
            </w:pPr>
            <w:r>
              <w:t>FEB 1995</w:t>
            </w:r>
          </w:p>
        </w:tc>
      </w:tr>
      <w:tr w:rsidR="00B46482" w14:paraId="5BDC012F" w14:textId="77777777">
        <w:tc>
          <w:tcPr>
            <w:tcW w:w="1440" w:type="dxa"/>
          </w:tcPr>
          <w:p w14:paraId="5BDC012C" w14:textId="77777777" w:rsidR="00B46482" w:rsidRDefault="00884E53">
            <w:pPr>
              <w:pStyle w:val="ByReference"/>
            </w:pPr>
            <w:r>
              <w:t>52.240-1</w:t>
            </w:r>
          </w:p>
        </w:tc>
        <w:tc>
          <w:tcPr>
            <w:tcW w:w="6192" w:type="dxa"/>
          </w:tcPr>
          <w:p w14:paraId="5BDC012D" w14:textId="77777777" w:rsidR="00B46482" w:rsidRDefault="00884E53">
            <w:pPr>
              <w:pStyle w:val="ByReference"/>
            </w:pPr>
            <w:r>
              <w:t>PROHIBITION ON UNMANNED AIRCRAFT SYSTEMS MANUFACTURED OR ASSEMBLED BY AMERICAN SECURITY DRONE ACT—COVERED FOREIGN ENTITIES</w:t>
            </w:r>
          </w:p>
        </w:tc>
        <w:tc>
          <w:tcPr>
            <w:tcW w:w="1440" w:type="dxa"/>
          </w:tcPr>
          <w:p w14:paraId="5BDC012E" w14:textId="77777777" w:rsidR="00B46482" w:rsidRDefault="00884E53">
            <w:pPr>
              <w:pStyle w:val="ByReference"/>
            </w:pPr>
            <w:r>
              <w:t>NOV 2024</w:t>
            </w:r>
          </w:p>
        </w:tc>
      </w:tr>
      <w:tr w:rsidR="00B46482" w14:paraId="5BDC0133" w14:textId="77777777">
        <w:tc>
          <w:tcPr>
            <w:tcW w:w="1440" w:type="dxa"/>
          </w:tcPr>
          <w:p w14:paraId="5BDC0130" w14:textId="77777777" w:rsidR="00B46482" w:rsidRDefault="00884E53">
            <w:pPr>
              <w:pStyle w:val="ByReference"/>
            </w:pPr>
            <w:r>
              <w:t>52.242-13</w:t>
            </w:r>
          </w:p>
        </w:tc>
        <w:tc>
          <w:tcPr>
            <w:tcW w:w="6192" w:type="dxa"/>
          </w:tcPr>
          <w:p w14:paraId="5BDC0131" w14:textId="77777777" w:rsidR="00B46482" w:rsidRDefault="00884E53">
            <w:pPr>
              <w:pStyle w:val="ByReference"/>
            </w:pPr>
            <w:r>
              <w:t>BANKRUPTCY</w:t>
            </w:r>
          </w:p>
        </w:tc>
        <w:tc>
          <w:tcPr>
            <w:tcW w:w="1440" w:type="dxa"/>
          </w:tcPr>
          <w:p w14:paraId="5BDC0132" w14:textId="77777777" w:rsidR="00B46482" w:rsidRDefault="00884E53">
            <w:pPr>
              <w:pStyle w:val="ByReference"/>
            </w:pPr>
            <w:r>
              <w:t>JUL 1995</w:t>
            </w:r>
          </w:p>
        </w:tc>
      </w:tr>
      <w:tr w:rsidR="00B46482" w14:paraId="5BDC0137" w14:textId="77777777">
        <w:tc>
          <w:tcPr>
            <w:tcW w:w="1440" w:type="dxa"/>
          </w:tcPr>
          <w:p w14:paraId="5BDC0134" w14:textId="77777777" w:rsidR="00B46482" w:rsidRDefault="00884E53">
            <w:pPr>
              <w:pStyle w:val="ByReference"/>
            </w:pPr>
            <w:r>
              <w:t>52.242-14</w:t>
            </w:r>
          </w:p>
        </w:tc>
        <w:tc>
          <w:tcPr>
            <w:tcW w:w="6192" w:type="dxa"/>
          </w:tcPr>
          <w:p w14:paraId="5BDC0135" w14:textId="77777777" w:rsidR="00B46482" w:rsidRDefault="00884E53">
            <w:pPr>
              <w:pStyle w:val="ByReference"/>
            </w:pPr>
            <w:r>
              <w:t>SUSPENSION OF WORK</w:t>
            </w:r>
          </w:p>
        </w:tc>
        <w:tc>
          <w:tcPr>
            <w:tcW w:w="1440" w:type="dxa"/>
          </w:tcPr>
          <w:p w14:paraId="5BDC0136" w14:textId="77777777" w:rsidR="00B46482" w:rsidRDefault="00884E53">
            <w:pPr>
              <w:pStyle w:val="ByReference"/>
            </w:pPr>
            <w:r>
              <w:t>APR 1984</w:t>
            </w:r>
          </w:p>
        </w:tc>
      </w:tr>
      <w:tr w:rsidR="00B46482" w14:paraId="5BDC013B" w14:textId="77777777">
        <w:tc>
          <w:tcPr>
            <w:tcW w:w="1440" w:type="dxa"/>
          </w:tcPr>
          <w:p w14:paraId="5BDC0138" w14:textId="77777777" w:rsidR="00B46482" w:rsidRDefault="00884E53">
            <w:pPr>
              <w:pStyle w:val="ByReference"/>
            </w:pPr>
            <w:r>
              <w:t>52.243-4</w:t>
            </w:r>
          </w:p>
        </w:tc>
        <w:tc>
          <w:tcPr>
            <w:tcW w:w="6192" w:type="dxa"/>
          </w:tcPr>
          <w:p w14:paraId="5BDC0139" w14:textId="77777777" w:rsidR="00B46482" w:rsidRDefault="00884E53">
            <w:pPr>
              <w:pStyle w:val="ByReference"/>
            </w:pPr>
            <w:r>
              <w:t>CHANGES</w:t>
            </w:r>
          </w:p>
        </w:tc>
        <w:tc>
          <w:tcPr>
            <w:tcW w:w="1440" w:type="dxa"/>
          </w:tcPr>
          <w:p w14:paraId="5BDC013A" w14:textId="77777777" w:rsidR="00B46482" w:rsidRDefault="00884E53">
            <w:pPr>
              <w:pStyle w:val="ByReference"/>
            </w:pPr>
            <w:r>
              <w:t>JUN 2007</w:t>
            </w:r>
          </w:p>
        </w:tc>
      </w:tr>
      <w:tr w:rsidR="00B46482" w14:paraId="5BDC013F" w14:textId="77777777">
        <w:tc>
          <w:tcPr>
            <w:tcW w:w="1440" w:type="dxa"/>
          </w:tcPr>
          <w:p w14:paraId="5BDC013C" w14:textId="77777777" w:rsidR="00B46482" w:rsidRDefault="00884E53">
            <w:pPr>
              <w:pStyle w:val="ByReference"/>
            </w:pPr>
            <w:r>
              <w:t>52.244-6DEV</w:t>
            </w:r>
          </w:p>
        </w:tc>
        <w:tc>
          <w:tcPr>
            <w:tcW w:w="6192" w:type="dxa"/>
          </w:tcPr>
          <w:p w14:paraId="5BDC013D" w14:textId="77777777" w:rsidR="00B46482" w:rsidRDefault="00884E53">
            <w:pPr>
              <w:pStyle w:val="ByReference"/>
            </w:pPr>
            <w:r>
              <w:t>SUBCONTRACTS FOR COMMERCIAL PRODUCTS AND COMMERCIAL SERVICES</w:t>
            </w:r>
          </w:p>
        </w:tc>
        <w:tc>
          <w:tcPr>
            <w:tcW w:w="1440" w:type="dxa"/>
          </w:tcPr>
          <w:p w14:paraId="5BDC013E" w14:textId="77777777" w:rsidR="00B46482" w:rsidRDefault="00884E53">
            <w:pPr>
              <w:pStyle w:val="ByReference"/>
            </w:pPr>
            <w:r>
              <w:t>JAN 2025</w:t>
            </w:r>
          </w:p>
        </w:tc>
      </w:tr>
      <w:tr w:rsidR="00B46482" w14:paraId="5BDC0143" w14:textId="77777777">
        <w:tc>
          <w:tcPr>
            <w:tcW w:w="1440" w:type="dxa"/>
          </w:tcPr>
          <w:p w14:paraId="5BDC0140" w14:textId="77777777" w:rsidR="00B46482" w:rsidRDefault="00884E53">
            <w:pPr>
              <w:pStyle w:val="ByReference"/>
            </w:pPr>
            <w:r>
              <w:t>52.246-12</w:t>
            </w:r>
          </w:p>
        </w:tc>
        <w:tc>
          <w:tcPr>
            <w:tcW w:w="6192" w:type="dxa"/>
          </w:tcPr>
          <w:p w14:paraId="5BDC0141" w14:textId="77777777" w:rsidR="00B46482" w:rsidRDefault="00884E53">
            <w:pPr>
              <w:pStyle w:val="ByReference"/>
            </w:pPr>
            <w:r>
              <w:t>INSPECTION OF CONSTRUCTION</w:t>
            </w:r>
          </w:p>
        </w:tc>
        <w:tc>
          <w:tcPr>
            <w:tcW w:w="1440" w:type="dxa"/>
          </w:tcPr>
          <w:p w14:paraId="5BDC0142" w14:textId="77777777" w:rsidR="00B46482" w:rsidRDefault="00884E53">
            <w:pPr>
              <w:pStyle w:val="ByReference"/>
            </w:pPr>
            <w:r>
              <w:t>AUG 1996</w:t>
            </w:r>
          </w:p>
        </w:tc>
      </w:tr>
      <w:tr w:rsidR="00B46482" w14:paraId="5BDC0147" w14:textId="77777777">
        <w:tc>
          <w:tcPr>
            <w:tcW w:w="1440" w:type="dxa"/>
          </w:tcPr>
          <w:p w14:paraId="5BDC0144" w14:textId="77777777" w:rsidR="00B46482" w:rsidRDefault="00884E53">
            <w:pPr>
              <w:pStyle w:val="ByReference"/>
            </w:pPr>
            <w:r>
              <w:t>52.249-2</w:t>
            </w:r>
          </w:p>
        </w:tc>
        <w:tc>
          <w:tcPr>
            <w:tcW w:w="6192" w:type="dxa"/>
          </w:tcPr>
          <w:p w14:paraId="5BDC0145" w14:textId="77777777" w:rsidR="00B46482" w:rsidRDefault="00884E53">
            <w:pPr>
              <w:pStyle w:val="ByReference"/>
            </w:pPr>
            <w:r>
              <w:t>TERMINATION FOR CONVENIENCE OF THE GOVERNMENT (FIXED PRICE) ALTERNATE I (SEPT 1996)</w:t>
            </w:r>
          </w:p>
        </w:tc>
        <w:tc>
          <w:tcPr>
            <w:tcW w:w="1440" w:type="dxa"/>
          </w:tcPr>
          <w:p w14:paraId="5BDC0146" w14:textId="77777777" w:rsidR="00B46482" w:rsidRDefault="00884E53">
            <w:pPr>
              <w:pStyle w:val="ByReference"/>
            </w:pPr>
            <w:r>
              <w:t>APR 2012</w:t>
            </w:r>
          </w:p>
        </w:tc>
      </w:tr>
      <w:tr w:rsidR="00B46482" w14:paraId="5BDC014B" w14:textId="77777777">
        <w:tc>
          <w:tcPr>
            <w:tcW w:w="1440" w:type="dxa"/>
          </w:tcPr>
          <w:p w14:paraId="5BDC0148" w14:textId="77777777" w:rsidR="00B46482" w:rsidRDefault="00884E53">
            <w:pPr>
              <w:pStyle w:val="ByReference"/>
            </w:pPr>
            <w:r>
              <w:t>52.249-10</w:t>
            </w:r>
          </w:p>
        </w:tc>
        <w:tc>
          <w:tcPr>
            <w:tcW w:w="6192" w:type="dxa"/>
          </w:tcPr>
          <w:p w14:paraId="5BDC0149" w14:textId="77777777" w:rsidR="00B46482" w:rsidRDefault="00884E53">
            <w:pPr>
              <w:pStyle w:val="ByReference"/>
            </w:pPr>
            <w:r>
              <w:t>DEFAULT (FIXED-PRICE CONSTRUCTION)</w:t>
            </w:r>
          </w:p>
        </w:tc>
        <w:tc>
          <w:tcPr>
            <w:tcW w:w="1440" w:type="dxa"/>
          </w:tcPr>
          <w:p w14:paraId="5BDC014A" w14:textId="77777777" w:rsidR="00B46482" w:rsidRDefault="00884E53">
            <w:pPr>
              <w:pStyle w:val="ByReference"/>
            </w:pPr>
            <w:r>
              <w:t>APR 1984</w:t>
            </w:r>
          </w:p>
        </w:tc>
      </w:tr>
      <w:tr w:rsidR="00B46482" w14:paraId="5BDC014F" w14:textId="77777777">
        <w:tc>
          <w:tcPr>
            <w:tcW w:w="1440" w:type="dxa"/>
          </w:tcPr>
          <w:p w14:paraId="5BDC014C" w14:textId="77777777" w:rsidR="00B46482" w:rsidRDefault="00884E53">
            <w:pPr>
              <w:pStyle w:val="ByReference"/>
            </w:pPr>
            <w:r>
              <w:t>52.253-1</w:t>
            </w:r>
          </w:p>
        </w:tc>
        <w:tc>
          <w:tcPr>
            <w:tcW w:w="6192" w:type="dxa"/>
          </w:tcPr>
          <w:p w14:paraId="5BDC014D" w14:textId="77777777" w:rsidR="00B46482" w:rsidRDefault="00884E53">
            <w:pPr>
              <w:pStyle w:val="ByReference"/>
            </w:pPr>
            <w:r>
              <w:t>COMPUTER GENERATED FORMS</w:t>
            </w:r>
          </w:p>
        </w:tc>
        <w:tc>
          <w:tcPr>
            <w:tcW w:w="1440" w:type="dxa"/>
          </w:tcPr>
          <w:p w14:paraId="5BDC014E" w14:textId="77777777" w:rsidR="00B46482" w:rsidRDefault="00884E53">
            <w:pPr>
              <w:pStyle w:val="ByReference"/>
            </w:pPr>
            <w:r>
              <w:t>JAN 1991</w:t>
            </w:r>
          </w:p>
        </w:tc>
      </w:tr>
      <w:tr w:rsidR="00B46482" w14:paraId="5BDC0153" w14:textId="77777777">
        <w:tc>
          <w:tcPr>
            <w:tcW w:w="1440" w:type="dxa"/>
          </w:tcPr>
          <w:p w14:paraId="5BDC0150" w14:textId="77777777" w:rsidR="00B46482" w:rsidRDefault="00884E53">
            <w:pPr>
              <w:pStyle w:val="ByReference"/>
            </w:pPr>
            <w:r>
              <w:t>852.232-71</w:t>
            </w:r>
          </w:p>
        </w:tc>
        <w:tc>
          <w:tcPr>
            <w:tcW w:w="6192" w:type="dxa"/>
          </w:tcPr>
          <w:p w14:paraId="5BDC0151" w14:textId="77777777" w:rsidR="00B46482" w:rsidRDefault="00884E53">
            <w:pPr>
              <w:pStyle w:val="ByReference"/>
            </w:pPr>
            <w:r>
              <w:t>PAYMENTS UNDER FIXED-PRICE CONSTRUCTION CONTRACTS (INCLUDING NAS– CPM) (NOV 2018)</w:t>
            </w:r>
          </w:p>
        </w:tc>
        <w:tc>
          <w:tcPr>
            <w:tcW w:w="1440" w:type="dxa"/>
          </w:tcPr>
          <w:p w14:paraId="5BDC0152" w14:textId="77777777" w:rsidR="00B46482" w:rsidRDefault="00884E53">
            <w:pPr>
              <w:pStyle w:val="ByReference"/>
            </w:pPr>
            <w:r>
              <w:t>NOV 2018</w:t>
            </w:r>
          </w:p>
        </w:tc>
      </w:tr>
    </w:tbl>
    <w:p w14:paraId="5BDC0154" w14:textId="77777777" w:rsidR="00884E53" w:rsidRDefault="00884E53">
      <w:pPr>
        <w:pStyle w:val="Heading2"/>
      </w:pPr>
      <w:bookmarkStart w:id="44" w:name="_Toc211848901"/>
      <w:r>
        <w:t>4.2 52.203-14 DISPLAY OF HOTLINE POSTER(S) (NOV 2021)</w:t>
      </w:r>
      <w:bookmarkEnd w:id="44"/>
    </w:p>
    <w:p w14:paraId="5BDC0155" w14:textId="77777777" w:rsidR="00884E53" w:rsidRDefault="00884E53">
      <w:r>
        <w:t xml:space="preserve">  (a) </w:t>
      </w:r>
      <w:r w:rsidRPr="009D57D3">
        <w:rPr>
          <w:i/>
        </w:rPr>
        <w:t>Definition.</w:t>
      </w:r>
    </w:p>
    <w:p w14:paraId="5BDC0156" w14:textId="77777777" w:rsidR="00884E53" w:rsidRDefault="00884E53">
      <w:r w:rsidRPr="00481073">
        <w:rPr>
          <w:i/>
          <w:iCs/>
        </w:rPr>
        <w:t>United States</w:t>
      </w:r>
      <w:r>
        <w:t>, as used in this clause, means the 50 States, the District of Columbia, and outlying areas.</w:t>
      </w:r>
    </w:p>
    <w:p w14:paraId="5BDC0157" w14:textId="77777777" w:rsidR="00884E53" w:rsidRDefault="00884E53">
      <w:r>
        <w:t xml:space="preserve">  (b) </w:t>
      </w:r>
      <w:r w:rsidRPr="009D57D3">
        <w:rPr>
          <w:i/>
        </w:rPr>
        <w:t>Display of fraud hotline poster(s).</w:t>
      </w:r>
      <w:r>
        <w:t xml:space="preserve"> Except as provided in paragraph (</w:t>
      </w:r>
      <w:proofErr w:type="gramStart"/>
      <w:r>
        <w:t>c)—</w:t>
      </w:r>
      <w:proofErr w:type="gramEnd"/>
    </w:p>
    <w:p w14:paraId="5BDC0158" w14:textId="77777777" w:rsidR="00884E53" w:rsidRDefault="00884E53">
      <w:r>
        <w:t xml:space="preserve">    (1) During contract performance in the United States, the Contractor shall prominently display in common work areas within business segments performing work under this contract and at contract work sites-</w:t>
      </w:r>
    </w:p>
    <w:p w14:paraId="5BDC0159" w14:textId="77777777" w:rsidR="00884E53" w:rsidRDefault="00884E53">
      <w:r>
        <w:t xml:space="preserve">      (i) Any agency fraud hotline poster or Department of Homeland Security (DHS) fraud hotline poster identified in paragraph (b)(3) of this clause; and</w:t>
      </w:r>
    </w:p>
    <w:p w14:paraId="5BDC015A" w14:textId="77777777" w:rsidR="00884E53" w:rsidRDefault="00884E53">
      <w:r>
        <w:t xml:space="preserve">      (ii) Any DHS fraud hotline poster subsequently identified by the Contracting Officer.</w:t>
      </w:r>
    </w:p>
    <w:p w14:paraId="5BDC015B" w14:textId="77777777" w:rsidR="00884E53" w:rsidRDefault="00884E53" w:rsidP="00633548">
      <w:r>
        <w:lastRenderedPageBreak/>
        <w:t xml:space="preserve">    </w:t>
      </w:r>
      <w:proofErr w:type="gramStart"/>
      <w:r>
        <w:t>(2) Additionally</w:t>
      </w:r>
      <w:proofErr w:type="gramEnd"/>
      <w:r>
        <w:t>, if the Contractor maintains a company website as a method of providing information to employees, the Contractor shall display an electronic version of the poster(s) at the website.</w:t>
      </w:r>
    </w:p>
    <w:p w14:paraId="5BDC015C" w14:textId="77777777" w:rsidR="00884E53" w:rsidRDefault="00884E53" w:rsidP="00633548">
      <w:r>
        <w:t xml:space="preserve">    (3) Any required posters may be obtained as follows:</w:t>
      </w:r>
    </w:p>
    <w:tbl>
      <w:tblPr>
        <w:tblStyle w:val="TableGrid"/>
        <w:tblW w:w="0" w:type="auto"/>
        <w:jc w:val="center"/>
        <w:tblLook w:val="04A0" w:firstRow="1" w:lastRow="0" w:firstColumn="1" w:lastColumn="0" w:noHBand="0" w:noVBand="1"/>
      </w:tblPr>
      <w:tblGrid>
        <w:gridCol w:w="4788"/>
        <w:gridCol w:w="4788"/>
      </w:tblGrid>
      <w:tr w:rsidR="00B46482" w14:paraId="5BDC015F" w14:textId="77777777" w:rsidTr="00D770C9">
        <w:trPr>
          <w:jc w:val="center"/>
        </w:trPr>
        <w:tc>
          <w:tcPr>
            <w:tcW w:w="4788" w:type="dxa"/>
          </w:tcPr>
          <w:p w14:paraId="5BDC015D" w14:textId="77777777" w:rsidR="00884E53" w:rsidRPr="00DA17B8" w:rsidRDefault="00884E53" w:rsidP="008B1CB2">
            <w:pPr>
              <w:pStyle w:val="NoSpacing"/>
              <w:jc w:val="center"/>
              <w:rPr>
                <w:b/>
                <w:i/>
                <w:iCs/>
              </w:rPr>
            </w:pPr>
            <w:bookmarkStart w:id="45" w:name="ColumnTitle_5220314"/>
            <w:bookmarkEnd w:id="45"/>
            <w:r w:rsidRPr="00DA17B8">
              <w:rPr>
                <w:b/>
                <w:i/>
                <w:iCs/>
              </w:rPr>
              <w:t>Poster(s)</w:t>
            </w:r>
          </w:p>
        </w:tc>
        <w:tc>
          <w:tcPr>
            <w:tcW w:w="4788" w:type="dxa"/>
          </w:tcPr>
          <w:p w14:paraId="5BDC015E" w14:textId="77777777" w:rsidR="00884E53" w:rsidRPr="00DA17B8" w:rsidRDefault="00884E53" w:rsidP="008B1CB2">
            <w:pPr>
              <w:pStyle w:val="NoSpacing"/>
              <w:jc w:val="center"/>
              <w:rPr>
                <w:b/>
                <w:i/>
                <w:iCs/>
              </w:rPr>
            </w:pPr>
            <w:r w:rsidRPr="00DA17B8">
              <w:rPr>
                <w:b/>
                <w:i/>
                <w:iCs/>
              </w:rPr>
              <w:t xml:space="preserve">Obtain </w:t>
            </w:r>
            <w:r>
              <w:rPr>
                <w:b/>
                <w:i/>
                <w:iCs/>
              </w:rPr>
              <w:t>f</w:t>
            </w:r>
            <w:r w:rsidRPr="00DA17B8">
              <w:rPr>
                <w:b/>
                <w:i/>
                <w:iCs/>
              </w:rPr>
              <w:t>rom</w:t>
            </w:r>
          </w:p>
        </w:tc>
      </w:tr>
      <w:tr w:rsidR="00B46482" w14:paraId="5BDC0162" w14:textId="77777777" w:rsidTr="00D770C9">
        <w:trPr>
          <w:jc w:val="center"/>
        </w:trPr>
        <w:tc>
          <w:tcPr>
            <w:tcW w:w="4788" w:type="dxa"/>
          </w:tcPr>
          <w:p w14:paraId="5BDC0160" w14:textId="77777777" w:rsidR="00884E53" w:rsidRDefault="00884E53" w:rsidP="008B1CB2">
            <w:pPr>
              <w:pStyle w:val="NoSpacing"/>
              <w:jc w:val="center"/>
            </w:pPr>
          </w:p>
        </w:tc>
        <w:tc>
          <w:tcPr>
            <w:tcW w:w="4788" w:type="dxa"/>
          </w:tcPr>
          <w:p w14:paraId="5BDC0161" w14:textId="77777777" w:rsidR="00884E53" w:rsidRDefault="00884E53" w:rsidP="008B1CB2">
            <w:pPr>
              <w:pStyle w:val="NoSpacing"/>
              <w:jc w:val="center"/>
            </w:pPr>
          </w:p>
        </w:tc>
      </w:tr>
      <w:tr w:rsidR="00B46482" w14:paraId="5BDC0165" w14:textId="77777777" w:rsidTr="00D770C9">
        <w:trPr>
          <w:jc w:val="center"/>
        </w:trPr>
        <w:tc>
          <w:tcPr>
            <w:tcW w:w="4788" w:type="dxa"/>
          </w:tcPr>
          <w:p w14:paraId="5BDC0163" w14:textId="77777777" w:rsidR="00884E53" w:rsidRDefault="00884E53" w:rsidP="008B1CB2">
            <w:pPr>
              <w:pStyle w:val="NoSpacing"/>
              <w:jc w:val="center"/>
            </w:pPr>
          </w:p>
        </w:tc>
        <w:tc>
          <w:tcPr>
            <w:tcW w:w="4788" w:type="dxa"/>
          </w:tcPr>
          <w:p w14:paraId="5BDC0164" w14:textId="77777777" w:rsidR="00884E53" w:rsidRDefault="00884E53" w:rsidP="008B1CB2">
            <w:pPr>
              <w:pStyle w:val="NoSpacing"/>
              <w:jc w:val="center"/>
            </w:pPr>
          </w:p>
        </w:tc>
      </w:tr>
      <w:tr w:rsidR="00B46482" w14:paraId="5BDC0168" w14:textId="77777777" w:rsidTr="00D770C9">
        <w:trPr>
          <w:jc w:val="center"/>
        </w:trPr>
        <w:tc>
          <w:tcPr>
            <w:tcW w:w="4788" w:type="dxa"/>
          </w:tcPr>
          <w:p w14:paraId="5BDC0166" w14:textId="77777777" w:rsidR="00884E53" w:rsidRDefault="00884E53" w:rsidP="0048225D">
            <w:pPr>
              <w:pStyle w:val="NoSpacing"/>
              <w:jc w:val="center"/>
            </w:pPr>
          </w:p>
        </w:tc>
        <w:tc>
          <w:tcPr>
            <w:tcW w:w="4788" w:type="dxa"/>
          </w:tcPr>
          <w:p w14:paraId="5BDC0167" w14:textId="77777777" w:rsidR="00884E53" w:rsidRDefault="00884E53" w:rsidP="008B1CB2">
            <w:pPr>
              <w:pStyle w:val="NoSpacing"/>
              <w:jc w:val="center"/>
            </w:pPr>
          </w:p>
        </w:tc>
      </w:tr>
    </w:tbl>
    <w:p w14:paraId="5BDC0169" w14:textId="77777777" w:rsidR="00884E53" w:rsidRPr="00DA17B8" w:rsidRDefault="00884E53" w:rsidP="00DA17B8">
      <w:pPr>
        <w:rPr>
          <w:rFonts w:cstheme="minorHAnsi"/>
        </w:rPr>
      </w:pPr>
      <w:r w:rsidRPr="00DA17B8">
        <w:rPr>
          <w:rFonts w:cstheme="minorHAnsi"/>
        </w:rPr>
        <w:t xml:space="preserve">    (</w:t>
      </w:r>
      <w:r w:rsidRPr="00DA17B8">
        <w:rPr>
          <w:rFonts w:cstheme="minorHAnsi"/>
          <w:i/>
          <w:iCs/>
        </w:rPr>
        <w:t>Contracting Officer shall insert</w:t>
      </w:r>
      <w:r w:rsidRPr="00DA17B8">
        <w:rPr>
          <w:rFonts w:cstheme="minorHAnsi"/>
        </w:rPr>
        <w:t>—</w:t>
      </w:r>
    </w:p>
    <w:p w14:paraId="5BDC016A" w14:textId="77777777" w:rsidR="00884E53" w:rsidRPr="00DA17B8" w:rsidRDefault="00884E53" w:rsidP="00DA17B8">
      <w:pPr>
        <w:rPr>
          <w:rFonts w:cstheme="minorHAnsi"/>
        </w:rPr>
      </w:pPr>
      <w:r w:rsidRPr="00DA17B8">
        <w:rPr>
          <w:rFonts w:cstheme="minorHAnsi"/>
        </w:rPr>
        <w:t xml:space="preserve">      (i) Appropriate agency name(s) and/or title of applicable Department of Homeland Security fraud hotline poster; and</w:t>
      </w:r>
    </w:p>
    <w:p w14:paraId="5BDC016B" w14:textId="77777777" w:rsidR="00884E53" w:rsidRPr="00DA17B8" w:rsidRDefault="00884E53" w:rsidP="00DA17B8">
      <w:pPr>
        <w:rPr>
          <w:rFonts w:cstheme="minorHAnsi"/>
        </w:rPr>
      </w:pPr>
      <w:r w:rsidRPr="00DA17B8">
        <w:rPr>
          <w:rFonts w:cstheme="minorHAnsi"/>
        </w:rPr>
        <w:t xml:space="preserve">      (ii) The website(s) or other contact information for obtaining the poster(s).)</w:t>
      </w:r>
    </w:p>
    <w:p w14:paraId="5BDC016C" w14:textId="77777777" w:rsidR="00884E53" w:rsidRDefault="00884E53">
      <w:r>
        <w:t xml:space="preserve">  (c)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w14:paraId="5BDC016D" w14:textId="77777777" w:rsidR="00884E53" w:rsidRDefault="00884E53">
      <w:r>
        <w:t xml:space="preserve">  (d) </w:t>
      </w:r>
      <w:r w:rsidRPr="009D57D3">
        <w:rPr>
          <w:i/>
        </w:rPr>
        <w:t>Subcontracts.</w:t>
      </w:r>
      <w:r>
        <w:t xml:space="preserve"> </w:t>
      </w:r>
      <w:r w:rsidRPr="0008315D">
        <w:t>The Contractor shall include the substance of this clause, including this paragraph (d), in all subcontracts that exceed the threshold specified in Federal Acquisition Regulation 3.1004(b)(1) on the date of subcontract award, except when the subcontract</w:t>
      </w:r>
      <w:r>
        <w:t>—</w:t>
      </w:r>
    </w:p>
    <w:p w14:paraId="5BDC016E" w14:textId="77777777" w:rsidR="00884E53" w:rsidRDefault="00884E53">
      <w:r>
        <w:t xml:space="preserve">    (1) Is for the acquisition of a commercial product or commercial service; or</w:t>
      </w:r>
    </w:p>
    <w:p w14:paraId="5BDC016F" w14:textId="77777777" w:rsidR="00884E53" w:rsidRDefault="00884E53">
      <w:r>
        <w:t xml:space="preserve">    (2) Is performed entirely outside the United States.</w:t>
      </w:r>
    </w:p>
    <w:p w14:paraId="5BDC0170" w14:textId="77777777" w:rsidR="00884E53" w:rsidRDefault="00884E53" w:rsidP="009D57D3">
      <w:pPr>
        <w:jc w:val="center"/>
      </w:pPr>
      <w:r>
        <w:t>(End of Clause)</w:t>
      </w:r>
    </w:p>
    <w:p w14:paraId="5BDC0171" w14:textId="77777777" w:rsidR="00884E53" w:rsidRDefault="00884E53" w:rsidP="00405153">
      <w:pPr>
        <w:pStyle w:val="Heading2"/>
      </w:pPr>
      <w:bookmarkStart w:id="46" w:name="_Toc211848902"/>
      <w:r>
        <w:t>4.3  52.204-19  INCORPORATION BY REFERENCE OF REPRESENTATIONS AND CERTIFICATIONS (DEC 2014)</w:t>
      </w:r>
      <w:bookmarkEnd w:id="46"/>
    </w:p>
    <w:p w14:paraId="5BDC0172" w14:textId="77777777" w:rsidR="00884E53" w:rsidRPr="003A4262" w:rsidRDefault="00884E53" w:rsidP="003A4262">
      <w:r w:rsidRPr="003A4262">
        <w:t xml:space="preserve">  The Contractor's representations and certifications, including those completed electronically via the System for Award Management (SAM), are incorporated by reference into the contract.</w:t>
      </w:r>
    </w:p>
    <w:p w14:paraId="5BDC0173" w14:textId="77777777" w:rsidR="00884E53" w:rsidRDefault="00884E53" w:rsidP="003A4262">
      <w:pPr>
        <w:jc w:val="center"/>
      </w:pPr>
      <w:r>
        <w:t>(End of Clause)</w:t>
      </w:r>
    </w:p>
    <w:p w14:paraId="5BDC0174" w14:textId="77777777" w:rsidR="00884E53" w:rsidRDefault="00884E53" w:rsidP="00825A4C">
      <w:pPr>
        <w:pStyle w:val="Heading2"/>
      </w:pPr>
      <w:bookmarkStart w:id="47" w:name="_Toc211848903"/>
      <w:r>
        <w:t>4.4  52.204-23  PROHIBITION ON CONTRACTING FOR HARDWARE, SOFTWARE, AND SERVICES DEVELOPED OR PROVIDED BY KASPERSKY LAB COVERED ENTITIES (DEC 2023)</w:t>
      </w:r>
      <w:bookmarkEnd w:id="47"/>
    </w:p>
    <w:p w14:paraId="5BDC0175" w14:textId="77777777" w:rsidR="00884E53" w:rsidRDefault="00884E53" w:rsidP="00825A4C">
      <w:r>
        <w:t xml:space="preserve">  (a) </w:t>
      </w:r>
      <w:r w:rsidRPr="00825A4C">
        <w:rPr>
          <w:i/>
        </w:rPr>
        <w:t>Definitions</w:t>
      </w:r>
      <w:r>
        <w:t xml:space="preserve">. As used in this </w:t>
      </w:r>
      <w:proofErr w:type="gramStart"/>
      <w:r>
        <w:t>clause—</w:t>
      </w:r>
      <w:proofErr w:type="gramEnd"/>
      <w:r w:rsidRPr="00E51184">
        <w:rPr>
          <w:i/>
          <w:iCs/>
        </w:rPr>
        <w:t>Kaspersky Lab</w:t>
      </w:r>
      <w:r>
        <w:t xml:space="preserve"> </w:t>
      </w:r>
      <w:r>
        <w:rPr>
          <w:i/>
        </w:rPr>
        <w:t>c</w:t>
      </w:r>
      <w:r w:rsidRPr="00825A4C">
        <w:rPr>
          <w:i/>
        </w:rPr>
        <w:t>overed article</w:t>
      </w:r>
      <w:r>
        <w:t xml:space="preserve"> means any hardware, software, or service that—</w:t>
      </w:r>
    </w:p>
    <w:p w14:paraId="5BDC0176" w14:textId="77777777" w:rsidR="00884E53" w:rsidRDefault="00884E53" w:rsidP="00825A4C">
      <w:r>
        <w:t xml:space="preserve">    (1) Is developed or provided by a Kaspersky Lab covered </w:t>
      </w:r>
      <w:proofErr w:type="gramStart"/>
      <w:r>
        <w:t>entity;</w:t>
      </w:r>
      <w:proofErr w:type="gramEnd"/>
    </w:p>
    <w:p w14:paraId="5BDC0177" w14:textId="77777777" w:rsidR="00884E53" w:rsidRDefault="00884E53" w:rsidP="00825A4C">
      <w:r>
        <w:t xml:space="preserve">    (2) Includes any hardware, software, or service developed or provided in whole or in part by a Kaspersky Lab covered entity; or</w:t>
      </w:r>
    </w:p>
    <w:p w14:paraId="5BDC0178" w14:textId="77777777" w:rsidR="00884E53" w:rsidRDefault="00884E53" w:rsidP="00825A4C">
      <w:r>
        <w:lastRenderedPageBreak/>
        <w:t xml:space="preserve">    (3) Contains components using any hardware or software developed in whole or in part by a Kaspersky Lab covered entity.</w:t>
      </w:r>
    </w:p>
    <w:p w14:paraId="5BDC0179" w14:textId="77777777" w:rsidR="00884E53" w:rsidRDefault="00884E53" w:rsidP="00825A4C">
      <w:r>
        <w:t xml:space="preserve">      </w:t>
      </w:r>
      <w:r w:rsidRPr="00E51184">
        <w:rPr>
          <w:i/>
          <w:iCs/>
        </w:rPr>
        <w:t>Kaspersky Lab</w:t>
      </w:r>
      <w:r>
        <w:t xml:space="preserve"> </w:t>
      </w:r>
      <w:r>
        <w:rPr>
          <w:i/>
        </w:rPr>
        <w:t>c</w:t>
      </w:r>
      <w:r w:rsidRPr="00825A4C">
        <w:rPr>
          <w:i/>
        </w:rPr>
        <w:t>overed entity</w:t>
      </w:r>
      <w:r>
        <w:t xml:space="preserve"> means—</w:t>
      </w:r>
    </w:p>
    <w:p w14:paraId="5BDC017A" w14:textId="77777777" w:rsidR="00884E53" w:rsidRDefault="00884E53" w:rsidP="00825A4C">
      <w:r>
        <w:t xml:space="preserve">        (1) Kaspersky </w:t>
      </w:r>
      <w:proofErr w:type="gramStart"/>
      <w:r>
        <w:t>Lab;</w:t>
      </w:r>
      <w:proofErr w:type="gramEnd"/>
    </w:p>
    <w:p w14:paraId="5BDC017B" w14:textId="77777777" w:rsidR="00884E53" w:rsidRDefault="00884E53" w:rsidP="00825A4C">
      <w:r>
        <w:t xml:space="preserve">        (2) Any successor entity to Kaspersky Lab, including any change in name, e.g</w:t>
      </w:r>
      <w:proofErr w:type="gramStart"/>
      <w:r>
        <w:t>., ‘‘</w:t>
      </w:r>
      <w:proofErr w:type="gramEnd"/>
      <w:r>
        <w:t>Kaspersky’</w:t>
      </w:r>
      <w:proofErr w:type="gramStart"/>
      <w:r>
        <w:t>’;</w:t>
      </w:r>
      <w:proofErr w:type="gramEnd"/>
    </w:p>
    <w:p w14:paraId="5BDC017C" w14:textId="77777777" w:rsidR="00884E53" w:rsidRDefault="00884E53" w:rsidP="00825A4C">
      <w:r>
        <w:t xml:space="preserve">        (3) Any entity that controls, is controlled by, or is under common control with Kaspersky Lab; or</w:t>
      </w:r>
    </w:p>
    <w:p w14:paraId="5BDC017D" w14:textId="77777777" w:rsidR="00884E53" w:rsidRDefault="00884E53" w:rsidP="00825A4C">
      <w:r>
        <w:t xml:space="preserve">        (4) Any entity of which Kaspersky Lab has a majority ownership.</w:t>
      </w:r>
    </w:p>
    <w:p w14:paraId="5BDC017E" w14:textId="77777777" w:rsidR="00884E53" w:rsidRDefault="00884E53" w:rsidP="00825A4C">
      <w:r>
        <w:t xml:space="preserve">  (b) </w:t>
      </w:r>
      <w:r w:rsidRPr="00825A4C">
        <w:rPr>
          <w:i/>
        </w:rPr>
        <w:t>Prohibition</w:t>
      </w:r>
      <w:r>
        <w:t>. Section 1634 of Division A of the National Defense Authorization Act for Fiscal Year 2018 (Pub. L. 115–91) prohibits Government use of any Kaspersky Lab covered article. The Contractor is prohibited from—</w:t>
      </w:r>
    </w:p>
    <w:p w14:paraId="5BDC017F" w14:textId="77777777" w:rsidR="00884E53" w:rsidRDefault="00884E53" w:rsidP="00825A4C">
      <w:r>
        <w:t xml:space="preserve">    (1) Providing any Kaspersky Lab covered article that the Government will use on or after October 1, 2018; and</w:t>
      </w:r>
    </w:p>
    <w:p w14:paraId="5BDC0180" w14:textId="77777777" w:rsidR="00884E53" w:rsidRDefault="00884E53" w:rsidP="00825A4C">
      <w:r>
        <w:t xml:space="preserve">    (2) Using any Kaspersky Lab covered article on or after October 1, 2018, in the development of data or deliverables first produced in the performance of the contract.</w:t>
      </w:r>
    </w:p>
    <w:p w14:paraId="5BDC0181" w14:textId="77777777" w:rsidR="00884E53" w:rsidRDefault="00884E53" w:rsidP="00825A4C">
      <w:r>
        <w:t xml:space="preserve">  (c) </w:t>
      </w:r>
      <w:r w:rsidRPr="00825A4C">
        <w:rPr>
          <w:i/>
        </w:rPr>
        <w:t>Reporting requirement</w:t>
      </w:r>
      <w:r>
        <w:t xml:space="preserve">. (1) In the event the Contractor 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41" w:history="1">
        <w:r w:rsidRPr="006E2EB7">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42" w:history="1">
        <w:r w:rsidRPr="006A5FBF">
          <w:rPr>
            <w:rStyle w:val="Hyperlink"/>
          </w:rPr>
          <w:t>https://dibnet.dod.mil</w:t>
        </w:r>
      </w:hyperlink>
      <w:r>
        <w:t>.</w:t>
      </w:r>
    </w:p>
    <w:p w14:paraId="5BDC0182" w14:textId="77777777" w:rsidR="00884E53" w:rsidRDefault="00884E53" w:rsidP="00825A4C">
      <w:r>
        <w:t xml:space="preserve">    (2) The Contractor shall report the following information pursuant to paragraph (c)(1) of this clause:</w:t>
      </w:r>
    </w:p>
    <w:p w14:paraId="5BDC0183" w14:textId="77777777" w:rsidR="00884E53" w:rsidRDefault="00884E53" w:rsidP="00825A4C">
      <w:r>
        <w:t xml:space="preserve">      (i)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5BDC0184" w14:textId="77777777" w:rsidR="00884E53" w:rsidRDefault="00884E53" w:rsidP="00825A4C">
      <w:r>
        <w:t xml:space="preserve">      (ii)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Lab covered articles.</w:t>
      </w:r>
    </w:p>
    <w:p w14:paraId="5BDC0185" w14:textId="77777777" w:rsidR="00884E53" w:rsidRPr="00825A4C" w:rsidRDefault="00884E53" w:rsidP="00825A4C">
      <w:r>
        <w:lastRenderedPageBreak/>
        <w:t xml:space="preserve">  (d) </w:t>
      </w:r>
      <w:r w:rsidRPr="00255E31">
        <w:rPr>
          <w:i/>
        </w:rPr>
        <w:t>Subcontracts</w:t>
      </w:r>
      <w:r>
        <w:t>. The Contractor shall insert the substance of this clause, including this paragraph (d), in all subcontracts including subcontracts for the acquisition of commercial products or commercial services.</w:t>
      </w:r>
    </w:p>
    <w:p w14:paraId="5BDC0186" w14:textId="77777777" w:rsidR="00884E53" w:rsidRDefault="00884E53" w:rsidP="00825A4C">
      <w:pPr>
        <w:jc w:val="center"/>
      </w:pPr>
      <w:r>
        <w:t>(End of Clause)</w:t>
      </w:r>
    </w:p>
    <w:p w14:paraId="5BDC0187" w14:textId="77777777" w:rsidR="00884E53" w:rsidRDefault="00884E53" w:rsidP="00DC59F4">
      <w:pPr>
        <w:pStyle w:val="Heading2"/>
      </w:pPr>
      <w:bookmarkStart w:id="48" w:name="_Toc211848904"/>
      <w:r>
        <w:t>4.5 52.204-30 FEDERAL ACQUISITION SUPPLY CHAIN SECURITY ACT ORDERS—PROHIBITION (DEC 2023)</w:t>
      </w:r>
      <w:bookmarkEnd w:id="48"/>
    </w:p>
    <w:p w14:paraId="5BDC0188" w14:textId="77777777" w:rsidR="00884E53" w:rsidRPr="00223EFE" w:rsidRDefault="00884E53" w:rsidP="00DC59F4">
      <w:pPr>
        <w:rPr>
          <w:rFonts w:cstheme="minorHAnsi"/>
        </w:rPr>
      </w:pPr>
      <w:r w:rsidRPr="00223EFE">
        <w:rPr>
          <w:rFonts w:cstheme="minorHAnsi"/>
          <w:i/>
          <w:iCs/>
        </w:rPr>
        <w:t xml:space="preserve">  (a) Definitions</w:t>
      </w:r>
      <w:r w:rsidRPr="00223EFE">
        <w:rPr>
          <w:rFonts w:cstheme="minorHAnsi"/>
        </w:rPr>
        <w:t>. As used in this clause—</w:t>
      </w:r>
    </w:p>
    <w:p w14:paraId="5BDC0189" w14:textId="77777777" w:rsidR="00884E53" w:rsidRDefault="00884E53" w:rsidP="00DC59F4">
      <w:r>
        <w:t xml:space="preserve">  </w:t>
      </w:r>
      <w:r w:rsidRPr="00DC59F4">
        <w:rPr>
          <w:i/>
          <w:iCs/>
        </w:rPr>
        <w:t>Covered article</w:t>
      </w:r>
      <w:r>
        <w:t>, as defined in 41 U.S.C. 4713(k), means—</w:t>
      </w:r>
    </w:p>
    <w:p w14:paraId="5BDC018A" w14:textId="77777777" w:rsidR="00884E53" w:rsidRDefault="00884E53" w:rsidP="00DC59F4">
      <w:r>
        <w:t xml:space="preserve">    (1) Information technology, as defined in 40 U.S.C. 11101, including cloud computing services of all </w:t>
      </w:r>
      <w:proofErr w:type="gramStart"/>
      <w:r>
        <w:t>types;</w:t>
      </w:r>
      <w:proofErr w:type="gramEnd"/>
    </w:p>
    <w:p w14:paraId="5BDC018B" w14:textId="77777777" w:rsidR="00884E53" w:rsidRDefault="00884E53" w:rsidP="00DC59F4">
      <w:r>
        <w:t xml:space="preserve">    (2) Telecommunications equipment or telecommunications service, as those terms are defined in section 3 of the Communications Act of 1934 (47 U.S.C. 153</w:t>
      </w:r>
      <w:proofErr w:type="gramStart"/>
      <w:r>
        <w:t>);</w:t>
      </w:r>
      <w:proofErr w:type="gramEnd"/>
    </w:p>
    <w:p w14:paraId="5BDC018C" w14:textId="77777777" w:rsidR="00884E53" w:rsidRDefault="00884E53" w:rsidP="00DC59F4">
      <w:r>
        <w:t xml:space="preserve">    (3) The processing of information on a Federal or non-Federal information system, subject to the requirements of the Controlled Unclassified Information program (see 32 CFR part 2002); or</w:t>
      </w:r>
    </w:p>
    <w:p w14:paraId="5BDC018D" w14:textId="77777777" w:rsidR="00884E53" w:rsidRDefault="00884E53" w:rsidP="00DC59F4">
      <w:r>
        <w:t xml:space="preserve">    (4) Hardware, systems, devices, software, or services that include embedded or incidental information technology.</w:t>
      </w:r>
    </w:p>
    <w:p w14:paraId="5BDC018E" w14:textId="77777777" w:rsidR="00884E53" w:rsidRPr="00DC59F4" w:rsidRDefault="00884E53" w:rsidP="00DC59F4">
      <w:r>
        <w:t xml:space="preserve">  </w:t>
      </w:r>
      <w:r w:rsidRPr="00DC59F4">
        <w:rPr>
          <w:i/>
          <w:iCs/>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w:t>
      </w:r>
    </w:p>
    <w:p w14:paraId="5BDC018F" w14:textId="77777777" w:rsidR="00884E53" w:rsidRDefault="00884E53">
      <w:r>
        <w:t xml:space="preserve">    (1) The Secretary of Homeland Security may issue FASCSA orders applicable to civilian agencies, to the extent not covered by paragraph (2) or (3) of this definition. This type of FASCSA order may be referred to as a Department of Homeland Security (DHS) FASCSA order.</w:t>
      </w:r>
    </w:p>
    <w:p w14:paraId="5BDC0190" w14:textId="77777777" w:rsidR="00884E53" w:rsidRDefault="00884E53">
      <w:r>
        <w:t xml:space="preserve">    (2) The Secretary of Defense may issue FASCSA orders applicable to the Department of Defense (DoD) and national security systems other than sensitive compartmented information systems. This type of FASCSA order may be referred to as a DoD FASCSA order.</w:t>
      </w:r>
    </w:p>
    <w:p w14:paraId="5BDC0191" w14:textId="77777777" w:rsidR="00884E53" w:rsidRDefault="00884E53">
      <w:r>
        <w:t xml:space="preserve">    (3)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5BDC0192" w14:textId="77777777" w:rsidR="00884E53" w:rsidRDefault="00884E53">
      <w:r>
        <w:t xml:space="preserve">  </w:t>
      </w:r>
      <w:r w:rsidRPr="00DC59F4">
        <w:rPr>
          <w:i/>
          <w:iCs/>
        </w:rPr>
        <w:t>Intelligence community</w:t>
      </w:r>
      <w:r>
        <w:t>, as defined by 50 U.S.C. 3003(4), means the following—</w:t>
      </w:r>
    </w:p>
    <w:p w14:paraId="5BDC0193" w14:textId="77777777" w:rsidR="00884E53" w:rsidRDefault="00884E53">
      <w:r>
        <w:t xml:space="preserve">    (1) The Office of the Director of National </w:t>
      </w:r>
      <w:proofErr w:type="gramStart"/>
      <w:r>
        <w:t>Intelligence;</w:t>
      </w:r>
      <w:proofErr w:type="gramEnd"/>
    </w:p>
    <w:p w14:paraId="5BDC0194" w14:textId="77777777" w:rsidR="00884E53" w:rsidRDefault="00884E53">
      <w:r>
        <w:t xml:space="preserve">    (2) The Central Intelligence </w:t>
      </w:r>
      <w:proofErr w:type="gramStart"/>
      <w:r>
        <w:t>Agency;</w:t>
      </w:r>
      <w:proofErr w:type="gramEnd"/>
    </w:p>
    <w:p w14:paraId="5BDC0195" w14:textId="77777777" w:rsidR="00884E53" w:rsidRDefault="00884E53">
      <w:r>
        <w:t xml:space="preserve">    (3) The National Security </w:t>
      </w:r>
      <w:proofErr w:type="gramStart"/>
      <w:r>
        <w:t>Agency;</w:t>
      </w:r>
      <w:proofErr w:type="gramEnd"/>
    </w:p>
    <w:p w14:paraId="5BDC0196" w14:textId="77777777" w:rsidR="00884E53" w:rsidRDefault="00884E53">
      <w:r>
        <w:lastRenderedPageBreak/>
        <w:t xml:space="preserve">    (4) The Defense Intelligence </w:t>
      </w:r>
      <w:proofErr w:type="gramStart"/>
      <w:r>
        <w:t>Agency;</w:t>
      </w:r>
      <w:proofErr w:type="gramEnd"/>
    </w:p>
    <w:p w14:paraId="5BDC0197" w14:textId="77777777" w:rsidR="00884E53" w:rsidRDefault="00884E53">
      <w:r>
        <w:t xml:space="preserve">    (5) The National Geospatial-Intelligence </w:t>
      </w:r>
      <w:proofErr w:type="gramStart"/>
      <w:r>
        <w:t>Agency;</w:t>
      </w:r>
      <w:proofErr w:type="gramEnd"/>
    </w:p>
    <w:p w14:paraId="5BDC0198" w14:textId="77777777" w:rsidR="00884E53" w:rsidRDefault="00884E53">
      <w:r>
        <w:t xml:space="preserve">    (6) The National Reconnaissance </w:t>
      </w:r>
      <w:proofErr w:type="gramStart"/>
      <w:r>
        <w:t>Office;</w:t>
      </w:r>
      <w:proofErr w:type="gramEnd"/>
    </w:p>
    <w:p w14:paraId="5BDC0199" w14:textId="77777777" w:rsidR="00884E53" w:rsidRDefault="00884E53">
      <w:r>
        <w:t xml:space="preserve">    (7) Other offices within the Department of Defense for the collection of specialized national intelligence through reconnaissance </w:t>
      </w:r>
      <w:proofErr w:type="gramStart"/>
      <w:r>
        <w:t>programs;</w:t>
      </w:r>
      <w:proofErr w:type="gramEnd"/>
    </w:p>
    <w:p w14:paraId="5BDC019A" w14:textId="77777777" w:rsidR="00884E53" w:rsidRDefault="00884E53">
      <w:r>
        <w:t xml:space="preserve">    (8) The intelligence elements of the Army, the Navy, the Air Force, the Marine Corps, the Coast Guard, the Federal Bureau of Investigation, the Drug Enforcement Administration, and the Department of </w:t>
      </w:r>
      <w:proofErr w:type="gramStart"/>
      <w:r>
        <w:t>Energy;</w:t>
      </w:r>
      <w:proofErr w:type="gramEnd"/>
    </w:p>
    <w:p w14:paraId="5BDC019B" w14:textId="77777777" w:rsidR="00884E53" w:rsidRDefault="00884E53">
      <w:r>
        <w:t xml:space="preserve">    (9) The Bureau of Intelligence and Research of the Department of </w:t>
      </w:r>
      <w:proofErr w:type="gramStart"/>
      <w:r>
        <w:t>State;</w:t>
      </w:r>
      <w:proofErr w:type="gramEnd"/>
    </w:p>
    <w:p w14:paraId="5BDC019C" w14:textId="77777777" w:rsidR="00884E53" w:rsidRDefault="00884E53">
      <w:r>
        <w:t xml:space="preserve">    (10) The Office of Intelligence and Analysis of the Department of the </w:t>
      </w:r>
      <w:proofErr w:type="gramStart"/>
      <w:r>
        <w:t>Treasury;</w:t>
      </w:r>
      <w:proofErr w:type="gramEnd"/>
    </w:p>
    <w:p w14:paraId="5BDC019D" w14:textId="77777777" w:rsidR="00884E53" w:rsidRDefault="00884E53">
      <w:r>
        <w:t xml:space="preserve">    (11) The Office of Intelligence and Analysis of the Department of Homeland Security; or</w:t>
      </w:r>
    </w:p>
    <w:p w14:paraId="5BDC019E" w14:textId="77777777" w:rsidR="00884E53" w:rsidRDefault="00884E53">
      <w:r>
        <w:t xml:space="preserve">    (12) Such other elements of any department or agency as may be designated by the </w:t>
      </w:r>
      <w:proofErr w:type="gramStart"/>
      <w:r>
        <w:t>President, or</w:t>
      </w:r>
      <w:proofErr w:type="gramEnd"/>
      <w:r>
        <w:t xml:space="preserve"> designated jointly by the Director of National Intelligence and the head of the department or agency concerned, as an element of the intelligence community.</w:t>
      </w:r>
    </w:p>
    <w:p w14:paraId="5BDC019F" w14:textId="77777777" w:rsidR="00884E53" w:rsidRDefault="00884E53">
      <w:r>
        <w:t xml:space="preserve">  </w:t>
      </w:r>
      <w:r w:rsidRPr="00DC59F4">
        <w:rPr>
          <w:i/>
          <w:iCs/>
        </w:rPr>
        <w:t>National security system</w:t>
      </w:r>
      <w:r>
        <w:t>, as defined in 44 U.S.C. 3552, means any information system (including any telecommunications system) used or operated by an agency or by a contractor of an agency, or other organization on behalf of an agency—</w:t>
      </w:r>
    </w:p>
    <w:p w14:paraId="5BDC01A0" w14:textId="77777777" w:rsidR="00884E53" w:rsidRDefault="00884E53">
      <w: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BDC01A1" w14:textId="77777777" w:rsidR="00884E53" w:rsidRDefault="00884E53">
      <w:r>
        <w:t xml:space="preserve">    (2) Is </w:t>
      </w:r>
      <w:proofErr w:type="gramStart"/>
      <w:r>
        <w:t>protected at all times</w:t>
      </w:r>
      <w:proofErr w:type="gramEnd"/>
      <w:r>
        <w:t xml:space="preserve"> by procedures established for information that have been specifically authorized under criteria established by an Executive order or an Act of Congress to be kept classified in the interest of national defense or foreign policy.</w:t>
      </w:r>
    </w:p>
    <w:p w14:paraId="5BDC01A2" w14:textId="77777777" w:rsidR="00884E53" w:rsidRDefault="00884E53">
      <w:r>
        <w:t xml:space="preserve">  </w:t>
      </w:r>
      <w:r w:rsidRPr="00DC59F4">
        <w:rPr>
          <w:i/>
          <w:iCs/>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w14:paraId="5BDC01A3" w14:textId="77777777" w:rsidR="00884E53" w:rsidRDefault="00884E53">
      <w:r>
        <w:t xml:space="preserve">  </w:t>
      </w:r>
      <w:r w:rsidRPr="00DC59F4">
        <w:rPr>
          <w:i/>
          <w:iCs/>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w14:paraId="5BDC01A4" w14:textId="77777777" w:rsidR="00884E53" w:rsidRDefault="00884E53">
      <w:r>
        <w:t xml:space="preserve">  </w:t>
      </w:r>
      <w:r w:rsidRPr="00DC59F4">
        <w:rPr>
          <w:i/>
          <w:iCs/>
        </w:rPr>
        <w:t>Sensitive compartmented information system</w:t>
      </w:r>
      <w:r>
        <w:t xml:space="preserve"> means a national security system authorized to process or store sensitive compartmented information.</w:t>
      </w:r>
    </w:p>
    <w:p w14:paraId="5BDC01A5" w14:textId="77777777" w:rsidR="00884E53" w:rsidRDefault="00884E53">
      <w:r>
        <w:lastRenderedPageBreak/>
        <w:t xml:space="preserve">  </w:t>
      </w:r>
      <w:r w:rsidRPr="00DC59F4">
        <w:rPr>
          <w:i/>
          <w:iCs/>
        </w:rPr>
        <w:t>Source</w:t>
      </w:r>
      <w:r>
        <w:t xml:space="preserve"> means a non-Federal supplier, or potential supplier, of products or services, at any </w:t>
      </w:r>
      <w:proofErr w:type="gramStart"/>
      <w:r>
        <w:t>tier</w:t>
      </w:r>
      <w:proofErr w:type="gramEnd"/>
      <w:r>
        <w:t>.</w:t>
      </w:r>
    </w:p>
    <w:p w14:paraId="5BDC01A6" w14:textId="77777777" w:rsidR="00884E53" w:rsidRDefault="00884E53">
      <w:r>
        <w:t xml:space="preserve">  (b) </w:t>
      </w:r>
      <w:r w:rsidRPr="008D3C80">
        <w:rPr>
          <w:i/>
          <w:iCs/>
        </w:rPr>
        <w:t>Prohibition</w:t>
      </w:r>
      <w:r>
        <w:t>.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w:t>
      </w:r>
    </w:p>
    <w:p w14:paraId="5BDC01A7" w14:textId="77777777" w:rsidR="00884E53" w:rsidRDefault="00884E53">
      <w:r>
        <w:t xml:space="preserve">      (i) For solicitations and contracts awarded by a Department of Defense contracting office, DoD FASCSA orders apply.</w:t>
      </w:r>
    </w:p>
    <w:p w14:paraId="5BDC01A8" w14:textId="77777777" w:rsidR="00884E53" w:rsidRDefault="00884E53">
      <w:r>
        <w:t xml:space="preserve">      (ii) For all other solicitations and contracts DHS FASCSA orders apply.</w:t>
      </w:r>
    </w:p>
    <w:p w14:paraId="5BDC01A9" w14:textId="77777777" w:rsidR="00884E53" w:rsidRDefault="00884E53">
      <w:r>
        <w:t xml:space="preserve">    (2) The Contractor shall search for the phrase ‘‘FASCSA </w:t>
      </w:r>
      <w:proofErr w:type="gramStart"/>
      <w:r>
        <w:t>order’’</w:t>
      </w:r>
      <w:proofErr w:type="gramEnd"/>
      <w:r>
        <w:t xml:space="preserve"> in the System for Award Management (SAM) at </w:t>
      </w:r>
      <w:hyperlink r:id="rId43" w:history="1">
        <w:r w:rsidRPr="001724C4">
          <w:rPr>
            <w:rStyle w:val="Hyperlink"/>
            <w:i/>
            <w:iCs/>
          </w:rPr>
          <w:t>https://www.sam.gov</w:t>
        </w:r>
      </w:hyperlink>
      <w:r>
        <w:t xml:space="preserve"> to locate applicable FASCSA orders identified in paragraph (b)(1).</w:t>
      </w:r>
    </w:p>
    <w:p w14:paraId="5BDC01AA" w14:textId="77777777" w:rsidR="00884E53" w:rsidRDefault="00884E53">
      <w:r>
        <w:t xml:space="preserve">    (3) The Government may identify in the solicitation additional FASCSA orders that are not in SAM, which are effective and apply to the solicitation and resultant contract.</w:t>
      </w:r>
    </w:p>
    <w:p w14:paraId="5BDC01AB" w14:textId="77777777" w:rsidR="00884E53" w:rsidRDefault="00884E53">
      <w:r>
        <w:t xml:space="preserve">    (4) A FASCSA order issued after the date of solicitation applies to this contract only if added by an amendment to the solicitation or modification to the contract (see FAR 4.2304(c)). However, see paragraph (c) of this clause.</w:t>
      </w:r>
    </w:p>
    <w:p w14:paraId="5BDC01AC" w14:textId="77777777" w:rsidR="00884E53" w:rsidRDefault="00884E53">
      <w:r>
        <w:t xml:space="preserve">    (5)(i) If the contractor wishes to ask for a waiver of the requirements of a new FASCSA order being applied through modification, then the Contractor shall disclose the following:</w:t>
      </w:r>
    </w:p>
    <w:p w14:paraId="5BDC01AD" w14:textId="77777777" w:rsidR="00884E53" w:rsidRDefault="00884E53">
      <w:r>
        <w:t xml:space="preserve">        (A) Name of the product or service provided to the </w:t>
      </w:r>
      <w:proofErr w:type="gramStart"/>
      <w:r>
        <w:t>Government;</w:t>
      </w:r>
      <w:proofErr w:type="gramEnd"/>
    </w:p>
    <w:p w14:paraId="5BDC01AE" w14:textId="77777777" w:rsidR="00884E53" w:rsidRDefault="00884E53">
      <w:r>
        <w:t xml:space="preserve">        (B) Name of the covered article or source subject to a FASCSA </w:t>
      </w:r>
      <w:proofErr w:type="gramStart"/>
      <w:r>
        <w:t>order;</w:t>
      </w:r>
      <w:proofErr w:type="gramEnd"/>
    </w:p>
    <w:p w14:paraId="5BDC01AF" w14:textId="77777777" w:rsidR="00884E53" w:rsidRDefault="00884E53">
      <w:r>
        <w:t xml:space="preserve">        (C) If applicable, name of the vendor, including the Commercial and Government Entity code and unique entity identifier (if known), that supplied or supplies the covered article or the product or service to the </w:t>
      </w:r>
      <w:proofErr w:type="gramStart"/>
      <w:r>
        <w:t>Offeror;</w:t>
      </w:r>
      <w:proofErr w:type="gramEnd"/>
    </w:p>
    <w:p w14:paraId="5BDC01B0" w14:textId="77777777" w:rsidR="00884E53" w:rsidRDefault="00884E53">
      <w:r>
        <w:t xml:space="preserve">        (D) </w:t>
      </w:r>
      <w:proofErr w:type="gramStart"/>
      <w:r>
        <w:t>Brand;</w:t>
      </w:r>
      <w:proofErr w:type="gramEnd"/>
    </w:p>
    <w:p w14:paraId="5BDC01B1" w14:textId="77777777" w:rsidR="00884E53" w:rsidRDefault="00884E53">
      <w:r>
        <w:t xml:space="preserve">        (E) Model number (original equipment manufacturer number, manufacturer part number, or wholesaler number</w:t>
      </w:r>
      <w:proofErr w:type="gramStart"/>
      <w:r>
        <w:t>);</w:t>
      </w:r>
      <w:proofErr w:type="gramEnd"/>
    </w:p>
    <w:p w14:paraId="5BDC01B2" w14:textId="77777777" w:rsidR="00884E53" w:rsidRDefault="00884E53">
      <w:r>
        <w:t xml:space="preserve">        (F) Item </w:t>
      </w:r>
      <w:proofErr w:type="gramStart"/>
      <w:r>
        <w:t>description;</w:t>
      </w:r>
      <w:proofErr w:type="gramEnd"/>
    </w:p>
    <w:p w14:paraId="5BDC01B3" w14:textId="77777777" w:rsidR="00884E53" w:rsidRDefault="00884E53">
      <w:r>
        <w:t xml:space="preserve">        (G) Reason why the applicable covered article or the product or service is being provided or </w:t>
      </w:r>
      <w:proofErr w:type="gramStart"/>
      <w:r>
        <w:t>used;</w:t>
      </w:r>
      <w:proofErr w:type="gramEnd"/>
    </w:p>
    <w:p w14:paraId="5BDC01B4" w14:textId="77777777" w:rsidR="00884E53" w:rsidRDefault="00884E53">
      <w:r>
        <w:t xml:space="preserve">      (ii) </w:t>
      </w:r>
      <w:r w:rsidRPr="008D3C80">
        <w:rPr>
          <w:i/>
          <w:iCs/>
        </w:rPr>
        <w:t>Executive agency review of disclosures</w:t>
      </w:r>
      <w:r>
        <w:t xml:space="preserve">. The contracting officer will review disclosures provided in paragraph (b)(5)(i) to determine if any </w:t>
      </w:r>
      <w:proofErr w:type="gramStart"/>
      <w:r>
        <w:t>waiver</w:t>
      </w:r>
      <w:proofErr w:type="gramEnd"/>
      <w:r>
        <w:t xml:space="preserve"> is warranted. A contracting officer may choose not to pursue a waiver for covered articles or sources otherwise covered by a FASCSA order and to instead pursue other appropriate action.</w:t>
      </w:r>
    </w:p>
    <w:p w14:paraId="5BDC01B5" w14:textId="77777777" w:rsidR="00884E53" w:rsidRDefault="00884E53">
      <w:r>
        <w:t xml:space="preserve">  (c) </w:t>
      </w:r>
      <w:r w:rsidRPr="008D3C80">
        <w:rPr>
          <w:i/>
          <w:iCs/>
        </w:rPr>
        <w:t xml:space="preserve">Notice and reporting </w:t>
      </w:r>
      <w:proofErr w:type="gramStart"/>
      <w:r w:rsidRPr="008D3C80">
        <w:rPr>
          <w:i/>
          <w:iCs/>
        </w:rPr>
        <w:t>requirement</w:t>
      </w:r>
      <w:proofErr w:type="gramEnd"/>
      <w:r>
        <w:t xml:space="preserve">. (1) During contract performance, the Contractor shall review </w:t>
      </w:r>
      <w:r w:rsidRPr="008D3C80">
        <w:rPr>
          <w:i/>
          <w:iCs/>
        </w:rPr>
        <w:t>SAM.gov</w:t>
      </w:r>
      <w:r>
        <w:t xml:space="preserve"> at least once every three months, or as advised by the Contracting Officer, </w:t>
      </w:r>
      <w:proofErr w:type="gramStart"/>
      <w:r>
        <w:t xml:space="preserve">to </w:t>
      </w:r>
      <w:r>
        <w:lastRenderedPageBreak/>
        <w:t>check</w:t>
      </w:r>
      <w:proofErr w:type="gramEnd"/>
      <w:r>
        <w:t xml:space="preserve"> for covered articles subject to FASCSA order(s), or for products or services produced by a source subject to FASCSA order(s) not currently identified under paragraph (b) of this clause.</w:t>
      </w:r>
    </w:p>
    <w:p w14:paraId="5BDC01B6" w14:textId="77777777" w:rsidR="00884E53" w:rsidRDefault="00884E53">
      <w: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5BDC01B7" w14:textId="77777777" w:rsidR="00884E53" w:rsidRDefault="00884E53">
      <w:r>
        <w:t xml:space="preserve">    (3)(i)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5BDC01B8" w14:textId="77777777" w:rsidR="00884E53" w:rsidRDefault="00884E53">
      <w:r>
        <w:t xml:space="preserve">      (ii) If a report is required to be submitted to a contracting office under (c)(3)(i) of this clause, the Contractor shall submit the report as follows:</w:t>
      </w:r>
    </w:p>
    <w:p w14:paraId="5BDC01B9" w14:textId="77777777" w:rsidR="00884E53" w:rsidRDefault="00884E53">
      <w:r>
        <w:t xml:space="preserve">        (A) If a Department of Defense contracting office, the Contractor shall report to the website at </w:t>
      </w:r>
      <w:hyperlink r:id="rId44" w:history="1">
        <w:r w:rsidRPr="008D3C80">
          <w:rPr>
            <w:rStyle w:val="Hyperlink"/>
            <w:i/>
            <w:iCs/>
          </w:rPr>
          <w:t>https://dibnet.dod.mil</w:t>
        </w:r>
      </w:hyperlink>
      <w:r>
        <w:t>.</w:t>
      </w:r>
    </w:p>
    <w:p w14:paraId="5BDC01BA" w14:textId="77777777" w:rsidR="00884E53" w:rsidRDefault="00884E53">
      <w:r>
        <w:t xml:space="preserve">        (B) For all other contracting offices, the Contractor shall report to the Contracting Officer.</w:t>
      </w:r>
    </w:p>
    <w:p w14:paraId="5BDC01BB" w14:textId="77777777" w:rsidR="00884E53" w:rsidRDefault="00884E53">
      <w:r>
        <w:t xml:space="preserve">    (4) The Contractor shall report the following information for each covered article or each product or service produced or provided by a source, where the covered article or source is subject to a FASCSA order, pursuant to paragraph (c)(3)(i) of this clause:</w:t>
      </w:r>
    </w:p>
    <w:p w14:paraId="5BDC01BC" w14:textId="77777777" w:rsidR="00884E53" w:rsidRDefault="00884E53">
      <w:r>
        <w:t xml:space="preserve">      (i) Within 3 business days from the date of such identification or notification:</w:t>
      </w:r>
    </w:p>
    <w:p w14:paraId="5BDC01BD" w14:textId="77777777" w:rsidR="00884E53" w:rsidRDefault="00884E53">
      <w:r>
        <w:t xml:space="preserve">        (A) Contract </w:t>
      </w:r>
      <w:proofErr w:type="gramStart"/>
      <w:r>
        <w:t>number;</w:t>
      </w:r>
      <w:proofErr w:type="gramEnd"/>
    </w:p>
    <w:p w14:paraId="5BDC01BE" w14:textId="77777777" w:rsidR="00884E53" w:rsidRDefault="00884E53">
      <w:r>
        <w:t xml:space="preserve">        (B) Order number(s), if </w:t>
      </w:r>
      <w:proofErr w:type="gramStart"/>
      <w:r>
        <w:t>applicable;</w:t>
      </w:r>
      <w:proofErr w:type="gramEnd"/>
    </w:p>
    <w:p w14:paraId="5BDC01BF" w14:textId="77777777" w:rsidR="00884E53" w:rsidRDefault="00884E53">
      <w:r>
        <w:t xml:space="preserve">        (C) Name of the product or service provided to the Government or used during performance of the </w:t>
      </w:r>
      <w:proofErr w:type="gramStart"/>
      <w:r>
        <w:t>contract;</w:t>
      </w:r>
      <w:proofErr w:type="gramEnd"/>
    </w:p>
    <w:p w14:paraId="5BDC01C0" w14:textId="77777777" w:rsidR="00884E53" w:rsidRDefault="00884E53">
      <w:r>
        <w:t xml:space="preserve">        (D) Name of the covered article or source subject to a FASCSA </w:t>
      </w:r>
      <w:proofErr w:type="gramStart"/>
      <w:r>
        <w:t>order;</w:t>
      </w:r>
      <w:proofErr w:type="gramEnd"/>
    </w:p>
    <w:p w14:paraId="5BDC01C1" w14:textId="77777777" w:rsidR="00884E53" w:rsidRDefault="00884E53">
      <w:r>
        <w:t xml:space="preserve">        (E) If applicable, name of the vendor, including the Commercial and Government Entity code and unique entity identifier (if known), that supplied the covered article or the product or service to the </w:t>
      </w:r>
      <w:proofErr w:type="gramStart"/>
      <w:r>
        <w:t>Contractor;</w:t>
      </w:r>
      <w:proofErr w:type="gramEnd"/>
    </w:p>
    <w:p w14:paraId="5BDC01C2" w14:textId="77777777" w:rsidR="00884E53" w:rsidRDefault="00884E53">
      <w:r>
        <w:t xml:space="preserve">        (F) </w:t>
      </w:r>
      <w:proofErr w:type="gramStart"/>
      <w:r>
        <w:t>Brand;</w:t>
      </w:r>
      <w:proofErr w:type="gramEnd"/>
    </w:p>
    <w:p w14:paraId="5BDC01C3" w14:textId="77777777" w:rsidR="00884E53" w:rsidRDefault="00884E53">
      <w:r>
        <w:t xml:space="preserve">        (G) Model number (original equipment manufacturer number, manufacturer part number, or wholesaler number</w:t>
      </w:r>
      <w:proofErr w:type="gramStart"/>
      <w:r>
        <w:t>);</w:t>
      </w:r>
      <w:proofErr w:type="gramEnd"/>
    </w:p>
    <w:p w14:paraId="5BDC01C4" w14:textId="77777777" w:rsidR="00884E53" w:rsidRDefault="00884E53">
      <w:r>
        <w:t xml:space="preserve">        (H) Item description; and</w:t>
      </w:r>
    </w:p>
    <w:p w14:paraId="5BDC01C5" w14:textId="77777777" w:rsidR="00884E53" w:rsidRDefault="00884E53">
      <w:r>
        <w:t xml:space="preserve">        (I) Any readily available information about mitigation actions undertaken or recommended.</w:t>
      </w:r>
    </w:p>
    <w:p w14:paraId="5BDC01C6" w14:textId="77777777" w:rsidR="00884E53" w:rsidRDefault="00884E53">
      <w:r>
        <w:lastRenderedPageBreak/>
        <w:t xml:space="preserve">      (ii) Within 10 business days of submitting the information in paragraph (c)(4)(i) of this clause:</w:t>
      </w:r>
    </w:p>
    <w:p w14:paraId="5BDC01C7" w14:textId="77777777" w:rsidR="00884E53" w:rsidRDefault="00884E53">
      <w:r>
        <w:t xml:space="preserve">        (A) Any further available information about mitigation actions undertaken or recommended.</w:t>
      </w:r>
    </w:p>
    <w:p w14:paraId="5BDC01C8" w14:textId="77777777" w:rsidR="00884E53" w:rsidRDefault="00884E53">
      <w:r>
        <w:t xml:space="preserve">        (B)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5BDC01C9" w14:textId="77777777" w:rsidR="00884E53" w:rsidRDefault="00884E53">
      <w:r>
        <w:t xml:space="preserve">  (d) </w:t>
      </w:r>
      <w:r w:rsidRPr="00863B26">
        <w:rPr>
          <w:i/>
          <w:iCs/>
        </w:rPr>
        <w:t>Removal</w:t>
      </w:r>
      <w: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w:t>
      </w:r>
    </w:p>
    <w:p w14:paraId="5BDC01CA" w14:textId="77777777" w:rsidR="00884E53" w:rsidRDefault="00884E53">
      <w:r>
        <w:t xml:space="preserve">  (e) </w:t>
      </w:r>
      <w:r w:rsidRPr="00863B26">
        <w:rPr>
          <w:i/>
          <w:iCs/>
        </w:rPr>
        <w:t>Subcontracts</w:t>
      </w:r>
      <w:r>
        <w:t>. (1) The Contractor shall insert the substance of this clause, including this paragraph (e) and excluding paragraph (c)(1) of this clause, in all subcontracts and other contractual instruments, including subcontracts for the acquisition of commercial products and commercial services.</w:t>
      </w:r>
    </w:p>
    <w:p w14:paraId="5BDC01CB" w14:textId="77777777" w:rsidR="00884E53" w:rsidRPr="00863B26" w:rsidRDefault="00884E53" w:rsidP="00DC59F4">
      <w:r>
        <w:t xml:space="preserve">    (2)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5BDC01CC" w14:textId="77777777" w:rsidR="00884E53" w:rsidRDefault="00884E53" w:rsidP="00DC59F4">
      <w:pPr>
        <w:jc w:val="center"/>
      </w:pPr>
      <w:r>
        <w:t>(End of Clause)</w:t>
      </w:r>
    </w:p>
    <w:p w14:paraId="5BDC01CD" w14:textId="77777777" w:rsidR="00884E53" w:rsidRDefault="00884E53">
      <w:pPr>
        <w:pStyle w:val="Heading2"/>
      </w:pPr>
      <w:bookmarkStart w:id="49" w:name="_Toc211848905"/>
      <w:r>
        <w:t>4.6 52.209-9 UPDATES OF PUBLICLY AVAILABLE INFORMATION REGARDING RESPONSIBILITY MATTERS (OCT 2018)</w:t>
      </w:r>
      <w:bookmarkEnd w:id="49"/>
    </w:p>
    <w:p w14:paraId="5BDC01CE" w14:textId="77777777" w:rsidR="00884E53" w:rsidRDefault="00884E53">
      <w:r>
        <w:t xml:space="preserve">  (a) The Contractor shall update the information in the Federal Awardee Performance and Integrity Information System (FAPIIS) on a semi-annual basis, throughout the life of the contract, by posting the required information in the System for Award Management via </w:t>
      </w:r>
      <w:hyperlink r:id="rId45" w:history="1">
        <w:r w:rsidRPr="001364B5">
          <w:rPr>
            <w:rStyle w:val="Hyperlink"/>
            <w:i/>
          </w:rPr>
          <w:t>https://www.sam.gov</w:t>
        </w:r>
      </w:hyperlink>
      <w:r>
        <w:t>.</w:t>
      </w:r>
    </w:p>
    <w:p w14:paraId="5BDC01CF" w14:textId="77777777" w:rsidR="00884E53" w:rsidRDefault="00884E53">
      <w:r>
        <w:t xml:space="preserve">  (b) As required by section 3010 of the Supplemental Appropriations Act, 2010 (Pub. L. 111-212), all information posted in FAPIIS on or after April 15, 2011, except past performance reviews, will be publicly available. FAPIIS consists of two segments</w:t>
      </w:r>
      <w:r w:rsidRPr="003F7BF0">
        <w:t>—</w:t>
      </w:r>
    </w:p>
    <w:p w14:paraId="5BDC01D0" w14:textId="77777777" w:rsidR="00884E53" w:rsidRDefault="00884E53">
      <w:r>
        <w:t xml:space="preserve">    (1) The non-public segment, into which Government officials and the Contractor post information, which can only be viewed by</w:t>
      </w:r>
      <w:r w:rsidRPr="003F7BF0">
        <w:t>—</w:t>
      </w:r>
    </w:p>
    <w:p w14:paraId="5BDC01D1" w14:textId="77777777" w:rsidR="00884E53" w:rsidRDefault="00884E53">
      <w:r>
        <w:t xml:space="preserve">      (i) Government personnel and authorized users performing business on behalf of the Government; or</w:t>
      </w:r>
    </w:p>
    <w:p w14:paraId="5BDC01D2" w14:textId="77777777" w:rsidR="00884E53" w:rsidRDefault="00884E53">
      <w:r>
        <w:t xml:space="preserve">      (ii) The Contractor, when viewing data on itself; and</w:t>
      </w:r>
    </w:p>
    <w:p w14:paraId="5BDC01D3" w14:textId="77777777" w:rsidR="00884E53" w:rsidRPr="003F7BF0" w:rsidRDefault="00884E53">
      <w:r>
        <w:t xml:space="preserve">    (2) The publicly-available segment, to which all data in the non-public segment of FAPIS is automatically transferred after a waiting period of 14 calendar days, except for</w:t>
      </w:r>
      <w:r w:rsidRPr="003F7BF0">
        <w:t>—</w:t>
      </w:r>
    </w:p>
    <w:p w14:paraId="5BDC01D4" w14:textId="77777777" w:rsidR="00884E53" w:rsidRDefault="00884E53">
      <w:r>
        <w:lastRenderedPageBreak/>
        <w:t xml:space="preserve">      (i) Past performance reviews required by subpart </w:t>
      </w:r>
      <w:proofErr w:type="gramStart"/>
      <w:r>
        <w:t>42.15;</w:t>
      </w:r>
      <w:proofErr w:type="gramEnd"/>
    </w:p>
    <w:p w14:paraId="5BDC01D5" w14:textId="77777777" w:rsidR="00884E53" w:rsidRDefault="00884E53">
      <w:r>
        <w:t xml:space="preserve">      (ii) Information that was entered prior to April 15, 2011; or</w:t>
      </w:r>
    </w:p>
    <w:p w14:paraId="5BDC01D6" w14:textId="77777777" w:rsidR="00884E53" w:rsidRDefault="00884E53">
      <w:r>
        <w:t xml:space="preserve">      (iii) Information that is withdrawn during the 14-calendar-day waiting period by the Government official who posted it in accordance with paragraph (c)(1) of this clause.</w:t>
      </w:r>
    </w:p>
    <w:p w14:paraId="5BDC01D7" w14:textId="77777777" w:rsidR="00884E53" w:rsidRDefault="00884E53">
      <w:r>
        <w:t xml:space="preserve">  (c) The Contractor will receive notification when the Government posts new information to the Contractor's record.</w:t>
      </w:r>
    </w:p>
    <w:p w14:paraId="5BDC01D8" w14:textId="77777777" w:rsidR="00884E53" w:rsidRDefault="00884E53">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 FAPIIS.</w:t>
      </w:r>
    </w:p>
    <w:p w14:paraId="5BDC01D9" w14:textId="77777777" w:rsidR="00884E53" w:rsidRDefault="00884E53">
      <w:r>
        <w:t xml:space="preserve">    (2) The Contractor will also have an opportunity to post comments regarding information that has been posted by the Government. The comments will be retained </w:t>
      </w:r>
      <w:proofErr w:type="gramStart"/>
      <w:r>
        <w:t>as long as</w:t>
      </w:r>
      <w:proofErr w:type="gramEnd"/>
      <w:r>
        <w:t xml:space="preserve"> the associated information is retained, i.e., for a total period of 6 years. Contractor comments will remain a part of the record unless the Contractor revises them.</w:t>
      </w:r>
    </w:p>
    <w:p w14:paraId="5BDC01DA" w14:textId="77777777" w:rsidR="00884E53" w:rsidRDefault="00884E53">
      <w:r>
        <w:t xml:space="preserve">    (3) As required by section 3010 of Pub. L. 111-212, all information posted in FAPIIS on or after April 15, 2011, except past performance reviews, will be publicly available.</w:t>
      </w:r>
    </w:p>
    <w:p w14:paraId="5BDC01DB" w14:textId="77777777" w:rsidR="00884E53" w:rsidRDefault="00884E53">
      <w:r>
        <w:t xml:space="preserve">  (d) Public requests for system information posted prior to April 15, 2011, will be handled under Freedom of Information Act procedures, including, where appropriate, procedures promulgated under E.O. 12600.</w:t>
      </w:r>
    </w:p>
    <w:p w14:paraId="5BDC01DC" w14:textId="77777777" w:rsidR="00884E53" w:rsidRDefault="00884E53" w:rsidP="00185F83">
      <w:pPr>
        <w:jc w:val="center"/>
      </w:pPr>
      <w:r>
        <w:t>(End of Clause)</w:t>
      </w:r>
    </w:p>
    <w:p w14:paraId="5BDC01DD" w14:textId="77777777" w:rsidR="00884E53" w:rsidRDefault="00884E53">
      <w:pPr>
        <w:pStyle w:val="Heading2"/>
      </w:pPr>
      <w:bookmarkStart w:id="50" w:name="_Toc211848906"/>
      <w:r>
        <w:t>4.7  52.219-28 POSTAWARD SMALL BUSINESS PROGRAM REREPRESENTATION (JAN 2025)</w:t>
      </w:r>
      <w:bookmarkEnd w:id="50"/>
    </w:p>
    <w:p w14:paraId="5BDC01DE" w14:textId="77777777" w:rsidR="00884E53" w:rsidRDefault="00884E53">
      <w:r>
        <w:t xml:space="preserve">  (a) </w:t>
      </w:r>
      <w:r w:rsidRPr="001C0567">
        <w:rPr>
          <w:i/>
        </w:rPr>
        <w:t>Definitions.</w:t>
      </w:r>
      <w:r>
        <w:t xml:space="preserve"> As used in this clause—</w:t>
      </w:r>
    </w:p>
    <w:p w14:paraId="5BDC01DF" w14:textId="77777777" w:rsidR="00884E53" w:rsidRDefault="00884E53">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BDC01E0" w14:textId="77777777" w:rsidR="00884E53" w:rsidRPr="00A0624A" w:rsidRDefault="00884E53">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BDC01E1" w14:textId="77777777" w:rsidR="00884E53" w:rsidRPr="00A0624A" w:rsidRDefault="00884E53"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5BDC01E2" w14:textId="77777777" w:rsidR="00884E53" w:rsidRPr="00A0624A" w:rsidRDefault="00884E53"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xml:space="preserve">, as used in this definition, means business concerns, one of whom directly or indirectly controls or has the power to control </w:t>
      </w:r>
      <w:proofErr w:type="gramStart"/>
      <w:r w:rsidRPr="00A0624A">
        <w:rPr>
          <w:rFonts w:cstheme="minorHAnsi"/>
        </w:rPr>
        <w:t>the others</w:t>
      </w:r>
      <w:proofErr w:type="gramEnd"/>
      <w:r w:rsidRPr="00A0624A">
        <w:rPr>
          <w:rFonts w:cstheme="minorHAnsi"/>
        </w:rPr>
        <w:t xml:space="preserve">, or a third party or </w:t>
      </w:r>
      <w:proofErr w:type="gramStart"/>
      <w:r w:rsidRPr="00A0624A">
        <w:rPr>
          <w:rFonts w:cstheme="minorHAnsi"/>
        </w:rPr>
        <w:t>parties</w:t>
      </w:r>
      <w:proofErr w:type="gramEnd"/>
      <w:r w:rsidRPr="00A0624A">
        <w:rPr>
          <w:rFonts w:cstheme="minorHAnsi"/>
        </w:rPr>
        <w:t xml:space="preserve"> control or have the power to control </w:t>
      </w:r>
      <w:proofErr w:type="gramStart"/>
      <w:r w:rsidRPr="00A0624A">
        <w:rPr>
          <w:rFonts w:cstheme="minorHAnsi"/>
        </w:rPr>
        <w:t>the others</w:t>
      </w:r>
      <w:proofErr w:type="gramEnd"/>
      <w:r w:rsidRPr="00A0624A">
        <w:rPr>
          <w:rFonts w:cstheme="minorHAnsi"/>
        </w:rPr>
        <w:t xml:space="preserve">. In determining whether affiliation exists, consideration is </w:t>
      </w:r>
      <w:r w:rsidRPr="00A0624A">
        <w:rPr>
          <w:rFonts w:cstheme="minorHAnsi"/>
        </w:rPr>
        <w:lastRenderedPageBreak/>
        <w:t>given to all appropriate factors including common ownership, common management, and contractual relationships. SBA determines affiliation based on the factors set forth at 13 CFR 121.103.</w:t>
      </w:r>
    </w:p>
    <w:p w14:paraId="5BDC01E3" w14:textId="77777777" w:rsidR="00884E53" w:rsidRDefault="00884E53">
      <w:r>
        <w:t xml:space="preserve">  (b)</w:t>
      </w:r>
      <w:r w:rsidRPr="00795BD7">
        <w:t xml:space="preserve"> If the Contractor represented that it was any of the small business concerns identified in 19.000(a)(3) prior to award of this contract, the Contractor shall </w:t>
      </w:r>
      <w:proofErr w:type="spellStart"/>
      <w:r w:rsidRPr="00795BD7">
        <w:t>rerepresent</w:t>
      </w:r>
      <w:proofErr w:type="spellEnd"/>
      <w:r w:rsidRPr="00795BD7">
        <w:t xml:space="preserve"> its size and socioeconomic status according to paragraph (f) of this clause or, if applicable, paragraph (h) of this clause, upon occurrence of any of the following:</w:t>
      </w:r>
    </w:p>
    <w:p w14:paraId="5BDC01E4" w14:textId="77777777" w:rsidR="00884E53" w:rsidRDefault="00884E53">
      <w:r>
        <w:t xml:space="preserve">    (1) Within 30 days after execution of a novation agreement or within 30 days after modification of the contract to include this clause, if the novation agreement was executed prior to inclusion of this clause in the contract.</w:t>
      </w:r>
    </w:p>
    <w:p w14:paraId="5BDC01E5" w14:textId="77777777" w:rsidR="00884E53" w:rsidRDefault="00884E53">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BDC01E6" w14:textId="77777777" w:rsidR="00884E53" w:rsidRDefault="00884E53">
      <w:r>
        <w:t xml:space="preserve">    (3) For long-term contracts—</w:t>
      </w:r>
    </w:p>
    <w:p w14:paraId="5BDC01E7" w14:textId="77777777" w:rsidR="00884E53" w:rsidRDefault="00884E53">
      <w:r>
        <w:t xml:space="preserve">      (i) Within 60 to 120 days prior to the end of the fifth year of the contract; and</w:t>
      </w:r>
    </w:p>
    <w:p w14:paraId="5BDC01E8" w14:textId="77777777" w:rsidR="00884E53" w:rsidRDefault="00884E53">
      <w:r>
        <w:t xml:space="preserve">      (ii) Within 60 to 120 days prior to the date specified in the contract for exercising any option thereafter.</w:t>
      </w:r>
    </w:p>
    <w:p w14:paraId="5BDC01E9" w14:textId="77777777" w:rsidR="00884E53" w:rsidRPr="00A657DF" w:rsidRDefault="00884E53">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w:t>
      </w:r>
      <w:proofErr w:type="spellStart"/>
      <w:r w:rsidRPr="00A657DF">
        <w:rPr>
          <w:rFonts w:cstheme="minorHAnsi"/>
          <w:szCs w:val="20"/>
        </w:rPr>
        <w:t>rerepresent</w:t>
      </w:r>
      <w:proofErr w:type="spellEnd"/>
      <w:r w:rsidRPr="00A657DF">
        <w:rPr>
          <w:rFonts w:cstheme="minorHAnsi"/>
          <w:szCs w:val="20"/>
        </w:rPr>
        <w:t xml:space="preserve">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5BDC01EA" w14:textId="77777777" w:rsidR="00884E53" w:rsidRPr="00A657DF" w:rsidRDefault="00884E53">
      <w:pPr>
        <w:rPr>
          <w:rFonts w:cstheme="minorHAnsi"/>
          <w:szCs w:val="20"/>
        </w:rPr>
      </w:pPr>
      <w:r w:rsidRPr="00A657DF">
        <w:rPr>
          <w:rFonts w:cstheme="minorHAnsi"/>
          <w:szCs w:val="20"/>
        </w:rPr>
        <w:t xml:space="preserve">    (1) Set aside exclusively for a small business concern identified at 19.000(a)(3) that is issued under an unrestricted multiple-award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5BDC01EB" w14:textId="77777777" w:rsidR="00884E53" w:rsidRPr="00A657DF" w:rsidRDefault="00884E53">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roofErr w:type="gramStart"/>
      <w:r w:rsidRPr="00A657DF">
        <w:rPr>
          <w:rFonts w:cstheme="minorHAnsi"/>
          <w:szCs w:val="20"/>
        </w:rPr>
        <w:t>);</w:t>
      </w:r>
      <w:proofErr w:type="gramEnd"/>
    </w:p>
    <w:p w14:paraId="5BDC01EC" w14:textId="77777777" w:rsidR="00884E53" w:rsidRPr="00A657DF" w:rsidRDefault="00884E53">
      <w:pPr>
        <w:rPr>
          <w:rFonts w:cstheme="minorHAnsi"/>
          <w:szCs w:val="20"/>
        </w:rPr>
      </w:pPr>
      <w:r w:rsidRPr="00A657DF">
        <w:rPr>
          <w:rFonts w:cstheme="minorHAnsi"/>
          <w:szCs w:val="20"/>
        </w:rPr>
        <w:t xml:space="preserve">    (3) Issued under the part of the multiple-award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5BDC01ED" w14:textId="77777777" w:rsidR="00884E53" w:rsidRPr="00A657DF" w:rsidRDefault="00884E53">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5BDC01EE" w14:textId="77777777" w:rsidR="00884E53" w:rsidRDefault="00884E53">
      <w:r>
        <w:lastRenderedPageBreak/>
        <w:t xml:space="preserve">  (d) The Contractor shall </w:t>
      </w:r>
      <w:proofErr w:type="spellStart"/>
      <w:r>
        <w:t>rerepresent</w:t>
      </w:r>
      <w:proofErr w:type="spellEnd"/>
      <w:r>
        <w:t xml:space="preserve"> its size status in accordance with the size standard in effect at the time of this </w:t>
      </w:r>
      <w:proofErr w:type="spellStart"/>
      <w:r>
        <w:t>rerepresentation</w:t>
      </w:r>
      <w:proofErr w:type="spellEnd"/>
      <w:r>
        <w:t xml:space="preserve"> that corresponds to the North American Industry Classification System (NAICS) code(s) assigned to this contract. The small business size standard corresponding to this NAICS code(s) can be found at </w:t>
      </w:r>
      <w:hyperlink r:id="rId46" w:history="1">
        <w:r w:rsidRPr="0070231B">
          <w:rPr>
            <w:rStyle w:val="Hyperlink"/>
          </w:rPr>
          <w:t>https://www.sba.gov/document/support--table-size-standards</w:t>
        </w:r>
      </w:hyperlink>
      <w:r w:rsidRPr="004D0948">
        <w:t>.</w:t>
      </w:r>
    </w:p>
    <w:p w14:paraId="5BDC01EF" w14:textId="77777777" w:rsidR="00884E53" w:rsidRPr="00B70BE0" w:rsidRDefault="00884E53" w:rsidP="00B70BE0">
      <w:r w:rsidRPr="00B70BE0">
        <w:t xml:space="preserve">  (e)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BDC01F0" w14:textId="77777777" w:rsidR="00884E53" w:rsidRPr="00B70BE0" w:rsidRDefault="00884E53" w:rsidP="00B70BE0">
      <w:r w:rsidRPr="00B70BE0">
        <w:t xml:space="preserve">    (1) Was set aside for small business and has a value above the simplified acquisition </w:t>
      </w:r>
      <w:proofErr w:type="gramStart"/>
      <w:r w:rsidRPr="00B70BE0">
        <w:t>threshold;</w:t>
      </w:r>
      <w:proofErr w:type="gramEnd"/>
    </w:p>
    <w:p w14:paraId="5BDC01F1" w14:textId="77777777" w:rsidR="00884E53" w:rsidRPr="00B70BE0" w:rsidRDefault="00884E53" w:rsidP="00B70BE0">
      <w:r w:rsidRPr="00B70BE0">
        <w:t xml:space="preserve">    (2) Used the HUBZone price evaluation preference regardless of dollar value, unless the Contractor waived the price evaluation preference; or</w:t>
      </w:r>
    </w:p>
    <w:p w14:paraId="5BDC01F2" w14:textId="77777777" w:rsidR="00884E53" w:rsidRPr="00B70BE0" w:rsidRDefault="00884E53" w:rsidP="00B70BE0">
      <w:r w:rsidRPr="00B70BE0">
        <w:t xml:space="preserve">    (3) Was an 8(a), HUBZone, service-disabled veteran-owned, economically disadvantaged women-owned, or women-owned small business set-aside or sole-source award regardless of dollar value.</w:t>
      </w:r>
    </w:p>
    <w:p w14:paraId="5BDC01F3" w14:textId="77777777" w:rsidR="00884E53" w:rsidRPr="00D81104" w:rsidRDefault="00884E53"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w:t>
      </w:r>
      <w:proofErr w:type="gramStart"/>
      <w:r w:rsidRPr="00D81104">
        <w:t>in</w:t>
      </w:r>
      <w:proofErr w:type="gramEnd"/>
      <w:r w:rsidRPr="00D81104">
        <w:t xml:space="preserve"> writing within the timeframes specified in paragraph (b) of this clause, or with its offer for an ord</w:t>
      </w:r>
      <w:r>
        <w:t xml:space="preserve">er (see </w:t>
      </w:r>
      <w:r w:rsidRPr="00D81104">
        <w:t>paragraph (c) of this clause), that the data have been validated or updated, and provide the date of the validation or update.</w:t>
      </w:r>
    </w:p>
    <w:p w14:paraId="5BDC01F4" w14:textId="77777777" w:rsidR="00884E53" w:rsidRDefault="00884E53">
      <w:r>
        <w:t xml:space="preserve">  (g) If the Contractor represented that it was other than a small business concern prior to award of this contract, the Contractor may, but is not required to, take the actions required by paragraphs (f) or (h) of this clause.</w:t>
      </w:r>
    </w:p>
    <w:p w14:paraId="5BDC01F5" w14:textId="77777777" w:rsidR="00884E53" w:rsidRDefault="00884E53">
      <w:r>
        <w:t xml:space="preserve">  (h) </w:t>
      </w:r>
      <w:r w:rsidRPr="00753CF3">
        <w:rPr>
          <w:b/>
          <w:bCs/>
        </w:rPr>
        <w:t xml:space="preserve">If the Contractor does not have representations and certifications in SAM, or does not have a representation in SAM for the NAICS code applicable to this contract, the Contractor is required to complete the following </w:t>
      </w:r>
      <w:proofErr w:type="spellStart"/>
      <w:r w:rsidRPr="00753CF3">
        <w:rPr>
          <w:b/>
          <w:bCs/>
        </w:rPr>
        <w:t>rerepresentation</w:t>
      </w:r>
      <w:proofErr w:type="spellEnd"/>
      <w:r w:rsidRPr="00753CF3">
        <w:rPr>
          <w:b/>
          <w:bCs/>
        </w:rPr>
        <w:t xml:space="preserve"> and submit it to the contracting office</w:t>
      </w:r>
      <w:r>
        <w:t xml:space="preserve">, along with the contract number and the date on which the </w:t>
      </w:r>
      <w:proofErr w:type="spellStart"/>
      <w:r>
        <w:t>rerepresentation</w:t>
      </w:r>
      <w:proofErr w:type="spellEnd"/>
      <w:r>
        <w:t xml:space="preserve"> was completed:</w:t>
      </w:r>
    </w:p>
    <w:p w14:paraId="5BDC01F6" w14:textId="77777777" w:rsidR="00884E53" w:rsidRDefault="00884E53">
      <w:r>
        <w:t xml:space="preserve">    (1) The Contractor represents that it [ ] is, [ ] is not a small business concern under NAICS Code 238220 assigned to contract number .</w:t>
      </w:r>
    </w:p>
    <w:p w14:paraId="5BDC01F7" w14:textId="77777777" w:rsidR="00884E53" w:rsidRDefault="00884E53" w:rsidP="005A72A1">
      <w:r>
        <w:t xml:space="preserve">    (2) [</w:t>
      </w:r>
      <w:r w:rsidRPr="005A72A1">
        <w:rPr>
          <w:i/>
        </w:rPr>
        <w:t>Complete only if the Contractor represented itself as a small business concern in paragraph (h)(1) of this clause.</w:t>
      </w:r>
      <w:r>
        <w:t xml:space="preserve">] The Contractor represents that it [ ] is, [ ] is not, a </w:t>
      </w:r>
      <w:proofErr w:type="gramStart"/>
      <w:r>
        <w:t>small disadvantaged</w:t>
      </w:r>
      <w:proofErr w:type="gramEnd"/>
      <w:r>
        <w:t xml:space="preserve"> business concern as defined in 13 CFR 124.1001.</w:t>
      </w:r>
    </w:p>
    <w:p w14:paraId="5BDC01F8" w14:textId="77777777" w:rsidR="00884E53" w:rsidRDefault="00884E53" w:rsidP="005A72A1">
      <w:r>
        <w:t xml:space="preserve">    (3) [</w:t>
      </w:r>
      <w:r w:rsidRPr="005A72A1">
        <w:rPr>
          <w:i/>
        </w:rPr>
        <w:t>Complete only if the Contractor represented itself as a small business concern in paragraph (h)(1) of this clause.</w:t>
      </w:r>
      <w:r>
        <w:t>] The Contractor represents that it [ ] is, [ ] is not a women-owned small business concern.</w:t>
      </w:r>
    </w:p>
    <w:p w14:paraId="5BDC01F9" w14:textId="77777777" w:rsidR="00884E53" w:rsidRDefault="00884E53" w:rsidP="005A72A1">
      <w:r>
        <w:lastRenderedPageBreak/>
        <w:t xml:space="preserve">    (4) Women-owned small business (WOSB) concern eligible under the WOSB Program.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5BDC01FA" w14:textId="77777777" w:rsidR="00884E53" w:rsidRDefault="00884E53" w:rsidP="005A72A1">
      <w:r>
        <w:t xml:space="preserve">    (5) Economically disadvantaged women-owned small business (EDWOSB) joint venture. The Contractor represents that it [ ] is, [ ]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_____.]</w:t>
      </w:r>
    </w:p>
    <w:p w14:paraId="5BDC01FB" w14:textId="77777777" w:rsidR="00884E53" w:rsidRDefault="00884E53" w:rsidP="005A72A1">
      <w:r>
        <w:t xml:space="preserve">    (6) [</w:t>
      </w:r>
      <w:r w:rsidRPr="005A72A1">
        <w:rPr>
          <w:i/>
        </w:rPr>
        <w:t>Complete only if the Contractor represented itself as a small business concern in paragraph (h)(1) of this clause</w:t>
      </w:r>
      <w:r>
        <w:t>.] The Contractor represents that it [ ] is, [ ] is not a veteran-owned small business concern.</w:t>
      </w:r>
    </w:p>
    <w:p w14:paraId="5BDC01FC" w14:textId="77777777" w:rsidR="00884E53" w:rsidRDefault="00884E53" w:rsidP="005A72A1">
      <w:r>
        <w:t xml:space="preserve">    (7) [</w:t>
      </w:r>
      <w:r w:rsidRPr="005A72A1">
        <w:rPr>
          <w:i/>
        </w:rPr>
        <w:t>Complete only if the Contractor represented itself as a veteran-owned small business concern in paragraph (h)(6) of this clause</w:t>
      </w:r>
      <w:r>
        <w:t>.] The Contractor represents that it [ ] is, [ ] is not a service-disabled veteran-owned small business concern.</w:t>
      </w:r>
    </w:p>
    <w:p w14:paraId="5BDC01FD" w14:textId="77777777" w:rsidR="00884E53" w:rsidRDefault="00884E53" w:rsidP="005A72A1">
      <w:r>
        <w:t xml:space="preserve">    (8) </w:t>
      </w:r>
      <w:r w:rsidRPr="00546999">
        <w:rPr>
          <w:i/>
          <w:iCs/>
        </w:rPr>
        <w:t>Service-disabled veteran-owned small business (SDVOSB) joint venture eligible under the SDVOSB Program</w:t>
      </w:r>
      <w:r>
        <w:t>. The Contractor represents that it [ ] is, [ ]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p>
    <w:p w14:paraId="5BDC01FE" w14:textId="77777777" w:rsidR="00884E53" w:rsidRDefault="00884E53" w:rsidP="005A72A1">
      <w:r>
        <w:t xml:space="preserve">    (9) [</w:t>
      </w:r>
      <w:r w:rsidRPr="005A72A1">
        <w:rPr>
          <w:i/>
        </w:rPr>
        <w:t>Complete only if the Contractor represented itself as a small business concern in paragraph (h)(1) of this clause.</w:t>
      </w:r>
      <w:r>
        <w:t>] The Contractor represents that—</w:t>
      </w:r>
    </w:p>
    <w:p w14:paraId="5BDC01FF" w14:textId="77777777" w:rsidR="00884E53" w:rsidRDefault="00884E53"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5BDC0200" w14:textId="77777777" w:rsidR="00884E53" w:rsidRDefault="00884E53" w:rsidP="005A72A1">
      <w: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5BDC0201" w14:textId="77777777" w:rsidR="00884E53" w:rsidRPr="005A72A1" w:rsidRDefault="00884E53" w:rsidP="005A72A1">
      <w:pPr>
        <w:rPr>
          <w:i/>
        </w:rPr>
      </w:pPr>
      <w:r w:rsidRPr="005A72A1">
        <w:rPr>
          <w:i/>
        </w:rPr>
        <w:t>[Contractor to sign and date and insert authorized signer's name and title.]</w:t>
      </w:r>
    </w:p>
    <w:p w14:paraId="5BDC0202" w14:textId="77777777" w:rsidR="00884E53" w:rsidRDefault="00884E53" w:rsidP="005A72A1">
      <w:pPr>
        <w:jc w:val="center"/>
      </w:pPr>
      <w:r>
        <w:t>(End of Clause)</w:t>
      </w:r>
    </w:p>
    <w:p w14:paraId="5BDC0203" w14:textId="77777777" w:rsidR="00884E53" w:rsidRDefault="00884E53">
      <w:pPr>
        <w:pStyle w:val="Heading2"/>
      </w:pPr>
      <w:bookmarkStart w:id="51" w:name="_Toc211848907"/>
      <w:r>
        <w:t>4.8 52.222-35 EQUAL OPPORTUNITY FOR VETERANS (JUN 2020)</w:t>
      </w:r>
      <w:bookmarkEnd w:id="51"/>
    </w:p>
    <w:p w14:paraId="5BDC0204" w14:textId="77777777" w:rsidR="00884E53" w:rsidRPr="00832443" w:rsidRDefault="00884E53" w:rsidP="00832443">
      <w:r>
        <w:t xml:space="preserve">  </w:t>
      </w:r>
      <w:r w:rsidRPr="00832443">
        <w:t xml:space="preserve">(a) </w:t>
      </w:r>
      <w:r w:rsidRPr="00832443">
        <w:rPr>
          <w:i/>
        </w:rPr>
        <w:t>Definitions</w:t>
      </w:r>
      <w:r>
        <w:t>. As used in this clause—</w:t>
      </w:r>
    </w:p>
    <w:p w14:paraId="5BDC0205" w14:textId="77777777" w:rsidR="00884E53" w:rsidRPr="00832443" w:rsidRDefault="00884E53" w:rsidP="00832443">
      <w:r w:rsidRPr="00832443">
        <w:lastRenderedPageBreak/>
        <w:t xml:space="preserve">  </w:t>
      </w:r>
      <w:r>
        <w:t>“</w:t>
      </w:r>
      <w:proofErr w:type="gramStart"/>
      <w:r w:rsidRPr="00832443">
        <w:t>Active duty</w:t>
      </w:r>
      <w:proofErr w:type="gramEnd"/>
      <w:r w:rsidRPr="00832443">
        <w:t xml:space="preserve"> wartime or campaign badge veteran,</w:t>
      </w:r>
      <w:r>
        <w:t>”</w:t>
      </w:r>
      <w:r w:rsidRPr="00832443">
        <w:t xml:space="preserve"> </w:t>
      </w:r>
      <w:r>
        <w:t>“</w:t>
      </w:r>
      <w:r w:rsidRPr="00832443">
        <w:t>Armed Forces service medal veteran,</w:t>
      </w:r>
      <w:r>
        <w:t>”</w:t>
      </w:r>
      <w:r w:rsidRPr="00832443">
        <w:t xml:space="preserve"> </w:t>
      </w:r>
      <w:r>
        <w:t>“</w:t>
      </w:r>
      <w:r w:rsidRPr="00832443">
        <w:t>disabled veteran,</w:t>
      </w:r>
      <w:r>
        <w:t>”</w:t>
      </w:r>
      <w:r w:rsidRPr="00832443">
        <w:t xml:space="preserve"> </w:t>
      </w:r>
      <w:r>
        <w:t>“</w:t>
      </w:r>
      <w:r w:rsidRPr="00832443">
        <w:t>protected veteran,</w:t>
      </w:r>
      <w:r>
        <w:t>”</w:t>
      </w:r>
      <w:r w:rsidRPr="00832443">
        <w:t xml:space="preserve"> </w:t>
      </w:r>
      <w:r>
        <w:t>“</w:t>
      </w:r>
      <w:r w:rsidRPr="00832443">
        <w:t>qualified disabled veteran,</w:t>
      </w:r>
      <w:r>
        <w:t>”</w:t>
      </w:r>
      <w:r w:rsidRPr="00832443">
        <w:t xml:space="preserve"> and </w:t>
      </w:r>
      <w:r>
        <w:t>“</w:t>
      </w:r>
      <w:r w:rsidRPr="00832443">
        <w:t>recently separated veteran</w:t>
      </w:r>
      <w:r>
        <w:t>”</w:t>
      </w:r>
      <w:r w:rsidRPr="00832443">
        <w:t xml:space="preserve"> have the meanings given at </w:t>
      </w:r>
      <w:r w:rsidRPr="003C1268">
        <w:t>Federal Acquisition Regulation (FAR)</w:t>
      </w:r>
      <w:r>
        <w:t xml:space="preserve"> </w:t>
      </w:r>
      <w:r w:rsidRPr="00832443">
        <w:t>22.1301.</w:t>
      </w:r>
    </w:p>
    <w:p w14:paraId="5BDC0206" w14:textId="77777777" w:rsidR="00884E53" w:rsidRPr="00832443" w:rsidRDefault="00884E53" w:rsidP="00832443">
      <w:r w:rsidRPr="00832443">
        <w:t xml:space="preserve">  (b) </w:t>
      </w:r>
      <w:r w:rsidRPr="00832443">
        <w:rPr>
          <w:i/>
        </w:rPr>
        <w:t>Equal opportunity clause</w:t>
      </w:r>
      <w:r w:rsidRPr="00832443">
        <w:t xml:space="preserve">. The Contractor shall abide by the requirements of the equal opportunity clause at 41 CFR 60-300.5(a), as of March 24, 2014. This clause prohibits discrimination against qualified protected </w:t>
      </w:r>
      <w:proofErr w:type="gramStart"/>
      <w:r w:rsidRPr="00832443">
        <w:t>veterans, and</w:t>
      </w:r>
      <w:proofErr w:type="gramEnd"/>
      <w:r w:rsidRPr="00832443">
        <w:t xml:space="preserve"> requires affirmative action by the Contractor to employ and advance in employment qualified protected veterans.</w:t>
      </w:r>
    </w:p>
    <w:p w14:paraId="5BDC0207" w14:textId="77777777" w:rsidR="00884E53" w:rsidRDefault="00884E53" w:rsidP="00832443">
      <w:r w:rsidRPr="00832443">
        <w:t xml:space="preserve">  (c) </w:t>
      </w:r>
      <w:r w:rsidRPr="00832443">
        <w:rPr>
          <w:i/>
        </w:rPr>
        <w:t>Subcontracts</w:t>
      </w:r>
      <w:r w:rsidRPr="00832443">
        <w:t xml:space="preserve">. The Contractor shall insert the terms of this clause in subcontracts </w:t>
      </w:r>
      <w:r w:rsidRPr="003C1268">
        <w:t>valued at or above the threshold specified in FAR 22.1303(a) on the date of subcontract award,</w:t>
      </w:r>
      <w:r w:rsidRPr="00832443">
        <w:t xml:space="preserve"> unless exempted by rules, regulations, or orders of the Secretary of Labor. The Contractor shall act as specified by the Director, Office of Federal Contract Compliance Programs, to enforce the terms, including action for noncompliance. Such necessary changes in language may be made </w:t>
      </w:r>
      <w:proofErr w:type="gramStart"/>
      <w:r w:rsidRPr="00832443">
        <w:t>as</w:t>
      </w:r>
      <w:proofErr w:type="gramEnd"/>
      <w:r w:rsidRPr="00832443">
        <w:t xml:space="preserve"> </w:t>
      </w:r>
      <w:proofErr w:type="gramStart"/>
      <w:r w:rsidRPr="00832443">
        <w:t>shall</w:t>
      </w:r>
      <w:proofErr w:type="gramEnd"/>
      <w:r w:rsidRPr="00832443">
        <w:t xml:space="preserve"> be appropriate to identify properly the parties and their undertakings.</w:t>
      </w:r>
    </w:p>
    <w:p w14:paraId="5BDC0208" w14:textId="77777777" w:rsidR="00884E53" w:rsidRDefault="00884E53" w:rsidP="00832443">
      <w:pPr>
        <w:jc w:val="center"/>
      </w:pPr>
      <w:r>
        <w:t>(End of Clause)</w:t>
      </w:r>
    </w:p>
    <w:p w14:paraId="5BDC0209" w14:textId="77777777" w:rsidR="00884E53" w:rsidRDefault="00884E53">
      <w:pPr>
        <w:pStyle w:val="Heading2"/>
      </w:pPr>
      <w:bookmarkStart w:id="52" w:name="_Toc211848908"/>
      <w:r>
        <w:t>4.9  52.222-40 NOTIFICATION OF EMPLOYEE RIGHTS UNDER THE NATIONAL LABOR RELATIONS ACT (DEC 2010)</w:t>
      </w:r>
      <w:bookmarkEnd w:id="52"/>
    </w:p>
    <w:p w14:paraId="5BDC020A" w14:textId="77777777" w:rsidR="00884E53" w:rsidRDefault="00884E53">
      <w:r>
        <w:t xml:space="preserve">  (a)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 471.2(d) and (f).</w:t>
      </w:r>
    </w:p>
    <w:p w14:paraId="5BDC020B" w14:textId="77777777" w:rsidR="00884E53" w:rsidRDefault="00884E53">
      <w:r>
        <w:t xml:space="preserve">    (1)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w14:paraId="5BDC020C" w14:textId="77777777" w:rsidR="00884E53" w:rsidRDefault="00884E53">
      <w:r>
        <w:t xml:space="preserve">    (2) If the Contractor customarily posts notices to employees electronically, then the Contractor shall also post the required notice electronically by displaying prominently, on any Web site that is maintained by the Contractor and is customarily used for notices to employees about terms and conditions of employment, a link to the Department of Labor's Web site that contains the full text of the poster. The link to the Department's Web site, as referenced in (b)(3) of this section, must read, "Important Notice about Employee Rights to Organize and Bargain Collectively with Their Employers."</w:t>
      </w:r>
    </w:p>
    <w:p w14:paraId="5BDC020D" w14:textId="77777777" w:rsidR="00884E53" w:rsidRDefault="00884E53">
      <w:r>
        <w:t xml:space="preserve">  (b) This required employee notice, printed by the Department of Labor, may be—</w:t>
      </w:r>
    </w:p>
    <w:p w14:paraId="5BDC020E" w14:textId="77777777" w:rsidR="00884E53" w:rsidRDefault="00884E53">
      <w:r>
        <w:t xml:space="preserve">    (1)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w:t>
      </w:r>
      <w:proofErr w:type="gramStart"/>
      <w:r>
        <w:t>Programs;</w:t>
      </w:r>
      <w:proofErr w:type="gramEnd"/>
    </w:p>
    <w:p w14:paraId="5BDC020F" w14:textId="77777777" w:rsidR="00884E53" w:rsidRDefault="00884E53">
      <w:r>
        <w:t xml:space="preserve">    (2) Provided by the Federal contracting agency if </w:t>
      </w:r>
      <w:proofErr w:type="gramStart"/>
      <w:r>
        <w:t>requested;</w:t>
      </w:r>
      <w:proofErr w:type="gramEnd"/>
    </w:p>
    <w:p w14:paraId="5BDC0210" w14:textId="77777777" w:rsidR="00884E53" w:rsidRDefault="00884E53">
      <w:r>
        <w:lastRenderedPageBreak/>
        <w:t xml:space="preserve">    (3) Downloaded from the Office of Labor-Management Standards Web site at </w:t>
      </w:r>
      <w:hyperlink r:id="rId47" w:history="1">
        <w:r w:rsidRPr="00CD54C6">
          <w:rPr>
            <w:rStyle w:val="Hyperlink"/>
          </w:rPr>
          <w:t>http://www.dol.gov/olms/regs/compliance/EO13496.htm</w:t>
        </w:r>
      </w:hyperlink>
      <w:r>
        <w:t>; or</w:t>
      </w:r>
    </w:p>
    <w:p w14:paraId="5BDC0211" w14:textId="77777777" w:rsidR="00884E53" w:rsidRDefault="00884E53">
      <w:r>
        <w:t xml:space="preserve">    (4) Reproduced and used as exact duplicate copies of the Department of Labor's official poster.</w:t>
      </w:r>
    </w:p>
    <w:p w14:paraId="5BDC0212" w14:textId="77777777" w:rsidR="00884E53" w:rsidRDefault="00884E53">
      <w:r>
        <w:t xml:space="preserve">  (c) The required text of the employee notice referred to in this clause is located at Appendix A, Subpart A, 29 CFR Part 471.</w:t>
      </w:r>
    </w:p>
    <w:p w14:paraId="5BDC0213" w14:textId="77777777" w:rsidR="00884E53" w:rsidRDefault="00884E53">
      <w:r>
        <w:t xml:space="preserve">  (d) The Contractor shall comply with all provisions of the employee notice and related rules, regulations, and orders of the Secretary of Labor.</w:t>
      </w:r>
    </w:p>
    <w:p w14:paraId="5BDC0214" w14:textId="77777777" w:rsidR="00884E53" w:rsidRDefault="00884E53">
      <w:r>
        <w:t xml:space="preserve">  (e) In the event that the Contractor does not comply with the requirements set forth in paragraphs (a) through (d) of this clause, this contract may be terminated or suspended in whole or in part, and the Contractor may be suspended or debarred in accordance with 29 CFR 471.14 and subpart 9.4. Such other sanctions or remedies may be imposed as are provided by 29 CFR part 471, which implements Executive Order 13496 or as otherwise provided by law.</w:t>
      </w:r>
    </w:p>
    <w:p w14:paraId="5BDC0215" w14:textId="77777777" w:rsidR="00884E53" w:rsidRDefault="00884E53">
      <w:r>
        <w:t xml:space="preserve">  (f) Subcontracts.</w:t>
      </w:r>
    </w:p>
    <w:p w14:paraId="5BDC0216" w14:textId="77777777" w:rsidR="00884E53" w:rsidRDefault="00884E53">
      <w:r>
        <w:t xml:space="preserve">    (1)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w14:paraId="5BDC0217" w14:textId="77777777" w:rsidR="00884E53" w:rsidRDefault="00884E53">
      <w:r>
        <w:t xml:space="preserve">    (2) The Contractor shall not procure supplies or services in a way designed to avoid the applicability of Executive Order 13496 or this clause.</w:t>
      </w:r>
    </w:p>
    <w:p w14:paraId="5BDC0218" w14:textId="77777777" w:rsidR="00884E53" w:rsidRDefault="00884E53">
      <w:r>
        <w:t xml:space="preserve">    (3) The Contractor shall take such action with respect to any such subcontract as may be directed by the Secretary of Labor as a means of enforcing such provisions, including the imposition of sanctions for noncompliance.</w:t>
      </w:r>
    </w:p>
    <w:p w14:paraId="5BDC0219" w14:textId="77777777" w:rsidR="00884E53" w:rsidRDefault="00884E53">
      <w:r>
        <w:t xml:space="preserve">    (4) However, if the Contractor becomes involved in litigation with a subcontractor, or is threatened with such involvement, </w:t>
      </w:r>
      <w:proofErr w:type="gramStart"/>
      <w:r>
        <w:t>as a result of</w:t>
      </w:r>
      <w:proofErr w:type="gramEnd"/>
      <w:r>
        <w:t xml:space="preserve"> such direction, the Contractor may request the United States, through the Secretary of Labor, to </w:t>
      </w:r>
      <w:proofErr w:type="gramStart"/>
      <w:r>
        <w:t>enter into</w:t>
      </w:r>
      <w:proofErr w:type="gramEnd"/>
      <w:r>
        <w:t xml:space="preserve"> such litigation to protect the interests of the United States.</w:t>
      </w:r>
    </w:p>
    <w:p w14:paraId="5BDC021A" w14:textId="77777777" w:rsidR="00884E53" w:rsidRDefault="00884E53" w:rsidP="00CD54C6">
      <w:pPr>
        <w:jc w:val="center"/>
      </w:pPr>
      <w:r>
        <w:t>(End of Clause)</w:t>
      </w:r>
    </w:p>
    <w:p w14:paraId="5BDC021B" w14:textId="77777777" w:rsidR="00884E53" w:rsidRDefault="00884E53">
      <w:pPr>
        <w:pStyle w:val="Heading2"/>
      </w:pPr>
      <w:bookmarkStart w:id="53" w:name="_Toc211848909"/>
      <w:r>
        <w:t>4.10  52.227-4  PATENT INDEMNITY—CONSTRUCTION CONTRACTS (DEC 2007)</w:t>
      </w:r>
      <w:bookmarkEnd w:id="53"/>
    </w:p>
    <w:p w14:paraId="5BDC021C" w14:textId="77777777" w:rsidR="00884E53" w:rsidRDefault="00884E53">
      <w:r>
        <w:t xml:space="preserve">  Except as otherwise provided, the Contractor shall indemnify the Government and its officers, agents, and employees against liability, including costs and expenses, for infringement of any United States patent (except a patent issued upon an application that is now or may hereafter be withheld from issue pursuant to a Secrecy Order under 35 U.S.C. 181) arising out of performing this contract or out of the use or disposal by or for the account of the Government of supplies furnished or work performed under this contract.</w:t>
      </w:r>
    </w:p>
    <w:p w14:paraId="5BDC021D" w14:textId="77777777" w:rsidR="00884E53" w:rsidRDefault="00884E53" w:rsidP="00313D02">
      <w:pPr>
        <w:jc w:val="center"/>
      </w:pPr>
      <w:r>
        <w:t>(End of Clause)</w:t>
      </w:r>
    </w:p>
    <w:p w14:paraId="5BDC021E" w14:textId="77777777" w:rsidR="00884E53" w:rsidRPr="00B52508"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B52508">
        <w:rPr>
          <w:rFonts w:ascii="Arial Headings" w:eastAsia="Times New Roman" w:hAnsi="Arial Headings" w:cs="Arial"/>
          <w:b/>
          <w:bCs/>
          <w:color w:val="3071C3" w:themeColor="text2" w:themeTint="BF"/>
          <w:sz w:val="26"/>
          <w:szCs w:val="26"/>
          <w:bdr w:val="none" w:sz="0" w:space="0" w:color="auto" w:frame="1"/>
        </w:rPr>
        <w:lastRenderedPageBreak/>
        <w:t>52.236-2 Differing Site Conditions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B52508">
        <w:rPr>
          <w:rFonts w:ascii="Arial Headings" w:eastAsia="Times New Roman" w:hAnsi="Arial Headings" w:cs="Arial"/>
          <w:b/>
          <w:bCs/>
          <w:color w:val="3071C3" w:themeColor="text2" w:themeTint="BF"/>
          <w:sz w:val="26"/>
          <w:szCs w:val="26"/>
          <w:bdr w:val="none" w:sz="0" w:space="0" w:color="auto" w:frame="1"/>
        </w:rPr>
        <w:t>.</w:t>
      </w:r>
    </w:p>
    <w:p w14:paraId="5BDC021F" w14:textId="77777777" w:rsidR="00884E53" w:rsidRPr="006F6245" w:rsidRDefault="00884E53" w:rsidP="006F6245">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Differing Site Conditions (Apr 1984)</w:t>
      </w:r>
    </w:p>
    <w:p w14:paraId="5BDC0220" w14:textId="77777777" w:rsidR="00884E53" w:rsidRPr="00615333" w:rsidRDefault="00884E53" w:rsidP="00615333">
      <w:pPr>
        <w:numPr>
          <w:ilvl w:val="0"/>
          <w:numId w:val="3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The Contractor shall promptly, and before the conditions are disturbed, give a written notice to the Contracting Officer of (1) subsurface or latent physical conditions at the site which differ materially from those indicated in this contract, or (2) unknown physical conditions at the site, of an unusual nature, which differ materially from those ordinarily encountered and generally recognized as inhering in work of the character provided for in the contract.</w:t>
      </w:r>
    </w:p>
    <w:p w14:paraId="5BDC0221" w14:textId="77777777" w:rsidR="00884E53" w:rsidRPr="00615333" w:rsidRDefault="00884E53" w:rsidP="00615333">
      <w:pPr>
        <w:numPr>
          <w:ilvl w:val="0"/>
          <w:numId w:val="3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(b) The Contracting Officer shall investigate the site conditions promptly after receiving the notice. If the conditions do materially so differ and cause an increase or decrease in the Contractor's cost of, or the time required for, performing any part of the work under this contract, </w:t>
      </w:r>
      <w:proofErr w:type="gramStart"/>
      <w:r w:rsidRPr="00B707B6">
        <w:rPr>
          <w:rFonts w:ascii="Arial" w:eastAsia="Times New Roman" w:hAnsi="Arial" w:cs="Arial"/>
          <w:color w:val="000000"/>
          <w:bdr w:val="none" w:sz="0" w:space="0" w:color="auto" w:frame="1"/>
        </w:rPr>
        <w:t>whether or not</w:t>
      </w:r>
      <w:proofErr w:type="gramEnd"/>
      <w:r w:rsidRPr="00B707B6">
        <w:rPr>
          <w:rFonts w:ascii="Arial" w:eastAsia="Times New Roman" w:hAnsi="Arial" w:cs="Arial"/>
          <w:color w:val="000000"/>
          <w:bdr w:val="none" w:sz="0" w:space="0" w:color="auto" w:frame="1"/>
        </w:rPr>
        <w:t xml:space="preserve"> changed </w:t>
      </w:r>
      <w:proofErr w:type="gramStart"/>
      <w:r w:rsidRPr="00B707B6">
        <w:rPr>
          <w:rFonts w:ascii="Arial" w:eastAsia="Times New Roman" w:hAnsi="Arial" w:cs="Arial"/>
          <w:color w:val="000000"/>
          <w:bdr w:val="none" w:sz="0" w:space="0" w:color="auto" w:frame="1"/>
        </w:rPr>
        <w:t>as a result of</w:t>
      </w:r>
      <w:proofErr w:type="gramEnd"/>
      <w:r w:rsidRPr="00B707B6">
        <w:rPr>
          <w:rFonts w:ascii="Arial" w:eastAsia="Times New Roman" w:hAnsi="Arial" w:cs="Arial"/>
          <w:color w:val="000000"/>
          <w:bdr w:val="none" w:sz="0" w:space="0" w:color="auto" w:frame="1"/>
        </w:rPr>
        <w:t xml:space="preserve"> the conditions, an equitable adjustment shall be made under this clause and the contract modified in writing accordingly.</w:t>
      </w:r>
    </w:p>
    <w:p w14:paraId="5BDC0222" w14:textId="77777777" w:rsidR="00884E53" w:rsidRPr="00B707B6" w:rsidRDefault="00884E53" w:rsidP="000E05FE">
      <w:pPr>
        <w:numPr>
          <w:ilvl w:val="0"/>
          <w:numId w:val="3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No request by the Contractor for an equitable adjustment to the contract under this clause shall be allowed, unless the Contractor has given the written notice required; </w:t>
      </w:r>
      <w:proofErr w:type="gramStart"/>
      <w:r w:rsidRPr="00B707B6">
        <w:rPr>
          <w:rFonts w:ascii="Arial" w:eastAsia="Times New Roman" w:hAnsi="Arial" w:cs="Arial"/>
          <w:i/>
          <w:iCs/>
          <w:color w:val="000000"/>
          <w:bdr w:val="none" w:sz="0" w:space="0" w:color="auto" w:frame="1"/>
        </w:rPr>
        <w:t>provided,</w:t>
      </w:r>
      <w:proofErr w:type="gramEnd"/>
      <w:r w:rsidRPr="00B707B6">
        <w:rPr>
          <w:rFonts w:ascii="Arial" w:eastAsia="Times New Roman" w:hAnsi="Arial" w:cs="Arial"/>
          <w:color w:val="000000"/>
          <w:bdr w:val="none" w:sz="0" w:space="0" w:color="auto" w:frame="1"/>
        </w:rPr>
        <w:t> that the time prescribed in (a) above for giving written notice may be extended by the Contracting Officer.</w:t>
      </w:r>
    </w:p>
    <w:p w14:paraId="5BDC0223" w14:textId="77777777" w:rsidR="00884E53" w:rsidRPr="00B707B6" w:rsidRDefault="00884E53" w:rsidP="000E05FE">
      <w:pPr>
        <w:numPr>
          <w:ilvl w:val="0"/>
          <w:numId w:val="3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(d) No request by the Contractor for an equitable adjustment to the contract for differing site conditions shall be allowed if made after final payment under this contract.</w:t>
      </w:r>
    </w:p>
    <w:p w14:paraId="5BDC0224"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25" w14:textId="77777777" w:rsidR="00884E53" w:rsidRPr="00C213F2"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C213F2">
        <w:rPr>
          <w:rFonts w:ascii="Arial Headings" w:eastAsia="Times New Roman" w:hAnsi="Arial Headings" w:cs="Arial"/>
          <w:b/>
          <w:bCs/>
          <w:color w:val="3071C3" w:themeColor="text2" w:themeTint="BF"/>
          <w:sz w:val="26"/>
          <w:szCs w:val="26"/>
          <w:bdr w:val="none" w:sz="0" w:space="0" w:color="auto" w:frame="1"/>
        </w:rPr>
        <w:t>52.236-3 Site Investigation and Conditions Affecting the Work</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C213F2">
        <w:rPr>
          <w:rFonts w:ascii="Arial Headings" w:eastAsia="Times New Roman" w:hAnsi="Arial Headings" w:cs="Arial"/>
          <w:b/>
          <w:bCs/>
          <w:color w:val="3071C3" w:themeColor="text2" w:themeTint="BF"/>
          <w:sz w:val="26"/>
          <w:szCs w:val="26"/>
          <w:bdr w:val="none" w:sz="0" w:space="0" w:color="auto" w:frame="1"/>
        </w:rPr>
        <w:t>.</w:t>
      </w:r>
    </w:p>
    <w:p w14:paraId="5BDC0226"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Site Investigation and Conditions Affecting the Work (Apr 1984)</w:t>
      </w:r>
    </w:p>
    <w:p w14:paraId="5BDC0227" w14:textId="77777777" w:rsidR="00884E53" w:rsidRPr="00B707B6" w:rsidRDefault="00884E53" w:rsidP="000E05FE">
      <w:pPr>
        <w:numPr>
          <w:ilvl w:val="0"/>
          <w:numId w:val="31"/>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The Contractor acknowledges that it has taken steps reasonably necessary to ascertain the nature and location of the work, and that it has investigated and satisfied itself as to the general and local conditions which can affect the work or its cost, including but not limited to (1) conditions bearing upon transportation, disposal, handling, and storage of materials; (2) the availability of labor, water, electric power, and roads; (3) uncertainties of weather, river stages, tides, or similar physical conditions at the site; (4) the conformation and conditions of the ground; and (5) the character of equipment and facilities needed preliminary to and during work performance. The Contractor also acknowledges that it has satisfied itself as to the character, quality, and quantity of surface and subsurface materials or obstacles to be encountered insofar as this information is reasonably ascertainable from an inspection of the site, including all exploratory work done by the Government, as well as from the drawings and specifications made a part of this contract. 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w:t>
      </w:r>
    </w:p>
    <w:p w14:paraId="5BDC0228" w14:textId="77777777" w:rsidR="00884E53" w:rsidRPr="00B707B6" w:rsidRDefault="00884E53" w:rsidP="000E05FE">
      <w:pPr>
        <w:numPr>
          <w:ilvl w:val="0"/>
          <w:numId w:val="31"/>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5BDC0229"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lastRenderedPageBreak/>
        <w:t>(End of clause)</w:t>
      </w:r>
    </w:p>
    <w:p w14:paraId="5BDC022A" w14:textId="77777777" w:rsidR="00884E53" w:rsidRPr="00FF1B1C" w:rsidRDefault="00884E53" w:rsidP="000E05FE">
      <w:pPr>
        <w:shd w:val="clear" w:color="auto" w:fill="FFFFFF"/>
        <w:spacing w:before="100" w:beforeAutospacing="1" w:after="100" w:afterAutospacing="1" w:line="240" w:lineRule="auto"/>
        <w:outlineLvl w:val="4"/>
        <w:rPr>
          <w:rFonts w:ascii="Arial Heading" w:eastAsia="Times New Roman" w:hAnsi="Arial Heading" w:cs="Arial"/>
          <w:b/>
          <w:bCs/>
          <w:color w:val="3071C3" w:themeColor="text2" w:themeTint="BF"/>
          <w:sz w:val="26"/>
          <w:szCs w:val="26"/>
        </w:rPr>
      </w:pPr>
      <w:r w:rsidRPr="00FF1B1C">
        <w:rPr>
          <w:rFonts w:ascii="Arial Heading" w:eastAsia="Times New Roman" w:hAnsi="Arial Heading" w:cs="Arial"/>
          <w:b/>
          <w:bCs/>
          <w:color w:val="3071C3" w:themeColor="text2" w:themeTint="BF"/>
          <w:sz w:val="26"/>
          <w:szCs w:val="26"/>
          <w:bdr w:val="none" w:sz="0" w:space="0" w:color="auto" w:frame="1"/>
        </w:rPr>
        <w:t>52.236-5 Material and Workmanship</w:t>
      </w:r>
      <w:r>
        <w:rPr>
          <w:rFonts w:ascii="Arial Heading" w:eastAsia="Times New Roman" w:hAnsi="Arial Heading" w:cs="Arial"/>
          <w:b/>
          <w:bCs/>
          <w:color w:val="3071C3" w:themeColor="text2" w:themeTint="BF"/>
          <w:sz w:val="26"/>
          <w:szCs w:val="26"/>
          <w:bdr w:val="none" w:sz="0" w:space="0" w:color="auto" w:frame="1"/>
        </w:rPr>
        <w:t xml:space="preserve"> </w:t>
      </w:r>
      <w:r>
        <w:rPr>
          <w:rFonts w:ascii="Arial Headings" w:eastAsia="Times New Roman" w:hAnsi="Arial Headings" w:cs="Arial"/>
          <w:b/>
          <w:bCs/>
          <w:color w:val="3071C3" w:themeColor="text2" w:themeTint="BF"/>
          <w:sz w:val="26"/>
          <w:szCs w:val="26"/>
          <w:bdr w:val="none" w:sz="0" w:space="0" w:color="auto" w:frame="1"/>
        </w:rPr>
        <w:t>(Deviation Aug 2025).</w:t>
      </w:r>
    </w:p>
    <w:p w14:paraId="5BDC022B" w14:textId="77777777" w:rsidR="00884E53" w:rsidRPr="006F6245" w:rsidRDefault="00884E53" w:rsidP="006F6245">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Material and Workmanship (Apr 1984)</w:t>
      </w:r>
    </w:p>
    <w:p w14:paraId="5BDC022C" w14:textId="77777777" w:rsidR="00884E53" w:rsidRPr="00B707B6" w:rsidRDefault="00884E53" w:rsidP="006F6245">
      <w:pPr>
        <w:numPr>
          <w:ilvl w:val="0"/>
          <w:numId w:val="32"/>
        </w:numPr>
        <w:shd w:val="clear" w:color="auto" w:fill="FFFFFF"/>
        <w:tabs>
          <w:tab w:val="num" w:pos="720"/>
        </w:tabs>
        <w:spacing w:before="100" w:beforeAutospacing="1" w:after="100" w:afterAutospacing="1" w:line="240" w:lineRule="auto"/>
        <w:jc w:val="both"/>
        <w:rPr>
          <w:rFonts w:ascii="Arial" w:eastAsia="Times New Roman" w:hAnsi="Arial" w:cs="Arial"/>
          <w:color w:val="000000"/>
        </w:rPr>
      </w:pPr>
      <w:r w:rsidRPr="00B707B6">
        <w:rPr>
          <w:rFonts w:ascii="Arial" w:eastAsia="Times New Roman" w:hAnsi="Arial" w:cs="Arial"/>
          <w:color w:val="000000"/>
          <w:bdr w:val="none" w:sz="0" w:space="0" w:color="auto" w:frame="1"/>
        </w:rPr>
        <w:t>(a) All equipment, material, and articles incorporated into the work covered by this contract shall be new and of the most suitable grade for the purpose intended, unless otherwise specifically provided in this contract. References in the specifications to equipment, material, articles, or patented processes by trade name, make, or catalog number, shall be regarded as establishing a standard of quality and shall not be construed as limiting competition. The Contractor may, at its option, use any equipment, material, article, or process that, in the judgment of the Contracting Officer, is equal to that named in the specifications, unless otherwise specifically provided in this contract.</w:t>
      </w:r>
    </w:p>
    <w:p w14:paraId="5BDC022D" w14:textId="77777777" w:rsidR="00884E53" w:rsidRPr="00B707B6" w:rsidRDefault="00884E53" w:rsidP="006F6245">
      <w:pPr>
        <w:numPr>
          <w:ilvl w:val="0"/>
          <w:numId w:val="32"/>
        </w:numPr>
        <w:shd w:val="clear" w:color="auto" w:fill="FFFFFF"/>
        <w:tabs>
          <w:tab w:val="num" w:pos="720"/>
        </w:tabs>
        <w:spacing w:before="100" w:beforeAutospacing="1" w:after="100" w:afterAutospacing="1" w:line="240" w:lineRule="auto"/>
        <w:jc w:val="both"/>
        <w:rPr>
          <w:rFonts w:ascii="Arial" w:eastAsia="Times New Roman" w:hAnsi="Arial" w:cs="Arial"/>
          <w:color w:val="000000"/>
        </w:rPr>
      </w:pPr>
      <w:r w:rsidRPr="00B707B6">
        <w:rPr>
          <w:rFonts w:ascii="Arial" w:eastAsia="Times New Roman" w:hAnsi="Arial" w:cs="Arial"/>
          <w:color w:val="000000"/>
          <w:bdr w:val="none" w:sz="0" w:space="0" w:color="auto" w:frame="1"/>
        </w:rPr>
        <w:t xml:space="preserve">(b) The Contractor shall obtain the Contracting Officer's approval of the machinery and mechanical and other equipment to be incorporated into the work. When requesting approval, the Contractor shall furnish </w:t>
      </w:r>
      <w:proofErr w:type="gramStart"/>
      <w:r w:rsidRPr="00B707B6">
        <w:rPr>
          <w:rFonts w:ascii="Arial" w:eastAsia="Times New Roman" w:hAnsi="Arial" w:cs="Arial"/>
          <w:color w:val="000000"/>
          <w:bdr w:val="none" w:sz="0" w:space="0" w:color="auto" w:frame="1"/>
        </w:rPr>
        <w:t>to</w:t>
      </w:r>
      <w:proofErr w:type="gramEnd"/>
      <w:r w:rsidRPr="00B707B6">
        <w:rPr>
          <w:rFonts w:ascii="Arial" w:eastAsia="Times New Roman" w:hAnsi="Arial" w:cs="Arial"/>
          <w:color w:val="000000"/>
          <w:bdr w:val="none" w:sz="0" w:space="0" w:color="auto" w:frame="1"/>
        </w:rPr>
        <w:t xml:space="preserve"> the Contracting Officer the name of the manufacturer, the model number, and other information concerning the performance, capacity, nature, and rating of the machinery and mechanical and other equipment. When required by this contract or by the Contracting Officer, the Contractor shall also obtain the Contracting Officer's approval of the material or articles which the Contractor contemplates incorporating into the work. When requesting approval, the Contractor shall provide full information concerning the material or articles. When directed to do so, the Contractor shall submit samples for approval at the Contractor's expense, with all shipping charges prepaid. Machinery, equipment, material, and articles that do not have the required approval shall be installed or used at the risk of subsequent rejection.</w:t>
      </w:r>
    </w:p>
    <w:p w14:paraId="5BDC022E" w14:textId="77777777" w:rsidR="00884E53" w:rsidRPr="00B707B6" w:rsidRDefault="00884E53" w:rsidP="006F6245">
      <w:pPr>
        <w:numPr>
          <w:ilvl w:val="0"/>
          <w:numId w:val="32"/>
        </w:numPr>
        <w:shd w:val="clear" w:color="auto" w:fill="FFFFFF"/>
        <w:tabs>
          <w:tab w:val="num" w:pos="720"/>
        </w:tabs>
        <w:spacing w:before="100" w:beforeAutospacing="1" w:after="100" w:afterAutospacing="1" w:line="240" w:lineRule="auto"/>
        <w:jc w:val="both"/>
        <w:rPr>
          <w:rFonts w:ascii="Arial" w:eastAsia="Times New Roman" w:hAnsi="Arial" w:cs="Arial"/>
          <w:color w:val="000000"/>
        </w:rPr>
      </w:pPr>
      <w:r w:rsidRPr="00B707B6">
        <w:rPr>
          <w:rFonts w:ascii="Arial" w:eastAsia="Times New Roman" w:hAnsi="Arial" w:cs="Arial"/>
          <w:color w:val="000000"/>
          <w:bdr w:val="none" w:sz="0" w:space="0" w:color="auto" w:frame="1"/>
        </w:rPr>
        <w:t>(c) All work under this contract shall be performed in a skillful and workmanlike manner. The Contracting Officer may require, in writing, that the Contractor remove from the work any employee the Contracting Officer deems incompetent, careless, or otherwise objectionable.</w:t>
      </w:r>
    </w:p>
    <w:p w14:paraId="5BDC022F"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30" w14:textId="77777777" w:rsidR="00884E53" w:rsidRPr="00FF1B1C"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FF1B1C">
        <w:rPr>
          <w:rFonts w:ascii="Arial Headings" w:eastAsia="Times New Roman" w:hAnsi="Arial Headings" w:cs="Arial"/>
          <w:b/>
          <w:bCs/>
          <w:color w:val="3071C3" w:themeColor="text2" w:themeTint="BF"/>
          <w:sz w:val="26"/>
          <w:szCs w:val="26"/>
          <w:bdr w:val="none" w:sz="0" w:space="0" w:color="auto" w:frame="1"/>
        </w:rPr>
        <w:t>52.236-6 Superintendence by the Contractor</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FF1B1C">
        <w:rPr>
          <w:rFonts w:ascii="Arial Headings" w:eastAsia="Times New Roman" w:hAnsi="Arial Headings" w:cs="Arial"/>
          <w:b/>
          <w:bCs/>
          <w:color w:val="3071C3" w:themeColor="text2" w:themeTint="BF"/>
          <w:sz w:val="26"/>
          <w:szCs w:val="26"/>
          <w:bdr w:val="none" w:sz="0" w:space="0" w:color="auto" w:frame="1"/>
        </w:rPr>
        <w:t>.</w:t>
      </w:r>
    </w:p>
    <w:p w14:paraId="5BDC0231"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Superintendence by the Contractor (APR 1984)</w:t>
      </w:r>
    </w:p>
    <w:p w14:paraId="5BDC0232" w14:textId="77777777" w:rsidR="00884E53" w:rsidRPr="00B707B6" w:rsidRDefault="00884E53" w:rsidP="000E05FE">
      <w:p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At all times during performance of this contract and until the work is completed and accepted, the Contractor shall directly superintend the work or assign and have on the work a competent superintendent who is satisfactory to the Contracting Officer and has authority to act for the Contractor.</w:t>
      </w:r>
    </w:p>
    <w:p w14:paraId="5BDC0233" w14:textId="77777777" w:rsidR="00884E53" w:rsidRDefault="00884E53" w:rsidP="000E05FE">
      <w:pPr>
        <w:shd w:val="clear" w:color="auto" w:fill="FFFFFF"/>
        <w:spacing w:before="100" w:beforeAutospacing="1" w:after="100" w:afterAutospacing="1" w:line="240" w:lineRule="auto"/>
        <w:jc w:val="center"/>
        <w:rPr>
          <w:rFonts w:ascii="Arial" w:eastAsia="Times New Roman" w:hAnsi="Arial" w:cs="Arial"/>
          <w:color w:val="000000"/>
          <w:bdr w:val="none" w:sz="0" w:space="0" w:color="auto" w:frame="1"/>
        </w:rPr>
      </w:pPr>
      <w:r w:rsidRPr="00B707B6">
        <w:rPr>
          <w:rFonts w:ascii="Arial" w:eastAsia="Times New Roman" w:hAnsi="Arial" w:cs="Arial"/>
          <w:color w:val="000000"/>
          <w:bdr w:val="none" w:sz="0" w:space="0" w:color="auto" w:frame="1"/>
        </w:rPr>
        <w:t>(End of clause)</w:t>
      </w:r>
    </w:p>
    <w:p w14:paraId="5BDC0234" w14:textId="77777777" w:rsidR="00884E53"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p>
    <w:p w14:paraId="5BDC0235"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p>
    <w:p w14:paraId="5BDC0236" w14:textId="77777777" w:rsidR="00884E53" w:rsidRPr="00FF1B1C"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FF1B1C">
        <w:rPr>
          <w:rFonts w:ascii="Arial Headings" w:eastAsia="Times New Roman" w:hAnsi="Arial Headings" w:cs="Arial"/>
          <w:b/>
          <w:bCs/>
          <w:color w:val="3071C3" w:themeColor="text2" w:themeTint="BF"/>
          <w:sz w:val="26"/>
          <w:szCs w:val="26"/>
          <w:bdr w:val="none" w:sz="0" w:space="0" w:color="auto" w:frame="1"/>
        </w:rPr>
        <w:t>52.236-7 Permits and Responsibilities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FF1B1C">
        <w:rPr>
          <w:rFonts w:ascii="Arial Headings" w:eastAsia="Times New Roman" w:hAnsi="Arial Headings" w:cs="Arial"/>
          <w:b/>
          <w:bCs/>
          <w:color w:val="3071C3" w:themeColor="text2" w:themeTint="BF"/>
          <w:sz w:val="26"/>
          <w:szCs w:val="26"/>
          <w:bdr w:val="none" w:sz="0" w:space="0" w:color="auto" w:frame="1"/>
        </w:rPr>
        <w:t>.</w:t>
      </w:r>
    </w:p>
    <w:p w14:paraId="5BDC0237"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Permits and Responsibilities (NOV 1991)</w:t>
      </w:r>
    </w:p>
    <w:p w14:paraId="5BDC0238" w14:textId="77777777" w:rsidR="00884E53" w:rsidRPr="00B707B6" w:rsidRDefault="00884E53" w:rsidP="000E05FE">
      <w:p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lastRenderedPageBreak/>
        <w:t xml:space="preserve">The Contractor shall, without additional expense to the Government, be responsible for obtaining any necessary licenses and permits, and for complying with any Federal, State, and municipal laws, codes, and regulations applicable to the performance of the work. The Contractor shall also be responsible for all damages to persons or property that occur </w:t>
      </w:r>
      <w:proofErr w:type="gramStart"/>
      <w:r w:rsidRPr="00B707B6">
        <w:rPr>
          <w:rFonts w:ascii="Arial" w:eastAsia="Times New Roman" w:hAnsi="Arial" w:cs="Arial"/>
          <w:color w:val="000000"/>
          <w:bdr w:val="none" w:sz="0" w:space="0" w:color="auto" w:frame="1"/>
        </w:rPr>
        <w:t>as a result of</w:t>
      </w:r>
      <w:proofErr w:type="gramEnd"/>
      <w:r w:rsidRPr="00B707B6">
        <w:rPr>
          <w:rFonts w:ascii="Arial" w:eastAsia="Times New Roman" w:hAnsi="Arial" w:cs="Arial"/>
          <w:color w:val="000000"/>
          <w:bdr w:val="none" w:sz="0" w:space="0" w:color="auto" w:frame="1"/>
        </w:rPr>
        <w:t xml:space="preserve"> the Contractor's fault or negligence. The Contractor shall also be responsible for all materials delivered and work performed until completion and acceptance of the entire work, except for any completed unit of work which may have been accepted under the contract.</w:t>
      </w:r>
    </w:p>
    <w:p w14:paraId="5BDC0239"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3A"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52.236-8 Other Contracts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3B"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Other Contracts (Apr 1984)</w:t>
      </w:r>
    </w:p>
    <w:p w14:paraId="5BDC023C" w14:textId="77777777" w:rsidR="00884E53" w:rsidRPr="00B707B6" w:rsidRDefault="00884E53" w:rsidP="000E05FE">
      <w:p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The Government may undertake or award other contracts for additional work at or near the site of the work under this contract. The Contractor shall fully cooperate with the other contractors and with Government employees and shall carefully adapt scheduling and performing the work under this contract to accommodate the additional work, heeding any direction that may be provided by the Contracting Officer. The Contractor shall not commit or permit any act that will interfere with the performance of work by any other contractor or by Government employees.</w:t>
      </w:r>
    </w:p>
    <w:p w14:paraId="5BDC023D"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3E"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52.236-9 Protection of Existing Vegetation, Structures, Equipment, Utilities, and Improvements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3F" w14:textId="77777777" w:rsidR="00884E53" w:rsidRPr="006F6245" w:rsidRDefault="00884E53" w:rsidP="005B34C1">
      <w:pPr>
        <w:shd w:val="clear" w:color="auto" w:fill="FFFFFF"/>
        <w:spacing w:before="100" w:beforeAutospacing="1" w:after="100" w:afterAutospacing="1" w:line="240" w:lineRule="auto"/>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Protection of Existing Vegetation, Structures, Equipment, Utilities, and Improvements (Apr 1984)</w:t>
      </w:r>
    </w:p>
    <w:p w14:paraId="5BDC0240" w14:textId="77777777" w:rsidR="00884E53" w:rsidRPr="00B707B6" w:rsidRDefault="00884E53" w:rsidP="000E05FE">
      <w:pPr>
        <w:numPr>
          <w:ilvl w:val="0"/>
          <w:numId w:val="33"/>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(a) The Contractor shall preserve and protect all structures, equipment, and vegetation (such as trees, shrubs, and grass) on or adjacent to the work site, which are not to be </w:t>
      </w:r>
      <w:proofErr w:type="gramStart"/>
      <w:r w:rsidRPr="00B707B6">
        <w:rPr>
          <w:rFonts w:ascii="Arial" w:eastAsia="Times New Roman" w:hAnsi="Arial" w:cs="Arial"/>
          <w:color w:val="000000"/>
          <w:bdr w:val="none" w:sz="0" w:space="0" w:color="auto" w:frame="1"/>
        </w:rPr>
        <w:t>removed</w:t>
      </w:r>
      <w:proofErr w:type="gramEnd"/>
      <w:r w:rsidRPr="00B707B6">
        <w:rPr>
          <w:rFonts w:ascii="Arial" w:eastAsia="Times New Roman" w:hAnsi="Arial" w:cs="Arial"/>
          <w:color w:val="000000"/>
          <w:bdr w:val="none" w:sz="0" w:space="0" w:color="auto" w:frame="1"/>
        </w:rPr>
        <w:t xml:space="preserve"> and which do not unreasonably interfere with the work required under this contract. The Contractor shall only remove trees when specifically authorized to do </w:t>
      </w:r>
      <w:proofErr w:type="gramStart"/>
      <w:r w:rsidRPr="00B707B6">
        <w:rPr>
          <w:rFonts w:ascii="Arial" w:eastAsia="Times New Roman" w:hAnsi="Arial" w:cs="Arial"/>
          <w:color w:val="000000"/>
          <w:bdr w:val="none" w:sz="0" w:space="0" w:color="auto" w:frame="1"/>
        </w:rPr>
        <w:t>so, and</w:t>
      </w:r>
      <w:proofErr w:type="gramEnd"/>
      <w:r w:rsidRPr="00B707B6">
        <w:rPr>
          <w:rFonts w:ascii="Arial" w:eastAsia="Times New Roman" w:hAnsi="Arial" w:cs="Arial"/>
          <w:color w:val="000000"/>
          <w:bdr w:val="none" w:sz="0" w:space="0" w:color="auto" w:frame="1"/>
        </w:rPr>
        <w:t xml:space="preserve"> shall avoid damaging vegetation that will remain in place. If any limbs or branches of trees are broken during contract performance, or by the careless operation of equipment, or by workmen, the Contractor shall trim those limbs or branches with a clean cut and paint the cut with a tree-pruning compound as directed by the Contracting Officer.</w:t>
      </w:r>
    </w:p>
    <w:p w14:paraId="5BDC0241" w14:textId="77777777" w:rsidR="00884E53" w:rsidRPr="00B707B6" w:rsidRDefault="00884E53" w:rsidP="000E05FE">
      <w:pPr>
        <w:numPr>
          <w:ilvl w:val="0"/>
          <w:numId w:val="33"/>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The Contractor shall protect from damage all existing improvements and utilities (1) at or near the work site and (2) on adjacent property of a third party, the locations of which are made known to or should be known by the Contractor. The Contractor shall repair any damage to those facilities, including those that are the property of a third party, resulting from failure to comply with the requirements of this contract or failure to exercise reasonable care in performing the work. If the Contractor fails or refuses to repair the damage promptly, the Contracting Officer may have the necessary work performed and charge the cost to the Contractor.</w:t>
      </w:r>
    </w:p>
    <w:p w14:paraId="5BDC0242"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43"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52.236-10 Operations and Storage Areas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44"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Operations and Storage Areas (Apr 1984)</w:t>
      </w:r>
    </w:p>
    <w:p w14:paraId="5BDC0245" w14:textId="77777777" w:rsidR="00884E53" w:rsidRPr="00B707B6" w:rsidRDefault="00884E53" w:rsidP="000E05FE">
      <w:pPr>
        <w:numPr>
          <w:ilvl w:val="0"/>
          <w:numId w:val="34"/>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lastRenderedPageBreak/>
        <w:t>(a) The Contractor shall confine all operations (including storage of materials) on Government premises to areas authorized or approved by the Contracting Officer. The Contractor shall hold and save the Government, its officers and agents, free and harmless from liability of any nature occasioned by the Contractor's performance.</w:t>
      </w:r>
    </w:p>
    <w:p w14:paraId="5BDC0246" w14:textId="77777777" w:rsidR="00884E53" w:rsidRPr="00B707B6" w:rsidRDefault="00884E53" w:rsidP="000E05FE">
      <w:pPr>
        <w:numPr>
          <w:ilvl w:val="0"/>
          <w:numId w:val="34"/>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Temporary buildings (e.g., storage sheds, shops, offices) and utilities may be erected by the Contractor only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removed.</w:t>
      </w:r>
    </w:p>
    <w:p w14:paraId="5BDC0247" w14:textId="77777777" w:rsidR="00884E53" w:rsidRPr="00B707B6" w:rsidRDefault="00884E53" w:rsidP="000E05FE">
      <w:pPr>
        <w:numPr>
          <w:ilvl w:val="0"/>
          <w:numId w:val="34"/>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The Contractor shall, under regulations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 When it is necessary to cross curbs or sidewalks, the Contractor shall protect them from damage. The Contractor shall repair or pay for the repair of any damaged curbs, sidewalks, or roads.</w:t>
      </w:r>
    </w:p>
    <w:p w14:paraId="5BDC0248"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49"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52.236-11 Use and Possession Prior to Completion</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4A"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Use and Possession Prior to Completion (Apr 1984)</w:t>
      </w:r>
    </w:p>
    <w:p w14:paraId="5BDC024B" w14:textId="77777777" w:rsidR="00884E53" w:rsidRPr="00B707B6" w:rsidRDefault="00884E53" w:rsidP="000E05FE">
      <w:pPr>
        <w:numPr>
          <w:ilvl w:val="0"/>
          <w:numId w:val="35"/>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(a) The Government shall have the right to take possession of or use any completed or partially completed part of the work. Before taking possession of or using any work, the Contracting Officer shall furnish the </w:t>
      </w:r>
      <w:proofErr w:type="gramStart"/>
      <w:r w:rsidRPr="00B707B6">
        <w:rPr>
          <w:rFonts w:ascii="Arial" w:eastAsia="Times New Roman" w:hAnsi="Arial" w:cs="Arial"/>
          <w:color w:val="000000"/>
          <w:bdr w:val="none" w:sz="0" w:space="0" w:color="auto" w:frame="1"/>
        </w:rPr>
        <w:t>Contractor</w:t>
      </w:r>
      <w:proofErr w:type="gramEnd"/>
      <w:r w:rsidRPr="00B707B6">
        <w:rPr>
          <w:rFonts w:ascii="Arial" w:eastAsia="Times New Roman" w:hAnsi="Arial" w:cs="Arial"/>
          <w:color w:val="000000"/>
          <w:bdr w:val="none" w:sz="0" w:space="0" w:color="auto" w:frame="1"/>
        </w:rPr>
        <w:t xml:space="preserve"> a list of items of work remaining to be performed or corrected on those portions of the work that the Government intends to take possession of or use. However, failure of the Contracting Officer to list any item of work shall not relieve the Contractor of responsibility for complying with the terms of the contract. The Government's possession or use shall not be deemed an acceptance of any work under the contract.</w:t>
      </w:r>
    </w:p>
    <w:p w14:paraId="5BDC024C" w14:textId="77777777" w:rsidR="00884E53" w:rsidRPr="00B707B6" w:rsidRDefault="00884E53" w:rsidP="000E05FE">
      <w:pPr>
        <w:numPr>
          <w:ilvl w:val="0"/>
          <w:numId w:val="35"/>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While the Government has such possession or use, the Contractor shall be relieved of the responsibility for the loss of or damage to the work resulting from the Government's possession or use, notwithstanding the terms of the clause in this contract entitled </w:t>
      </w:r>
      <w:r w:rsidRPr="00B707B6">
        <w:rPr>
          <w:rFonts w:ascii="Arial" w:eastAsia="Times New Roman" w:hAnsi="Arial" w:cs="Arial"/>
          <w:i/>
          <w:iCs/>
          <w:color w:val="000000"/>
          <w:bdr w:val="none" w:sz="0" w:space="0" w:color="auto" w:frame="1"/>
        </w:rPr>
        <w:t>Permits and Responsibilities.</w:t>
      </w:r>
      <w:r w:rsidRPr="00B707B6">
        <w:rPr>
          <w:rFonts w:ascii="Arial" w:eastAsia="Times New Roman" w:hAnsi="Arial" w:cs="Arial"/>
          <w:color w:val="000000"/>
          <w:bdr w:val="none" w:sz="0" w:space="0" w:color="auto" w:frame="1"/>
        </w:rPr>
        <w:t xml:space="preserve"> If prior possession or use by the Government delays the progress of the work or causes additional </w:t>
      </w:r>
      <w:proofErr w:type="gramStart"/>
      <w:r w:rsidRPr="00B707B6">
        <w:rPr>
          <w:rFonts w:ascii="Arial" w:eastAsia="Times New Roman" w:hAnsi="Arial" w:cs="Arial"/>
          <w:color w:val="000000"/>
          <w:bdr w:val="none" w:sz="0" w:space="0" w:color="auto" w:frame="1"/>
        </w:rPr>
        <w:t>expense</w:t>
      </w:r>
      <w:proofErr w:type="gramEnd"/>
      <w:r w:rsidRPr="00B707B6">
        <w:rPr>
          <w:rFonts w:ascii="Arial" w:eastAsia="Times New Roman" w:hAnsi="Arial" w:cs="Arial"/>
          <w:color w:val="000000"/>
          <w:bdr w:val="none" w:sz="0" w:space="0" w:color="auto" w:frame="1"/>
        </w:rPr>
        <w:t xml:space="preserve"> to the Contractor, an equitable adjustment shall be made </w:t>
      </w:r>
      <w:proofErr w:type="gramStart"/>
      <w:r w:rsidRPr="00B707B6">
        <w:rPr>
          <w:rFonts w:ascii="Arial" w:eastAsia="Times New Roman" w:hAnsi="Arial" w:cs="Arial"/>
          <w:color w:val="000000"/>
          <w:bdr w:val="none" w:sz="0" w:space="0" w:color="auto" w:frame="1"/>
        </w:rPr>
        <w:t>in</w:t>
      </w:r>
      <w:proofErr w:type="gramEnd"/>
      <w:r w:rsidRPr="00B707B6">
        <w:rPr>
          <w:rFonts w:ascii="Arial" w:eastAsia="Times New Roman" w:hAnsi="Arial" w:cs="Arial"/>
          <w:color w:val="000000"/>
          <w:bdr w:val="none" w:sz="0" w:space="0" w:color="auto" w:frame="1"/>
        </w:rPr>
        <w:t xml:space="preserve"> the contract price or the time of completion, and the contract shall be </w:t>
      </w:r>
      <w:proofErr w:type="gramStart"/>
      <w:r w:rsidRPr="00B707B6">
        <w:rPr>
          <w:rFonts w:ascii="Arial" w:eastAsia="Times New Roman" w:hAnsi="Arial" w:cs="Arial"/>
          <w:color w:val="000000"/>
          <w:bdr w:val="none" w:sz="0" w:space="0" w:color="auto" w:frame="1"/>
        </w:rPr>
        <w:t>modified in writing</w:t>
      </w:r>
      <w:proofErr w:type="gramEnd"/>
      <w:r w:rsidRPr="00B707B6">
        <w:rPr>
          <w:rFonts w:ascii="Arial" w:eastAsia="Times New Roman" w:hAnsi="Arial" w:cs="Arial"/>
          <w:color w:val="000000"/>
          <w:bdr w:val="none" w:sz="0" w:space="0" w:color="auto" w:frame="1"/>
        </w:rPr>
        <w:t xml:space="preserve"> accordingly.</w:t>
      </w:r>
    </w:p>
    <w:p w14:paraId="5BDC024D"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4E"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52.236-12 Cleaning Up</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4F"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Cleaning Up (Apr 1984)</w:t>
      </w:r>
    </w:p>
    <w:p w14:paraId="5BDC0250" w14:textId="77777777" w:rsidR="00884E53" w:rsidRPr="00B707B6" w:rsidRDefault="00884E53" w:rsidP="000E05FE">
      <w:p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The Contractor shall </w:t>
      </w:r>
      <w:proofErr w:type="gramStart"/>
      <w:r w:rsidRPr="00B707B6">
        <w:rPr>
          <w:rFonts w:ascii="Arial" w:eastAsia="Times New Roman" w:hAnsi="Arial" w:cs="Arial"/>
          <w:color w:val="000000"/>
          <w:bdr w:val="none" w:sz="0" w:space="0" w:color="auto" w:frame="1"/>
        </w:rPr>
        <w:t>at all times</w:t>
      </w:r>
      <w:proofErr w:type="gramEnd"/>
      <w:r w:rsidRPr="00B707B6">
        <w:rPr>
          <w:rFonts w:ascii="Arial" w:eastAsia="Times New Roman" w:hAnsi="Arial" w:cs="Arial"/>
          <w:color w:val="000000"/>
          <w:bdr w:val="none" w:sz="0" w:space="0" w:color="auto" w:frame="1"/>
        </w:rPr>
        <w:t xml:space="preserve"> keep the work area, including storage areas, free from accumulations of waste materials. Before completing the work, the Contractor shall remove from the work and premises any rubbish, tools, scaffolding, equipment, and materials that are not the </w:t>
      </w:r>
      <w:r w:rsidRPr="00B707B6">
        <w:rPr>
          <w:rFonts w:ascii="Arial" w:eastAsia="Times New Roman" w:hAnsi="Arial" w:cs="Arial"/>
          <w:color w:val="000000"/>
          <w:bdr w:val="none" w:sz="0" w:space="0" w:color="auto" w:frame="1"/>
        </w:rPr>
        <w:lastRenderedPageBreak/>
        <w:t>property of the Government. Upon completing the work, the Contractor shall leave the work area in a clean, neat, and orderly condition satisfactory to the Contracting Officer.</w:t>
      </w:r>
    </w:p>
    <w:p w14:paraId="5BDC0251"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52"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52.236-13 Accident Prevention</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53"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Accident Prevention (NOV 1991)</w:t>
      </w:r>
    </w:p>
    <w:p w14:paraId="5BDC0254" w14:textId="77777777" w:rsidR="00884E53" w:rsidRPr="00B707B6" w:rsidRDefault="00884E53" w:rsidP="000E05FE">
      <w:pPr>
        <w:numPr>
          <w:ilvl w:val="0"/>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The Contractor shall provide and maintain work environments and procedures which will (1) safeguard the public and Government personnel, property, materials, supplies, and equipment exposed to Contractor operations and activities; (2) avoid interruptions of Government operations and delays in project completion dates; and (3) control costs in the performance of this contract.</w:t>
      </w:r>
    </w:p>
    <w:p w14:paraId="5BDC0255" w14:textId="77777777" w:rsidR="00884E53" w:rsidRPr="00B707B6" w:rsidRDefault="00884E53" w:rsidP="000E05FE">
      <w:pPr>
        <w:numPr>
          <w:ilvl w:val="0"/>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For these purposes on contracts for construction or dismantling, demolition, or removal of improvements, the Contractor shall—</w:t>
      </w:r>
    </w:p>
    <w:p w14:paraId="5BDC0256" w14:textId="77777777" w:rsidR="00884E53" w:rsidRPr="00B707B6" w:rsidRDefault="00884E53" w:rsidP="000E05FE">
      <w:pPr>
        <w:numPr>
          <w:ilvl w:val="1"/>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(1) Provide appropriate safety barricades, signs, and signal </w:t>
      </w:r>
      <w:proofErr w:type="gramStart"/>
      <w:r w:rsidRPr="00B707B6">
        <w:rPr>
          <w:rFonts w:ascii="Arial" w:eastAsia="Times New Roman" w:hAnsi="Arial" w:cs="Arial"/>
          <w:color w:val="000000"/>
          <w:bdr w:val="none" w:sz="0" w:space="0" w:color="auto" w:frame="1"/>
        </w:rPr>
        <w:t>lights;</w:t>
      </w:r>
      <w:proofErr w:type="gramEnd"/>
    </w:p>
    <w:p w14:paraId="5BDC0257" w14:textId="77777777" w:rsidR="00884E53" w:rsidRPr="00B707B6" w:rsidRDefault="00884E53" w:rsidP="000E05FE">
      <w:pPr>
        <w:numPr>
          <w:ilvl w:val="1"/>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(2) Comply with the standards issued by the Secretary of Labor at </w:t>
      </w:r>
      <w:hyperlink r:id="rId48" w:tgtFrame="_blank" w:history="1">
        <w:r w:rsidRPr="00B707B6">
          <w:rPr>
            <w:rFonts w:ascii="Arial" w:eastAsia="Times New Roman" w:hAnsi="Arial" w:cs="Arial"/>
            <w:color w:val="27324B"/>
            <w:u w:val="single"/>
            <w:bdr w:val="none" w:sz="0" w:space="0" w:color="auto" w:frame="1"/>
          </w:rPr>
          <w:t>29 CFR part 1926(opens in a new tab)</w:t>
        </w:r>
      </w:hyperlink>
      <w:r w:rsidRPr="00B707B6">
        <w:rPr>
          <w:rFonts w:ascii="Arial" w:eastAsia="Times New Roman" w:hAnsi="Arial" w:cs="Arial"/>
          <w:color w:val="000000"/>
          <w:bdr w:val="none" w:sz="0" w:space="0" w:color="auto" w:frame="1"/>
        </w:rPr>
        <w:t> and </w:t>
      </w:r>
      <w:hyperlink r:id="rId49" w:tgtFrame="_blank" w:history="1">
        <w:r w:rsidRPr="00B707B6">
          <w:rPr>
            <w:rFonts w:ascii="Arial" w:eastAsia="Times New Roman" w:hAnsi="Arial" w:cs="Arial"/>
            <w:color w:val="27324B"/>
            <w:u w:val="single"/>
            <w:bdr w:val="none" w:sz="0" w:space="0" w:color="auto" w:frame="1"/>
          </w:rPr>
          <w:t>29 CFR part 1910(opens in a new tab)</w:t>
        </w:r>
      </w:hyperlink>
      <w:r w:rsidRPr="00B707B6">
        <w:rPr>
          <w:rFonts w:ascii="Arial" w:eastAsia="Times New Roman" w:hAnsi="Arial" w:cs="Arial"/>
          <w:color w:val="000000"/>
          <w:bdr w:val="none" w:sz="0" w:space="0" w:color="auto" w:frame="1"/>
        </w:rPr>
        <w:t>; and</w:t>
      </w:r>
    </w:p>
    <w:p w14:paraId="5BDC0258" w14:textId="77777777" w:rsidR="00884E53" w:rsidRPr="00B707B6" w:rsidRDefault="00884E53" w:rsidP="000E05FE">
      <w:pPr>
        <w:numPr>
          <w:ilvl w:val="1"/>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(3) Ensure that any additional measures the Contracting Officer determines to be reasonably necessary for the purposes are taken.</w:t>
      </w:r>
    </w:p>
    <w:p w14:paraId="5BDC0259" w14:textId="77777777" w:rsidR="00884E53" w:rsidRPr="00B707B6" w:rsidRDefault="00884E53" w:rsidP="000E05FE">
      <w:pPr>
        <w:numPr>
          <w:ilvl w:val="0"/>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If this contract is for construction or dismantling, demolition or removal of improvements with any Department of Defense agency or component, the Contractor shall comply with all pertinent provisions of the latest version of U.S. Army Corps of Engineers Safety and Health Requirements Manual, EM 385-1-1, in effect on the date of the solicitation.</w:t>
      </w:r>
    </w:p>
    <w:p w14:paraId="5BDC025A" w14:textId="77777777" w:rsidR="00884E53" w:rsidRPr="00B707B6" w:rsidRDefault="00884E53" w:rsidP="000E05FE">
      <w:pPr>
        <w:numPr>
          <w:ilvl w:val="0"/>
          <w:numId w:val="36"/>
        </w:numPr>
        <w:shd w:val="clear" w:color="auto" w:fill="FFFFFF"/>
        <w:spacing w:before="100" w:beforeAutospacing="1" w:after="100" w:afterAutospacing="1" w:line="240" w:lineRule="auto"/>
        <w:rPr>
          <w:rFonts w:ascii="Arial" w:eastAsia="Times New Roman" w:hAnsi="Arial" w:cs="Arial"/>
          <w:color w:val="000000"/>
        </w:rPr>
      </w:pPr>
      <w:proofErr w:type="gramStart"/>
      <w:r w:rsidRPr="00B707B6">
        <w:rPr>
          <w:rFonts w:ascii="Arial" w:eastAsia="Times New Roman" w:hAnsi="Arial" w:cs="Arial"/>
          <w:color w:val="000000"/>
          <w:bdr w:val="none" w:sz="0" w:space="0" w:color="auto" w:frame="1"/>
        </w:rPr>
        <w:t>(d) Whenever</w:t>
      </w:r>
      <w:proofErr w:type="gramEnd"/>
      <w:r w:rsidRPr="00B707B6">
        <w:rPr>
          <w:rFonts w:ascii="Arial" w:eastAsia="Times New Roman" w:hAnsi="Arial" w:cs="Arial"/>
          <w:color w:val="000000"/>
          <w:bdr w:val="none" w:sz="0" w:space="0" w:color="auto" w:frame="1"/>
        </w:rPr>
        <w:t xml:space="preserve"> the Contracting Officer becomes aware of any noncompliance with these requirements or any condition which poses a serious or imminent danger to the health or safety of the public or Government personnel, the Contracting Officer shall notify the Contractor orally, with written confirmation, and request immediate initiation of corrective action. This notice, when delivered to the Contractor or the Contractor's representative at the work site, shall be deemed sufficient notice of </w:t>
      </w:r>
      <w:proofErr w:type="gramStart"/>
      <w:r w:rsidRPr="00B707B6">
        <w:rPr>
          <w:rFonts w:ascii="Arial" w:eastAsia="Times New Roman" w:hAnsi="Arial" w:cs="Arial"/>
          <w:color w:val="000000"/>
          <w:bdr w:val="none" w:sz="0" w:space="0" w:color="auto" w:frame="1"/>
        </w:rPr>
        <w:t>the noncompliance</w:t>
      </w:r>
      <w:proofErr w:type="gramEnd"/>
      <w:r w:rsidRPr="00B707B6">
        <w:rPr>
          <w:rFonts w:ascii="Arial" w:eastAsia="Times New Roman" w:hAnsi="Arial" w:cs="Arial"/>
          <w:color w:val="000000"/>
          <w:bdr w:val="none" w:sz="0" w:space="0" w:color="auto" w:frame="1"/>
        </w:rPr>
        <w:t xml:space="preserve"> and that corrective action is required. After receiving the notice, the Contractor shall immediately take corrective action. If the Contractor fails or refuses to promptly take corrective action, the Contracting Officer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w:t>
      </w:r>
    </w:p>
    <w:p w14:paraId="5BDC025B" w14:textId="77777777" w:rsidR="00884E53" w:rsidRPr="00B707B6" w:rsidRDefault="00884E53" w:rsidP="000E05FE">
      <w:pPr>
        <w:numPr>
          <w:ilvl w:val="0"/>
          <w:numId w:val="36"/>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(e) The Contractor shall insert this clause, including this </w:t>
      </w:r>
      <w:hyperlink r:id="rId50" w:anchor="p-52.236-13(e)" w:tgtFrame="_blank" w:history="1">
        <w:r w:rsidRPr="00B707B6">
          <w:rPr>
            <w:rFonts w:ascii="Arial" w:eastAsia="Times New Roman" w:hAnsi="Arial" w:cs="Arial"/>
            <w:color w:val="27324B"/>
            <w:u w:val="single"/>
            <w:bdr w:val="none" w:sz="0" w:space="0" w:color="auto" w:frame="1"/>
          </w:rPr>
          <w:t>paragraph (e)(opens in a new tab)</w:t>
        </w:r>
      </w:hyperlink>
      <w:r w:rsidRPr="00B707B6">
        <w:rPr>
          <w:rFonts w:ascii="Arial" w:eastAsia="Times New Roman" w:hAnsi="Arial" w:cs="Arial"/>
          <w:color w:val="000000"/>
          <w:bdr w:val="none" w:sz="0" w:space="0" w:color="auto" w:frame="1"/>
        </w:rPr>
        <w:t>, with appropriate changes in the designation of the parties, in subcontracts.</w:t>
      </w:r>
    </w:p>
    <w:p w14:paraId="5BDC025C"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5D"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52.236-14 Availability and Use of Utility Services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5E"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Availability and Use of Utility Services</w:t>
      </w:r>
    </w:p>
    <w:p w14:paraId="5BDC025F" w14:textId="77777777" w:rsidR="00884E53" w:rsidRPr="00B707B6" w:rsidRDefault="00884E53" w:rsidP="000E05FE">
      <w:pPr>
        <w:numPr>
          <w:ilvl w:val="0"/>
          <w:numId w:val="37"/>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The Government shall make all reasonably required amounts of utilities available to the Contractor from existing outlets and supplies, as specified in the contract. Unless otherwise provided in the contract, the amount of each utility service consumed shall be charged to or paid for by the Contractor at prevailing rates charged to the Government or, where the utility is produced by the Government, at reasonable rates determined by the Contracting Officer. The Contractor shall carefully conserve any utilities furnished without charge.</w:t>
      </w:r>
    </w:p>
    <w:p w14:paraId="5BDC0260" w14:textId="77777777" w:rsidR="00884E53" w:rsidRPr="00B707B6" w:rsidRDefault="00884E53" w:rsidP="000E05FE">
      <w:pPr>
        <w:numPr>
          <w:ilvl w:val="0"/>
          <w:numId w:val="37"/>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lastRenderedPageBreak/>
        <w:t>(b) The Contractor, at its expense and in a workmanlike manner satisfactory to the Contracting Officer, shall install and maintain all necessary temporary connections and distribution lines, and all meters required to measure the amount of each utility used for the purpose of determining charges. Before final acceptance of the work by the Government, the Contractor shall remove all the temporary connections, distribution lines, meters, and associated paraphernalia.</w:t>
      </w:r>
    </w:p>
    <w:p w14:paraId="5BDC0261"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62"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52.236-15 Schedules for Construction Contracts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63"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Schedules for Construction Contracts (Apr 1984)</w:t>
      </w:r>
    </w:p>
    <w:p w14:paraId="5BDC0264" w14:textId="77777777" w:rsidR="00884E53" w:rsidRPr="00B707B6" w:rsidRDefault="00884E53" w:rsidP="000E05FE">
      <w:pPr>
        <w:numPr>
          <w:ilvl w:val="0"/>
          <w:numId w:val="38"/>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The Contractor shall, within five days after the work commences on the contract or another period of time determined by the Contracting Officer, prepare and submit to the Contracting Officer for approval three copies of a practicable schedule showing the order in which the Contractor proposes to perform the work, and the dates on which the Contractor contemplates starting and completing the several salient features of the work (including acquiring materials, plant, and equipment). The schedule shall be in the form of a progress chart of suitable scale to indicate appropriately the percentage of work scheduled for completion by any given date during the period. If the Contractor fails to submit a schedule within the time prescribed, the Contracting Officer may withhold approval of progress payments until the Contractor submits the required schedule.</w:t>
      </w:r>
    </w:p>
    <w:p w14:paraId="5BDC0265" w14:textId="77777777" w:rsidR="00884E53" w:rsidRPr="00B707B6" w:rsidRDefault="00884E53" w:rsidP="000E05FE">
      <w:pPr>
        <w:numPr>
          <w:ilvl w:val="0"/>
          <w:numId w:val="38"/>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The Contractor shall enter the actual progress on the chart as directed by the Contracting Officer, and upon doing so shall immediately deliver three copies of the annotated schedule to the Contracting Officer. If, in the opinion of the Contracting Officer, the Contractor falls behind the approved schedule, the Contractor shall take steps necessary to improve its progress, including those that may be required by the Contracting Officer, without additional cost to the Government. In this circumstance, the Contracting Officer may require the Contractor to increase the number of shifts, overtime operations, days of work, and/or the amount of construction plant, and to submit for approval any supplementary schedule or schedules in chart form as the Contracting Officer deems necessary to demonstrate how the approved rate of progress will be regained.</w:t>
      </w:r>
    </w:p>
    <w:p w14:paraId="5BDC0266" w14:textId="77777777" w:rsidR="00884E53" w:rsidRPr="00B707B6" w:rsidRDefault="00884E53" w:rsidP="000E05FE">
      <w:pPr>
        <w:numPr>
          <w:ilvl w:val="0"/>
          <w:numId w:val="38"/>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Failure of the Contractor to comply with the requirements of the Contracting Officer under this clause shall be grounds for a determination by the Contracting Officer that the Contractor is not prosecuting the work with sufficient diligence to ensure completion within the time specified in the contract. Upon making this determination, the Contracting Officer may terminate the Contractor's right to proceed with the work, or any separable part of it, in accordance with the default terms of this contract.</w:t>
      </w:r>
    </w:p>
    <w:p w14:paraId="5BDC0267"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68"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52.236-16 Quantity Surveys</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69"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Quantity Surveys (Apr 1984)</w:t>
      </w:r>
    </w:p>
    <w:p w14:paraId="5BDC026A" w14:textId="77777777" w:rsidR="00884E53" w:rsidRPr="00B707B6" w:rsidRDefault="00884E53" w:rsidP="000E05FE">
      <w:pPr>
        <w:numPr>
          <w:ilvl w:val="0"/>
          <w:numId w:val="39"/>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(a) Quantity surveys shall be conducted, and the data derived from these surveys shall be used in computing the quantities of work performed and the actual construction completed and in place.</w:t>
      </w:r>
    </w:p>
    <w:p w14:paraId="5BDC026B" w14:textId="77777777" w:rsidR="00884E53" w:rsidRPr="00B707B6" w:rsidRDefault="00884E53" w:rsidP="000E05FE">
      <w:pPr>
        <w:numPr>
          <w:ilvl w:val="0"/>
          <w:numId w:val="39"/>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(b) The Government shall conduct the original and final surveys and make the computations based on them. The Contractor shall conduct the surveys for any periods for which progress payments are requested and shall make the computations based on these surveys. All </w:t>
      </w:r>
      <w:r w:rsidRPr="00B707B6">
        <w:rPr>
          <w:rFonts w:ascii="Arial" w:eastAsia="Times New Roman" w:hAnsi="Arial" w:cs="Arial"/>
          <w:color w:val="000000"/>
          <w:bdr w:val="none" w:sz="0" w:space="0" w:color="auto" w:frame="1"/>
        </w:rPr>
        <w:lastRenderedPageBreak/>
        <w:t>surveys conducted by the Contractor shall be conducted under the direction of a representative of the Contracting Officer, unless the Contracting Officer waives this requirement in a specific instance.</w:t>
      </w:r>
    </w:p>
    <w:p w14:paraId="5BDC026C" w14:textId="77777777" w:rsidR="00884E53" w:rsidRPr="00B707B6" w:rsidRDefault="00884E53" w:rsidP="000E05FE">
      <w:pPr>
        <w:numPr>
          <w:ilvl w:val="0"/>
          <w:numId w:val="39"/>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Promptly upon completing a survey, the Contractor shall furnish the originals of all field notes and all other records relating to the survey or to the layout of the work to the Contracting Officer, who shall use them as necessary to determine the amount of progress payments. The Contractor shall retain copies of all such material furnished to the Contracting Officer.</w:t>
      </w:r>
    </w:p>
    <w:p w14:paraId="5BDC026D"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6E"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52.236-17 Layout of Work</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6F"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Layout of Work (Apr 1984)</w:t>
      </w:r>
    </w:p>
    <w:p w14:paraId="5BDC0270" w14:textId="77777777" w:rsidR="00884E53" w:rsidRPr="00B707B6" w:rsidRDefault="00884E53" w:rsidP="000E05FE">
      <w:p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The Contractor shall lay out its work from Government-established base lines and </w:t>
      </w:r>
      <w:proofErr w:type="gramStart"/>
      <w:r w:rsidRPr="00B707B6">
        <w:rPr>
          <w:rFonts w:ascii="Arial" w:eastAsia="Times New Roman" w:hAnsi="Arial" w:cs="Arial"/>
          <w:color w:val="000000"/>
          <w:bdr w:val="none" w:sz="0" w:space="0" w:color="auto" w:frame="1"/>
        </w:rPr>
        <w:t>bench marks</w:t>
      </w:r>
      <w:proofErr w:type="gramEnd"/>
      <w:r w:rsidRPr="00B707B6">
        <w:rPr>
          <w:rFonts w:ascii="Arial" w:eastAsia="Times New Roman" w:hAnsi="Arial" w:cs="Arial"/>
          <w:color w:val="000000"/>
          <w:bdr w:val="none" w:sz="0" w:space="0" w:color="auto" w:frame="1"/>
        </w:rPr>
        <w:t xml:space="preserve"> indicated on the </w:t>
      </w:r>
      <w:proofErr w:type="gramStart"/>
      <w:r w:rsidRPr="00B707B6">
        <w:rPr>
          <w:rFonts w:ascii="Arial" w:eastAsia="Times New Roman" w:hAnsi="Arial" w:cs="Arial"/>
          <w:color w:val="000000"/>
          <w:bdr w:val="none" w:sz="0" w:space="0" w:color="auto" w:frame="1"/>
        </w:rPr>
        <w:t>drawings, and</w:t>
      </w:r>
      <w:proofErr w:type="gramEnd"/>
      <w:r w:rsidRPr="00B707B6">
        <w:rPr>
          <w:rFonts w:ascii="Arial" w:eastAsia="Times New Roman" w:hAnsi="Arial" w:cs="Arial"/>
          <w:color w:val="000000"/>
          <w:bdr w:val="none" w:sz="0" w:space="0" w:color="auto" w:frame="1"/>
        </w:rPr>
        <w:t xml:space="preserve"> shall be responsible for all measurements in connection with the layout. The Contractor shall furnish, at its own expense, all stakes, templates, platforms, equipment, tools, materials, and labor required to lay out any part of the work. The Contractor shall be responsible for executing the work to the lines and grades that may be established or indicated by the Contracting Officer. The Contractor shall also be responsible for maintaining and preserving all stakes and other marks established by the Contracting Officer until authorized to remove them. If such marks are destroyed by the Contractor or through its negligence before their removal is authorized, the Contracting Officer may replace them and deduct the expense of the replacement from any amounts due or to become due to the Contractor.</w:t>
      </w:r>
    </w:p>
    <w:p w14:paraId="5BDC0271" w14:textId="77777777" w:rsidR="00884E53" w:rsidRPr="00B707B6" w:rsidRDefault="00884E53" w:rsidP="000E05F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72" w14:textId="77777777" w:rsidR="00884E53" w:rsidRPr="000610EF" w:rsidRDefault="00884E53" w:rsidP="000E05FE">
      <w:pPr>
        <w:shd w:val="clear" w:color="auto" w:fill="FFFFFF"/>
        <w:spacing w:before="100" w:beforeAutospacing="1" w:after="100" w:afterAutospacing="1" w:line="240" w:lineRule="auto"/>
        <w:outlineLvl w:val="4"/>
        <w:rPr>
          <w:rFonts w:ascii="Arial Headings" w:eastAsia="Times New Roman" w:hAnsi="Arial Headings" w:cs="Arial"/>
          <w:b/>
          <w:bCs/>
          <w:color w:val="3071C3" w:themeColor="text2" w:themeTint="BF"/>
          <w:sz w:val="26"/>
          <w:szCs w:val="26"/>
        </w:rPr>
      </w:pPr>
      <w:r w:rsidRPr="000610EF">
        <w:rPr>
          <w:rFonts w:ascii="Arial Headings" w:eastAsia="Times New Roman" w:hAnsi="Arial Headings" w:cs="Arial"/>
          <w:b/>
          <w:bCs/>
          <w:color w:val="3071C3" w:themeColor="text2" w:themeTint="BF"/>
          <w:sz w:val="26"/>
          <w:szCs w:val="26"/>
          <w:bdr w:val="none" w:sz="0" w:space="0" w:color="auto" w:frame="1"/>
        </w:rPr>
        <w:t>52.236-21 Specifications and Drawings for Construction</w:t>
      </w:r>
      <w:r>
        <w:rPr>
          <w:rFonts w:ascii="Arial Headings" w:eastAsia="Times New Roman" w:hAnsi="Arial Headings" w:cs="Arial"/>
          <w:b/>
          <w:bCs/>
          <w:color w:val="3071C3" w:themeColor="text2" w:themeTint="BF"/>
          <w:sz w:val="26"/>
          <w:szCs w:val="26"/>
          <w:bdr w:val="none" w:sz="0" w:space="0" w:color="auto" w:frame="1"/>
        </w:rPr>
        <w:t xml:space="preserve"> (Deviation Aug 2025)</w:t>
      </w:r>
      <w:r w:rsidRPr="000610EF">
        <w:rPr>
          <w:rFonts w:ascii="Arial Headings" w:eastAsia="Times New Roman" w:hAnsi="Arial Headings" w:cs="Arial"/>
          <w:b/>
          <w:bCs/>
          <w:color w:val="3071C3" w:themeColor="text2" w:themeTint="BF"/>
          <w:sz w:val="26"/>
          <w:szCs w:val="26"/>
          <w:bdr w:val="none" w:sz="0" w:space="0" w:color="auto" w:frame="1"/>
        </w:rPr>
        <w:t>.</w:t>
      </w:r>
    </w:p>
    <w:p w14:paraId="5BDC0273" w14:textId="77777777" w:rsidR="00884E53" w:rsidRPr="006F6245" w:rsidRDefault="00884E53" w:rsidP="000E05FE">
      <w:pPr>
        <w:shd w:val="clear" w:color="auto" w:fill="FFFFFF"/>
        <w:spacing w:before="100" w:beforeAutospacing="1" w:after="100" w:afterAutospacing="1" w:line="240" w:lineRule="auto"/>
        <w:jc w:val="center"/>
        <w:rPr>
          <w:rFonts w:ascii="Arial" w:eastAsia="Times New Roman" w:hAnsi="Arial" w:cs="Arial"/>
          <w:color w:val="595959" w:themeColor="text1" w:themeTint="A6"/>
        </w:rPr>
      </w:pPr>
      <w:r w:rsidRPr="006F6245">
        <w:rPr>
          <w:rFonts w:ascii="Arial" w:eastAsia="Times New Roman" w:hAnsi="Arial" w:cs="Arial"/>
          <w:b/>
          <w:bCs/>
          <w:color w:val="595959" w:themeColor="text1" w:themeTint="A6"/>
          <w:bdr w:val="none" w:sz="0" w:space="0" w:color="auto" w:frame="1"/>
        </w:rPr>
        <w:t xml:space="preserve">Specifications and Drawings for Construction Alternate I (FEB1997) </w:t>
      </w:r>
    </w:p>
    <w:p w14:paraId="5BDC0274"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(a) The Contractor shall keep on the work site a copy of the drawings and specifications and shall </w:t>
      </w:r>
      <w:proofErr w:type="gramStart"/>
      <w:r w:rsidRPr="00B707B6">
        <w:rPr>
          <w:rFonts w:ascii="Arial" w:eastAsia="Times New Roman" w:hAnsi="Arial" w:cs="Arial"/>
          <w:color w:val="000000"/>
          <w:bdr w:val="none" w:sz="0" w:space="0" w:color="auto" w:frame="1"/>
        </w:rPr>
        <w:t>at all times</w:t>
      </w:r>
      <w:proofErr w:type="gramEnd"/>
      <w:r w:rsidRPr="00B707B6">
        <w:rPr>
          <w:rFonts w:ascii="Arial" w:eastAsia="Times New Roman" w:hAnsi="Arial" w:cs="Arial"/>
          <w:color w:val="000000"/>
          <w:bdr w:val="none" w:sz="0" w:space="0" w:color="auto" w:frame="1"/>
        </w:rPr>
        <w:t xml:space="preserve"> give the Contracting Officer access thereto. Anything mentioned in the specifications and not shown on the </w:t>
      </w:r>
      <w:proofErr w:type="gramStart"/>
      <w:r w:rsidRPr="00B707B6">
        <w:rPr>
          <w:rFonts w:ascii="Arial" w:eastAsia="Times New Roman" w:hAnsi="Arial" w:cs="Arial"/>
          <w:color w:val="000000"/>
          <w:bdr w:val="none" w:sz="0" w:space="0" w:color="auto" w:frame="1"/>
        </w:rPr>
        <w:t>drawings, or</w:t>
      </w:r>
      <w:proofErr w:type="gramEnd"/>
      <w:r w:rsidRPr="00B707B6">
        <w:rPr>
          <w:rFonts w:ascii="Arial" w:eastAsia="Times New Roman" w:hAnsi="Arial" w:cs="Arial"/>
          <w:color w:val="000000"/>
          <w:bdr w:val="none" w:sz="0" w:space="0" w:color="auto" w:frame="1"/>
        </w:rPr>
        <w:t xml:space="preserve"> shown on the drawings and not mentioned in the specifications, shall be </w:t>
      </w:r>
      <w:proofErr w:type="gramStart"/>
      <w:r w:rsidRPr="00B707B6">
        <w:rPr>
          <w:rFonts w:ascii="Arial" w:eastAsia="Times New Roman" w:hAnsi="Arial" w:cs="Arial"/>
          <w:color w:val="000000"/>
          <w:bdr w:val="none" w:sz="0" w:space="0" w:color="auto" w:frame="1"/>
        </w:rPr>
        <w:t>of like</w:t>
      </w:r>
      <w:proofErr w:type="gramEnd"/>
      <w:r w:rsidRPr="00B707B6">
        <w:rPr>
          <w:rFonts w:ascii="Arial" w:eastAsia="Times New Roman" w:hAnsi="Arial" w:cs="Arial"/>
          <w:color w:val="000000"/>
          <w:bdr w:val="none" w:sz="0" w:space="0" w:color="auto" w:frame="1"/>
        </w:rPr>
        <w:t xml:space="preserve"> effect as if shown or mentioned in both. In case of difference between drawings and specifications, the specifications shall govern. In case of discrepancy in the figures, in the drawings, or in the specifications, the matter shall be promptly submitted to the Contracting Officer, who shall promptly </w:t>
      </w:r>
      <w:proofErr w:type="gramStart"/>
      <w:r w:rsidRPr="00B707B6">
        <w:rPr>
          <w:rFonts w:ascii="Arial" w:eastAsia="Times New Roman" w:hAnsi="Arial" w:cs="Arial"/>
          <w:color w:val="000000"/>
          <w:bdr w:val="none" w:sz="0" w:space="0" w:color="auto" w:frame="1"/>
        </w:rPr>
        <w:t>make a determination</w:t>
      </w:r>
      <w:proofErr w:type="gramEnd"/>
      <w:r w:rsidRPr="00B707B6">
        <w:rPr>
          <w:rFonts w:ascii="Arial" w:eastAsia="Times New Roman" w:hAnsi="Arial" w:cs="Arial"/>
          <w:color w:val="000000"/>
          <w:bdr w:val="none" w:sz="0" w:space="0" w:color="auto" w:frame="1"/>
        </w:rPr>
        <w:t xml:space="preserve"> in writing. Any adjustment by the Contractor without such a determination shall be at its own risk and expense. The Contracting Officer shall furnish from time to time such detailed drawings and other information as considered necessary, unless otherwise provided.</w:t>
      </w:r>
    </w:p>
    <w:p w14:paraId="5BDC0275"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(b) Wherever in the specifications or upon the drawings the words </w:t>
      </w:r>
      <w:r w:rsidRPr="00B707B6">
        <w:rPr>
          <w:rFonts w:ascii="Arial" w:eastAsia="Times New Roman" w:hAnsi="Arial" w:cs="Arial"/>
          <w:i/>
          <w:iCs/>
          <w:color w:val="000000"/>
          <w:bdr w:val="none" w:sz="0" w:space="0" w:color="auto" w:frame="1"/>
        </w:rPr>
        <w:t>directed, required, ordered, designated, prescribed,</w:t>
      </w:r>
      <w:r w:rsidRPr="00B707B6">
        <w:rPr>
          <w:rFonts w:ascii="Arial" w:eastAsia="Times New Roman" w:hAnsi="Arial" w:cs="Arial"/>
          <w:color w:val="000000"/>
          <w:bdr w:val="none" w:sz="0" w:space="0" w:color="auto" w:frame="1"/>
        </w:rPr>
        <w:t> or words of like import are used, it shall be understood that the </w:t>
      </w:r>
      <w:r w:rsidRPr="00B707B6">
        <w:rPr>
          <w:rFonts w:ascii="Arial" w:eastAsia="Times New Roman" w:hAnsi="Arial" w:cs="Arial"/>
          <w:i/>
          <w:iCs/>
          <w:color w:val="000000"/>
          <w:bdr w:val="none" w:sz="0" w:space="0" w:color="auto" w:frame="1"/>
        </w:rPr>
        <w:t>direction, requirement, order, designation,</w:t>
      </w:r>
      <w:r w:rsidRPr="00B707B6">
        <w:rPr>
          <w:rFonts w:ascii="Arial" w:eastAsia="Times New Roman" w:hAnsi="Arial" w:cs="Arial"/>
          <w:color w:val="000000"/>
          <w:bdr w:val="none" w:sz="0" w:space="0" w:color="auto" w:frame="1"/>
        </w:rPr>
        <w:t> or </w:t>
      </w:r>
      <w:r w:rsidRPr="00B707B6">
        <w:rPr>
          <w:rFonts w:ascii="Arial" w:eastAsia="Times New Roman" w:hAnsi="Arial" w:cs="Arial"/>
          <w:i/>
          <w:iCs/>
          <w:color w:val="000000"/>
          <w:bdr w:val="none" w:sz="0" w:space="0" w:color="auto" w:frame="1"/>
        </w:rPr>
        <w:t>prescription,</w:t>
      </w:r>
      <w:r w:rsidRPr="00B707B6">
        <w:rPr>
          <w:rFonts w:ascii="Arial" w:eastAsia="Times New Roman" w:hAnsi="Arial" w:cs="Arial"/>
          <w:color w:val="000000"/>
          <w:bdr w:val="none" w:sz="0" w:space="0" w:color="auto" w:frame="1"/>
        </w:rPr>
        <w:t> of the Contracting Officer is intended and similarly the words </w:t>
      </w:r>
      <w:r w:rsidRPr="00B707B6">
        <w:rPr>
          <w:rFonts w:ascii="Arial" w:eastAsia="Times New Roman" w:hAnsi="Arial" w:cs="Arial"/>
          <w:i/>
          <w:iCs/>
          <w:color w:val="000000"/>
          <w:bdr w:val="none" w:sz="0" w:space="0" w:color="auto" w:frame="1"/>
        </w:rPr>
        <w:t>approved, acceptable, satisfactory,</w:t>
      </w:r>
      <w:r w:rsidRPr="00B707B6">
        <w:rPr>
          <w:rFonts w:ascii="Arial" w:eastAsia="Times New Roman" w:hAnsi="Arial" w:cs="Arial"/>
          <w:color w:val="000000"/>
          <w:bdr w:val="none" w:sz="0" w:space="0" w:color="auto" w:frame="1"/>
        </w:rPr>
        <w:t> or words of like import shall mean </w:t>
      </w:r>
      <w:r w:rsidRPr="00B707B6">
        <w:rPr>
          <w:rFonts w:ascii="Arial" w:eastAsia="Times New Roman" w:hAnsi="Arial" w:cs="Arial"/>
          <w:i/>
          <w:iCs/>
          <w:color w:val="000000"/>
          <w:bdr w:val="none" w:sz="0" w:space="0" w:color="auto" w:frame="1"/>
        </w:rPr>
        <w:t>approved by,</w:t>
      </w:r>
      <w:r w:rsidRPr="00B707B6">
        <w:rPr>
          <w:rFonts w:ascii="Arial" w:eastAsia="Times New Roman" w:hAnsi="Arial" w:cs="Arial"/>
          <w:color w:val="000000"/>
          <w:bdr w:val="none" w:sz="0" w:space="0" w:color="auto" w:frame="1"/>
        </w:rPr>
        <w:t> or </w:t>
      </w:r>
      <w:r w:rsidRPr="00B707B6">
        <w:rPr>
          <w:rFonts w:ascii="Arial" w:eastAsia="Times New Roman" w:hAnsi="Arial" w:cs="Arial"/>
          <w:i/>
          <w:iCs/>
          <w:color w:val="000000"/>
          <w:bdr w:val="none" w:sz="0" w:space="0" w:color="auto" w:frame="1"/>
        </w:rPr>
        <w:t>acceptable to,</w:t>
      </w:r>
      <w:r w:rsidRPr="00B707B6">
        <w:rPr>
          <w:rFonts w:ascii="Arial" w:eastAsia="Times New Roman" w:hAnsi="Arial" w:cs="Arial"/>
          <w:color w:val="000000"/>
          <w:bdr w:val="none" w:sz="0" w:space="0" w:color="auto" w:frame="1"/>
        </w:rPr>
        <w:t> or </w:t>
      </w:r>
      <w:r w:rsidRPr="00B707B6">
        <w:rPr>
          <w:rFonts w:ascii="Arial" w:eastAsia="Times New Roman" w:hAnsi="Arial" w:cs="Arial"/>
          <w:i/>
          <w:iCs/>
          <w:color w:val="000000"/>
          <w:bdr w:val="none" w:sz="0" w:space="0" w:color="auto" w:frame="1"/>
        </w:rPr>
        <w:t>satisfactory to</w:t>
      </w:r>
      <w:r w:rsidRPr="00B707B6">
        <w:rPr>
          <w:rFonts w:ascii="Arial" w:eastAsia="Times New Roman" w:hAnsi="Arial" w:cs="Arial"/>
          <w:color w:val="000000"/>
          <w:bdr w:val="none" w:sz="0" w:space="0" w:color="auto" w:frame="1"/>
        </w:rPr>
        <w:t> the Contracting Officer, unless otherwise expressly stated.</w:t>
      </w:r>
    </w:p>
    <w:p w14:paraId="5BDC0276"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(c) Where </w:t>
      </w:r>
      <w:r w:rsidRPr="00B707B6">
        <w:rPr>
          <w:rFonts w:ascii="Arial" w:eastAsia="Times New Roman" w:hAnsi="Arial" w:cs="Arial"/>
          <w:i/>
          <w:iCs/>
          <w:color w:val="000000"/>
          <w:bdr w:val="none" w:sz="0" w:space="0" w:color="auto" w:frame="1"/>
        </w:rPr>
        <w:t>as shown, as indicated, as detailed,</w:t>
      </w:r>
      <w:r w:rsidRPr="00B707B6">
        <w:rPr>
          <w:rFonts w:ascii="Arial" w:eastAsia="Times New Roman" w:hAnsi="Arial" w:cs="Arial"/>
          <w:color w:val="000000"/>
          <w:bdr w:val="none" w:sz="0" w:space="0" w:color="auto" w:frame="1"/>
        </w:rPr>
        <w:t xml:space="preserve"> or words of similar import are used, it shall be understood that the reference is made to the drawings accompanying this contract unless </w:t>
      </w:r>
      <w:r w:rsidRPr="00B707B6">
        <w:rPr>
          <w:rFonts w:ascii="Arial" w:eastAsia="Times New Roman" w:hAnsi="Arial" w:cs="Arial"/>
          <w:color w:val="000000"/>
          <w:bdr w:val="none" w:sz="0" w:space="0" w:color="auto" w:frame="1"/>
        </w:rPr>
        <w:lastRenderedPageBreak/>
        <w:t>stated otherwise. The word </w:t>
      </w:r>
      <w:r w:rsidRPr="00B707B6">
        <w:rPr>
          <w:rFonts w:ascii="Arial" w:eastAsia="Times New Roman" w:hAnsi="Arial" w:cs="Arial"/>
          <w:i/>
          <w:iCs/>
          <w:color w:val="000000"/>
          <w:bdr w:val="none" w:sz="0" w:space="0" w:color="auto" w:frame="1"/>
        </w:rPr>
        <w:t>provided</w:t>
      </w:r>
      <w:r w:rsidRPr="00B707B6">
        <w:rPr>
          <w:rFonts w:ascii="Arial" w:eastAsia="Times New Roman" w:hAnsi="Arial" w:cs="Arial"/>
          <w:color w:val="000000"/>
          <w:bdr w:val="none" w:sz="0" w:space="0" w:color="auto" w:frame="1"/>
        </w:rPr>
        <w:t> as used herein shall be understood to mean </w:t>
      </w:r>
      <w:r w:rsidRPr="00B707B6">
        <w:rPr>
          <w:rFonts w:ascii="Arial" w:eastAsia="Times New Roman" w:hAnsi="Arial" w:cs="Arial"/>
          <w:i/>
          <w:iCs/>
          <w:color w:val="000000"/>
          <w:bdr w:val="none" w:sz="0" w:space="0" w:color="auto" w:frame="1"/>
        </w:rPr>
        <w:t>provide complete in place,</w:t>
      </w:r>
      <w:r w:rsidRPr="00B707B6">
        <w:rPr>
          <w:rFonts w:ascii="Arial" w:eastAsia="Times New Roman" w:hAnsi="Arial" w:cs="Arial"/>
          <w:color w:val="000000"/>
          <w:bdr w:val="none" w:sz="0" w:space="0" w:color="auto" w:frame="1"/>
        </w:rPr>
        <w:t> that is </w:t>
      </w:r>
      <w:r w:rsidRPr="00B707B6">
        <w:rPr>
          <w:rFonts w:ascii="Arial" w:eastAsia="Times New Roman" w:hAnsi="Arial" w:cs="Arial"/>
          <w:i/>
          <w:iCs/>
          <w:color w:val="000000"/>
          <w:bdr w:val="none" w:sz="0" w:space="0" w:color="auto" w:frame="1"/>
        </w:rPr>
        <w:t>furnished and installed.</w:t>
      </w:r>
    </w:p>
    <w:p w14:paraId="5BDC0277"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proofErr w:type="gramStart"/>
      <w:r w:rsidRPr="00B707B6">
        <w:rPr>
          <w:rFonts w:ascii="Arial" w:eastAsia="Times New Roman" w:hAnsi="Arial" w:cs="Arial"/>
          <w:color w:val="000000"/>
          <w:bdr w:val="none" w:sz="0" w:space="0" w:color="auto" w:frame="1"/>
        </w:rPr>
        <w:t>(d) Shop</w:t>
      </w:r>
      <w:proofErr w:type="gramEnd"/>
      <w:r w:rsidRPr="00B707B6">
        <w:rPr>
          <w:rFonts w:ascii="Arial" w:eastAsia="Times New Roman" w:hAnsi="Arial" w:cs="Arial"/>
          <w:color w:val="000000"/>
          <w:bdr w:val="none" w:sz="0" w:space="0" w:color="auto" w:frame="1"/>
        </w:rPr>
        <w:t xml:space="preserve"> drawings </w:t>
      </w:r>
      <w:proofErr w:type="gramStart"/>
      <w:r w:rsidRPr="00B707B6">
        <w:rPr>
          <w:rFonts w:ascii="Arial" w:eastAsia="Times New Roman" w:hAnsi="Arial" w:cs="Arial"/>
          <w:color w:val="000000"/>
          <w:bdr w:val="none" w:sz="0" w:space="0" w:color="auto" w:frame="1"/>
        </w:rPr>
        <w:t>means</w:t>
      </w:r>
      <w:proofErr w:type="gramEnd"/>
      <w:r w:rsidRPr="00B707B6">
        <w:rPr>
          <w:rFonts w:ascii="Arial" w:eastAsia="Times New Roman" w:hAnsi="Arial" w:cs="Arial"/>
          <w:color w:val="000000"/>
          <w:bdr w:val="none" w:sz="0" w:space="0" w:color="auto" w:frame="1"/>
        </w:rPr>
        <w:t xml:space="preserve"> drawings, submitted to the Government by the Contractor, subcontractor, or any lower tier subcontractor pursuant to a construction contract, showing in detail (1) the proposed fabrication and assembly of structural elements and (2) the installation (i.e., form, fit, and attachment details) of materials or equipment. It includes drawings, diagrams, layouts, schematics, descriptive literature, illustrations, schedules, performance and test data, and similar materials furnished by the contractor to explain in detail specific portions of the work required by the contract. The Government may duplicate, use, and disclose in any manner and for any purpose shop drawings delivered under this contract.</w:t>
      </w:r>
    </w:p>
    <w:p w14:paraId="5BDC0278"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 xml:space="preserve">(e) If this contract requires shop drawings, the Contractor shall coordinate all such drawings, and review them for accuracy, completeness, and compliance with contract requirements and shall indicate its approval thereon as evidence of such coordination and review. Shop drawings submitted to the Contracting Officer without evidence of the Contractor's approval may be returned for resubmission. The Contracting Officer will indicate </w:t>
      </w:r>
      <w:proofErr w:type="gramStart"/>
      <w:r w:rsidRPr="00B707B6">
        <w:rPr>
          <w:rFonts w:ascii="Arial" w:eastAsia="Times New Roman" w:hAnsi="Arial" w:cs="Arial"/>
          <w:color w:val="000000"/>
          <w:bdr w:val="none" w:sz="0" w:space="0" w:color="auto" w:frame="1"/>
        </w:rPr>
        <w:t>an approval</w:t>
      </w:r>
      <w:proofErr w:type="gramEnd"/>
      <w:r w:rsidRPr="00B707B6">
        <w:rPr>
          <w:rFonts w:ascii="Arial" w:eastAsia="Times New Roman" w:hAnsi="Arial" w:cs="Arial"/>
          <w:color w:val="000000"/>
          <w:bdr w:val="none" w:sz="0" w:space="0" w:color="auto" w:frame="1"/>
        </w:rPr>
        <w:t xml:space="preserve"> or disapproval of the shop drawings and if not approved as </w:t>
      </w:r>
      <w:proofErr w:type="gramStart"/>
      <w:r w:rsidRPr="00B707B6">
        <w:rPr>
          <w:rFonts w:ascii="Arial" w:eastAsia="Times New Roman" w:hAnsi="Arial" w:cs="Arial"/>
          <w:color w:val="000000"/>
          <w:bdr w:val="none" w:sz="0" w:space="0" w:color="auto" w:frame="1"/>
        </w:rPr>
        <w:t>submitted</w:t>
      </w:r>
      <w:proofErr w:type="gramEnd"/>
      <w:r w:rsidRPr="00B707B6">
        <w:rPr>
          <w:rFonts w:ascii="Arial" w:eastAsia="Times New Roman" w:hAnsi="Arial" w:cs="Arial"/>
          <w:color w:val="000000"/>
          <w:bdr w:val="none" w:sz="0" w:space="0" w:color="auto" w:frame="1"/>
        </w:rPr>
        <w:t xml:space="preserve"> shall indicate the Government's reasons </w:t>
      </w:r>
      <w:proofErr w:type="gramStart"/>
      <w:r w:rsidRPr="00B707B6">
        <w:rPr>
          <w:rFonts w:ascii="Arial" w:eastAsia="Times New Roman" w:hAnsi="Arial" w:cs="Arial"/>
          <w:color w:val="000000"/>
          <w:bdr w:val="none" w:sz="0" w:space="0" w:color="auto" w:frame="1"/>
        </w:rPr>
        <w:t>therefor</w:t>
      </w:r>
      <w:proofErr w:type="gramEnd"/>
      <w:r w:rsidRPr="00B707B6">
        <w:rPr>
          <w:rFonts w:ascii="Arial" w:eastAsia="Times New Roman" w:hAnsi="Arial" w:cs="Arial"/>
          <w:color w:val="000000"/>
          <w:bdr w:val="none" w:sz="0" w:space="0" w:color="auto" w:frame="1"/>
        </w:rPr>
        <w:t>. Any work done before such approval shall be at the Contractor's risk. 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 (f) below.</w:t>
      </w:r>
    </w:p>
    <w:p w14:paraId="5BDC0279" w14:textId="77777777" w:rsidR="00884E53" w:rsidRPr="00B707B6" w:rsidRDefault="00884E53" w:rsidP="000E05FE">
      <w:pPr>
        <w:numPr>
          <w:ilvl w:val="0"/>
          <w:numId w:val="40"/>
        </w:numPr>
        <w:shd w:val="clear" w:color="auto" w:fill="FFFFFF"/>
        <w:spacing w:before="100" w:beforeAutospacing="1" w:after="100" w:afterAutospacing="1" w:line="240" w:lineRule="auto"/>
        <w:rPr>
          <w:rFonts w:ascii="Arial" w:eastAsia="Times New Roman" w:hAnsi="Arial" w:cs="Arial"/>
          <w:color w:val="000000"/>
        </w:rPr>
      </w:pPr>
      <w:r w:rsidRPr="00B707B6">
        <w:rPr>
          <w:rFonts w:ascii="Arial" w:eastAsia="Times New Roman" w:hAnsi="Arial" w:cs="Arial"/>
          <w:color w:val="000000"/>
          <w:bdr w:val="none" w:sz="0" w:space="0" w:color="auto" w:frame="1"/>
        </w:rPr>
        <w:t>(f) If shop drawings show variations from the contract requirements, the Contractor shall describe such variations in writing, separate from the drawings, at the time of submission. If the Contracting Officer approves any such variation, the Contracting Officer shall issue an appropriate contract modification, except that, if the variation is minor or does not involve a change in price or in time of performance, a modification need not be issued.</w:t>
      </w:r>
    </w:p>
    <w:p w14:paraId="5BDC027A" w14:textId="77777777" w:rsidR="00884E53" w:rsidRPr="00B707B6" w:rsidRDefault="00884E53" w:rsidP="001464BE">
      <w:pPr>
        <w:numPr>
          <w:ilvl w:val="0"/>
          <w:numId w:val="40"/>
        </w:numPr>
        <w:shd w:val="clear" w:color="auto" w:fill="FFFFFF"/>
        <w:spacing w:before="100" w:beforeAutospacing="1" w:after="100" w:afterAutospacing="1" w:line="240" w:lineRule="auto"/>
        <w:rPr>
          <w:rFonts w:ascii="Arial" w:eastAsia="Times New Roman" w:hAnsi="Arial" w:cs="Arial"/>
          <w:color w:val="000000"/>
          <w:bdr w:val="none" w:sz="0" w:space="0" w:color="auto" w:frame="1"/>
        </w:rPr>
      </w:pPr>
      <w:r w:rsidRPr="00B707B6">
        <w:rPr>
          <w:rFonts w:ascii="Arial" w:eastAsia="Times New Roman" w:hAnsi="Arial" w:cs="Arial"/>
          <w:color w:val="000000"/>
          <w:bdr w:val="none" w:sz="0" w:space="0" w:color="auto" w:frame="1"/>
        </w:rPr>
        <w:t>(g) Upon completing the work under this contract, the Contractor shall furnish a complete set of all shop drawings as finally approved. These drawings shall show all changes and revisions made up to the time the equipment is completed and accepted.</w:t>
      </w:r>
    </w:p>
    <w:p w14:paraId="5BDC027B" w14:textId="77777777" w:rsidR="00884E53" w:rsidRPr="00B707B6" w:rsidRDefault="00884E53" w:rsidP="001464BE">
      <w:pPr>
        <w:shd w:val="clear" w:color="auto" w:fill="FFFFFF"/>
        <w:spacing w:before="100" w:beforeAutospacing="1" w:after="100" w:afterAutospacing="1" w:line="240" w:lineRule="auto"/>
        <w:jc w:val="center"/>
        <w:rPr>
          <w:rFonts w:ascii="Arial" w:eastAsia="Times New Roman" w:hAnsi="Arial" w:cs="Arial"/>
          <w:color w:val="000000"/>
        </w:rPr>
      </w:pPr>
      <w:r w:rsidRPr="00B707B6">
        <w:rPr>
          <w:rFonts w:ascii="Arial" w:eastAsia="Times New Roman" w:hAnsi="Arial" w:cs="Arial"/>
          <w:color w:val="000000"/>
          <w:bdr w:val="none" w:sz="0" w:space="0" w:color="auto" w:frame="1"/>
        </w:rPr>
        <w:t>(End of clause)</w:t>
      </w:r>
    </w:p>
    <w:p w14:paraId="5BDC027C" w14:textId="77777777" w:rsidR="00884E53" w:rsidRDefault="00884E53">
      <w:pPr>
        <w:pStyle w:val="Heading2"/>
      </w:pPr>
      <w:bookmarkStart w:id="54" w:name="_Toc211848910"/>
      <w:r>
        <w:t>4.11  52.252-2  CLAUSES INCORPORATED BY REFERENCE  (FEB 1998)</w:t>
      </w:r>
      <w:bookmarkEnd w:id="54"/>
    </w:p>
    <w:p w14:paraId="5BDC027D" w14:textId="77777777" w:rsidR="00884E53" w:rsidRDefault="00884E53">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BDC027E" w14:textId="77777777" w:rsidR="00884E53" w:rsidRDefault="00884E53" w:rsidP="00F50F9D">
      <w:pPr>
        <w:pStyle w:val="NoSpacing"/>
        <w:spacing w:before="160"/>
      </w:pPr>
      <w:r>
        <w:t xml:space="preserve">  https://www.acquisition.gov/browse/index/far</w:t>
      </w:r>
    </w:p>
    <w:p w14:paraId="5BDC027F" w14:textId="77777777" w:rsidR="00884E53" w:rsidRDefault="00884E53">
      <w:pPr>
        <w:pStyle w:val="NoSpacing"/>
      </w:pPr>
      <w:r>
        <w:t xml:space="preserve">  https://www.va.gov/oal/library/vaar/</w:t>
      </w:r>
    </w:p>
    <w:p w14:paraId="5BDC0280" w14:textId="77777777" w:rsidR="00884E53" w:rsidRDefault="00884E53">
      <w:pPr>
        <w:pStyle w:val="NoSpacing"/>
      </w:pPr>
      <w:r>
        <w:t xml:space="preserve">  </w:t>
      </w:r>
    </w:p>
    <w:p w14:paraId="5BDC0281" w14:textId="77777777" w:rsidR="00884E53" w:rsidRDefault="00884E53" w:rsidP="00035D13">
      <w:pPr>
        <w:jc w:val="center"/>
      </w:pPr>
      <w:r>
        <w:t>(End of Clause)</w:t>
      </w:r>
    </w:p>
    <w:p w14:paraId="5BDC0282" w14:textId="77777777" w:rsidR="00884E53" w:rsidRDefault="00884E53">
      <w:pPr>
        <w:pStyle w:val="Heading2"/>
      </w:pPr>
      <w:bookmarkStart w:id="55" w:name="_Toc211848911"/>
      <w:r>
        <w:t>4.12   SUPPLEMENTAL INSURANCE REQUIREMENTS</w:t>
      </w:r>
      <w:bookmarkEnd w:id="55"/>
    </w:p>
    <w:p w14:paraId="5BDC0283" w14:textId="77777777" w:rsidR="00884E53" w:rsidRDefault="00884E53">
      <w:r>
        <w:t xml:space="preserve">  In accordance with FAR 28.307-2 and FAR 52.228-5, the following minimum coverage shall apply to this contract:</w:t>
      </w:r>
    </w:p>
    <w:p w14:paraId="5BDC0284" w14:textId="77777777" w:rsidR="00884E53" w:rsidRDefault="00884E53">
      <w:r>
        <w:t xml:space="preserve">  (a)  Workers' compensation and </w:t>
      </w:r>
      <w:proofErr w:type="gramStart"/>
      <w:r>
        <w:t>employers</w:t>
      </w:r>
      <w:proofErr w:type="gramEnd"/>
      <w:r>
        <w:t xml:space="preserve"> liability:  Contractors are required to comply with applicable Federal and State workers' compensation and occupational disease statutes.  If occupational diseases are not compensable under those statutes, they shall be covered under </w:t>
      </w:r>
      <w:r>
        <w:lastRenderedPageBreak/>
        <w:t>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BDC0285" w14:textId="77777777" w:rsidR="00884E53" w:rsidRDefault="00884E53">
      <w:r>
        <w:t xml:space="preserve">  (b)  General Liability: $500,000.00 per </w:t>
      </w:r>
      <w:proofErr w:type="gramStart"/>
      <w:r>
        <w:t>occurrences</w:t>
      </w:r>
      <w:proofErr w:type="gramEnd"/>
      <w:r>
        <w:t>.</w:t>
      </w:r>
    </w:p>
    <w:p w14:paraId="5BDC0286" w14:textId="77777777" w:rsidR="00884E53" w:rsidRDefault="00884E53">
      <w:r>
        <w:t xml:space="preserve">  (c)  Automobile liability: $200,000.00 per person; $500,000.00 per occurrence and $20,000.00 property damage.</w:t>
      </w:r>
    </w:p>
    <w:p w14:paraId="5BDC0287" w14:textId="77777777" w:rsidR="00884E53" w:rsidRDefault="00884E53">
      <w:r>
        <w:t xml:space="preserve">  (d)  The successful bidder must present to the Contracting Officer, prior to award, evidence of general liability insurance without any exclusionary clauses for asbestos that would void the general liability coverage.</w:t>
      </w:r>
    </w:p>
    <w:p w14:paraId="5BDC0288" w14:textId="77777777" w:rsidR="00884E53" w:rsidRDefault="00884E53" w:rsidP="00833838">
      <w:pPr>
        <w:jc w:val="center"/>
      </w:pPr>
      <w:r>
        <w:t>(End of Clause)</w:t>
      </w:r>
    </w:p>
    <w:p w14:paraId="5BDC0289" w14:textId="77777777" w:rsidR="00884E53" w:rsidRDefault="00884E53">
      <w:pPr>
        <w:pStyle w:val="Heading2"/>
      </w:pPr>
      <w:bookmarkStart w:id="56" w:name="_Toc211848912"/>
      <w:r>
        <w:t>4.13  VAAR 852.201-70  CONTRACTING OFFICER'S REPRESENTATIVE (DEC 2022)</w:t>
      </w:r>
      <w:bookmarkEnd w:id="56"/>
    </w:p>
    <w:p w14:paraId="5BDC028A" w14:textId="77777777" w:rsidR="00884E53" w:rsidRDefault="00884E53"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5BDC028B" w14:textId="77777777" w:rsidR="00884E53" w:rsidRDefault="00884E53" w:rsidP="007F54E3">
      <w:pPr>
        <w:jc w:val="center"/>
      </w:pPr>
      <w:r>
        <w:t>(End of Clause)</w:t>
      </w:r>
    </w:p>
    <w:p w14:paraId="5BDC028C" w14:textId="77777777" w:rsidR="00884E53" w:rsidRDefault="00884E53">
      <w:pPr>
        <w:pStyle w:val="Heading2"/>
      </w:pPr>
      <w:bookmarkStart w:id="57" w:name="_Toc211848913"/>
      <w:r>
        <w:t>4.14  VAAR 852.203-70 COMMERCIAL ADVERTISING (MAY 2018)</w:t>
      </w:r>
      <w:bookmarkEnd w:id="57"/>
    </w:p>
    <w:p w14:paraId="5BDC028D" w14:textId="77777777" w:rsidR="00884E53" w:rsidRDefault="00884E53" w:rsidP="000E5369">
      <w:r>
        <w:t xml:space="preserve">  The Contractor shall not </w:t>
      </w:r>
      <w:proofErr w:type="gramStart"/>
      <w:r>
        <w:t>make reference</w:t>
      </w:r>
      <w:proofErr w:type="gramEnd"/>
      <w:r>
        <w:t xml:space="preserve"> </w:t>
      </w:r>
      <w:proofErr w:type="gramStart"/>
      <w:r>
        <w:t>in</w:t>
      </w:r>
      <w:proofErr w:type="gramEnd"/>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BDC028E" w14:textId="77777777" w:rsidR="00884E53" w:rsidRDefault="00884E53" w:rsidP="00D50D04">
      <w:pPr>
        <w:jc w:val="center"/>
      </w:pPr>
      <w:r>
        <w:t>(End of Clause)</w:t>
      </w:r>
    </w:p>
    <w:p w14:paraId="5BDC028F" w14:textId="77777777" w:rsidR="00884E53" w:rsidRDefault="00884E53" w:rsidP="006A518F">
      <w:pPr>
        <w:pStyle w:val="Heading2"/>
      </w:pPr>
      <w:bookmarkStart w:id="58" w:name="_Toc211848914"/>
      <w:r>
        <w:t>4.15  VAAR 852.204-70  PERSONAL IDENTITY VERIFICATION OF CONTRACTOR PERSONNEL (MAY 2020)</w:t>
      </w:r>
      <w:bookmarkEnd w:id="58"/>
    </w:p>
    <w:p w14:paraId="5BDC0290" w14:textId="77777777" w:rsidR="00884E53" w:rsidRDefault="00884E53" w:rsidP="006A518F">
      <w: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5BDC0291" w14:textId="77777777" w:rsidR="00884E53" w:rsidRDefault="00884E53" w:rsidP="006A518F">
      <w:r>
        <w:t xml:space="preserve">  (b) The Contractor shall insert this clause in all subcontracts when the subcontractor’s </w:t>
      </w:r>
      <w:proofErr w:type="gramStart"/>
      <w:r>
        <w:t>employees will</w:t>
      </w:r>
      <w:proofErr w:type="gramEnd"/>
      <w:r>
        <w:t xml:space="preserve"> require frequent and continuing access to VA facilities or information systems.</w:t>
      </w:r>
    </w:p>
    <w:p w14:paraId="5BDC0292" w14:textId="77777777" w:rsidR="00B46482" w:rsidRDefault="00884E53" w:rsidP="006A518F">
      <w:pPr>
        <w:jc w:val="center"/>
      </w:pPr>
      <w:r>
        <w:t>(End of Clause)</w:t>
      </w:r>
    </w:p>
    <w:p w14:paraId="5BDC0293" w14:textId="77777777" w:rsidR="00884E53" w:rsidRPr="00564738" w:rsidRDefault="00884E53" w:rsidP="00564738">
      <w:pPr>
        <w:pStyle w:val="Heading2"/>
      </w:pPr>
      <w:bookmarkStart w:id="59" w:name="_Toc211848915"/>
      <w:r>
        <w:lastRenderedPageBreak/>
        <w:t>4.16</w:t>
      </w:r>
      <w:r w:rsidRPr="00564738">
        <w:t xml:space="preserve">  VAAR </w:t>
      </w:r>
      <w:r>
        <w:t>852.222-71</w:t>
      </w:r>
      <w:r w:rsidRPr="00564738">
        <w:t xml:space="preserve"> </w:t>
      </w:r>
      <w:r>
        <w:t xml:space="preserve">COMPLIANCE WITH EXECUTIVE ORDER 13899 </w:t>
      </w:r>
      <w:r w:rsidRPr="00564738">
        <w:t>(DEVIATION)(APR 2025)</w:t>
      </w:r>
      <w:bookmarkEnd w:id="59"/>
    </w:p>
    <w:p w14:paraId="5BDC0294" w14:textId="77777777" w:rsidR="00884E53" w:rsidRPr="00760695" w:rsidRDefault="00884E53"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BDC0295" w14:textId="77777777" w:rsidR="00884E53" w:rsidRDefault="00884E53"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5BDC0296" w14:textId="77777777" w:rsidR="00884E53" w:rsidRPr="00760695" w:rsidRDefault="00884E53"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5BDC0297" w14:textId="77777777" w:rsidR="00884E53" w:rsidRDefault="00884E53" w:rsidP="00E611D7">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C029B" w14:textId="77777777">
        <w:tc>
          <w:tcPr>
            <w:tcW w:w="1440" w:type="dxa"/>
          </w:tcPr>
          <w:p w14:paraId="5BDC0298" w14:textId="77777777" w:rsidR="00B46482" w:rsidRDefault="00884E53">
            <w:pPr>
              <w:pStyle w:val="ByReference"/>
            </w:pPr>
            <w:r>
              <w:rPr>
                <w:b/>
                <w:u w:val="single"/>
              </w:rPr>
              <w:t>FAR Number</w:t>
            </w:r>
          </w:p>
        </w:tc>
        <w:tc>
          <w:tcPr>
            <w:tcW w:w="6192" w:type="dxa"/>
          </w:tcPr>
          <w:p w14:paraId="5BDC0299" w14:textId="77777777" w:rsidR="00B46482" w:rsidRDefault="00884E53">
            <w:pPr>
              <w:pStyle w:val="ByReference"/>
            </w:pPr>
            <w:r>
              <w:rPr>
                <w:b/>
                <w:u w:val="single"/>
              </w:rPr>
              <w:t>Title</w:t>
            </w:r>
          </w:p>
        </w:tc>
        <w:tc>
          <w:tcPr>
            <w:tcW w:w="1440" w:type="dxa"/>
          </w:tcPr>
          <w:p w14:paraId="5BDC029A" w14:textId="77777777" w:rsidR="00B46482" w:rsidRDefault="00884E53">
            <w:pPr>
              <w:pStyle w:val="ByReference"/>
            </w:pPr>
            <w:r>
              <w:rPr>
                <w:b/>
                <w:u w:val="single"/>
              </w:rPr>
              <w:t>Date</w:t>
            </w:r>
          </w:p>
        </w:tc>
      </w:tr>
      <w:tr w:rsidR="00B46482" w14:paraId="5BDC029F" w14:textId="77777777">
        <w:tc>
          <w:tcPr>
            <w:tcW w:w="1440" w:type="dxa"/>
          </w:tcPr>
          <w:p w14:paraId="5BDC029C" w14:textId="77777777" w:rsidR="00B46482" w:rsidRDefault="00884E53">
            <w:pPr>
              <w:pStyle w:val="ByReference"/>
            </w:pPr>
            <w:r>
              <w:t>852.228-70</w:t>
            </w:r>
          </w:p>
        </w:tc>
        <w:tc>
          <w:tcPr>
            <w:tcW w:w="6192" w:type="dxa"/>
          </w:tcPr>
          <w:p w14:paraId="5BDC029D" w14:textId="77777777" w:rsidR="00B46482" w:rsidRDefault="00884E53">
            <w:pPr>
              <w:pStyle w:val="ByReference"/>
            </w:pPr>
            <w:r>
              <w:t>BOND PREMIUM ADJUSTMENT</w:t>
            </w:r>
          </w:p>
        </w:tc>
        <w:tc>
          <w:tcPr>
            <w:tcW w:w="1440" w:type="dxa"/>
          </w:tcPr>
          <w:p w14:paraId="5BDC029E" w14:textId="77777777" w:rsidR="00B46482" w:rsidRDefault="00884E53">
            <w:pPr>
              <w:pStyle w:val="ByReference"/>
            </w:pPr>
            <w:r>
              <w:t>JAN 2008</w:t>
            </w:r>
          </w:p>
        </w:tc>
      </w:tr>
    </w:tbl>
    <w:p w14:paraId="5BDC02A0" w14:textId="77777777" w:rsidR="00884E53" w:rsidRPr="00A752A4" w:rsidRDefault="00884E53" w:rsidP="00A752A4">
      <w:pPr>
        <w:pStyle w:val="Heading2"/>
        <w:tabs>
          <w:tab w:val="left" w:pos="7830"/>
        </w:tabs>
      </w:pPr>
      <w:bookmarkStart w:id="60" w:name="_Toc211848916"/>
      <w:r>
        <w:t>4.17  VAAR 852.232-72 ELECTRONIC SUBMISSION OF PAYMENT REQUESTS (NOV 2018)</w:t>
      </w:r>
      <w:bookmarkEnd w:id="60"/>
    </w:p>
    <w:p w14:paraId="5BDC02A1" w14:textId="77777777" w:rsidR="00884E53" w:rsidRDefault="00884E53" w:rsidP="00A752A4">
      <w:r>
        <w:t xml:space="preserve">  </w:t>
      </w:r>
      <w:r w:rsidRPr="007338F7">
        <w:t xml:space="preserve">(a) </w:t>
      </w:r>
      <w:r w:rsidRPr="007338F7">
        <w:rPr>
          <w:rFonts w:cs="Melior-Italic"/>
          <w:i/>
          <w:iCs/>
        </w:rPr>
        <w:t xml:space="preserve">Definitions. </w:t>
      </w:r>
      <w:r w:rsidRPr="007338F7">
        <w:t>As used in this clause—</w:t>
      </w:r>
    </w:p>
    <w:p w14:paraId="5BDC02A2" w14:textId="77777777" w:rsidR="00884E53" w:rsidRDefault="00884E53"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5BDC02A3" w14:textId="77777777" w:rsidR="00884E53" w:rsidRDefault="00884E53"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5BDC02A4" w14:textId="77777777" w:rsidR="00884E53" w:rsidRDefault="00884E53"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5BDC02A5" w14:textId="77777777" w:rsidR="00884E53" w:rsidRDefault="00884E53"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BDC02A6" w14:textId="77777777" w:rsidR="00884E53" w:rsidRDefault="00884E53"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BDC02A7" w14:textId="77777777" w:rsidR="00884E53" w:rsidRPr="007338F7" w:rsidRDefault="00884E53"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BDC02A8" w14:textId="77777777" w:rsidR="00884E53" w:rsidRDefault="00884E53"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BDC02A9" w14:textId="77777777" w:rsidR="00884E53" w:rsidRDefault="00884E53" w:rsidP="00A752A4">
      <w:r>
        <w:lastRenderedPageBreak/>
        <w:t xml:space="preserve">    </w:t>
      </w:r>
      <w:r w:rsidRPr="007338F7">
        <w:t>(1</w:t>
      </w:r>
      <w:r>
        <w:t>) VA’s Electronic Invoice Presentment and Payment System at the current website address provided in the contract.</w:t>
      </w:r>
    </w:p>
    <w:p w14:paraId="5BDC02AA" w14:textId="77777777" w:rsidR="00884E53" w:rsidRDefault="00884E53"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BDC02AB" w14:textId="77777777" w:rsidR="00884E53" w:rsidRDefault="00884E53"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BDC02AC" w14:textId="77777777" w:rsidR="00884E53" w:rsidRDefault="00884E53"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BDC02AD" w14:textId="77777777" w:rsidR="00884E53" w:rsidRDefault="00884E53"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5BDC02AE" w14:textId="77777777" w:rsidR="00884E53" w:rsidRDefault="00884E53"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5BDC02AF" w14:textId="77777777" w:rsidR="00884E53" w:rsidRDefault="00884E53"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5BDC02B0" w14:textId="77777777" w:rsidR="00884E53" w:rsidRPr="007338F7" w:rsidRDefault="00884E53"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BDC02B1" w14:textId="77777777" w:rsidR="00884E53" w:rsidRDefault="00884E53"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BDC02B2" w14:textId="77777777" w:rsidR="00884E53" w:rsidRPr="00A752A4" w:rsidRDefault="00884E53" w:rsidP="00A752A4">
      <w:pPr>
        <w:jc w:val="center"/>
      </w:pPr>
      <w:r>
        <w:t>(End of Clause)</w:t>
      </w:r>
    </w:p>
    <w:p w14:paraId="5BDC02B3" w14:textId="77777777" w:rsidR="00884E53" w:rsidRDefault="00884E53">
      <w:pPr>
        <w:pStyle w:val="Heading2"/>
      </w:pPr>
      <w:bookmarkStart w:id="61" w:name="_Toc211848917"/>
      <w:r>
        <w:t>4.18  VAAR 852.236-71  SPECIFICATIONS AND DRAWINGS FOR CONSTRUCTION (APR 2019)</w:t>
      </w:r>
      <w:bookmarkEnd w:id="61"/>
    </w:p>
    <w:p w14:paraId="5BDC02B4" w14:textId="77777777" w:rsidR="00884E53" w:rsidRDefault="00884E53" w:rsidP="00EE4766">
      <w:r>
        <w:t xml:space="preserve">  The clause entitled ‘‘Specifications and Drawings for Construction’’ in FAR 52.236– 21 is supplemented as follows:</w:t>
      </w:r>
    </w:p>
    <w:p w14:paraId="5BDC02B5" w14:textId="77777777" w:rsidR="00884E53" w:rsidRDefault="00884E53" w:rsidP="00EE4766">
      <w:r>
        <w:t xml:space="preserve">  (a) The Contracting Officer’s interpretation of the drawings and specifications will be final, subject to the Disputes clause.</w:t>
      </w:r>
    </w:p>
    <w:p w14:paraId="5BDC02B6" w14:textId="77777777" w:rsidR="00884E53" w:rsidRDefault="00884E53" w:rsidP="00EE4766">
      <w:r>
        <w:t xml:space="preserve">  (b) The Contractor shall—</w:t>
      </w:r>
    </w:p>
    <w:p w14:paraId="5BDC02B7" w14:textId="77777777" w:rsidR="00884E53" w:rsidRDefault="00884E53" w:rsidP="00EE4766">
      <w:r>
        <w:t xml:space="preserve">    (1) Check all drawings and specifications furnished immediately upon </w:t>
      </w:r>
      <w:proofErr w:type="gramStart"/>
      <w:r>
        <w:t>receipt;</w:t>
      </w:r>
      <w:proofErr w:type="gramEnd"/>
    </w:p>
    <w:p w14:paraId="5BDC02B8" w14:textId="77777777" w:rsidR="00884E53" w:rsidRDefault="00884E53" w:rsidP="00EE4766">
      <w:r>
        <w:t xml:space="preserve">    (2) Compare all drawings and the specifications, and verify the figures before laying out the </w:t>
      </w:r>
      <w:proofErr w:type="gramStart"/>
      <w:r>
        <w:t>work;</w:t>
      </w:r>
      <w:proofErr w:type="gramEnd"/>
    </w:p>
    <w:p w14:paraId="5BDC02B9" w14:textId="77777777" w:rsidR="00884E53" w:rsidRDefault="00884E53" w:rsidP="00EE4766">
      <w:r>
        <w:t xml:space="preserve">    (3) Promptly notify the Contracting Officer of any </w:t>
      </w:r>
      <w:proofErr w:type="gramStart"/>
      <w:r>
        <w:t>discrepancies;</w:t>
      </w:r>
      <w:proofErr w:type="gramEnd"/>
    </w:p>
    <w:p w14:paraId="5BDC02BA" w14:textId="77777777" w:rsidR="00884E53" w:rsidRDefault="00884E53" w:rsidP="00EE4766">
      <w:r>
        <w:t xml:space="preserve">    (4) Be responsible for any errors that might have been avoided by complying with this paragraph (b); and</w:t>
      </w:r>
    </w:p>
    <w:p w14:paraId="5BDC02BB" w14:textId="77777777" w:rsidR="00884E53" w:rsidRDefault="00884E53" w:rsidP="00EE4766">
      <w:r>
        <w:t xml:space="preserve">    (5) Reproduce and print contract drawings and specifications as needed.</w:t>
      </w:r>
    </w:p>
    <w:p w14:paraId="5BDC02BC" w14:textId="77777777" w:rsidR="00884E53" w:rsidRDefault="00884E53" w:rsidP="00EE4766">
      <w:r>
        <w:lastRenderedPageBreak/>
        <w:t xml:space="preserve">  (c) In general—</w:t>
      </w:r>
    </w:p>
    <w:p w14:paraId="5BDC02BD" w14:textId="77777777" w:rsidR="00884E53" w:rsidRDefault="00884E53" w:rsidP="00EE4766">
      <w:r>
        <w:t xml:space="preserve">    (1) Drawings of greater detail shall govern over drawings of lesser detail unless specifically noted otherwise; and</w:t>
      </w:r>
    </w:p>
    <w:p w14:paraId="5BDC02BE" w14:textId="77777777" w:rsidR="00884E53" w:rsidRDefault="00884E53" w:rsidP="00EE4766">
      <w:r>
        <w:t xml:space="preserve">    (2) Figures and numerical quantities noted on drawings govern over scale measurements.</w:t>
      </w:r>
    </w:p>
    <w:p w14:paraId="5BDC02BF" w14:textId="77777777" w:rsidR="00884E53" w:rsidRDefault="00884E53" w:rsidP="00EE4766">
      <w:r>
        <w:t xml:space="preserve">  </w:t>
      </w:r>
      <w:proofErr w:type="gramStart"/>
      <w:r>
        <w:t>(d) Omissions</w:t>
      </w:r>
      <w:proofErr w:type="gramEnd"/>
      <w:r>
        <w:t xml:space="preserve">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5BDC02C0" w14:textId="77777777" w:rsidR="00884E53" w:rsidRDefault="00884E53" w:rsidP="00EE4766">
      <w:r>
        <w:t xml:space="preserve">  (e) The work shall conform to the specifications and the contract drawings identified on the following index of drawings:</w:t>
      </w:r>
    </w:p>
    <w:p w14:paraId="5BDC02C1" w14:textId="77777777" w:rsidR="00884E53" w:rsidRDefault="00884E53"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B46482" w:rsidRPr="00753CF3" w14:paraId="5BDC02C5" w14:textId="77777777" w:rsidTr="00987550">
        <w:tc>
          <w:tcPr>
            <w:tcW w:w="4003" w:type="dxa"/>
          </w:tcPr>
          <w:p w14:paraId="5BDC02C2" w14:textId="77777777" w:rsidR="00884E53" w:rsidRPr="00753CF3" w:rsidRDefault="00884E53" w:rsidP="00EE4766">
            <w:pPr>
              <w:jc w:val="center"/>
              <w:rPr>
                <w:b/>
                <w:bCs/>
              </w:rPr>
            </w:pPr>
            <w:r w:rsidRPr="00753CF3">
              <w:rPr>
                <w:b/>
                <w:bCs/>
              </w:rPr>
              <w:t>Title</w:t>
            </w:r>
          </w:p>
        </w:tc>
        <w:tc>
          <w:tcPr>
            <w:tcW w:w="3989" w:type="dxa"/>
          </w:tcPr>
          <w:p w14:paraId="5BDC02C3" w14:textId="77777777" w:rsidR="00884E53" w:rsidRPr="00753CF3" w:rsidRDefault="00884E53" w:rsidP="00EE4766">
            <w:pPr>
              <w:jc w:val="center"/>
              <w:rPr>
                <w:b/>
                <w:bCs/>
              </w:rPr>
            </w:pPr>
            <w:r w:rsidRPr="00753CF3">
              <w:rPr>
                <w:b/>
                <w:bCs/>
              </w:rPr>
              <w:t>File</w:t>
            </w:r>
          </w:p>
        </w:tc>
        <w:tc>
          <w:tcPr>
            <w:tcW w:w="1598" w:type="dxa"/>
          </w:tcPr>
          <w:p w14:paraId="5BDC02C4" w14:textId="77777777" w:rsidR="00884E53" w:rsidRPr="00753CF3" w:rsidRDefault="00884E53" w:rsidP="00EE4766">
            <w:pPr>
              <w:jc w:val="center"/>
              <w:rPr>
                <w:b/>
                <w:bCs/>
              </w:rPr>
            </w:pPr>
            <w:r w:rsidRPr="00753CF3">
              <w:rPr>
                <w:b/>
                <w:bCs/>
              </w:rPr>
              <w:t>Drawing No.</w:t>
            </w:r>
          </w:p>
        </w:tc>
      </w:tr>
      <w:tr w:rsidR="00B46482" w:rsidRPr="00753CF3" w14:paraId="5BDC02C9" w14:textId="77777777" w:rsidTr="00987550">
        <w:tc>
          <w:tcPr>
            <w:tcW w:w="4003" w:type="dxa"/>
          </w:tcPr>
          <w:p w14:paraId="5BDC02C6" w14:textId="77777777" w:rsidR="00884E53" w:rsidRPr="00753CF3" w:rsidRDefault="00884E53" w:rsidP="00BD17B4">
            <w:pPr>
              <w:jc w:val="center"/>
              <w:rPr>
                <w:b/>
                <w:bCs/>
              </w:rPr>
            </w:pPr>
            <w:r w:rsidRPr="00753CF3">
              <w:rPr>
                <w:b/>
                <w:bCs/>
              </w:rPr>
              <w:t>Drawings</w:t>
            </w:r>
          </w:p>
        </w:tc>
        <w:tc>
          <w:tcPr>
            <w:tcW w:w="3989" w:type="dxa"/>
          </w:tcPr>
          <w:p w14:paraId="5BDC02C7" w14:textId="77777777" w:rsidR="00884E53" w:rsidRPr="00753CF3" w:rsidRDefault="00884E53" w:rsidP="00BD17B4">
            <w:pPr>
              <w:jc w:val="center"/>
              <w:rPr>
                <w:b/>
                <w:bCs/>
              </w:rPr>
            </w:pPr>
            <w:r w:rsidRPr="00753CF3">
              <w:rPr>
                <w:b/>
                <w:bCs/>
              </w:rPr>
              <w:t>671-22-118 -Drawings</w:t>
            </w:r>
          </w:p>
        </w:tc>
        <w:tc>
          <w:tcPr>
            <w:tcW w:w="1598" w:type="dxa"/>
          </w:tcPr>
          <w:p w14:paraId="5BDC02C8" w14:textId="77777777" w:rsidR="00884E53" w:rsidRPr="00753CF3" w:rsidRDefault="00884E53" w:rsidP="00BD17B4">
            <w:pPr>
              <w:jc w:val="center"/>
              <w:rPr>
                <w:b/>
                <w:bCs/>
              </w:rPr>
            </w:pPr>
            <w:r w:rsidRPr="00753CF3">
              <w:rPr>
                <w:b/>
                <w:bCs/>
              </w:rPr>
              <w:t>1</w:t>
            </w:r>
          </w:p>
        </w:tc>
      </w:tr>
      <w:tr w:rsidR="00B46482" w:rsidRPr="00753CF3" w14:paraId="5BDC02CD" w14:textId="77777777" w:rsidTr="00987550">
        <w:tc>
          <w:tcPr>
            <w:tcW w:w="4003" w:type="dxa"/>
          </w:tcPr>
          <w:p w14:paraId="5BDC02CA" w14:textId="77777777" w:rsidR="00884E53" w:rsidRPr="00753CF3" w:rsidRDefault="00884E53" w:rsidP="00BD17B4">
            <w:pPr>
              <w:jc w:val="center"/>
              <w:rPr>
                <w:b/>
                <w:bCs/>
              </w:rPr>
            </w:pPr>
            <w:proofErr w:type="spellStart"/>
            <w:r w:rsidRPr="00753CF3">
              <w:rPr>
                <w:b/>
                <w:bCs/>
              </w:rPr>
              <w:t>Specificatioins</w:t>
            </w:r>
            <w:proofErr w:type="spellEnd"/>
          </w:p>
        </w:tc>
        <w:tc>
          <w:tcPr>
            <w:tcW w:w="3989" w:type="dxa"/>
          </w:tcPr>
          <w:p w14:paraId="5BDC02CB" w14:textId="77777777" w:rsidR="00884E53" w:rsidRPr="00753CF3" w:rsidRDefault="00884E53" w:rsidP="00BD17B4">
            <w:pPr>
              <w:jc w:val="center"/>
              <w:rPr>
                <w:b/>
                <w:bCs/>
              </w:rPr>
            </w:pPr>
            <w:r w:rsidRPr="00753CF3">
              <w:rPr>
                <w:b/>
                <w:bCs/>
              </w:rPr>
              <w:t>671-22-118 - Specifications</w:t>
            </w:r>
          </w:p>
        </w:tc>
        <w:tc>
          <w:tcPr>
            <w:tcW w:w="1598" w:type="dxa"/>
          </w:tcPr>
          <w:p w14:paraId="5BDC02CC" w14:textId="77777777" w:rsidR="00884E53" w:rsidRPr="00753CF3" w:rsidRDefault="00884E53" w:rsidP="00BD17B4">
            <w:pPr>
              <w:jc w:val="center"/>
              <w:rPr>
                <w:b/>
                <w:bCs/>
              </w:rPr>
            </w:pPr>
            <w:r w:rsidRPr="00753CF3">
              <w:rPr>
                <w:b/>
                <w:bCs/>
              </w:rPr>
              <w:t>2</w:t>
            </w:r>
          </w:p>
        </w:tc>
      </w:tr>
      <w:tr w:rsidR="00B46482" w14:paraId="5BDC02D1" w14:textId="77777777" w:rsidTr="00987550">
        <w:tc>
          <w:tcPr>
            <w:tcW w:w="4003" w:type="dxa"/>
          </w:tcPr>
          <w:p w14:paraId="5BDC02CE" w14:textId="77777777" w:rsidR="00884E53" w:rsidRDefault="00884E53" w:rsidP="00BD17B4">
            <w:pPr>
              <w:jc w:val="center"/>
            </w:pPr>
          </w:p>
        </w:tc>
        <w:tc>
          <w:tcPr>
            <w:tcW w:w="3989" w:type="dxa"/>
          </w:tcPr>
          <w:p w14:paraId="5BDC02CF" w14:textId="77777777" w:rsidR="00884E53" w:rsidRDefault="00884E53" w:rsidP="00BD17B4">
            <w:pPr>
              <w:jc w:val="center"/>
            </w:pPr>
          </w:p>
        </w:tc>
        <w:tc>
          <w:tcPr>
            <w:tcW w:w="1598" w:type="dxa"/>
          </w:tcPr>
          <w:p w14:paraId="5BDC02D0" w14:textId="77777777" w:rsidR="00884E53" w:rsidRDefault="00884E53" w:rsidP="00BD17B4">
            <w:pPr>
              <w:jc w:val="center"/>
            </w:pPr>
          </w:p>
        </w:tc>
      </w:tr>
      <w:tr w:rsidR="00B46482" w14:paraId="5BDC02D5" w14:textId="77777777" w:rsidTr="00987550">
        <w:tc>
          <w:tcPr>
            <w:tcW w:w="4003" w:type="dxa"/>
          </w:tcPr>
          <w:p w14:paraId="5BDC02D2" w14:textId="77777777" w:rsidR="00884E53" w:rsidRDefault="00884E53" w:rsidP="00BD17B4">
            <w:pPr>
              <w:jc w:val="center"/>
            </w:pPr>
          </w:p>
        </w:tc>
        <w:tc>
          <w:tcPr>
            <w:tcW w:w="3989" w:type="dxa"/>
          </w:tcPr>
          <w:p w14:paraId="5BDC02D3" w14:textId="77777777" w:rsidR="00884E53" w:rsidRDefault="00884E53" w:rsidP="00BD17B4">
            <w:pPr>
              <w:jc w:val="center"/>
            </w:pPr>
          </w:p>
        </w:tc>
        <w:tc>
          <w:tcPr>
            <w:tcW w:w="1598" w:type="dxa"/>
          </w:tcPr>
          <w:p w14:paraId="5BDC02D4" w14:textId="77777777" w:rsidR="00884E53" w:rsidRDefault="00884E53" w:rsidP="00BD17B4">
            <w:pPr>
              <w:jc w:val="center"/>
            </w:pPr>
          </w:p>
        </w:tc>
      </w:tr>
    </w:tbl>
    <w:p w14:paraId="5BDC02D6" w14:textId="77777777" w:rsidR="00884E53" w:rsidRDefault="00884E53" w:rsidP="00987550"/>
    <w:p w14:paraId="5BDC02D7" w14:textId="77777777" w:rsidR="00884E53" w:rsidRDefault="00884E53" w:rsidP="00EE4766">
      <w:pPr>
        <w:jc w:val="center"/>
      </w:pPr>
      <w:r>
        <w:t>(End of Clause)</w:t>
      </w:r>
    </w:p>
    <w:p w14:paraId="5BDC02D8" w14:textId="77777777" w:rsidR="00884E53" w:rsidRDefault="00884E53">
      <w:pPr>
        <w:pStyle w:val="Heading2"/>
      </w:pPr>
      <w:bookmarkStart w:id="62" w:name="_Toc211848918"/>
      <w:r>
        <w:t>4.19  VAAR 852.236-79 CONTRACTOR PRODUCTION REPORT (APR 2019)</w:t>
      </w:r>
      <w:bookmarkEnd w:id="62"/>
    </w:p>
    <w:p w14:paraId="5BDC02D9" w14:textId="77777777" w:rsidR="00884E53" w:rsidRDefault="00884E53" w:rsidP="005C7154">
      <w: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dated and submitted by the Contractor superintendent.</w:t>
      </w:r>
    </w:p>
    <w:p w14:paraId="5BDC02DA" w14:textId="77777777" w:rsidR="00884E53" w:rsidRDefault="00884E53" w:rsidP="005C7154">
      <w:r>
        <w:t xml:space="preserve">  (b) Each report shall include and specifically identify at least one safety topic germane to the </w:t>
      </w:r>
      <w:proofErr w:type="gramStart"/>
      <w:r>
        <w:t>jobsite</w:t>
      </w:r>
      <w:proofErr w:type="gramEnd"/>
      <w:r>
        <w:t xml:space="preserve"> that day.</w:t>
      </w:r>
    </w:p>
    <w:p w14:paraId="5BDC02DB" w14:textId="77777777" w:rsidR="00884E53" w:rsidRDefault="00884E53" w:rsidP="005C7154">
      <w:pPr>
        <w:jc w:val="center"/>
      </w:pPr>
      <w:r>
        <w:t>(End of Clause)</w:t>
      </w:r>
    </w:p>
    <w:p w14:paraId="5BDC02DC" w14:textId="77777777" w:rsidR="00884E53" w:rsidRDefault="00884E53">
      <w:pPr>
        <w:pStyle w:val="Heading2"/>
      </w:pPr>
      <w:bookmarkStart w:id="63" w:name="_Toc211848919"/>
      <w:r>
        <w:t>4.20  VAAR 852.236-80 SUBCONTRACTS AND WORK COORDINATION (APR 2019)</w:t>
      </w:r>
      <w:bookmarkEnd w:id="63"/>
    </w:p>
    <w:p w14:paraId="5BDC02DD" w14:textId="77777777" w:rsidR="00884E53" w:rsidRDefault="00884E53" w:rsidP="00A536B1">
      <w: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5BDC02DE" w14:textId="77777777" w:rsidR="00884E53" w:rsidRDefault="00884E53" w:rsidP="00A536B1">
      <w:r>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5BDC02DF" w14:textId="77777777" w:rsidR="00884E53" w:rsidRDefault="00884E53" w:rsidP="00A536B1">
      <w:r>
        <w:lastRenderedPageBreak/>
        <w:t xml:space="preserve">  (c) The Government or its representatives will not undertake to settle any differences between the Contractor and subcontractors or between subcontractors.</w:t>
      </w:r>
    </w:p>
    <w:p w14:paraId="5BDC02E0" w14:textId="77777777" w:rsidR="00884E53" w:rsidRDefault="00884E53" w:rsidP="00A536B1">
      <w: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5BDC02E1" w14:textId="77777777" w:rsidR="00884E53" w:rsidRDefault="00884E53" w:rsidP="0038235C">
      <w:pPr>
        <w:jc w:val="center"/>
      </w:pPr>
      <w:r>
        <w:t>(End of Clause)</w:t>
      </w:r>
    </w:p>
    <w:p w14:paraId="5BDC02E2" w14:textId="77777777" w:rsidR="00884E53" w:rsidRDefault="00884E53" w:rsidP="00CC2AB8">
      <w:pPr>
        <w:pStyle w:val="Heading2"/>
      </w:pPr>
      <w:bookmarkStart w:id="64" w:name="_Toc211848920"/>
      <w:r>
        <w:t>4.21  VAAR 852.242-70  GOVERNMENT CONSTRUCTION CONTRACT ADMINISTRATION (OCT 2020)</w:t>
      </w:r>
      <w:bookmarkEnd w:id="64"/>
    </w:p>
    <w:p w14:paraId="5BDC02E3" w14:textId="77777777" w:rsidR="00884E53" w:rsidRDefault="00884E53" w:rsidP="00CC2AB8">
      <w:r>
        <w:t xml:space="preserve">  (a) Contract administration functions set forth in FAR 42.302 are hereby delegated to:</w:t>
      </w:r>
    </w:p>
    <w:p w14:paraId="5BDC02E4" w14:textId="77777777" w:rsidR="00884E53" w:rsidRPr="00884E53" w:rsidRDefault="00884E53" w:rsidP="00884E53">
      <w:pPr>
        <w:spacing w:after="0"/>
        <w:rPr>
          <w:b/>
          <w:bCs/>
        </w:rPr>
      </w:pPr>
      <w:r w:rsidRPr="00884E53">
        <w:rPr>
          <w:b/>
          <w:bCs/>
        </w:rPr>
        <w:t>Horacio Fernandez</w:t>
      </w:r>
    </w:p>
    <w:p w14:paraId="5BDC02E5" w14:textId="77777777" w:rsidR="00884E53" w:rsidRPr="00884E53" w:rsidRDefault="00884E53" w:rsidP="00884E53">
      <w:pPr>
        <w:pStyle w:val="NoSpacing"/>
        <w:rPr>
          <w:b/>
          <w:bCs/>
        </w:rPr>
      </w:pPr>
      <w:r w:rsidRPr="00884E53">
        <w:rPr>
          <w:b/>
          <w:bCs/>
        </w:rPr>
        <w:t>Department of Veterans Affairs</w:t>
      </w:r>
    </w:p>
    <w:p w14:paraId="5BDC02E7" w14:textId="28AB4CAE" w:rsidR="00884E53" w:rsidRPr="00884E53" w:rsidRDefault="00884E53" w:rsidP="00884E53">
      <w:pPr>
        <w:pStyle w:val="NoSpacing"/>
        <w:rPr>
          <w:b/>
          <w:bCs/>
        </w:rPr>
      </w:pPr>
      <w:r w:rsidRPr="00884E53">
        <w:rPr>
          <w:b/>
          <w:bCs/>
        </w:rPr>
        <w:t>Network Contracting Office -17</w:t>
      </w:r>
    </w:p>
    <w:p w14:paraId="5BDC02E8" w14:textId="41B68CBE" w:rsidR="00884E53" w:rsidRPr="00884E53" w:rsidRDefault="00884E53" w:rsidP="00884E53">
      <w:pPr>
        <w:pStyle w:val="NoSpacing"/>
        <w:rPr>
          <w:b/>
          <w:bCs/>
        </w:rPr>
      </w:pPr>
      <w:r w:rsidRPr="00884E53">
        <w:rPr>
          <w:b/>
          <w:bCs/>
        </w:rPr>
        <w:t>1901 Veterans Memorial Dr. B</w:t>
      </w:r>
      <w:r>
        <w:rPr>
          <w:b/>
          <w:bCs/>
        </w:rPr>
        <w:t>ldg. 171</w:t>
      </w:r>
    </w:p>
    <w:p w14:paraId="5BDC02E9" w14:textId="77777777" w:rsidR="00884E53" w:rsidRDefault="00884E53" w:rsidP="00884E53">
      <w:pPr>
        <w:pStyle w:val="NoSpacing"/>
        <w:rPr>
          <w:b/>
          <w:bCs/>
        </w:rPr>
      </w:pPr>
      <w:r w:rsidRPr="00884E53">
        <w:rPr>
          <w:b/>
          <w:bCs/>
        </w:rPr>
        <w:t>Temple, TX 76504</w:t>
      </w:r>
    </w:p>
    <w:p w14:paraId="0BB9BD17" w14:textId="77777777" w:rsidR="00884E53" w:rsidRPr="00884E53" w:rsidRDefault="00884E53" w:rsidP="00C05E4C">
      <w:pPr>
        <w:pStyle w:val="NoSpacing"/>
        <w:rPr>
          <w:b/>
          <w:bCs/>
        </w:rPr>
      </w:pPr>
    </w:p>
    <w:p w14:paraId="5BDC02EA" w14:textId="77777777" w:rsidR="00884E53" w:rsidRDefault="00884E53" w:rsidP="00CC2AB8">
      <w:r>
        <w:t xml:space="preserve">  </w:t>
      </w:r>
      <w:r w:rsidRPr="00EB6146">
        <w:t xml:space="preserve">(b) The following functions will be retained by the Contracting Officer or Administrative Contracting Officer (ACO) and are not </w:t>
      </w:r>
      <w:proofErr w:type="spellStart"/>
      <w:r w:rsidRPr="00EB6146">
        <w:t>redelegable</w:t>
      </w:r>
      <w:proofErr w:type="spellEnd"/>
      <w:r w:rsidRPr="00EB6146">
        <w:t xml:space="preserve"> to Resident Engineers:</w:t>
      </w:r>
    </w:p>
    <w:p w14:paraId="5BDC02EB" w14:textId="77777777" w:rsidR="00884E53" w:rsidRDefault="00884E53" w:rsidP="00CC2AB8">
      <w:r>
        <w:t xml:space="preserve">   </w:t>
      </w:r>
      <w:r w:rsidRPr="00EB6146">
        <w:t xml:space="preserve"> (1) Award of contract modifications either through supplemental agreements or change orders that exceed the ACO’s appointed warrant limitations.</w:t>
      </w:r>
    </w:p>
    <w:p w14:paraId="5BDC02EC" w14:textId="77777777" w:rsidR="00884E53" w:rsidRDefault="00884E53" w:rsidP="00CC2AB8">
      <w:r>
        <w:t xml:space="preserve">   </w:t>
      </w:r>
      <w:r w:rsidRPr="00EB6146">
        <w:t xml:space="preserve"> (2) Issuance of default letters.</w:t>
      </w:r>
    </w:p>
    <w:p w14:paraId="5BDC02ED" w14:textId="77777777" w:rsidR="00884E53" w:rsidRDefault="00884E53" w:rsidP="00CC2AB8">
      <w:r>
        <w:t xml:space="preserve">   </w:t>
      </w:r>
      <w:r w:rsidRPr="00EB6146">
        <w:t xml:space="preserve"> (3) Issuance of Cure or Show-Cause Notices.</w:t>
      </w:r>
    </w:p>
    <w:p w14:paraId="5BDC02EE" w14:textId="77777777" w:rsidR="00884E53" w:rsidRDefault="00884E53" w:rsidP="00CC2AB8">
      <w:r w:rsidRPr="00EB6146">
        <w:t xml:space="preserve"> </w:t>
      </w:r>
      <w:r>
        <w:t xml:space="preserve">   </w:t>
      </w:r>
      <w:r w:rsidRPr="00EB6146">
        <w:t>(4) Suspension of work letters and/or modifications.</w:t>
      </w:r>
    </w:p>
    <w:p w14:paraId="5BDC02EF" w14:textId="77777777" w:rsidR="00884E53" w:rsidRDefault="00884E53" w:rsidP="00CC2AB8">
      <w:r>
        <w:t xml:space="preserve">   </w:t>
      </w:r>
      <w:r w:rsidRPr="00EB6146">
        <w:t xml:space="preserve"> (5) Issuance of Contracting Officer final determination letters.</w:t>
      </w:r>
    </w:p>
    <w:p w14:paraId="5BDC02F0" w14:textId="77777777" w:rsidR="00884E53" w:rsidRDefault="00884E53" w:rsidP="00CC2AB8">
      <w:r>
        <w:t xml:space="preserve">   </w:t>
      </w:r>
      <w:r w:rsidRPr="00EB6146">
        <w:t xml:space="preserve"> (6) Issuance of termination notices.</w:t>
      </w:r>
    </w:p>
    <w:p w14:paraId="5BDC02F1" w14:textId="77777777" w:rsidR="00884E53" w:rsidRDefault="00884E53" w:rsidP="00CC2AB8">
      <w:r>
        <w:t xml:space="preserve">   </w:t>
      </w:r>
      <w:r w:rsidRPr="00EB6146">
        <w:t xml:space="preserve"> (7) Authorization of final payment.</w:t>
      </w:r>
    </w:p>
    <w:p w14:paraId="5BDC02F2" w14:textId="77777777" w:rsidR="00884E53" w:rsidRDefault="00884E53" w:rsidP="00CC2AB8">
      <w:r>
        <w:t xml:space="preserve"> </w:t>
      </w:r>
      <w:r w:rsidRPr="00EB6146">
        <w:t xml:space="preserve"> (c) The work will be under the direction of a Department of Veterans Affairs Contracting Officer, who may designate another VA employee to act as resident engineer at the construction site who possesses limited warranted authority.</w:t>
      </w:r>
    </w:p>
    <w:p w14:paraId="5BDC02F3" w14:textId="77777777" w:rsidR="00884E53" w:rsidRDefault="00884E53" w:rsidP="00CC2AB8">
      <w:r>
        <w:t xml:space="preserve">  </w:t>
      </w:r>
      <w:proofErr w:type="gramStart"/>
      <w:r>
        <w:t>(d) Except</w:t>
      </w:r>
      <w:proofErr w:type="gramEnd"/>
      <w:r>
        <w:t xml:space="preserve">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5BDC02F4" w14:textId="77777777" w:rsidR="00884E53" w:rsidRDefault="00884E53" w:rsidP="00CC2AB8">
      <w:r>
        <w:t xml:space="preserve">  (e) The Contracting Officer or an Administrative Contracting Officer identified in paragraph (a) may further delegate limited authority and specialized support services responsibilities below to </w:t>
      </w:r>
      <w:r>
        <w:lastRenderedPageBreak/>
        <w:t xml:space="preserve">the following warranted Resident Engineer personnel on site, not to exceed the dollar value and threshold of their </w:t>
      </w:r>
      <w:proofErr w:type="gramStart"/>
      <w:r>
        <w:t>warrant</w:t>
      </w:r>
      <w:proofErr w:type="gramEnd"/>
      <w:r>
        <w:t>:</w:t>
      </w:r>
    </w:p>
    <w:p w14:paraId="5BDC02FB" w14:textId="77777777" w:rsidR="00884E53" w:rsidRDefault="00884E53" w:rsidP="00CC2AB8">
      <w:r>
        <w:t xml:space="preserve">    (1) Conduct post-award orientation conferences.</w:t>
      </w:r>
    </w:p>
    <w:p w14:paraId="5BDC02FC" w14:textId="77777777" w:rsidR="00884E53" w:rsidRDefault="00884E53" w:rsidP="00CC2AB8">
      <w:r>
        <w:t xml:space="preserve">    (2) Issue administrative changes (see FAR 43.101) correcting errors or omissions, contractor address, facility or activity code, remittance address, computations which do not </w:t>
      </w:r>
      <w:proofErr w:type="gramStart"/>
      <w:r>
        <w:t>required</w:t>
      </w:r>
      <w:proofErr w:type="gramEnd"/>
      <w:r>
        <w:t xml:space="preserve"> additional contract funds, and other such changes.</w:t>
      </w:r>
    </w:p>
    <w:p w14:paraId="5BDC02FD" w14:textId="77777777" w:rsidR="00884E53" w:rsidRDefault="00884E53" w:rsidP="00CC2AB8">
      <w:r>
        <w:t xml:space="preserve">    (3) For actions not to exceed  negotiate and execute supplemental agreements resulting from change orders issued under the Changes clause.</w:t>
      </w:r>
    </w:p>
    <w:p w14:paraId="5BDC02FE" w14:textId="77777777" w:rsidR="00884E53" w:rsidRDefault="00884E53" w:rsidP="00CC2AB8">
      <w:r>
        <w:t xml:space="preserve">    (4) Negotiate and execute supplemental agreements changing contract delivery schedules where the time extension does not exceed  calendar days.</w:t>
      </w:r>
    </w:p>
    <w:p w14:paraId="5BDC02FF" w14:textId="77777777" w:rsidR="00884E53" w:rsidRDefault="00884E53" w:rsidP="001E31FC">
      <w:pPr>
        <w:ind w:left="2880" w:firstLine="720"/>
      </w:pPr>
      <w:r>
        <w:t>(End of Clause)</w:t>
      </w:r>
    </w:p>
    <w:p w14:paraId="5BDC0300" w14:textId="77777777" w:rsidR="00884E53" w:rsidRDefault="00884E53" w:rsidP="001371D9">
      <w:pPr>
        <w:pStyle w:val="Heading2"/>
      </w:pPr>
      <w:bookmarkStart w:id="65" w:name="_Toc211848921"/>
      <w:r>
        <w:t>4.22  VAAR 852.242-71  ADMINISTRATIVE CONTRACTING OFFICER (OCT 2020)</w:t>
      </w:r>
      <w:bookmarkEnd w:id="65"/>
    </w:p>
    <w:p w14:paraId="5BDC0301" w14:textId="77777777" w:rsidR="00884E53" w:rsidRPr="001371D9" w:rsidRDefault="00884E53"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BDC0302" w14:textId="77777777" w:rsidR="00B46482" w:rsidRPr="001371D9" w:rsidRDefault="00884E53" w:rsidP="001371D9">
      <w:pPr>
        <w:jc w:val="center"/>
        <w:rPr>
          <w:rFonts w:cstheme="minorHAnsi"/>
        </w:rPr>
      </w:pPr>
      <w:r>
        <w:rPr>
          <w:rFonts w:cstheme="minorHAnsi"/>
        </w:rPr>
        <w:t>(End of Clause)</w:t>
      </w:r>
    </w:p>
    <w:p w14:paraId="5BDC0303" w14:textId="77777777" w:rsidR="00884E53" w:rsidRDefault="00884E53" w:rsidP="00CC2AB8">
      <w:pPr>
        <w:pStyle w:val="Heading2"/>
      </w:pPr>
      <w:bookmarkStart w:id="66" w:name="_Toc211848922"/>
      <w:r>
        <w:t>4.23  VAAR 852.243-70  CONSTRUCTION CONTRACT CHANGES—SUPPLEMENT (SEP 2019)</w:t>
      </w:r>
      <w:bookmarkEnd w:id="66"/>
    </w:p>
    <w:p w14:paraId="5BDC0304" w14:textId="77777777" w:rsidR="00884E53" w:rsidRDefault="00884E53" w:rsidP="00EA5EF0">
      <w:r>
        <w:t xml:space="preserve">  The FAR clauses 52.236-2, Differing Site Conditions; 52.243-4, Changes; and 52.243-5, Changes and Changed Conditions, are supplemented as follows:</w:t>
      </w:r>
    </w:p>
    <w:p w14:paraId="5BDC0305" w14:textId="77777777" w:rsidR="00884E53" w:rsidRDefault="00884E53"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5BDC0306" w14:textId="77777777" w:rsidR="00884E53" w:rsidRDefault="00884E53" w:rsidP="00EA5EF0">
      <w:r>
        <w:t xml:space="preserve">    (1) The Contractor must provide an itemized breakdown for changes exceeding the micro-purchase threshold (see FAR 2.101).</w:t>
      </w:r>
    </w:p>
    <w:p w14:paraId="5BDC0307" w14:textId="77777777" w:rsidR="00884E53" w:rsidRDefault="00884E53" w:rsidP="00EA5EF0">
      <w:r>
        <w:t xml:space="preserve">    (2) The itemized breakdown shall include materials, quantities, unit prices, labor costs (separated into trades), construction equipment, etc. Labor costs shall be identified with specific material placed or operation performed.</w:t>
      </w:r>
    </w:p>
    <w:p w14:paraId="5BDC0308" w14:textId="77777777" w:rsidR="00884E53" w:rsidRDefault="00884E53" w:rsidP="00EA5EF0">
      <w:r>
        <w:t xml:space="preserve">    </w:t>
      </w:r>
      <w:proofErr w:type="gramStart"/>
      <w:r>
        <w:t>(3) Proposals</w:t>
      </w:r>
      <w:proofErr w:type="gramEnd"/>
      <w:r>
        <w:t xml:space="preserve"> shall be submitted to the Contracting Officer or ACO and the resident engineer as expeditiously as possible, but not later than 10 calendar days, after receipt of a written change order by the Contracting Officer.</w:t>
      </w:r>
    </w:p>
    <w:p w14:paraId="5BDC0309" w14:textId="77777777" w:rsidR="00884E53" w:rsidRDefault="00884E53" w:rsidP="00EA5EF0">
      <w:r>
        <w:t xml:space="preserve">    (4) Proposals shall be signed by each subcontractor participating in the change.</w:t>
      </w:r>
    </w:p>
    <w:p w14:paraId="5BDC030A" w14:textId="77777777" w:rsidR="00884E53" w:rsidRDefault="00884E53" w:rsidP="00EA5EF0">
      <w:r>
        <w:lastRenderedPageBreak/>
        <w:t xml:space="preserve">    (5) The Contracting Officer will consider issuing a settlement by determination to the contract if the Contractor's proposal required by paragraph (a)(3) of this clause is not received within the </w:t>
      </w:r>
      <w:proofErr w:type="gramStart"/>
      <w:r>
        <w:t>time period</w:t>
      </w:r>
      <w:proofErr w:type="gramEnd"/>
      <w:r>
        <w:t xml:space="preserve"> specified in paragraph (a)(3), or if agreement has not been reached.</w:t>
      </w:r>
    </w:p>
    <w:p w14:paraId="5BDC030B" w14:textId="77777777" w:rsidR="00884E53" w:rsidRDefault="00884E53" w:rsidP="00EA5EF0">
      <w:r>
        <w:t xml:space="preserve">  (b) Paragraphs (a)(1) through (5) of this clause and the following paragraphs (b)(1) and (2) apply to proposals for changes in the work $500,000 or less:</w:t>
      </w:r>
    </w:p>
    <w:p w14:paraId="5BDC030C" w14:textId="77777777" w:rsidR="00884E53" w:rsidRDefault="00884E53"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w:t>
      </w:r>
      <w:proofErr w:type="gramStart"/>
      <w:r>
        <w:t>declining scale</w:t>
      </w:r>
      <w:proofErr w:type="gramEnd"/>
      <w:r>
        <w:t xml:space="preserve"> will also be used to negotiate the </w:t>
      </w:r>
      <w:proofErr w:type="gramStart"/>
      <w:r>
        <w:t>prime</w:t>
      </w:r>
      <w:proofErr w:type="gramEnd"/>
      <w:r>
        <w:t xml:space="preserve"> Contractor's or upper-tier subcontractor's fee when work is performed by lower-tier subcontractors (to a maximum of three tiers) and will be based on the net increased cost to the </w:t>
      </w:r>
      <w:proofErr w:type="gramStart"/>
      <w:r>
        <w:t>prime</w:t>
      </w:r>
      <w:proofErr w:type="gramEnd"/>
      <w:r>
        <w:t xml:space="preserve"> or upper-tier subcontractor, as applicable. Profit (fee) shall be computed by multiplying the profit percentage by the sum of the direct costs and computed overhead costs. Allowable percentages on changes will not exceed the following:</w:t>
      </w:r>
    </w:p>
    <w:p w14:paraId="5BDC030D" w14:textId="77777777" w:rsidR="00884E53" w:rsidRDefault="00884E53" w:rsidP="00EA5EF0">
      <w:r>
        <w:t xml:space="preserve">      (i) 10 percent overhead and/or 10 percent profit (fee) on the first $20,000.</w:t>
      </w:r>
    </w:p>
    <w:p w14:paraId="5BDC030E" w14:textId="77777777" w:rsidR="00884E53" w:rsidRDefault="00884E53" w:rsidP="00EA5EF0">
      <w:r>
        <w:t xml:space="preserve">      (ii) 7.5 percent overhead and/or 7.5 percent profit (fee) on the next $30,000.</w:t>
      </w:r>
    </w:p>
    <w:p w14:paraId="5BDC030F" w14:textId="77777777" w:rsidR="00884E53" w:rsidRDefault="00884E53" w:rsidP="00EA5EF0">
      <w:r>
        <w:t xml:space="preserve">      (iii) 5 percent overhead and/or 5 percent profit (fee) on a balance over $50,000.</w:t>
      </w:r>
    </w:p>
    <w:p w14:paraId="5BDC0310" w14:textId="77777777" w:rsidR="00884E53" w:rsidRDefault="00884E53"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5BDC0311" w14:textId="77777777" w:rsidR="00884E53" w:rsidRDefault="00884E53"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w:t>
      </w:r>
      <w:proofErr w:type="gramStart"/>
      <w:r>
        <w:t>are considered to be</w:t>
      </w:r>
      <w:proofErr w:type="gramEnd"/>
      <w:r>
        <w:t xml:space="preserve"> included in the Contractor's overhead and/or fee percentage.</w:t>
      </w:r>
    </w:p>
    <w:p w14:paraId="5BDC0312" w14:textId="77777777" w:rsidR="00884E53" w:rsidRDefault="00884E53" w:rsidP="00EA5EF0">
      <w: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5BDC0313" w14:textId="77777777" w:rsidR="00884E53" w:rsidRPr="00EA5EF0" w:rsidRDefault="00884E53"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t>are</w:t>
      </w:r>
      <w:proofErr w:type="gramEnd"/>
      <w:r>
        <w:t xml:space="preserve"> properly includable as part of the downward adjustment for a deductive change. The amount of such allowance is subject to negotiation.</w:t>
      </w:r>
    </w:p>
    <w:p w14:paraId="5BDC0314" w14:textId="77777777" w:rsidR="00884E53" w:rsidRDefault="00884E53" w:rsidP="00CC2AB8">
      <w:pPr>
        <w:pStyle w:val="ListParagraph"/>
        <w:ind w:left="1080"/>
        <w:jc w:val="center"/>
      </w:pPr>
      <w:r>
        <w:t>(End of Clause)</w:t>
      </w:r>
    </w:p>
    <w:p w14:paraId="5BDC0315" w14:textId="77777777" w:rsidR="00884E53" w:rsidRDefault="00884E53" w:rsidP="00961B27">
      <w:pPr>
        <w:pStyle w:val="Heading2"/>
      </w:pPr>
      <w:bookmarkStart w:id="67" w:name="_Toc211848923"/>
      <w:r>
        <w:lastRenderedPageBreak/>
        <w:t xml:space="preserve">4.24  VAAR 852.219-73  </w:t>
      </w:r>
      <w:r w:rsidRPr="005C5575">
        <w:t>VA NOTICE OF TOTAL SET-ASIDE FOR CERTIFIED SERVICE-DISABLED VETERAN-OWNED SMALL BUSINESSES</w:t>
      </w:r>
      <w:r>
        <w:t xml:space="preserve">  (JAN 2023) (DEVIATION)</w:t>
      </w:r>
      <w:bookmarkEnd w:id="67"/>
    </w:p>
    <w:p w14:paraId="5BDC0316" w14:textId="77777777" w:rsidR="00884E53" w:rsidRDefault="00884E53"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BDC0317" w14:textId="77777777" w:rsidR="00884E53" w:rsidRDefault="00884E53" w:rsidP="00961B27">
      <w:r>
        <w:t xml:space="preserve">    (1) Means a small business concern—</w:t>
      </w:r>
    </w:p>
    <w:p w14:paraId="5BDC0318" w14:textId="77777777" w:rsidR="00884E53" w:rsidRDefault="00884E53"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BDC0319" w14:textId="77777777" w:rsidR="00884E53" w:rsidRDefault="00884E53"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5BDC031A" w14:textId="77777777" w:rsidR="00884E53" w:rsidRDefault="00884E53"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BDC031B" w14:textId="77777777" w:rsidR="00884E53" w:rsidRDefault="00884E53" w:rsidP="00961B27">
      <w:r>
        <w:t xml:space="preserve">      (iv) The business has been certified for ownership and control pursuant to 38 U.S.C. 8127, 13 CFR 128, and is listed as certified in the SBA certification database at </w:t>
      </w:r>
      <w:hyperlink r:id="rId51" w:history="1">
        <w:r w:rsidRPr="00A4347C">
          <w:rPr>
            <w:rStyle w:val="Hyperlink"/>
            <w:i/>
            <w:iCs/>
          </w:rPr>
          <w:t>https://veterans.certify.sba.gov/</w:t>
        </w:r>
      </w:hyperlink>
      <w:r>
        <w:t>; and</w:t>
      </w:r>
    </w:p>
    <w:p w14:paraId="5BDC031C" w14:textId="77777777" w:rsidR="00884E53" w:rsidRDefault="00884E53"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BDC031D" w14:textId="77777777" w:rsidR="00884E53" w:rsidRDefault="00884E53" w:rsidP="00961B27">
      <w:r>
        <w:t xml:space="preserve">    (2) The term ‘‘Service-disabled Veteran’’ means a Veteran, as defined in 38 U.S.C. 101(2), with a disability that is service-connected, as defined in 38 U.S.C. 101(16).</w:t>
      </w:r>
    </w:p>
    <w:p w14:paraId="5BDC031E" w14:textId="77777777" w:rsidR="00884E53" w:rsidRDefault="00884E53" w:rsidP="00961B27">
      <w:r>
        <w:t xml:space="preserve">    (3) The term ‘‘small business concern’’ has the meaning given that term under section 3 of the Small Business Act (15 U.S.C. 632).</w:t>
      </w:r>
    </w:p>
    <w:p w14:paraId="5BDC031F" w14:textId="77777777" w:rsidR="00884E53" w:rsidRDefault="00884E53"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BDC0320" w14:textId="77777777" w:rsidR="00884E53" w:rsidRDefault="00884E5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BDC0321" w14:textId="77777777" w:rsidR="00884E53" w:rsidRDefault="00884E53" w:rsidP="00961B27">
      <w:r>
        <w:t xml:space="preserve">  (b) </w:t>
      </w:r>
      <w:r w:rsidRPr="00D5043D">
        <w:rPr>
          <w:i/>
          <w:iCs/>
        </w:rPr>
        <w:t>General</w:t>
      </w:r>
      <w:r>
        <w:t xml:space="preserve">. </w:t>
      </w:r>
      <w:proofErr w:type="gramStart"/>
      <w:r>
        <w:t>In order for</w:t>
      </w:r>
      <w:proofErr w:type="gramEnd"/>
      <w:r>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BDC0322" w14:textId="77777777" w:rsidR="00884E53" w:rsidRDefault="00884E53" w:rsidP="00961B27">
      <w:r>
        <w:lastRenderedPageBreak/>
        <w:t xml:space="preserve">    (1) Offers received from entities that are not certified SDVOSBs and listed in the SBA certification database at the time of offer shall not be considered.</w:t>
      </w:r>
    </w:p>
    <w:p w14:paraId="5BDC0323" w14:textId="77777777" w:rsidR="00884E53" w:rsidRDefault="00884E53" w:rsidP="00961B27">
      <w:r>
        <w:t xml:space="preserve">    (2) Any award resulting from this solicitation shall be made to a certified SDVOSB listed in the SBA certification database who is eligible at the time of submission of offer(s) and at the time of award.</w:t>
      </w:r>
    </w:p>
    <w:p w14:paraId="5BDC0324" w14:textId="77777777" w:rsidR="00884E53" w:rsidRDefault="00884E53"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BDC0325" w14:textId="77777777" w:rsidR="00884E53" w:rsidRDefault="00884E53"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BDC0326" w14:textId="77777777" w:rsidR="00884E53" w:rsidRDefault="00884E53"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proofErr w:type="spellStart"/>
      <w:r>
        <w:t>multipleaward</w:t>
      </w:r>
      <w:proofErr w:type="spellEnd"/>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w:t>
      </w:r>
      <w:proofErr w:type="gramStart"/>
      <w:r>
        <w:t>situated’’</w:t>
      </w:r>
      <w:proofErr w:type="gramEnd"/>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BDC0327" w14:textId="77777777" w:rsidR="00884E53" w:rsidRDefault="00884E53"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BDC0328" w14:textId="77777777" w:rsidR="00884E53" w:rsidRDefault="00884E53" w:rsidP="00961B27">
      <w:r>
        <w:t xml:space="preserve">    (2) </w:t>
      </w:r>
      <w:r w:rsidRPr="00D5043D">
        <w:rPr>
          <w:i/>
          <w:iCs/>
        </w:rPr>
        <w:t>Supplies/products</w:t>
      </w:r>
      <w:r>
        <w:t>.</w:t>
      </w:r>
    </w:p>
    <w:p w14:paraId="5BDC0329" w14:textId="77777777" w:rsidR="00884E53" w:rsidRDefault="00884E53"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BDC032A" w14:textId="77777777" w:rsidR="00884E53" w:rsidRDefault="00884E53"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BDC032B" w14:textId="77777777" w:rsidR="00884E53" w:rsidRDefault="00884E53"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5BDC032C" w14:textId="77777777" w:rsidR="00884E53" w:rsidRDefault="00884E53" w:rsidP="00961B27">
      <w:r>
        <w:t xml:space="preserve">    </w:t>
      </w:r>
      <w:r w:rsidRPr="003C23F0">
        <w:rPr>
          <w:shd w:val="clear" w:color="auto" w:fill="FFFF99"/>
        </w:rPr>
        <w:t xml:space="preserve">(4) </w:t>
      </w:r>
      <w:r w:rsidRPr="003C23F0">
        <w:rPr>
          <w:i/>
          <w:iCs/>
          <w:shd w:val="clear" w:color="auto" w:fill="FFFF99"/>
        </w:rPr>
        <w:t>Special trade construction contractors</w:t>
      </w:r>
      <w:r w:rsidRPr="003C23F0">
        <w:rPr>
          <w:shd w:val="clear" w:color="auto" w:fill="FFFF99"/>
        </w:rP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r w:rsidRPr="003C23F0">
        <w:t>.</w:t>
      </w:r>
    </w:p>
    <w:p w14:paraId="5BDC032D" w14:textId="77777777" w:rsidR="00884E53" w:rsidRDefault="00884E53"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BDC032E" w14:textId="77777777" w:rsidR="00884E53" w:rsidRDefault="00884E53" w:rsidP="00961B27">
      <w:r>
        <w:t xml:space="preserve">  (e) </w:t>
      </w:r>
      <w:r w:rsidRPr="00D5043D">
        <w:rPr>
          <w:i/>
          <w:iCs/>
        </w:rPr>
        <w:t>Required limitations on subcontracting compliance measurement period</w:t>
      </w:r>
      <w:r>
        <w:t>. An SDVOSB shall comply with the limitations on subcontracting as follows:</w:t>
      </w:r>
    </w:p>
    <w:p w14:paraId="5BDC032F" w14:textId="77777777" w:rsidR="00884E53" w:rsidRDefault="00884E53" w:rsidP="00961B27">
      <w:r>
        <w:rPr>
          <w:rFonts w:ascii="Calibri" w:hAnsi="Calibri" w:cs="Calibri"/>
        </w:rPr>
        <w:t>[</w:t>
      </w:r>
      <w:r w:rsidRPr="00753CF3">
        <w:rPr>
          <w:b/>
          <w:bCs/>
        </w:rPr>
        <w:t>X</w:t>
      </w:r>
      <w:r>
        <w:rPr>
          <w:rFonts w:ascii="Calibri" w:hAnsi="Calibri" w:cs="Calibri"/>
        </w:rPr>
        <w:t>]</w:t>
      </w:r>
      <w:r>
        <w:t xml:space="preserve"> By the end of the base term of the contract or order, and then by the end of each subsequent option period; or</w:t>
      </w:r>
    </w:p>
    <w:p w14:paraId="5BDC0330" w14:textId="77777777" w:rsidR="00884E53" w:rsidRDefault="00884E53" w:rsidP="00961B27">
      <w:r w:rsidRPr="00743AF5">
        <w:rPr>
          <w:rFonts w:ascii="Calibri" w:hAnsi="Calibri" w:cs="Calibri"/>
        </w:rPr>
        <w:t>[]</w:t>
      </w:r>
      <w:r>
        <w:t xml:space="preserve"> By the end of the performance period for each order issued under the contract.</w:t>
      </w:r>
    </w:p>
    <w:p w14:paraId="5BDC0331" w14:textId="77777777" w:rsidR="00884E53" w:rsidRDefault="00884E53"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BDC0332" w14:textId="77777777" w:rsidR="00884E53" w:rsidRDefault="00884E53"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5BDC0333" w14:textId="77777777" w:rsidR="00884E53" w:rsidRDefault="00884E53"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BDC0334" w14:textId="77777777" w:rsidR="00884E53" w:rsidRDefault="00884E53" w:rsidP="00961B27">
      <w:pPr>
        <w:pStyle w:val="ListParagraph"/>
        <w:ind w:left="450"/>
        <w:jc w:val="center"/>
      </w:pPr>
      <w:r>
        <w:t>(End of Clause)</w:t>
      </w:r>
    </w:p>
    <w:p w14:paraId="5BDC0335" w14:textId="77777777" w:rsidR="00884E53" w:rsidRDefault="00884E53" w:rsidP="009B2448">
      <w:pPr>
        <w:pStyle w:val="Heading2"/>
      </w:pPr>
      <w:bookmarkStart w:id="68" w:name="_Toc211848924"/>
      <w:r w:rsidRPr="00753CF3">
        <w:lastRenderedPageBreak/>
        <w:t>4.25  VAAR 852.219-75  VA NOTICE OF LIMITATIONS ON SUBCONTRACTING</w:t>
      </w:r>
      <w:r w:rsidRPr="00753CF3">
        <w:rPr>
          <w:rStyle w:val="ui-provider"/>
        </w:rPr>
        <w:t>—</w:t>
      </w:r>
      <w:r w:rsidRPr="00753CF3">
        <w:t>CERTIFICATE OF COMPLIANCE FOR SERVICES AND CONSTRUCTION (JAN 2023) (DEVIATION)</w:t>
      </w:r>
      <w:bookmarkEnd w:id="68"/>
    </w:p>
    <w:p w14:paraId="5BDC0336" w14:textId="77777777" w:rsidR="00884E53" w:rsidRDefault="00884E53" w:rsidP="009B2448">
      <w:r>
        <w:t xml:space="preserve">  (a) Pursuant to 38 U.S.C. 8127(l)(2), the offeror certifies that—</w:t>
      </w:r>
    </w:p>
    <w:p w14:paraId="5BDC0337" w14:textId="77777777" w:rsidR="00884E53" w:rsidRDefault="00884E53" w:rsidP="009B2448">
      <w:r>
        <w:t xml:space="preserve">    (1) If awarded a contract (see FAR 2.101 definition), it will comply with the limitations on subcontracting requirement as provided in the solicitation and the resultant contract, as follows:</w:t>
      </w:r>
    </w:p>
    <w:p w14:paraId="5BDC0338" w14:textId="4491D6D9" w:rsidR="00884E53" w:rsidRDefault="00884E53" w:rsidP="009B2448">
      <w:r>
        <w:t xml:space="preserve">      (i) [</w:t>
      </w:r>
      <w:r w:rsidR="00753CF3">
        <w:t xml:space="preserve">  </w:t>
      </w:r>
      <w:r>
        <w:t xml:space="preserve">]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BDC0339" w14:textId="29EC2A62" w:rsidR="00884E53" w:rsidRDefault="00884E53" w:rsidP="009B2448">
      <w:r>
        <w:t xml:space="preserve">      (ii) [</w:t>
      </w:r>
      <w:r w:rsidR="00753CF3">
        <w:t xml:space="preserve">  </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5BDC033A" w14:textId="2B818011" w:rsidR="00884E53" w:rsidRDefault="00884E53" w:rsidP="009B2448">
      <w:r>
        <w:t xml:space="preserve">      (iii) [</w:t>
      </w:r>
      <w:r w:rsidR="00753CF3">
        <w:t xml:space="preserve">  </w:t>
      </w:r>
      <w:r>
        <w:t xml:space="preserve">] </w:t>
      </w:r>
      <w:r w:rsidRPr="003C23F0">
        <w:rPr>
          <w:b/>
          <w:bCs/>
          <w:i/>
          <w:iCs/>
          <w:shd w:val="clear" w:color="auto" w:fill="FFFF99"/>
        </w:rPr>
        <w:t>Special trade construction contractors</w:t>
      </w:r>
      <w:r w:rsidRPr="003C23F0">
        <w:rPr>
          <w:shd w:val="clear" w:color="auto" w:fill="FFFF99"/>
        </w:rP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rsidRPr="003C23F0">
        <w:rPr>
          <w:shd w:val="clear" w:color="auto" w:fill="FFFF99"/>
        </w:rPr>
        <w:t>are</w:t>
      </w:r>
      <w:proofErr w:type="gramEnd"/>
      <w:r w:rsidRPr="003C23F0">
        <w:rPr>
          <w:shd w:val="clear" w:color="auto" w:fill="FFFF99"/>
        </w:rPr>
        <w:t xml:space="preserve"> excluded and not considered to be subcontracted</w:t>
      </w:r>
      <w:r>
        <w:t>.</w:t>
      </w:r>
    </w:p>
    <w:p w14:paraId="5BDC033B" w14:textId="77777777" w:rsidR="00884E53" w:rsidRDefault="00884E53"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BDC033C" w14:textId="77777777" w:rsidR="00884E53" w:rsidRDefault="00884E53"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BDC033D" w14:textId="77777777" w:rsidR="00884E53" w:rsidRDefault="00884E53" w:rsidP="009B2448">
      <w:r>
        <w:t xml:space="preserve">      (i) Referral to the VA Suspension and Debarment </w:t>
      </w:r>
      <w:proofErr w:type="gramStart"/>
      <w:r>
        <w:t>Committee;</w:t>
      </w:r>
      <w:proofErr w:type="gramEnd"/>
    </w:p>
    <w:p w14:paraId="5BDC033E" w14:textId="77777777" w:rsidR="00884E53" w:rsidRDefault="00884E53" w:rsidP="009B2448">
      <w:r>
        <w:t xml:space="preserve">      (ii) A fine under section 16(g)(1) of the Small Business Act (15 U.S.C. 645(g)(1)); and</w:t>
      </w:r>
    </w:p>
    <w:p w14:paraId="5BDC033F" w14:textId="77777777" w:rsidR="00884E53" w:rsidRDefault="00884E53" w:rsidP="009B2448">
      <w:r>
        <w:t xml:space="preserve">      (iii) Prosecution for violating 18 U.S.C. 1001.</w:t>
      </w:r>
    </w:p>
    <w:p w14:paraId="5BDC0340" w14:textId="77777777" w:rsidR="00884E53" w:rsidRDefault="00884E53"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BDC0341" w14:textId="77777777" w:rsidR="00884E53" w:rsidRDefault="00884E53"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BDC0342" w14:textId="77777777" w:rsidR="00884E53" w:rsidRDefault="00884E53"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BDC0343" w14:textId="77777777" w:rsidR="00884E53" w:rsidRPr="00753CF3" w:rsidRDefault="00884E53" w:rsidP="003C23F0">
      <w:pPr>
        <w:rPr>
          <w:b/>
          <w:bCs/>
        </w:rPr>
      </w:pPr>
      <w:r w:rsidRPr="003C23F0">
        <w:rPr>
          <w:b/>
          <w:bCs/>
          <w:shd w:val="clear" w:color="auto" w:fill="FFFF99"/>
        </w:rPr>
        <w:t>Certification</w:t>
      </w:r>
    </w:p>
    <w:p w14:paraId="5BDC0344" w14:textId="77777777" w:rsidR="00884E53" w:rsidRDefault="00884E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BDC0345" w14:textId="77777777" w:rsidR="00884E53" w:rsidRDefault="00884E53" w:rsidP="009B2448">
      <w:bookmarkStart w:id="69" w:name="_Hlk125346837"/>
      <w:r w:rsidRPr="00753CF3">
        <w:rPr>
          <w:b/>
          <w:bCs/>
        </w:rPr>
        <w:t>Printed Name of Signee</w:t>
      </w:r>
      <w:r>
        <w:t>: ___________</w:t>
      </w:r>
    </w:p>
    <w:p w14:paraId="5BDC0346" w14:textId="77777777" w:rsidR="00884E53" w:rsidRDefault="00884E53" w:rsidP="009B2448">
      <w:proofErr w:type="gramStart"/>
      <w:r w:rsidRPr="00753CF3">
        <w:rPr>
          <w:b/>
          <w:bCs/>
        </w:rPr>
        <w:t>Printed Title</w:t>
      </w:r>
      <w:proofErr w:type="gramEnd"/>
      <w:r w:rsidRPr="00753CF3">
        <w:rPr>
          <w:b/>
          <w:bCs/>
        </w:rPr>
        <w:t xml:space="preserve"> of Signee:</w:t>
      </w:r>
      <w:r>
        <w:t xml:space="preserve"> _____________</w:t>
      </w:r>
    </w:p>
    <w:p w14:paraId="5BDC0347" w14:textId="77777777" w:rsidR="00884E53" w:rsidRDefault="00884E53" w:rsidP="009B2448">
      <w:r w:rsidRPr="00753CF3">
        <w:rPr>
          <w:b/>
          <w:bCs/>
        </w:rPr>
        <w:t>Signature:</w:t>
      </w:r>
      <w:r>
        <w:t xml:space="preserve"> ____________</w:t>
      </w:r>
    </w:p>
    <w:p w14:paraId="5BDC0348" w14:textId="77777777" w:rsidR="00884E53" w:rsidRDefault="00884E53" w:rsidP="009B2448">
      <w:r w:rsidRPr="00753CF3">
        <w:rPr>
          <w:b/>
          <w:bCs/>
        </w:rPr>
        <w:t xml:space="preserve">Date: </w:t>
      </w:r>
      <w:r>
        <w:t>______________</w:t>
      </w:r>
    </w:p>
    <w:p w14:paraId="5BDC0349" w14:textId="77777777" w:rsidR="00884E53" w:rsidRDefault="00884E53" w:rsidP="009B2448">
      <w:r w:rsidRPr="00753CF3">
        <w:rPr>
          <w:b/>
          <w:bCs/>
        </w:rPr>
        <w:t>Company Name and Address:</w:t>
      </w:r>
      <w:r>
        <w:t xml:space="preserve"> _______________</w:t>
      </w:r>
    </w:p>
    <w:p w14:paraId="3C0F17AC" w14:textId="77777777" w:rsidR="00753CF3" w:rsidRDefault="00753CF3" w:rsidP="009B2448"/>
    <w:p w14:paraId="21E31169" w14:textId="77777777" w:rsidR="00753CF3" w:rsidRDefault="00753CF3" w:rsidP="009B2448"/>
    <w:p w14:paraId="4B07D6FB" w14:textId="77777777" w:rsidR="00753CF3" w:rsidRPr="009B2448" w:rsidRDefault="00753CF3" w:rsidP="009B2448">
      <w:pPr>
        <w:rPr>
          <w:rStyle w:val="AAMSKBFill-InHighlight"/>
          <w:color w:val="auto"/>
        </w:rPr>
      </w:pPr>
    </w:p>
    <w:bookmarkEnd w:id="69"/>
    <w:p w14:paraId="5BDC034A" w14:textId="77777777" w:rsidR="00884E53" w:rsidRDefault="00884E53"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46482" w14:paraId="5BDC034E" w14:textId="77777777">
        <w:tc>
          <w:tcPr>
            <w:tcW w:w="1440" w:type="dxa"/>
          </w:tcPr>
          <w:p w14:paraId="5BDC034B" w14:textId="77777777" w:rsidR="00B46482" w:rsidRDefault="00884E53">
            <w:pPr>
              <w:pStyle w:val="ByReference"/>
            </w:pPr>
            <w:r>
              <w:rPr>
                <w:b/>
                <w:u w:val="single"/>
              </w:rPr>
              <w:t>FAR Number</w:t>
            </w:r>
          </w:p>
        </w:tc>
        <w:tc>
          <w:tcPr>
            <w:tcW w:w="6192" w:type="dxa"/>
          </w:tcPr>
          <w:p w14:paraId="5BDC034C" w14:textId="77777777" w:rsidR="00B46482" w:rsidRDefault="00884E53">
            <w:pPr>
              <w:pStyle w:val="ByReference"/>
            </w:pPr>
            <w:r>
              <w:rPr>
                <w:b/>
                <w:u w:val="single"/>
              </w:rPr>
              <w:t>Title</w:t>
            </w:r>
          </w:p>
        </w:tc>
        <w:tc>
          <w:tcPr>
            <w:tcW w:w="1440" w:type="dxa"/>
          </w:tcPr>
          <w:p w14:paraId="5BDC034D" w14:textId="77777777" w:rsidR="00B46482" w:rsidRDefault="00884E53">
            <w:pPr>
              <w:pStyle w:val="ByReference"/>
            </w:pPr>
            <w:r>
              <w:rPr>
                <w:b/>
                <w:u w:val="single"/>
              </w:rPr>
              <w:t>Date</w:t>
            </w:r>
          </w:p>
        </w:tc>
      </w:tr>
      <w:tr w:rsidR="00B46482" w14:paraId="5BDC0352" w14:textId="77777777">
        <w:tc>
          <w:tcPr>
            <w:tcW w:w="1440" w:type="dxa"/>
          </w:tcPr>
          <w:p w14:paraId="5BDC034F" w14:textId="77777777" w:rsidR="00B46482" w:rsidRDefault="00884E53">
            <w:pPr>
              <w:pStyle w:val="ByReference"/>
            </w:pPr>
            <w:r>
              <w:t>852.246-71</w:t>
            </w:r>
          </w:p>
        </w:tc>
        <w:tc>
          <w:tcPr>
            <w:tcW w:w="6192" w:type="dxa"/>
          </w:tcPr>
          <w:p w14:paraId="5BDC0350" w14:textId="77777777" w:rsidR="00B46482" w:rsidRDefault="00884E53">
            <w:pPr>
              <w:pStyle w:val="ByReference"/>
            </w:pPr>
            <w:r>
              <w:t>REJECTED GOODS</w:t>
            </w:r>
          </w:p>
        </w:tc>
        <w:tc>
          <w:tcPr>
            <w:tcW w:w="1440" w:type="dxa"/>
          </w:tcPr>
          <w:p w14:paraId="5BDC0351" w14:textId="77777777" w:rsidR="00B46482" w:rsidRDefault="00884E53">
            <w:pPr>
              <w:pStyle w:val="ByReference"/>
            </w:pPr>
            <w:r>
              <w:t>OCT 2018</w:t>
            </w:r>
          </w:p>
        </w:tc>
      </w:tr>
    </w:tbl>
    <w:p w14:paraId="5BDC0353" w14:textId="77777777" w:rsidR="00884E53" w:rsidRDefault="00884E53">
      <w:r w:rsidRPr="00E3359F">
        <w:rPr>
          <w:noProof/>
        </w:rPr>
        <w:lastRenderedPageBreak/>
        <w:drawing>
          <wp:inline distT="0" distB="0" distL="0" distR="0" wp14:anchorId="5BDC0364" wp14:editId="5BDC0365">
            <wp:extent cx="5082540" cy="8229600"/>
            <wp:effectExtent l="0" t="0" r="3810" b="0"/>
            <wp:docPr id="1105572125"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2125" name="Picture 1" descr="A picture containing text&#10;&#10;AI-generated content may be incorrect."/>
                    <pic:cNvPicPr/>
                  </pic:nvPicPr>
                  <pic:blipFill>
                    <a:blip r:embed="rId52"/>
                    <a:stretch>
                      <a:fillRect/>
                    </a:stretch>
                  </pic:blipFill>
                  <pic:spPr>
                    <a:xfrm>
                      <a:off x="0" y="0"/>
                      <a:ext cx="5082540" cy="8229600"/>
                    </a:xfrm>
                    <a:prstGeom prst="rect">
                      <a:avLst/>
                    </a:prstGeom>
                  </pic:spPr>
                </pic:pic>
              </a:graphicData>
            </a:graphic>
          </wp:inline>
        </w:drawing>
      </w:r>
    </w:p>
    <w:p w14:paraId="5BDC0354" w14:textId="77777777" w:rsidR="00884E53" w:rsidRDefault="00884E53">
      <w:r w:rsidRPr="00E3359F">
        <w:rPr>
          <w:noProof/>
        </w:rPr>
        <w:lastRenderedPageBreak/>
        <w:drawing>
          <wp:inline distT="0" distB="0" distL="0" distR="0" wp14:anchorId="5BDC0366" wp14:editId="5BDC0367">
            <wp:extent cx="5280025" cy="8229600"/>
            <wp:effectExtent l="0" t="0" r="0" b="0"/>
            <wp:docPr id="95312237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2377" name="Picture 1" descr="Table&#10;&#10;AI-generated content may be incorrect."/>
                    <pic:cNvPicPr/>
                  </pic:nvPicPr>
                  <pic:blipFill>
                    <a:blip r:embed="rId53"/>
                    <a:stretch>
                      <a:fillRect/>
                    </a:stretch>
                  </pic:blipFill>
                  <pic:spPr>
                    <a:xfrm>
                      <a:off x="0" y="0"/>
                      <a:ext cx="5280025" cy="8229600"/>
                    </a:xfrm>
                    <a:prstGeom prst="rect">
                      <a:avLst/>
                    </a:prstGeom>
                  </pic:spPr>
                </pic:pic>
              </a:graphicData>
            </a:graphic>
          </wp:inline>
        </w:drawing>
      </w:r>
    </w:p>
    <w:p w14:paraId="5BDC0355" w14:textId="77777777" w:rsidR="00884E53" w:rsidRDefault="00884E53">
      <w:r w:rsidRPr="00E3359F">
        <w:rPr>
          <w:noProof/>
        </w:rPr>
        <w:lastRenderedPageBreak/>
        <w:drawing>
          <wp:inline distT="0" distB="0" distL="0" distR="0" wp14:anchorId="5BDC0368" wp14:editId="5BDC0369">
            <wp:extent cx="5641975" cy="8229600"/>
            <wp:effectExtent l="0" t="0" r="0" b="0"/>
            <wp:docPr id="106206598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5984" name="Picture 1" descr="Table&#10;&#10;AI-generated content may be incorrect."/>
                    <pic:cNvPicPr/>
                  </pic:nvPicPr>
                  <pic:blipFill>
                    <a:blip r:embed="rId54"/>
                    <a:stretch>
                      <a:fillRect/>
                    </a:stretch>
                  </pic:blipFill>
                  <pic:spPr>
                    <a:xfrm>
                      <a:off x="0" y="0"/>
                      <a:ext cx="5641975" cy="8229600"/>
                    </a:xfrm>
                    <a:prstGeom prst="rect">
                      <a:avLst/>
                    </a:prstGeom>
                  </pic:spPr>
                </pic:pic>
              </a:graphicData>
            </a:graphic>
          </wp:inline>
        </w:drawing>
      </w:r>
    </w:p>
    <w:p w14:paraId="5BDC0356" w14:textId="77777777" w:rsidR="00884E53" w:rsidRDefault="00884E53">
      <w:r w:rsidRPr="00E3359F">
        <w:rPr>
          <w:noProof/>
        </w:rPr>
        <w:lastRenderedPageBreak/>
        <w:drawing>
          <wp:inline distT="0" distB="0" distL="0" distR="0" wp14:anchorId="5BDC036A" wp14:editId="5BDC036B">
            <wp:extent cx="5177155" cy="8229600"/>
            <wp:effectExtent l="0" t="0" r="4445" b="0"/>
            <wp:docPr id="95187624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6249" name="Picture 1" descr="Table&#10;&#10;AI-generated content may be incorrect."/>
                    <pic:cNvPicPr/>
                  </pic:nvPicPr>
                  <pic:blipFill>
                    <a:blip r:embed="rId55"/>
                    <a:stretch>
                      <a:fillRect/>
                    </a:stretch>
                  </pic:blipFill>
                  <pic:spPr>
                    <a:xfrm>
                      <a:off x="0" y="0"/>
                      <a:ext cx="5177155" cy="8229600"/>
                    </a:xfrm>
                    <a:prstGeom prst="rect">
                      <a:avLst/>
                    </a:prstGeom>
                  </pic:spPr>
                </pic:pic>
              </a:graphicData>
            </a:graphic>
          </wp:inline>
        </w:drawing>
      </w:r>
    </w:p>
    <w:p w14:paraId="5BDC0357" w14:textId="77777777" w:rsidR="00884E53" w:rsidRDefault="00884E53">
      <w:r w:rsidRPr="00E3359F">
        <w:rPr>
          <w:noProof/>
        </w:rPr>
        <w:lastRenderedPageBreak/>
        <w:drawing>
          <wp:inline distT="0" distB="0" distL="0" distR="0" wp14:anchorId="5BDC036C" wp14:editId="5BDC036D">
            <wp:extent cx="4973320" cy="8229600"/>
            <wp:effectExtent l="0" t="0" r="0" b="0"/>
            <wp:docPr id="27545799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7994" name="Picture 1" descr="Table&#10;&#10;AI-generated content may be incorrect."/>
                    <pic:cNvPicPr/>
                  </pic:nvPicPr>
                  <pic:blipFill>
                    <a:blip r:embed="rId56"/>
                    <a:stretch>
                      <a:fillRect/>
                    </a:stretch>
                  </pic:blipFill>
                  <pic:spPr>
                    <a:xfrm>
                      <a:off x="0" y="0"/>
                      <a:ext cx="4973320" cy="8229600"/>
                    </a:xfrm>
                    <a:prstGeom prst="rect">
                      <a:avLst/>
                    </a:prstGeom>
                  </pic:spPr>
                </pic:pic>
              </a:graphicData>
            </a:graphic>
          </wp:inline>
        </w:drawing>
      </w:r>
    </w:p>
    <w:p w14:paraId="5BDC0358" w14:textId="77777777" w:rsidR="00884E53" w:rsidRDefault="00884E53">
      <w:r w:rsidRPr="00E3359F">
        <w:rPr>
          <w:noProof/>
        </w:rPr>
        <w:lastRenderedPageBreak/>
        <w:drawing>
          <wp:inline distT="0" distB="0" distL="0" distR="0" wp14:anchorId="5BDC036E" wp14:editId="5BDC036F">
            <wp:extent cx="5344271" cy="7144747"/>
            <wp:effectExtent l="0" t="0" r="8890" b="0"/>
            <wp:docPr id="305073072"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73072" name="Picture 1" descr="Text, letter&#10;&#10;AI-generated content may be incorrect."/>
                    <pic:cNvPicPr/>
                  </pic:nvPicPr>
                  <pic:blipFill>
                    <a:blip r:embed="rId57"/>
                    <a:stretch>
                      <a:fillRect/>
                    </a:stretch>
                  </pic:blipFill>
                  <pic:spPr>
                    <a:xfrm>
                      <a:off x="0" y="0"/>
                      <a:ext cx="5344271" cy="7144747"/>
                    </a:xfrm>
                    <a:prstGeom prst="rect">
                      <a:avLst/>
                    </a:prstGeom>
                  </pic:spPr>
                </pic:pic>
              </a:graphicData>
            </a:graphic>
          </wp:inline>
        </w:drawing>
      </w:r>
    </w:p>
    <w:p w14:paraId="5BDC0359" w14:textId="77777777" w:rsidR="00884E53" w:rsidRDefault="00884E53">
      <w:r w:rsidRPr="00E3359F">
        <w:rPr>
          <w:noProof/>
        </w:rPr>
        <w:lastRenderedPageBreak/>
        <w:drawing>
          <wp:inline distT="0" distB="0" distL="0" distR="0" wp14:anchorId="5BDC0370" wp14:editId="5BDC0371">
            <wp:extent cx="5344271" cy="7735380"/>
            <wp:effectExtent l="0" t="0" r="8890" b="0"/>
            <wp:docPr id="1319212096"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2096" name="Picture 1" descr="Text, letter&#10;&#10;AI-generated content may be incorrect."/>
                    <pic:cNvPicPr/>
                  </pic:nvPicPr>
                  <pic:blipFill>
                    <a:blip r:embed="rId58"/>
                    <a:stretch>
                      <a:fillRect/>
                    </a:stretch>
                  </pic:blipFill>
                  <pic:spPr>
                    <a:xfrm>
                      <a:off x="0" y="0"/>
                      <a:ext cx="5344271" cy="7735380"/>
                    </a:xfrm>
                    <a:prstGeom prst="rect">
                      <a:avLst/>
                    </a:prstGeom>
                  </pic:spPr>
                </pic:pic>
              </a:graphicData>
            </a:graphic>
          </wp:inline>
        </w:drawing>
      </w:r>
    </w:p>
    <w:p w14:paraId="5BDC035A" w14:textId="77777777" w:rsidR="00884E53" w:rsidRDefault="00884E53">
      <w:r w:rsidRPr="00E3359F">
        <w:rPr>
          <w:noProof/>
        </w:rPr>
        <w:lastRenderedPageBreak/>
        <w:drawing>
          <wp:inline distT="0" distB="0" distL="0" distR="0" wp14:anchorId="5BDC0372" wp14:editId="5BDC0373">
            <wp:extent cx="5372850" cy="8087854"/>
            <wp:effectExtent l="0" t="0" r="0" b="8890"/>
            <wp:docPr id="1989060079"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60079" name="Picture 1" descr="Text, letter&#10;&#10;AI-generated content may be incorrect."/>
                    <pic:cNvPicPr/>
                  </pic:nvPicPr>
                  <pic:blipFill>
                    <a:blip r:embed="rId59"/>
                    <a:stretch>
                      <a:fillRect/>
                    </a:stretch>
                  </pic:blipFill>
                  <pic:spPr>
                    <a:xfrm>
                      <a:off x="0" y="0"/>
                      <a:ext cx="5372850" cy="8087854"/>
                    </a:xfrm>
                    <a:prstGeom prst="rect">
                      <a:avLst/>
                    </a:prstGeom>
                  </pic:spPr>
                </pic:pic>
              </a:graphicData>
            </a:graphic>
          </wp:inline>
        </w:drawing>
      </w:r>
    </w:p>
    <w:p w14:paraId="5BDC035B" w14:textId="77777777" w:rsidR="00884E53" w:rsidRDefault="00884E53">
      <w:r w:rsidRPr="00E3359F">
        <w:rPr>
          <w:noProof/>
        </w:rPr>
        <w:lastRenderedPageBreak/>
        <w:drawing>
          <wp:inline distT="0" distB="0" distL="0" distR="0" wp14:anchorId="5BDC0374" wp14:editId="5BDC0375">
            <wp:extent cx="5296639" cy="6630325"/>
            <wp:effectExtent l="0" t="0" r="0" b="0"/>
            <wp:docPr id="1218221206"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1206" name="Picture 1" descr="Text, letter&#10;&#10;AI-generated content may be incorrect."/>
                    <pic:cNvPicPr/>
                  </pic:nvPicPr>
                  <pic:blipFill>
                    <a:blip r:embed="rId60"/>
                    <a:stretch>
                      <a:fillRect/>
                    </a:stretch>
                  </pic:blipFill>
                  <pic:spPr>
                    <a:xfrm>
                      <a:off x="0" y="0"/>
                      <a:ext cx="5296639" cy="6630325"/>
                    </a:xfrm>
                    <a:prstGeom prst="rect">
                      <a:avLst/>
                    </a:prstGeom>
                  </pic:spPr>
                </pic:pic>
              </a:graphicData>
            </a:graphic>
          </wp:inline>
        </w:drawing>
      </w:r>
    </w:p>
    <w:p w14:paraId="5BDC035C" w14:textId="77777777" w:rsidR="00884E53" w:rsidRDefault="00884E53">
      <w:r w:rsidRPr="00E3359F">
        <w:rPr>
          <w:noProof/>
        </w:rPr>
        <w:lastRenderedPageBreak/>
        <w:drawing>
          <wp:inline distT="0" distB="0" distL="0" distR="0" wp14:anchorId="5BDC0376" wp14:editId="5BDC0377">
            <wp:extent cx="5344271" cy="8030696"/>
            <wp:effectExtent l="0" t="0" r="8890" b="8890"/>
            <wp:docPr id="605900498"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0498" name="Picture 1" descr="Text, letter&#10;&#10;AI-generated content may be incorrect."/>
                    <pic:cNvPicPr/>
                  </pic:nvPicPr>
                  <pic:blipFill>
                    <a:blip r:embed="rId61"/>
                    <a:stretch>
                      <a:fillRect/>
                    </a:stretch>
                  </pic:blipFill>
                  <pic:spPr>
                    <a:xfrm>
                      <a:off x="0" y="0"/>
                      <a:ext cx="5344271" cy="8030696"/>
                    </a:xfrm>
                    <a:prstGeom prst="rect">
                      <a:avLst/>
                    </a:prstGeom>
                  </pic:spPr>
                </pic:pic>
              </a:graphicData>
            </a:graphic>
          </wp:inline>
        </w:drawing>
      </w:r>
    </w:p>
    <w:p w14:paraId="5BDC035D" w14:textId="77777777" w:rsidR="00884E53" w:rsidRDefault="00884E53">
      <w:r w:rsidRPr="00E3359F">
        <w:rPr>
          <w:noProof/>
        </w:rPr>
        <w:lastRenderedPageBreak/>
        <w:drawing>
          <wp:inline distT="0" distB="0" distL="0" distR="0" wp14:anchorId="5BDC0378" wp14:editId="5BDC0379">
            <wp:extent cx="5172797" cy="3077004"/>
            <wp:effectExtent l="0" t="0" r="8890" b="9525"/>
            <wp:docPr id="1055970692"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70692" name="Picture 1" descr="Text, letter&#10;&#10;AI-generated content may be incorrect."/>
                    <pic:cNvPicPr/>
                  </pic:nvPicPr>
                  <pic:blipFill>
                    <a:blip r:embed="rId62"/>
                    <a:stretch>
                      <a:fillRect/>
                    </a:stretch>
                  </pic:blipFill>
                  <pic:spPr>
                    <a:xfrm>
                      <a:off x="0" y="0"/>
                      <a:ext cx="5172797" cy="3077004"/>
                    </a:xfrm>
                    <a:prstGeom prst="rect">
                      <a:avLst/>
                    </a:prstGeom>
                  </pic:spPr>
                </pic:pic>
              </a:graphicData>
            </a:graphic>
          </wp:inline>
        </w:drawing>
      </w:r>
    </w:p>
    <w:p w14:paraId="5BDC035E" w14:textId="77777777" w:rsidR="00B46482" w:rsidRDefault="00884E53">
      <w:pPr>
        <w:ind w:left="360"/>
      </w:pPr>
      <w:r>
        <w:t>See attached document: Price Breakout Worksheet.</w:t>
      </w:r>
    </w:p>
    <w:p w14:paraId="5BDC035F" w14:textId="77777777" w:rsidR="00B46482" w:rsidRDefault="00884E53">
      <w:pPr>
        <w:ind w:left="360"/>
      </w:pPr>
      <w:r>
        <w:t>See attached document: 100 Percent Specs CAST IRON.</w:t>
      </w:r>
    </w:p>
    <w:p w14:paraId="5BDC0360" w14:textId="77777777" w:rsidR="00B46482" w:rsidRDefault="00884E53">
      <w:pPr>
        <w:ind w:left="360"/>
      </w:pPr>
      <w:r>
        <w:t>See attached document: 100 Percent CD Drawings.</w:t>
      </w:r>
    </w:p>
    <w:sectPr w:rsidR="00B46482">
      <w:headerReference w:type="even" r:id="rId63"/>
      <w:headerReference w:type="default" r:id="rId64"/>
      <w:footerReference w:type="even" r:id="rId65"/>
      <w:footerReference w:type="default" r:id="rId66"/>
      <w:headerReference w:type="first" r:id="rId67"/>
      <w:footerReference w:type="first" r:id="rId6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C039F" w14:textId="77777777" w:rsidR="00884E53" w:rsidRDefault="00884E53">
      <w:pPr>
        <w:spacing w:after="0" w:line="240" w:lineRule="auto"/>
      </w:pPr>
      <w:r>
        <w:separator/>
      </w:r>
    </w:p>
  </w:endnote>
  <w:endnote w:type="continuationSeparator" w:id="0">
    <w:p w14:paraId="5BDC03A1" w14:textId="77777777" w:rsidR="00884E53" w:rsidRDefault="00884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Headings">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Melior-Italic">
    <w:altName w:val="Cambria"/>
    <w:panose1 w:val="00000000000000000000"/>
    <w:charset w:val="00"/>
    <w:family w:val="roman"/>
    <w:notTrueType/>
    <w:pitch w:val="default"/>
  </w:font>
  <w:font w:name="Arial Heading">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7C" w14:textId="77777777" w:rsidR="00884E53" w:rsidRDefault="00884E53">
    <w:pPr>
      <w:pStyle w:val="Footer"/>
    </w:pPr>
  </w:p>
  <w:p w14:paraId="5BDC037D"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7E" w14:textId="77777777" w:rsidR="00884E53" w:rsidRDefault="00884E53">
    <w:pPr>
      <w:pStyle w:val="Footer"/>
    </w:pPr>
  </w:p>
  <w:p w14:paraId="5BDC037F" w14:textId="77777777" w:rsidR="00B46482" w:rsidRDefault="00884E5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95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1" w14:textId="77777777" w:rsidR="00884E53" w:rsidRDefault="00884E53">
    <w:pPr>
      <w:pStyle w:val="Footer"/>
    </w:pPr>
  </w:p>
  <w:p w14:paraId="5BDC0382"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3"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4" w14:textId="77777777" w:rsidR="00B46482" w:rsidRDefault="00884E53">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95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5"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6" w14:textId="77777777" w:rsidR="00884E53"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9</w:t>
      </w:r>
    </w:fldSimple>
  </w:p>
  <w:p w14:paraId="5BDC0387"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9" w14:textId="77777777" w:rsidR="00B46482" w:rsidRDefault="00884E53">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95</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A" w14:textId="77777777" w:rsidR="00884E53" w:rsidRDefault="00884E53">
    <w:pPr>
      <w:pStyle w:val="Header"/>
      <w:jc w:val="right"/>
    </w:pPr>
    <w:r>
      <w:t xml:space="preserve">Page </w:t>
    </w:r>
    <w:r>
      <w:fldChar w:fldCharType="begin"/>
    </w:r>
    <w:r>
      <w:instrText xml:space="preserve"> PAGE   \* MERGEFORMAT </w:instrText>
    </w:r>
    <w:r>
      <w:fldChar w:fldCharType="separate"/>
    </w:r>
    <w:r>
      <w:t>i</w:t>
    </w:r>
    <w:r>
      <w:fldChar w:fldCharType="end"/>
    </w:r>
    <w:r>
      <w:t xml:space="preserve"> of </w:t>
    </w:r>
    <w:fldSimple w:instr=" NUMPAGES   \* MERGEFORMAT ">
      <w:r>
        <w:t>99</w:t>
      </w:r>
    </w:fldSimple>
  </w:p>
  <w:p w14:paraId="5BDC038B"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97782"/>
      <w:docPartObj>
        <w:docPartGallery w:val="Page Numbers (Bottom of Page)"/>
        <w:docPartUnique/>
      </w:docPartObj>
    </w:sdtPr>
    <w:sdtEndPr/>
    <w:sdtContent>
      <w:sdt>
        <w:sdtPr>
          <w:id w:val="98381352"/>
          <w:docPartObj>
            <w:docPartGallery w:val="Page Numbers (Top of Page)"/>
            <w:docPartUnique/>
          </w:docPartObj>
        </w:sdtPr>
        <w:sdtEndPr/>
        <w:sdtContent>
          <w:p w14:paraId="5BDC038D" w14:textId="77777777" w:rsidR="00884E53" w:rsidRDefault="00884E53" w:rsidP="005E73AB">
            <w:pPr>
              <w:pStyle w:val="Footer"/>
              <w:jc w:val="center"/>
            </w:pPr>
            <w:r>
              <w:t xml:space="preserve">Page </w:t>
            </w:r>
            <w:r>
              <w:rPr>
                <w:szCs w:val="24"/>
              </w:rPr>
              <w:fldChar w:fldCharType="begin"/>
            </w:r>
            <w:r>
              <w:instrText xml:space="preserve"> PAGE </w:instrText>
            </w:r>
            <w:r>
              <w:rPr>
                <w:szCs w:val="24"/>
              </w:rPr>
              <w:fldChar w:fldCharType="separate"/>
            </w:r>
            <w:r>
              <w:t>15</w:t>
            </w:r>
            <w:r>
              <w:rPr>
                <w:szCs w:val="24"/>
              </w:rPr>
              <w:fldChar w:fldCharType="end"/>
            </w:r>
            <w:r>
              <w:t xml:space="preserve"> of </w:t>
            </w:r>
            <w:r>
              <w:rPr>
                <w:szCs w:val="24"/>
              </w:rPr>
              <w:fldChar w:fldCharType="begin"/>
            </w:r>
            <w:r>
              <w:instrText xml:space="preserve"> NUMPAGES  </w:instrText>
            </w:r>
            <w:r>
              <w:rPr>
                <w:szCs w:val="24"/>
              </w:rPr>
              <w:fldChar w:fldCharType="separate"/>
            </w:r>
            <w:r>
              <w:t>95</w:t>
            </w:r>
            <w:r>
              <w:rPr>
                <w:szCs w:val="24"/>
              </w:rPr>
              <w:fldChar w:fldCharType="end"/>
            </w:r>
          </w:p>
        </w:sdtContent>
      </w:sdt>
    </w:sdtContent>
  </w:sdt>
  <w:p w14:paraId="5BDC038E" w14:textId="77777777" w:rsidR="00884E53" w:rsidRDefault="00884E53">
    <w:pPr>
      <w:pStyle w:val="Footer"/>
    </w:pPr>
  </w:p>
  <w:p w14:paraId="5BDC038F" w14:textId="77777777" w:rsidR="00B46482" w:rsidRDefault="00884E53">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fldSimple w:instr=" NUMPAGES   \* MERGEFORMAT ">
      <w:r>
        <w:t>95</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0" w14:textId="77777777" w:rsidR="00B46482" w:rsidRDefault="00884E53">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t>95</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1" w14:textId="77777777" w:rsidR="00B46482" w:rsidRDefault="00884E53">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95</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4" w14:textId="77777777" w:rsidR="00884E53" w:rsidRDefault="00884E53">
    <w:pPr>
      <w:pStyle w:val="Footer"/>
    </w:pPr>
  </w:p>
  <w:p w14:paraId="5BDC0395"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6" w14:textId="77777777" w:rsidR="00884E53" w:rsidRDefault="00884E53">
    <w:pPr>
      <w:pStyle w:val="Footer"/>
    </w:pPr>
  </w:p>
  <w:p w14:paraId="5BDC0397" w14:textId="77777777" w:rsidR="00B46482" w:rsidRDefault="00884E53">
    <w:pPr>
      <w:pStyle w:val="Header"/>
      <w:jc w:val="right"/>
    </w:pPr>
    <w:r>
      <w:t xml:space="preserve">Page </w:t>
    </w:r>
    <w:r>
      <w:fldChar w:fldCharType="begin"/>
    </w:r>
    <w:r>
      <w:instrText xml:space="preserve"> PAGE   \* MERGEFORMAT </w:instrText>
    </w:r>
    <w:r>
      <w:fldChar w:fldCharType="separate"/>
    </w:r>
    <w:r>
      <w:t>95</w:t>
    </w:r>
    <w:r>
      <w:fldChar w:fldCharType="end"/>
    </w:r>
    <w:r>
      <w:t xml:space="preserve"> of </w:t>
    </w:r>
    <w:fldSimple w:instr=" NUMPAGES   \* MERGEFORMAT ">
      <w:r>
        <w:t>95</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9" w14:textId="77777777" w:rsidR="00884E53" w:rsidRDefault="00884E53">
    <w:pPr>
      <w:pStyle w:val="Footer"/>
    </w:pPr>
  </w:p>
  <w:p w14:paraId="5BDC039A" w14:textId="77777777" w:rsidR="00B46482" w:rsidRDefault="00884E5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039B" w14:textId="77777777" w:rsidR="00884E53" w:rsidRDefault="00884E53">
      <w:pPr>
        <w:spacing w:after="0" w:line="240" w:lineRule="auto"/>
      </w:pPr>
      <w:r>
        <w:separator/>
      </w:r>
    </w:p>
  </w:footnote>
  <w:footnote w:type="continuationSeparator" w:id="0">
    <w:p w14:paraId="5BDC039D" w14:textId="77777777" w:rsidR="00884E53" w:rsidRDefault="00884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7A" w14:textId="77777777" w:rsidR="00884E53" w:rsidRDefault="00884E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7B" w14:textId="77777777" w:rsidR="00884E53" w:rsidRDefault="00884E53">
    <w:r>
      <w:t>36C25726R0015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0" w14:textId="77777777" w:rsidR="00884E53" w:rsidRDefault="00884E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8C" w14:textId="77777777" w:rsidR="00884E53" w:rsidRDefault="00884E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2" w14:textId="77777777" w:rsidR="00884E53" w:rsidRDefault="00884E5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3" w14:textId="77777777" w:rsidR="00884E53" w:rsidRDefault="00884E53">
    <w:r>
      <w:t>36C25726R0015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0398" w14:textId="77777777" w:rsidR="00884E53" w:rsidRDefault="00884E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AA7"/>
    <w:multiLevelType w:val="multilevel"/>
    <w:tmpl w:val="17F8D9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7765F9E"/>
    <w:multiLevelType w:val="hybridMultilevel"/>
    <w:tmpl w:val="FAFC3D94"/>
    <w:lvl w:ilvl="0" w:tplc="83863964">
      <w:start w:val="1"/>
      <w:numFmt w:val="decimal"/>
      <w:lvlText w:val="%1)"/>
      <w:lvlJc w:val="left"/>
      <w:pPr>
        <w:ind w:left="1440" w:hanging="360"/>
      </w:pPr>
    </w:lvl>
    <w:lvl w:ilvl="1" w:tplc="3A368168" w:tentative="1">
      <w:start w:val="1"/>
      <w:numFmt w:val="lowerLetter"/>
      <w:lvlText w:val="%2."/>
      <w:lvlJc w:val="left"/>
      <w:pPr>
        <w:ind w:left="2160" w:hanging="360"/>
      </w:pPr>
    </w:lvl>
    <w:lvl w:ilvl="2" w:tplc="E8D4B102" w:tentative="1">
      <w:start w:val="1"/>
      <w:numFmt w:val="lowerRoman"/>
      <w:lvlText w:val="%3."/>
      <w:lvlJc w:val="right"/>
      <w:pPr>
        <w:ind w:left="2880" w:hanging="180"/>
      </w:pPr>
    </w:lvl>
    <w:lvl w:ilvl="3" w:tplc="2F44CF6C" w:tentative="1">
      <w:start w:val="1"/>
      <w:numFmt w:val="decimal"/>
      <w:lvlText w:val="%4."/>
      <w:lvlJc w:val="left"/>
      <w:pPr>
        <w:ind w:left="3600" w:hanging="360"/>
      </w:pPr>
    </w:lvl>
    <w:lvl w:ilvl="4" w:tplc="DF86BD4C" w:tentative="1">
      <w:start w:val="1"/>
      <w:numFmt w:val="lowerLetter"/>
      <w:lvlText w:val="%5."/>
      <w:lvlJc w:val="left"/>
      <w:pPr>
        <w:ind w:left="4320" w:hanging="360"/>
      </w:pPr>
    </w:lvl>
    <w:lvl w:ilvl="5" w:tplc="BC4A040E" w:tentative="1">
      <w:start w:val="1"/>
      <w:numFmt w:val="lowerRoman"/>
      <w:lvlText w:val="%6."/>
      <w:lvlJc w:val="right"/>
      <w:pPr>
        <w:ind w:left="5040" w:hanging="180"/>
      </w:pPr>
    </w:lvl>
    <w:lvl w:ilvl="6" w:tplc="FDE02F32" w:tentative="1">
      <w:start w:val="1"/>
      <w:numFmt w:val="decimal"/>
      <w:lvlText w:val="%7."/>
      <w:lvlJc w:val="left"/>
      <w:pPr>
        <w:ind w:left="5760" w:hanging="360"/>
      </w:pPr>
    </w:lvl>
    <w:lvl w:ilvl="7" w:tplc="E0FE0E58" w:tentative="1">
      <w:start w:val="1"/>
      <w:numFmt w:val="lowerLetter"/>
      <w:lvlText w:val="%8."/>
      <w:lvlJc w:val="left"/>
      <w:pPr>
        <w:ind w:left="6480" w:hanging="360"/>
      </w:pPr>
    </w:lvl>
    <w:lvl w:ilvl="8" w:tplc="818C6002" w:tentative="1">
      <w:start w:val="1"/>
      <w:numFmt w:val="lowerRoman"/>
      <w:lvlText w:val="%9."/>
      <w:lvlJc w:val="right"/>
      <w:pPr>
        <w:ind w:left="7200" w:hanging="180"/>
      </w:pPr>
    </w:lvl>
  </w:abstractNum>
  <w:abstractNum w:abstractNumId="2" w15:restartNumberingAfterBreak="0">
    <w:nsid w:val="09361AB6"/>
    <w:multiLevelType w:val="hybridMultilevel"/>
    <w:tmpl w:val="264ECA98"/>
    <w:lvl w:ilvl="0" w:tplc="68E8E29C">
      <w:start w:val="1"/>
      <w:numFmt w:val="lowerLetter"/>
      <w:lvlText w:val="%1."/>
      <w:lvlJc w:val="left"/>
      <w:pPr>
        <w:ind w:left="720" w:hanging="360"/>
      </w:pPr>
      <w:rPr>
        <w:rFonts w:hint="default"/>
      </w:rPr>
    </w:lvl>
    <w:lvl w:ilvl="1" w:tplc="25302648">
      <w:start w:val="1"/>
      <w:numFmt w:val="lowerLetter"/>
      <w:lvlText w:val="%2."/>
      <w:lvlJc w:val="left"/>
      <w:pPr>
        <w:ind w:left="1440" w:hanging="360"/>
      </w:pPr>
      <w:rPr>
        <w:b w:val="0"/>
        <w:bCs w:val="0"/>
      </w:rPr>
    </w:lvl>
    <w:lvl w:ilvl="2" w:tplc="DC460C52" w:tentative="1">
      <w:start w:val="1"/>
      <w:numFmt w:val="lowerRoman"/>
      <w:lvlText w:val="%3."/>
      <w:lvlJc w:val="right"/>
      <w:pPr>
        <w:ind w:left="2160" w:hanging="180"/>
      </w:pPr>
    </w:lvl>
    <w:lvl w:ilvl="3" w:tplc="1D7A4CB0" w:tentative="1">
      <w:start w:val="1"/>
      <w:numFmt w:val="decimal"/>
      <w:lvlText w:val="%4."/>
      <w:lvlJc w:val="left"/>
      <w:pPr>
        <w:ind w:left="2880" w:hanging="360"/>
      </w:pPr>
    </w:lvl>
    <w:lvl w:ilvl="4" w:tplc="846CC958" w:tentative="1">
      <w:start w:val="1"/>
      <w:numFmt w:val="lowerLetter"/>
      <w:lvlText w:val="%5."/>
      <w:lvlJc w:val="left"/>
      <w:pPr>
        <w:ind w:left="3600" w:hanging="360"/>
      </w:pPr>
    </w:lvl>
    <w:lvl w:ilvl="5" w:tplc="B5AC2DF4" w:tentative="1">
      <w:start w:val="1"/>
      <w:numFmt w:val="lowerRoman"/>
      <w:lvlText w:val="%6."/>
      <w:lvlJc w:val="right"/>
      <w:pPr>
        <w:ind w:left="4320" w:hanging="180"/>
      </w:pPr>
    </w:lvl>
    <w:lvl w:ilvl="6" w:tplc="5D8E9B96" w:tentative="1">
      <w:start w:val="1"/>
      <w:numFmt w:val="decimal"/>
      <w:lvlText w:val="%7."/>
      <w:lvlJc w:val="left"/>
      <w:pPr>
        <w:ind w:left="5040" w:hanging="360"/>
      </w:pPr>
    </w:lvl>
    <w:lvl w:ilvl="7" w:tplc="2FC62F8E" w:tentative="1">
      <w:start w:val="1"/>
      <w:numFmt w:val="lowerLetter"/>
      <w:lvlText w:val="%8."/>
      <w:lvlJc w:val="left"/>
      <w:pPr>
        <w:ind w:left="5760" w:hanging="360"/>
      </w:pPr>
    </w:lvl>
    <w:lvl w:ilvl="8" w:tplc="D09A2FE6" w:tentative="1">
      <w:start w:val="1"/>
      <w:numFmt w:val="lowerRoman"/>
      <w:lvlText w:val="%9."/>
      <w:lvlJc w:val="right"/>
      <w:pPr>
        <w:ind w:left="6480" w:hanging="180"/>
      </w:pPr>
    </w:lvl>
  </w:abstractNum>
  <w:abstractNum w:abstractNumId="3" w15:restartNumberingAfterBreak="0">
    <w:nsid w:val="096649A7"/>
    <w:multiLevelType w:val="hybridMultilevel"/>
    <w:tmpl w:val="498877AA"/>
    <w:lvl w:ilvl="0" w:tplc="07140664">
      <w:start w:val="1"/>
      <w:numFmt w:val="decimal"/>
      <w:lvlText w:val="%1)"/>
      <w:lvlJc w:val="left"/>
      <w:pPr>
        <w:ind w:left="1440" w:hanging="360"/>
      </w:pPr>
      <w:rPr>
        <w:rFonts w:hint="default"/>
        <w:b w:val="0"/>
        <w:bCs w:val="0"/>
      </w:rPr>
    </w:lvl>
    <w:lvl w:ilvl="1" w:tplc="AC26C944" w:tentative="1">
      <w:start w:val="1"/>
      <w:numFmt w:val="lowerLetter"/>
      <w:lvlText w:val="%2."/>
      <w:lvlJc w:val="left"/>
      <w:pPr>
        <w:ind w:left="2160" w:hanging="360"/>
      </w:pPr>
    </w:lvl>
    <w:lvl w:ilvl="2" w:tplc="AC1065B8" w:tentative="1">
      <w:start w:val="1"/>
      <w:numFmt w:val="lowerRoman"/>
      <w:lvlText w:val="%3."/>
      <w:lvlJc w:val="right"/>
      <w:pPr>
        <w:ind w:left="2880" w:hanging="180"/>
      </w:pPr>
    </w:lvl>
    <w:lvl w:ilvl="3" w:tplc="A43882CA" w:tentative="1">
      <w:start w:val="1"/>
      <w:numFmt w:val="decimal"/>
      <w:lvlText w:val="%4."/>
      <w:lvlJc w:val="left"/>
      <w:pPr>
        <w:ind w:left="3600" w:hanging="360"/>
      </w:pPr>
    </w:lvl>
    <w:lvl w:ilvl="4" w:tplc="0A3E34B6" w:tentative="1">
      <w:start w:val="1"/>
      <w:numFmt w:val="lowerLetter"/>
      <w:lvlText w:val="%5."/>
      <w:lvlJc w:val="left"/>
      <w:pPr>
        <w:ind w:left="4320" w:hanging="360"/>
      </w:pPr>
    </w:lvl>
    <w:lvl w:ilvl="5" w:tplc="7D943820" w:tentative="1">
      <w:start w:val="1"/>
      <w:numFmt w:val="lowerRoman"/>
      <w:lvlText w:val="%6."/>
      <w:lvlJc w:val="right"/>
      <w:pPr>
        <w:ind w:left="5040" w:hanging="180"/>
      </w:pPr>
    </w:lvl>
    <w:lvl w:ilvl="6" w:tplc="B2AE56D0" w:tentative="1">
      <w:start w:val="1"/>
      <w:numFmt w:val="decimal"/>
      <w:lvlText w:val="%7."/>
      <w:lvlJc w:val="left"/>
      <w:pPr>
        <w:ind w:left="5760" w:hanging="360"/>
      </w:pPr>
    </w:lvl>
    <w:lvl w:ilvl="7" w:tplc="FB16433A" w:tentative="1">
      <w:start w:val="1"/>
      <w:numFmt w:val="lowerLetter"/>
      <w:lvlText w:val="%8."/>
      <w:lvlJc w:val="left"/>
      <w:pPr>
        <w:ind w:left="6480" w:hanging="360"/>
      </w:pPr>
    </w:lvl>
    <w:lvl w:ilvl="8" w:tplc="62DE34F8" w:tentative="1">
      <w:start w:val="1"/>
      <w:numFmt w:val="lowerRoman"/>
      <w:lvlText w:val="%9."/>
      <w:lvlJc w:val="right"/>
      <w:pPr>
        <w:ind w:left="7200" w:hanging="180"/>
      </w:pPr>
    </w:lvl>
  </w:abstractNum>
  <w:abstractNum w:abstractNumId="4" w15:restartNumberingAfterBreak="0">
    <w:nsid w:val="0A82444C"/>
    <w:multiLevelType w:val="hybridMultilevel"/>
    <w:tmpl w:val="D0ACD804"/>
    <w:lvl w:ilvl="0" w:tplc="82624A78">
      <w:start w:val="1"/>
      <w:numFmt w:val="lowerLetter"/>
      <w:lvlText w:val="%1)"/>
      <w:lvlJc w:val="left"/>
      <w:pPr>
        <w:ind w:left="720" w:hanging="432"/>
      </w:pPr>
      <w:rPr>
        <w:rFonts w:hint="default"/>
      </w:rPr>
    </w:lvl>
    <w:lvl w:ilvl="1" w:tplc="3EA82FF2" w:tentative="1">
      <w:start w:val="1"/>
      <w:numFmt w:val="lowerLetter"/>
      <w:lvlText w:val="%2."/>
      <w:lvlJc w:val="left"/>
      <w:pPr>
        <w:ind w:left="1440" w:hanging="360"/>
      </w:pPr>
    </w:lvl>
    <w:lvl w:ilvl="2" w:tplc="A1DA9F50" w:tentative="1">
      <w:start w:val="1"/>
      <w:numFmt w:val="lowerRoman"/>
      <w:lvlText w:val="%3."/>
      <w:lvlJc w:val="right"/>
      <w:pPr>
        <w:ind w:left="2160" w:hanging="180"/>
      </w:pPr>
    </w:lvl>
    <w:lvl w:ilvl="3" w:tplc="4FFA9842" w:tentative="1">
      <w:start w:val="1"/>
      <w:numFmt w:val="decimal"/>
      <w:lvlText w:val="%4."/>
      <w:lvlJc w:val="left"/>
      <w:pPr>
        <w:ind w:left="2880" w:hanging="360"/>
      </w:pPr>
    </w:lvl>
    <w:lvl w:ilvl="4" w:tplc="B610FA12" w:tentative="1">
      <w:start w:val="1"/>
      <w:numFmt w:val="lowerLetter"/>
      <w:lvlText w:val="%5."/>
      <w:lvlJc w:val="left"/>
      <w:pPr>
        <w:ind w:left="3600" w:hanging="360"/>
      </w:pPr>
    </w:lvl>
    <w:lvl w:ilvl="5" w:tplc="37CE26DA" w:tentative="1">
      <w:start w:val="1"/>
      <w:numFmt w:val="lowerRoman"/>
      <w:lvlText w:val="%6."/>
      <w:lvlJc w:val="right"/>
      <w:pPr>
        <w:ind w:left="4320" w:hanging="180"/>
      </w:pPr>
    </w:lvl>
    <w:lvl w:ilvl="6" w:tplc="D00621D6" w:tentative="1">
      <w:start w:val="1"/>
      <w:numFmt w:val="decimal"/>
      <w:lvlText w:val="%7."/>
      <w:lvlJc w:val="left"/>
      <w:pPr>
        <w:ind w:left="5040" w:hanging="360"/>
      </w:pPr>
    </w:lvl>
    <w:lvl w:ilvl="7" w:tplc="6374BF02" w:tentative="1">
      <w:start w:val="1"/>
      <w:numFmt w:val="lowerLetter"/>
      <w:lvlText w:val="%8."/>
      <w:lvlJc w:val="left"/>
      <w:pPr>
        <w:ind w:left="5760" w:hanging="360"/>
      </w:pPr>
    </w:lvl>
    <w:lvl w:ilvl="8" w:tplc="561CE79A" w:tentative="1">
      <w:start w:val="1"/>
      <w:numFmt w:val="lowerRoman"/>
      <w:lvlText w:val="%9."/>
      <w:lvlJc w:val="right"/>
      <w:pPr>
        <w:ind w:left="6480" w:hanging="180"/>
      </w:pPr>
    </w:lvl>
  </w:abstractNum>
  <w:abstractNum w:abstractNumId="5" w15:restartNumberingAfterBreak="0">
    <w:nsid w:val="0BD056A3"/>
    <w:multiLevelType w:val="hybridMultilevel"/>
    <w:tmpl w:val="8146F3A4"/>
    <w:lvl w:ilvl="0" w:tplc="BEAA3AD6">
      <w:start w:val="1"/>
      <w:numFmt w:val="decimal"/>
      <w:lvlText w:val="%1."/>
      <w:lvlJc w:val="left"/>
      <w:pPr>
        <w:ind w:left="720" w:hanging="360"/>
      </w:pPr>
      <w:rPr>
        <w:rFonts w:hint="default"/>
      </w:rPr>
    </w:lvl>
    <w:lvl w:ilvl="1" w:tplc="8F66C7D4">
      <w:start w:val="1"/>
      <w:numFmt w:val="decimal"/>
      <w:lvlText w:val="%2)"/>
      <w:lvlJc w:val="left"/>
      <w:pPr>
        <w:ind w:left="1440" w:hanging="360"/>
      </w:pPr>
    </w:lvl>
    <w:lvl w:ilvl="2" w:tplc="91E2228A">
      <w:start w:val="1"/>
      <w:numFmt w:val="lowerRoman"/>
      <w:lvlText w:val="%3."/>
      <w:lvlJc w:val="right"/>
      <w:pPr>
        <w:ind w:left="2160" w:hanging="180"/>
      </w:pPr>
    </w:lvl>
    <w:lvl w:ilvl="3" w:tplc="62560010">
      <w:start w:val="1"/>
      <w:numFmt w:val="decimal"/>
      <w:lvlText w:val="%4."/>
      <w:lvlJc w:val="left"/>
      <w:pPr>
        <w:ind w:left="2880" w:hanging="360"/>
      </w:pPr>
    </w:lvl>
    <w:lvl w:ilvl="4" w:tplc="C712A62C">
      <w:start w:val="1"/>
      <w:numFmt w:val="lowerLetter"/>
      <w:lvlText w:val="%5."/>
      <w:lvlJc w:val="left"/>
      <w:pPr>
        <w:ind w:left="3600" w:hanging="360"/>
      </w:pPr>
    </w:lvl>
    <w:lvl w:ilvl="5" w:tplc="603A0D84" w:tentative="1">
      <w:start w:val="1"/>
      <w:numFmt w:val="lowerRoman"/>
      <w:lvlText w:val="%6."/>
      <w:lvlJc w:val="right"/>
      <w:pPr>
        <w:ind w:left="4320" w:hanging="180"/>
      </w:pPr>
    </w:lvl>
    <w:lvl w:ilvl="6" w:tplc="C2804796" w:tentative="1">
      <w:start w:val="1"/>
      <w:numFmt w:val="decimal"/>
      <w:lvlText w:val="%7."/>
      <w:lvlJc w:val="left"/>
      <w:pPr>
        <w:ind w:left="5040" w:hanging="360"/>
      </w:pPr>
    </w:lvl>
    <w:lvl w:ilvl="7" w:tplc="AED6D6D4" w:tentative="1">
      <w:start w:val="1"/>
      <w:numFmt w:val="lowerLetter"/>
      <w:lvlText w:val="%8."/>
      <w:lvlJc w:val="left"/>
      <w:pPr>
        <w:ind w:left="5760" w:hanging="360"/>
      </w:pPr>
    </w:lvl>
    <w:lvl w:ilvl="8" w:tplc="30A0B08C" w:tentative="1">
      <w:start w:val="1"/>
      <w:numFmt w:val="lowerRoman"/>
      <w:lvlText w:val="%9."/>
      <w:lvlJc w:val="right"/>
      <w:pPr>
        <w:ind w:left="6480" w:hanging="180"/>
      </w:pPr>
    </w:lvl>
  </w:abstractNum>
  <w:abstractNum w:abstractNumId="6" w15:restartNumberingAfterBreak="0">
    <w:nsid w:val="0E4C238A"/>
    <w:multiLevelType w:val="hybridMultilevel"/>
    <w:tmpl w:val="FC86655C"/>
    <w:lvl w:ilvl="0" w:tplc="E00826BC">
      <w:start w:val="1"/>
      <w:numFmt w:val="upperLetter"/>
      <w:lvlText w:val="%1."/>
      <w:lvlJc w:val="left"/>
      <w:pPr>
        <w:ind w:left="720" w:hanging="360"/>
      </w:pPr>
      <w:rPr>
        <w:rFonts w:hint="default"/>
        <w:b/>
        <w:bCs w:val="0"/>
        <w:i w:val="0"/>
        <w:color w:val="000000"/>
      </w:rPr>
    </w:lvl>
    <w:lvl w:ilvl="1" w:tplc="7F44DC20">
      <w:start w:val="1"/>
      <w:numFmt w:val="decimal"/>
      <w:lvlText w:val="%2)"/>
      <w:lvlJc w:val="left"/>
      <w:pPr>
        <w:ind w:left="1080" w:hanging="360"/>
      </w:pPr>
    </w:lvl>
    <w:lvl w:ilvl="2" w:tplc="5464E5A8" w:tentative="1">
      <w:start w:val="1"/>
      <w:numFmt w:val="lowerRoman"/>
      <w:lvlText w:val="%3."/>
      <w:lvlJc w:val="right"/>
      <w:pPr>
        <w:ind w:left="2160" w:hanging="180"/>
      </w:pPr>
    </w:lvl>
    <w:lvl w:ilvl="3" w:tplc="06ECCC7C" w:tentative="1">
      <w:start w:val="1"/>
      <w:numFmt w:val="decimal"/>
      <w:lvlText w:val="%4."/>
      <w:lvlJc w:val="left"/>
      <w:pPr>
        <w:ind w:left="2880" w:hanging="360"/>
      </w:pPr>
    </w:lvl>
    <w:lvl w:ilvl="4" w:tplc="697E6EAA" w:tentative="1">
      <w:start w:val="1"/>
      <w:numFmt w:val="lowerLetter"/>
      <w:lvlText w:val="%5."/>
      <w:lvlJc w:val="left"/>
      <w:pPr>
        <w:ind w:left="3600" w:hanging="360"/>
      </w:pPr>
    </w:lvl>
    <w:lvl w:ilvl="5" w:tplc="FB28BDD6" w:tentative="1">
      <w:start w:val="1"/>
      <w:numFmt w:val="lowerRoman"/>
      <w:lvlText w:val="%6."/>
      <w:lvlJc w:val="right"/>
      <w:pPr>
        <w:ind w:left="4320" w:hanging="180"/>
      </w:pPr>
    </w:lvl>
    <w:lvl w:ilvl="6" w:tplc="40C4F99C" w:tentative="1">
      <w:start w:val="1"/>
      <w:numFmt w:val="decimal"/>
      <w:lvlText w:val="%7."/>
      <w:lvlJc w:val="left"/>
      <w:pPr>
        <w:ind w:left="5040" w:hanging="360"/>
      </w:pPr>
    </w:lvl>
    <w:lvl w:ilvl="7" w:tplc="746A710E" w:tentative="1">
      <w:start w:val="1"/>
      <w:numFmt w:val="lowerLetter"/>
      <w:lvlText w:val="%8."/>
      <w:lvlJc w:val="left"/>
      <w:pPr>
        <w:ind w:left="5760" w:hanging="360"/>
      </w:pPr>
    </w:lvl>
    <w:lvl w:ilvl="8" w:tplc="920A363E" w:tentative="1">
      <w:start w:val="1"/>
      <w:numFmt w:val="lowerRoman"/>
      <w:lvlText w:val="%9."/>
      <w:lvlJc w:val="right"/>
      <w:pPr>
        <w:ind w:left="6480" w:hanging="180"/>
      </w:pPr>
    </w:lvl>
  </w:abstractNum>
  <w:abstractNum w:abstractNumId="7" w15:restartNumberingAfterBreak="0">
    <w:nsid w:val="13FE2A0E"/>
    <w:multiLevelType w:val="hybridMultilevel"/>
    <w:tmpl w:val="F9722B90"/>
    <w:lvl w:ilvl="0" w:tplc="041E4C26">
      <w:start w:val="1"/>
      <w:numFmt w:val="decimal"/>
      <w:lvlText w:val="%1)"/>
      <w:lvlJc w:val="left"/>
      <w:pPr>
        <w:ind w:left="540" w:hanging="360"/>
      </w:pPr>
      <w:rPr>
        <w:rFonts w:hint="default"/>
        <w:b w:val="0"/>
        <w:bCs/>
        <w:i w:val="0"/>
        <w:color w:val="000000"/>
      </w:rPr>
    </w:lvl>
    <w:lvl w:ilvl="1" w:tplc="C13242E4" w:tentative="1">
      <w:start w:val="1"/>
      <w:numFmt w:val="lowerLetter"/>
      <w:lvlText w:val="%2."/>
      <w:lvlJc w:val="left"/>
      <w:pPr>
        <w:ind w:left="1980" w:hanging="360"/>
      </w:pPr>
    </w:lvl>
    <w:lvl w:ilvl="2" w:tplc="9B3E2904" w:tentative="1">
      <w:start w:val="1"/>
      <w:numFmt w:val="lowerRoman"/>
      <w:lvlText w:val="%3."/>
      <w:lvlJc w:val="right"/>
      <w:pPr>
        <w:ind w:left="2700" w:hanging="180"/>
      </w:pPr>
    </w:lvl>
    <w:lvl w:ilvl="3" w:tplc="C48CB4B6" w:tentative="1">
      <w:start w:val="1"/>
      <w:numFmt w:val="decimal"/>
      <w:lvlText w:val="%4."/>
      <w:lvlJc w:val="left"/>
      <w:pPr>
        <w:ind w:left="3420" w:hanging="360"/>
      </w:pPr>
    </w:lvl>
    <w:lvl w:ilvl="4" w:tplc="4FF25478" w:tentative="1">
      <w:start w:val="1"/>
      <w:numFmt w:val="lowerLetter"/>
      <w:lvlText w:val="%5."/>
      <w:lvlJc w:val="left"/>
      <w:pPr>
        <w:ind w:left="4140" w:hanging="360"/>
      </w:pPr>
    </w:lvl>
    <w:lvl w:ilvl="5" w:tplc="F07A05D0" w:tentative="1">
      <w:start w:val="1"/>
      <w:numFmt w:val="lowerRoman"/>
      <w:lvlText w:val="%6."/>
      <w:lvlJc w:val="right"/>
      <w:pPr>
        <w:ind w:left="4860" w:hanging="180"/>
      </w:pPr>
    </w:lvl>
    <w:lvl w:ilvl="6" w:tplc="59A69B86" w:tentative="1">
      <w:start w:val="1"/>
      <w:numFmt w:val="decimal"/>
      <w:lvlText w:val="%7."/>
      <w:lvlJc w:val="left"/>
      <w:pPr>
        <w:ind w:left="5580" w:hanging="360"/>
      </w:pPr>
    </w:lvl>
    <w:lvl w:ilvl="7" w:tplc="D834ED76" w:tentative="1">
      <w:start w:val="1"/>
      <w:numFmt w:val="lowerLetter"/>
      <w:lvlText w:val="%8."/>
      <w:lvlJc w:val="left"/>
      <w:pPr>
        <w:ind w:left="6300" w:hanging="360"/>
      </w:pPr>
    </w:lvl>
    <w:lvl w:ilvl="8" w:tplc="7DB639B4" w:tentative="1">
      <w:start w:val="1"/>
      <w:numFmt w:val="lowerRoman"/>
      <w:lvlText w:val="%9."/>
      <w:lvlJc w:val="right"/>
      <w:pPr>
        <w:ind w:left="7020" w:hanging="180"/>
      </w:pPr>
    </w:lvl>
  </w:abstractNum>
  <w:abstractNum w:abstractNumId="8" w15:restartNumberingAfterBreak="0">
    <w:nsid w:val="17111259"/>
    <w:multiLevelType w:val="hybridMultilevel"/>
    <w:tmpl w:val="D12C0612"/>
    <w:lvl w:ilvl="0" w:tplc="A9E64D90">
      <w:start w:val="1"/>
      <w:numFmt w:val="decimal"/>
      <w:lvlText w:val="%1)"/>
      <w:lvlJc w:val="left"/>
      <w:pPr>
        <w:ind w:left="1080" w:hanging="360"/>
      </w:pPr>
      <w:rPr>
        <w:rFonts w:hint="default"/>
        <w:b w:val="0"/>
        <w:bCs w:val="0"/>
      </w:rPr>
    </w:lvl>
    <w:lvl w:ilvl="1" w:tplc="1A1296C4">
      <w:start w:val="1"/>
      <w:numFmt w:val="bullet"/>
      <w:lvlText w:val="o"/>
      <w:lvlJc w:val="left"/>
      <w:pPr>
        <w:ind w:left="1800" w:hanging="360"/>
      </w:pPr>
      <w:rPr>
        <w:rFonts w:ascii="Courier New" w:hAnsi="Courier New" w:cs="Courier New" w:hint="default"/>
      </w:rPr>
    </w:lvl>
    <w:lvl w:ilvl="2" w:tplc="4E64CD5E" w:tentative="1">
      <w:start w:val="1"/>
      <w:numFmt w:val="bullet"/>
      <w:lvlText w:val=""/>
      <w:lvlJc w:val="left"/>
      <w:pPr>
        <w:ind w:left="2520" w:hanging="360"/>
      </w:pPr>
      <w:rPr>
        <w:rFonts w:ascii="Wingdings" w:hAnsi="Wingdings" w:hint="default"/>
      </w:rPr>
    </w:lvl>
    <w:lvl w:ilvl="3" w:tplc="2D8A73A2" w:tentative="1">
      <w:start w:val="1"/>
      <w:numFmt w:val="bullet"/>
      <w:lvlText w:val=""/>
      <w:lvlJc w:val="left"/>
      <w:pPr>
        <w:ind w:left="3240" w:hanging="360"/>
      </w:pPr>
      <w:rPr>
        <w:rFonts w:ascii="Symbol" w:hAnsi="Symbol" w:hint="default"/>
      </w:rPr>
    </w:lvl>
    <w:lvl w:ilvl="4" w:tplc="8370055C" w:tentative="1">
      <w:start w:val="1"/>
      <w:numFmt w:val="bullet"/>
      <w:lvlText w:val="o"/>
      <w:lvlJc w:val="left"/>
      <w:pPr>
        <w:ind w:left="3960" w:hanging="360"/>
      </w:pPr>
      <w:rPr>
        <w:rFonts w:ascii="Courier New" w:hAnsi="Courier New" w:cs="Courier New" w:hint="default"/>
      </w:rPr>
    </w:lvl>
    <w:lvl w:ilvl="5" w:tplc="DD2ED7F4" w:tentative="1">
      <w:start w:val="1"/>
      <w:numFmt w:val="bullet"/>
      <w:lvlText w:val=""/>
      <w:lvlJc w:val="left"/>
      <w:pPr>
        <w:ind w:left="4680" w:hanging="360"/>
      </w:pPr>
      <w:rPr>
        <w:rFonts w:ascii="Wingdings" w:hAnsi="Wingdings" w:hint="default"/>
      </w:rPr>
    </w:lvl>
    <w:lvl w:ilvl="6" w:tplc="39061B8E" w:tentative="1">
      <w:start w:val="1"/>
      <w:numFmt w:val="bullet"/>
      <w:lvlText w:val=""/>
      <w:lvlJc w:val="left"/>
      <w:pPr>
        <w:ind w:left="5400" w:hanging="360"/>
      </w:pPr>
      <w:rPr>
        <w:rFonts w:ascii="Symbol" w:hAnsi="Symbol" w:hint="default"/>
      </w:rPr>
    </w:lvl>
    <w:lvl w:ilvl="7" w:tplc="7C74CAA8" w:tentative="1">
      <w:start w:val="1"/>
      <w:numFmt w:val="bullet"/>
      <w:lvlText w:val="o"/>
      <w:lvlJc w:val="left"/>
      <w:pPr>
        <w:ind w:left="6120" w:hanging="360"/>
      </w:pPr>
      <w:rPr>
        <w:rFonts w:ascii="Courier New" w:hAnsi="Courier New" w:cs="Courier New" w:hint="default"/>
      </w:rPr>
    </w:lvl>
    <w:lvl w:ilvl="8" w:tplc="42D09A4E" w:tentative="1">
      <w:start w:val="1"/>
      <w:numFmt w:val="bullet"/>
      <w:lvlText w:val=""/>
      <w:lvlJc w:val="left"/>
      <w:pPr>
        <w:ind w:left="6840" w:hanging="360"/>
      </w:pPr>
      <w:rPr>
        <w:rFonts w:ascii="Wingdings" w:hAnsi="Wingdings" w:hint="default"/>
      </w:rPr>
    </w:lvl>
  </w:abstractNum>
  <w:abstractNum w:abstractNumId="9" w15:restartNumberingAfterBreak="0">
    <w:nsid w:val="1B9B3B86"/>
    <w:multiLevelType w:val="multilevel"/>
    <w:tmpl w:val="9C8C4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BB40667"/>
    <w:multiLevelType w:val="multilevel"/>
    <w:tmpl w:val="B9F22D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CAC2A29"/>
    <w:multiLevelType w:val="multilevel"/>
    <w:tmpl w:val="2A461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1F67662F"/>
    <w:multiLevelType w:val="hybridMultilevel"/>
    <w:tmpl w:val="BB5C3DF0"/>
    <w:lvl w:ilvl="0" w:tplc="1A2C6ED4">
      <w:start w:val="1"/>
      <w:numFmt w:val="decimal"/>
      <w:lvlText w:val="%1)"/>
      <w:lvlJc w:val="left"/>
      <w:pPr>
        <w:ind w:left="1080" w:hanging="360"/>
      </w:pPr>
      <w:rPr>
        <w:rFonts w:hint="default"/>
      </w:rPr>
    </w:lvl>
    <w:lvl w:ilvl="1" w:tplc="3E06C8DA">
      <w:start w:val="1"/>
      <w:numFmt w:val="lowerLetter"/>
      <w:lvlText w:val="%2."/>
      <w:lvlJc w:val="left"/>
      <w:pPr>
        <w:ind w:left="1800" w:hanging="360"/>
      </w:pPr>
    </w:lvl>
    <w:lvl w:ilvl="2" w:tplc="D00ACE7A">
      <w:start w:val="1"/>
      <w:numFmt w:val="lowerRoman"/>
      <w:lvlText w:val="%3."/>
      <w:lvlJc w:val="right"/>
      <w:pPr>
        <w:ind w:left="2520" w:hanging="180"/>
      </w:pPr>
    </w:lvl>
    <w:lvl w:ilvl="3" w:tplc="B62AF14A">
      <w:start w:val="1"/>
      <w:numFmt w:val="decimal"/>
      <w:lvlText w:val="%4."/>
      <w:lvlJc w:val="left"/>
      <w:pPr>
        <w:ind w:left="3240" w:hanging="360"/>
      </w:pPr>
    </w:lvl>
    <w:lvl w:ilvl="4" w:tplc="3760BA42">
      <w:start w:val="1"/>
      <w:numFmt w:val="lowerLetter"/>
      <w:lvlText w:val="%5."/>
      <w:lvlJc w:val="left"/>
      <w:pPr>
        <w:ind w:left="3960" w:hanging="360"/>
      </w:pPr>
    </w:lvl>
    <w:lvl w:ilvl="5" w:tplc="120CD4B8" w:tentative="1">
      <w:start w:val="1"/>
      <w:numFmt w:val="lowerRoman"/>
      <w:lvlText w:val="%6."/>
      <w:lvlJc w:val="right"/>
      <w:pPr>
        <w:ind w:left="4680" w:hanging="180"/>
      </w:pPr>
    </w:lvl>
    <w:lvl w:ilvl="6" w:tplc="13A2B3E2" w:tentative="1">
      <w:start w:val="1"/>
      <w:numFmt w:val="decimal"/>
      <w:lvlText w:val="%7."/>
      <w:lvlJc w:val="left"/>
      <w:pPr>
        <w:ind w:left="5400" w:hanging="360"/>
      </w:pPr>
    </w:lvl>
    <w:lvl w:ilvl="7" w:tplc="8562887E" w:tentative="1">
      <w:start w:val="1"/>
      <w:numFmt w:val="lowerLetter"/>
      <w:lvlText w:val="%8."/>
      <w:lvlJc w:val="left"/>
      <w:pPr>
        <w:ind w:left="6120" w:hanging="360"/>
      </w:pPr>
    </w:lvl>
    <w:lvl w:ilvl="8" w:tplc="C494DAC8" w:tentative="1">
      <w:start w:val="1"/>
      <w:numFmt w:val="lowerRoman"/>
      <w:lvlText w:val="%9."/>
      <w:lvlJc w:val="right"/>
      <w:pPr>
        <w:ind w:left="6840" w:hanging="180"/>
      </w:pPr>
    </w:lvl>
  </w:abstractNum>
  <w:abstractNum w:abstractNumId="13" w15:restartNumberingAfterBreak="0">
    <w:nsid w:val="212F4FF3"/>
    <w:multiLevelType w:val="hybridMultilevel"/>
    <w:tmpl w:val="223A8D7A"/>
    <w:lvl w:ilvl="0" w:tplc="69B49450">
      <w:start w:val="1"/>
      <w:numFmt w:val="upperLetter"/>
      <w:lvlText w:val="%1."/>
      <w:lvlJc w:val="left"/>
      <w:pPr>
        <w:ind w:left="720" w:hanging="360"/>
      </w:pPr>
      <w:rPr>
        <w:rFonts w:hint="default"/>
        <w:b w:val="0"/>
        <w:bCs/>
        <w:i w:val="0"/>
        <w:color w:val="000000"/>
      </w:rPr>
    </w:lvl>
    <w:lvl w:ilvl="1" w:tplc="6546A620">
      <w:start w:val="1"/>
      <w:numFmt w:val="lowerLetter"/>
      <w:lvlText w:val="%2."/>
      <w:lvlJc w:val="left"/>
      <w:pPr>
        <w:ind w:left="1440" w:hanging="360"/>
      </w:pPr>
    </w:lvl>
    <w:lvl w:ilvl="2" w:tplc="BFAC9A1C" w:tentative="1">
      <w:start w:val="1"/>
      <w:numFmt w:val="lowerRoman"/>
      <w:lvlText w:val="%3."/>
      <w:lvlJc w:val="right"/>
      <w:pPr>
        <w:ind w:left="2160" w:hanging="180"/>
      </w:pPr>
    </w:lvl>
    <w:lvl w:ilvl="3" w:tplc="948894C2" w:tentative="1">
      <w:start w:val="1"/>
      <w:numFmt w:val="decimal"/>
      <w:lvlText w:val="%4."/>
      <w:lvlJc w:val="left"/>
      <w:pPr>
        <w:ind w:left="2880" w:hanging="360"/>
      </w:pPr>
    </w:lvl>
    <w:lvl w:ilvl="4" w:tplc="859EA188" w:tentative="1">
      <w:start w:val="1"/>
      <w:numFmt w:val="lowerLetter"/>
      <w:lvlText w:val="%5."/>
      <w:lvlJc w:val="left"/>
      <w:pPr>
        <w:ind w:left="3600" w:hanging="360"/>
      </w:pPr>
    </w:lvl>
    <w:lvl w:ilvl="5" w:tplc="662E81CC" w:tentative="1">
      <w:start w:val="1"/>
      <w:numFmt w:val="lowerRoman"/>
      <w:lvlText w:val="%6."/>
      <w:lvlJc w:val="right"/>
      <w:pPr>
        <w:ind w:left="4320" w:hanging="180"/>
      </w:pPr>
    </w:lvl>
    <w:lvl w:ilvl="6" w:tplc="CFDCE2CC" w:tentative="1">
      <w:start w:val="1"/>
      <w:numFmt w:val="decimal"/>
      <w:lvlText w:val="%7."/>
      <w:lvlJc w:val="left"/>
      <w:pPr>
        <w:ind w:left="5040" w:hanging="360"/>
      </w:pPr>
    </w:lvl>
    <w:lvl w:ilvl="7" w:tplc="6750E9C2" w:tentative="1">
      <w:start w:val="1"/>
      <w:numFmt w:val="lowerLetter"/>
      <w:lvlText w:val="%8."/>
      <w:lvlJc w:val="left"/>
      <w:pPr>
        <w:ind w:left="5760" w:hanging="360"/>
      </w:pPr>
    </w:lvl>
    <w:lvl w:ilvl="8" w:tplc="444C6ECE" w:tentative="1">
      <w:start w:val="1"/>
      <w:numFmt w:val="lowerRoman"/>
      <w:lvlText w:val="%9."/>
      <w:lvlJc w:val="right"/>
      <w:pPr>
        <w:ind w:left="6480" w:hanging="180"/>
      </w:pPr>
    </w:lvl>
  </w:abstractNum>
  <w:abstractNum w:abstractNumId="14" w15:restartNumberingAfterBreak="0">
    <w:nsid w:val="247F56A5"/>
    <w:multiLevelType w:val="hybridMultilevel"/>
    <w:tmpl w:val="08109F62"/>
    <w:lvl w:ilvl="0" w:tplc="C504D300">
      <w:start w:val="1"/>
      <w:numFmt w:val="lowerLetter"/>
      <w:lvlText w:val="%1)"/>
      <w:lvlJc w:val="left"/>
      <w:pPr>
        <w:ind w:left="720" w:hanging="360"/>
      </w:pPr>
    </w:lvl>
    <w:lvl w:ilvl="1" w:tplc="414EAA0C">
      <w:start w:val="1"/>
      <w:numFmt w:val="lowerLetter"/>
      <w:lvlText w:val="%2."/>
      <w:lvlJc w:val="left"/>
      <w:pPr>
        <w:ind w:left="1440" w:hanging="360"/>
      </w:pPr>
    </w:lvl>
    <w:lvl w:ilvl="2" w:tplc="116E2CBC">
      <w:start w:val="1"/>
      <w:numFmt w:val="lowerLetter"/>
      <w:lvlText w:val="%3)"/>
      <w:lvlJc w:val="left"/>
      <w:pPr>
        <w:ind w:left="2340" w:hanging="360"/>
      </w:pPr>
    </w:lvl>
    <w:lvl w:ilvl="3" w:tplc="A9F0D10C">
      <w:start w:val="1"/>
      <w:numFmt w:val="decimal"/>
      <w:lvlText w:val="%4."/>
      <w:lvlJc w:val="left"/>
      <w:pPr>
        <w:ind w:left="2880" w:hanging="360"/>
      </w:pPr>
    </w:lvl>
    <w:lvl w:ilvl="4" w:tplc="369A1578" w:tentative="1">
      <w:start w:val="1"/>
      <w:numFmt w:val="lowerLetter"/>
      <w:lvlText w:val="%5."/>
      <w:lvlJc w:val="left"/>
      <w:pPr>
        <w:ind w:left="3600" w:hanging="360"/>
      </w:pPr>
    </w:lvl>
    <w:lvl w:ilvl="5" w:tplc="1046AD04" w:tentative="1">
      <w:start w:val="1"/>
      <w:numFmt w:val="lowerRoman"/>
      <w:lvlText w:val="%6."/>
      <w:lvlJc w:val="right"/>
      <w:pPr>
        <w:ind w:left="4320" w:hanging="180"/>
      </w:pPr>
    </w:lvl>
    <w:lvl w:ilvl="6" w:tplc="092E7ECE" w:tentative="1">
      <w:start w:val="1"/>
      <w:numFmt w:val="decimal"/>
      <w:lvlText w:val="%7."/>
      <w:lvlJc w:val="left"/>
      <w:pPr>
        <w:ind w:left="5040" w:hanging="360"/>
      </w:pPr>
    </w:lvl>
    <w:lvl w:ilvl="7" w:tplc="48AEB41A" w:tentative="1">
      <w:start w:val="1"/>
      <w:numFmt w:val="lowerLetter"/>
      <w:lvlText w:val="%8."/>
      <w:lvlJc w:val="left"/>
      <w:pPr>
        <w:ind w:left="5760" w:hanging="360"/>
      </w:pPr>
    </w:lvl>
    <w:lvl w:ilvl="8" w:tplc="ED2E892A" w:tentative="1">
      <w:start w:val="1"/>
      <w:numFmt w:val="lowerRoman"/>
      <w:lvlText w:val="%9."/>
      <w:lvlJc w:val="right"/>
      <w:pPr>
        <w:ind w:left="6480" w:hanging="180"/>
      </w:pPr>
    </w:lvl>
  </w:abstractNum>
  <w:abstractNum w:abstractNumId="15" w15:restartNumberingAfterBreak="0">
    <w:nsid w:val="29624369"/>
    <w:multiLevelType w:val="hybridMultilevel"/>
    <w:tmpl w:val="7FB49EEE"/>
    <w:lvl w:ilvl="0" w:tplc="DA6CFAE6">
      <w:start w:val="1"/>
      <w:numFmt w:val="decimal"/>
      <w:lvlText w:val="%1."/>
      <w:lvlJc w:val="left"/>
      <w:pPr>
        <w:ind w:left="720" w:hanging="360"/>
      </w:pPr>
      <w:rPr>
        <w:rFonts w:hint="default"/>
      </w:rPr>
    </w:lvl>
    <w:lvl w:ilvl="1" w:tplc="06425B52">
      <w:start w:val="1"/>
      <w:numFmt w:val="decimal"/>
      <w:lvlText w:val="%2)"/>
      <w:lvlJc w:val="left"/>
      <w:pPr>
        <w:ind w:left="1440" w:hanging="360"/>
      </w:pPr>
    </w:lvl>
    <w:lvl w:ilvl="2" w:tplc="EF50580A">
      <w:start w:val="1"/>
      <w:numFmt w:val="lowerRoman"/>
      <w:lvlText w:val="%3."/>
      <w:lvlJc w:val="right"/>
      <w:pPr>
        <w:ind w:left="2160" w:hanging="180"/>
      </w:pPr>
    </w:lvl>
    <w:lvl w:ilvl="3" w:tplc="FA926246">
      <w:start w:val="1"/>
      <w:numFmt w:val="decimal"/>
      <w:lvlText w:val="%4."/>
      <w:lvlJc w:val="left"/>
      <w:pPr>
        <w:ind w:left="2880" w:hanging="360"/>
      </w:pPr>
    </w:lvl>
    <w:lvl w:ilvl="4" w:tplc="85105AC0">
      <w:start w:val="1"/>
      <w:numFmt w:val="lowerLetter"/>
      <w:lvlText w:val="%5."/>
      <w:lvlJc w:val="left"/>
      <w:pPr>
        <w:ind w:left="3600" w:hanging="360"/>
      </w:pPr>
    </w:lvl>
    <w:lvl w:ilvl="5" w:tplc="0F1297AE" w:tentative="1">
      <w:start w:val="1"/>
      <w:numFmt w:val="lowerRoman"/>
      <w:lvlText w:val="%6."/>
      <w:lvlJc w:val="right"/>
      <w:pPr>
        <w:ind w:left="4320" w:hanging="180"/>
      </w:pPr>
    </w:lvl>
    <w:lvl w:ilvl="6" w:tplc="82660D56" w:tentative="1">
      <w:start w:val="1"/>
      <w:numFmt w:val="decimal"/>
      <w:lvlText w:val="%7."/>
      <w:lvlJc w:val="left"/>
      <w:pPr>
        <w:ind w:left="5040" w:hanging="360"/>
      </w:pPr>
    </w:lvl>
    <w:lvl w:ilvl="7" w:tplc="FD1CD1DC" w:tentative="1">
      <w:start w:val="1"/>
      <w:numFmt w:val="lowerLetter"/>
      <w:lvlText w:val="%8."/>
      <w:lvlJc w:val="left"/>
      <w:pPr>
        <w:ind w:left="5760" w:hanging="360"/>
      </w:pPr>
    </w:lvl>
    <w:lvl w:ilvl="8" w:tplc="84427E5A" w:tentative="1">
      <w:start w:val="1"/>
      <w:numFmt w:val="lowerRoman"/>
      <w:lvlText w:val="%9."/>
      <w:lvlJc w:val="right"/>
      <w:pPr>
        <w:ind w:left="6480" w:hanging="180"/>
      </w:pPr>
    </w:lvl>
  </w:abstractNum>
  <w:abstractNum w:abstractNumId="16" w15:restartNumberingAfterBreak="0">
    <w:nsid w:val="2BCD0596"/>
    <w:multiLevelType w:val="hybridMultilevel"/>
    <w:tmpl w:val="C0D42104"/>
    <w:lvl w:ilvl="0" w:tplc="7292E006">
      <w:start w:val="1"/>
      <w:numFmt w:val="lowerLetter"/>
      <w:lvlText w:val="%1)"/>
      <w:lvlJc w:val="left"/>
      <w:pPr>
        <w:ind w:left="720" w:hanging="360"/>
      </w:pPr>
      <w:rPr>
        <w:b w:val="0"/>
        <w:bCs w:val="0"/>
      </w:rPr>
    </w:lvl>
    <w:lvl w:ilvl="1" w:tplc="DE5AB45C">
      <w:start w:val="1"/>
      <w:numFmt w:val="lowerLetter"/>
      <w:lvlText w:val="%2."/>
      <w:lvlJc w:val="left"/>
      <w:pPr>
        <w:ind w:left="1440" w:hanging="360"/>
      </w:pPr>
    </w:lvl>
    <w:lvl w:ilvl="2" w:tplc="9DC88F04" w:tentative="1">
      <w:start w:val="1"/>
      <w:numFmt w:val="lowerRoman"/>
      <w:lvlText w:val="%3."/>
      <w:lvlJc w:val="right"/>
      <w:pPr>
        <w:ind w:left="2160" w:hanging="180"/>
      </w:pPr>
    </w:lvl>
    <w:lvl w:ilvl="3" w:tplc="07D23C4E" w:tentative="1">
      <w:start w:val="1"/>
      <w:numFmt w:val="decimal"/>
      <w:lvlText w:val="%4."/>
      <w:lvlJc w:val="left"/>
      <w:pPr>
        <w:ind w:left="2880" w:hanging="360"/>
      </w:pPr>
    </w:lvl>
    <w:lvl w:ilvl="4" w:tplc="E236BD64" w:tentative="1">
      <w:start w:val="1"/>
      <w:numFmt w:val="lowerLetter"/>
      <w:lvlText w:val="%5."/>
      <w:lvlJc w:val="left"/>
      <w:pPr>
        <w:ind w:left="3600" w:hanging="360"/>
      </w:pPr>
    </w:lvl>
    <w:lvl w:ilvl="5" w:tplc="5FB4D8B6" w:tentative="1">
      <w:start w:val="1"/>
      <w:numFmt w:val="lowerRoman"/>
      <w:lvlText w:val="%6."/>
      <w:lvlJc w:val="right"/>
      <w:pPr>
        <w:ind w:left="4320" w:hanging="180"/>
      </w:pPr>
    </w:lvl>
    <w:lvl w:ilvl="6" w:tplc="3B48C15A" w:tentative="1">
      <w:start w:val="1"/>
      <w:numFmt w:val="decimal"/>
      <w:lvlText w:val="%7."/>
      <w:lvlJc w:val="left"/>
      <w:pPr>
        <w:ind w:left="5040" w:hanging="360"/>
      </w:pPr>
    </w:lvl>
    <w:lvl w:ilvl="7" w:tplc="1200EF42" w:tentative="1">
      <w:start w:val="1"/>
      <w:numFmt w:val="lowerLetter"/>
      <w:lvlText w:val="%8."/>
      <w:lvlJc w:val="left"/>
      <w:pPr>
        <w:ind w:left="5760" w:hanging="360"/>
      </w:pPr>
    </w:lvl>
    <w:lvl w:ilvl="8" w:tplc="54141482" w:tentative="1">
      <w:start w:val="1"/>
      <w:numFmt w:val="lowerRoman"/>
      <w:lvlText w:val="%9."/>
      <w:lvlJc w:val="right"/>
      <w:pPr>
        <w:ind w:left="6480" w:hanging="180"/>
      </w:pPr>
    </w:lvl>
  </w:abstractNum>
  <w:abstractNum w:abstractNumId="17" w15:restartNumberingAfterBreak="0">
    <w:nsid w:val="31D3326E"/>
    <w:multiLevelType w:val="hybridMultilevel"/>
    <w:tmpl w:val="B2ACF1AA"/>
    <w:lvl w:ilvl="0" w:tplc="AF829194">
      <w:start w:val="1"/>
      <w:numFmt w:val="decimal"/>
      <w:lvlText w:val="%1)"/>
      <w:lvlJc w:val="left"/>
      <w:pPr>
        <w:ind w:left="1080" w:hanging="360"/>
      </w:pPr>
      <w:rPr>
        <w:rFonts w:hint="default"/>
      </w:rPr>
    </w:lvl>
    <w:lvl w:ilvl="1" w:tplc="5A1439C6">
      <w:start w:val="1"/>
      <w:numFmt w:val="lowerLetter"/>
      <w:lvlText w:val="%2."/>
      <w:lvlJc w:val="left"/>
      <w:pPr>
        <w:ind w:left="1800" w:hanging="360"/>
      </w:pPr>
    </w:lvl>
    <w:lvl w:ilvl="2" w:tplc="D6DAE2B0">
      <w:start w:val="1"/>
      <w:numFmt w:val="lowerRoman"/>
      <w:lvlText w:val="%3."/>
      <w:lvlJc w:val="right"/>
      <w:pPr>
        <w:ind w:left="2520" w:hanging="180"/>
      </w:pPr>
    </w:lvl>
    <w:lvl w:ilvl="3" w:tplc="282EDA6A" w:tentative="1">
      <w:start w:val="1"/>
      <w:numFmt w:val="decimal"/>
      <w:lvlText w:val="%4."/>
      <w:lvlJc w:val="left"/>
      <w:pPr>
        <w:ind w:left="3240" w:hanging="360"/>
      </w:pPr>
    </w:lvl>
    <w:lvl w:ilvl="4" w:tplc="D15899E4" w:tentative="1">
      <w:start w:val="1"/>
      <w:numFmt w:val="lowerLetter"/>
      <w:lvlText w:val="%5."/>
      <w:lvlJc w:val="left"/>
      <w:pPr>
        <w:ind w:left="3960" w:hanging="360"/>
      </w:pPr>
    </w:lvl>
    <w:lvl w:ilvl="5" w:tplc="5FC0D210" w:tentative="1">
      <w:start w:val="1"/>
      <w:numFmt w:val="lowerRoman"/>
      <w:lvlText w:val="%6."/>
      <w:lvlJc w:val="right"/>
      <w:pPr>
        <w:ind w:left="4680" w:hanging="180"/>
      </w:pPr>
    </w:lvl>
    <w:lvl w:ilvl="6" w:tplc="6CE289C6" w:tentative="1">
      <w:start w:val="1"/>
      <w:numFmt w:val="decimal"/>
      <w:lvlText w:val="%7."/>
      <w:lvlJc w:val="left"/>
      <w:pPr>
        <w:ind w:left="5400" w:hanging="360"/>
      </w:pPr>
    </w:lvl>
    <w:lvl w:ilvl="7" w:tplc="124097E6" w:tentative="1">
      <w:start w:val="1"/>
      <w:numFmt w:val="lowerLetter"/>
      <w:lvlText w:val="%8."/>
      <w:lvlJc w:val="left"/>
      <w:pPr>
        <w:ind w:left="6120" w:hanging="360"/>
      </w:pPr>
    </w:lvl>
    <w:lvl w:ilvl="8" w:tplc="C05AE100" w:tentative="1">
      <w:start w:val="1"/>
      <w:numFmt w:val="lowerRoman"/>
      <w:lvlText w:val="%9."/>
      <w:lvlJc w:val="right"/>
      <w:pPr>
        <w:ind w:left="6840" w:hanging="180"/>
      </w:pPr>
    </w:lvl>
  </w:abstractNum>
  <w:abstractNum w:abstractNumId="18" w15:restartNumberingAfterBreak="0">
    <w:nsid w:val="38316EF6"/>
    <w:multiLevelType w:val="hybridMultilevel"/>
    <w:tmpl w:val="DDF8FF38"/>
    <w:lvl w:ilvl="0" w:tplc="F09881CE">
      <w:start w:val="1"/>
      <w:numFmt w:val="decimal"/>
      <w:lvlText w:val="%1."/>
      <w:lvlJc w:val="left"/>
      <w:pPr>
        <w:ind w:left="720" w:hanging="360"/>
      </w:pPr>
      <w:rPr>
        <w:rFonts w:hint="default"/>
      </w:rPr>
    </w:lvl>
    <w:lvl w:ilvl="1" w:tplc="231A09B6" w:tentative="1">
      <w:start w:val="1"/>
      <w:numFmt w:val="lowerLetter"/>
      <w:lvlText w:val="%2."/>
      <w:lvlJc w:val="left"/>
      <w:pPr>
        <w:ind w:left="1440" w:hanging="360"/>
      </w:pPr>
    </w:lvl>
    <w:lvl w:ilvl="2" w:tplc="F5A2087C" w:tentative="1">
      <w:start w:val="1"/>
      <w:numFmt w:val="lowerRoman"/>
      <w:lvlText w:val="%3."/>
      <w:lvlJc w:val="right"/>
      <w:pPr>
        <w:ind w:left="2160" w:hanging="180"/>
      </w:pPr>
    </w:lvl>
    <w:lvl w:ilvl="3" w:tplc="DCDEE930" w:tentative="1">
      <w:start w:val="1"/>
      <w:numFmt w:val="decimal"/>
      <w:lvlText w:val="%4."/>
      <w:lvlJc w:val="left"/>
      <w:pPr>
        <w:ind w:left="2880" w:hanging="360"/>
      </w:pPr>
    </w:lvl>
    <w:lvl w:ilvl="4" w:tplc="752475BE" w:tentative="1">
      <w:start w:val="1"/>
      <w:numFmt w:val="lowerLetter"/>
      <w:lvlText w:val="%5."/>
      <w:lvlJc w:val="left"/>
      <w:pPr>
        <w:ind w:left="3600" w:hanging="360"/>
      </w:pPr>
    </w:lvl>
    <w:lvl w:ilvl="5" w:tplc="8FCAC6BE" w:tentative="1">
      <w:start w:val="1"/>
      <w:numFmt w:val="lowerRoman"/>
      <w:lvlText w:val="%6."/>
      <w:lvlJc w:val="right"/>
      <w:pPr>
        <w:ind w:left="4320" w:hanging="180"/>
      </w:pPr>
    </w:lvl>
    <w:lvl w:ilvl="6" w:tplc="E536FEFC" w:tentative="1">
      <w:start w:val="1"/>
      <w:numFmt w:val="decimal"/>
      <w:lvlText w:val="%7."/>
      <w:lvlJc w:val="left"/>
      <w:pPr>
        <w:ind w:left="5040" w:hanging="360"/>
      </w:pPr>
    </w:lvl>
    <w:lvl w:ilvl="7" w:tplc="CD14FE2E" w:tentative="1">
      <w:start w:val="1"/>
      <w:numFmt w:val="lowerLetter"/>
      <w:lvlText w:val="%8."/>
      <w:lvlJc w:val="left"/>
      <w:pPr>
        <w:ind w:left="5760" w:hanging="360"/>
      </w:pPr>
    </w:lvl>
    <w:lvl w:ilvl="8" w:tplc="DD6E4AF2" w:tentative="1">
      <w:start w:val="1"/>
      <w:numFmt w:val="lowerRoman"/>
      <w:lvlText w:val="%9."/>
      <w:lvlJc w:val="right"/>
      <w:pPr>
        <w:ind w:left="6480" w:hanging="180"/>
      </w:pPr>
    </w:lvl>
  </w:abstractNum>
  <w:abstractNum w:abstractNumId="19" w15:restartNumberingAfterBreak="0">
    <w:nsid w:val="414D6FEC"/>
    <w:multiLevelType w:val="hybridMultilevel"/>
    <w:tmpl w:val="C9F2C1F0"/>
    <w:lvl w:ilvl="0" w:tplc="4038FBF6">
      <w:start w:val="1"/>
      <w:numFmt w:val="lowerLetter"/>
      <w:lvlText w:val="%1."/>
      <w:lvlJc w:val="left"/>
      <w:pPr>
        <w:ind w:left="720" w:hanging="360"/>
      </w:pPr>
      <w:rPr>
        <w:rFonts w:hint="default"/>
        <w:b w:val="0"/>
        <w:bCs w:val="0"/>
      </w:rPr>
    </w:lvl>
    <w:lvl w:ilvl="1" w:tplc="BE509D6C">
      <w:start w:val="1"/>
      <w:numFmt w:val="lowerLetter"/>
      <w:lvlText w:val="%2."/>
      <w:lvlJc w:val="left"/>
      <w:pPr>
        <w:ind w:left="1440" w:hanging="360"/>
      </w:pPr>
      <w:rPr>
        <w:b w:val="0"/>
        <w:bCs w:val="0"/>
      </w:rPr>
    </w:lvl>
    <w:lvl w:ilvl="2" w:tplc="E1CE5D5C">
      <w:start w:val="1"/>
      <w:numFmt w:val="lowerRoman"/>
      <w:lvlText w:val="%3."/>
      <w:lvlJc w:val="right"/>
      <w:pPr>
        <w:ind w:left="2160" w:hanging="180"/>
      </w:pPr>
    </w:lvl>
    <w:lvl w:ilvl="3" w:tplc="E67EF874">
      <w:start w:val="1"/>
      <w:numFmt w:val="decimal"/>
      <w:lvlText w:val="%4."/>
      <w:lvlJc w:val="left"/>
      <w:pPr>
        <w:ind w:left="2880" w:hanging="360"/>
      </w:pPr>
    </w:lvl>
    <w:lvl w:ilvl="4" w:tplc="2A009CCC">
      <w:start w:val="1"/>
      <w:numFmt w:val="lowerLetter"/>
      <w:lvlText w:val="%5."/>
      <w:lvlJc w:val="left"/>
      <w:pPr>
        <w:ind w:left="3600" w:hanging="360"/>
      </w:pPr>
    </w:lvl>
    <w:lvl w:ilvl="5" w:tplc="A61E7550" w:tentative="1">
      <w:start w:val="1"/>
      <w:numFmt w:val="lowerRoman"/>
      <w:lvlText w:val="%6."/>
      <w:lvlJc w:val="right"/>
      <w:pPr>
        <w:ind w:left="4320" w:hanging="180"/>
      </w:pPr>
    </w:lvl>
    <w:lvl w:ilvl="6" w:tplc="01825042" w:tentative="1">
      <w:start w:val="1"/>
      <w:numFmt w:val="decimal"/>
      <w:lvlText w:val="%7."/>
      <w:lvlJc w:val="left"/>
      <w:pPr>
        <w:ind w:left="5040" w:hanging="360"/>
      </w:pPr>
    </w:lvl>
    <w:lvl w:ilvl="7" w:tplc="8260425E" w:tentative="1">
      <w:start w:val="1"/>
      <w:numFmt w:val="lowerLetter"/>
      <w:lvlText w:val="%8."/>
      <w:lvlJc w:val="left"/>
      <w:pPr>
        <w:ind w:left="5760" w:hanging="360"/>
      </w:pPr>
    </w:lvl>
    <w:lvl w:ilvl="8" w:tplc="98F0B7B0" w:tentative="1">
      <w:start w:val="1"/>
      <w:numFmt w:val="lowerRoman"/>
      <w:lvlText w:val="%9."/>
      <w:lvlJc w:val="right"/>
      <w:pPr>
        <w:ind w:left="6480" w:hanging="180"/>
      </w:pPr>
    </w:lvl>
  </w:abstractNum>
  <w:abstractNum w:abstractNumId="20" w15:restartNumberingAfterBreak="0">
    <w:nsid w:val="416E5887"/>
    <w:multiLevelType w:val="multilevel"/>
    <w:tmpl w:val="FC329E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57972A4"/>
    <w:multiLevelType w:val="multilevel"/>
    <w:tmpl w:val="C1DCC5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58E0C8B"/>
    <w:multiLevelType w:val="hybridMultilevel"/>
    <w:tmpl w:val="FD66D904"/>
    <w:lvl w:ilvl="0" w:tplc="AA88C226">
      <w:start w:val="1"/>
      <w:numFmt w:val="lowerLetter"/>
      <w:lvlText w:val="%1)"/>
      <w:lvlJc w:val="left"/>
      <w:pPr>
        <w:ind w:left="720" w:hanging="360"/>
      </w:pPr>
    </w:lvl>
    <w:lvl w:ilvl="1" w:tplc="C63A2EE6">
      <w:start w:val="1"/>
      <w:numFmt w:val="lowerLetter"/>
      <w:lvlText w:val="%2."/>
      <w:lvlJc w:val="left"/>
      <w:pPr>
        <w:ind w:left="1440" w:hanging="360"/>
      </w:pPr>
    </w:lvl>
    <w:lvl w:ilvl="2" w:tplc="7DA0DA3C">
      <w:start w:val="1"/>
      <w:numFmt w:val="lowerLetter"/>
      <w:lvlText w:val="%3)"/>
      <w:lvlJc w:val="left"/>
      <w:pPr>
        <w:ind w:left="2340" w:hanging="360"/>
      </w:pPr>
    </w:lvl>
    <w:lvl w:ilvl="3" w:tplc="AE28E5C6">
      <w:start w:val="1"/>
      <w:numFmt w:val="decimal"/>
      <w:lvlText w:val="%4)"/>
      <w:lvlJc w:val="left"/>
      <w:pPr>
        <w:ind w:left="1440" w:hanging="360"/>
      </w:pPr>
    </w:lvl>
    <w:lvl w:ilvl="4" w:tplc="A1E451D8">
      <w:start w:val="1"/>
      <w:numFmt w:val="decimal"/>
      <w:lvlText w:val="(%5)"/>
      <w:lvlJc w:val="left"/>
      <w:pPr>
        <w:ind w:left="1710" w:hanging="360"/>
      </w:pPr>
      <w:rPr>
        <w:rFonts w:hint="default"/>
        <w:b w:val="0"/>
        <w:bCs w:val="0"/>
      </w:rPr>
    </w:lvl>
    <w:lvl w:ilvl="5" w:tplc="1AE2A8CA" w:tentative="1">
      <w:start w:val="1"/>
      <w:numFmt w:val="lowerRoman"/>
      <w:lvlText w:val="%6."/>
      <w:lvlJc w:val="right"/>
      <w:pPr>
        <w:ind w:left="4320" w:hanging="180"/>
      </w:pPr>
    </w:lvl>
    <w:lvl w:ilvl="6" w:tplc="E2381460" w:tentative="1">
      <w:start w:val="1"/>
      <w:numFmt w:val="decimal"/>
      <w:lvlText w:val="%7."/>
      <w:lvlJc w:val="left"/>
      <w:pPr>
        <w:ind w:left="5040" w:hanging="360"/>
      </w:pPr>
    </w:lvl>
    <w:lvl w:ilvl="7" w:tplc="FC785014" w:tentative="1">
      <w:start w:val="1"/>
      <w:numFmt w:val="lowerLetter"/>
      <w:lvlText w:val="%8."/>
      <w:lvlJc w:val="left"/>
      <w:pPr>
        <w:ind w:left="5760" w:hanging="360"/>
      </w:pPr>
    </w:lvl>
    <w:lvl w:ilvl="8" w:tplc="85405DCC" w:tentative="1">
      <w:start w:val="1"/>
      <w:numFmt w:val="lowerRoman"/>
      <w:lvlText w:val="%9."/>
      <w:lvlJc w:val="right"/>
      <w:pPr>
        <w:ind w:left="6480" w:hanging="180"/>
      </w:pPr>
    </w:lvl>
  </w:abstractNum>
  <w:abstractNum w:abstractNumId="23" w15:restartNumberingAfterBreak="0">
    <w:nsid w:val="48052E07"/>
    <w:multiLevelType w:val="hybridMultilevel"/>
    <w:tmpl w:val="08B6AEC0"/>
    <w:lvl w:ilvl="0" w:tplc="92D456D8">
      <w:start w:val="1"/>
      <w:numFmt w:val="lowerLetter"/>
      <w:lvlText w:val="%1)"/>
      <w:lvlJc w:val="left"/>
      <w:pPr>
        <w:ind w:left="720" w:hanging="360"/>
      </w:pPr>
    </w:lvl>
    <w:lvl w:ilvl="1" w:tplc="078E14E2">
      <w:start w:val="1"/>
      <w:numFmt w:val="lowerLetter"/>
      <w:lvlText w:val="%2."/>
      <w:lvlJc w:val="left"/>
      <w:pPr>
        <w:ind w:left="1440" w:hanging="360"/>
      </w:pPr>
    </w:lvl>
    <w:lvl w:ilvl="2" w:tplc="62CE0C94" w:tentative="1">
      <w:start w:val="1"/>
      <w:numFmt w:val="lowerRoman"/>
      <w:lvlText w:val="%3."/>
      <w:lvlJc w:val="right"/>
      <w:pPr>
        <w:ind w:left="2160" w:hanging="180"/>
      </w:pPr>
    </w:lvl>
    <w:lvl w:ilvl="3" w:tplc="EC680AC2" w:tentative="1">
      <w:start w:val="1"/>
      <w:numFmt w:val="decimal"/>
      <w:lvlText w:val="%4."/>
      <w:lvlJc w:val="left"/>
      <w:pPr>
        <w:ind w:left="2880" w:hanging="360"/>
      </w:pPr>
    </w:lvl>
    <w:lvl w:ilvl="4" w:tplc="259A0A9C" w:tentative="1">
      <w:start w:val="1"/>
      <w:numFmt w:val="lowerLetter"/>
      <w:lvlText w:val="%5."/>
      <w:lvlJc w:val="left"/>
      <w:pPr>
        <w:ind w:left="3600" w:hanging="360"/>
      </w:pPr>
    </w:lvl>
    <w:lvl w:ilvl="5" w:tplc="59A44222" w:tentative="1">
      <w:start w:val="1"/>
      <w:numFmt w:val="lowerRoman"/>
      <w:lvlText w:val="%6."/>
      <w:lvlJc w:val="right"/>
      <w:pPr>
        <w:ind w:left="4320" w:hanging="180"/>
      </w:pPr>
    </w:lvl>
    <w:lvl w:ilvl="6" w:tplc="860E2642" w:tentative="1">
      <w:start w:val="1"/>
      <w:numFmt w:val="decimal"/>
      <w:lvlText w:val="%7."/>
      <w:lvlJc w:val="left"/>
      <w:pPr>
        <w:ind w:left="5040" w:hanging="360"/>
      </w:pPr>
    </w:lvl>
    <w:lvl w:ilvl="7" w:tplc="F8A2F94A" w:tentative="1">
      <w:start w:val="1"/>
      <w:numFmt w:val="lowerLetter"/>
      <w:lvlText w:val="%8."/>
      <w:lvlJc w:val="left"/>
      <w:pPr>
        <w:ind w:left="5760" w:hanging="360"/>
      </w:pPr>
    </w:lvl>
    <w:lvl w:ilvl="8" w:tplc="460E0E6E" w:tentative="1">
      <w:start w:val="1"/>
      <w:numFmt w:val="lowerRoman"/>
      <w:lvlText w:val="%9."/>
      <w:lvlJc w:val="right"/>
      <w:pPr>
        <w:ind w:left="6480" w:hanging="180"/>
      </w:pPr>
    </w:lvl>
  </w:abstractNum>
  <w:abstractNum w:abstractNumId="24" w15:restartNumberingAfterBreak="0">
    <w:nsid w:val="50616395"/>
    <w:multiLevelType w:val="hybridMultilevel"/>
    <w:tmpl w:val="D55E1356"/>
    <w:lvl w:ilvl="0" w:tplc="BC64D382">
      <w:start w:val="1"/>
      <w:numFmt w:val="lowerLetter"/>
      <w:lvlText w:val="%1)"/>
      <w:lvlJc w:val="left"/>
      <w:pPr>
        <w:ind w:left="1080" w:hanging="360"/>
      </w:pPr>
      <w:rPr>
        <w:b w:val="0"/>
        <w:bCs w:val="0"/>
      </w:rPr>
    </w:lvl>
    <w:lvl w:ilvl="1" w:tplc="E1D8A286">
      <w:start w:val="1"/>
      <w:numFmt w:val="lowerLetter"/>
      <w:lvlText w:val="%2."/>
      <w:lvlJc w:val="left"/>
      <w:pPr>
        <w:ind w:left="1800" w:hanging="360"/>
      </w:pPr>
    </w:lvl>
    <w:lvl w:ilvl="2" w:tplc="9D6262A4" w:tentative="1">
      <w:start w:val="1"/>
      <w:numFmt w:val="lowerRoman"/>
      <w:lvlText w:val="%3."/>
      <w:lvlJc w:val="right"/>
      <w:pPr>
        <w:ind w:left="2520" w:hanging="180"/>
      </w:pPr>
    </w:lvl>
    <w:lvl w:ilvl="3" w:tplc="C88EA7F4" w:tentative="1">
      <w:start w:val="1"/>
      <w:numFmt w:val="decimal"/>
      <w:lvlText w:val="%4."/>
      <w:lvlJc w:val="left"/>
      <w:pPr>
        <w:ind w:left="3240" w:hanging="360"/>
      </w:pPr>
    </w:lvl>
    <w:lvl w:ilvl="4" w:tplc="B5527842" w:tentative="1">
      <w:start w:val="1"/>
      <w:numFmt w:val="lowerLetter"/>
      <w:lvlText w:val="%5."/>
      <w:lvlJc w:val="left"/>
      <w:pPr>
        <w:ind w:left="3960" w:hanging="360"/>
      </w:pPr>
    </w:lvl>
    <w:lvl w:ilvl="5" w:tplc="D9089C92" w:tentative="1">
      <w:start w:val="1"/>
      <w:numFmt w:val="lowerRoman"/>
      <w:lvlText w:val="%6."/>
      <w:lvlJc w:val="right"/>
      <w:pPr>
        <w:ind w:left="4680" w:hanging="180"/>
      </w:pPr>
    </w:lvl>
    <w:lvl w:ilvl="6" w:tplc="304C5CF2" w:tentative="1">
      <w:start w:val="1"/>
      <w:numFmt w:val="decimal"/>
      <w:lvlText w:val="%7."/>
      <w:lvlJc w:val="left"/>
      <w:pPr>
        <w:ind w:left="5400" w:hanging="360"/>
      </w:pPr>
    </w:lvl>
    <w:lvl w:ilvl="7" w:tplc="16A40BF2" w:tentative="1">
      <w:start w:val="1"/>
      <w:numFmt w:val="lowerLetter"/>
      <w:lvlText w:val="%8."/>
      <w:lvlJc w:val="left"/>
      <w:pPr>
        <w:ind w:left="6120" w:hanging="360"/>
      </w:pPr>
    </w:lvl>
    <w:lvl w:ilvl="8" w:tplc="B13025DC" w:tentative="1">
      <w:start w:val="1"/>
      <w:numFmt w:val="lowerRoman"/>
      <w:lvlText w:val="%9."/>
      <w:lvlJc w:val="right"/>
      <w:pPr>
        <w:ind w:left="6840" w:hanging="180"/>
      </w:pPr>
    </w:lvl>
  </w:abstractNum>
  <w:abstractNum w:abstractNumId="25" w15:restartNumberingAfterBreak="0">
    <w:nsid w:val="5066264F"/>
    <w:multiLevelType w:val="hybridMultilevel"/>
    <w:tmpl w:val="1AB60412"/>
    <w:lvl w:ilvl="0" w:tplc="A76667DA">
      <w:start w:val="1"/>
      <w:numFmt w:val="decimal"/>
      <w:lvlText w:val="%1)"/>
      <w:lvlJc w:val="left"/>
      <w:pPr>
        <w:ind w:left="720" w:hanging="360"/>
      </w:pPr>
      <w:rPr>
        <w:b w:val="0"/>
        <w:bCs w:val="0"/>
      </w:rPr>
    </w:lvl>
    <w:lvl w:ilvl="1" w:tplc="703666CE">
      <w:start w:val="1"/>
      <w:numFmt w:val="lowerLetter"/>
      <w:lvlText w:val="%2."/>
      <w:lvlJc w:val="left"/>
      <w:pPr>
        <w:ind w:left="1440" w:hanging="360"/>
      </w:pPr>
      <w:rPr>
        <w:sz w:val="24"/>
        <w:szCs w:val="24"/>
      </w:rPr>
    </w:lvl>
    <w:lvl w:ilvl="2" w:tplc="80CA2C7A" w:tentative="1">
      <w:start w:val="1"/>
      <w:numFmt w:val="lowerRoman"/>
      <w:lvlText w:val="%3."/>
      <w:lvlJc w:val="right"/>
      <w:pPr>
        <w:ind w:left="2160" w:hanging="180"/>
      </w:pPr>
    </w:lvl>
    <w:lvl w:ilvl="3" w:tplc="8DE869B0" w:tentative="1">
      <w:start w:val="1"/>
      <w:numFmt w:val="decimal"/>
      <w:lvlText w:val="%4."/>
      <w:lvlJc w:val="left"/>
      <w:pPr>
        <w:ind w:left="2880" w:hanging="360"/>
      </w:pPr>
    </w:lvl>
    <w:lvl w:ilvl="4" w:tplc="EBAA6534" w:tentative="1">
      <w:start w:val="1"/>
      <w:numFmt w:val="lowerLetter"/>
      <w:lvlText w:val="%5."/>
      <w:lvlJc w:val="left"/>
      <w:pPr>
        <w:ind w:left="3600" w:hanging="360"/>
      </w:pPr>
    </w:lvl>
    <w:lvl w:ilvl="5" w:tplc="E7BCBCEE" w:tentative="1">
      <w:start w:val="1"/>
      <w:numFmt w:val="lowerRoman"/>
      <w:lvlText w:val="%6."/>
      <w:lvlJc w:val="right"/>
      <w:pPr>
        <w:ind w:left="4320" w:hanging="180"/>
      </w:pPr>
    </w:lvl>
    <w:lvl w:ilvl="6" w:tplc="8B14051C" w:tentative="1">
      <w:start w:val="1"/>
      <w:numFmt w:val="decimal"/>
      <w:lvlText w:val="%7."/>
      <w:lvlJc w:val="left"/>
      <w:pPr>
        <w:ind w:left="5040" w:hanging="360"/>
      </w:pPr>
    </w:lvl>
    <w:lvl w:ilvl="7" w:tplc="6F5EE12C" w:tentative="1">
      <w:start w:val="1"/>
      <w:numFmt w:val="lowerLetter"/>
      <w:lvlText w:val="%8."/>
      <w:lvlJc w:val="left"/>
      <w:pPr>
        <w:ind w:left="5760" w:hanging="360"/>
      </w:pPr>
    </w:lvl>
    <w:lvl w:ilvl="8" w:tplc="DE921D20" w:tentative="1">
      <w:start w:val="1"/>
      <w:numFmt w:val="lowerRoman"/>
      <w:lvlText w:val="%9."/>
      <w:lvlJc w:val="right"/>
      <w:pPr>
        <w:ind w:left="6480" w:hanging="180"/>
      </w:pPr>
    </w:lvl>
  </w:abstractNum>
  <w:abstractNum w:abstractNumId="26" w15:restartNumberingAfterBreak="0">
    <w:nsid w:val="586F73EC"/>
    <w:multiLevelType w:val="multilevel"/>
    <w:tmpl w:val="F16435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59C177DC"/>
    <w:multiLevelType w:val="multilevel"/>
    <w:tmpl w:val="1F821970"/>
    <w:styleLink w:val="CurrentList1"/>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9C82257"/>
    <w:multiLevelType w:val="multilevel"/>
    <w:tmpl w:val="470E7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606962F8"/>
    <w:multiLevelType w:val="hybridMultilevel"/>
    <w:tmpl w:val="00E817A4"/>
    <w:lvl w:ilvl="0" w:tplc="59E6507C">
      <w:start w:val="1"/>
      <w:numFmt w:val="lowerLetter"/>
      <w:lvlText w:val="%1)"/>
      <w:lvlJc w:val="left"/>
      <w:pPr>
        <w:ind w:left="1354" w:hanging="360"/>
      </w:pPr>
      <w:rPr>
        <w:b w:val="0"/>
        <w:bCs w:val="0"/>
      </w:rPr>
    </w:lvl>
    <w:lvl w:ilvl="1" w:tplc="3A7E7E76" w:tentative="1">
      <w:start w:val="1"/>
      <w:numFmt w:val="lowerLetter"/>
      <w:lvlText w:val="%2."/>
      <w:lvlJc w:val="left"/>
      <w:pPr>
        <w:ind w:left="2074" w:hanging="360"/>
      </w:pPr>
    </w:lvl>
    <w:lvl w:ilvl="2" w:tplc="0DCA70FA" w:tentative="1">
      <w:start w:val="1"/>
      <w:numFmt w:val="lowerRoman"/>
      <w:lvlText w:val="%3."/>
      <w:lvlJc w:val="right"/>
      <w:pPr>
        <w:ind w:left="2794" w:hanging="180"/>
      </w:pPr>
    </w:lvl>
    <w:lvl w:ilvl="3" w:tplc="8438CF6C" w:tentative="1">
      <w:start w:val="1"/>
      <w:numFmt w:val="decimal"/>
      <w:lvlText w:val="%4."/>
      <w:lvlJc w:val="left"/>
      <w:pPr>
        <w:ind w:left="3514" w:hanging="360"/>
      </w:pPr>
    </w:lvl>
    <w:lvl w:ilvl="4" w:tplc="0CECFA5A" w:tentative="1">
      <w:start w:val="1"/>
      <w:numFmt w:val="lowerLetter"/>
      <w:lvlText w:val="%5."/>
      <w:lvlJc w:val="left"/>
      <w:pPr>
        <w:ind w:left="4234" w:hanging="360"/>
      </w:pPr>
    </w:lvl>
    <w:lvl w:ilvl="5" w:tplc="E2A0AEE8" w:tentative="1">
      <w:start w:val="1"/>
      <w:numFmt w:val="lowerRoman"/>
      <w:lvlText w:val="%6."/>
      <w:lvlJc w:val="right"/>
      <w:pPr>
        <w:ind w:left="4954" w:hanging="180"/>
      </w:pPr>
    </w:lvl>
    <w:lvl w:ilvl="6" w:tplc="6B702188" w:tentative="1">
      <w:start w:val="1"/>
      <w:numFmt w:val="decimal"/>
      <w:lvlText w:val="%7."/>
      <w:lvlJc w:val="left"/>
      <w:pPr>
        <w:ind w:left="5674" w:hanging="360"/>
      </w:pPr>
    </w:lvl>
    <w:lvl w:ilvl="7" w:tplc="AAC62132" w:tentative="1">
      <w:start w:val="1"/>
      <w:numFmt w:val="lowerLetter"/>
      <w:lvlText w:val="%8."/>
      <w:lvlJc w:val="left"/>
      <w:pPr>
        <w:ind w:left="6394" w:hanging="360"/>
      </w:pPr>
    </w:lvl>
    <w:lvl w:ilvl="8" w:tplc="D4984FBC" w:tentative="1">
      <w:start w:val="1"/>
      <w:numFmt w:val="lowerRoman"/>
      <w:lvlText w:val="%9."/>
      <w:lvlJc w:val="right"/>
      <w:pPr>
        <w:ind w:left="7114" w:hanging="180"/>
      </w:pPr>
    </w:lvl>
  </w:abstractNum>
  <w:abstractNum w:abstractNumId="30" w15:restartNumberingAfterBreak="0">
    <w:nsid w:val="613452D3"/>
    <w:multiLevelType w:val="hybridMultilevel"/>
    <w:tmpl w:val="464423C0"/>
    <w:lvl w:ilvl="0" w:tplc="3C5E6922">
      <w:start w:val="1"/>
      <w:numFmt w:val="upperLetter"/>
      <w:lvlText w:val="%1."/>
      <w:lvlJc w:val="left"/>
      <w:pPr>
        <w:ind w:left="1080" w:hanging="360"/>
      </w:pPr>
      <w:rPr>
        <w:rFonts w:hint="default"/>
        <w:b w:val="0"/>
        <w:bCs/>
        <w:i w:val="0"/>
        <w:color w:val="000000"/>
      </w:rPr>
    </w:lvl>
    <w:lvl w:ilvl="1" w:tplc="DD7EB704">
      <w:start w:val="1"/>
      <w:numFmt w:val="lowerLetter"/>
      <w:lvlText w:val="%2."/>
      <w:lvlJc w:val="left"/>
      <w:pPr>
        <w:ind w:left="1800" w:hanging="360"/>
      </w:pPr>
    </w:lvl>
    <w:lvl w:ilvl="2" w:tplc="968CF824" w:tentative="1">
      <w:start w:val="1"/>
      <w:numFmt w:val="lowerRoman"/>
      <w:lvlText w:val="%3."/>
      <w:lvlJc w:val="right"/>
      <w:pPr>
        <w:ind w:left="2520" w:hanging="180"/>
      </w:pPr>
    </w:lvl>
    <w:lvl w:ilvl="3" w:tplc="1004D930" w:tentative="1">
      <w:start w:val="1"/>
      <w:numFmt w:val="decimal"/>
      <w:lvlText w:val="%4."/>
      <w:lvlJc w:val="left"/>
      <w:pPr>
        <w:ind w:left="3240" w:hanging="360"/>
      </w:pPr>
    </w:lvl>
    <w:lvl w:ilvl="4" w:tplc="8E2E190E" w:tentative="1">
      <w:start w:val="1"/>
      <w:numFmt w:val="lowerLetter"/>
      <w:lvlText w:val="%5."/>
      <w:lvlJc w:val="left"/>
      <w:pPr>
        <w:ind w:left="3960" w:hanging="360"/>
      </w:pPr>
    </w:lvl>
    <w:lvl w:ilvl="5" w:tplc="89EA4A24" w:tentative="1">
      <w:start w:val="1"/>
      <w:numFmt w:val="lowerRoman"/>
      <w:lvlText w:val="%6."/>
      <w:lvlJc w:val="right"/>
      <w:pPr>
        <w:ind w:left="4680" w:hanging="180"/>
      </w:pPr>
    </w:lvl>
    <w:lvl w:ilvl="6" w:tplc="CABC21A2" w:tentative="1">
      <w:start w:val="1"/>
      <w:numFmt w:val="decimal"/>
      <w:lvlText w:val="%7."/>
      <w:lvlJc w:val="left"/>
      <w:pPr>
        <w:ind w:left="5400" w:hanging="360"/>
      </w:pPr>
    </w:lvl>
    <w:lvl w:ilvl="7" w:tplc="C1AC8A76" w:tentative="1">
      <w:start w:val="1"/>
      <w:numFmt w:val="lowerLetter"/>
      <w:lvlText w:val="%8."/>
      <w:lvlJc w:val="left"/>
      <w:pPr>
        <w:ind w:left="6120" w:hanging="360"/>
      </w:pPr>
    </w:lvl>
    <w:lvl w:ilvl="8" w:tplc="320EAFE6" w:tentative="1">
      <w:start w:val="1"/>
      <w:numFmt w:val="lowerRoman"/>
      <w:lvlText w:val="%9."/>
      <w:lvlJc w:val="right"/>
      <w:pPr>
        <w:ind w:left="6840" w:hanging="180"/>
      </w:pPr>
    </w:lvl>
  </w:abstractNum>
  <w:abstractNum w:abstractNumId="31" w15:restartNumberingAfterBreak="0">
    <w:nsid w:val="68ED0E6E"/>
    <w:multiLevelType w:val="multilevel"/>
    <w:tmpl w:val="805CEA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69BD42A5"/>
    <w:multiLevelType w:val="hybridMultilevel"/>
    <w:tmpl w:val="7150A1A2"/>
    <w:lvl w:ilvl="0" w:tplc="36C2FC7A">
      <w:start w:val="1"/>
      <w:numFmt w:val="decimal"/>
      <w:lvlText w:val="%1."/>
      <w:lvlJc w:val="left"/>
      <w:pPr>
        <w:ind w:left="720" w:hanging="360"/>
      </w:pPr>
      <w:rPr>
        <w:rFonts w:hint="default"/>
        <w:b/>
        <w:bCs/>
      </w:rPr>
    </w:lvl>
    <w:lvl w:ilvl="1" w:tplc="8396B4B4">
      <w:start w:val="1"/>
      <w:numFmt w:val="lowerLetter"/>
      <w:lvlText w:val="%2."/>
      <w:lvlJc w:val="left"/>
      <w:pPr>
        <w:ind w:left="1440" w:hanging="360"/>
      </w:pPr>
    </w:lvl>
    <w:lvl w:ilvl="2" w:tplc="D2988FA4" w:tentative="1">
      <w:start w:val="1"/>
      <w:numFmt w:val="lowerRoman"/>
      <w:lvlText w:val="%3."/>
      <w:lvlJc w:val="right"/>
      <w:pPr>
        <w:ind w:left="2160" w:hanging="180"/>
      </w:pPr>
    </w:lvl>
    <w:lvl w:ilvl="3" w:tplc="F5F68A44" w:tentative="1">
      <w:start w:val="1"/>
      <w:numFmt w:val="decimal"/>
      <w:lvlText w:val="%4."/>
      <w:lvlJc w:val="left"/>
      <w:pPr>
        <w:ind w:left="2880" w:hanging="360"/>
      </w:pPr>
    </w:lvl>
    <w:lvl w:ilvl="4" w:tplc="EF9E15DA" w:tentative="1">
      <w:start w:val="1"/>
      <w:numFmt w:val="lowerLetter"/>
      <w:lvlText w:val="%5."/>
      <w:lvlJc w:val="left"/>
      <w:pPr>
        <w:ind w:left="3600" w:hanging="360"/>
      </w:pPr>
    </w:lvl>
    <w:lvl w:ilvl="5" w:tplc="9EA46F32" w:tentative="1">
      <w:start w:val="1"/>
      <w:numFmt w:val="lowerRoman"/>
      <w:lvlText w:val="%6."/>
      <w:lvlJc w:val="right"/>
      <w:pPr>
        <w:ind w:left="4320" w:hanging="180"/>
      </w:pPr>
    </w:lvl>
    <w:lvl w:ilvl="6" w:tplc="429015E2" w:tentative="1">
      <w:start w:val="1"/>
      <w:numFmt w:val="decimal"/>
      <w:lvlText w:val="%7."/>
      <w:lvlJc w:val="left"/>
      <w:pPr>
        <w:ind w:left="5040" w:hanging="360"/>
      </w:pPr>
    </w:lvl>
    <w:lvl w:ilvl="7" w:tplc="ECDEAE26" w:tentative="1">
      <w:start w:val="1"/>
      <w:numFmt w:val="lowerLetter"/>
      <w:lvlText w:val="%8."/>
      <w:lvlJc w:val="left"/>
      <w:pPr>
        <w:ind w:left="5760" w:hanging="360"/>
      </w:pPr>
    </w:lvl>
    <w:lvl w:ilvl="8" w:tplc="7AC0886A" w:tentative="1">
      <w:start w:val="1"/>
      <w:numFmt w:val="lowerRoman"/>
      <w:lvlText w:val="%9."/>
      <w:lvlJc w:val="right"/>
      <w:pPr>
        <w:ind w:left="6480" w:hanging="180"/>
      </w:pPr>
    </w:lvl>
  </w:abstractNum>
  <w:abstractNum w:abstractNumId="33" w15:restartNumberingAfterBreak="0">
    <w:nsid w:val="6A06307F"/>
    <w:multiLevelType w:val="hybridMultilevel"/>
    <w:tmpl w:val="4C90B694"/>
    <w:lvl w:ilvl="0" w:tplc="E2B02636">
      <w:start w:val="1"/>
      <w:numFmt w:val="bullet"/>
      <w:lvlText w:val=""/>
      <w:lvlJc w:val="left"/>
      <w:pPr>
        <w:ind w:left="1440" w:hanging="360"/>
      </w:pPr>
      <w:rPr>
        <w:rFonts w:ascii="Symbol" w:hAnsi="Symbol" w:hint="default"/>
      </w:rPr>
    </w:lvl>
    <w:lvl w:ilvl="1" w:tplc="6838A48E" w:tentative="1">
      <w:start w:val="1"/>
      <w:numFmt w:val="bullet"/>
      <w:lvlText w:val="o"/>
      <w:lvlJc w:val="left"/>
      <w:pPr>
        <w:ind w:left="2160" w:hanging="360"/>
      </w:pPr>
      <w:rPr>
        <w:rFonts w:ascii="Courier New" w:hAnsi="Courier New" w:cs="Courier New" w:hint="default"/>
      </w:rPr>
    </w:lvl>
    <w:lvl w:ilvl="2" w:tplc="45D0CE2C" w:tentative="1">
      <w:start w:val="1"/>
      <w:numFmt w:val="bullet"/>
      <w:lvlText w:val=""/>
      <w:lvlJc w:val="left"/>
      <w:pPr>
        <w:ind w:left="2880" w:hanging="360"/>
      </w:pPr>
      <w:rPr>
        <w:rFonts w:ascii="Wingdings" w:hAnsi="Wingdings" w:hint="default"/>
      </w:rPr>
    </w:lvl>
    <w:lvl w:ilvl="3" w:tplc="EE000B60" w:tentative="1">
      <w:start w:val="1"/>
      <w:numFmt w:val="bullet"/>
      <w:lvlText w:val=""/>
      <w:lvlJc w:val="left"/>
      <w:pPr>
        <w:ind w:left="3600" w:hanging="360"/>
      </w:pPr>
      <w:rPr>
        <w:rFonts w:ascii="Symbol" w:hAnsi="Symbol" w:hint="default"/>
      </w:rPr>
    </w:lvl>
    <w:lvl w:ilvl="4" w:tplc="D77C49A2" w:tentative="1">
      <w:start w:val="1"/>
      <w:numFmt w:val="bullet"/>
      <w:lvlText w:val="o"/>
      <w:lvlJc w:val="left"/>
      <w:pPr>
        <w:ind w:left="4320" w:hanging="360"/>
      </w:pPr>
      <w:rPr>
        <w:rFonts w:ascii="Courier New" w:hAnsi="Courier New" w:cs="Courier New" w:hint="default"/>
      </w:rPr>
    </w:lvl>
    <w:lvl w:ilvl="5" w:tplc="62886A64" w:tentative="1">
      <w:start w:val="1"/>
      <w:numFmt w:val="bullet"/>
      <w:lvlText w:val=""/>
      <w:lvlJc w:val="left"/>
      <w:pPr>
        <w:ind w:left="5040" w:hanging="360"/>
      </w:pPr>
      <w:rPr>
        <w:rFonts w:ascii="Wingdings" w:hAnsi="Wingdings" w:hint="default"/>
      </w:rPr>
    </w:lvl>
    <w:lvl w:ilvl="6" w:tplc="E0DAA276" w:tentative="1">
      <w:start w:val="1"/>
      <w:numFmt w:val="bullet"/>
      <w:lvlText w:val=""/>
      <w:lvlJc w:val="left"/>
      <w:pPr>
        <w:ind w:left="5760" w:hanging="360"/>
      </w:pPr>
      <w:rPr>
        <w:rFonts w:ascii="Symbol" w:hAnsi="Symbol" w:hint="default"/>
      </w:rPr>
    </w:lvl>
    <w:lvl w:ilvl="7" w:tplc="188C23F4" w:tentative="1">
      <w:start w:val="1"/>
      <w:numFmt w:val="bullet"/>
      <w:lvlText w:val="o"/>
      <w:lvlJc w:val="left"/>
      <w:pPr>
        <w:ind w:left="6480" w:hanging="360"/>
      </w:pPr>
      <w:rPr>
        <w:rFonts w:ascii="Courier New" w:hAnsi="Courier New" w:cs="Courier New" w:hint="default"/>
      </w:rPr>
    </w:lvl>
    <w:lvl w:ilvl="8" w:tplc="A5E6DF62" w:tentative="1">
      <w:start w:val="1"/>
      <w:numFmt w:val="bullet"/>
      <w:lvlText w:val=""/>
      <w:lvlJc w:val="left"/>
      <w:pPr>
        <w:ind w:left="7200" w:hanging="360"/>
      </w:pPr>
      <w:rPr>
        <w:rFonts w:ascii="Wingdings" w:hAnsi="Wingdings" w:hint="default"/>
      </w:rPr>
    </w:lvl>
  </w:abstractNum>
  <w:abstractNum w:abstractNumId="34" w15:restartNumberingAfterBreak="0">
    <w:nsid w:val="6DAE0690"/>
    <w:multiLevelType w:val="multilevel"/>
    <w:tmpl w:val="F5544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717A248B"/>
    <w:multiLevelType w:val="hybridMultilevel"/>
    <w:tmpl w:val="70B092EC"/>
    <w:lvl w:ilvl="0" w:tplc="EE2A4994">
      <w:start w:val="1"/>
      <w:numFmt w:val="decimal"/>
      <w:lvlText w:val="%1)"/>
      <w:lvlJc w:val="left"/>
      <w:pPr>
        <w:ind w:left="1440" w:hanging="360"/>
      </w:pPr>
      <w:rPr>
        <w:b w:val="0"/>
        <w:bCs w:val="0"/>
      </w:rPr>
    </w:lvl>
    <w:lvl w:ilvl="1" w:tplc="2AB2687E">
      <w:start w:val="1"/>
      <w:numFmt w:val="lowerLetter"/>
      <w:lvlText w:val="%2."/>
      <w:lvlJc w:val="left"/>
      <w:pPr>
        <w:ind w:left="2160" w:hanging="360"/>
      </w:pPr>
    </w:lvl>
    <w:lvl w:ilvl="2" w:tplc="214A9F5C">
      <w:start w:val="1"/>
      <w:numFmt w:val="lowerRoman"/>
      <w:lvlText w:val="%3."/>
      <w:lvlJc w:val="right"/>
      <w:pPr>
        <w:ind w:left="2880" w:hanging="180"/>
      </w:pPr>
    </w:lvl>
    <w:lvl w:ilvl="3" w:tplc="F6F47B8C">
      <w:start w:val="1"/>
      <w:numFmt w:val="decimal"/>
      <w:lvlText w:val="%4."/>
      <w:lvlJc w:val="left"/>
      <w:pPr>
        <w:ind w:left="3600" w:hanging="360"/>
      </w:pPr>
    </w:lvl>
    <w:lvl w:ilvl="4" w:tplc="2D1A9888">
      <w:start w:val="1"/>
      <w:numFmt w:val="lowerLetter"/>
      <w:lvlText w:val="%5."/>
      <w:lvlJc w:val="left"/>
      <w:pPr>
        <w:ind w:left="4320" w:hanging="360"/>
      </w:pPr>
    </w:lvl>
    <w:lvl w:ilvl="5" w:tplc="35324332">
      <w:start w:val="1"/>
      <w:numFmt w:val="lowerRoman"/>
      <w:lvlText w:val="%6."/>
      <w:lvlJc w:val="right"/>
      <w:pPr>
        <w:ind w:left="5040" w:hanging="180"/>
      </w:pPr>
    </w:lvl>
    <w:lvl w:ilvl="6" w:tplc="5C2EA2C2">
      <w:start w:val="1"/>
      <w:numFmt w:val="lowerLetter"/>
      <w:lvlText w:val="%7)"/>
      <w:lvlJc w:val="left"/>
      <w:pPr>
        <w:ind w:left="5760" w:hanging="360"/>
      </w:pPr>
    </w:lvl>
    <w:lvl w:ilvl="7" w:tplc="8A30FE48">
      <w:start w:val="1"/>
      <w:numFmt w:val="lowerLetter"/>
      <w:lvlText w:val="%8."/>
      <w:lvlJc w:val="left"/>
      <w:pPr>
        <w:ind w:left="6480" w:hanging="360"/>
      </w:pPr>
    </w:lvl>
    <w:lvl w:ilvl="8" w:tplc="99A016E2" w:tentative="1">
      <w:start w:val="1"/>
      <w:numFmt w:val="lowerRoman"/>
      <w:lvlText w:val="%9."/>
      <w:lvlJc w:val="right"/>
      <w:pPr>
        <w:ind w:left="7200" w:hanging="180"/>
      </w:pPr>
    </w:lvl>
  </w:abstractNum>
  <w:abstractNum w:abstractNumId="36" w15:restartNumberingAfterBreak="0">
    <w:nsid w:val="7326516D"/>
    <w:multiLevelType w:val="multilevel"/>
    <w:tmpl w:val="27BCD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74F65BB7"/>
    <w:multiLevelType w:val="multilevel"/>
    <w:tmpl w:val="E0107FA6"/>
    <w:lvl w:ilvl="0">
      <w:start w:val="1"/>
      <w:numFmt w:val="decimal"/>
      <w:pStyle w:val="Part"/>
      <w:suff w:val="nothing"/>
      <w:lvlText w:val="PART %1 - "/>
      <w:lvlJc w:val="left"/>
      <w:pPr>
        <w:ind w:left="0" w:firstLine="0"/>
      </w:pPr>
      <w:rPr>
        <w:rFonts w:ascii="Courier New" w:hAnsi="Courier New" w:cs="Times New Roman" w:hint="default"/>
        <w:b/>
        <w:i w:val="0"/>
        <w:color w:val="auto"/>
        <w:sz w:val="20"/>
      </w:rPr>
    </w:lvl>
    <w:lvl w:ilvl="1">
      <w:start w:val="1"/>
      <w:numFmt w:val="decimal"/>
      <w:pStyle w:val="ArticleB"/>
      <w:suff w:val="space"/>
      <w:lvlText w:val="%1.%2"/>
      <w:lvlJc w:val="left"/>
      <w:pPr>
        <w:ind w:left="0" w:firstLine="0"/>
      </w:pPr>
      <w:rPr>
        <w:rFonts w:ascii="Courier New" w:hAnsi="Courier New" w:cs="Times New Roman" w:hint="default"/>
        <w:b/>
        <w:i w:val="0"/>
        <w:sz w:val="20"/>
      </w:rPr>
    </w:lvl>
    <w:lvl w:ilvl="2">
      <w:start w:val="1"/>
      <w:numFmt w:val="upperLetter"/>
      <w:pStyle w:val="Level1"/>
      <w:lvlText w:val="%3."/>
      <w:lvlJc w:val="left"/>
      <w:pPr>
        <w:ind w:left="720" w:hanging="360"/>
      </w:pPr>
      <w:rPr>
        <w:rFonts w:ascii="Courier New" w:hAnsi="Courier New" w:cs="Times New Roman" w:hint="default"/>
        <w:b w:val="0"/>
        <w:i w:val="0"/>
        <w:color w:val="auto"/>
        <w:sz w:val="20"/>
      </w:rPr>
    </w:lvl>
    <w:lvl w:ilvl="3">
      <w:start w:val="1"/>
      <w:numFmt w:val="decimal"/>
      <w:pStyle w:val="Level2"/>
      <w:lvlText w:val="%4."/>
      <w:lvlJc w:val="left"/>
      <w:pPr>
        <w:ind w:left="1080" w:hanging="360"/>
      </w:pPr>
      <w:rPr>
        <w:rFonts w:ascii="Times New Roman" w:hAnsi="Times New Roman" w:cs="Times New Roman" w:hint="default"/>
        <w:b w:val="0"/>
        <w:i w:val="0"/>
        <w:color w:val="auto"/>
        <w:sz w:val="24"/>
        <w:szCs w:val="24"/>
      </w:rPr>
    </w:lvl>
    <w:lvl w:ilvl="4">
      <w:start w:val="1"/>
      <w:numFmt w:val="lowerLetter"/>
      <w:pStyle w:val="Level3"/>
      <w:lvlText w:val="%5."/>
      <w:lvlJc w:val="left"/>
      <w:pPr>
        <w:ind w:left="1530" w:hanging="360"/>
      </w:pPr>
      <w:rPr>
        <w:rFonts w:ascii="Times New Roman" w:hAnsi="Times New Roman" w:cs="Times New Roman" w:hint="default"/>
        <w:b w:val="0"/>
        <w:i w:val="0"/>
        <w:color w:val="auto"/>
        <w:sz w:val="24"/>
        <w:szCs w:val="24"/>
      </w:rPr>
    </w:lvl>
    <w:lvl w:ilvl="5">
      <w:start w:val="1"/>
      <w:numFmt w:val="decimal"/>
      <w:pStyle w:val="Level4"/>
      <w:lvlText w:val="%6)"/>
      <w:lvlJc w:val="left"/>
      <w:pPr>
        <w:ind w:left="1620" w:hanging="360"/>
      </w:pPr>
      <w:rPr>
        <w:rFonts w:ascii="Times New Roman" w:hAnsi="Times New Roman" w:cs="Times New Roman" w:hint="default"/>
        <w:b w:val="0"/>
        <w:i w:val="0"/>
        <w:color w:val="auto"/>
        <w:sz w:val="24"/>
        <w:szCs w:val="24"/>
      </w:rPr>
    </w:lvl>
    <w:lvl w:ilvl="6">
      <w:start w:val="1"/>
      <w:numFmt w:val="lowerLetter"/>
      <w:pStyle w:val="Level5"/>
      <w:lvlText w:val="%7)"/>
      <w:lvlJc w:val="left"/>
      <w:pPr>
        <w:tabs>
          <w:tab w:val="num" w:pos="1800"/>
        </w:tabs>
        <w:ind w:left="2160" w:hanging="360"/>
      </w:pPr>
      <w:rPr>
        <w:rFonts w:ascii="Courier New" w:hAnsi="Courier New" w:cs="Times New Roman" w:hint="default"/>
        <w:b w:val="0"/>
        <w:i w:val="0"/>
        <w:color w:val="auto"/>
        <w:sz w:val="20"/>
      </w:r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8" w15:restartNumberingAfterBreak="0">
    <w:nsid w:val="7A1538BA"/>
    <w:multiLevelType w:val="hybridMultilevel"/>
    <w:tmpl w:val="44C0FD1E"/>
    <w:lvl w:ilvl="0" w:tplc="5D38B40A">
      <w:start w:val="1"/>
      <w:numFmt w:val="decimal"/>
      <w:lvlText w:val="%1)"/>
      <w:lvlJc w:val="left"/>
      <w:pPr>
        <w:ind w:left="1382" w:hanging="360"/>
      </w:pPr>
    </w:lvl>
    <w:lvl w:ilvl="1" w:tplc="7F78947C" w:tentative="1">
      <w:start w:val="1"/>
      <w:numFmt w:val="lowerLetter"/>
      <w:lvlText w:val="%2."/>
      <w:lvlJc w:val="left"/>
      <w:pPr>
        <w:ind w:left="2102" w:hanging="360"/>
      </w:pPr>
    </w:lvl>
    <w:lvl w:ilvl="2" w:tplc="F0546058" w:tentative="1">
      <w:start w:val="1"/>
      <w:numFmt w:val="lowerRoman"/>
      <w:lvlText w:val="%3."/>
      <w:lvlJc w:val="right"/>
      <w:pPr>
        <w:ind w:left="2822" w:hanging="180"/>
      </w:pPr>
    </w:lvl>
    <w:lvl w:ilvl="3" w:tplc="69A43074" w:tentative="1">
      <w:start w:val="1"/>
      <w:numFmt w:val="decimal"/>
      <w:lvlText w:val="%4."/>
      <w:lvlJc w:val="left"/>
      <w:pPr>
        <w:ind w:left="3542" w:hanging="360"/>
      </w:pPr>
    </w:lvl>
    <w:lvl w:ilvl="4" w:tplc="62802904" w:tentative="1">
      <w:start w:val="1"/>
      <w:numFmt w:val="lowerLetter"/>
      <w:lvlText w:val="%5."/>
      <w:lvlJc w:val="left"/>
      <w:pPr>
        <w:ind w:left="4262" w:hanging="360"/>
      </w:pPr>
    </w:lvl>
    <w:lvl w:ilvl="5" w:tplc="D9BEE1EA" w:tentative="1">
      <w:start w:val="1"/>
      <w:numFmt w:val="lowerRoman"/>
      <w:lvlText w:val="%6."/>
      <w:lvlJc w:val="right"/>
      <w:pPr>
        <w:ind w:left="4982" w:hanging="180"/>
      </w:pPr>
    </w:lvl>
    <w:lvl w:ilvl="6" w:tplc="8B8845F0" w:tentative="1">
      <w:start w:val="1"/>
      <w:numFmt w:val="decimal"/>
      <w:lvlText w:val="%7."/>
      <w:lvlJc w:val="left"/>
      <w:pPr>
        <w:ind w:left="5702" w:hanging="360"/>
      </w:pPr>
    </w:lvl>
    <w:lvl w:ilvl="7" w:tplc="6FA46840" w:tentative="1">
      <w:start w:val="1"/>
      <w:numFmt w:val="lowerLetter"/>
      <w:lvlText w:val="%8."/>
      <w:lvlJc w:val="left"/>
      <w:pPr>
        <w:ind w:left="6422" w:hanging="360"/>
      </w:pPr>
    </w:lvl>
    <w:lvl w:ilvl="8" w:tplc="B5FC0D32" w:tentative="1">
      <w:start w:val="1"/>
      <w:numFmt w:val="lowerRoman"/>
      <w:lvlText w:val="%9."/>
      <w:lvlJc w:val="right"/>
      <w:pPr>
        <w:ind w:left="7142" w:hanging="180"/>
      </w:pPr>
    </w:lvl>
  </w:abstractNum>
  <w:abstractNum w:abstractNumId="39" w15:restartNumberingAfterBreak="0">
    <w:nsid w:val="7CB208B9"/>
    <w:multiLevelType w:val="hybridMultilevel"/>
    <w:tmpl w:val="B5B20ABA"/>
    <w:lvl w:ilvl="0" w:tplc="E6169502">
      <w:start w:val="1"/>
      <w:numFmt w:val="upperLetter"/>
      <w:lvlText w:val="%1."/>
      <w:lvlJc w:val="left"/>
      <w:pPr>
        <w:ind w:left="1080" w:hanging="360"/>
      </w:pPr>
      <w:rPr>
        <w:rFonts w:hint="default"/>
        <w:b w:val="0"/>
        <w:bCs/>
        <w:i w:val="0"/>
        <w:color w:val="000000"/>
      </w:rPr>
    </w:lvl>
    <w:lvl w:ilvl="1" w:tplc="0408ED92" w:tentative="1">
      <w:start w:val="1"/>
      <w:numFmt w:val="lowerLetter"/>
      <w:lvlText w:val="%2."/>
      <w:lvlJc w:val="left"/>
      <w:pPr>
        <w:ind w:left="1800" w:hanging="360"/>
      </w:pPr>
    </w:lvl>
    <w:lvl w:ilvl="2" w:tplc="9678EF0C" w:tentative="1">
      <w:start w:val="1"/>
      <w:numFmt w:val="lowerRoman"/>
      <w:lvlText w:val="%3."/>
      <w:lvlJc w:val="right"/>
      <w:pPr>
        <w:ind w:left="2520" w:hanging="180"/>
      </w:pPr>
    </w:lvl>
    <w:lvl w:ilvl="3" w:tplc="1DA49730" w:tentative="1">
      <w:start w:val="1"/>
      <w:numFmt w:val="decimal"/>
      <w:lvlText w:val="%4."/>
      <w:lvlJc w:val="left"/>
      <w:pPr>
        <w:ind w:left="3240" w:hanging="360"/>
      </w:pPr>
    </w:lvl>
    <w:lvl w:ilvl="4" w:tplc="A0A2D5F6" w:tentative="1">
      <w:start w:val="1"/>
      <w:numFmt w:val="lowerLetter"/>
      <w:lvlText w:val="%5."/>
      <w:lvlJc w:val="left"/>
      <w:pPr>
        <w:ind w:left="3960" w:hanging="360"/>
      </w:pPr>
    </w:lvl>
    <w:lvl w:ilvl="5" w:tplc="ECBC96CE" w:tentative="1">
      <w:start w:val="1"/>
      <w:numFmt w:val="lowerRoman"/>
      <w:lvlText w:val="%6."/>
      <w:lvlJc w:val="right"/>
      <w:pPr>
        <w:ind w:left="4680" w:hanging="180"/>
      </w:pPr>
    </w:lvl>
    <w:lvl w:ilvl="6" w:tplc="D0DE6548" w:tentative="1">
      <w:start w:val="1"/>
      <w:numFmt w:val="decimal"/>
      <w:lvlText w:val="%7."/>
      <w:lvlJc w:val="left"/>
      <w:pPr>
        <w:ind w:left="5400" w:hanging="360"/>
      </w:pPr>
    </w:lvl>
    <w:lvl w:ilvl="7" w:tplc="068477B4" w:tentative="1">
      <w:start w:val="1"/>
      <w:numFmt w:val="lowerLetter"/>
      <w:lvlText w:val="%8."/>
      <w:lvlJc w:val="left"/>
      <w:pPr>
        <w:ind w:left="6120" w:hanging="360"/>
      </w:pPr>
    </w:lvl>
    <w:lvl w:ilvl="8" w:tplc="D3E80568" w:tentative="1">
      <w:start w:val="1"/>
      <w:numFmt w:val="lowerRoman"/>
      <w:lvlText w:val="%9."/>
      <w:lvlJc w:val="right"/>
      <w:pPr>
        <w:ind w:left="6840" w:hanging="180"/>
      </w:pPr>
    </w:lvl>
  </w:abstractNum>
  <w:num w:numId="1" w16cid:durableId="1730687168">
    <w:abstractNumId w:val="18"/>
  </w:num>
  <w:num w:numId="2" w16cid:durableId="2106997938">
    <w:abstractNumId w:val="12"/>
  </w:num>
  <w:num w:numId="3" w16cid:durableId="314771898">
    <w:abstractNumId w:val="19"/>
  </w:num>
  <w:num w:numId="4" w16cid:durableId="1338073806">
    <w:abstractNumId w:val="15"/>
  </w:num>
  <w:num w:numId="5" w16cid:durableId="2046632931">
    <w:abstractNumId w:val="3"/>
  </w:num>
  <w:num w:numId="6" w16cid:durableId="622660745">
    <w:abstractNumId w:val="5"/>
  </w:num>
  <w:num w:numId="7" w16cid:durableId="347409626">
    <w:abstractNumId w:val="14"/>
  </w:num>
  <w:num w:numId="8" w16cid:durableId="816343397">
    <w:abstractNumId w:val="22"/>
  </w:num>
  <w:num w:numId="9" w16cid:durableId="832989357">
    <w:abstractNumId w:val="2"/>
  </w:num>
  <w:num w:numId="10" w16cid:durableId="1386488268">
    <w:abstractNumId w:val="4"/>
  </w:num>
  <w:num w:numId="11" w16cid:durableId="11786963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2990878">
    <w:abstractNumId w:val="27"/>
  </w:num>
  <w:num w:numId="13" w16cid:durableId="115412840">
    <w:abstractNumId w:val="32"/>
  </w:num>
  <w:num w:numId="14" w16cid:durableId="1714505052">
    <w:abstractNumId w:val="17"/>
  </w:num>
  <w:num w:numId="15" w16cid:durableId="141316885">
    <w:abstractNumId w:val="30"/>
  </w:num>
  <w:num w:numId="16" w16cid:durableId="1874074669">
    <w:abstractNumId w:val="39"/>
  </w:num>
  <w:num w:numId="17" w16cid:durableId="1413232853">
    <w:abstractNumId w:val="33"/>
  </w:num>
  <w:num w:numId="18" w16cid:durableId="1820995482">
    <w:abstractNumId w:val="13"/>
  </w:num>
  <w:num w:numId="19" w16cid:durableId="695230920">
    <w:abstractNumId w:val="1"/>
  </w:num>
  <w:num w:numId="20" w16cid:durableId="1383484675">
    <w:abstractNumId w:val="38"/>
  </w:num>
  <w:num w:numId="21" w16cid:durableId="1114641384">
    <w:abstractNumId w:val="8"/>
  </w:num>
  <w:num w:numId="22" w16cid:durableId="107702343">
    <w:abstractNumId w:val="7"/>
  </w:num>
  <w:num w:numId="23" w16cid:durableId="1863081305">
    <w:abstractNumId w:val="29"/>
  </w:num>
  <w:num w:numId="24" w16cid:durableId="880165701">
    <w:abstractNumId w:val="24"/>
  </w:num>
  <w:num w:numId="25" w16cid:durableId="932935730">
    <w:abstractNumId w:val="6"/>
  </w:num>
  <w:num w:numId="26" w16cid:durableId="1757245029">
    <w:abstractNumId w:val="25"/>
  </w:num>
  <w:num w:numId="27" w16cid:durableId="1881014676">
    <w:abstractNumId w:val="23"/>
  </w:num>
  <w:num w:numId="28" w16cid:durableId="1011031143">
    <w:abstractNumId w:val="16"/>
  </w:num>
  <w:num w:numId="29" w16cid:durableId="1401054652">
    <w:abstractNumId w:val="35"/>
  </w:num>
  <w:num w:numId="30" w16cid:durableId="1661303049">
    <w:abstractNumId w:val="9"/>
  </w:num>
  <w:num w:numId="31" w16cid:durableId="73091063">
    <w:abstractNumId w:val="10"/>
  </w:num>
  <w:num w:numId="32" w16cid:durableId="79258336">
    <w:abstractNumId w:val="0"/>
  </w:num>
  <w:num w:numId="33" w16cid:durableId="1069645400">
    <w:abstractNumId w:val="11"/>
  </w:num>
  <w:num w:numId="34" w16cid:durableId="1015309230">
    <w:abstractNumId w:val="34"/>
  </w:num>
  <w:num w:numId="35" w16cid:durableId="39593942">
    <w:abstractNumId w:val="26"/>
  </w:num>
  <w:num w:numId="36" w16cid:durableId="1239051685">
    <w:abstractNumId w:val="21"/>
  </w:num>
  <w:num w:numId="37" w16cid:durableId="1610501303">
    <w:abstractNumId w:val="31"/>
  </w:num>
  <w:num w:numId="38" w16cid:durableId="508300306">
    <w:abstractNumId w:val="28"/>
  </w:num>
  <w:num w:numId="39" w16cid:durableId="458843770">
    <w:abstractNumId w:val="36"/>
  </w:num>
  <w:num w:numId="40" w16cid:durableId="16549918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482"/>
    <w:rsid w:val="001B48A6"/>
    <w:rsid w:val="002B542D"/>
    <w:rsid w:val="003C23F0"/>
    <w:rsid w:val="00753CF3"/>
    <w:rsid w:val="00884E53"/>
    <w:rsid w:val="008F3D21"/>
    <w:rsid w:val="0094228D"/>
    <w:rsid w:val="00A8552A"/>
    <w:rsid w:val="00B46482"/>
    <w:rsid w:val="00B941E0"/>
    <w:rsid w:val="00D01468"/>
    <w:rsid w:val="00E34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22" type="connector" idref="#_x0000_s1326"/>
        <o:r id="V:Rule123" type="connector" idref="#_x0000_s1380"/>
        <o:r id="V:Rule124" type="connector" idref="#_x0000_s1096"/>
        <o:r id="V:Rule125" type="connector" idref="#_x0000_s1048"/>
        <o:r id="V:Rule126" type="connector" idref="#_x0000_s1136"/>
        <o:r id="V:Rule127" type="connector" idref="#_x0000_s1324"/>
        <o:r id="V:Rule128" type="connector" idref="#_x0000_s1140"/>
        <o:r id="V:Rule129" type="connector" idref="#_x0000_s1130"/>
        <o:r id="V:Rule130" type="connector" idref="#_x0000_s1076"/>
        <o:r id="V:Rule131" type="connector" idref="#_x0000_s1108"/>
        <o:r id="V:Rule132" type="connector" idref="#_x0000_s1330"/>
        <o:r id="V:Rule133" type="connector" idref="#_x0000_s1309"/>
        <o:r id="V:Rule134" type="connector" idref="#_x0000_s1343"/>
        <o:r id="V:Rule135" type="connector" idref="#_x0000_s1291"/>
        <o:r id="V:Rule136" type="connector" idref="#_x0000_s1341"/>
        <o:r id="V:Rule137" type="connector" idref="#_x0000_s1286"/>
        <o:r id="V:Rule138" type="connector" idref="#_x0000_s1110"/>
        <o:r id="V:Rule139" type="connector" idref="#_x0000_s1052"/>
        <o:r id="V:Rule140" type="connector" idref="#_x0000_s1349"/>
        <o:r id="V:Rule141" type="connector" idref="#_x0000_s1091"/>
        <o:r id="V:Rule142" type="connector" idref="#_x0000_s1044"/>
        <o:r id="V:Rule143" type="connector" idref="#_x0000_s1347"/>
        <o:r id="V:Rule144" type="connector" idref="#_x0000_s1284"/>
        <o:r id="V:Rule145" type="connector" idref="#_x0000_s1362"/>
        <o:r id="V:Rule146" type="connector" idref="#_x0000_s1114"/>
        <o:r id="V:Rule147" type="connector" idref="#_x0000_s1357"/>
        <o:r id="V:Rule148" type="connector" idref="#_x0000_s1293"/>
        <o:r id="V:Rule149" type="connector" idref="#_x0000_s1359"/>
        <o:r id="V:Rule150" type="connector" idref="#_x0000_s1094"/>
        <o:r id="V:Rule151" type="connector" idref="#_x0000_s1116"/>
        <o:r id="V:Rule152" type="connector" idref="#_x0000_s1036"/>
        <o:r id="V:Rule153" type="connector" idref="#_x0000_s1040"/>
        <o:r id="V:Rule154" type="connector" idref="#_x0000_s1307"/>
        <o:r id="V:Rule155" type="connector" idref="#_x0000_s1321"/>
        <o:r id="V:Rule156" type="connector" idref="#_x0000_s1138"/>
        <o:r id="V:Rule157" type="connector" idref="#_x0000_s1305"/>
        <o:r id="V:Rule158" type="connector" idref="#_x0000_s1282"/>
        <o:r id="V:Rule159" type="connector" idref="#_x0000_s1132"/>
        <o:r id="V:Rule160" type="connector" idref="#_x0000_s1126"/>
        <o:r id="V:Rule161" type="connector" idref="#_x0000_s1070"/>
        <o:r id="V:Rule162" type="connector" idref="#_x0000_s1295"/>
        <o:r id="V:Rule163" type="connector" idref="#_x0000_s1145"/>
        <o:r id="V:Rule164" type="connector" idref="#_x0000_s1034"/>
        <o:r id="V:Rule165" type="connector" idref="#_x0000_s1038"/>
        <o:r id="V:Rule166" type="connector" idref="#_x0000_s1297"/>
        <o:r id="V:Rule167" type="connector" idref="#_x0000_s1141"/>
        <o:r id="V:Rule168" type="connector" idref="#_x0000_s1083"/>
        <o:r id="V:Rule169" type="connector" idref="#_x0000_s1339"/>
        <o:r id="V:Rule170" type="connector" idref="#_x0000_s1028"/>
        <o:r id="V:Rule171" type="connector" idref="#_x0000_s1081"/>
        <o:r id="V:Rule172" type="connector" idref="#_x0000_s1319"/>
        <o:r id="V:Rule173" type="connector" idref="#_x0000_s1378"/>
        <o:r id="V:Rule174" type="connector" idref="#_x0000_s1106"/>
        <o:r id="V:Rule175" type="connector" idref="#_x0000_s1100"/>
        <o:r id="V:Rule176" type="connector" idref="#_x0000_s1104"/>
        <o:r id="V:Rule177" type="connector" idref="#_x0000_s1077"/>
        <o:r id="V:Rule178" type="connector" idref="#_x0000_s1063"/>
        <o:r id="V:Rule179" type="connector" idref="#_x0000_s1299"/>
        <o:r id="V:Rule180" type="connector" idref="#_x0000_s1384"/>
        <o:r id="V:Rule181" type="connector" idref="#_x0000_s1087"/>
        <o:r id="V:Rule182" type="connector" idref="#_x0000_s1067"/>
        <o:r id="V:Rule183" type="connector" idref="#_x0000_s1046"/>
        <o:r id="V:Rule184" type="connector" idref="#_x0000_s1382"/>
        <o:r id="V:Rule185" type="connector" idref="#_x0000_s1118"/>
        <o:r id="V:Rule186" type="connector" idref="#_x0000_s1336"/>
        <o:r id="V:Rule187" type="connector" idref="#_x0000_s1372"/>
        <o:r id="V:Rule188" type="connector" idref="#_x0000_s1098"/>
        <o:r id="V:Rule189" type="connector" idref="#_x0000_s1315"/>
        <o:r id="V:Rule190" type="connector" idref="#_x0000_s1030"/>
        <o:r id="V:Rule191" type="connector" idref="#_x0000_s1146"/>
        <o:r id="V:Rule192" type="connector" idref="#_x0000_s1069"/>
        <o:r id="V:Rule193" type="connector" idref="#_x0000_s1054"/>
        <o:r id="V:Rule194" type="connector" idref="#_x0000_s1042"/>
        <o:r id="V:Rule195" type="connector" idref="#_x0000_s1355"/>
        <o:r id="V:Rule196" type="connector" idref="#_x0000_s1317"/>
        <o:r id="V:Rule197" type="connector" idref="#_x0000_s1050"/>
        <o:r id="V:Rule198" type="connector" idref="#_x0000_s1313"/>
        <o:r id="V:Rule199" type="connector" idref="#_x0000_s1337"/>
        <o:r id="V:Rule200" type="connector" idref="#_x0000_s1363"/>
        <o:r id="V:Rule201" type="connector" idref="#_x0000_s1303"/>
        <o:r id="V:Rule202" type="connector" idref="#_x0000_s1120"/>
        <o:r id="V:Rule203" type="connector" idref="#_x0000_s1124"/>
        <o:r id="V:Rule204" type="connector" idref="#_x0000_s1311"/>
        <o:r id="V:Rule205" type="connector" idref="#_x0000_s1369"/>
        <o:r id="V:Rule206" type="connector" idref="#_x0000_s1360"/>
        <o:r id="V:Rule207" type="connector" idref="#_x0000_s1128"/>
        <o:r id="V:Rule208" type="connector" idref="#_x0000_s1102"/>
        <o:r id="V:Rule209" type="connector" idref="#_x0000_s1365"/>
        <o:r id="V:Rule210" type="connector" idref="#_x0000_s1353"/>
        <o:r id="V:Rule211" type="connector" idref="#_x0000_s1074"/>
        <o:r id="V:Rule212" type="connector" idref="#_x0000_s1331"/>
        <o:r id="V:Rule213" type="connector" idref="#_x0000_s1092"/>
        <o:r id="V:Rule214" type="connector" idref="#_x0000_s1301"/>
        <o:r id="V:Rule215" type="connector" idref="#_x0000_s1143"/>
        <o:r id="V:Rule216" type="connector" idref="#_x0000_s1345"/>
        <o:r id="V:Rule217" type="connector" idref="#_x0000_s1089"/>
        <o:r id="V:Rule218" type="connector" idref="#_x0000_s1374"/>
        <o:r id="V:Rule219" type="connector" idref="#_x0000_s1348"/>
        <o:r id="V:Rule220" type="connector" idref="#_x0000_s1059"/>
        <o:r id="V:Rule221" type="connector" idref="#_x0000_s1346"/>
        <o:r id="V:Rule222" type="connector" idref="#_x0000_s1065"/>
        <o:r id="V:Rule223" type="connector" idref="#_x0000_s1056"/>
        <o:r id="V:Rule224" type="connector" idref="#_x0000_s1061"/>
        <o:r id="V:Rule225" type="connector" idref="#_x0000_s1032"/>
        <o:r id="V:Rule226" type="connector" idref="#_x0000_s1370"/>
        <o:r id="V:Rule227" type="connector" idref="#_x0000_s1134"/>
        <o:r id="V:Rule228" type="connector" idref="#_x0000_s1085"/>
        <o:r id="V:Rule229" type="connector" idref="#_x0000_s1335"/>
        <o:r id="V:Rule230" type="connector" idref="#_x0000_s1280"/>
        <o:r id="V:Rule231" type="connector" idref="#_x0000_s1289"/>
        <o:r id="V:Rule232" type="connector" idref="#_x0000_s1367"/>
        <o:r id="V:Rule233" type="connector" idref="#_x0000_s1333"/>
        <o:r id="V:Rule234" type="connector" idref="#_x0000_s1329"/>
        <o:r id="V:Rule235" type="connector" idref="#_x0000_s1351"/>
        <o:r id="V:Rule236" type="connector" idref="#_x0000_s1376"/>
        <o:r id="V:Rule237" type="connector" idref="#_x0000_s1112"/>
        <o:r id="V:Rule238" type="connector" idref="#_x0000_s1026"/>
        <o:r id="V:Rule239" type="connector" idref="#_x0000_s1072"/>
        <o:r id="V:Rule240" type="connector" idref="#_x0000_s1122"/>
        <o:r id="V:Rule241" type="connector" idref="#_x0000_s1327"/>
        <o:r id="V:Rule242" type="connector" idref="#_x0000_s1079"/>
      </o:rules>
    </o:shapelayout>
  </w:shapeDefaults>
  <w:decimalSymbol w:val="."/>
  <w:listSeparator w:val=","/>
  <w14:docId w14:val="5BDBFC07"/>
  <w15:docId w15:val="{CFB42121-6175-48AC-AD27-43B1D2C570E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ntractChangeTable">
    <w:name w:val="Contract Change Table"/>
    <w:basedOn w:val="TableNormal"/>
    <w:uiPriority w:val="99"/>
    <w:rsid w:val="00211B5B"/>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8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08"/>
    <w:rPr>
      <w:rFonts w:eastAsiaTheme="majorEastAsia" w:cstheme="majorBidi"/>
      <w:color w:val="272727" w:themeColor="text1" w:themeTint="D8"/>
    </w:rPr>
  </w:style>
  <w:style w:type="paragraph" w:styleId="Quote">
    <w:name w:val="Quote"/>
    <w:basedOn w:val="Normal"/>
    <w:next w:val="Normal"/>
    <w:link w:val="QuoteChar"/>
    <w:uiPriority w:val="29"/>
    <w:qFormat/>
    <w:rsid w:val="00785C08"/>
    <w:pPr>
      <w:spacing w:before="160"/>
      <w:jc w:val="center"/>
    </w:pPr>
    <w:rPr>
      <w:i/>
      <w:iCs/>
      <w:color w:val="404040" w:themeColor="text1" w:themeTint="BF"/>
    </w:rPr>
  </w:style>
  <w:style w:type="character" w:customStyle="1" w:styleId="QuoteChar">
    <w:name w:val="Quote Char"/>
    <w:basedOn w:val="DefaultParagraphFont"/>
    <w:link w:val="Quote"/>
    <w:uiPriority w:val="29"/>
    <w:rsid w:val="00785C08"/>
    <w:rPr>
      <w:i/>
      <w:iCs/>
      <w:color w:val="404040" w:themeColor="text1" w:themeTint="BF"/>
    </w:rPr>
  </w:style>
  <w:style w:type="paragraph" w:styleId="IntenseQuote">
    <w:name w:val="Intense Quote"/>
    <w:basedOn w:val="Normal"/>
    <w:next w:val="Normal"/>
    <w:link w:val="IntenseQuoteChar"/>
    <w:uiPriority w:val="30"/>
    <w:qFormat/>
    <w:rsid w:val="00785C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5C08"/>
    <w:rPr>
      <w:i/>
      <w:iCs/>
      <w:color w:val="365F91" w:themeColor="accent1" w:themeShade="BF"/>
    </w:rPr>
  </w:style>
  <w:style w:type="character" w:styleId="IntenseReference">
    <w:name w:val="Intense Reference"/>
    <w:basedOn w:val="DefaultParagraphFont"/>
    <w:uiPriority w:val="32"/>
    <w:qFormat/>
    <w:rsid w:val="00785C08"/>
    <w:rPr>
      <w:b/>
      <w:bCs/>
      <w:smallCaps/>
      <w:color w:val="365F91" w:themeColor="accent1" w:themeShade="BF"/>
      <w:spacing w:val="5"/>
    </w:rPr>
  </w:style>
  <w:style w:type="character" w:styleId="Hyperlink">
    <w:name w:val="Hyperlink"/>
    <w:basedOn w:val="DefaultParagraphFont"/>
    <w:uiPriority w:val="99"/>
    <w:unhideWhenUsed/>
    <w:rsid w:val="00785C08"/>
    <w:rPr>
      <w:color w:val="0000FF" w:themeColor="hyperlink"/>
      <w:u w:val="single"/>
    </w:rPr>
  </w:style>
  <w:style w:type="character" w:customStyle="1" w:styleId="UnresolvedMention1">
    <w:name w:val="Unresolved Mention1"/>
    <w:basedOn w:val="DefaultParagraphFont"/>
    <w:uiPriority w:val="99"/>
    <w:semiHidden/>
    <w:unhideWhenUsed/>
    <w:rsid w:val="0059012C"/>
    <w:rPr>
      <w:color w:val="605E5C"/>
      <w:shd w:val="clear" w:color="auto" w:fill="E1DFDD"/>
    </w:rPr>
  </w:style>
  <w:style w:type="paragraph" w:customStyle="1" w:styleId="Default">
    <w:name w:val="Default"/>
    <w:rsid w:val="00B008AE"/>
    <w:pPr>
      <w:autoSpaceDE w:val="0"/>
      <w:autoSpaceDN w:val="0"/>
      <w:adjustRightInd w:val="0"/>
      <w:spacing w:after="0" w:line="240" w:lineRule="auto"/>
    </w:pPr>
    <w:rPr>
      <w:rFonts w:ascii="Times New Roman" w:hAnsi="Times New Roman" w:cs="Times New Roman"/>
      <w:color w:val="000000"/>
    </w:rPr>
  </w:style>
  <w:style w:type="paragraph" w:styleId="NormalWeb">
    <w:name w:val="Normal (Web)"/>
    <w:basedOn w:val="Normal"/>
    <w:uiPriority w:val="99"/>
    <w:unhideWhenUsed/>
    <w:rsid w:val="0031379D"/>
    <w:pPr>
      <w:spacing w:before="100" w:beforeAutospacing="1" w:after="100" w:afterAutospacing="1"/>
    </w:pPr>
    <w:rPr>
      <w:rFonts w:eastAsia="Times New Roman"/>
      <w:szCs w:val="24"/>
    </w:rPr>
  </w:style>
  <w:style w:type="character" w:customStyle="1" w:styleId="updatebodytest1">
    <w:name w:val="updatebodytest1"/>
    <w:basedOn w:val="DefaultParagraphFont"/>
    <w:rsid w:val="0031379D"/>
    <w:rPr>
      <w:rFonts w:ascii="Arial" w:hAnsi="Arial" w:cs="Arial" w:hint="default"/>
      <w:b w:val="0"/>
      <w:bCs w:val="0"/>
      <w:i w:val="0"/>
      <w:iCs w:val="0"/>
      <w:smallCaps w:val="0"/>
      <w:sz w:val="13"/>
      <w:szCs w:val="13"/>
    </w:rPr>
  </w:style>
  <w:style w:type="character" w:customStyle="1" w:styleId="mainheader1">
    <w:name w:val="mainheader1"/>
    <w:basedOn w:val="DefaultParagraphFont"/>
    <w:rsid w:val="0031379D"/>
    <w:rPr>
      <w:b/>
      <w:bCs/>
      <w:sz w:val="31"/>
      <w:szCs w:val="31"/>
    </w:rPr>
  </w:style>
  <w:style w:type="character" w:customStyle="1" w:styleId="div5head">
    <w:name w:val="div5head"/>
    <w:basedOn w:val="DefaultParagraphFont"/>
    <w:rsid w:val="0031379D"/>
  </w:style>
  <w:style w:type="character" w:styleId="FollowedHyperlink">
    <w:name w:val="FollowedHyperlink"/>
    <w:basedOn w:val="DefaultParagraphFont"/>
    <w:uiPriority w:val="99"/>
    <w:semiHidden/>
    <w:unhideWhenUsed/>
    <w:rsid w:val="0031379D"/>
    <w:rPr>
      <w:color w:val="800080"/>
      <w:u w:val="single"/>
    </w:rPr>
  </w:style>
  <w:style w:type="character" w:styleId="Emphasis">
    <w:name w:val="Emphasis"/>
    <w:basedOn w:val="DefaultParagraphFont"/>
    <w:uiPriority w:val="20"/>
    <w:qFormat/>
    <w:rsid w:val="009C6BED"/>
    <w:rPr>
      <w:i/>
      <w:iCs/>
    </w:rPr>
  </w:style>
  <w:style w:type="paragraph" w:customStyle="1" w:styleId="xmsolistparagraph">
    <w:name w:val="x_msolistparagraph"/>
    <w:basedOn w:val="Normal"/>
    <w:rsid w:val="00122DAA"/>
    <w:pPr>
      <w:spacing w:after="0" w:line="240" w:lineRule="auto"/>
      <w:ind w:left="720"/>
    </w:pPr>
    <w:rPr>
      <w:rFonts w:ascii="Calibri" w:hAnsi="Calibri" w:cs="Calibri"/>
    </w:rPr>
  </w:style>
  <w:style w:type="character" w:customStyle="1" w:styleId="Level1Char1">
    <w:name w:val="Level1 Char1"/>
    <w:basedOn w:val="DefaultParagraphFont"/>
    <w:link w:val="Level1"/>
    <w:locked/>
    <w:rsid w:val="00A44508"/>
    <w:rPr>
      <w:rFonts w:ascii="Courier New" w:hAnsi="Courier New" w:cs="Courier New"/>
    </w:rPr>
  </w:style>
  <w:style w:type="paragraph" w:customStyle="1" w:styleId="Level1">
    <w:name w:val="Level1"/>
    <w:basedOn w:val="Normal"/>
    <w:link w:val="Level1Char1"/>
    <w:rsid w:val="00A44508"/>
    <w:pPr>
      <w:numPr>
        <w:ilvl w:val="2"/>
        <w:numId w:val="11"/>
      </w:numPr>
      <w:spacing w:after="120" w:line="240" w:lineRule="auto"/>
    </w:pPr>
    <w:rPr>
      <w:rFonts w:ascii="Courier New" w:hAnsi="Courier New" w:cs="Courier New"/>
    </w:rPr>
  </w:style>
  <w:style w:type="paragraph" w:customStyle="1" w:styleId="ArticleB">
    <w:name w:val="ArticleB"/>
    <w:basedOn w:val="Normal"/>
    <w:rsid w:val="00A44508"/>
    <w:pPr>
      <w:keepNext/>
      <w:numPr>
        <w:ilvl w:val="1"/>
        <w:numId w:val="11"/>
      </w:numPr>
      <w:spacing w:after="0" w:line="360" w:lineRule="auto"/>
    </w:pPr>
    <w:rPr>
      <w:rFonts w:ascii="Courier New" w:hAnsi="Courier New" w:cs="Courier New"/>
      <w:b/>
      <w:bCs/>
      <w:caps/>
      <w:sz w:val="20"/>
      <w:szCs w:val="20"/>
    </w:rPr>
  </w:style>
  <w:style w:type="character" w:customStyle="1" w:styleId="Level2Char1">
    <w:name w:val="Level2 Char1"/>
    <w:basedOn w:val="DefaultParagraphFont"/>
    <w:link w:val="Level2"/>
    <w:locked/>
    <w:rsid w:val="00A44508"/>
    <w:rPr>
      <w:rFonts w:ascii="Courier New" w:hAnsi="Courier New" w:cs="Courier New"/>
    </w:rPr>
  </w:style>
  <w:style w:type="paragraph" w:customStyle="1" w:styleId="Level2">
    <w:name w:val="Level2"/>
    <w:basedOn w:val="Normal"/>
    <w:link w:val="Level2Char1"/>
    <w:rsid w:val="00A44508"/>
    <w:pPr>
      <w:numPr>
        <w:ilvl w:val="3"/>
        <w:numId w:val="11"/>
      </w:numPr>
      <w:spacing w:after="120" w:line="240" w:lineRule="auto"/>
    </w:pPr>
    <w:rPr>
      <w:rFonts w:ascii="Courier New" w:hAnsi="Courier New" w:cs="Courier New"/>
    </w:rPr>
  </w:style>
  <w:style w:type="character" w:customStyle="1" w:styleId="Level3Char">
    <w:name w:val="Level3 Char"/>
    <w:basedOn w:val="DefaultParagraphFont"/>
    <w:link w:val="Level3"/>
    <w:locked/>
    <w:rsid w:val="00A44508"/>
    <w:rPr>
      <w:rFonts w:ascii="Calibri" w:hAnsi="Calibri" w:cs="Calibri"/>
    </w:rPr>
  </w:style>
  <w:style w:type="paragraph" w:customStyle="1" w:styleId="Level3">
    <w:name w:val="Level3"/>
    <w:basedOn w:val="Normal"/>
    <w:link w:val="Level3Char"/>
    <w:rsid w:val="00A44508"/>
    <w:pPr>
      <w:numPr>
        <w:ilvl w:val="4"/>
        <w:numId w:val="11"/>
      </w:numPr>
      <w:spacing w:after="120" w:line="240" w:lineRule="auto"/>
      <w:ind w:left="1440"/>
    </w:pPr>
    <w:rPr>
      <w:rFonts w:ascii="Calibri" w:hAnsi="Calibri" w:cs="Calibri"/>
    </w:rPr>
  </w:style>
  <w:style w:type="paragraph" w:customStyle="1" w:styleId="Level4">
    <w:name w:val="Level4"/>
    <w:basedOn w:val="Normal"/>
    <w:rsid w:val="00A44508"/>
    <w:pPr>
      <w:numPr>
        <w:ilvl w:val="5"/>
        <w:numId w:val="11"/>
      </w:numPr>
      <w:spacing w:after="120" w:line="240" w:lineRule="auto"/>
      <w:ind w:left="4320" w:hanging="180"/>
    </w:pPr>
    <w:rPr>
      <w:rFonts w:ascii="Calibri" w:hAnsi="Calibri" w:cs="Calibri"/>
    </w:rPr>
  </w:style>
  <w:style w:type="paragraph" w:customStyle="1" w:styleId="Level5">
    <w:name w:val="Level5"/>
    <w:basedOn w:val="Normal"/>
    <w:rsid w:val="00A44508"/>
    <w:pPr>
      <w:numPr>
        <w:ilvl w:val="6"/>
        <w:numId w:val="11"/>
      </w:numPr>
      <w:spacing w:after="120" w:line="240" w:lineRule="auto"/>
      <w:ind w:left="5040"/>
    </w:pPr>
    <w:rPr>
      <w:rFonts w:ascii="Calibri" w:hAnsi="Calibri" w:cs="Calibri"/>
    </w:rPr>
  </w:style>
  <w:style w:type="paragraph" w:customStyle="1" w:styleId="Part">
    <w:name w:val="Part"/>
    <w:basedOn w:val="Normal"/>
    <w:rsid w:val="00A44508"/>
    <w:pPr>
      <w:numPr>
        <w:numId w:val="11"/>
      </w:numPr>
      <w:spacing w:after="120" w:line="240" w:lineRule="auto"/>
    </w:pPr>
    <w:rPr>
      <w:rFonts w:ascii="Courier New" w:hAnsi="Courier New" w:cs="Courier New"/>
      <w:sz w:val="20"/>
      <w:szCs w:val="20"/>
    </w:rPr>
  </w:style>
  <w:style w:type="numbering" w:customStyle="1" w:styleId="CurrentList1">
    <w:name w:val="Current List1"/>
    <w:uiPriority w:val="99"/>
    <w:rsid w:val="00B64F48"/>
    <w:pPr>
      <w:numPr>
        <w:numId w:val="12"/>
      </w:numPr>
    </w:pPr>
  </w:style>
  <w:style w:type="paragraph" w:styleId="HTMLPreformatted">
    <w:name w:val="HTML Preformatted"/>
    <w:basedOn w:val="Normal"/>
    <w:link w:val="HTMLPreformattedChar"/>
    <w:uiPriority w:val="99"/>
    <w:unhideWhenUsed/>
    <w:rsid w:val="00C3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3579C"/>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mailto:cassandra.king@va.gov" TargetMode="External"/><Relationship Id="rId26" Type="http://schemas.openxmlformats.org/officeDocument/2006/relationships/footer" Target="footer11.xml"/><Relationship Id="rId39" Type="http://schemas.openxmlformats.org/officeDocument/2006/relationships/hyperlink" Target="https://www.state.gov/bureaus-offices/under-secretary-for-arms-control-and-international-security-affairs/bureau-of-arms-control-verification-and-compliance/" TargetMode="External"/><Relationship Id="rId21" Type="http://schemas.openxmlformats.org/officeDocument/2006/relationships/footer" Target="footer7.xml"/><Relationship Id="rId34" Type="http://schemas.openxmlformats.org/officeDocument/2006/relationships/hyperlink" Target="http://www.section508.va.gov/" TargetMode="External"/><Relationship Id="rId42" Type="http://schemas.openxmlformats.org/officeDocument/2006/relationships/hyperlink" Target="https://dibnet.dod.mil" TargetMode="External"/><Relationship Id="rId47" Type="http://schemas.openxmlformats.org/officeDocument/2006/relationships/hyperlink" Target="http://www.dol.gov/olms/regs/compliance/EO13496.htm" TargetMode="External"/><Relationship Id="rId50" Type="http://schemas.openxmlformats.org/officeDocument/2006/relationships/hyperlink" Target="https://www.ecfr.gov/current/title-48/section-52.236-13" TargetMode="External"/><Relationship Id="rId55" Type="http://schemas.openxmlformats.org/officeDocument/2006/relationships/image" Target="media/image4.png"/><Relationship Id="rId63" Type="http://schemas.openxmlformats.org/officeDocument/2006/relationships/header" Target="header5.xml"/><Relationship Id="rId68" Type="http://schemas.openxmlformats.org/officeDocument/2006/relationships/footer" Target="foot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cassandra.king@va.gov" TargetMode="External"/><Relationship Id="rId29" Type="http://schemas.openxmlformats.org/officeDocument/2006/relationships/hyperlink" Target="https://www.cfm.va.gov/til/dManual.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32" Type="http://schemas.openxmlformats.org/officeDocument/2006/relationships/hyperlink" Target="https://www.publichealth.va.gov/docs/flu/VHA_Directive_1192_Sep2017.pdf" TargetMode="External"/><Relationship Id="rId37" Type="http://schemas.openxmlformats.org/officeDocument/2006/relationships/hyperlink" Target="https://www.sam.gov" TargetMode="External"/><Relationship Id="rId40" Type="http://schemas.openxmlformats.org/officeDocument/2006/relationships/hyperlink" Target="https://www.state.gov/bureaus-offices/under-secretary-for-arms-control-and-international-security-affairs/bureau-of-arms-control-verification-and-compliance/" TargetMode="External"/><Relationship Id="rId45" Type="http://schemas.openxmlformats.org/officeDocument/2006/relationships/hyperlink" Target="https://www.sam.gov" TargetMode="External"/><Relationship Id="rId53" Type="http://schemas.openxmlformats.org/officeDocument/2006/relationships/image" Target="media/image2.png"/><Relationship Id="rId58" Type="http://schemas.openxmlformats.org/officeDocument/2006/relationships/image" Target="media/image7.png"/><Relationship Id="rId66"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9.xml"/><Relationship Id="rId28" Type="http://schemas.openxmlformats.org/officeDocument/2006/relationships/hyperlink" Target="https://www.calpaclab.com/polypropylene-chemical-compatibility-chart/?srsltid=AfmBOoqxzhEiP6846RdkEEPsrRNAn2gGOSsxqV2nlv7u1oKhLsm7Pxzb" TargetMode="External"/><Relationship Id="rId36" Type="http://schemas.openxmlformats.org/officeDocument/2006/relationships/hyperlink" Target="https://www.sam.gov" TargetMode="External"/><Relationship Id="rId49" Type="http://schemas.openxmlformats.org/officeDocument/2006/relationships/hyperlink" Target="https://www.ecfr.gov/current/title-29/part-1910" TargetMode="External"/><Relationship Id="rId57" Type="http://schemas.openxmlformats.org/officeDocument/2006/relationships/image" Target="media/image6.png"/><Relationship Id="rId61"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hyperlink" Target="mailto:horacio.fernandez@va.gov" TargetMode="External"/><Relationship Id="rId31" Type="http://schemas.openxmlformats.org/officeDocument/2006/relationships/hyperlink" Target="https://www.cispi.org/wp-content/uploads/2017/01/CISPAF_Handbook.pdf" TargetMode="External"/><Relationship Id="rId44" Type="http://schemas.openxmlformats.org/officeDocument/2006/relationships/hyperlink" Target="https://dibnet.dod.mil" TargetMode="External"/><Relationship Id="rId52" Type="http://schemas.openxmlformats.org/officeDocument/2006/relationships/image" Target="media/image1.png"/><Relationship Id="rId60" Type="http://schemas.openxmlformats.org/officeDocument/2006/relationships/image" Target="media/image9.png"/><Relationship Id="rId65"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hyperlink" Target="https://www.charlottepipe.com/products/plastics/chemdrain-pipe-fittings-system" TargetMode="External"/><Relationship Id="rId30" Type="http://schemas.openxmlformats.org/officeDocument/2006/relationships/hyperlink" Target="https://www.cfm.va.gov/til/index.asp" TargetMode="External"/><Relationship Id="rId35" Type="http://schemas.openxmlformats.org/officeDocument/2006/relationships/hyperlink" Target="https://www.sam.gov" TargetMode="External"/><Relationship Id="rId43" Type="http://schemas.openxmlformats.org/officeDocument/2006/relationships/hyperlink" Target="https://www.sam.gov" TargetMode="External"/><Relationship Id="rId48" Type="http://schemas.openxmlformats.org/officeDocument/2006/relationships/hyperlink" Target="https://www.ecfr.gov/current/title-29/part-1926" TargetMode="External"/><Relationship Id="rId56" Type="http://schemas.openxmlformats.org/officeDocument/2006/relationships/image" Target="media/image5.png"/><Relationship Id="rId64" Type="http://schemas.openxmlformats.org/officeDocument/2006/relationships/header" Target="header6.xml"/><Relationship Id="rId69"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veterans.certify.sb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mailto:horacio.fernandez@va.gov" TargetMode="External"/><Relationship Id="rId25" Type="http://schemas.openxmlformats.org/officeDocument/2006/relationships/footer" Target="footer10.xml"/><Relationship Id="rId33" Type="http://schemas.openxmlformats.org/officeDocument/2006/relationships/footer" Target="footer12.xml"/><Relationship Id="rId38" Type="http://schemas.openxmlformats.org/officeDocument/2006/relationships/hyperlink" Target="https://www.sam.gov" TargetMode="External"/><Relationship Id="rId46" Type="http://schemas.openxmlformats.org/officeDocument/2006/relationships/hyperlink" Target="https://www.sba.gov/document/support--table-size-standards" TargetMode="External"/><Relationship Id="rId59" Type="http://schemas.openxmlformats.org/officeDocument/2006/relationships/image" Target="media/image8.png"/><Relationship Id="rId67" Type="http://schemas.openxmlformats.org/officeDocument/2006/relationships/header" Target="header7.xml"/><Relationship Id="rId20" Type="http://schemas.openxmlformats.org/officeDocument/2006/relationships/hyperlink" Target="https://www.fiscal.treasury.gov/surety-bonds/list-certified-companies.html" TargetMode="External"/><Relationship Id="rId41" Type="http://schemas.openxmlformats.org/officeDocument/2006/relationships/hyperlink" Target="https://dibnet.dod.mil" TargetMode="External"/><Relationship Id="rId54" Type="http://schemas.openxmlformats.org/officeDocument/2006/relationships/image" Target="media/image3.png"/><Relationship Id="rId62" Type="http://schemas.openxmlformats.org/officeDocument/2006/relationships/image" Target="media/image11.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49</TotalTime>
  <Pages>95</Pages>
  <Words>32489</Words>
  <Characters>183564</Characters>
  <Application>Microsoft Office Word</Application>
  <DocSecurity>0</DocSecurity>
  <Lines>3746</Lines>
  <Paragraphs>1785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King, Cassandra S.</cp:lastModifiedBy>
  <cp:revision>8</cp:revision>
  <dcterms:created xsi:type="dcterms:W3CDTF">2025-10-20T14:54:00Z</dcterms:created>
  <dcterms:modified xsi:type="dcterms:W3CDTF">2025-10-21T13:01:00Z</dcterms:modified>
</cp:coreProperties>
</file>