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AHU PM &amp; Filter Evaluation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36C26326Q0116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11-13-2025</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erica.miller5@va.gov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NWI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 NE 68105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B1679" w:rsidP="005B1679">
      <w:pPr>
        <w:pageBreakBefore/>
      </w:pPr>
      <w:r w:rsidRPr="00791B39">
        <w:rPr>
          <w:highlight w:val="yellow"/>
        </w:rPr>
        <w:t xml:space="preserve">No phone calls. </w:t>
      </w:r>
      <w:r>
        <w:rPr>
          <w:highlight w:val="yellow"/>
        </w:rPr>
        <w:t>S</w:t>
      </w:r>
      <w:r w:rsidRPr="00791B39">
        <w:rPr>
          <w:highlight w:val="yellow"/>
        </w:rPr>
        <w:t>end any responses by e-mail only. As this is a Sources Sought Notice for market research purposes, the Government will not accept any technical questions at this time.</w:t>
      </w:r>
    </w:p>
    <w:p w:rsidR="005B1679" w:rsidP="005B1679">
      <w:r>
        <w:t>This is a Sources Sought Notice to determine small business sources capable of providing A</w:t>
      </w:r>
      <w:r w:rsidR="00123B3E">
        <w:t>HU PM and Filter Evaluation</w:t>
      </w:r>
      <w:r>
        <w:t xml:space="preserve"> per this notice under NAICS </w:t>
      </w:r>
      <w:r w:rsidR="00123B3E">
        <w:t>238220</w:t>
      </w:r>
      <w:r>
        <w:t xml:space="preserve"> (</w:t>
      </w:r>
      <w:r w:rsidR="00123B3E">
        <w:t>Plumbing, Heating</w:t>
      </w:r>
      <w:r w:rsidR="007760B5">
        <w:t>, and Air Conditioning</w:t>
      </w:r>
      <w:r>
        <w:t>). Small business size standard is $</w:t>
      </w:r>
      <w:r w:rsidR="006C6461">
        <w:t>19</w:t>
      </w:r>
      <w:r>
        <w:t xml:space="preserve"> million. Product Service Code (PSC) is J0</w:t>
      </w:r>
      <w:r w:rsidR="006C6461">
        <w:t>41</w:t>
      </w:r>
      <w:r>
        <w:t xml:space="preserve"> (Maint/Repair/Rebuild of Equipment – </w:t>
      </w:r>
      <w:r w:rsidR="006F4B25">
        <w:t xml:space="preserve">Refrigeration, Air Conditioning, and Air Circulating </w:t>
      </w:r>
      <w:r w:rsidR="002C6FEC">
        <w:t>Equipment</w:t>
      </w:r>
      <w:r>
        <w:t xml:space="preserve">). </w:t>
      </w:r>
    </w:p>
    <w:p w:rsidR="005B1679" w:rsidP="005B1679">
      <w:pPr>
        <w:rPr>
          <w:b/>
          <w:bCs/>
        </w:rPr>
      </w:pPr>
      <w:r>
        <w:rPr>
          <w:b/>
          <w:bCs/>
        </w:rPr>
        <w:t>BACKGROUND:</w:t>
      </w:r>
    </w:p>
    <w:p w:rsidR="005B1679" w:rsidP="005B1679">
      <w:r>
        <w:rPr>
          <w:b/>
          <w:bCs/>
        </w:rPr>
        <w:t>THIS IS A SOURCES SOUGHT NOTICE BEING RELEASED PURSUANT TO FEDERAL ACQUISITION REGULATION (FAR) PART 10: MARKET RESEARCH.</w:t>
      </w:r>
      <w:r>
        <w:t xml:space="preserve"> This notice is issued solely for informational, market research, and planning purposes only. It does not constitute a solicitation or a promise to issue a solicitation in the future.  This notice does not commit the Federal Government to contract for any service at this time.</w:t>
      </w:r>
    </w:p>
    <w:p w:rsidR="005B1679" w:rsidP="005B1679">
      <w:r>
        <w:t xml:space="preserve">Further, the U.S. Department of Veterans Affairs, Network Contracting Office (NCO) 23/ Supply Services Team 1 is not at this time seeking offers, and will not accept unsolicited offers.  </w:t>
      </w:r>
    </w:p>
    <w:p w:rsidR="005B1679" w:rsidP="005B1679">
      <w:r>
        <w:t xml:space="preserve">Respondents are advised that the Federal Government will not pay for any information or administrative costs incurred in response to this notice. All costs associated with responding to this notice will be solely at the responding party’s expense. </w:t>
      </w:r>
    </w:p>
    <w:p w:rsidR="005B1679" w:rsidP="005B1679">
      <w:r>
        <w:t>Responses to this notice are not offers and cannot be accepted by the Federal Government to form a binding contract.  Although the term “offeror” is used in this notice, your respective organization’s response will be treated as information only and shall not be used as an offer.</w:t>
      </w:r>
    </w:p>
    <w:p w:rsidR="005B1679" w:rsidP="005B1679">
      <w:pPr>
        <w:rPr>
          <w:b/>
          <w:bCs/>
        </w:rPr>
      </w:pPr>
      <w:r>
        <w:rPr>
          <w:b/>
          <w:bCs/>
        </w:rPr>
        <w:t>OBJECTIVE:</w:t>
      </w:r>
    </w:p>
    <w:p w:rsidR="005B1679" w:rsidP="005B1679">
      <w:pPr>
        <w:spacing w:line="240" w:lineRule="atLeast"/>
      </w:pPr>
      <w:r>
        <w:t xml:space="preserve">The objective of this notice is to conduct market research to determine if there are Service Disabled Veteran Owned Small Business (SDVOSB) or Veteran Owned Small Business (VOSB) sources, or any other Small Businesses capable of providing Automatic Tank Monitoring System for the NWI VA Health Care System. </w:t>
      </w:r>
    </w:p>
    <w:p w:rsidR="005B1679" w:rsidRPr="006E322F" w:rsidP="005B1679">
      <w:pPr>
        <w:widowControl w:val="0"/>
        <w:tabs>
          <w:tab w:val="left" w:pos="270"/>
        </w:tabs>
        <w:kinsoku w:val="0"/>
        <w:overflowPunct w:val="0"/>
        <w:autoSpaceDE w:val="0"/>
        <w:autoSpaceDN w:val="0"/>
        <w:adjustRightInd w:val="0"/>
        <w:spacing w:before="75" w:after="0" w:line="510" w:lineRule="auto"/>
        <w:ind w:left="110" w:right="270" w:hanging="110"/>
        <w:outlineLvl w:val="1"/>
        <w:rPr>
          <w:rFonts w:ascii="Times New Roman" w:eastAsia="Times New Roman" w:hAnsi="Times New Roman" w:cs="Times New Roman"/>
        </w:rPr>
      </w:pPr>
      <w:r w:rsidRPr="006E322F">
        <w:rPr>
          <w:rFonts w:ascii="Times New Roman" w:eastAsia="Times New Roman" w:hAnsi="Times New Roman" w:cs="Times New Roman"/>
          <w:b/>
          <w:bCs/>
        </w:rPr>
        <w:t>DESCRIPTION OF SERVICE:</w:t>
      </w:r>
    </w:p>
    <w:p w:rsidR="005B1679" w:rsidP="005B1679">
      <w:pPr>
        <w:widowControl w:val="0"/>
        <w:autoSpaceDE w:val="0"/>
        <w:autoSpaceDN w:val="0"/>
        <w:adjustRightInd w:val="0"/>
        <w:spacing w:after="0" w:line="240" w:lineRule="auto"/>
        <w:ind w:right="270"/>
      </w:pPr>
      <w:r>
        <w:t xml:space="preserve">See Attached Proposed Statement of Work. </w:t>
      </w:r>
    </w:p>
    <w:p w:rsidR="005B1679" w:rsidP="005B1679">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p>
    <w:p w:rsidR="005B1679" w:rsidRPr="006E322F" w:rsidP="005B1679">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PLACE</w:t>
      </w:r>
      <w:r>
        <w:rPr>
          <w:rFonts w:ascii="Times New Roman" w:eastAsia="Times New Roman" w:hAnsi="Times New Roman" w:cs="Times New Roman"/>
          <w:b/>
        </w:rPr>
        <w:t>S</w:t>
      </w:r>
      <w:r w:rsidRPr="006E322F">
        <w:rPr>
          <w:rFonts w:ascii="Times New Roman" w:eastAsia="Times New Roman" w:hAnsi="Times New Roman" w:cs="Times New Roman"/>
          <w:b/>
        </w:rPr>
        <w:t xml:space="preserve"> OF PERFORMANCE:</w:t>
      </w:r>
    </w:p>
    <w:p w:rsidR="005B1679" w:rsidRPr="006E322F" w:rsidP="005B1679">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 xml:space="preserve"> </w:t>
      </w:r>
    </w:p>
    <w:p w:rsidR="005B1679" w:rsidP="005B1679">
      <w:pPr>
        <w:widowControl w:val="0"/>
        <w:autoSpaceDE w:val="0"/>
        <w:autoSpaceDN w:val="0"/>
        <w:adjustRightInd w:val="0"/>
        <w:spacing w:after="0" w:line="240" w:lineRule="auto"/>
        <w:ind w:right="270"/>
      </w:pPr>
      <w:r>
        <w:t xml:space="preserve">See Attached Proposed Statement of Work. </w:t>
      </w:r>
    </w:p>
    <w:p w:rsidR="005B1679" w:rsidP="005B1679">
      <w:pPr>
        <w:widowControl w:val="0"/>
        <w:autoSpaceDE w:val="0"/>
        <w:autoSpaceDN w:val="0"/>
        <w:adjustRightInd w:val="0"/>
        <w:spacing w:after="0" w:line="240" w:lineRule="auto"/>
        <w:ind w:right="270"/>
        <w:rPr>
          <w:rFonts w:ascii="Times New Roman" w:eastAsia="Times New Roman" w:hAnsi="Times New Roman" w:cs="Times New Roman"/>
          <w:b/>
        </w:rPr>
      </w:pPr>
    </w:p>
    <w:p w:rsidR="005B1679" w:rsidRPr="006E322F" w:rsidP="005B1679">
      <w:pPr>
        <w:widowControl w:val="0"/>
        <w:autoSpaceDE w:val="0"/>
        <w:autoSpaceDN w:val="0"/>
        <w:adjustRightInd w:val="0"/>
        <w:spacing w:after="0" w:line="240" w:lineRule="auto"/>
        <w:ind w:right="270"/>
        <w:rPr>
          <w:rFonts w:ascii="Times New Roman" w:eastAsia="Times New Roman" w:hAnsi="Times New Roman" w:cs="Times New Roman"/>
          <w:b/>
        </w:rPr>
      </w:pPr>
      <w:r>
        <w:rPr>
          <w:rFonts w:ascii="Times New Roman" w:eastAsia="Times New Roman" w:hAnsi="Times New Roman" w:cs="Times New Roman"/>
          <w:b/>
        </w:rPr>
        <w:t>POTENTIAL SCOPE OF WORK</w:t>
      </w:r>
      <w:r w:rsidRPr="006E322F">
        <w:rPr>
          <w:rFonts w:ascii="Times New Roman" w:eastAsia="Times New Roman" w:hAnsi="Times New Roman" w:cs="Times New Roman"/>
          <w:b/>
        </w:rPr>
        <w:t>:</w:t>
      </w:r>
    </w:p>
    <w:p w:rsidR="005B1679" w:rsidRPr="006E322F" w:rsidP="005B1679">
      <w:pPr>
        <w:widowControl w:val="0"/>
        <w:autoSpaceDE w:val="0"/>
        <w:autoSpaceDN w:val="0"/>
        <w:adjustRightInd w:val="0"/>
        <w:spacing w:after="0" w:line="240" w:lineRule="auto"/>
        <w:ind w:right="270"/>
        <w:rPr>
          <w:rFonts w:ascii="Times New Roman" w:eastAsia="Times New Roman" w:hAnsi="Times New Roman" w:cs="Times New Roman"/>
        </w:rPr>
      </w:pPr>
    </w:p>
    <w:p w:rsidR="005B1679" w:rsidP="005B1679">
      <w:pPr>
        <w:widowControl w:val="0"/>
        <w:autoSpaceDE w:val="0"/>
        <w:autoSpaceDN w:val="0"/>
        <w:adjustRightInd w:val="0"/>
        <w:spacing w:after="0" w:line="240" w:lineRule="auto"/>
        <w:ind w:right="270"/>
      </w:pPr>
      <w:r>
        <w:t xml:space="preserve">See Attached Proposed Statement of Work. </w:t>
      </w:r>
    </w:p>
    <w:p w:rsidR="005B1679" w:rsidP="005B1679">
      <w:pPr>
        <w:widowControl w:val="0"/>
        <w:autoSpaceDE w:val="0"/>
        <w:autoSpaceDN w:val="0"/>
        <w:adjustRightInd w:val="0"/>
        <w:spacing w:after="0" w:line="240" w:lineRule="auto"/>
        <w:ind w:right="270"/>
      </w:pPr>
    </w:p>
    <w:p w:rsidR="005B1679" w:rsidRPr="004B1407" w:rsidP="005B1679">
      <w:pPr>
        <w:widowControl w:val="0"/>
        <w:autoSpaceDE w:val="0"/>
        <w:autoSpaceDN w:val="0"/>
        <w:adjustRightInd w:val="0"/>
        <w:spacing w:after="0" w:line="240" w:lineRule="auto"/>
        <w:ind w:right="270"/>
        <w:rPr>
          <w:rFonts w:ascii="Times New Roman" w:eastAsia="Times New Roman" w:hAnsi="Times New Roman" w:cs="Times New Roman"/>
          <w:b/>
        </w:rPr>
      </w:pPr>
      <w:r w:rsidRPr="004B1407">
        <w:rPr>
          <w:rFonts w:ascii="Times New Roman" w:eastAsia="Times New Roman" w:hAnsi="Times New Roman" w:cs="Times New Roman"/>
          <w:b/>
        </w:rPr>
        <w:t>POTENTIAL CERTIFICATIONS AND LICENSURE:</w:t>
      </w:r>
    </w:p>
    <w:p w:rsidR="005B1679" w:rsidP="005B1679">
      <w:pPr>
        <w:widowControl w:val="0"/>
        <w:autoSpaceDE w:val="0"/>
        <w:autoSpaceDN w:val="0"/>
        <w:adjustRightInd w:val="0"/>
        <w:spacing w:after="0" w:line="240" w:lineRule="auto"/>
        <w:ind w:right="270"/>
        <w:rPr>
          <w:rFonts w:ascii="Times New Roman" w:eastAsia="Times New Roman" w:hAnsi="Times New Roman" w:cs="Times New Roman"/>
        </w:rPr>
      </w:pPr>
    </w:p>
    <w:p w:rsidR="005B1679" w:rsidP="005B1679">
      <w:pPr>
        <w:widowControl w:val="0"/>
        <w:autoSpaceDE w:val="0"/>
        <w:autoSpaceDN w:val="0"/>
        <w:adjustRightInd w:val="0"/>
        <w:spacing w:after="0" w:line="240" w:lineRule="auto"/>
        <w:ind w:right="270"/>
      </w:pPr>
      <w:r>
        <w:t xml:space="preserve">See Attached Proposed Statement of Work. </w:t>
      </w:r>
    </w:p>
    <w:p w:rsidR="005B1679" w:rsidRPr="004B1407" w:rsidP="005B1679">
      <w:pPr>
        <w:pStyle w:val="Header"/>
        <w:rPr>
          <w:b w:val="0"/>
        </w:rPr>
      </w:pPr>
    </w:p>
    <w:p w:rsidR="005B1679" w:rsidP="005B1679">
      <w:pPr>
        <w:rPr>
          <w:b/>
          <w:bCs/>
        </w:rPr>
      </w:pPr>
      <w:r>
        <w:rPr>
          <w:b/>
          <w:bCs/>
        </w:rPr>
        <w:t>SUBMITTAL OF RESPONSES:</w:t>
      </w:r>
    </w:p>
    <w:p w:rsidR="005B1679" w:rsidP="005B1679">
      <w:r>
        <w:t xml:space="preserve">Responses shall be sent via electronic mail only by </w:t>
      </w:r>
      <w:r>
        <w:rPr>
          <w:u w:val="single"/>
        </w:rPr>
        <w:t>0</w:t>
      </w:r>
      <w:r w:rsidR="002C6FEC">
        <w:rPr>
          <w:u w:val="single"/>
        </w:rPr>
        <w:t>8</w:t>
      </w:r>
      <w:r w:rsidRPr="0089251C">
        <w:rPr>
          <w:u w:val="single"/>
        </w:rPr>
        <w:t>:00</w:t>
      </w:r>
      <w:r w:rsidR="002C6FEC">
        <w:rPr>
          <w:u w:val="single"/>
        </w:rPr>
        <w:t>a</w:t>
      </w:r>
      <w:r w:rsidRPr="0089251C">
        <w:rPr>
          <w:u w:val="single"/>
        </w:rPr>
        <w:t>m</w:t>
      </w:r>
      <w:r>
        <w:rPr>
          <w:u w:val="single"/>
        </w:rPr>
        <w:t xml:space="preserve"> Central Standard Time (CST)</w:t>
      </w:r>
      <w:r w:rsidRPr="0089251C">
        <w:rPr>
          <w:u w:val="single"/>
        </w:rPr>
        <w:t xml:space="preserve">, </w:t>
      </w:r>
      <w:r>
        <w:rPr>
          <w:u w:val="single"/>
        </w:rPr>
        <w:t>1</w:t>
      </w:r>
      <w:r w:rsidR="002C6FEC">
        <w:rPr>
          <w:u w:val="single"/>
        </w:rPr>
        <w:t>1</w:t>
      </w:r>
      <w:r>
        <w:rPr>
          <w:u w:val="single"/>
        </w:rPr>
        <w:t>-</w:t>
      </w:r>
      <w:r w:rsidR="002C6FEC">
        <w:rPr>
          <w:u w:val="single"/>
        </w:rPr>
        <w:t>13</w:t>
      </w:r>
      <w:r>
        <w:rPr>
          <w:u w:val="single"/>
        </w:rPr>
        <w:t>-2025</w:t>
      </w:r>
      <w:r>
        <w:t xml:space="preserve"> to:</w:t>
      </w:r>
    </w:p>
    <w:p w:rsidR="005B1679" w:rsidP="005B1679">
      <w:r>
        <w:t>Erica Miller</w:t>
      </w:r>
    </w:p>
    <w:p w:rsidR="005B1679" w:rsidP="005B1679">
      <w:r>
        <w:t>Contracting Specialist</w:t>
      </w:r>
    </w:p>
    <w:p w:rsidR="005B1679" w:rsidP="005B1679">
      <w:pPr>
        <w:rPr>
          <w:rStyle w:val="Hyperlink"/>
        </w:rPr>
      </w:pPr>
      <w:r>
        <w:t xml:space="preserve">E-mail: </w:t>
      </w:r>
      <w:r>
        <w:fldChar w:fldCharType="begin"/>
      </w:r>
      <w:r>
        <w:instrText xml:space="preserve"> HYPERLINK "mailto:erica.miller5@va.gov" </w:instrText>
      </w:r>
      <w:r>
        <w:fldChar w:fldCharType="separate"/>
      </w:r>
      <w:r w:rsidRPr="00427A39">
        <w:rPr>
          <w:rStyle w:val="Hyperlink"/>
        </w:rPr>
        <w:t>erica.miller5@va.gov</w:t>
      </w:r>
      <w:r>
        <w:fldChar w:fldCharType="end"/>
      </w:r>
    </w:p>
    <w:p w:rsidR="005B1679" w:rsidP="005B1679">
      <w:r>
        <w:t>Offerors shall submit a capability statement indicating their ability and experience to provide the services cited above; such statement shall also list:</w:t>
      </w:r>
    </w:p>
    <w:p w:rsidR="005B1679" w:rsidP="005B1679">
      <w:pPr>
        <w:pStyle w:val="ListParagraph"/>
        <w:numPr>
          <w:ilvl w:val="0"/>
          <w:numId w:val="1"/>
        </w:numPr>
        <w:ind w:left="360" w:hanging="270"/>
      </w:pPr>
      <w:r>
        <w:t>Name of offeror</w:t>
      </w:r>
    </w:p>
    <w:p w:rsidR="005B1679" w:rsidP="005B1679">
      <w:pPr>
        <w:pStyle w:val="ListParagraph"/>
        <w:numPr>
          <w:ilvl w:val="0"/>
          <w:numId w:val="1"/>
        </w:numPr>
        <w:ind w:left="360" w:hanging="270"/>
      </w:pPr>
      <w:r>
        <w:t>Address of offeror</w:t>
      </w:r>
    </w:p>
    <w:p w:rsidR="005B1679" w:rsidP="005B1679">
      <w:pPr>
        <w:pStyle w:val="ListParagraph"/>
        <w:numPr>
          <w:ilvl w:val="0"/>
          <w:numId w:val="1"/>
        </w:numPr>
        <w:ind w:left="360" w:hanging="270"/>
      </w:pPr>
      <w:r>
        <w:t>UEI Number of offeror</w:t>
      </w:r>
    </w:p>
    <w:p w:rsidR="005B1679" w:rsidP="005B1679">
      <w:pPr>
        <w:pStyle w:val="ListParagraph"/>
        <w:numPr>
          <w:ilvl w:val="0"/>
          <w:numId w:val="1"/>
        </w:numPr>
        <w:ind w:left="360" w:hanging="270"/>
      </w:pPr>
      <w:r>
        <w:t>Point of contact name, phone number, and e-mail of offeror</w:t>
      </w:r>
    </w:p>
    <w:p w:rsidR="005B1679" w:rsidP="005B1679">
      <w:pPr>
        <w:pStyle w:val="ListParagraph"/>
        <w:numPr>
          <w:ilvl w:val="0"/>
          <w:numId w:val="1"/>
        </w:numPr>
        <w:ind w:left="360" w:hanging="270"/>
      </w:pPr>
      <w:r>
        <w:t xml:space="preserve">Whether or not vendor is SDVOSB or VOSB; SDVOSB and VOSB will be verified through Vet Biz at </w:t>
      </w:r>
      <w:r>
        <w:fldChar w:fldCharType="begin"/>
      </w:r>
      <w:r>
        <w:instrText xml:space="preserve"> HYPERLINK "https://veterans.certify.sba.gov/" </w:instrText>
      </w:r>
      <w:r>
        <w:fldChar w:fldCharType="separate"/>
      </w:r>
      <w:r w:rsidRPr="009D58BC">
        <w:rPr>
          <w:rStyle w:val="Hyperlink"/>
        </w:rPr>
        <w:t>https://veterans.certify.sba.gov/</w:t>
      </w:r>
      <w:r>
        <w:fldChar w:fldCharType="end"/>
      </w:r>
      <w:r>
        <w:t xml:space="preserve"> . </w:t>
      </w:r>
    </w:p>
    <w:p w:rsidR="005B1679" w:rsidRPr="004C63EF" w:rsidP="005B1679">
      <w:pPr>
        <w:pStyle w:val="ListParagraph"/>
        <w:numPr>
          <w:ilvl w:val="0"/>
          <w:numId w:val="1"/>
        </w:numPr>
        <w:ind w:left="360" w:hanging="270"/>
        <w:rPr>
          <w:rStyle w:val="Hyperlink"/>
        </w:rPr>
      </w:pPr>
      <w:r>
        <w:t>Whether or not vendor has General Services Administration (GSA) Federal Supply Schedule (FSS) contract; if so, please provide GSA FSS contract number certifications and licensure that its applicable staff holds</w:t>
      </w:r>
    </w:p>
    <w:p w:rsidR="005B1679" w:rsidRPr="00A63970" w:rsidP="005B1679">
      <w:pPr>
        <w:pStyle w:val="ListParagraph"/>
        <w:ind w:left="360"/>
      </w:pPr>
    </w:p>
    <w:p w:rsidR="00A40C2B"/>
    <w:p w:rsidR="0082388A" w:rsidRPr="00120046" w:rsidP="0082388A">
      <w:pPr>
        <w:pStyle w:val="Heading1"/>
      </w:pPr>
      <w:r w:rsidRPr="00120046">
        <w:t>Project Name:</w:t>
      </w:r>
      <w:r w:rsidRPr="00120046" w:rsidR="001F11A8">
        <w:t xml:space="preserve"> </w:t>
      </w:r>
      <w:r w:rsidR="0078598A">
        <w:t>HVAC PM &amp; FILTER EVALUATION</w:t>
      </w:r>
    </w:p>
    <w:p w:rsidR="0082388A" w:rsidRPr="00120046" w:rsidP="0082388A">
      <w:pPr>
        <w:pStyle w:val="Heading1"/>
      </w:pPr>
      <w:r w:rsidRPr="00120046">
        <w:t>Location of Services</w:t>
      </w:r>
    </w:p>
    <w:p w:rsidR="0082388A" w:rsidRPr="00120046" w:rsidP="0082388A">
      <w:pPr>
        <w:ind w:firstLine="720"/>
        <w:rPr>
          <w:rFonts w:cstheme="minorHAnsi"/>
          <w:color w:val="202124"/>
          <w:sz w:val="24"/>
          <w:szCs w:val="24"/>
          <w:shd w:val="clear" w:color="auto" w:fill="FFFFFF"/>
        </w:rPr>
      </w:pPr>
      <w:r w:rsidRPr="00120046">
        <w:rPr>
          <w:rFonts w:cstheme="minorHAnsi"/>
          <w:b/>
          <w:bCs/>
          <w:sz w:val="24"/>
          <w:szCs w:val="24"/>
        </w:rPr>
        <w:t xml:space="preserve">Omaha VAMC, </w:t>
      </w:r>
      <w:r w:rsidRPr="00120046">
        <w:rPr>
          <w:rFonts w:cstheme="minorHAnsi"/>
          <w:color w:val="202124"/>
          <w:sz w:val="24"/>
          <w:szCs w:val="24"/>
          <w:shd w:val="clear" w:color="auto" w:fill="FFFFFF"/>
        </w:rPr>
        <w:t>4101 Woolworth Ave, Omaha, NE 68105</w:t>
      </w:r>
    </w:p>
    <w:p w:rsidR="0082388A" w:rsidRPr="00120046" w:rsidP="0082388A">
      <w:pPr>
        <w:rPr>
          <w:rFonts w:eastAsia="Times New Roman" w:cstheme="minorHAnsi"/>
          <w:color w:val="000000"/>
          <w:sz w:val="24"/>
          <w:szCs w:val="24"/>
        </w:rPr>
      </w:pPr>
      <w:r w:rsidRPr="00120046">
        <w:rPr>
          <w:rFonts w:cstheme="minorHAnsi"/>
          <w:color w:val="202124"/>
          <w:sz w:val="24"/>
          <w:szCs w:val="24"/>
          <w:shd w:val="clear" w:color="auto" w:fill="FFFFFF"/>
        </w:rPr>
        <w:tab/>
      </w:r>
      <w:r w:rsidRPr="00120046">
        <w:rPr>
          <w:rFonts w:cstheme="minorHAnsi"/>
          <w:color w:val="202124"/>
          <w:sz w:val="24"/>
          <w:szCs w:val="24"/>
          <w:shd w:val="clear" w:color="auto" w:fill="FFFFFF"/>
        </w:rPr>
        <w:tab/>
        <w:t>Facility Size</w:t>
      </w:r>
      <w:r w:rsidRPr="00120046">
        <w:rPr>
          <w:rFonts w:cstheme="minorHAnsi"/>
          <w:color w:val="202124"/>
          <w:sz w:val="24"/>
          <w:szCs w:val="24"/>
          <w:shd w:val="clear" w:color="auto" w:fill="FFFFFF"/>
        </w:rPr>
        <w:t xml:space="preserve">:  </w:t>
      </w:r>
      <w:r w:rsidRPr="00120046">
        <w:rPr>
          <w:rFonts w:eastAsia="Times New Roman" w:cstheme="minorHAnsi"/>
          <w:color w:val="000000"/>
          <w:sz w:val="24"/>
          <w:szCs w:val="24"/>
        </w:rPr>
        <w:t>813,984</w:t>
      </w:r>
      <w:r w:rsidRPr="00120046">
        <w:rPr>
          <w:rFonts w:eastAsia="Times New Roman" w:cstheme="minorHAnsi"/>
          <w:color w:val="000000"/>
          <w:sz w:val="24"/>
          <w:szCs w:val="24"/>
        </w:rPr>
        <w:t xml:space="preserve"> sq. ft</w:t>
      </w:r>
    </w:p>
    <w:p w:rsidR="0082388A" w:rsidRPr="00120046" w:rsidP="0082388A">
      <w:pPr>
        <w:ind w:firstLine="720"/>
        <w:rPr>
          <w:rFonts w:cstheme="minorHAnsi"/>
          <w:color w:val="202124"/>
          <w:sz w:val="24"/>
          <w:szCs w:val="24"/>
          <w:shd w:val="clear" w:color="auto" w:fill="FFFFFF"/>
        </w:rPr>
      </w:pPr>
      <w:r w:rsidRPr="00120046">
        <w:rPr>
          <w:rFonts w:cstheme="minorHAnsi"/>
          <w:b/>
          <w:bCs/>
          <w:color w:val="202124"/>
          <w:sz w:val="24"/>
          <w:szCs w:val="24"/>
          <w:shd w:val="clear" w:color="auto" w:fill="FFFFFF"/>
        </w:rPr>
        <w:t>Grand Island VAMC</w:t>
      </w:r>
      <w:r w:rsidRPr="00120046">
        <w:rPr>
          <w:rFonts w:cstheme="minorHAnsi"/>
          <w:color w:val="202124"/>
          <w:sz w:val="24"/>
          <w:szCs w:val="24"/>
          <w:shd w:val="clear" w:color="auto" w:fill="FFFFFF"/>
        </w:rPr>
        <w:t>, 2201 N Broadwell Ave, Grand Island, NE 68803</w:t>
      </w:r>
    </w:p>
    <w:p w:rsidR="001F11A8" w:rsidRPr="00120046" w:rsidP="00B82B83">
      <w:pPr>
        <w:rPr>
          <w:rFonts w:eastAsia="Times New Roman" w:cstheme="minorHAnsi"/>
          <w:color w:val="000000"/>
          <w:sz w:val="24"/>
          <w:szCs w:val="24"/>
        </w:rPr>
      </w:pPr>
      <w:r w:rsidRPr="00120046">
        <w:rPr>
          <w:rFonts w:cstheme="minorHAnsi"/>
          <w:color w:val="202124"/>
          <w:sz w:val="24"/>
          <w:szCs w:val="24"/>
          <w:shd w:val="clear" w:color="auto" w:fill="FFFFFF"/>
        </w:rPr>
        <w:tab/>
      </w:r>
      <w:r w:rsidRPr="00120046">
        <w:rPr>
          <w:rFonts w:cstheme="minorHAnsi"/>
          <w:color w:val="202124"/>
          <w:sz w:val="24"/>
          <w:szCs w:val="24"/>
          <w:shd w:val="clear" w:color="auto" w:fill="FFFFFF"/>
        </w:rPr>
        <w:tab/>
        <w:t xml:space="preserve">Facility Size: </w:t>
      </w:r>
      <w:r w:rsidRPr="00120046">
        <w:rPr>
          <w:rFonts w:eastAsia="Times New Roman" w:cstheme="minorHAnsi"/>
          <w:color w:val="000000"/>
          <w:sz w:val="24"/>
          <w:szCs w:val="24"/>
        </w:rPr>
        <w:t>253,358 sq. ft</w:t>
      </w:r>
    </w:p>
    <w:p w:rsidR="00700430" w:rsidRPr="00120046" w:rsidP="0082388A">
      <w:pPr>
        <w:pStyle w:val="Heading1"/>
      </w:pPr>
      <w:r w:rsidRPr="00120046">
        <w:t>Contract Vehicle</w:t>
      </w:r>
    </w:p>
    <w:p w:rsidR="00700430" w:rsidRPr="00120046" w:rsidP="00700430">
      <w:pPr>
        <w:rPr>
          <w:rFonts w:cstheme="minorHAnsi"/>
          <w:sz w:val="24"/>
          <w:szCs w:val="24"/>
        </w:rPr>
      </w:pPr>
      <w:r w:rsidRPr="00120046">
        <w:rPr>
          <w:rFonts w:cstheme="minorHAnsi"/>
          <w:sz w:val="24"/>
          <w:szCs w:val="24"/>
        </w:rPr>
        <w:t xml:space="preserve">This performance work statement (PWS) is </w:t>
      </w:r>
      <w:r w:rsidRPr="00120046" w:rsidR="00A74372">
        <w:rPr>
          <w:rFonts w:cstheme="minorHAnsi"/>
          <w:sz w:val="24"/>
          <w:szCs w:val="24"/>
        </w:rPr>
        <w:t>indefinite delivery indefinite quantity.  The duration of this period of performance will be 5 years</w:t>
      </w:r>
      <w:r w:rsidRPr="00120046">
        <w:rPr>
          <w:rFonts w:cstheme="minorHAnsi"/>
          <w:sz w:val="24"/>
          <w:szCs w:val="24"/>
        </w:rPr>
        <w:t xml:space="preserve">.  As stated in FAR </w:t>
      </w:r>
      <w:r w:rsidRPr="00120046" w:rsidR="00A74372">
        <w:rPr>
          <w:rFonts w:cstheme="minorHAnsi"/>
          <w:sz w:val="24"/>
          <w:szCs w:val="24"/>
        </w:rPr>
        <w:t>16.504</w:t>
      </w:r>
      <w:r w:rsidRPr="00120046">
        <w:rPr>
          <w:rFonts w:cstheme="minorHAnsi"/>
          <w:sz w:val="24"/>
          <w:szCs w:val="24"/>
        </w:rPr>
        <w:t>, a</w:t>
      </w:r>
      <w:r w:rsidRPr="00120046" w:rsidR="00A74372">
        <w:rPr>
          <w:rFonts w:cstheme="minorHAnsi"/>
          <w:color w:val="000000"/>
          <w:sz w:val="24"/>
          <w:szCs w:val="24"/>
          <w:shd w:val="clear" w:color="auto" w:fill="FFFFFF"/>
        </w:rPr>
        <w:t>n IDIQ contract requires the Government to order and the contractor to furnish at least a stated minimum quantity of supplies or services. For this contract, it is noted as the base year only services titled, “</w:t>
      </w:r>
      <w:r w:rsidRPr="00120046" w:rsidR="00A74372">
        <w:rPr>
          <w:rFonts w:cstheme="minorHAnsi"/>
          <w:b/>
          <w:bCs/>
          <w:sz w:val="24"/>
          <w:szCs w:val="24"/>
        </w:rPr>
        <w:t xml:space="preserve">MERV Replacement (One Time Service – Base Year Only)”.  </w:t>
      </w:r>
      <w:r w:rsidRPr="00120046" w:rsidR="00A74372">
        <w:rPr>
          <w:rFonts w:cstheme="minorHAnsi"/>
          <w:color w:val="000000"/>
          <w:sz w:val="24"/>
          <w:szCs w:val="24"/>
          <w:shd w:val="clear" w:color="auto" w:fill="FFFFFF"/>
        </w:rPr>
        <w:t>In addition, if ordered, the contractor must furnish any additional quantities, not to exceed the stated maximum. </w:t>
      </w:r>
      <w:r w:rsidRPr="00120046">
        <w:rPr>
          <w:rFonts w:cstheme="minorHAnsi"/>
          <w:color w:val="000000"/>
          <w:sz w:val="24"/>
          <w:szCs w:val="24"/>
          <w:shd w:val="clear" w:color="auto" w:fill="FFFFFF"/>
        </w:rPr>
        <w:t xml:space="preserve">  Any questions regarding the PWS shall be provided to the contracting officer (CO) during the solicitation</w:t>
      </w:r>
      <w:r w:rsidRPr="00120046" w:rsidR="00BB466E">
        <w:rPr>
          <w:rFonts w:cstheme="minorHAnsi"/>
          <w:color w:val="000000"/>
          <w:sz w:val="24"/>
          <w:szCs w:val="24"/>
          <w:shd w:val="clear" w:color="auto" w:fill="FFFFFF"/>
        </w:rPr>
        <w:t xml:space="preserve"> phase prior to award to prevent ambiguity and potential contractor loss due to misinterpretation of the PWS requirements</w:t>
      </w:r>
      <w:r w:rsidRPr="00120046">
        <w:rPr>
          <w:rFonts w:cstheme="minorHAnsi"/>
          <w:color w:val="000000"/>
          <w:sz w:val="24"/>
          <w:szCs w:val="24"/>
          <w:shd w:val="clear" w:color="auto" w:fill="FFFFFF"/>
        </w:rPr>
        <w:t xml:space="preserve">.  </w:t>
      </w:r>
    </w:p>
    <w:p w:rsidR="00071913" w:rsidRPr="00120046" w:rsidP="00402BFC">
      <w:pPr>
        <w:pStyle w:val="Heading1"/>
      </w:pPr>
      <w:r w:rsidRPr="00120046">
        <w:t>Evaluation Factors</w:t>
      </w:r>
    </w:p>
    <w:p w:rsidR="00071913" w:rsidRPr="00120046" w:rsidP="00071913">
      <w:pPr>
        <w:autoSpaceDE w:val="0"/>
        <w:autoSpaceDN w:val="0"/>
        <w:adjustRightInd w:val="0"/>
        <w:spacing w:after="0" w:line="240" w:lineRule="auto"/>
        <w:rPr>
          <w:rFonts w:cstheme="minorHAnsi"/>
          <w:kern w:val="0"/>
          <w:sz w:val="24"/>
          <w:szCs w:val="24"/>
        </w:rPr>
      </w:pPr>
      <w:r w:rsidRPr="00120046">
        <w:rPr>
          <w:rFonts w:cstheme="minorHAnsi"/>
          <w:kern w:val="0"/>
          <w:sz w:val="24"/>
          <w:szCs w:val="24"/>
        </w:rPr>
        <w:t xml:space="preserve">Note that each nonprice factor below when combined is </w:t>
      </w:r>
      <w:r w:rsidRPr="00120046">
        <w:rPr>
          <w:rFonts w:cstheme="minorHAnsi"/>
          <w:b/>
          <w:bCs/>
          <w:kern w:val="0"/>
          <w:sz w:val="24"/>
          <w:szCs w:val="24"/>
        </w:rPr>
        <w:t>slightly more</w:t>
      </w:r>
      <w:r w:rsidRPr="00120046">
        <w:rPr>
          <w:rFonts w:cstheme="minorHAnsi"/>
          <w:kern w:val="0"/>
          <w:sz w:val="24"/>
          <w:szCs w:val="24"/>
        </w:rPr>
        <w:t xml:space="preserve"> than price </w:t>
      </w:r>
    </w:p>
    <w:p w:rsidR="00071913" w:rsidRPr="00120046" w:rsidP="00071913">
      <w:pPr>
        <w:autoSpaceDE w:val="0"/>
        <w:autoSpaceDN w:val="0"/>
        <w:adjustRightInd w:val="0"/>
        <w:spacing w:after="0" w:line="240" w:lineRule="auto"/>
        <w:rPr>
          <w:rFonts w:cstheme="minorHAnsi"/>
          <w:kern w:val="0"/>
          <w:sz w:val="24"/>
          <w:szCs w:val="24"/>
        </w:rPr>
      </w:pPr>
    </w:p>
    <w:p w:rsidR="00071913" w:rsidRPr="00120046" w:rsidP="00071913">
      <w:pPr>
        <w:pStyle w:val="ListParagraph"/>
        <w:numPr>
          <w:ilvl w:val="0"/>
          <w:numId w:val="2"/>
        </w:numPr>
        <w:autoSpaceDE w:val="0"/>
        <w:autoSpaceDN w:val="0"/>
        <w:adjustRightInd w:val="0"/>
        <w:spacing w:after="0" w:line="240" w:lineRule="auto"/>
        <w:rPr>
          <w:rFonts w:cstheme="minorHAnsi"/>
          <w:kern w:val="0"/>
          <w:sz w:val="24"/>
          <w:szCs w:val="24"/>
        </w:rPr>
      </w:pPr>
      <w:r w:rsidRPr="00120046">
        <w:rPr>
          <w:rFonts w:cstheme="minorHAnsi"/>
          <w:kern w:val="0"/>
          <w:sz w:val="24"/>
          <w:szCs w:val="24"/>
        </w:rPr>
        <w:t xml:space="preserve">Understanding the requirement: the degree to which the proposal demonstrates that the offeror has a sound and thorough understanding of the problems involved in the work to avoid future requests </w:t>
      </w:r>
      <w:r w:rsidRPr="00120046">
        <w:rPr>
          <w:rFonts w:cstheme="minorHAnsi"/>
          <w:kern w:val="0"/>
          <w:sz w:val="24"/>
          <w:szCs w:val="24"/>
        </w:rPr>
        <w:t>of</w:t>
      </w:r>
      <w:r w:rsidRPr="00120046">
        <w:rPr>
          <w:rFonts w:cstheme="minorHAnsi"/>
          <w:kern w:val="0"/>
          <w:sz w:val="24"/>
          <w:szCs w:val="24"/>
        </w:rPr>
        <w:t xml:space="preserve"> modifications or equitable adjustments</w:t>
      </w:r>
    </w:p>
    <w:p w:rsidR="00071913" w:rsidRPr="00120046" w:rsidP="00071913">
      <w:pPr>
        <w:pStyle w:val="ListParagraph"/>
        <w:numPr>
          <w:ilvl w:val="0"/>
          <w:numId w:val="2"/>
        </w:numPr>
        <w:autoSpaceDE w:val="0"/>
        <w:autoSpaceDN w:val="0"/>
        <w:adjustRightInd w:val="0"/>
        <w:spacing w:after="0" w:line="240" w:lineRule="auto"/>
        <w:rPr>
          <w:rFonts w:cstheme="minorHAnsi"/>
          <w:kern w:val="0"/>
          <w:sz w:val="24"/>
          <w:szCs w:val="24"/>
        </w:rPr>
      </w:pPr>
      <w:r w:rsidRPr="00120046">
        <w:rPr>
          <w:rFonts w:cstheme="minorHAnsi"/>
          <w:kern w:val="0"/>
          <w:sz w:val="24"/>
          <w:szCs w:val="24"/>
        </w:rPr>
        <w:t xml:space="preserve">Technical approach to performing the work: the technical merit, appropriateness of the techniques, processes, and tests that the offeror plans to use to deliver a </w:t>
      </w:r>
      <w:r w:rsidRPr="00120046">
        <w:rPr>
          <w:rFonts w:cstheme="minorHAnsi"/>
          <w:kern w:val="0"/>
          <w:sz w:val="24"/>
          <w:szCs w:val="24"/>
        </w:rPr>
        <w:t>high quality</w:t>
      </w:r>
      <w:r w:rsidRPr="00120046">
        <w:rPr>
          <w:rFonts w:cstheme="minorHAnsi"/>
          <w:kern w:val="0"/>
          <w:sz w:val="24"/>
          <w:szCs w:val="24"/>
        </w:rPr>
        <w:t xml:space="preserve"> solution to the VA</w:t>
      </w:r>
    </w:p>
    <w:p w:rsidR="00071913" w:rsidRPr="00120046" w:rsidP="00071913">
      <w:pPr>
        <w:pStyle w:val="ListParagraph"/>
        <w:numPr>
          <w:ilvl w:val="0"/>
          <w:numId w:val="2"/>
        </w:numPr>
        <w:autoSpaceDE w:val="0"/>
        <w:autoSpaceDN w:val="0"/>
        <w:adjustRightInd w:val="0"/>
        <w:spacing w:after="0" w:line="240" w:lineRule="auto"/>
        <w:rPr>
          <w:rFonts w:cstheme="minorHAnsi"/>
          <w:kern w:val="0"/>
          <w:sz w:val="24"/>
          <w:szCs w:val="24"/>
        </w:rPr>
      </w:pPr>
      <w:r w:rsidRPr="00120046">
        <w:rPr>
          <w:rFonts w:cstheme="minorHAnsi"/>
          <w:kern w:val="0"/>
          <w:sz w:val="24"/>
          <w:szCs w:val="24"/>
        </w:rPr>
        <w:t>Experience in performing similar work (go/no go factor): contractor provides 3 years of contracts of similar size and scope</w:t>
      </w:r>
    </w:p>
    <w:p w:rsidR="00071913" w:rsidRPr="00120046" w:rsidP="00071913">
      <w:pPr>
        <w:pStyle w:val="ListParagraph"/>
        <w:numPr>
          <w:ilvl w:val="0"/>
          <w:numId w:val="2"/>
        </w:numPr>
        <w:autoSpaceDE w:val="0"/>
        <w:autoSpaceDN w:val="0"/>
        <w:adjustRightInd w:val="0"/>
        <w:spacing w:line="240" w:lineRule="auto"/>
        <w:rPr>
          <w:rFonts w:cstheme="minorHAnsi"/>
          <w:kern w:val="0"/>
          <w:sz w:val="24"/>
          <w:szCs w:val="24"/>
        </w:rPr>
      </w:pPr>
      <w:r w:rsidRPr="00120046">
        <w:rPr>
          <w:rFonts w:cstheme="minorHAnsi"/>
          <w:kern w:val="0"/>
          <w:sz w:val="24"/>
          <w:szCs w:val="24"/>
        </w:rPr>
        <w:t xml:space="preserve">Qualifications of technical personnel (go/no go factor): the contractor provides qualifications meeting or exceeding that listed in the </w:t>
      </w:r>
      <w:r w:rsidRPr="00120046">
        <w:rPr>
          <w:rFonts w:cstheme="minorHAnsi"/>
          <w:b/>
          <w:bCs/>
          <w:kern w:val="0"/>
          <w:sz w:val="24"/>
          <w:szCs w:val="24"/>
        </w:rPr>
        <w:t>certification</w:t>
      </w:r>
      <w:r w:rsidRPr="00120046">
        <w:rPr>
          <w:rFonts w:cstheme="minorHAnsi"/>
          <w:kern w:val="0"/>
          <w:sz w:val="24"/>
          <w:szCs w:val="24"/>
        </w:rPr>
        <w:t xml:space="preserve"> section</w:t>
      </w:r>
    </w:p>
    <w:p w:rsidR="00B27882" w:rsidRPr="00120046" w:rsidP="00402BFC">
      <w:pPr>
        <w:pStyle w:val="Heading1"/>
      </w:pPr>
      <w:r w:rsidRPr="00120046">
        <w:t>Performance Work Statement Scope</w:t>
      </w:r>
    </w:p>
    <w:p w:rsidR="00A74372" w:rsidRPr="00120046" w:rsidP="00A74372">
      <w:pPr>
        <w:rPr>
          <w:rFonts w:cstheme="minorHAnsi"/>
          <w:sz w:val="24"/>
          <w:szCs w:val="24"/>
        </w:rPr>
      </w:pPr>
      <w:r w:rsidRPr="00120046">
        <w:rPr>
          <w:rFonts w:cstheme="minorHAnsi"/>
          <w:b/>
          <w:bCs/>
          <w:sz w:val="24"/>
          <w:szCs w:val="24"/>
        </w:rPr>
        <w:t>Purpose</w:t>
      </w:r>
      <w:r w:rsidRPr="00120046">
        <w:rPr>
          <w:rFonts w:cstheme="minorHAnsi"/>
          <w:b/>
          <w:bCs/>
          <w:sz w:val="24"/>
          <w:szCs w:val="24"/>
        </w:rPr>
        <w:t>:</w:t>
      </w:r>
      <w:r w:rsidRPr="00120046">
        <w:rPr>
          <w:rFonts w:cstheme="minorHAnsi"/>
          <w:sz w:val="24"/>
          <w:szCs w:val="24"/>
        </w:rPr>
        <w:t xml:space="preserve">  Routine</w:t>
      </w:r>
      <w:r w:rsidRPr="00120046">
        <w:rPr>
          <w:rFonts w:cstheme="minorHAnsi"/>
          <w:sz w:val="24"/>
          <w:szCs w:val="24"/>
        </w:rPr>
        <w:t xml:space="preserve"> and emergency filter replacements for HVAC systems as well as air handler preventative maintenance and testing of HEPA filtration.  Contractor shall perform a comprehensive inspection, cleaning, testing, and maintenance of the HVAC equipment listed herein.  </w:t>
      </w:r>
      <w:r w:rsidRPr="00120046">
        <w:rPr>
          <w:rFonts w:cstheme="minorHAnsi"/>
          <w:sz w:val="24"/>
          <w:szCs w:val="24"/>
        </w:rPr>
        <w:t>Contractor shall</w:t>
      </w:r>
      <w:r w:rsidRPr="00120046">
        <w:rPr>
          <w:rFonts w:cstheme="minorHAnsi"/>
          <w:sz w:val="24"/>
          <w:szCs w:val="24"/>
        </w:rPr>
        <w:t xml:space="preserve"> ensure proper operation of all mechanical, electrical, control systems in accordance with manufacturer recommendations, OSHA, EPA, ASHRAE, VA regulations and facility-specific requirements.  This contract will be set up as an indefinite delivery indefinite </w:t>
      </w:r>
      <w:r w:rsidRPr="00120046">
        <w:rPr>
          <w:rFonts w:cstheme="minorHAnsi"/>
          <w:sz w:val="24"/>
          <w:szCs w:val="24"/>
        </w:rPr>
        <w:t xml:space="preserve">quantity for each of the CLINs </w:t>
      </w:r>
      <w:r w:rsidRPr="00120046">
        <w:rPr>
          <w:rFonts w:cstheme="minorHAnsi"/>
          <w:sz w:val="24"/>
          <w:szCs w:val="24"/>
        </w:rPr>
        <w:t>with the exception of</w:t>
      </w:r>
      <w:r w:rsidRPr="00120046">
        <w:rPr>
          <w:rFonts w:cstheme="minorHAnsi"/>
          <w:sz w:val="24"/>
          <w:szCs w:val="24"/>
        </w:rPr>
        <w:t xml:space="preserve"> base year only services which will be the minimum of the contract over the </w:t>
      </w:r>
      <w:r w:rsidRPr="00120046">
        <w:rPr>
          <w:rFonts w:cstheme="minorHAnsi"/>
          <w:sz w:val="24"/>
          <w:szCs w:val="24"/>
        </w:rPr>
        <w:t>5 year</w:t>
      </w:r>
      <w:r w:rsidRPr="00120046">
        <w:rPr>
          <w:rFonts w:cstheme="minorHAnsi"/>
          <w:sz w:val="24"/>
          <w:szCs w:val="24"/>
        </w:rPr>
        <w:t xml:space="preserve"> contracted period of performance.</w:t>
      </w:r>
    </w:p>
    <w:p w:rsidR="00A74372" w:rsidRPr="00120046" w:rsidP="00A74372">
      <w:pPr>
        <w:rPr>
          <w:rFonts w:cstheme="minorHAnsi"/>
          <w:sz w:val="24"/>
          <w:szCs w:val="24"/>
        </w:rPr>
      </w:pPr>
      <w:r w:rsidRPr="00120046">
        <w:rPr>
          <w:rFonts w:cstheme="minorHAnsi"/>
          <w:b/>
          <w:bCs/>
          <w:sz w:val="24"/>
          <w:szCs w:val="24"/>
        </w:rPr>
        <w:t>MERV Replacement (One Time Service – Base Year Only):</w:t>
      </w:r>
      <w:r w:rsidRPr="00120046">
        <w:rPr>
          <w:rFonts w:cstheme="minorHAnsi"/>
          <w:sz w:val="24"/>
          <w:szCs w:val="24"/>
        </w:rPr>
        <w:t xml:space="preserve">  The contractor shall replace the existing HEPA filters for the below spaces with those identified in parentheses at the respective locations (OM: Omaha, GI: Grand Island),</w:t>
      </w:r>
    </w:p>
    <w:p w:rsidR="00A74372" w:rsidRPr="00120046" w:rsidP="00A74372">
      <w:pPr>
        <w:pStyle w:val="ListParagraph"/>
        <w:numPr>
          <w:ilvl w:val="0"/>
          <w:numId w:val="3"/>
        </w:numPr>
        <w:rPr>
          <w:rFonts w:cstheme="minorHAnsi"/>
          <w:color w:val="333333"/>
          <w:sz w:val="24"/>
          <w:szCs w:val="24"/>
          <w:shd w:val="clear" w:color="auto" w:fill="FFFFFF"/>
        </w:rPr>
      </w:pPr>
      <w:r w:rsidRPr="00120046">
        <w:rPr>
          <w:rFonts w:cstheme="minorHAnsi"/>
          <w:color w:val="333333"/>
          <w:sz w:val="24"/>
          <w:szCs w:val="24"/>
          <w:shd w:val="clear" w:color="auto" w:fill="FFFFFF"/>
        </w:rPr>
        <w:t>Chemotherapy space (MERV 14: normal, MERV 16A: emergency), OM</w:t>
      </w:r>
    </w:p>
    <w:p w:rsidR="00A74372" w:rsidRPr="00120046" w:rsidP="00A74372">
      <w:pPr>
        <w:pStyle w:val="ListParagraph"/>
        <w:numPr>
          <w:ilvl w:val="0"/>
          <w:numId w:val="3"/>
        </w:numPr>
        <w:rPr>
          <w:rFonts w:cstheme="minorHAnsi"/>
          <w:color w:val="333333"/>
          <w:sz w:val="24"/>
          <w:szCs w:val="24"/>
          <w:shd w:val="clear" w:color="auto" w:fill="FFFFFF"/>
        </w:rPr>
      </w:pPr>
      <w:r w:rsidRPr="00120046">
        <w:rPr>
          <w:rFonts w:cstheme="minorHAnsi"/>
          <w:color w:val="333333"/>
          <w:sz w:val="24"/>
          <w:szCs w:val="24"/>
          <w:shd w:val="clear" w:color="auto" w:fill="FFFFFF"/>
        </w:rPr>
        <w:t>SPS (merv 14), OM and GI</w:t>
      </w:r>
    </w:p>
    <w:p w:rsidR="00A74372" w:rsidRPr="00120046" w:rsidP="00A74372">
      <w:pPr>
        <w:pStyle w:val="ListParagraph"/>
        <w:numPr>
          <w:ilvl w:val="0"/>
          <w:numId w:val="3"/>
        </w:numPr>
        <w:rPr>
          <w:rFonts w:cstheme="minorHAnsi"/>
          <w:color w:val="333333"/>
          <w:sz w:val="24"/>
          <w:szCs w:val="24"/>
          <w:shd w:val="clear" w:color="auto" w:fill="FFFFFF"/>
        </w:rPr>
      </w:pPr>
      <w:r w:rsidRPr="00120046">
        <w:rPr>
          <w:rFonts w:cstheme="minorHAnsi"/>
          <w:color w:val="333333"/>
          <w:sz w:val="24"/>
          <w:szCs w:val="24"/>
          <w:shd w:val="clear" w:color="auto" w:fill="FFFFFF"/>
        </w:rPr>
        <w:t>Radiology (merv 14), OM</w:t>
      </w:r>
    </w:p>
    <w:p w:rsidR="00A74372" w:rsidRPr="00120046" w:rsidP="00A74372">
      <w:pPr>
        <w:pStyle w:val="ListParagraph"/>
        <w:numPr>
          <w:ilvl w:val="0"/>
          <w:numId w:val="3"/>
        </w:numPr>
        <w:rPr>
          <w:rFonts w:cstheme="minorHAnsi"/>
          <w:color w:val="333333"/>
          <w:sz w:val="24"/>
          <w:szCs w:val="24"/>
          <w:shd w:val="clear" w:color="auto" w:fill="FFFFFF"/>
        </w:rPr>
      </w:pPr>
      <w:r w:rsidRPr="00120046">
        <w:rPr>
          <w:rFonts w:cstheme="minorHAnsi"/>
          <w:color w:val="333333"/>
          <w:sz w:val="24"/>
          <w:szCs w:val="24"/>
          <w:shd w:val="clear" w:color="auto" w:fill="FFFFFF"/>
        </w:rPr>
        <w:t>ICU (merv 14), OM</w:t>
      </w:r>
    </w:p>
    <w:p w:rsidR="00A74372" w:rsidRPr="00120046" w:rsidP="00A74372">
      <w:pPr>
        <w:rPr>
          <w:rFonts w:cstheme="minorHAnsi"/>
          <w:color w:val="333333"/>
          <w:sz w:val="24"/>
          <w:szCs w:val="24"/>
          <w:shd w:val="clear" w:color="auto" w:fill="FFFFFF"/>
        </w:rPr>
      </w:pPr>
      <w:r w:rsidRPr="00120046">
        <w:rPr>
          <w:rFonts w:cstheme="minorHAnsi"/>
          <w:color w:val="333333"/>
          <w:sz w:val="24"/>
          <w:szCs w:val="24"/>
          <w:shd w:val="clear" w:color="auto" w:fill="FFFFFF"/>
        </w:rPr>
        <w:t xml:space="preserve">Prior to replacing the contractor shall determine if there are any </w:t>
      </w:r>
      <w:r w:rsidRPr="00120046">
        <w:rPr>
          <w:rFonts w:cstheme="minorHAnsi"/>
          <w:color w:val="333333"/>
          <w:sz w:val="24"/>
          <w:szCs w:val="24"/>
          <w:shd w:val="clear" w:color="auto" w:fill="FFFFFF"/>
        </w:rPr>
        <w:t>manufacturer’s</w:t>
      </w:r>
      <w:r w:rsidRPr="00120046">
        <w:rPr>
          <w:rFonts w:cstheme="minorHAnsi"/>
          <w:color w:val="333333"/>
          <w:sz w:val="24"/>
          <w:szCs w:val="24"/>
          <w:shd w:val="clear" w:color="auto" w:fill="FFFFFF"/>
        </w:rPr>
        <w:t xml:space="preserve"> recommendations restricting the change in MERV rating.  Overall dimensions of replacement filters shall match existing unless manufacturer’s recommendations </w:t>
      </w:r>
      <w:r w:rsidRPr="00120046">
        <w:rPr>
          <w:rFonts w:cstheme="minorHAnsi"/>
          <w:color w:val="333333"/>
          <w:sz w:val="24"/>
          <w:szCs w:val="24"/>
          <w:shd w:val="clear" w:color="auto" w:fill="FFFFFF"/>
        </w:rPr>
        <w:t>state</w:t>
      </w:r>
      <w:r w:rsidRPr="00120046">
        <w:rPr>
          <w:rFonts w:cstheme="minorHAnsi"/>
          <w:color w:val="333333"/>
          <w:sz w:val="24"/>
          <w:szCs w:val="24"/>
          <w:shd w:val="clear" w:color="auto" w:fill="FFFFFF"/>
        </w:rPr>
        <w:t xml:space="preserve"> otherwise.  VA engineering approval will be required prior to proceeding forward. </w:t>
      </w:r>
    </w:p>
    <w:p w:rsidR="00A74372" w:rsidRPr="00120046" w:rsidP="00A74372">
      <w:pPr>
        <w:jc w:val="center"/>
        <w:rPr>
          <w:rFonts w:cstheme="minorHAnsi"/>
          <w:color w:val="333333"/>
          <w:sz w:val="24"/>
          <w:szCs w:val="24"/>
          <w:shd w:val="clear" w:color="auto" w:fill="FFFFFF"/>
        </w:rPr>
      </w:pPr>
      <w:r w:rsidRPr="00120046">
        <w:rPr>
          <w:rFonts w:cstheme="minorHAnsi"/>
          <w:noProof/>
          <w:sz w:val="24"/>
          <w:szCs w:val="24"/>
        </w:rPr>
        <w:drawing>
          <wp:inline distT="0" distB="0" distL="0" distR="0">
            <wp:extent cx="3114136" cy="1638248"/>
            <wp:effectExtent l="0" t="0" r="0" b="635"/>
            <wp:docPr id="39152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22217" name=""/>
                    <pic:cNvPicPr/>
                  </pic:nvPicPr>
                  <pic:blipFill>
                    <a:blip xmlns:r="http://schemas.openxmlformats.org/officeDocument/2006/relationships" r:embed="rId8"/>
                    <a:stretch>
                      <a:fillRect/>
                    </a:stretch>
                  </pic:blipFill>
                  <pic:spPr>
                    <a:xfrm>
                      <a:off x="0" y="0"/>
                      <a:ext cx="3148788" cy="1656477"/>
                    </a:xfrm>
                    <a:prstGeom prst="rect">
                      <a:avLst/>
                    </a:prstGeom>
                  </pic:spPr>
                </pic:pic>
              </a:graphicData>
            </a:graphic>
          </wp:inline>
        </w:drawing>
      </w:r>
    </w:p>
    <w:p w:rsidR="00A74372" w:rsidRPr="00120046" w:rsidP="00A74372">
      <w:pPr>
        <w:spacing w:after="0"/>
        <w:rPr>
          <w:rFonts w:cstheme="minorHAnsi"/>
          <w:sz w:val="24"/>
          <w:szCs w:val="24"/>
        </w:rPr>
      </w:pPr>
      <w:r w:rsidRPr="00120046">
        <w:rPr>
          <w:rFonts w:cstheme="minorHAnsi"/>
          <w:b/>
          <w:bCs/>
          <w:sz w:val="24"/>
          <w:szCs w:val="24"/>
        </w:rPr>
        <w:t>Air Handler Annual:</w:t>
      </w:r>
      <w:r w:rsidRPr="00120046">
        <w:rPr>
          <w:rFonts w:cstheme="minorHAnsi"/>
          <w:sz w:val="24"/>
          <w:szCs w:val="24"/>
        </w:rPr>
        <w:t xml:space="preserve"> Contractor shall perform the below tasks annually at the discretion of the facility.  All work shall be performed per the manufacturer’s recommendations.</w:t>
      </w:r>
    </w:p>
    <w:p w:rsidR="00A74372" w:rsidRPr="00120046" w:rsidP="00A74372">
      <w:pPr>
        <w:pStyle w:val="NormalWeb"/>
        <w:numPr>
          <w:ilvl w:val="0"/>
          <w:numId w:val="4"/>
        </w:numPr>
        <w:spacing w:after="0" w:afterAutospacing="0"/>
        <w:rPr>
          <w:rFonts w:asciiTheme="minorHAnsi" w:hAnsiTheme="minorHAnsi" w:cstheme="minorHAnsi"/>
          <w:color w:val="000000"/>
          <w:sz w:val="24"/>
          <w:szCs w:val="24"/>
        </w:rPr>
      </w:pPr>
      <w:r w:rsidRPr="00120046">
        <w:rPr>
          <w:rStyle w:val="Strong"/>
          <w:rFonts w:asciiTheme="minorHAnsi" w:hAnsiTheme="minorHAnsi" w:cstheme="minorHAnsi"/>
          <w:color w:val="000000"/>
          <w:sz w:val="24"/>
          <w:szCs w:val="24"/>
        </w:rPr>
        <w:t>Visual Inspection:</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the AHU cabinet, casing, and access panels for damage, corrosion, and leaks.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for proper insulation and sealing around the unit.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for proper insulation on heating or cooling media in the space the air handler occupies.  Change insulation as recommended by the manufacturer</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Ensure proper clearance around the AHU for serviceability.</w:t>
      </w:r>
    </w:p>
    <w:p w:rsidR="00A74372" w:rsidRPr="00120046" w:rsidP="00A74372">
      <w:pPr>
        <w:pStyle w:val="NormalWeb"/>
        <w:numPr>
          <w:ilvl w:val="0"/>
          <w:numId w:val="4"/>
        </w:numPr>
        <w:rPr>
          <w:rFonts w:asciiTheme="minorHAnsi" w:hAnsiTheme="minorHAnsi" w:cstheme="minorHAnsi"/>
          <w:color w:val="000000"/>
          <w:sz w:val="24"/>
          <w:szCs w:val="24"/>
        </w:rPr>
      </w:pPr>
      <w:r w:rsidRPr="00120046">
        <w:rPr>
          <w:rStyle w:val="Strong"/>
          <w:rFonts w:asciiTheme="minorHAnsi" w:hAnsiTheme="minorHAnsi" w:cstheme="minorHAnsi"/>
          <w:color w:val="000000"/>
          <w:sz w:val="24"/>
          <w:szCs w:val="24"/>
        </w:rPr>
        <w:t>Filter Inspection and Replacement: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and replace air filters as needed.</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 xml:space="preserve">Contractor shall check the size, fit, installation and MERV rating of the filters with what is required per the VA HVAC design guide and/or </w:t>
      </w:r>
      <w:r w:rsidRPr="00120046">
        <w:rPr>
          <w:rFonts w:cstheme="minorHAnsi"/>
          <w:color w:val="333333"/>
          <w:sz w:val="24"/>
          <w:szCs w:val="24"/>
          <w:shd w:val="clear" w:color="auto" w:fill="FFFFFF"/>
        </w:rPr>
        <w:t>Table 6-4 of ASHRAE Standard 170-2013</w:t>
      </w:r>
      <w:r w:rsidRPr="00120046">
        <w:rPr>
          <w:rFonts w:cstheme="minorHAnsi"/>
          <w:color w:val="000000"/>
          <w:sz w:val="24"/>
          <w:szCs w:val="24"/>
        </w:rPr>
        <w:t xml:space="preserve"> and provide recommendations should discrepancies exist.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 xml:space="preserve">Clean reusable filters and </w:t>
      </w:r>
      <w:r w:rsidRPr="00120046">
        <w:rPr>
          <w:rFonts w:cstheme="minorHAnsi"/>
          <w:color w:val="000000"/>
          <w:sz w:val="24"/>
          <w:szCs w:val="24"/>
        </w:rPr>
        <w:t>reinstall</w:t>
      </w:r>
      <w:r w:rsidRPr="00120046">
        <w:rPr>
          <w:rFonts w:cstheme="minorHAnsi"/>
          <w:color w:val="000000"/>
          <w:sz w:val="24"/>
          <w:szCs w:val="24"/>
        </w:rPr>
        <w:t xml:space="preserve"> properly.</w:t>
      </w:r>
    </w:p>
    <w:p w:rsidR="00A74372" w:rsidRPr="00120046" w:rsidP="00A74372">
      <w:pPr>
        <w:pStyle w:val="NormalWeb"/>
        <w:numPr>
          <w:ilvl w:val="0"/>
          <w:numId w:val="4"/>
        </w:numPr>
        <w:rPr>
          <w:rFonts w:asciiTheme="minorHAnsi" w:hAnsiTheme="minorHAnsi" w:cstheme="minorHAnsi"/>
          <w:color w:val="000000"/>
          <w:sz w:val="24"/>
          <w:szCs w:val="24"/>
        </w:rPr>
      </w:pPr>
      <w:r w:rsidRPr="00120046">
        <w:rPr>
          <w:rStyle w:val="Strong"/>
          <w:rFonts w:asciiTheme="minorHAnsi" w:hAnsiTheme="minorHAnsi" w:cstheme="minorHAnsi"/>
          <w:color w:val="000000"/>
          <w:sz w:val="24"/>
          <w:szCs w:val="24"/>
        </w:rPr>
        <w:t>Fan and Motor Maintenance: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and lubricate fan bearings as per manufacturer guidelines.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and adjust fan belts for proper tension and alignment.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fan blades and clean as necessary.</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Measure motor voltage, amperage, and confirm proper operation.</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 xml:space="preserve">Meg motor </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Vibrational Analysis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and tighten all electrical connections.</w:t>
      </w:r>
    </w:p>
    <w:p w:rsidR="00A74372" w:rsidRPr="00120046" w:rsidP="00A74372">
      <w:pPr>
        <w:pStyle w:val="NormalWeb"/>
        <w:numPr>
          <w:ilvl w:val="0"/>
          <w:numId w:val="4"/>
        </w:numPr>
        <w:rPr>
          <w:rFonts w:asciiTheme="minorHAnsi" w:hAnsiTheme="minorHAnsi" w:cstheme="minorHAnsi"/>
          <w:color w:val="000000"/>
          <w:sz w:val="24"/>
          <w:szCs w:val="24"/>
        </w:rPr>
      </w:pPr>
      <w:bookmarkStart w:id="0" w:name="_Hlk192326278"/>
      <w:r w:rsidRPr="00120046">
        <w:rPr>
          <w:rStyle w:val="Strong"/>
          <w:rFonts w:asciiTheme="minorHAnsi" w:hAnsiTheme="minorHAnsi" w:cstheme="minorHAnsi"/>
          <w:color w:val="000000"/>
          <w:sz w:val="24"/>
          <w:szCs w:val="24"/>
        </w:rPr>
        <w:t>Coil Cleaning and Inspection:</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cooling and heating coils for dirt, dust, and corrosion for DX units this includes evaporative and condenser.</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bookmarkEnd w:id="0"/>
      <w:r w:rsidRPr="00120046">
        <w:rPr>
          <w:rFonts w:cstheme="minorHAnsi"/>
          <w:color w:val="000000"/>
          <w:sz w:val="24"/>
          <w:szCs w:val="24"/>
        </w:rPr>
        <w:t>Clean coils using an appropriate cleaning solution and method (e.g., coil brushing or pressure washing).</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for refrigerant or water leaks in coil connections.</w:t>
      </w:r>
    </w:p>
    <w:p w:rsidR="00A74372" w:rsidRPr="00120046" w:rsidP="00A74372">
      <w:pPr>
        <w:pStyle w:val="NormalWeb"/>
        <w:numPr>
          <w:ilvl w:val="0"/>
          <w:numId w:val="4"/>
        </w:numPr>
        <w:rPr>
          <w:rFonts w:asciiTheme="minorHAnsi" w:hAnsiTheme="minorHAnsi" w:cstheme="minorHAnsi"/>
          <w:color w:val="000000"/>
          <w:sz w:val="24"/>
          <w:szCs w:val="24"/>
        </w:rPr>
      </w:pPr>
      <w:r w:rsidRPr="00120046">
        <w:rPr>
          <w:rStyle w:val="Strong"/>
          <w:rFonts w:asciiTheme="minorHAnsi" w:hAnsiTheme="minorHAnsi" w:cstheme="minorHAnsi"/>
          <w:color w:val="000000"/>
          <w:sz w:val="24"/>
          <w:szCs w:val="24"/>
        </w:rPr>
        <w:t>Drainage System Maintenance: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and clean condensate drain pans and drain lines.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Flush and clear any clogs to ensure proper drainage.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for microbial growth and treat if necessary.</w:t>
      </w:r>
    </w:p>
    <w:p w:rsidR="00A74372" w:rsidRPr="00120046" w:rsidP="00A74372">
      <w:pPr>
        <w:pStyle w:val="ListParagraph"/>
        <w:numPr>
          <w:ilvl w:val="0"/>
          <w:numId w:val="4"/>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Damper and Actuator Inspection:</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outside air, return air, and exhaust dampers for proper movement.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actuators and linkages for wear and damage.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Lubricate moving parts as needed.</w:t>
      </w:r>
    </w:p>
    <w:p w:rsidR="00A74372" w:rsidRPr="00120046" w:rsidP="00A74372">
      <w:pPr>
        <w:pStyle w:val="ListParagraph"/>
        <w:numPr>
          <w:ilvl w:val="0"/>
          <w:numId w:val="4"/>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Electrical and Controls Testing:</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wiring, terminals, and electrical components for wear or damage.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Test and calibrate sensors, thermostats, and pressure controls.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Verify communication with the Building Automation System (BAS) if applicable.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Test operation of safety switches and emergency shutdown functions.</w:t>
      </w:r>
    </w:p>
    <w:p w:rsidR="00A74372" w:rsidRPr="00120046" w:rsidP="00A74372">
      <w:pPr>
        <w:pStyle w:val="ListParagraph"/>
        <w:numPr>
          <w:ilvl w:val="0"/>
          <w:numId w:val="4"/>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Airflow and Performance Testing:</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Measure and record airflow rates across the coils and filters.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 xml:space="preserve">Check static pressure readings and </w:t>
      </w:r>
      <w:r w:rsidRPr="00120046">
        <w:rPr>
          <w:rFonts w:cstheme="minorHAnsi"/>
          <w:color w:val="000000"/>
          <w:sz w:val="24"/>
          <w:szCs w:val="24"/>
        </w:rPr>
        <w:t>compare</w:t>
      </w:r>
      <w:r w:rsidRPr="00120046">
        <w:rPr>
          <w:rFonts w:cstheme="minorHAnsi"/>
          <w:color w:val="000000"/>
          <w:sz w:val="24"/>
          <w:szCs w:val="24"/>
        </w:rPr>
        <w:t xml:space="preserve"> to baseline data.</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Verify proper temperature and humidity levels.</w:t>
      </w:r>
    </w:p>
    <w:p w:rsidR="00A74372" w:rsidRPr="00120046" w:rsidP="00A74372">
      <w:pPr>
        <w:pStyle w:val="ListParagraph"/>
        <w:numPr>
          <w:ilvl w:val="0"/>
          <w:numId w:val="4"/>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Performance Standards</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AHUs should be restored to full operational capacity after maintenance.</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Any critical issues or repair needs must be reported immediately to facility management.</w:t>
      </w:r>
    </w:p>
    <w:p w:rsidR="00A74372" w:rsidRPr="00120046" w:rsidP="00A74372">
      <w:pPr>
        <w:numPr>
          <w:ilvl w:val="1"/>
          <w:numId w:val="4"/>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Work must be performed in accordance with ASHRAE, OSHA, and manufacturer specifications.</w:t>
      </w:r>
    </w:p>
    <w:p w:rsidR="00A74372" w:rsidRPr="00120046" w:rsidP="00A74372">
      <w:pPr>
        <w:rPr>
          <w:rFonts w:cstheme="minorHAnsi"/>
          <w:sz w:val="24"/>
          <w:szCs w:val="24"/>
        </w:rPr>
      </w:pPr>
      <w:r w:rsidRPr="00120046">
        <w:rPr>
          <w:rFonts w:cstheme="minorHAnsi"/>
          <w:sz w:val="24"/>
          <w:szCs w:val="24"/>
        </w:rPr>
        <w:t xml:space="preserve">The contractor shall include a picture showing condition of entire coil before and after cleaning as well as delta T of the coil at each state before and after cleaning at identical control valve position, and pressure.  </w:t>
      </w:r>
      <w:r w:rsidRPr="00120046">
        <w:rPr>
          <w:rFonts w:cstheme="minorHAnsi"/>
          <w:sz w:val="24"/>
          <w:szCs w:val="24"/>
        </w:rPr>
        <w:t>Hose bib</w:t>
      </w:r>
      <w:r w:rsidRPr="00120046">
        <w:rPr>
          <w:rFonts w:cstheme="minorHAnsi"/>
          <w:sz w:val="24"/>
          <w:szCs w:val="24"/>
        </w:rPr>
        <w:t xml:space="preserve"> locations and water hose length shall be limited to 100 ft when cleaning and avoid high traffic areas whenever possible.</w:t>
      </w:r>
    </w:p>
    <w:p w:rsidR="00A74372" w:rsidRPr="00120046" w:rsidP="00A74372">
      <w:pPr>
        <w:rPr>
          <w:rFonts w:cstheme="minorHAnsi"/>
          <w:sz w:val="24"/>
          <w:szCs w:val="24"/>
        </w:rPr>
      </w:pPr>
      <w:r w:rsidRPr="00120046">
        <w:rPr>
          <w:rFonts w:cstheme="minorHAnsi"/>
          <w:sz w:val="24"/>
          <w:szCs w:val="24"/>
        </w:rPr>
        <w:t xml:space="preserve">Contractor shall be prepared to supply filtration for each HVAC equipment as part of the annual PM.  Should the condition of the existing filters meet manufacturer’s requirements without </w:t>
      </w:r>
      <w:r w:rsidRPr="00120046">
        <w:rPr>
          <w:rFonts w:cstheme="minorHAnsi"/>
          <w:sz w:val="24"/>
          <w:szCs w:val="24"/>
        </w:rPr>
        <w:t xml:space="preserve">excessive pressure drop or visual impairment, the contractor shall provide the filter as stock supply to be stored at the VA site.  Due to space constraints at the facility level, the contractor shall be prepared to store filters offsite until the contractor is prepared to install such filters within 5 business days.  The contractor shall identify on each shipping label housing the filters which piece of source equipment with the location, contract CLIN and campus that each of these filters should be delivered to.  </w:t>
      </w:r>
    </w:p>
    <w:p w:rsidR="00A74372" w:rsidRPr="00120046" w:rsidP="00A74372">
      <w:pPr>
        <w:rPr>
          <w:rFonts w:cstheme="minorHAnsi"/>
          <w:sz w:val="24"/>
          <w:szCs w:val="24"/>
        </w:rPr>
      </w:pPr>
      <w:r w:rsidRPr="00120046">
        <w:rPr>
          <w:rFonts w:cstheme="minorHAnsi"/>
          <w:b/>
          <w:bCs/>
          <w:sz w:val="24"/>
          <w:szCs w:val="24"/>
        </w:rPr>
        <w:t>Air Handler Filter Evaluation Annual</w:t>
      </w:r>
      <w:r w:rsidRPr="00120046">
        <w:rPr>
          <w:rFonts w:cstheme="minorHAnsi"/>
          <w:b/>
          <w:bCs/>
          <w:sz w:val="24"/>
          <w:szCs w:val="24"/>
        </w:rPr>
        <w:t>:</w:t>
      </w:r>
      <w:r w:rsidRPr="00120046">
        <w:rPr>
          <w:rFonts w:cstheme="minorHAnsi"/>
          <w:sz w:val="24"/>
          <w:szCs w:val="24"/>
        </w:rPr>
        <w:t xml:space="preserve">  Contractor</w:t>
      </w:r>
      <w:r w:rsidRPr="00120046">
        <w:rPr>
          <w:rFonts w:cstheme="minorHAnsi"/>
          <w:sz w:val="24"/>
          <w:szCs w:val="24"/>
        </w:rPr>
        <w:t xml:space="preserve"> shall challenge HEPA filters that are installed within HVAC systems to ensure they are meeting their designed efficiency.  Contractor’s testing shall meet ASHRAE 52.2 (most current code) with the preferred method meeting Appendix J (MERV-A) of this standard.  For the purposes of this PWS, HEPA filtration found in central ductwork will be tested for supply systems only and will not include biological safety cabinets, fume hoods, or laminar airflow workbenches. </w:t>
      </w:r>
    </w:p>
    <w:p w:rsidR="00A74372" w:rsidRPr="00120046" w:rsidP="00A74372">
      <w:pPr>
        <w:rPr>
          <w:rFonts w:cstheme="minorHAnsi"/>
          <w:sz w:val="24"/>
          <w:szCs w:val="24"/>
        </w:rPr>
      </w:pPr>
      <w:r w:rsidRPr="00120046">
        <w:rPr>
          <w:rFonts w:cstheme="minorHAnsi"/>
          <w:b/>
          <w:bCs/>
          <w:sz w:val="24"/>
          <w:szCs w:val="24"/>
        </w:rPr>
        <w:t xml:space="preserve">Air Handler Humidifier Preventative Maintenance Annual: </w:t>
      </w:r>
      <w:r w:rsidRPr="00120046">
        <w:rPr>
          <w:rFonts w:cstheme="minorHAnsi"/>
          <w:sz w:val="24"/>
          <w:szCs w:val="24"/>
        </w:rPr>
        <w:t xml:space="preserve">The contractor shall ensure humidifiers in each AHU operate efficiently to maintain proper indoor humidity levels per the HVAC design guide.  </w:t>
      </w:r>
    </w:p>
    <w:p w:rsidR="00A74372" w:rsidRPr="00120046" w:rsidP="00A74372">
      <w:pPr>
        <w:pStyle w:val="ListParagraph"/>
        <w:numPr>
          <w:ilvl w:val="0"/>
          <w:numId w:val="5"/>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Visual Inspection:</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for signs of wear, corrosion, leaks, and mineral buildup.</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the humidifier housing, water lines, and electrical connections.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Ensure no visible blockages or obstructions in steam or mist dispersion.</w:t>
      </w:r>
    </w:p>
    <w:p w:rsidR="00A74372" w:rsidRPr="00120046" w:rsidP="00A74372">
      <w:pPr>
        <w:pStyle w:val="ListParagraph"/>
        <w:numPr>
          <w:ilvl w:val="0"/>
          <w:numId w:val="5"/>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Operational Testing:</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 xml:space="preserve">Verify the humidifier </w:t>
      </w:r>
      <w:r w:rsidRPr="00120046">
        <w:rPr>
          <w:rFonts w:cstheme="minorHAnsi"/>
          <w:color w:val="000000"/>
          <w:sz w:val="24"/>
          <w:szCs w:val="24"/>
        </w:rPr>
        <w:t>is functioning</w:t>
      </w:r>
      <w:r w:rsidRPr="00120046">
        <w:rPr>
          <w:rFonts w:cstheme="minorHAnsi"/>
          <w:color w:val="000000"/>
          <w:sz w:val="24"/>
          <w:szCs w:val="24"/>
        </w:rPr>
        <w:t xml:space="preserve"> correctly during AHU operation.</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Confirm that sensors, control valves, and solenoids respond to system commands.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Measure humidity levels before and after humidification to confirm proper function.</w:t>
      </w:r>
    </w:p>
    <w:p w:rsidR="00A74372" w:rsidRPr="00120046" w:rsidP="00A74372">
      <w:pPr>
        <w:pStyle w:val="ListParagraph"/>
        <w:numPr>
          <w:ilvl w:val="0"/>
          <w:numId w:val="5"/>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Water System Check:</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water supply lines and drain lines for leaks or blockages.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Check and clean strainers, filters, or demineralization components if applicable.</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Verify proper water pressure and flow rates.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Test condensate to ensure it conforms to the requirements listed in 21 CFR 173.310</w:t>
      </w:r>
    </w:p>
    <w:p w:rsidR="00A74372" w:rsidRPr="00120046" w:rsidP="00A74372">
      <w:pPr>
        <w:pStyle w:val="ListParagraph"/>
        <w:numPr>
          <w:ilvl w:val="0"/>
          <w:numId w:val="5"/>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Electrical &amp; Controls Testing:</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Inspect electrical wiring and connections for signs of wear or overheating.</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Test humidifier control sequences via the Building Automation System (BAS) or local controls.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Confirm operation of safety switches and alarms (e.g., overflow detection, high/low humidity alarms).</w:t>
      </w:r>
    </w:p>
    <w:p w:rsidR="00A74372" w:rsidRPr="00120046" w:rsidP="00A74372">
      <w:pPr>
        <w:pStyle w:val="ListParagraph"/>
        <w:numPr>
          <w:ilvl w:val="0"/>
          <w:numId w:val="5"/>
        </w:numPr>
        <w:spacing w:before="100" w:beforeAutospacing="1" w:after="100" w:afterAutospacing="1" w:line="240" w:lineRule="auto"/>
        <w:rPr>
          <w:rFonts w:cstheme="minorHAnsi"/>
          <w:color w:val="000000"/>
          <w:sz w:val="24"/>
          <w:szCs w:val="24"/>
        </w:rPr>
      </w:pPr>
      <w:r w:rsidRPr="00120046">
        <w:rPr>
          <w:rStyle w:val="Strong"/>
          <w:rFonts w:cstheme="minorHAnsi"/>
          <w:color w:val="000000"/>
          <w:sz w:val="24"/>
          <w:szCs w:val="24"/>
        </w:rPr>
        <w:t>Cleaning &amp; Preventive Maintenance:</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Remove and clean scale buildup from steam cylinders, evaporative pads, or nozzles.</w:t>
      </w:r>
    </w:p>
    <w:p w:rsidR="00A74372" w:rsidRPr="00120046"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Flush and disinfect water tanks and distribution components if applicable.</w:t>
      </w:r>
    </w:p>
    <w:p w:rsidR="00A74372" w:rsidP="00A74372">
      <w:pPr>
        <w:numPr>
          <w:ilvl w:val="1"/>
          <w:numId w:val="5"/>
        </w:numPr>
        <w:spacing w:before="100" w:beforeAutospacing="1" w:after="100" w:afterAutospacing="1" w:line="240" w:lineRule="auto"/>
        <w:rPr>
          <w:rFonts w:cstheme="minorHAnsi"/>
          <w:color w:val="000000"/>
          <w:sz w:val="24"/>
          <w:szCs w:val="24"/>
        </w:rPr>
      </w:pPr>
      <w:r w:rsidRPr="00120046">
        <w:rPr>
          <w:rFonts w:cstheme="minorHAnsi"/>
          <w:color w:val="000000"/>
          <w:sz w:val="24"/>
          <w:szCs w:val="24"/>
        </w:rPr>
        <w:t>Replace worn or clogged components such as filters, drain valves, or wicks.</w:t>
      </w:r>
    </w:p>
    <w:p w:rsidR="0037706E" w:rsidRPr="0037706E" w:rsidP="0037706E">
      <w:pPr>
        <w:spacing w:before="100" w:beforeAutospacing="1" w:after="0" w:line="240" w:lineRule="auto"/>
        <w:rPr>
          <w:rFonts w:cstheme="minorHAnsi"/>
          <w:sz w:val="24"/>
          <w:szCs w:val="24"/>
        </w:rPr>
      </w:pPr>
      <w:bookmarkStart w:id="1" w:name="_Hlk200972456"/>
      <w:r>
        <w:rPr>
          <w:rFonts w:cstheme="minorHAnsi"/>
          <w:b/>
          <w:bCs/>
          <w:sz w:val="24"/>
          <w:szCs w:val="24"/>
        </w:rPr>
        <w:t>Induction Unit Maintenance (Omaha Only)</w:t>
      </w:r>
      <w:r>
        <w:rPr>
          <w:rFonts w:cstheme="minorHAnsi"/>
          <w:b/>
          <w:bCs/>
          <w:sz w:val="24"/>
          <w:szCs w:val="24"/>
        </w:rPr>
        <w:t xml:space="preserve">:  </w:t>
      </w:r>
      <w:r>
        <w:rPr>
          <w:rFonts w:cstheme="minorHAnsi"/>
          <w:sz w:val="24"/>
          <w:szCs w:val="24"/>
        </w:rPr>
        <w:t>The</w:t>
      </w:r>
      <w:r>
        <w:rPr>
          <w:rFonts w:cstheme="minorHAnsi"/>
          <w:sz w:val="24"/>
          <w:szCs w:val="24"/>
        </w:rPr>
        <w:t xml:space="preserve"> contractor shall provide maintenance to complete the </w:t>
      </w:r>
      <w:r>
        <w:rPr>
          <w:rFonts w:cstheme="minorHAnsi"/>
          <w:sz w:val="24"/>
          <w:szCs w:val="24"/>
        </w:rPr>
        <w:t>below tasks</w:t>
      </w:r>
      <w:r>
        <w:rPr>
          <w:rFonts w:cstheme="minorHAnsi"/>
          <w:sz w:val="24"/>
          <w:szCs w:val="24"/>
        </w:rPr>
        <w:t xml:space="preserve">.  Each task bullet point identified will correspond to a line item of the </w:t>
      </w:r>
      <w:r w:rsidRPr="0037706E">
        <w:rPr>
          <w:rFonts w:cstheme="minorHAnsi"/>
          <w:sz w:val="24"/>
          <w:szCs w:val="24"/>
        </w:rPr>
        <w:t>contract.</w:t>
      </w:r>
    </w:p>
    <w:p w:rsidR="0037706E" w:rsidRPr="0037706E" w:rsidP="0037706E">
      <w:pPr>
        <w:pStyle w:val="ListParagraph"/>
        <w:numPr>
          <w:ilvl w:val="0"/>
          <w:numId w:val="6"/>
        </w:numPr>
        <w:spacing w:after="0"/>
        <w:rPr>
          <w:sz w:val="24"/>
          <w:szCs w:val="24"/>
        </w:rPr>
      </w:pPr>
      <w:r w:rsidRPr="0037706E">
        <w:rPr>
          <w:sz w:val="24"/>
          <w:szCs w:val="24"/>
        </w:rPr>
        <w:t>Contractor</w:t>
      </w:r>
      <w:r w:rsidRPr="0037706E">
        <w:rPr>
          <w:sz w:val="24"/>
          <w:szCs w:val="24"/>
        </w:rPr>
        <w:t xml:space="preserve"> shall inspect pneumatic </w:t>
      </w:r>
      <w:r w:rsidRPr="0037706E">
        <w:rPr>
          <w:sz w:val="24"/>
          <w:szCs w:val="24"/>
        </w:rPr>
        <w:t>air lines</w:t>
      </w:r>
      <w:r w:rsidRPr="0037706E">
        <w:rPr>
          <w:sz w:val="24"/>
          <w:szCs w:val="24"/>
        </w:rPr>
        <w:t xml:space="preserve">, connections, and fittings for leaks and repair.  </w:t>
      </w:r>
      <w:r w:rsidRPr="0037706E">
        <w:rPr>
          <w:sz w:val="24"/>
          <w:szCs w:val="24"/>
        </w:rPr>
        <w:t>Contractor</w:t>
      </w:r>
      <w:r w:rsidRPr="0037706E">
        <w:rPr>
          <w:sz w:val="24"/>
          <w:szCs w:val="24"/>
        </w:rPr>
        <w:t xml:space="preserve"> </w:t>
      </w:r>
      <w:r w:rsidRPr="0037706E">
        <w:rPr>
          <w:sz w:val="24"/>
          <w:szCs w:val="24"/>
        </w:rPr>
        <w:t>shall</w:t>
      </w:r>
      <w:r w:rsidRPr="0037706E">
        <w:rPr>
          <w:sz w:val="24"/>
          <w:szCs w:val="24"/>
        </w:rPr>
        <w:t xml:space="preserve"> check proper operation of hydronic and airflow controllers and actuators, clean, lubricate and troubleshoot to operable state.  </w:t>
      </w:r>
      <w:r w:rsidRPr="0037706E">
        <w:rPr>
          <w:sz w:val="24"/>
          <w:szCs w:val="24"/>
        </w:rPr>
        <w:t>Contractor</w:t>
      </w:r>
      <w:r w:rsidRPr="0037706E">
        <w:rPr>
          <w:sz w:val="24"/>
          <w:szCs w:val="24"/>
        </w:rPr>
        <w:t xml:space="preserve"> shall replace springs (typically orange in color) with correct </w:t>
      </w:r>
      <w:r w:rsidRPr="0037706E">
        <w:rPr>
          <w:sz w:val="24"/>
          <w:szCs w:val="24"/>
        </w:rPr>
        <w:t>spring</w:t>
      </w:r>
      <w:r w:rsidRPr="0037706E">
        <w:rPr>
          <w:sz w:val="24"/>
          <w:szCs w:val="24"/>
        </w:rPr>
        <w:t xml:space="preserve"> of equal diameter, length and proper stiffness to allow control valve to seat properly.  Contractor shall verify external damper immediately outside of room as well as induction unit balancing damper operates properly in correlation to thermostat.  To ensure dampers are open in </w:t>
      </w:r>
      <w:r w:rsidRPr="0037706E">
        <w:rPr>
          <w:sz w:val="24"/>
          <w:szCs w:val="24"/>
        </w:rPr>
        <w:t>the full</w:t>
      </w:r>
      <w:r w:rsidRPr="0037706E">
        <w:rPr>
          <w:sz w:val="24"/>
          <w:szCs w:val="24"/>
        </w:rPr>
        <w:t xml:space="preserve"> position at the induction unit access points to the frame may be required through means of a hole saw or similar for </w:t>
      </w:r>
      <w:r w:rsidRPr="0037706E">
        <w:rPr>
          <w:sz w:val="24"/>
          <w:szCs w:val="24"/>
        </w:rPr>
        <w:t>the all</w:t>
      </w:r>
      <w:r w:rsidRPr="0037706E">
        <w:rPr>
          <w:sz w:val="24"/>
          <w:szCs w:val="24"/>
        </w:rPr>
        <w:t xml:space="preserve"> thread shaft.  Contractor shall verify correct calibration and operation of thermostat.  </w:t>
      </w:r>
      <w:r w:rsidRPr="0037706E">
        <w:rPr>
          <w:sz w:val="24"/>
          <w:szCs w:val="24"/>
        </w:rPr>
        <w:t>Contractor</w:t>
      </w:r>
      <w:r w:rsidRPr="0037706E">
        <w:rPr>
          <w:sz w:val="24"/>
          <w:szCs w:val="24"/>
        </w:rPr>
        <w:t xml:space="preserve"> shall replace worn or compromised insulation with </w:t>
      </w:r>
      <w:r w:rsidR="00ED43B4">
        <w:rPr>
          <w:sz w:val="24"/>
          <w:szCs w:val="24"/>
        </w:rPr>
        <w:t xml:space="preserve">new.  </w:t>
      </w:r>
      <w:r w:rsidRPr="0037706E">
        <w:rPr>
          <w:sz w:val="24"/>
          <w:szCs w:val="24"/>
        </w:rPr>
        <w:t>Contractor shall be responsible for providing before and after temperature, pressure and CFM readings for units under diagnosis as it compares to the manufacturer’s specifications.</w:t>
      </w:r>
    </w:p>
    <w:p w:rsidR="0037706E" w:rsidP="0037706E">
      <w:pPr>
        <w:pStyle w:val="ListParagraph"/>
        <w:numPr>
          <w:ilvl w:val="0"/>
          <w:numId w:val="6"/>
        </w:numPr>
        <w:rPr>
          <w:sz w:val="24"/>
          <w:szCs w:val="24"/>
        </w:rPr>
      </w:pPr>
      <w:r w:rsidRPr="0037706E">
        <w:rPr>
          <w:sz w:val="24"/>
          <w:szCs w:val="24"/>
        </w:rPr>
        <w:t xml:space="preserve">Contractor shall clean individual unit hydronic coil interior and exterior as well as strainers (where equipped) as recommended by the manufacturer.  For interior cleaning the contractor shall isolate and drain the unit.  Contractor shall perform targeted dynamic flushes with clean water and chemical </w:t>
      </w:r>
      <w:r w:rsidRPr="0037706E">
        <w:rPr>
          <w:sz w:val="24"/>
          <w:szCs w:val="24"/>
        </w:rPr>
        <w:t>solution</w:t>
      </w:r>
      <w:r w:rsidRPr="0037706E">
        <w:rPr>
          <w:sz w:val="24"/>
          <w:szCs w:val="24"/>
        </w:rPr>
        <w:t xml:space="preserve"> acceptable by the manufacturer or through equivalent means as approved by the VA representatives.</w:t>
      </w:r>
    </w:p>
    <w:p w:rsidR="0037706E" w:rsidRPr="0037706E" w:rsidP="0037706E">
      <w:pPr>
        <w:ind w:left="360"/>
        <w:rPr>
          <w:sz w:val="24"/>
          <w:szCs w:val="24"/>
        </w:rPr>
      </w:pPr>
      <w:r w:rsidRPr="0037706E">
        <w:rPr>
          <w:b/>
          <w:bCs/>
          <w:sz w:val="24"/>
          <w:szCs w:val="24"/>
        </w:rPr>
        <w:t>Isolation Valve Installation:</w:t>
      </w:r>
      <w:r w:rsidRPr="0037706E">
        <w:rPr>
          <w:sz w:val="24"/>
          <w:szCs w:val="24"/>
        </w:rPr>
        <w:t xml:space="preserve"> The following work shall be performed after hours.  Contractor shall work with local facility maintenance to isolate hydronic fluid to the floor and install a ball valve meeting MSS SP-110, screwed or solder connections, brass or bronze body with chrome-plated ball with full port and Teflon seat.  </w:t>
      </w:r>
      <w:r w:rsidRPr="00442D31" w:rsidR="00442D31">
        <w:rPr>
          <w:sz w:val="24"/>
          <w:szCs w:val="24"/>
        </w:rPr>
        <w:t xml:space="preserve">Locations for isolation valve may include but </w:t>
      </w:r>
      <w:r w:rsidRPr="00442D31" w:rsidR="00442D31">
        <w:rPr>
          <w:sz w:val="24"/>
          <w:szCs w:val="24"/>
        </w:rPr>
        <w:t>is</w:t>
      </w:r>
      <w:r w:rsidRPr="00442D31" w:rsidR="00442D31">
        <w:rPr>
          <w:sz w:val="24"/>
          <w:szCs w:val="24"/>
        </w:rPr>
        <w:t xml:space="preserve"> not limited to induction unit supply, induction unit return, branch supply, branch return, riser</w:t>
      </w:r>
      <w:r w:rsidR="00442D31">
        <w:rPr>
          <w:sz w:val="24"/>
          <w:szCs w:val="24"/>
        </w:rPr>
        <w:t xml:space="preserve">.  </w:t>
      </w:r>
      <w:r w:rsidRPr="0037706E">
        <w:rPr>
          <w:sz w:val="24"/>
          <w:szCs w:val="24"/>
        </w:rPr>
        <w:t>Contractor</w:t>
      </w:r>
      <w:r w:rsidRPr="0037706E">
        <w:rPr>
          <w:sz w:val="24"/>
          <w:szCs w:val="24"/>
        </w:rPr>
        <w:t xml:space="preserve"> </w:t>
      </w:r>
      <w:r w:rsidRPr="0037706E">
        <w:rPr>
          <w:sz w:val="24"/>
          <w:szCs w:val="24"/>
        </w:rPr>
        <w:t>shall</w:t>
      </w:r>
      <w:r w:rsidRPr="0037706E">
        <w:rPr>
          <w:sz w:val="24"/>
          <w:szCs w:val="24"/>
        </w:rPr>
        <w:t xml:space="preserve"> provide stem </w:t>
      </w:r>
      <w:r w:rsidRPr="0037706E">
        <w:rPr>
          <w:sz w:val="24"/>
          <w:szCs w:val="24"/>
        </w:rPr>
        <w:t>extension</w:t>
      </w:r>
      <w:r w:rsidRPr="0037706E">
        <w:rPr>
          <w:sz w:val="24"/>
          <w:szCs w:val="24"/>
        </w:rPr>
        <w:t xml:space="preserve"> to allow operation without interfering with pipe insulation as necessary. </w:t>
      </w:r>
    </w:p>
    <w:p w:rsidR="0037706E" w:rsidRPr="0037706E" w:rsidP="0037706E">
      <w:pPr>
        <w:rPr>
          <w:sz w:val="24"/>
          <w:szCs w:val="24"/>
        </w:rPr>
      </w:pPr>
      <w:bookmarkEnd w:id="1"/>
    </w:p>
    <w:p w:rsidR="00A74372" w:rsidRPr="00120046" w:rsidP="00A74372">
      <w:pPr>
        <w:rPr>
          <w:rFonts w:cstheme="minorHAnsi"/>
          <w:sz w:val="24"/>
          <w:szCs w:val="24"/>
        </w:rPr>
      </w:pPr>
      <w:r w:rsidRPr="00120046">
        <w:rPr>
          <w:rFonts w:cstheme="minorHAnsi"/>
          <w:b/>
          <w:bCs/>
          <w:sz w:val="24"/>
          <w:szCs w:val="24"/>
        </w:rPr>
        <w:t>Deficiencies:</w:t>
      </w:r>
      <w:r w:rsidRPr="00120046">
        <w:rPr>
          <w:rFonts w:cstheme="minorHAnsi"/>
          <w:sz w:val="24"/>
          <w:szCs w:val="24"/>
        </w:rPr>
        <w:t xml:space="preserve"> The contractor shall be responsible for providing a list of deficiencies with presumed materials needed to </w:t>
      </w:r>
      <w:r w:rsidRPr="00120046">
        <w:rPr>
          <w:rFonts w:cstheme="minorHAnsi"/>
          <w:sz w:val="24"/>
          <w:szCs w:val="24"/>
        </w:rPr>
        <w:t>repair</w:t>
      </w:r>
      <w:r w:rsidRPr="00120046">
        <w:rPr>
          <w:rFonts w:cstheme="minorHAnsi"/>
          <w:sz w:val="24"/>
          <w:szCs w:val="24"/>
        </w:rPr>
        <w:t>.  The list of materials shall include two suppliers for competitive cost comparisons unaffiliated with the contractor performing services under this contract.  The repair shall also include assumed labor hours per personnel to perform the repair once materials are mobilized.</w:t>
      </w:r>
    </w:p>
    <w:p w:rsidR="00344926" w:rsidRPr="0037706E" w:rsidP="0037706E">
      <w:pPr>
        <w:rPr>
          <w:rFonts w:cstheme="minorHAnsi"/>
          <w:sz w:val="24"/>
          <w:szCs w:val="24"/>
        </w:rPr>
      </w:pPr>
      <w:r w:rsidRPr="00120046">
        <w:rPr>
          <w:rFonts w:cstheme="minorHAnsi"/>
          <w:sz w:val="24"/>
          <w:szCs w:val="24"/>
        </w:rPr>
        <w:t>Safety: Contractor shall adhere to OSHA and facility safety protocols, use appropriate PPE (e.g., gloves, eye protection) when handling water treatment chemicals or cleaning components and dispose of waste materials in accordance with environmental regulations.</w:t>
      </w:r>
    </w:p>
    <w:p w:rsidR="00C14AA5" w:rsidRPr="00120046" w:rsidP="00402BFC">
      <w:pPr>
        <w:pStyle w:val="Heading1"/>
      </w:pPr>
      <w:r w:rsidRPr="00120046">
        <w:t>Period of Performance</w:t>
      </w:r>
      <w:r w:rsidRPr="00120046" w:rsidR="00CD0689">
        <w:t xml:space="preserve"> (Ordering Period)</w:t>
      </w:r>
    </w:p>
    <w:p w:rsidR="00FE2266" w:rsidRPr="00120046" w:rsidP="00CD0689">
      <w:pPr>
        <w:pStyle w:val="ListParagraph"/>
        <w:numPr>
          <w:ilvl w:val="0"/>
          <w:numId w:val="7"/>
        </w:numPr>
        <w:spacing w:after="0"/>
        <w:rPr>
          <w:rFonts w:cstheme="minorHAnsi"/>
          <w:sz w:val="24"/>
          <w:szCs w:val="24"/>
        </w:rPr>
      </w:pPr>
      <w:r>
        <w:rPr>
          <w:rFonts w:cstheme="minorHAnsi"/>
          <w:sz w:val="24"/>
          <w:szCs w:val="24"/>
        </w:rPr>
        <w:t>12/31/2025</w:t>
      </w:r>
      <w:r w:rsidRPr="00120046" w:rsidR="00A74372">
        <w:rPr>
          <w:rFonts w:cstheme="minorHAnsi"/>
          <w:sz w:val="24"/>
          <w:szCs w:val="24"/>
        </w:rPr>
        <w:t xml:space="preserve"> – </w:t>
      </w:r>
      <w:r>
        <w:rPr>
          <w:rFonts w:cstheme="minorHAnsi"/>
          <w:sz w:val="24"/>
          <w:szCs w:val="24"/>
        </w:rPr>
        <w:t>12/30</w:t>
      </w:r>
      <w:r w:rsidRPr="00120046" w:rsidR="00A74372">
        <w:rPr>
          <w:rFonts w:cstheme="minorHAnsi"/>
          <w:sz w:val="24"/>
          <w:szCs w:val="24"/>
        </w:rPr>
        <w:t>/2030</w:t>
      </w:r>
    </w:p>
    <w:p w:rsidR="00FE2266" w:rsidRPr="00120046" w:rsidP="00FE2266">
      <w:pPr>
        <w:spacing w:after="0"/>
        <w:rPr>
          <w:rFonts w:cstheme="minorHAnsi"/>
          <w:sz w:val="24"/>
          <w:szCs w:val="24"/>
        </w:rPr>
      </w:pPr>
    </w:p>
    <w:p w:rsidR="0082388A" w:rsidRPr="00120046" w:rsidP="0082388A">
      <w:pPr>
        <w:pStyle w:val="Heading1"/>
      </w:pPr>
      <w:r w:rsidRPr="00120046">
        <w:t>Work Hours Expected</w:t>
      </w:r>
    </w:p>
    <w:p w:rsidR="00071913" w:rsidRPr="00120046" w:rsidP="007F3617">
      <w:pPr>
        <w:rPr>
          <w:rFonts w:cstheme="minorHAnsi"/>
          <w:sz w:val="24"/>
          <w:szCs w:val="24"/>
        </w:rPr>
      </w:pPr>
      <w:r w:rsidRPr="00120046">
        <w:rPr>
          <w:rFonts w:cstheme="minorHAnsi"/>
          <w:sz w:val="24"/>
          <w:szCs w:val="24"/>
        </w:rPr>
        <w:t xml:space="preserve">The contractor shall limit all </w:t>
      </w:r>
      <w:r w:rsidRPr="00120046">
        <w:rPr>
          <w:rFonts w:cstheme="minorHAnsi"/>
          <w:sz w:val="24"/>
          <w:szCs w:val="24"/>
        </w:rPr>
        <w:t>patient</w:t>
      </w:r>
      <w:r w:rsidRPr="00120046">
        <w:rPr>
          <w:rFonts w:cstheme="minorHAnsi"/>
          <w:sz w:val="24"/>
          <w:szCs w:val="24"/>
        </w:rPr>
        <w:t xml:space="preserve"> or staff impacts by phasing work during or after hours.  Normal business hours are 0730-1600.  Should services provided not </w:t>
      </w:r>
      <w:r w:rsidRPr="00120046">
        <w:rPr>
          <w:rFonts w:cstheme="minorHAnsi"/>
          <w:sz w:val="24"/>
          <w:szCs w:val="24"/>
        </w:rPr>
        <w:t>impact</w:t>
      </w:r>
      <w:r w:rsidRPr="00120046">
        <w:rPr>
          <w:rFonts w:cstheme="minorHAnsi"/>
          <w:sz w:val="24"/>
          <w:szCs w:val="24"/>
        </w:rPr>
        <w:t xml:space="preserve"> patient or staff services </w:t>
      </w:r>
      <w:r w:rsidRPr="00120046">
        <w:rPr>
          <w:rFonts w:cstheme="minorHAnsi"/>
          <w:sz w:val="24"/>
          <w:szCs w:val="24"/>
        </w:rPr>
        <w:t>work can</w:t>
      </w:r>
      <w:r w:rsidRPr="00120046">
        <w:rPr>
          <w:rFonts w:cstheme="minorHAnsi"/>
          <w:sz w:val="24"/>
          <w:szCs w:val="24"/>
        </w:rPr>
        <w:t xml:space="preserve"> be performed during normal business hours.  Questions on local facility impacts and work proposed by the contractor shall be directed to the contracting officer representative for approval of work to be performed during or after hours.</w:t>
      </w:r>
    </w:p>
    <w:p w:rsidR="00C221B5" w:rsidRPr="00120046" w:rsidP="00402BFC">
      <w:pPr>
        <w:pStyle w:val="Heading1"/>
      </w:pPr>
      <w:r w:rsidRPr="00120046">
        <w:t>Kickoff Meeting</w:t>
      </w:r>
    </w:p>
    <w:p w:rsidR="00C221B5" w:rsidRPr="001F11A8" w:rsidP="007F3617">
      <w:pPr>
        <w:rPr>
          <w:rFonts w:cstheme="minorHAnsi"/>
          <w:sz w:val="24"/>
          <w:szCs w:val="24"/>
        </w:rPr>
      </w:pPr>
      <w:r w:rsidRPr="00120046">
        <w:rPr>
          <w:rFonts w:cstheme="minorHAnsi"/>
          <w:sz w:val="24"/>
          <w:szCs w:val="24"/>
        </w:rPr>
        <w:t xml:space="preserve">The general contractor shall schedule a kickoff meeting no later than </w:t>
      </w:r>
      <w:r w:rsidRPr="00120046">
        <w:rPr>
          <w:rFonts w:cstheme="minorHAnsi"/>
          <w:b/>
          <w:bCs/>
          <w:sz w:val="24"/>
          <w:szCs w:val="24"/>
        </w:rPr>
        <w:t>5 business days</w:t>
      </w:r>
      <w:r w:rsidRPr="00120046">
        <w:rPr>
          <w:rFonts w:cstheme="minorHAnsi"/>
          <w:sz w:val="24"/>
          <w:szCs w:val="24"/>
        </w:rPr>
        <w:t xml:space="preserve"> following notice to proceed.  At a minimum the local site </w:t>
      </w:r>
      <w:r w:rsidR="00D874ED">
        <w:rPr>
          <w:rFonts w:cstheme="minorHAnsi"/>
          <w:sz w:val="24"/>
          <w:szCs w:val="24"/>
        </w:rPr>
        <w:t>representative</w:t>
      </w:r>
      <w:r w:rsidRPr="00120046">
        <w:rPr>
          <w:rFonts w:cstheme="minorHAnsi"/>
          <w:sz w:val="24"/>
          <w:szCs w:val="24"/>
        </w:rPr>
        <w:t xml:space="preserve">, and </w:t>
      </w:r>
      <w:r w:rsidRPr="001F11A8">
        <w:rPr>
          <w:rFonts w:cstheme="minorHAnsi"/>
          <w:sz w:val="24"/>
          <w:szCs w:val="24"/>
        </w:rPr>
        <w:t xml:space="preserve">the contracting officer shall attend.  The contractor shall provide an agenda in preparation of the meeting.  The contractor shall take meeting minutes and shall email these notes to all parties included in the meeting invite.  At a minimum the contractor shall provide the general contractor </w:t>
      </w:r>
      <w:r w:rsidRPr="001F11A8" w:rsidR="00FC32CE">
        <w:rPr>
          <w:rFonts w:cstheme="minorHAnsi"/>
          <w:sz w:val="24"/>
          <w:szCs w:val="24"/>
        </w:rPr>
        <w:t>contact information that can be reached 24/7 as well as subcontractors</w:t>
      </w:r>
      <w:r w:rsidRPr="001F11A8">
        <w:rPr>
          <w:rFonts w:cstheme="minorHAnsi"/>
          <w:sz w:val="24"/>
          <w:szCs w:val="24"/>
        </w:rPr>
        <w:t>, and any required onsite coordination for inspection, testing or deliveries during the duration of the period of performance</w:t>
      </w:r>
      <w:r w:rsidRPr="001F11A8" w:rsidR="00700430">
        <w:rPr>
          <w:rFonts w:cstheme="minorHAnsi"/>
          <w:sz w:val="24"/>
          <w:szCs w:val="24"/>
        </w:rPr>
        <w:t xml:space="preserve">, any hazards expected, preconstruction risk assessments where applicable and infection control risk assessments where </w:t>
      </w:r>
      <w:r w:rsidRPr="001F11A8" w:rsidR="00700430">
        <w:rPr>
          <w:rFonts w:cstheme="minorHAnsi"/>
          <w:sz w:val="24"/>
          <w:szCs w:val="24"/>
        </w:rPr>
        <w:t>applicable</w:t>
      </w:r>
      <w:r w:rsidRPr="001F11A8">
        <w:rPr>
          <w:rFonts w:cstheme="minorHAnsi"/>
          <w:sz w:val="24"/>
          <w:szCs w:val="24"/>
        </w:rPr>
        <w:t>.</w:t>
      </w:r>
      <w:r w:rsidRPr="001F11A8" w:rsidR="00282338">
        <w:rPr>
          <w:rFonts w:cstheme="minorHAnsi"/>
          <w:sz w:val="24"/>
          <w:szCs w:val="24"/>
        </w:rPr>
        <w:t xml:space="preserve">  </w:t>
      </w:r>
    </w:p>
    <w:p w:rsidR="00FC32CE" w:rsidRPr="001F11A8" w:rsidP="00402BFC">
      <w:pPr>
        <w:pStyle w:val="Heading1"/>
      </w:pPr>
      <w:r w:rsidRPr="001F11A8">
        <w:t>Certifications</w:t>
      </w:r>
    </w:p>
    <w:p w:rsidR="001F11A8" w:rsidRPr="001F11A8" w:rsidP="00537336">
      <w:pPr>
        <w:rPr>
          <w:rFonts w:cstheme="minorHAnsi"/>
          <w:sz w:val="24"/>
          <w:szCs w:val="24"/>
        </w:rPr>
      </w:pPr>
      <w:r w:rsidRPr="001F11A8">
        <w:rPr>
          <w:rFonts w:cstheme="minorHAnsi"/>
          <w:sz w:val="24"/>
          <w:szCs w:val="24"/>
        </w:rPr>
        <w:t>It is the expectation that all contractors meet the below qualifications.  If contracted employees change from the proposal provided in the solicitation the general contractor shall provide credentials for VA review and approval prior to work.</w:t>
      </w:r>
    </w:p>
    <w:p w:rsidR="00154B1C" w:rsidP="00154B1C">
      <w:pPr>
        <w:rPr>
          <w:rFonts w:cstheme="minorHAnsi"/>
          <w:sz w:val="24"/>
          <w:szCs w:val="24"/>
        </w:rPr>
      </w:pPr>
      <w:r w:rsidRPr="001F11A8">
        <w:rPr>
          <w:rFonts w:cstheme="minorHAnsi"/>
          <w:sz w:val="24"/>
          <w:szCs w:val="24"/>
        </w:rPr>
        <w:t>General contractor shall provide one OSHA “</w:t>
      </w:r>
      <w:r w:rsidRPr="001F11A8">
        <w:rPr>
          <w:rFonts w:cstheme="minorHAnsi"/>
          <w:b/>
          <w:bCs/>
          <w:sz w:val="24"/>
          <w:szCs w:val="24"/>
        </w:rPr>
        <w:t>Competent Person</w:t>
      </w:r>
      <w:r w:rsidRPr="001F11A8">
        <w:rPr>
          <w:rFonts w:cstheme="minorHAnsi"/>
          <w:sz w:val="24"/>
          <w:szCs w:val="24"/>
        </w:rPr>
        <w:t xml:space="preserve">” (CP) to be physically present at all job sites. This individual shall be directly employed by the general contractor with authority to speak on behalf of the general contractor.  This individual shall be capable of identifying existing and predictable hazards in the surroundings and working conditions which are unsanitary, hazardous or dangerous to employees, and who has the authorization to take prompt corrective measures to eliminate them (see 29 CFR 1926.32(f)). </w:t>
      </w:r>
      <w:r w:rsidRPr="001F11A8" w:rsidR="00312FF3">
        <w:rPr>
          <w:rFonts w:cstheme="minorHAnsi"/>
          <w:sz w:val="24"/>
          <w:szCs w:val="24"/>
        </w:rPr>
        <w:t xml:space="preserve">The prime </w:t>
      </w:r>
      <w:r w:rsidRPr="001F11A8" w:rsidR="00312FF3">
        <w:rPr>
          <w:rFonts w:cstheme="minorHAnsi"/>
          <w:sz w:val="24"/>
          <w:szCs w:val="24"/>
        </w:rPr>
        <w:t>contractor(s)</w:t>
      </w:r>
      <w:r w:rsidRPr="001F11A8" w:rsidR="00312FF3">
        <w:rPr>
          <w:rFonts w:cstheme="minorHAnsi"/>
          <w:sz w:val="24"/>
          <w:szCs w:val="24"/>
        </w:rPr>
        <w:t xml:space="preserve"> are responsible for informing their subcontractors of the safety provisions under the terms of the contract and the penalties for noncompliance, coordinating the work to prevent one craft from interfering with or creating hazardous working conditions for other crafts, and inspecting subcontractor operations to ensure that Mishap prevention responsibilities are being carried </w:t>
      </w:r>
      <w:r w:rsidRPr="001F11A8" w:rsidR="00312FF3">
        <w:rPr>
          <w:rFonts w:cstheme="minorHAnsi"/>
          <w:sz w:val="24"/>
          <w:szCs w:val="24"/>
        </w:rPr>
        <w:t xml:space="preserve">out.  </w:t>
      </w:r>
      <w:r w:rsidRPr="001F11A8">
        <w:rPr>
          <w:rFonts w:cstheme="minorHAnsi"/>
          <w:sz w:val="24"/>
          <w:szCs w:val="24"/>
        </w:rPr>
        <w:t xml:space="preserve">This individual shall have a current OSHA 30 certification and provide no less than 3 </w:t>
      </w:r>
      <w:r w:rsidRPr="001F11A8">
        <w:rPr>
          <w:rFonts w:cstheme="minorHAnsi"/>
          <w:sz w:val="24"/>
          <w:szCs w:val="24"/>
        </w:rPr>
        <w:t>years</w:t>
      </w:r>
      <w:r w:rsidRPr="001F11A8">
        <w:rPr>
          <w:rFonts w:cstheme="minorHAnsi"/>
          <w:sz w:val="24"/>
          <w:szCs w:val="24"/>
        </w:rPr>
        <w:t xml:space="preserve"> worth of </w:t>
      </w:r>
      <w:r w:rsidRPr="001F11A8">
        <w:rPr>
          <w:rFonts w:cstheme="minorHAnsi"/>
          <w:sz w:val="24"/>
          <w:szCs w:val="24"/>
        </w:rPr>
        <w:t>job related</w:t>
      </w:r>
      <w:r w:rsidRPr="001F11A8">
        <w:rPr>
          <w:rFonts w:cstheme="minorHAnsi"/>
          <w:sz w:val="24"/>
          <w:szCs w:val="24"/>
        </w:rPr>
        <w:t xml:space="preserve"> experience </w:t>
      </w:r>
      <w:r w:rsidRPr="001F11A8">
        <w:rPr>
          <w:rFonts w:cstheme="minorHAnsi"/>
          <w:sz w:val="24"/>
          <w:szCs w:val="24"/>
        </w:rPr>
        <w:t>similar to</w:t>
      </w:r>
      <w:r w:rsidRPr="001F11A8">
        <w:rPr>
          <w:rFonts w:cstheme="minorHAnsi"/>
          <w:sz w:val="24"/>
          <w:szCs w:val="24"/>
        </w:rPr>
        <w:t xml:space="preserve"> that being asked in this contract.</w:t>
      </w:r>
    </w:p>
    <w:p w:rsidR="00CD0689" w:rsidP="00154B1C">
      <w:pPr>
        <w:rPr>
          <w:rFonts w:cstheme="minorHAnsi"/>
          <w:sz w:val="24"/>
          <w:szCs w:val="24"/>
        </w:rPr>
      </w:pPr>
      <w:r>
        <w:rPr>
          <w:rFonts w:cstheme="minorHAnsi"/>
          <w:sz w:val="24"/>
          <w:szCs w:val="24"/>
        </w:rPr>
        <w:t xml:space="preserve">The general contractor shall also provide </w:t>
      </w:r>
      <w:r w:rsidR="00A74372">
        <w:rPr>
          <w:rFonts w:cstheme="minorHAnsi"/>
          <w:sz w:val="24"/>
          <w:szCs w:val="24"/>
        </w:rPr>
        <w:t>NATE (North American Technician Excellence) certification staff with current EPA 608 credentials and</w:t>
      </w:r>
      <w:r>
        <w:rPr>
          <w:rFonts w:cstheme="minorHAnsi"/>
          <w:sz w:val="24"/>
          <w:szCs w:val="24"/>
        </w:rPr>
        <w:t xml:space="preserve"> at least 2 years of experience performing work similar of scope to that covered within this document.</w:t>
      </w:r>
    </w:p>
    <w:p w:rsidR="00BF2085" w:rsidRPr="001F11A8" w:rsidP="00154B1C">
      <w:pPr>
        <w:rPr>
          <w:rFonts w:cstheme="minorHAnsi"/>
          <w:sz w:val="24"/>
          <w:szCs w:val="24"/>
        </w:rPr>
      </w:pPr>
      <w:r>
        <w:rPr>
          <w:rFonts w:cstheme="minorHAnsi"/>
          <w:sz w:val="24"/>
          <w:szCs w:val="24"/>
        </w:rPr>
        <w:t xml:space="preserve">The competent person and </w:t>
      </w:r>
      <w:r w:rsidR="00A74372">
        <w:rPr>
          <w:rFonts w:cstheme="minorHAnsi"/>
          <w:sz w:val="24"/>
          <w:szCs w:val="24"/>
        </w:rPr>
        <w:t>HVAC technician</w:t>
      </w:r>
      <w:r>
        <w:rPr>
          <w:rFonts w:cstheme="minorHAnsi"/>
          <w:sz w:val="24"/>
          <w:szCs w:val="24"/>
        </w:rPr>
        <w:t xml:space="preserve"> </w:t>
      </w:r>
      <w:r>
        <w:rPr>
          <w:rFonts w:cstheme="minorHAnsi"/>
          <w:sz w:val="24"/>
          <w:szCs w:val="24"/>
        </w:rPr>
        <w:t>be</w:t>
      </w:r>
      <w:r>
        <w:rPr>
          <w:rFonts w:cstheme="minorHAnsi"/>
          <w:sz w:val="24"/>
          <w:szCs w:val="24"/>
        </w:rPr>
        <w:t xml:space="preserve"> the same individual at the general contractor’s discretion.</w:t>
      </w:r>
      <w:r w:rsidR="003D1155">
        <w:rPr>
          <w:rFonts w:cstheme="minorHAnsi"/>
          <w:sz w:val="24"/>
          <w:szCs w:val="24"/>
        </w:rPr>
        <w:t xml:space="preserve">  Contractor shall include this information in any proposals to the solicitation</w:t>
      </w:r>
      <w:r w:rsidR="00A74372">
        <w:rPr>
          <w:rFonts w:cstheme="minorHAnsi"/>
          <w:sz w:val="24"/>
          <w:szCs w:val="24"/>
        </w:rPr>
        <w:t xml:space="preserve"> with the credentials of the proposed staff.  Should staff change over duration of procurement the contractor shall provide new credentials for VA acceptance prior to work.</w:t>
      </w:r>
    </w:p>
    <w:p w:rsidR="000524F7" w:rsidRPr="001F11A8" w:rsidP="00402BFC">
      <w:pPr>
        <w:pStyle w:val="Heading1"/>
      </w:pPr>
      <w:r w:rsidRPr="001F11A8">
        <w:t>General Requirements</w:t>
      </w:r>
    </w:p>
    <w:p w:rsidR="00B73397" w:rsidRPr="001F11A8" w:rsidP="00154B1C">
      <w:pPr>
        <w:rPr>
          <w:rFonts w:cstheme="minorHAnsi"/>
          <w:sz w:val="24"/>
          <w:szCs w:val="24"/>
        </w:rPr>
      </w:pPr>
      <w:r w:rsidRPr="001F11A8">
        <w:rPr>
          <w:rFonts w:cstheme="minorHAnsi"/>
          <w:sz w:val="24"/>
          <w:szCs w:val="24"/>
        </w:rPr>
        <w:t>Shall</w:t>
      </w:r>
      <w:r w:rsidRPr="001F11A8">
        <w:rPr>
          <w:rFonts w:cstheme="minorHAnsi"/>
          <w:sz w:val="24"/>
          <w:szCs w:val="24"/>
        </w:rPr>
        <w:t xml:space="preserve"> </w:t>
      </w:r>
      <w:r w:rsidRPr="001F11A8">
        <w:rPr>
          <w:rFonts w:cstheme="minorHAnsi"/>
          <w:sz w:val="24"/>
          <w:szCs w:val="24"/>
        </w:rPr>
        <w:t>contractors</w:t>
      </w:r>
      <w:r w:rsidRPr="001F11A8">
        <w:rPr>
          <w:rFonts w:cstheme="minorHAnsi"/>
          <w:sz w:val="24"/>
          <w:szCs w:val="24"/>
        </w:rPr>
        <w:t xml:space="preserve"> work involve any of the below the stated </w:t>
      </w:r>
      <w:r w:rsidRPr="001F11A8">
        <w:rPr>
          <w:rFonts w:cstheme="minorHAnsi"/>
          <w:sz w:val="24"/>
          <w:szCs w:val="24"/>
        </w:rPr>
        <w:t>requirement shall</w:t>
      </w:r>
      <w:r w:rsidRPr="001F11A8">
        <w:rPr>
          <w:rFonts w:cstheme="minorHAnsi"/>
          <w:sz w:val="24"/>
          <w:szCs w:val="24"/>
        </w:rPr>
        <w:t xml:space="preserve"> be met.</w:t>
      </w:r>
    </w:p>
    <w:p w:rsidR="00B73397" w:rsidRPr="001F11A8" w:rsidP="00154B1C">
      <w:pPr>
        <w:rPr>
          <w:rFonts w:cstheme="minorHAnsi"/>
          <w:sz w:val="24"/>
          <w:szCs w:val="24"/>
        </w:rPr>
      </w:pPr>
      <w:r w:rsidRPr="001F11A8">
        <w:rPr>
          <w:rFonts w:cstheme="minorHAnsi"/>
          <w:sz w:val="24"/>
          <w:szCs w:val="24"/>
        </w:rPr>
        <w:t>All work shall comply with the most recent edition of USACE EM 385-1-1, comply with 29 CFR 1926, comply with 29 CFR 1910 as incorporated by reference within 29 CFR 1926, comply with ASSP A10.34, and all applicable federal, state, and local laws, ordinances, criteria, rules and regulations. Submit matters of interpretation of standards for resolution before starting work. Where the requirements of this specification, applicable laws, criteria, ordinances, regulations, and referenced documents vary, the most stringent requirements govern except with specific approval and acceptance.</w:t>
      </w:r>
    </w:p>
    <w:p w:rsidR="000524F7" w:rsidRPr="001F11A8" w:rsidP="00154B1C">
      <w:pPr>
        <w:rPr>
          <w:rFonts w:cstheme="minorHAnsi"/>
          <w:sz w:val="24"/>
          <w:szCs w:val="24"/>
        </w:rPr>
      </w:pPr>
      <w:r w:rsidRPr="001F11A8">
        <w:rPr>
          <w:rFonts w:cstheme="minorHAnsi"/>
          <w:sz w:val="24"/>
          <w:szCs w:val="24"/>
        </w:rPr>
        <w:t xml:space="preserve">All electrical work shall comply with </w:t>
      </w:r>
      <w:r w:rsidRPr="001F11A8" w:rsidR="00B73397">
        <w:rPr>
          <w:rFonts w:cstheme="minorHAnsi"/>
          <w:sz w:val="24"/>
          <w:szCs w:val="24"/>
        </w:rPr>
        <w:t xml:space="preserve">VHA Directive 1028, </w:t>
      </w:r>
      <w:r w:rsidRPr="001F11A8">
        <w:rPr>
          <w:rFonts w:cstheme="minorHAnsi"/>
          <w:sz w:val="24"/>
          <w:szCs w:val="24"/>
        </w:rPr>
        <w:t>NFPA 70 (NEC), NFPA 70B, NFPA 70E, 29 CFR Part 1910 Subpart J – General Environmental Controls, 29 CFR Part 1910 Subpart S – Electrical, and 29 CFR 1926 Subpart K.</w:t>
      </w:r>
    </w:p>
    <w:p w:rsidR="000524F7" w:rsidRPr="001F11A8" w:rsidP="00B73397">
      <w:pPr>
        <w:rPr>
          <w:rFonts w:cstheme="minorHAnsi"/>
          <w:sz w:val="24"/>
          <w:szCs w:val="24"/>
        </w:rPr>
      </w:pPr>
      <w:r w:rsidRPr="001F11A8">
        <w:rPr>
          <w:rFonts w:cstheme="minorHAnsi"/>
          <w:sz w:val="24"/>
          <w:szCs w:val="24"/>
        </w:rPr>
        <w:t xml:space="preserve">All installation, maintenance, and </w:t>
      </w:r>
      <w:r w:rsidRPr="001F11A8">
        <w:rPr>
          <w:rFonts w:cstheme="minorHAnsi"/>
          <w:sz w:val="24"/>
          <w:szCs w:val="24"/>
        </w:rPr>
        <w:t>servicing</w:t>
      </w:r>
      <w:r w:rsidRPr="001F11A8">
        <w:rPr>
          <w:rFonts w:cstheme="minorHAnsi"/>
          <w:sz w:val="24"/>
          <w:szCs w:val="24"/>
        </w:rPr>
        <w:t xml:space="preserve"> of equipment or machinery shall comply with 29 CFR 1910.147 except for specifically referenced operations in 29 CFR 1926</w:t>
      </w:r>
    </w:p>
    <w:p w:rsidR="000524F7" w:rsidRPr="001F11A8" w:rsidP="00154B1C">
      <w:pPr>
        <w:rPr>
          <w:rFonts w:cstheme="minorHAnsi"/>
          <w:sz w:val="24"/>
          <w:szCs w:val="24"/>
        </w:rPr>
      </w:pPr>
      <w:r w:rsidRPr="001F11A8">
        <w:rPr>
          <w:rFonts w:cstheme="minorHAnsi"/>
          <w:sz w:val="24"/>
          <w:szCs w:val="24"/>
        </w:rPr>
        <w:t>All hot work shall be safeguarded in accordance with NFPA 241 and NFPA 51B</w:t>
      </w:r>
      <w:r w:rsidRPr="001F11A8" w:rsidR="0082388A">
        <w:rPr>
          <w:rFonts w:cstheme="minorHAnsi"/>
          <w:sz w:val="24"/>
          <w:szCs w:val="24"/>
        </w:rPr>
        <w:t>.  Hot work permits shall be issued daily for work in accordance with local policy.</w:t>
      </w:r>
    </w:p>
    <w:p w:rsidR="00B73397" w:rsidRPr="001F11A8" w:rsidP="00154B1C">
      <w:pPr>
        <w:rPr>
          <w:rFonts w:cstheme="minorHAnsi"/>
          <w:sz w:val="24"/>
          <w:szCs w:val="24"/>
        </w:rPr>
      </w:pPr>
      <w:r w:rsidRPr="001F11A8">
        <w:rPr>
          <w:rFonts w:cstheme="minorHAnsi"/>
          <w:sz w:val="24"/>
          <w:szCs w:val="24"/>
        </w:rPr>
        <w:t>All confined space entry shall comply with 29 CFR 1926, Subpart AA except for specifically referenced operations in 29 CFR 1926</w:t>
      </w:r>
      <w:r w:rsidRPr="001F11A8" w:rsidR="0082388A">
        <w:rPr>
          <w:rFonts w:cstheme="minorHAnsi"/>
          <w:sz w:val="24"/>
          <w:szCs w:val="24"/>
        </w:rPr>
        <w:t xml:space="preserve">. </w:t>
      </w:r>
    </w:p>
    <w:p w:rsidR="00B73397" w:rsidRPr="001F11A8" w:rsidP="00154B1C">
      <w:pPr>
        <w:rPr>
          <w:rFonts w:cstheme="minorHAnsi"/>
          <w:sz w:val="24"/>
          <w:szCs w:val="24"/>
        </w:rPr>
      </w:pPr>
      <w:r w:rsidRPr="001F11A8">
        <w:rPr>
          <w:rFonts w:cstheme="minorHAnsi"/>
          <w:sz w:val="24"/>
          <w:szCs w:val="24"/>
        </w:rPr>
        <w:t>All floor and wall openings shall comply with 29 CFR 1926 Subpart M and EM 385-1-</w:t>
      </w:r>
      <w:r w:rsidRPr="001F11A8">
        <w:rPr>
          <w:rFonts w:cstheme="minorHAnsi"/>
          <w:sz w:val="24"/>
          <w:szCs w:val="24"/>
        </w:rPr>
        <w:t>1..</w:t>
      </w:r>
    </w:p>
    <w:p w:rsidR="00B73397" w:rsidRPr="001F11A8" w:rsidP="00154B1C">
      <w:pPr>
        <w:rPr>
          <w:rFonts w:cstheme="minorHAnsi"/>
          <w:sz w:val="24"/>
          <w:szCs w:val="24"/>
        </w:rPr>
      </w:pPr>
      <w:r w:rsidRPr="001F11A8">
        <w:rPr>
          <w:rFonts w:cstheme="minorHAnsi"/>
          <w:sz w:val="24"/>
          <w:szCs w:val="24"/>
        </w:rPr>
        <w:t>Contractor shall maintain free and unobstructed access to facility emergency services and for fire, police and other emergency response forces in accordance with NFPA 241</w:t>
      </w:r>
    </w:p>
    <w:p w:rsidR="00F07036" w:rsidRPr="001F11A8" w:rsidP="00402BFC">
      <w:pPr>
        <w:pStyle w:val="Heading1"/>
      </w:pPr>
      <w:r w:rsidRPr="001F11A8">
        <w:t>Government Furnished Property or Space</w:t>
      </w:r>
    </w:p>
    <w:p w:rsidR="00F07036" w:rsidRPr="001F11A8" w:rsidP="007F3617">
      <w:pPr>
        <w:rPr>
          <w:rFonts w:cstheme="minorHAnsi"/>
          <w:sz w:val="24"/>
          <w:szCs w:val="24"/>
        </w:rPr>
      </w:pPr>
      <w:r w:rsidRPr="001F11A8">
        <w:rPr>
          <w:rFonts w:cstheme="minorHAnsi"/>
          <w:sz w:val="24"/>
          <w:szCs w:val="24"/>
        </w:rPr>
        <w:t xml:space="preserve">The contractor will not be </w:t>
      </w:r>
      <w:r w:rsidRPr="001F11A8">
        <w:rPr>
          <w:rFonts w:cstheme="minorHAnsi"/>
          <w:sz w:val="24"/>
          <w:szCs w:val="24"/>
        </w:rPr>
        <w:t>provided government</w:t>
      </w:r>
      <w:r w:rsidRPr="001F11A8">
        <w:rPr>
          <w:rFonts w:cstheme="minorHAnsi"/>
          <w:sz w:val="24"/>
          <w:szCs w:val="24"/>
        </w:rPr>
        <w:t xml:space="preserve"> furnished property.  Contractor equipment shall be removed </w:t>
      </w:r>
      <w:r w:rsidRPr="001F11A8" w:rsidR="00537336">
        <w:rPr>
          <w:rFonts w:cstheme="minorHAnsi"/>
          <w:sz w:val="24"/>
          <w:szCs w:val="24"/>
        </w:rPr>
        <w:t xml:space="preserve">or approved on a </w:t>
      </w:r>
      <w:r w:rsidRPr="001F11A8" w:rsidR="00537336">
        <w:rPr>
          <w:rFonts w:cstheme="minorHAnsi"/>
          <w:sz w:val="24"/>
          <w:szCs w:val="24"/>
        </w:rPr>
        <w:t>case by case</w:t>
      </w:r>
      <w:r w:rsidRPr="001F11A8" w:rsidR="00537336">
        <w:rPr>
          <w:rFonts w:cstheme="minorHAnsi"/>
          <w:sz w:val="24"/>
          <w:szCs w:val="24"/>
        </w:rPr>
        <w:t xml:space="preserve"> basis by the contracting officer representative.  </w:t>
      </w:r>
      <w:r w:rsidRPr="001F11A8" w:rsidR="00537336">
        <w:rPr>
          <w:rFonts w:cstheme="minorHAnsi"/>
          <w:sz w:val="24"/>
          <w:szCs w:val="24"/>
        </w:rPr>
        <w:t>The government is not liable for theft or security of such equipment if approved.</w:t>
      </w:r>
      <w:r w:rsidR="00CD0689">
        <w:rPr>
          <w:rFonts w:cstheme="minorHAnsi"/>
          <w:sz w:val="24"/>
          <w:szCs w:val="24"/>
        </w:rPr>
        <w:t xml:space="preserve">  Space and site storage for supplies covered under the CLINs will be discussed during kickoff.</w:t>
      </w:r>
    </w:p>
    <w:p w:rsidR="00537336" w:rsidRPr="001F11A8" w:rsidP="007F3617">
      <w:pPr>
        <w:rPr>
          <w:rFonts w:cstheme="minorHAnsi"/>
          <w:sz w:val="24"/>
          <w:szCs w:val="24"/>
        </w:rPr>
      </w:pPr>
      <w:r w:rsidRPr="001F11A8">
        <w:rPr>
          <w:rFonts w:cstheme="minorHAnsi"/>
          <w:sz w:val="24"/>
          <w:szCs w:val="24"/>
        </w:rPr>
        <w:t>The contractor will be responsible for keeping a reasonably clean (free of miscellaneous debris) working environment. Failure to do so on a continuous basis shall result in the contractor being back charged for cleaning services.</w:t>
      </w:r>
    </w:p>
    <w:p w:rsidR="00154B1C" w:rsidRPr="001F11A8" w:rsidP="00402BFC">
      <w:pPr>
        <w:pStyle w:val="Heading1"/>
      </w:pPr>
      <w:r w:rsidRPr="001F11A8">
        <w:t xml:space="preserve"> </w:t>
      </w:r>
      <w:r w:rsidRPr="001F11A8" w:rsidR="000524F7">
        <w:t>Job Hazard Analysis</w:t>
      </w:r>
    </w:p>
    <w:p w:rsidR="00312FF3" w:rsidRPr="001F11A8" w:rsidP="007F3617">
      <w:pPr>
        <w:rPr>
          <w:rFonts w:cstheme="minorHAnsi"/>
          <w:sz w:val="24"/>
          <w:szCs w:val="24"/>
        </w:rPr>
      </w:pPr>
      <w:r w:rsidRPr="001F11A8">
        <w:rPr>
          <w:rFonts w:cstheme="minorHAnsi"/>
          <w:sz w:val="24"/>
          <w:szCs w:val="24"/>
        </w:rPr>
        <w:t>Shall any of the below hazards be expected or present themselves during the work</w:t>
      </w:r>
      <w:r w:rsidRPr="001F11A8">
        <w:rPr>
          <w:rFonts w:cstheme="minorHAnsi"/>
          <w:sz w:val="24"/>
          <w:szCs w:val="24"/>
        </w:rPr>
        <w:t>, an</w:t>
      </w:r>
      <w:r w:rsidRPr="001F11A8">
        <w:rPr>
          <w:rFonts w:cstheme="minorHAnsi"/>
          <w:sz w:val="24"/>
          <w:szCs w:val="24"/>
        </w:rPr>
        <w:t xml:space="preserve"> activity hazard analysis also known as a job hazard analyses, job safety analyses and activity safety analyses shall be performed meeting </w:t>
      </w:r>
      <w:r w:rsidRPr="001F11A8">
        <w:rPr>
          <w:rFonts w:cstheme="minorHAnsi"/>
          <w:sz w:val="24"/>
          <w:szCs w:val="24"/>
        </w:rPr>
        <w:t>all of</w:t>
      </w:r>
      <w:r w:rsidRPr="001F11A8">
        <w:rPr>
          <w:rFonts w:cstheme="minorHAnsi"/>
          <w:sz w:val="24"/>
          <w:szCs w:val="24"/>
        </w:rPr>
        <w:t xml:space="preserve"> the requirements from the below.  Deviations </w:t>
      </w:r>
      <w:r w:rsidRPr="001F11A8">
        <w:rPr>
          <w:rFonts w:cstheme="minorHAnsi"/>
          <w:sz w:val="24"/>
          <w:szCs w:val="24"/>
        </w:rPr>
        <w:t>will be only be</w:t>
      </w:r>
      <w:r w:rsidRPr="001F11A8">
        <w:rPr>
          <w:rFonts w:cstheme="minorHAnsi"/>
          <w:sz w:val="24"/>
          <w:szCs w:val="24"/>
        </w:rPr>
        <w:t xml:space="preserve"> approved by the contracting officer.</w:t>
      </w:r>
    </w:p>
    <w:tbl>
      <w:tblPr>
        <w:tblW w:w="4820" w:type="dxa"/>
        <w:jc w:val="center"/>
        <w:tblLook w:val="04A0"/>
      </w:tblPr>
      <w:tblGrid>
        <w:gridCol w:w="427"/>
        <w:gridCol w:w="4480"/>
      </w:tblGrid>
      <w:tr w:rsidTr="00BB466E">
        <w:tblPrEx>
          <w:tblW w:w="4820" w:type="dxa"/>
          <w:jc w:val="center"/>
          <w:tblLook w:val="04A0"/>
        </w:tblPrEx>
        <w:trPr>
          <w:trHeight w:val="300"/>
          <w:jc w:val="center"/>
        </w:trPr>
        <w:tc>
          <w:tcPr>
            <w:tcW w:w="340" w:type="dxa"/>
            <w:tcBorders>
              <w:top w:val="nil"/>
              <w:left w:val="nil"/>
              <w:bottom w:val="nil"/>
              <w:right w:val="nil"/>
            </w:tcBorders>
            <w:noWrap/>
            <w:vAlign w:val="bottom"/>
            <w:hideMark/>
          </w:tcPr>
          <w:p w:rsidR="00700430" w:rsidRPr="00700430" w:rsidP="00700430">
            <w:pPr>
              <w:spacing w:after="0" w:line="240" w:lineRule="auto"/>
              <w:rPr>
                <w:rFonts w:ascii="Times New Roman" w:eastAsia="Times New Roman" w:hAnsi="Times New Roman" w:cs="Times New Roman"/>
                <w:kern w:val="0"/>
                <w:sz w:val="24"/>
                <w:szCs w:val="24"/>
                <w14:ligatures w14:val="none"/>
              </w:rPr>
            </w:pPr>
          </w:p>
        </w:tc>
        <w:tc>
          <w:tcPr>
            <w:tcW w:w="4480" w:type="dxa"/>
            <w:tcBorders>
              <w:top w:val="single" w:sz="4" w:space="0" w:color="auto"/>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Job Site Risks</w:t>
            </w:r>
            <w:r>
              <w:rPr>
                <w:rFonts w:ascii="Calibri" w:eastAsia="Times New Roman" w:hAnsi="Calibri" w:cs="Calibri"/>
                <w:color w:val="000000"/>
                <w:kern w:val="0"/>
                <w:sz w:val="16"/>
                <w:szCs w:val="16"/>
                <w14:ligatures w14:val="none"/>
              </w:rPr>
              <w:t xml:space="preserve"> associated with the below</w:t>
            </w:r>
          </w:p>
        </w:tc>
      </w:tr>
      <w:tr w:rsidTr="00BB466E">
        <w:tblPrEx>
          <w:tblW w:w="4820" w:type="dxa"/>
          <w:jc w:val="center"/>
          <w:tblLook w:val="04A0"/>
        </w:tblPrEx>
        <w:trPr>
          <w:trHeight w:val="300"/>
          <w:jc w:val="center"/>
        </w:trPr>
        <w:tc>
          <w:tcPr>
            <w:tcW w:w="340" w:type="dxa"/>
            <w:tcBorders>
              <w:top w:val="single" w:sz="4" w:space="0" w:color="auto"/>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Emergency response;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Contingency </w:t>
            </w:r>
            <w:r w:rsidRPr="00700430">
              <w:rPr>
                <w:rFonts w:ascii="Calibri" w:eastAsia="Times New Roman" w:hAnsi="Calibri" w:cs="Calibri"/>
                <w:color w:val="000000"/>
                <w:kern w:val="0"/>
                <w:sz w:val="16"/>
                <w:szCs w:val="16"/>
                <w14:ligatures w14:val="none"/>
              </w:rPr>
              <w:t>for</w:t>
            </w:r>
            <w:r w:rsidRPr="00700430">
              <w:rPr>
                <w:rFonts w:ascii="Calibri" w:eastAsia="Times New Roman" w:hAnsi="Calibri" w:cs="Calibri"/>
                <w:color w:val="000000"/>
                <w:kern w:val="0"/>
                <w:sz w:val="16"/>
                <w:szCs w:val="16"/>
                <w14:ligatures w14:val="none"/>
              </w:rPr>
              <w:t xml:space="preserve"> severe weather;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Fire Prevention;</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Medical Support;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Posting of emergency telephone numbers;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Prevention of alcohol and drug abuse;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Site sanitation (housekeeping, drinking water, toilets);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Night operations and lighting;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Hazard communication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10)</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Welding/Cutting “Hot” work;</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Electrical Safe Work Practices (Electrical LOTO/NFPA 70E);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General Electrical Safety;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Hazardous energy control (LOTO);</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Site-Specific Fall Protection &amp; Prevention;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Excavation/trenching;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Asbestos abatement;</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Lead abatement;</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Crane Critical lift;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Respiratory protection;</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20)</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Health hazard control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Radiation Safety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Abrasive blasting;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Heat/Cold Stress Monitoring;</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Crystalline Silica Monitoring (Assessment);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Demolition plan (to include engineering survey);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Formwork and shoring erection and removal;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Pre-Cast Concrete;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Public (Mandatory compliance with ANSI/ASSP A10.34-2012);</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Sub-contractor or cross-trade coordination; </w:t>
            </w:r>
          </w:p>
        </w:tc>
      </w:tr>
    </w:tbl>
    <w:p w:rsidR="00700430" w:rsidRPr="00700430" w:rsidP="00700430"/>
    <w:p w:rsidR="00700430" w:rsidRPr="00AD6619" w:rsidP="00700430">
      <w:pPr>
        <w:rPr>
          <w:sz w:val="24"/>
          <w:szCs w:val="24"/>
        </w:rPr>
      </w:pPr>
      <w:r w:rsidRPr="00700430">
        <w:rPr>
          <w:sz w:val="24"/>
          <w:szCs w:val="24"/>
        </w:rPr>
        <w:t>Be</w:t>
      </w:r>
      <w:r w:rsidRPr="00AD6619">
        <w:rPr>
          <w:sz w:val="24"/>
          <w:szCs w:val="24"/>
        </w:rPr>
        <w:t>fore beginning each work activity involving a type of work presenting hazards not experienced in previous project operations or where a new work crew or sub-contractor is to perform the work, the Contractor(s) performing that work activity shall prepare an AHA (Example electronic AHA forms can be found on the US Army Corps of Engineers web site)</w:t>
      </w:r>
    </w:p>
    <w:p w:rsidR="00700430" w:rsidRPr="00AD6619" w:rsidP="00700430">
      <w:pPr>
        <w:rPr>
          <w:sz w:val="24"/>
          <w:szCs w:val="24"/>
        </w:rPr>
      </w:pPr>
      <w:r w:rsidRPr="00AD6619">
        <w:rPr>
          <w:sz w:val="24"/>
          <w:szCs w:val="24"/>
        </w:rPr>
        <w:t xml:space="preserve">AHAs shall define the activities being performed and identify the work sequences, the specific anticipated hazards, site conditions, equipment, materials, and the control measures to be implemented to eliminate or reduce each hazard to an acceptable level of risk. </w:t>
      </w:r>
    </w:p>
    <w:p w:rsidR="00700430" w:rsidRPr="00AD6619" w:rsidP="00700430">
      <w:pPr>
        <w:rPr>
          <w:sz w:val="24"/>
          <w:szCs w:val="24"/>
        </w:rPr>
      </w:pPr>
      <w:r w:rsidRPr="00AD6619">
        <w:rPr>
          <w:sz w:val="24"/>
          <w:szCs w:val="24"/>
        </w:rPr>
        <w:t xml:space="preserve">Work shall not begin until the AHA for the work activity has been accepted by the Contracting Officer Representatives and discussed with all engaged in the activity, including the Contractor, subcontractor(s), and Government on-site representatives at preparatory and initial control phase meetings. </w:t>
      </w:r>
    </w:p>
    <w:p w:rsidR="00700430" w:rsidRPr="00AD6619" w:rsidP="00700430">
      <w:pPr>
        <w:rPr>
          <w:sz w:val="24"/>
          <w:szCs w:val="24"/>
        </w:rPr>
      </w:pPr>
      <w:r w:rsidRPr="00AD6619">
        <w:rPr>
          <w:sz w:val="24"/>
          <w:szCs w:val="24"/>
        </w:rPr>
        <w:t xml:space="preserve">The names of the Competent/Qualified Person(s) required for a particular activity (for example, excavations, scaffolding, fall protection, other activities as specified by OSHA, EM 385-1-1, or other State and Local agencies) shall be identified and included in the AHA. Certification of their competency/qualification shall be submitted to the </w:t>
      </w:r>
      <w:r w:rsidRPr="00AD6619" w:rsidR="000524F7">
        <w:rPr>
          <w:sz w:val="24"/>
          <w:szCs w:val="24"/>
        </w:rPr>
        <w:t>contracting officer representative</w:t>
      </w:r>
      <w:r w:rsidRPr="00AD6619">
        <w:rPr>
          <w:sz w:val="24"/>
          <w:szCs w:val="24"/>
        </w:rPr>
        <w:t xml:space="preserve"> for acceptance prior to the start of that work activity. </w:t>
      </w:r>
    </w:p>
    <w:p w:rsidR="00700430" w:rsidRPr="00AD6619" w:rsidP="00700430">
      <w:pPr>
        <w:ind w:left="720"/>
        <w:rPr>
          <w:sz w:val="24"/>
          <w:szCs w:val="24"/>
        </w:rPr>
      </w:pPr>
      <w:r w:rsidRPr="00AD6619">
        <w:rPr>
          <w:sz w:val="24"/>
          <w:szCs w:val="24"/>
        </w:rPr>
        <w:t xml:space="preserve">The AHA shall be reviewed and modified as necessary to address changing site conditions, operations, or change of competent/qualified person(s). </w:t>
      </w:r>
    </w:p>
    <w:p w:rsidR="00700430" w:rsidRPr="00AD6619" w:rsidP="00700430">
      <w:pPr>
        <w:ind w:left="720"/>
        <w:rPr>
          <w:sz w:val="24"/>
          <w:szCs w:val="24"/>
        </w:rPr>
      </w:pPr>
      <w:r w:rsidRPr="00AD6619">
        <w:rPr>
          <w:sz w:val="24"/>
          <w:szCs w:val="24"/>
        </w:rPr>
        <w:t>If more than one Competent/Qualified Person is used on the AHA activity, a list of names shall be submitted as an attachment to the AHA. Those listed must be Competent/Qualified for the type of work involved in the AHA and familiar with current site safety issues.</w:t>
      </w:r>
    </w:p>
    <w:p w:rsidR="00700430" w:rsidRPr="00AD6619" w:rsidP="00700430">
      <w:pPr>
        <w:rPr>
          <w:sz w:val="24"/>
          <w:szCs w:val="24"/>
        </w:rPr>
      </w:pPr>
      <w:r w:rsidRPr="00AD6619">
        <w:rPr>
          <w:sz w:val="24"/>
          <w:szCs w:val="24"/>
        </w:rPr>
        <w:t>If a new Competent/Qualified Person (not on the original list) is added, the list shall be updated (an administrative action not requiring an updated AHA). The new person shall acknowledge in writing that he or she has reviewed the AHA and is familiar with current site safety issues.</w:t>
      </w:r>
    </w:p>
    <w:p w:rsidR="000524F7" w:rsidRPr="00AD6619" w:rsidP="00700430">
      <w:pPr>
        <w:rPr>
          <w:sz w:val="24"/>
          <w:szCs w:val="24"/>
        </w:rPr>
      </w:pPr>
      <w:r w:rsidRPr="00AD6619">
        <w:rPr>
          <w:sz w:val="24"/>
          <w:szCs w:val="24"/>
        </w:rPr>
        <w:t>Submit AHAs to the contracting officer, primary contracting officer representative and alternate contracting officer representative.</w:t>
      </w:r>
    </w:p>
    <w:p w:rsidR="00700430" w:rsidRPr="00120046" w:rsidP="00402BFC">
      <w:pPr>
        <w:pStyle w:val="Heading1"/>
      </w:pPr>
      <w:r w:rsidRPr="00120046">
        <w:t>Preconstruction Risk Assessment / Infection Control Risk Assessment</w:t>
      </w:r>
    </w:p>
    <w:p w:rsidR="000524F7" w:rsidRPr="00120046" w:rsidP="00E90DCB">
      <w:pPr>
        <w:rPr>
          <w:rFonts w:cstheme="minorHAnsi"/>
          <w:sz w:val="24"/>
          <w:szCs w:val="24"/>
        </w:rPr>
      </w:pPr>
      <w:r w:rsidRPr="00120046">
        <w:rPr>
          <w:rFonts w:cstheme="minorHAnsi"/>
          <w:sz w:val="24"/>
          <w:szCs w:val="24"/>
        </w:rPr>
        <w:t>Contractor</w:t>
      </w:r>
      <w:r w:rsidRPr="00120046">
        <w:rPr>
          <w:rFonts w:cstheme="minorHAnsi"/>
          <w:sz w:val="24"/>
          <w:szCs w:val="24"/>
        </w:rPr>
        <w:t xml:space="preserve"> </w:t>
      </w:r>
      <w:r w:rsidRPr="00120046">
        <w:rPr>
          <w:rFonts w:cstheme="minorHAnsi"/>
          <w:sz w:val="24"/>
          <w:szCs w:val="24"/>
        </w:rPr>
        <w:t>shall</w:t>
      </w:r>
      <w:r w:rsidRPr="00120046">
        <w:rPr>
          <w:rFonts w:cstheme="minorHAnsi"/>
          <w:sz w:val="24"/>
          <w:szCs w:val="24"/>
        </w:rPr>
        <w:t xml:space="preserve"> control all construction-associated hazards that affect VA medical facilities, their occupants, services and mission-essential functions and capabilities </w:t>
      </w:r>
      <w:r w:rsidRPr="00120046">
        <w:rPr>
          <w:rFonts w:cstheme="minorHAnsi"/>
          <w:sz w:val="24"/>
          <w:szCs w:val="24"/>
        </w:rPr>
        <w:t>is</w:t>
      </w:r>
      <w:r w:rsidRPr="00120046">
        <w:rPr>
          <w:rFonts w:cstheme="minorHAnsi"/>
          <w:sz w:val="24"/>
          <w:szCs w:val="24"/>
        </w:rPr>
        <w:t xml:space="preserve"> critical in all medical center facilities.</w:t>
      </w:r>
    </w:p>
    <w:p w:rsidR="000524F7" w:rsidRPr="00120046" w:rsidP="00E90DCB">
      <w:pPr>
        <w:rPr>
          <w:rFonts w:cstheme="minorHAnsi"/>
          <w:sz w:val="24"/>
          <w:szCs w:val="24"/>
        </w:rPr>
      </w:pPr>
      <w:r w:rsidRPr="00120046">
        <w:rPr>
          <w:rFonts w:cstheme="minorHAnsi"/>
          <w:sz w:val="24"/>
          <w:szCs w:val="24"/>
        </w:rPr>
        <w:t>Contractor</w:t>
      </w:r>
      <w:r w:rsidRPr="00120046">
        <w:rPr>
          <w:rFonts w:cstheme="minorHAnsi"/>
          <w:sz w:val="24"/>
          <w:szCs w:val="24"/>
        </w:rPr>
        <w:t xml:space="preserve"> shall ensure interior construction activities causing disturbance of existing dust, or creating new dust, must be conducted within ventilation-controlled areas that minimize the flow of airborne particles into patient areas. </w:t>
      </w:r>
    </w:p>
    <w:p w:rsidR="00E90DCB" w:rsidRPr="00120046" w:rsidP="00E90DCB">
      <w:pPr>
        <w:rPr>
          <w:rFonts w:cstheme="minorHAnsi"/>
          <w:sz w:val="24"/>
          <w:szCs w:val="24"/>
        </w:rPr>
      </w:pPr>
      <w:r w:rsidRPr="00120046">
        <w:rPr>
          <w:rFonts w:cstheme="minorHAnsi"/>
          <w:sz w:val="24"/>
          <w:szCs w:val="24"/>
        </w:rPr>
        <w:t>Contractor shall ensure compliance VHA 7715 and post a copy of the latest PCRA and ICRA forms at all jobs sites found at</w:t>
      </w:r>
    </w:p>
    <w:p w:rsidR="00E90DCB" w:rsidRPr="00120046" w:rsidP="00E90DCB">
      <w:pPr>
        <w:pStyle w:val="xxmsonormal"/>
        <w:numPr>
          <w:ilvl w:val="0"/>
          <w:numId w:val="8"/>
        </w:numPr>
        <w:rPr>
          <w:rFonts w:eastAsia="Times New Roman"/>
          <w:sz w:val="24"/>
          <w:szCs w:val="24"/>
        </w:rPr>
      </w:pPr>
      <w:r w:rsidRPr="00120046">
        <w:rPr>
          <w:rFonts w:eastAsia="Times New Roman"/>
          <w:sz w:val="24"/>
          <w:szCs w:val="24"/>
        </w:rPr>
        <w:t xml:space="preserve">VHA PCRA: </w:t>
      </w:r>
      <w:r>
        <w:fldChar w:fldCharType="begin"/>
      </w:r>
      <w:r>
        <w:instrText xml:space="preserve"> HYPERLINK "https://gcc02.safelinks.protection.outlook.com/?url=http%3A%2F%2Fvaww.hefp.va.gov%2Fresources%2Fvha-pre-construction-risk-assessment-pcra&amp;data=05%7C01%7C%7C35fabe489a224e29ca4e08db6379f655%7Ce95f1b23abaf45ee821db7ab251ab3bf%7C0%7C0%7C638213147692050152%7CUnknown%7CTWFpbGZsb3d8eyJWIjoiMC4wLjAwMDAiLCJQIjoiV2luMzIiLCJBTiI6Ik1haWwiLCJXVCI6Mn0%3D%7C3000%7C%7C%7C&amp;sdata=O%2B4gD79A6%2BxSKltZgLa95UUPtMlvZHR9j1fVypepzpM%3D&amp;reserved=0" </w:instrText>
      </w:r>
      <w:r>
        <w:fldChar w:fldCharType="separate"/>
      </w:r>
      <w:r w:rsidRPr="00120046">
        <w:rPr>
          <w:rStyle w:val="Hyperlink"/>
          <w:rFonts w:eastAsia="Times New Roman"/>
          <w:sz w:val="24"/>
          <w:szCs w:val="24"/>
        </w:rPr>
        <w:t>http://vaww.hefp.va.gov/resources/vha-pre-construction-risk-assessment-pcra</w:t>
      </w:r>
      <w:r>
        <w:fldChar w:fldCharType="end"/>
      </w:r>
    </w:p>
    <w:p w:rsidR="00E90DCB" w:rsidRPr="00120046" w:rsidP="00E90DCB">
      <w:pPr>
        <w:pStyle w:val="ListParagraph"/>
        <w:numPr>
          <w:ilvl w:val="0"/>
          <w:numId w:val="8"/>
        </w:numPr>
        <w:spacing w:after="0" w:line="240" w:lineRule="auto"/>
        <w:rPr>
          <w:rStyle w:val="Hyperlink"/>
          <w:color w:val="auto"/>
          <w:sz w:val="24"/>
          <w:szCs w:val="24"/>
          <w:u w:val="none"/>
        </w:rPr>
      </w:pPr>
      <w:r w:rsidRPr="00120046">
        <w:rPr>
          <w:rFonts w:eastAsia="Times New Roman"/>
          <w:sz w:val="24"/>
          <w:szCs w:val="24"/>
        </w:rPr>
        <w:t xml:space="preserve">VHA ICRA: </w:t>
      </w:r>
      <w:r>
        <w:fldChar w:fldCharType="begin"/>
      </w:r>
      <w:r>
        <w:instrText xml:space="preserve"> HYPERLINK "https://gcc02.safelinks.protection.outlook.com/?url=http%3A%2F%2Fvaww.hefp.va.gov%2Fresources%2Fvha-infection-control-risk-assessment-icra&amp;data=05%7C01%7C%7C35fabe489a224e29ca4e08db6379f655%7Ce95f1b23abaf45ee821db7ab251ab3bf%7C0%7C0%7C638213147692050152%7CUnknown%7CTWFpbGZsb3d8eyJWIjoiMC4wLjAwMDAiLCJQIjoiV2luMzIiLCJBTiI6Ik1haWwiLCJXVCI6Mn0%3D%7C3000%7C%7C%7C&amp;sdata=KxMLKZWCHwpofa25RiHcYe1kKwSqEL9doVcRTmxnsNw%3D&amp;reserved=0" </w:instrText>
      </w:r>
      <w:r>
        <w:fldChar w:fldCharType="separate"/>
      </w:r>
      <w:r w:rsidRPr="00120046">
        <w:rPr>
          <w:rStyle w:val="Hyperlink"/>
          <w:rFonts w:eastAsia="Times New Roman"/>
          <w:sz w:val="24"/>
          <w:szCs w:val="24"/>
        </w:rPr>
        <w:t>http://vaww.hefp.va.gov/resources/vha-infection-control-risk-assessment-icra</w:t>
      </w:r>
      <w:r>
        <w:fldChar w:fldCharType="end"/>
      </w:r>
    </w:p>
    <w:p w:rsidR="00E90DCB" w:rsidRPr="00120046" w:rsidP="00E90DCB">
      <w:pPr>
        <w:spacing w:after="0" w:line="240" w:lineRule="auto"/>
        <w:rPr>
          <w:sz w:val="24"/>
          <w:szCs w:val="24"/>
        </w:rPr>
      </w:pPr>
    </w:p>
    <w:p w:rsidR="000524F7" w:rsidRPr="00120046" w:rsidP="00E90DCB">
      <w:pPr>
        <w:spacing w:after="0" w:line="240" w:lineRule="auto"/>
        <w:rPr>
          <w:rFonts w:cstheme="minorHAnsi"/>
          <w:sz w:val="24"/>
          <w:szCs w:val="24"/>
        </w:rPr>
      </w:pPr>
      <w:r w:rsidRPr="00120046">
        <w:rPr>
          <w:rFonts w:cstheme="minorHAnsi"/>
          <w:sz w:val="24"/>
          <w:szCs w:val="24"/>
        </w:rPr>
        <w:t>VHA-PCRAs and ICRAs will be re-validated and updated as needed based on but not limited to changes from affected individuals, areas/locations, scope, contractor means and methods, safety requirements, phasing, contractor competencies and capabilities.</w:t>
      </w:r>
    </w:p>
    <w:p w:rsidR="000524F7" w:rsidRPr="00120046" w:rsidP="00E90DCB">
      <w:pPr>
        <w:spacing w:after="0" w:line="240" w:lineRule="auto"/>
        <w:rPr>
          <w:rFonts w:cstheme="minorHAnsi"/>
          <w:sz w:val="24"/>
          <w:szCs w:val="24"/>
        </w:rPr>
      </w:pPr>
    </w:p>
    <w:p w:rsidR="00E90DCB" w:rsidRPr="00120046" w:rsidP="00E90DCB">
      <w:pPr>
        <w:spacing w:after="0" w:line="240" w:lineRule="auto"/>
        <w:rPr>
          <w:sz w:val="24"/>
          <w:szCs w:val="24"/>
        </w:rPr>
      </w:pPr>
      <w:r w:rsidRPr="00120046">
        <w:rPr>
          <w:sz w:val="24"/>
          <w:szCs w:val="24"/>
        </w:rPr>
        <w:t>The COR</w:t>
      </w:r>
      <w:r w:rsidRPr="00120046" w:rsidR="000524F7">
        <w:rPr>
          <w:sz w:val="24"/>
          <w:szCs w:val="24"/>
        </w:rPr>
        <w:t xml:space="preserve"> with concurrence from a VHA infection control specialist, VHA patient safety and VHA occupational health and safety officer</w:t>
      </w:r>
      <w:r w:rsidRPr="00120046">
        <w:rPr>
          <w:sz w:val="24"/>
          <w:szCs w:val="24"/>
        </w:rPr>
        <w:t xml:space="preserve"> will have ultimate decision on activity type and the level of precautions the contract needs to take.</w:t>
      </w:r>
      <w:r w:rsidRPr="00120046" w:rsidR="000524F7">
        <w:rPr>
          <w:sz w:val="24"/>
          <w:szCs w:val="24"/>
        </w:rPr>
        <w:t xml:space="preserve"> </w:t>
      </w:r>
    </w:p>
    <w:p w:rsidR="00E90DCB" w:rsidRPr="00120046" w:rsidP="00E90DCB">
      <w:pPr>
        <w:spacing w:after="0" w:line="240" w:lineRule="auto"/>
        <w:rPr>
          <w:sz w:val="24"/>
          <w:szCs w:val="24"/>
        </w:rPr>
      </w:pPr>
    </w:p>
    <w:p w:rsidR="00C221B5" w:rsidRPr="00120046" w:rsidP="00402BFC">
      <w:pPr>
        <w:pStyle w:val="Heading1"/>
      </w:pPr>
      <w:r w:rsidRPr="00120046">
        <w:t>Deliverables</w:t>
      </w:r>
    </w:p>
    <w:p w:rsidR="00CD0EB7" w:rsidRPr="00120046" w:rsidP="00CD0EB7">
      <w:pPr>
        <w:spacing w:after="0"/>
        <w:rPr>
          <w:sz w:val="24"/>
          <w:szCs w:val="24"/>
        </w:rPr>
      </w:pPr>
      <w:r w:rsidRPr="00120046">
        <w:rPr>
          <w:sz w:val="24"/>
          <w:szCs w:val="24"/>
        </w:rPr>
        <w:t>Reporting and Documentation</w:t>
      </w:r>
      <w:r w:rsidRPr="00120046">
        <w:rPr>
          <w:sz w:val="24"/>
          <w:szCs w:val="24"/>
        </w:rPr>
        <w:t>:  Contractor</w:t>
      </w:r>
      <w:r w:rsidRPr="00120046">
        <w:rPr>
          <w:sz w:val="24"/>
          <w:szCs w:val="24"/>
        </w:rPr>
        <w:t xml:space="preserve"> shall p</w:t>
      </w:r>
      <w:r w:rsidRPr="00120046">
        <w:rPr>
          <w:color w:val="000000"/>
          <w:sz w:val="24"/>
          <w:szCs w:val="24"/>
        </w:rPr>
        <w:t xml:space="preserve">rovide a written inspection report for each </w:t>
      </w:r>
      <w:r w:rsidRPr="00120046">
        <w:rPr>
          <w:color w:val="000000"/>
          <w:sz w:val="24"/>
          <w:szCs w:val="24"/>
        </w:rPr>
        <w:t>piece</w:t>
      </w:r>
      <w:r w:rsidRPr="00120046">
        <w:rPr>
          <w:color w:val="000000"/>
          <w:sz w:val="24"/>
          <w:szCs w:val="24"/>
        </w:rPr>
        <w:t xml:space="preserve"> equipment, including:</w:t>
      </w:r>
      <w:r w:rsidRPr="00120046">
        <w:rPr>
          <w:sz w:val="24"/>
          <w:szCs w:val="24"/>
        </w:rPr>
        <w:t xml:space="preserve"> </w:t>
      </w:r>
    </w:p>
    <w:p w:rsidR="00CD0EB7" w:rsidRPr="00120046" w:rsidP="00CD0EB7">
      <w:pPr>
        <w:pStyle w:val="ListParagraph"/>
        <w:numPr>
          <w:ilvl w:val="0"/>
          <w:numId w:val="9"/>
        </w:numPr>
        <w:spacing w:after="0"/>
        <w:rPr>
          <w:sz w:val="24"/>
          <w:szCs w:val="24"/>
        </w:rPr>
      </w:pPr>
      <w:r w:rsidRPr="00120046">
        <w:rPr>
          <w:color w:val="000000"/>
          <w:sz w:val="24"/>
          <w:szCs w:val="24"/>
        </w:rPr>
        <w:t>Date of service, technician name, and location (campus, building and room).</w:t>
      </w:r>
    </w:p>
    <w:p w:rsidR="00CD0EB7" w:rsidRPr="00120046" w:rsidP="00CD0EB7">
      <w:pPr>
        <w:pStyle w:val="ListParagraph"/>
        <w:numPr>
          <w:ilvl w:val="0"/>
          <w:numId w:val="9"/>
        </w:numPr>
        <w:spacing w:after="0"/>
        <w:rPr>
          <w:sz w:val="24"/>
          <w:szCs w:val="24"/>
        </w:rPr>
      </w:pPr>
      <w:r w:rsidRPr="00120046">
        <w:rPr>
          <w:color w:val="000000"/>
          <w:sz w:val="24"/>
          <w:szCs w:val="24"/>
        </w:rPr>
        <w:t>Checklist of maintenance activities performed, before and after photos taken (</w:t>
      </w:r>
      <w:r w:rsidRPr="00120046">
        <w:rPr>
          <w:color w:val="000000"/>
          <w:sz w:val="24"/>
          <w:szCs w:val="24"/>
        </w:rPr>
        <w:t>includes</w:t>
      </w:r>
      <w:r w:rsidRPr="00120046">
        <w:rPr>
          <w:color w:val="000000"/>
          <w:sz w:val="24"/>
          <w:szCs w:val="24"/>
        </w:rPr>
        <w:t xml:space="preserve"> filters, servicing, cleaning coils)</w:t>
      </w:r>
    </w:p>
    <w:p w:rsidR="00CD0EB7" w:rsidRPr="00120046" w:rsidP="00CD0EB7">
      <w:pPr>
        <w:pStyle w:val="ListParagraph"/>
        <w:numPr>
          <w:ilvl w:val="0"/>
          <w:numId w:val="9"/>
        </w:numPr>
        <w:spacing w:after="0"/>
        <w:rPr>
          <w:sz w:val="24"/>
          <w:szCs w:val="24"/>
        </w:rPr>
      </w:pPr>
      <w:r w:rsidRPr="00120046">
        <w:rPr>
          <w:color w:val="000000"/>
          <w:sz w:val="24"/>
          <w:szCs w:val="24"/>
        </w:rPr>
        <w:t>Findings, deficiencies, and corrective actions taken.</w:t>
      </w:r>
    </w:p>
    <w:p w:rsidR="00CD0EB7" w:rsidRPr="00120046" w:rsidP="00CD0EB7">
      <w:pPr>
        <w:pStyle w:val="ListParagraph"/>
        <w:numPr>
          <w:ilvl w:val="0"/>
          <w:numId w:val="9"/>
        </w:numPr>
        <w:spacing w:after="0"/>
        <w:rPr>
          <w:sz w:val="24"/>
          <w:szCs w:val="24"/>
        </w:rPr>
      </w:pPr>
      <w:r w:rsidRPr="00120046">
        <w:rPr>
          <w:color w:val="000000"/>
          <w:sz w:val="24"/>
          <w:szCs w:val="24"/>
        </w:rPr>
        <w:t>Recommendations for repairs, part replacements or stock supplies, or system upgrades.</w:t>
      </w:r>
    </w:p>
    <w:p w:rsidR="00CD0EB7" w:rsidRPr="00120046" w:rsidP="00CD0EB7">
      <w:pPr>
        <w:pStyle w:val="ListParagraph"/>
        <w:numPr>
          <w:ilvl w:val="0"/>
          <w:numId w:val="9"/>
        </w:numPr>
        <w:spacing w:after="0"/>
        <w:rPr>
          <w:sz w:val="24"/>
          <w:szCs w:val="24"/>
        </w:rPr>
      </w:pPr>
      <w:r w:rsidRPr="00120046">
        <w:rPr>
          <w:color w:val="000000"/>
          <w:sz w:val="24"/>
          <w:szCs w:val="24"/>
        </w:rPr>
        <w:t>Document humidity readings before and after maintenance.</w:t>
      </w:r>
    </w:p>
    <w:p w:rsidR="00CD0EB7" w:rsidRPr="00120046" w:rsidP="00CD0EB7">
      <w:pPr>
        <w:pStyle w:val="ListParagraph"/>
        <w:numPr>
          <w:ilvl w:val="0"/>
          <w:numId w:val="9"/>
        </w:numPr>
        <w:spacing w:after="0"/>
        <w:rPr>
          <w:sz w:val="24"/>
          <w:szCs w:val="24"/>
        </w:rPr>
      </w:pPr>
      <w:r w:rsidRPr="00120046">
        <w:rPr>
          <w:color w:val="000000"/>
          <w:sz w:val="24"/>
          <w:szCs w:val="24"/>
        </w:rPr>
        <w:t>Document HEPA filtration efficiency rating</w:t>
      </w:r>
    </w:p>
    <w:p w:rsidR="00CD0EB7" w:rsidRPr="00120046" w:rsidP="00CD0EB7">
      <w:pPr>
        <w:pStyle w:val="ListParagraph"/>
        <w:numPr>
          <w:ilvl w:val="0"/>
          <w:numId w:val="9"/>
        </w:numPr>
        <w:spacing w:after="0"/>
        <w:rPr>
          <w:sz w:val="24"/>
          <w:szCs w:val="24"/>
        </w:rPr>
      </w:pPr>
      <w:r w:rsidRPr="00120046">
        <w:rPr>
          <w:color w:val="000000"/>
          <w:sz w:val="24"/>
          <w:szCs w:val="24"/>
        </w:rPr>
        <w:t>Submit reports electronically within 2 weeks after service completion.</w:t>
      </w:r>
    </w:p>
    <w:p w:rsidR="00CD0EB7" w:rsidRPr="00120046" w:rsidP="00CD0EB7">
      <w:pPr>
        <w:rPr>
          <w:sz w:val="24"/>
          <w:szCs w:val="24"/>
        </w:rPr>
      </w:pPr>
    </w:p>
    <w:p w:rsidR="00CD0EB7" w:rsidRPr="00120046" w:rsidP="00CD0EB7">
      <w:pPr>
        <w:rPr>
          <w:sz w:val="24"/>
          <w:szCs w:val="24"/>
        </w:rPr>
      </w:pPr>
      <w:r w:rsidRPr="00120046">
        <w:rPr>
          <w:sz w:val="24"/>
          <w:szCs w:val="24"/>
        </w:rPr>
        <w:t xml:space="preserve">Invoice Documentation: The contractor shall provide a list of tasks complete with the corresponding CLIN information to include how many additional quantities remain under that task order.  This bill to date information shall be submitted to the VA during invoice upload for verification.  At the conclusion of each year, the </w:t>
      </w:r>
      <w:r w:rsidRPr="00120046">
        <w:rPr>
          <w:sz w:val="24"/>
          <w:szCs w:val="24"/>
        </w:rPr>
        <w:t>contractor shall</w:t>
      </w:r>
      <w:r w:rsidRPr="00120046">
        <w:rPr>
          <w:sz w:val="24"/>
          <w:szCs w:val="24"/>
        </w:rPr>
        <w:t xml:space="preserve"> provide recommendations for future task order quantities to prevent excessive task orders.  This list of recommended items to include in a task order shall include the CLIN, quantity, </w:t>
      </w:r>
      <w:r w:rsidRPr="00120046">
        <w:rPr>
          <w:sz w:val="24"/>
          <w:szCs w:val="24"/>
        </w:rPr>
        <w:t>line item</w:t>
      </w:r>
      <w:r w:rsidRPr="00120046">
        <w:rPr>
          <w:sz w:val="24"/>
          <w:szCs w:val="24"/>
        </w:rPr>
        <w:t xml:space="preserve"> cost and total cost in a table</w:t>
      </w:r>
    </w:p>
    <w:p w:rsidR="00C221B5" w:rsidRPr="00120046" w:rsidP="00402BFC">
      <w:pPr>
        <w:pStyle w:val="Heading1"/>
      </w:pPr>
      <w:r w:rsidRPr="00120046">
        <w:t>Schedule</w:t>
      </w:r>
    </w:p>
    <w:p w:rsidR="00C221B5" w:rsidRPr="00120046">
      <w:pPr>
        <w:rPr>
          <w:rFonts w:cstheme="minorHAnsi"/>
          <w:sz w:val="24"/>
          <w:szCs w:val="24"/>
        </w:rPr>
      </w:pPr>
      <w:r w:rsidRPr="00120046">
        <w:rPr>
          <w:rFonts w:cstheme="minorHAnsi"/>
          <w:sz w:val="24"/>
          <w:szCs w:val="24"/>
        </w:rPr>
        <w:t xml:space="preserve">Contractor shall provide a schedule to meet each aspect covered in the performance work statement NLT </w:t>
      </w:r>
      <w:r w:rsidRPr="00120046">
        <w:rPr>
          <w:rFonts w:cstheme="minorHAnsi"/>
          <w:b/>
          <w:bCs/>
          <w:sz w:val="24"/>
          <w:szCs w:val="24"/>
        </w:rPr>
        <w:t xml:space="preserve">10 </w:t>
      </w:r>
      <w:r w:rsidRPr="00120046" w:rsidR="00312FF3">
        <w:rPr>
          <w:rFonts w:cstheme="minorHAnsi"/>
          <w:b/>
          <w:bCs/>
          <w:sz w:val="24"/>
          <w:szCs w:val="24"/>
        </w:rPr>
        <w:t xml:space="preserve">calendar </w:t>
      </w:r>
      <w:r w:rsidRPr="00120046">
        <w:rPr>
          <w:rFonts w:cstheme="minorHAnsi"/>
          <w:b/>
          <w:bCs/>
          <w:sz w:val="24"/>
          <w:szCs w:val="24"/>
        </w:rPr>
        <w:t>days</w:t>
      </w:r>
      <w:r w:rsidRPr="00120046">
        <w:rPr>
          <w:rFonts w:cstheme="minorHAnsi"/>
          <w:sz w:val="24"/>
          <w:szCs w:val="24"/>
        </w:rPr>
        <w:t xml:space="preserve"> from notice to proceed</w:t>
      </w:r>
      <w:r w:rsidRPr="00120046" w:rsidR="00BF2085">
        <w:rPr>
          <w:rFonts w:cstheme="minorHAnsi"/>
          <w:sz w:val="24"/>
          <w:szCs w:val="24"/>
        </w:rPr>
        <w:t xml:space="preserve"> </w:t>
      </w:r>
      <w:r w:rsidRPr="00120046" w:rsidR="00BF2085">
        <w:rPr>
          <w:rFonts w:cstheme="minorHAnsi"/>
          <w:sz w:val="24"/>
          <w:szCs w:val="24"/>
        </w:rPr>
        <w:t>and</w:t>
      </w:r>
      <w:r w:rsidRPr="00120046" w:rsidR="00BF2085">
        <w:rPr>
          <w:rFonts w:cstheme="minorHAnsi"/>
          <w:sz w:val="24"/>
          <w:szCs w:val="24"/>
        </w:rPr>
        <w:t xml:space="preserve"> issuance of a task order</w:t>
      </w:r>
      <w:r w:rsidRPr="00120046">
        <w:rPr>
          <w:rFonts w:cstheme="minorHAnsi"/>
          <w:sz w:val="24"/>
          <w:szCs w:val="24"/>
        </w:rPr>
        <w:t>.</w:t>
      </w:r>
      <w:r w:rsidRPr="00120046" w:rsidR="00312FF3">
        <w:rPr>
          <w:rFonts w:cstheme="minorHAnsi"/>
          <w:sz w:val="24"/>
          <w:szCs w:val="24"/>
        </w:rPr>
        <w:t xml:space="preserve">  Changes </w:t>
      </w:r>
      <w:r w:rsidRPr="00120046" w:rsidR="00312FF3">
        <w:rPr>
          <w:rFonts w:cstheme="minorHAnsi"/>
          <w:sz w:val="24"/>
          <w:szCs w:val="24"/>
        </w:rPr>
        <w:t>to this schedule shall be communicated to the Contracting Officer, primary and alternate contracting officer representatives immediately.</w:t>
      </w:r>
      <w:r w:rsidRPr="00120046" w:rsidR="0010265D">
        <w:rPr>
          <w:rFonts w:cstheme="minorHAnsi"/>
          <w:sz w:val="24"/>
          <w:szCs w:val="24"/>
        </w:rPr>
        <w:t xml:space="preserve"> </w:t>
      </w:r>
    </w:p>
    <w:p w:rsidR="00BB54A3" w:rsidRPr="00120046">
      <w:pPr>
        <w:rPr>
          <w:rFonts w:cstheme="minorHAnsi"/>
          <w:sz w:val="24"/>
          <w:szCs w:val="24"/>
        </w:rPr>
      </w:pPr>
      <w:r w:rsidRPr="00120046">
        <w:rPr>
          <w:rFonts w:cstheme="minorHAnsi"/>
          <w:sz w:val="24"/>
          <w:szCs w:val="24"/>
        </w:rPr>
        <w:t xml:space="preserve">The contractor shall provide an updated list of equipment, the date of last inspection or certification and the planned date of next inspection to ensure </w:t>
      </w:r>
      <w:r w:rsidRPr="00120046">
        <w:rPr>
          <w:rFonts w:cstheme="minorHAnsi"/>
          <w:sz w:val="24"/>
          <w:szCs w:val="24"/>
        </w:rPr>
        <w:t>equipment</w:t>
      </w:r>
      <w:r w:rsidRPr="00120046">
        <w:rPr>
          <w:rFonts w:cstheme="minorHAnsi"/>
          <w:sz w:val="24"/>
          <w:szCs w:val="24"/>
        </w:rPr>
        <w:t xml:space="preserve"> testing frequency is adequate.  </w:t>
      </w:r>
    </w:p>
    <w:p w:rsidR="00B96540" w:rsidRPr="00967ED2" w:rsidP="00967ED2">
      <w:pPr>
        <w:rPr>
          <w:rFonts w:cstheme="minorHAnsi"/>
          <w:sz w:val="24"/>
          <w:szCs w:val="24"/>
        </w:rPr>
      </w:pPr>
      <w:r w:rsidRPr="00120046">
        <w:rPr>
          <w:rFonts w:cstheme="minorHAnsi"/>
          <w:sz w:val="24"/>
          <w:szCs w:val="24"/>
        </w:rPr>
        <w:t xml:space="preserve">Due to the continuous operations of the hospital and sensitive populations served, all </w:t>
      </w:r>
      <w:r w:rsidRPr="00120046" w:rsidR="00BB466E">
        <w:rPr>
          <w:rFonts w:cstheme="minorHAnsi"/>
          <w:sz w:val="24"/>
          <w:szCs w:val="24"/>
        </w:rPr>
        <w:t xml:space="preserve">equipment or utility </w:t>
      </w:r>
      <w:r w:rsidRPr="00120046">
        <w:rPr>
          <w:rFonts w:cstheme="minorHAnsi"/>
          <w:sz w:val="24"/>
          <w:szCs w:val="24"/>
        </w:rPr>
        <w:t xml:space="preserve">outages shall be communicated to the contracting officer, primary and alternate COR for VA approval.  </w:t>
      </w:r>
      <w:r w:rsidRPr="00120046" w:rsidR="00BB466E">
        <w:rPr>
          <w:rFonts w:cstheme="minorHAnsi"/>
          <w:sz w:val="24"/>
          <w:szCs w:val="24"/>
        </w:rPr>
        <w:t>The contractor shall build time for the VA to receive adequate approvals for such outages into their schedule and be prepared to work outside of normal business hours to accomplish any outages to limit impact to the patients, staff and visitors of the NWIHCS.</w:t>
      </w:r>
    </w:p>
    <w:p w:rsidR="00B96540" w:rsidRPr="00120046" w:rsidP="00402BFC">
      <w:pPr>
        <w:pStyle w:val="Heading1"/>
      </w:pPr>
      <w:r w:rsidRPr="00120046">
        <w:t>Site Security</w:t>
      </w:r>
    </w:p>
    <w:p w:rsidR="0082388A" w:rsidRPr="00120046" w:rsidP="00BF2085">
      <w:pPr>
        <w:rPr>
          <w:sz w:val="24"/>
          <w:szCs w:val="24"/>
        </w:rPr>
      </w:pPr>
      <w:r w:rsidRPr="00120046">
        <w:rPr>
          <w:sz w:val="24"/>
          <w:szCs w:val="24"/>
        </w:rPr>
        <w:t xml:space="preserve">In accordance with FAR 52.204-9 and VA Directive 0735 – Personal Identity Verification of Federal Employees and Contractors, any contract person who requires routine physical access to a Federally-controlled facility and/or routine access to a Federally-controlled information system will be required to verify their identity prior to providing services under the contract. Prior to providing services under the contract, each contract person will be asked to provide two (2) forms of identification from the Accepted Identification Documentation List to the appropriate VA representative </w:t>
      </w:r>
      <w:r w:rsidRPr="00120046">
        <w:rPr>
          <w:sz w:val="24"/>
          <w:szCs w:val="24"/>
        </w:rPr>
        <w:t>in order to</w:t>
      </w:r>
      <w:r w:rsidRPr="00120046">
        <w:rPr>
          <w:sz w:val="24"/>
          <w:szCs w:val="24"/>
        </w:rPr>
        <w:t xml:space="preserve"> obtain a proper VA-issued identification card (PIV badge).  No work onsite shall ensue without issuance of a VA PIV badge or internal escorting.  Contractor is expected to build lead times for PIV issuance into schedules.  </w:t>
      </w:r>
      <w:r w:rsidRPr="00120046" w:rsidR="00C221B5">
        <w:rPr>
          <w:sz w:val="24"/>
          <w:szCs w:val="24"/>
        </w:rPr>
        <w:t>The general contractor shall be onsite for any subcontractors who do not have a PIV card issued to them for the duration of the subcontractor’s work including escorting subcontractors.</w:t>
      </w:r>
      <w:r w:rsidRPr="00120046" w:rsidR="00F15C1A">
        <w:rPr>
          <w:sz w:val="24"/>
          <w:szCs w:val="24"/>
        </w:rPr>
        <w:t xml:space="preserve">  The prime contractor shall check in all subcontractors prior to performing work each day in the engineering office space.</w:t>
      </w:r>
    </w:p>
    <w:p w:rsidR="002B365A" w:rsidRPr="00120046" w:rsidP="002B365A">
      <w:pPr>
        <w:pStyle w:val="Heading1"/>
      </w:pPr>
      <w:bookmarkStart w:id="2" w:name="_Hlk33624644"/>
      <w:bookmarkStart w:id="3" w:name="_Hlk84406011"/>
      <w:r w:rsidRPr="00120046">
        <w:t>National Archives and Records Administration (NARA) Records Management Language for Contracts RECORDS MANAGEMENT OBLIGATIONS</w:t>
      </w:r>
    </w:p>
    <w:p w:rsidR="002B365A" w:rsidRPr="00120046" w:rsidP="002B365A">
      <w:pPr>
        <w:spacing w:after="0"/>
        <w:rPr>
          <w:sz w:val="24"/>
          <w:szCs w:val="24"/>
        </w:rPr>
      </w:pPr>
      <w:bookmarkStart w:id="4" w:name="_Hlk85445699"/>
      <w:bookmarkEnd w:id="2"/>
    </w:p>
    <w:p w:rsidR="00F7212D" w:rsidRPr="00120046" w:rsidP="00F7212D">
      <w:pPr>
        <w:pStyle w:val="Default"/>
        <w:rPr>
          <w:rFonts w:asciiTheme="minorHAnsi" w:hAnsiTheme="minorHAnsi" w:cstheme="minorHAnsi"/>
        </w:rPr>
      </w:pPr>
      <w:bookmarkStart w:id="5" w:name="_Hlk187664106"/>
      <w:r w:rsidRPr="00120046">
        <w:rPr>
          <w:rFonts w:asciiTheme="minorHAnsi" w:hAnsiTheme="minorHAnsi" w:cstheme="minorHAnsi"/>
        </w:rPr>
        <w:t xml:space="preserve">Contractor will be required to complete </w:t>
      </w:r>
      <w:r w:rsidRPr="00120046">
        <w:rPr>
          <w:rFonts w:asciiTheme="minorHAnsi" w:hAnsiTheme="minorHAnsi" w:cstheme="minorHAnsi"/>
        </w:rPr>
        <w:t>“ VA</w:t>
      </w:r>
      <w:r w:rsidRPr="00120046">
        <w:rPr>
          <w:rFonts w:asciiTheme="minorHAnsi" w:hAnsiTheme="minorHAnsi" w:cstheme="minorHAnsi"/>
        </w:rPr>
        <w:t xml:space="preserve"> Privacy Training for Personnel without Access to VA Computer Systems or Direct Access to or the Use of VA Sensitive Information”, TMS 20939 No Access.  Form will be provided </w:t>
      </w:r>
      <w:r w:rsidRPr="00120046">
        <w:rPr>
          <w:rFonts w:asciiTheme="minorHAnsi" w:hAnsiTheme="minorHAnsi" w:cstheme="minorHAnsi"/>
        </w:rPr>
        <w:t>upon award</w:t>
      </w:r>
      <w:r w:rsidRPr="00120046">
        <w:rPr>
          <w:rFonts w:asciiTheme="minorHAnsi" w:hAnsiTheme="minorHAnsi" w:cstheme="minorHAnsi"/>
        </w:rPr>
        <w:t>.</w:t>
      </w:r>
    </w:p>
    <w:p w:rsidR="00F7212D" w:rsidRPr="00120046" w:rsidP="00F7212D">
      <w:pPr>
        <w:spacing w:after="0"/>
        <w:rPr>
          <w:b/>
          <w:bCs/>
          <w:sz w:val="24"/>
          <w:szCs w:val="24"/>
        </w:rPr>
      </w:pPr>
      <w:bookmarkEnd w:id="5"/>
    </w:p>
    <w:p w:rsidR="002B365A" w:rsidRPr="00120046" w:rsidP="00F7212D">
      <w:pPr>
        <w:spacing w:after="0"/>
        <w:rPr>
          <w:sz w:val="24"/>
          <w:szCs w:val="24"/>
        </w:rPr>
      </w:pPr>
      <w:r w:rsidRPr="00120046">
        <w:rPr>
          <w:sz w:val="24"/>
          <w:szCs w:val="24"/>
        </w:rPr>
        <w:t>Applicability</w:t>
      </w:r>
    </w:p>
    <w:p w:rsidR="002B365A" w:rsidRPr="00120046" w:rsidP="002B365A">
      <w:pPr>
        <w:spacing w:after="0"/>
        <w:rPr>
          <w:sz w:val="24"/>
          <w:szCs w:val="24"/>
        </w:rPr>
      </w:pPr>
      <w:r w:rsidRPr="00120046">
        <w:rPr>
          <w:sz w:val="24"/>
          <w:szCs w:val="24"/>
        </w:rPr>
        <w:t>This clause applies to all Contractors whose employees create, work with, or otherwise handle Federal records, as defined in Section B, regardless of the medium in which the record exists.  </w:t>
      </w:r>
    </w:p>
    <w:p w:rsidR="002B365A" w:rsidRPr="00120046" w:rsidP="002B365A">
      <w:pPr>
        <w:spacing w:after="0"/>
        <w:rPr>
          <w:sz w:val="24"/>
          <w:szCs w:val="24"/>
        </w:rPr>
      </w:pPr>
    </w:p>
    <w:p w:rsidR="002B365A" w:rsidRPr="00120046" w:rsidP="002B365A">
      <w:pPr>
        <w:spacing w:after="0"/>
        <w:rPr>
          <w:sz w:val="24"/>
          <w:szCs w:val="24"/>
        </w:rPr>
      </w:pPr>
      <w:r w:rsidRPr="00120046">
        <w:rPr>
          <w:sz w:val="24"/>
          <w:szCs w:val="24"/>
        </w:rPr>
        <w:t>Definitions</w:t>
      </w:r>
    </w:p>
    <w:p w:rsidR="002B365A" w:rsidRPr="00120046" w:rsidP="002B365A">
      <w:pPr>
        <w:spacing w:after="0"/>
        <w:rPr>
          <w:sz w:val="24"/>
          <w:szCs w:val="24"/>
        </w:rPr>
      </w:pPr>
      <w:r w:rsidRPr="00120046">
        <w:rPr>
          <w:sz w:val="24"/>
          <w:szCs w:val="24"/>
        </w:rPr>
        <w:t xml:space="preserve">“Federal record” as defined in 44 U.S.C. § 3301, includes all recorded information, regardless of form or characteristics, made or received by a Federal agency under Federal law or in </w:t>
      </w:r>
      <w:r w:rsidRPr="00120046">
        <w:rPr>
          <w:sz w:val="24"/>
          <w:szCs w:val="24"/>
        </w:rPr>
        <w:t>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2B365A" w:rsidRPr="00120046" w:rsidP="002B365A">
      <w:pPr>
        <w:spacing w:after="0"/>
        <w:rPr>
          <w:sz w:val="24"/>
          <w:szCs w:val="24"/>
        </w:rPr>
      </w:pPr>
      <w:r w:rsidRPr="00120046">
        <w:rPr>
          <w:sz w:val="24"/>
          <w:szCs w:val="24"/>
        </w:rPr>
        <w:t>The term Federal record:</w:t>
      </w:r>
    </w:p>
    <w:p w:rsidR="002B365A" w:rsidRPr="00120046" w:rsidP="002B365A">
      <w:pPr>
        <w:spacing w:after="0"/>
        <w:rPr>
          <w:sz w:val="24"/>
          <w:szCs w:val="24"/>
        </w:rPr>
      </w:pPr>
      <w:r w:rsidRPr="00120046">
        <w:rPr>
          <w:sz w:val="24"/>
          <w:szCs w:val="24"/>
        </w:rPr>
        <w:t>includes Department of Veteran Affairs records. </w:t>
      </w:r>
    </w:p>
    <w:p w:rsidR="002B365A" w:rsidRPr="00120046" w:rsidP="002B365A">
      <w:pPr>
        <w:spacing w:after="0"/>
        <w:rPr>
          <w:sz w:val="24"/>
          <w:szCs w:val="24"/>
        </w:rPr>
      </w:pPr>
      <w:r w:rsidRPr="00120046">
        <w:rPr>
          <w:sz w:val="24"/>
          <w:szCs w:val="24"/>
        </w:rPr>
        <w:t>does not include personal materials.</w:t>
      </w:r>
    </w:p>
    <w:p w:rsidR="002B365A" w:rsidRPr="00120046" w:rsidP="002B365A">
      <w:pPr>
        <w:spacing w:after="0"/>
        <w:rPr>
          <w:sz w:val="24"/>
          <w:szCs w:val="24"/>
        </w:rPr>
      </w:pPr>
      <w:r w:rsidRPr="00120046">
        <w:rPr>
          <w:sz w:val="24"/>
          <w:szCs w:val="24"/>
        </w:rPr>
        <w:t>applies to records created, received, or maintained by Contractors pursuant to their Department of Veteran Affairs contract.</w:t>
      </w:r>
    </w:p>
    <w:p w:rsidR="002B365A" w:rsidRPr="00120046" w:rsidP="002B365A">
      <w:pPr>
        <w:spacing w:after="0"/>
        <w:rPr>
          <w:sz w:val="24"/>
          <w:szCs w:val="24"/>
        </w:rPr>
      </w:pPr>
      <w:r w:rsidRPr="00120046">
        <w:rPr>
          <w:sz w:val="24"/>
          <w:szCs w:val="24"/>
        </w:rPr>
        <w:t>may include deliverables and documentation associated with deliverables.</w:t>
      </w:r>
    </w:p>
    <w:p w:rsidR="002B365A" w:rsidRPr="00120046" w:rsidP="002B365A">
      <w:pPr>
        <w:spacing w:after="0"/>
        <w:rPr>
          <w:sz w:val="24"/>
          <w:szCs w:val="24"/>
        </w:rPr>
      </w:pPr>
    </w:p>
    <w:p w:rsidR="002B365A" w:rsidRPr="00120046" w:rsidP="002B365A">
      <w:pPr>
        <w:spacing w:after="0"/>
        <w:rPr>
          <w:sz w:val="24"/>
          <w:szCs w:val="24"/>
        </w:rPr>
      </w:pPr>
      <w:r w:rsidRPr="00120046">
        <w:rPr>
          <w:sz w:val="24"/>
          <w:szCs w:val="24"/>
        </w:rPr>
        <w:t>Requirements</w:t>
      </w:r>
    </w:p>
    <w:p w:rsidR="002B365A" w:rsidRPr="00087C64" w:rsidP="002B365A">
      <w:pPr>
        <w:spacing w:after="0"/>
        <w:rPr>
          <w:sz w:val="24"/>
          <w:szCs w:val="24"/>
        </w:rPr>
      </w:pPr>
      <w:r w:rsidRPr="00120046">
        <w:rPr>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w:t>
      </w:r>
      <w:r w:rsidRPr="00087C64">
        <w:rPr>
          <w:sz w:val="24"/>
          <w:szCs w:val="24"/>
        </w:rPr>
        <w:t xml:space="preserve"> by the Privacy Act of 1974 (5 U.S.C. 552a). These policies include the preservation of all records, regardless of form or characteristics, mode of transmission, or state of completion. </w:t>
      </w:r>
    </w:p>
    <w:p w:rsidR="002B365A" w:rsidRPr="00087C64" w:rsidP="002B365A">
      <w:pPr>
        <w:spacing w:after="0"/>
        <w:rPr>
          <w:sz w:val="24"/>
          <w:szCs w:val="24"/>
        </w:rPr>
      </w:pPr>
      <w:r w:rsidRPr="00087C64">
        <w:rPr>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2B365A" w:rsidP="002B365A">
      <w:pPr>
        <w:spacing w:after="0"/>
        <w:rPr>
          <w:sz w:val="24"/>
          <w:szCs w:val="24"/>
        </w:rPr>
      </w:pPr>
    </w:p>
    <w:p w:rsidR="002B365A" w:rsidRPr="00087C64" w:rsidP="002B365A">
      <w:pPr>
        <w:spacing w:after="0"/>
        <w:rPr>
          <w:sz w:val="24"/>
          <w:szCs w:val="24"/>
        </w:rPr>
      </w:pPr>
      <w:r w:rsidRPr="00087C64">
        <w:rPr>
          <w:sz w:val="24"/>
          <w:szCs w:val="24"/>
        </w:rPr>
        <w:t xml:space="preserve">In accordance with 36 CFR 1222.32, Contractor shall maintain all records created for Government use or created </w:t>
      </w:r>
      <w:r w:rsidRPr="00087C64">
        <w:rPr>
          <w:sz w:val="24"/>
          <w:szCs w:val="24"/>
        </w:rPr>
        <w:t>in the course of</w:t>
      </w:r>
      <w:r w:rsidRPr="00087C64">
        <w:rPr>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2B365A" w:rsidRPr="00087C64" w:rsidP="002B365A">
      <w:pPr>
        <w:spacing w:after="0"/>
        <w:rPr>
          <w:sz w:val="24"/>
          <w:szCs w:val="24"/>
        </w:rPr>
      </w:pPr>
      <w:r w:rsidRPr="00087C64">
        <w:rPr>
          <w:sz w:val="24"/>
          <w:szCs w:val="24"/>
        </w:rPr>
        <w:t xml:space="preserve">Department of Veteran Affairs and its contractors are responsible for preventing the alienation or unauthorized destruction of records, including all forms of mutilation. Records may not be removed from the legal custody of Department of Veteran Affairs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r w:rsidRPr="00087C64">
        <w:rPr>
          <w:sz w:val="24"/>
          <w:szCs w:val="24"/>
        </w:rPr>
        <w:t>of  any</w:t>
      </w:r>
      <w:r w:rsidRPr="00087C64">
        <w:rPr>
          <w:sz w:val="24"/>
          <w:szCs w:val="24"/>
        </w:rPr>
        <w:t xml:space="preserve"> unlawful or accidental removal, defacing, alteration, or destruction of records, Contractor must report to Department of Veteran Affairs. The agency must report promptly to NARA in accordance with 36 CFR 1230.</w:t>
      </w:r>
    </w:p>
    <w:p w:rsidR="002B365A" w:rsidP="002B365A">
      <w:pPr>
        <w:spacing w:after="0"/>
        <w:rPr>
          <w:sz w:val="24"/>
          <w:szCs w:val="24"/>
        </w:rPr>
      </w:pPr>
    </w:p>
    <w:p w:rsidR="002B365A" w:rsidRPr="00087C64" w:rsidP="002B365A">
      <w:pPr>
        <w:spacing w:after="0"/>
        <w:rPr>
          <w:sz w:val="24"/>
          <w:szCs w:val="24"/>
        </w:rPr>
      </w:pPr>
      <w:r w:rsidRPr="00087C64">
        <w:rPr>
          <w:sz w:val="24"/>
          <w:szCs w:val="24"/>
        </w:rPr>
        <w:t xml:space="preserve">The Contractor shall immediately notify the appropriate Contracting Officer upon discovery of any inadvertent or unauthorized disclosures of information, data, documentary materials, </w:t>
      </w:r>
      <w:r w:rsidRPr="00087C64">
        <w:rPr>
          <w:sz w:val="24"/>
          <w:szCs w:val="24"/>
        </w:rPr>
        <w:t xml:space="preserve">records or equipment. Disclosure of non-public information is limited to authorized personnel with a need-to-know as described in the contract action. The Contractor shall ensure that the appropriate personnel, administrative, technical, and physical safeguards are established to ensure the security and confidentiality of this information, data, documentary material, records and/or equipment </w:t>
      </w:r>
      <w:r w:rsidRPr="00087C64">
        <w:rPr>
          <w:sz w:val="24"/>
          <w:szCs w:val="24"/>
        </w:rPr>
        <w:t>is</w:t>
      </w:r>
      <w:r w:rsidRPr="00087C64">
        <w:rPr>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087C64">
        <w:rPr>
          <w:sz w:val="24"/>
          <w:szCs w:val="24"/>
        </w:rPr>
        <w:t>is</w:t>
      </w:r>
      <w:r w:rsidRPr="00087C64">
        <w:rPr>
          <w:sz w:val="24"/>
          <w:szCs w:val="24"/>
        </w:rPr>
        <w:t xml:space="preserve"> no longer required, it shall be returned to Department of Veteran Affairs </w:t>
      </w:r>
      <w:r w:rsidRPr="00087C64">
        <w:rPr>
          <w:sz w:val="24"/>
          <w:szCs w:val="24"/>
        </w:rPr>
        <w:t>control</w:t>
      </w:r>
      <w:r w:rsidRPr="00087C64">
        <w:rPr>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action. Destruction of records is EXPRESSLY PROHIBITED unless in accordance with Paragraph (4).</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Department of Veteran Affairs guidance for protecting sensitive, proprietary information, classified, and controlled unclassified information.</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only use Government IT equipment for purposes specifically tied to or authorized by the contract and in accordance with Department of Veteran Affairs policy. </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not create or maintain any records containing any non-public Department of Veteran Affairs information that are not specifically tied to or authorized by the contract. </w:t>
      </w:r>
    </w:p>
    <w:p w:rsidR="002B365A" w:rsidRPr="00087C64" w:rsidP="002B365A">
      <w:pPr>
        <w:spacing w:after="0"/>
        <w:rPr>
          <w:sz w:val="24"/>
          <w:szCs w:val="24"/>
        </w:rPr>
      </w:pPr>
      <w:r w:rsidRPr="00087C64">
        <w:rPr>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2B365A" w:rsidRPr="00087C64" w:rsidP="002B365A">
      <w:pPr>
        <w:spacing w:after="0"/>
        <w:rPr>
          <w:sz w:val="24"/>
          <w:szCs w:val="24"/>
        </w:rPr>
      </w:pPr>
      <w:r w:rsidRPr="00087C64">
        <w:rPr>
          <w:sz w:val="24"/>
          <w:szCs w:val="24"/>
        </w:rPr>
        <w:t>The Department of Veteran Affairs owns the rights to all data and records produced as part of this contract. All deliverables under the contract are the property of the U.S. Government for which Department of Veteran Affairs shall have unlimited rights to use, dispose of, or disclose such data contained therein as it determines to be in the public interest. Any Contractor rights in the data or deliverables must be identified as required by FAR 52.227-11 through FAR 52.227-20.</w:t>
      </w:r>
    </w:p>
    <w:p w:rsidR="002B365A" w:rsidP="002B365A">
      <w:pPr>
        <w:spacing w:after="0"/>
        <w:rPr>
          <w:sz w:val="24"/>
          <w:szCs w:val="24"/>
        </w:rPr>
      </w:pPr>
    </w:p>
    <w:p w:rsidR="002B365A" w:rsidRPr="00087C64" w:rsidP="002B365A">
      <w:pPr>
        <w:spacing w:after="0"/>
        <w:rPr>
          <w:sz w:val="24"/>
          <w:szCs w:val="24"/>
        </w:rPr>
      </w:pPr>
      <w:r w:rsidRPr="00087C64">
        <w:rPr>
          <w:sz w:val="24"/>
          <w:szCs w:val="24"/>
        </w:rPr>
        <w:t>Training.  All Contractor employees assigned to this contract who create, work with, or otherwise handle records are required to take Department of Veteran Affairs-provided records management training. The Contractor is responsible for confirming training has been completed according to agency policies, including initial training and any annual or refresher training. </w:t>
      </w:r>
    </w:p>
    <w:p w:rsidR="002B365A" w:rsidRPr="00087C64" w:rsidP="002B365A">
      <w:pPr>
        <w:spacing w:after="0"/>
        <w:rPr>
          <w:sz w:val="24"/>
          <w:szCs w:val="24"/>
        </w:rPr>
      </w:pPr>
      <w:r w:rsidRPr="00087C64">
        <w:rPr>
          <w:sz w:val="24"/>
          <w:szCs w:val="24"/>
        </w:rPr>
        <w:t>[Note: To the extent an agency requires contractors to complete records management training, the agency must provide the training to the contractor.] </w:t>
      </w:r>
    </w:p>
    <w:p w:rsidR="002B365A" w:rsidRPr="00087C64" w:rsidP="002B365A">
      <w:pPr>
        <w:spacing w:after="0"/>
        <w:rPr>
          <w:sz w:val="24"/>
          <w:szCs w:val="24"/>
        </w:rPr>
      </w:pPr>
      <w:r w:rsidRPr="00087C64">
        <w:rPr>
          <w:sz w:val="24"/>
          <w:szCs w:val="24"/>
        </w:rPr>
        <w:t>Flowdown of requirements to subcontractors</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incorporate the substance of this clause, its terms and requirements including this paragraph, in all subcontracts under this contract action, and require written subcontractor acknowledgment of same. </w:t>
      </w:r>
    </w:p>
    <w:p w:rsidR="002B365A" w:rsidRPr="0000733F" w:rsidP="0000733F">
      <w:pPr>
        <w:spacing w:after="0"/>
        <w:rPr>
          <w:sz w:val="24"/>
          <w:szCs w:val="24"/>
        </w:rPr>
      </w:pPr>
      <w:r w:rsidRPr="00087C64">
        <w:rPr>
          <w:sz w:val="24"/>
          <w:szCs w:val="24"/>
        </w:rPr>
        <w:t>Violation by a subcontractor of any provision set forth in this clause will be attributed to the Contractor.</w:t>
      </w:r>
      <w:bookmarkEnd w:id="3"/>
      <w:bookmarkEnd w:id="4"/>
    </w:p>
    <w:p w:rsidR="0082388A" w:rsidP="0000733F">
      <w:pPr>
        <w:pStyle w:val="Heading1"/>
      </w:pPr>
      <w:r>
        <w:t>References</w:t>
      </w:r>
    </w:p>
    <w:p w:rsidR="00087922" w:rsidRPr="0000733F" w:rsidP="00BF2085">
      <w:pPr>
        <w:pStyle w:val="ListParagraph"/>
        <w:numPr>
          <w:ilvl w:val="0"/>
          <w:numId w:val="7"/>
        </w:numPr>
      </w:pPr>
      <w:r>
        <w:t xml:space="preserve">HVAC Design Guide: </w:t>
      </w:r>
    </w:p>
    <w:sectPr>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1679">
    <w:pPr>
      <w:pStyle w:val="Header"/>
      <w:jc w:val="right"/>
    </w:pPr>
    <w:r>
      <w:t xml:space="preserve">Page </w:t>
    </w:r>
    <w:r>
      <w:fldChar w:fldCharType="begin"/>
    </w:r>
    <w:r>
      <w:instrText xml:space="preserve"> PAGE   \* MERGEFORMAT </w:instrText>
    </w:r>
    <w:r>
      <w:fldChar w:fldCharType="separate"/>
    </w:r>
    <w:r>
      <w:rPr>
        <w:noProof/>
      </w:rPr>
      <w:t>19</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19</w:t>
    </w:r>
    <w:r>
      <w:rPr>
        <w:noProof/>
      </w:rPr>
      <w:fldChar w:fldCharType="end"/>
    </w:r>
  </w:p>
  <w:p>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273051"/>
    <w:multiLevelType w:val="hybridMultilevel"/>
    <w:tmpl w:val="0E74E4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58378D1"/>
    <w:multiLevelType w:val="hybridMultilevel"/>
    <w:tmpl w:val="9E90A50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322162AB"/>
    <w:multiLevelType w:val="hybridMultilevel"/>
    <w:tmpl w:val="4D807B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6175027"/>
    <w:multiLevelType w:val="hybridMultilevel"/>
    <w:tmpl w:val="4F9452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79B010E"/>
    <w:multiLevelType w:val="hybridMultilevel"/>
    <w:tmpl w:val="2A1A7E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7FE1B05"/>
    <w:multiLevelType w:val="hybridMultilevel"/>
    <w:tmpl w:val="70C47B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5A0324D"/>
    <w:multiLevelType w:val="multilevel"/>
    <w:tmpl w:val="DEF05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nsid w:val="5ACC076D"/>
    <w:multiLevelType w:val="hybridMultilevel"/>
    <w:tmpl w:val="011C0E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7EE2657"/>
    <w:multiLevelType w:val="hybridMultilevel"/>
    <w:tmpl w:val="09707E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8"/>
  </w:num>
  <w:num w:numId="5">
    <w:abstractNumId w:val="7"/>
  </w:num>
  <w:num w:numId="6">
    <w:abstractNumId w:val="3"/>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2DD"/>
    <w:rPr>
      <w:rFonts w:eastAsiaTheme="majorEastAsia" w:cstheme="majorBidi"/>
      <w:color w:val="272727" w:themeColor="text1" w:themeTint="D8"/>
    </w:rPr>
  </w:style>
  <w:style w:type="paragraph" w:styleId="Quote">
    <w:name w:val="Quote"/>
    <w:basedOn w:val="Normal"/>
    <w:next w:val="Normal"/>
    <w:link w:val="QuoteChar"/>
    <w:uiPriority w:val="29"/>
    <w:qFormat/>
    <w:rsid w:val="007F12DD"/>
    <w:pPr>
      <w:spacing w:before="160"/>
      <w:jc w:val="center"/>
    </w:pPr>
    <w:rPr>
      <w:i/>
      <w:iCs/>
      <w:color w:val="404040" w:themeColor="text1" w:themeTint="BF"/>
    </w:rPr>
  </w:style>
  <w:style w:type="character" w:customStyle="1" w:styleId="QuoteChar">
    <w:name w:val="Quote Char"/>
    <w:basedOn w:val="DefaultParagraphFont"/>
    <w:link w:val="Quote"/>
    <w:uiPriority w:val="29"/>
    <w:rsid w:val="007F12DD"/>
    <w:rPr>
      <w:i/>
      <w:iCs/>
      <w:color w:val="404040" w:themeColor="text1" w:themeTint="BF"/>
    </w:rPr>
  </w:style>
  <w:style w:type="paragraph" w:styleId="IntenseQuote">
    <w:name w:val="Intense Quote"/>
    <w:basedOn w:val="Normal"/>
    <w:next w:val="Normal"/>
    <w:link w:val="IntenseQuoteChar"/>
    <w:uiPriority w:val="30"/>
    <w:qFormat/>
    <w:rsid w:val="007F12D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F12DD"/>
    <w:rPr>
      <w:i/>
      <w:iCs/>
      <w:color w:val="366092" w:themeColor="accent1" w:themeShade="BF"/>
    </w:rPr>
  </w:style>
  <w:style w:type="character" w:styleId="IntenseReference">
    <w:name w:val="Intense Reference"/>
    <w:basedOn w:val="DefaultParagraphFont"/>
    <w:uiPriority w:val="32"/>
    <w:qFormat/>
    <w:rsid w:val="007F12DD"/>
    <w:rPr>
      <w:b/>
      <w:bCs/>
      <w:smallCaps/>
      <w:color w:val="366092" w:themeColor="accent1" w:themeShade="BF"/>
      <w:spacing w:val="5"/>
    </w:rPr>
  </w:style>
  <w:style w:type="character" w:styleId="Hyperlink">
    <w:name w:val="Hyperlink"/>
    <w:basedOn w:val="DefaultParagraphFont"/>
    <w:uiPriority w:val="99"/>
    <w:unhideWhenUsed/>
    <w:rsid w:val="005B1679"/>
    <w:rPr>
      <w:color w:val="0563C1"/>
      <w:u w:val="single"/>
    </w:rPr>
  </w:style>
  <w:style w:type="paragraph" w:customStyle="1" w:styleId="Level1">
    <w:name w:val="Level1"/>
    <w:basedOn w:val="Normal"/>
    <w:rsid w:val="00154B1C"/>
    <w:pPr>
      <w:tabs>
        <w:tab w:val="left" w:pos="720"/>
      </w:tabs>
      <w:suppressAutoHyphens/>
      <w:spacing w:line="360" w:lineRule="auto"/>
      <w:ind w:left="720" w:hanging="360"/>
    </w:pPr>
  </w:style>
  <w:style w:type="paragraph" w:customStyle="1" w:styleId="Level2">
    <w:name w:val="Level2"/>
    <w:basedOn w:val="Level1"/>
    <w:rsid w:val="00700430"/>
    <w:pPr>
      <w:tabs>
        <w:tab w:val="clear" w:pos="720"/>
        <w:tab w:val="left" w:pos="1080"/>
      </w:tabs>
      <w:ind w:left="1080"/>
    </w:pPr>
  </w:style>
  <w:style w:type="paragraph" w:customStyle="1" w:styleId="Level3">
    <w:name w:val="Level3"/>
    <w:basedOn w:val="Level2"/>
    <w:rsid w:val="00700430"/>
    <w:pPr>
      <w:tabs>
        <w:tab w:val="clear" w:pos="1080"/>
        <w:tab w:val="left" w:pos="1440"/>
      </w:tabs>
      <w:ind w:left="1440"/>
    </w:pPr>
  </w:style>
  <w:style w:type="paragraph" w:customStyle="1" w:styleId="xxmsonormal">
    <w:name w:val="x_xmsonormal"/>
    <w:basedOn w:val="Normal"/>
    <w:rsid w:val="00E90DCB"/>
    <w:pPr>
      <w:spacing w:after="0" w:line="240" w:lineRule="auto"/>
    </w:pPr>
    <w:rPr>
      <w:rFonts w:ascii="Calibri" w:hAnsi="Calibri" w:cs="Calibri"/>
      <w:kern w:val="0"/>
      <w14:ligatures w14:val="none"/>
    </w:rPr>
  </w:style>
  <w:style w:type="paragraph" w:customStyle="1" w:styleId="PWSHeadings">
    <w:name w:val="PWS Headings"/>
    <w:basedOn w:val="Normal"/>
    <w:qFormat/>
    <w:rsid w:val="0005084D"/>
    <w:rPr>
      <w:rFonts w:cstheme="minorHAnsi"/>
      <w:b/>
      <w:bCs/>
      <w:sz w:val="24"/>
      <w:szCs w:val="24"/>
    </w:rPr>
  </w:style>
  <w:style w:type="character" w:customStyle="1" w:styleId="UnresolvedMention">
    <w:name w:val="Unresolved Mention"/>
    <w:basedOn w:val="DefaultParagraphFont"/>
    <w:uiPriority w:val="99"/>
    <w:semiHidden/>
    <w:unhideWhenUsed/>
    <w:rsid w:val="001F11A8"/>
    <w:rPr>
      <w:color w:val="605E5C"/>
      <w:shd w:val="clear" w:color="auto" w:fill="E1DFDD"/>
    </w:rPr>
  </w:style>
  <w:style w:type="paragraph" w:customStyle="1" w:styleId="Default">
    <w:name w:val="Default"/>
    <w:rsid w:val="00F7212D"/>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Strong">
    <w:name w:val="Strong"/>
    <w:basedOn w:val="DefaultParagraphFont"/>
    <w:uiPriority w:val="22"/>
    <w:qFormat/>
    <w:rsid w:val="00A74372"/>
    <w:rPr>
      <w:b/>
      <w:bCs/>
    </w:rPr>
  </w:style>
  <w:style w:type="paragraph" w:styleId="NormalWeb">
    <w:name w:val="Normal (Web)"/>
    <w:basedOn w:val="Normal"/>
    <w:uiPriority w:val="99"/>
    <w:semiHidden/>
    <w:unhideWhenUsed/>
    <w:rsid w:val="00A74372"/>
    <w:pPr>
      <w:spacing w:before="100" w:beforeAutospacing="1" w:after="100" w:afterAutospacing="1" w:line="240" w:lineRule="auto"/>
    </w:pPr>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2025-11-06T20:27:48Z</dcterms:created>
  <dcterms:modified xsi:type="dcterms:W3CDTF">2025-11-06T20:27:48Z</dcterms:modified>
</cp:coreProperties>
</file>