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E301B"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FAR 52.252-2 CLAUSES INCORPORATED BY REFERENCE (FEB 1998)</w:t>
      </w:r>
    </w:p>
    <w:p w14:paraId="3078599F" w14:textId="77777777" w:rsidR="0012330B" w:rsidRPr="0012330B" w:rsidRDefault="0012330B" w:rsidP="0012330B">
      <w:pPr>
        <w:spacing w:after="0" w:line="240" w:lineRule="auto"/>
        <w:rPr>
          <w:rFonts w:ascii="Times New Roman" w:hAnsi="Times New Roman" w:cs="Times New Roman"/>
          <w:kern w:val="0"/>
          <w14:ligatures w14:val="none"/>
        </w:rPr>
      </w:pPr>
    </w:p>
    <w:p w14:paraId="1412EC20"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This contract incorporates one or more clauses by reference, with the same force and effect as if they were given in full text.  Upon request, the Contracting Officer will make their full text available.  Also, the full text of a clause may be accessed electronically at</w:t>
      </w:r>
      <w:r w:rsidRPr="0012330B">
        <w:rPr>
          <w:rFonts w:ascii="Times New Roman" w:hAnsi="Times New Roman" w:cs="Times New Roman"/>
          <w:i/>
          <w:color w:val="0000CC"/>
          <w:kern w:val="0"/>
          <w14:ligatures w14:val="none"/>
        </w:rPr>
        <w:t xml:space="preserve"> </w:t>
      </w:r>
      <w:hyperlink r:id="rId4" w:history="1">
        <w:r w:rsidRPr="0012330B">
          <w:rPr>
            <w:rFonts w:ascii="Times New Roman" w:hAnsi="Times New Roman" w:cs="Times New Roman"/>
            <w:bCs/>
            <w:color w:val="0000CC"/>
            <w:kern w:val="0"/>
            <w14:ligatures w14:val="none"/>
          </w:rPr>
          <w:t>https://www.acquisition.gov/browse/index/far</w:t>
        </w:r>
      </w:hyperlink>
      <w:r w:rsidRPr="0012330B">
        <w:rPr>
          <w:rFonts w:ascii="Times New Roman" w:hAnsi="Times New Roman" w:cs="Times New Roman"/>
          <w:kern w:val="0"/>
          <w14:ligatures w14:val="none"/>
        </w:rPr>
        <w:t xml:space="preserve">.  </w:t>
      </w:r>
    </w:p>
    <w:p w14:paraId="34F9466A" w14:textId="77777777" w:rsidR="0012330B" w:rsidRPr="0012330B" w:rsidRDefault="0012330B" w:rsidP="0012330B">
      <w:pPr>
        <w:spacing w:after="0" w:line="240" w:lineRule="auto"/>
        <w:rPr>
          <w:rFonts w:ascii="Times New Roman" w:hAnsi="Times New Roman" w:cs="Times New Roman"/>
          <w:kern w:val="0"/>
          <w14:ligatures w14:val="none"/>
        </w:rPr>
      </w:pPr>
    </w:p>
    <w:p w14:paraId="5A0F3296"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Number</w:t>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t>Title</w:t>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t xml:space="preserve"> Date</w:t>
      </w:r>
    </w:p>
    <w:p w14:paraId="14149BC8"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52.204.24</w:t>
      </w:r>
      <w:r w:rsidRPr="0012330B">
        <w:rPr>
          <w:rFonts w:ascii="Times New Roman" w:hAnsi="Times New Roman" w:cs="Times New Roman"/>
          <w:kern w:val="0"/>
          <w14:ligatures w14:val="none"/>
        </w:rPr>
        <w:tab/>
        <w:t xml:space="preserve">REPRESENTATION REGARDING CERTAIN </w:t>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t>NOV 2021</w:t>
      </w:r>
    </w:p>
    <w:p w14:paraId="75A901B9"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t xml:space="preserve">TELECOMMUNICATION AND VIDEO </w:t>
      </w:r>
    </w:p>
    <w:p w14:paraId="6FB40DA4"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t>SURVEILLANCE SERVICES OR EQUIPMENT</w:t>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r>
    </w:p>
    <w:p w14:paraId="697C3B18"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52.204-26</w:t>
      </w:r>
      <w:r w:rsidRPr="0012330B">
        <w:rPr>
          <w:rFonts w:ascii="Times New Roman" w:hAnsi="Times New Roman" w:cs="Times New Roman"/>
          <w:kern w:val="0"/>
          <w14:ligatures w14:val="none"/>
        </w:rPr>
        <w:tab/>
        <w:t>COVERED TELECOMMUNICATIONS EQUIPMENT</w:t>
      </w:r>
      <w:r w:rsidRPr="0012330B">
        <w:rPr>
          <w:rFonts w:ascii="Times New Roman" w:hAnsi="Times New Roman" w:cs="Times New Roman"/>
          <w:kern w:val="0"/>
          <w14:ligatures w14:val="none"/>
        </w:rPr>
        <w:tab/>
        <w:t>OCT 2020</w:t>
      </w:r>
    </w:p>
    <w:p w14:paraId="5DF404EC"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t>OR SERVICES-REPRESENTATION</w:t>
      </w:r>
    </w:p>
    <w:p w14:paraId="756DBF94"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52.212-1</w:t>
      </w:r>
      <w:r w:rsidRPr="0012330B">
        <w:rPr>
          <w:rFonts w:ascii="Times New Roman" w:hAnsi="Times New Roman" w:cs="Times New Roman"/>
          <w:kern w:val="0"/>
          <w14:ligatures w14:val="none"/>
        </w:rPr>
        <w:tab/>
        <w:t>INSTRUCTIONS TO OFFERORS</w:t>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t>SEP 2023</w:t>
      </w:r>
    </w:p>
    <w:p w14:paraId="0E5B758C"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52.212-2</w:t>
      </w:r>
      <w:r w:rsidRPr="0012330B">
        <w:rPr>
          <w:rFonts w:ascii="Times New Roman" w:hAnsi="Times New Roman" w:cs="Times New Roman"/>
          <w:kern w:val="0"/>
          <w14:ligatures w14:val="none"/>
        </w:rPr>
        <w:tab/>
        <w:t>EVALUATION – COMMERCIAL ITEMS</w:t>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t>NOV 2021</w:t>
      </w:r>
    </w:p>
    <w:p w14:paraId="65B93B2C"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52.212-3</w:t>
      </w:r>
      <w:r w:rsidRPr="0012330B">
        <w:rPr>
          <w:rFonts w:ascii="Times New Roman" w:hAnsi="Times New Roman" w:cs="Times New Roman"/>
          <w:kern w:val="0"/>
          <w14:ligatures w14:val="none"/>
        </w:rPr>
        <w:tab/>
        <w:t xml:space="preserve">OFFEROR REPRESENTATIONS AND </w:t>
      </w:r>
    </w:p>
    <w:p w14:paraId="0E1FF37C"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t xml:space="preserve">      CERTIFICATIONS – COMMERCIAL ITEMS</w:t>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t>MAY 2024</w:t>
      </w:r>
    </w:p>
    <w:p w14:paraId="7ACC901E"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52.212-4</w:t>
      </w:r>
      <w:r w:rsidRPr="0012330B">
        <w:rPr>
          <w:rFonts w:ascii="Times New Roman" w:hAnsi="Times New Roman" w:cs="Times New Roman"/>
          <w:kern w:val="0"/>
          <w14:ligatures w14:val="none"/>
        </w:rPr>
        <w:tab/>
        <w:t>CONTRACT TERMS AND CONDITIONS</w:t>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t>NOV 2023</w:t>
      </w:r>
    </w:p>
    <w:p w14:paraId="14C1D852" w14:textId="77777777" w:rsidR="0012330B" w:rsidRPr="0012330B" w:rsidRDefault="0012330B" w:rsidP="0012330B">
      <w:pPr>
        <w:shd w:val="clear" w:color="auto" w:fill="FFFFFF"/>
        <w:spacing w:after="300" w:line="240" w:lineRule="auto"/>
        <w:textAlignment w:val="baseline"/>
        <w:outlineLvl w:val="0"/>
        <w:rPr>
          <w:rFonts w:ascii="Times New Roman" w:eastAsia="Times New Roman" w:hAnsi="Times New Roman" w:cs="Times New Roman"/>
          <w:b/>
          <w:bCs/>
          <w:color w:val="000000"/>
          <w:kern w:val="36"/>
          <w:bdr w:val="none" w:sz="0" w:space="0" w:color="auto" w:frame="1"/>
          <w14:ligatures w14:val="none"/>
        </w:rPr>
      </w:pPr>
      <w:r w:rsidRPr="0012330B">
        <w:rPr>
          <w:rFonts w:ascii="Times New Roman" w:hAnsi="Times New Roman" w:cs="Times New Roman"/>
        </w:rPr>
        <w:t>52.247-34</w:t>
      </w:r>
      <w:r w:rsidRPr="0012330B">
        <w:rPr>
          <w:rFonts w:ascii="Times New Roman" w:hAnsi="Times New Roman" w:cs="Times New Roman"/>
        </w:rPr>
        <w:tab/>
        <w:t>F.O.B. DESTINATION</w:t>
      </w:r>
      <w:r w:rsidRPr="0012330B">
        <w:rPr>
          <w:rFonts w:ascii="Times New Roman" w:hAnsi="Times New Roman" w:cs="Times New Roman"/>
        </w:rPr>
        <w:tab/>
      </w:r>
      <w:r w:rsidRPr="0012330B">
        <w:rPr>
          <w:rFonts w:ascii="Times New Roman" w:hAnsi="Times New Roman" w:cs="Times New Roman"/>
        </w:rPr>
        <w:tab/>
      </w:r>
      <w:r w:rsidRPr="0012330B">
        <w:rPr>
          <w:rFonts w:ascii="Times New Roman" w:hAnsi="Times New Roman" w:cs="Times New Roman"/>
        </w:rPr>
        <w:tab/>
      </w:r>
      <w:r w:rsidRPr="0012330B">
        <w:rPr>
          <w:rFonts w:ascii="Times New Roman" w:hAnsi="Times New Roman" w:cs="Times New Roman"/>
        </w:rPr>
        <w:tab/>
      </w:r>
      <w:r w:rsidRPr="0012330B">
        <w:rPr>
          <w:rFonts w:ascii="Times New Roman" w:hAnsi="Times New Roman" w:cs="Times New Roman"/>
        </w:rPr>
        <w:tab/>
        <w:t>JAN 1991</w:t>
      </w:r>
    </w:p>
    <w:p w14:paraId="2307B376" w14:textId="77777777" w:rsidR="0012330B" w:rsidRDefault="0012330B" w:rsidP="0012330B">
      <w:pPr>
        <w:shd w:val="clear" w:color="auto" w:fill="FFFFFF"/>
        <w:spacing w:before="100" w:beforeAutospacing="1" w:after="100" w:afterAutospacing="1" w:line="240" w:lineRule="auto"/>
        <w:textAlignment w:val="baseline"/>
        <w:outlineLvl w:val="3"/>
        <w:rPr>
          <w:rFonts w:ascii="open_sansbold" w:eastAsia="Times New Roman" w:hAnsi="open_sansbold" w:cs="Times New Roman"/>
          <w:b/>
          <w:bCs/>
          <w:color w:val="333333"/>
          <w:kern w:val="0"/>
          <w:sz w:val="27"/>
          <w:szCs w:val="27"/>
          <w:bdr w:val="none" w:sz="0" w:space="0" w:color="auto" w:frame="1"/>
          <w14:ligatures w14:val="none"/>
        </w:rPr>
      </w:pPr>
    </w:p>
    <w:p w14:paraId="2DDE92B0" w14:textId="0467F3FC" w:rsidR="0012330B" w:rsidRPr="0012330B" w:rsidRDefault="0012330B" w:rsidP="0012330B">
      <w:pPr>
        <w:shd w:val="clear" w:color="auto" w:fill="FFFFFF"/>
        <w:spacing w:before="100" w:beforeAutospacing="1" w:after="100" w:afterAutospacing="1" w:line="240" w:lineRule="auto"/>
        <w:textAlignment w:val="baseline"/>
        <w:outlineLvl w:val="3"/>
        <w:rPr>
          <w:rFonts w:ascii="open_sansbold" w:eastAsia="Times New Roman" w:hAnsi="open_sansbold" w:cs="Times New Roman"/>
          <w:b/>
          <w:bCs/>
          <w:color w:val="333333"/>
          <w:kern w:val="0"/>
          <w:sz w:val="27"/>
          <w:szCs w:val="27"/>
          <w14:ligatures w14:val="none"/>
        </w:rPr>
      </w:pPr>
      <w:r w:rsidRPr="0012330B">
        <w:rPr>
          <w:rFonts w:ascii="open_sansbold" w:eastAsia="Times New Roman" w:hAnsi="open_sansbold" w:cs="Times New Roman"/>
          <w:b/>
          <w:bCs/>
          <w:color w:val="333333"/>
          <w:kern w:val="0"/>
          <w:sz w:val="27"/>
          <w:szCs w:val="27"/>
          <w:bdr w:val="none" w:sz="0" w:space="0" w:color="auto" w:frame="1"/>
          <w14:ligatures w14:val="none"/>
        </w:rPr>
        <w:t>52.212-5</w:t>
      </w:r>
      <w:r w:rsidRPr="0012330B">
        <w:rPr>
          <w:rFonts w:ascii="open_sansbold" w:eastAsia="Times New Roman" w:hAnsi="open_sansbold" w:cs="Times New Roman"/>
          <w:b/>
          <w:bCs/>
          <w:color w:val="333333"/>
          <w:kern w:val="0"/>
          <w:sz w:val="27"/>
          <w:szCs w:val="27"/>
          <w14:ligatures w14:val="none"/>
        </w:rPr>
        <w:t xml:space="preserve"> Contract Terms and Conditions Required </w:t>
      </w:r>
      <w:proofErr w:type="gramStart"/>
      <w:r w:rsidRPr="0012330B">
        <w:rPr>
          <w:rFonts w:ascii="open_sansbold" w:eastAsia="Times New Roman" w:hAnsi="open_sansbold" w:cs="Times New Roman"/>
          <w:b/>
          <w:bCs/>
          <w:color w:val="333333"/>
          <w:kern w:val="0"/>
          <w:sz w:val="27"/>
          <w:szCs w:val="27"/>
          <w14:ligatures w14:val="none"/>
        </w:rPr>
        <w:t>To</w:t>
      </w:r>
      <w:proofErr w:type="gramEnd"/>
      <w:r w:rsidRPr="0012330B">
        <w:rPr>
          <w:rFonts w:ascii="open_sansbold" w:eastAsia="Times New Roman" w:hAnsi="open_sansbold" w:cs="Times New Roman"/>
          <w:b/>
          <w:bCs/>
          <w:color w:val="333333"/>
          <w:kern w:val="0"/>
          <w:sz w:val="27"/>
          <w:szCs w:val="27"/>
          <w14:ligatures w14:val="none"/>
        </w:rPr>
        <w:t xml:space="preserve"> Implement Statutes or Executive Orders—Commercial Products and Commercial Services.</w:t>
      </w:r>
    </w:p>
    <w:p w14:paraId="4EAE3B4F" w14:textId="77777777" w:rsidR="0012330B" w:rsidRPr="0012330B" w:rsidRDefault="0012330B" w:rsidP="0012330B">
      <w:pPr>
        <w:shd w:val="clear" w:color="auto" w:fill="FFFFFF"/>
        <w:spacing w:before="100" w:beforeAutospacing="1" w:after="100" w:afterAutospacing="1" w:line="240" w:lineRule="auto"/>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As prescribed in</w:t>
      </w:r>
      <w:r w:rsidRPr="0012330B">
        <w:rPr>
          <w:rFonts w:ascii="open_sansregular" w:eastAsia="Times New Roman" w:hAnsi="open_sansregular" w:cs="Times New Roman"/>
          <w:color w:val="000000"/>
          <w:kern w:val="0"/>
          <w:sz w:val="21"/>
          <w:szCs w:val="21"/>
          <w:bdr w:val="none" w:sz="0" w:space="0" w:color="auto" w:frame="1"/>
          <w14:ligatures w14:val="none"/>
        </w:rPr>
        <w:t> </w:t>
      </w:r>
      <w:hyperlink r:id="rId5" w:anchor="FAR_12_301" w:tooltip="12.301" w:history="1">
        <w:r w:rsidRPr="0012330B">
          <w:rPr>
            <w:rFonts w:ascii="inherit" w:eastAsia="Times New Roman" w:hAnsi="inherit" w:cs="Times New Roman"/>
            <w:color w:val="225895"/>
            <w:kern w:val="0"/>
            <w:sz w:val="21"/>
            <w:szCs w:val="21"/>
            <w:u w:val="single"/>
            <w:bdr w:val="none" w:sz="0" w:space="0" w:color="auto" w:frame="1"/>
            <w14:ligatures w14:val="none"/>
          </w:rPr>
          <w:t>12.301</w:t>
        </w:r>
      </w:hyperlink>
      <w:r w:rsidRPr="0012330B">
        <w:rPr>
          <w:rFonts w:ascii="open_sansregular" w:eastAsia="Times New Roman" w:hAnsi="open_sansregular" w:cs="Times New Roman"/>
          <w:color w:val="000000"/>
          <w:kern w:val="0"/>
          <w:sz w:val="21"/>
          <w:szCs w:val="21"/>
          <w:bdr w:val="none" w:sz="0" w:space="0" w:color="auto" w:frame="1"/>
          <w14:ligatures w14:val="none"/>
        </w:rPr>
        <w:t>(b)(4)</w:t>
      </w:r>
      <w:r w:rsidRPr="0012330B">
        <w:rPr>
          <w:rFonts w:ascii="open_sansregular" w:eastAsia="Times New Roman" w:hAnsi="open_sansregular" w:cs="Times New Roman"/>
          <w:color w:val="000000"/>
          <w:kern w:val="0"/>
          <w:sz w:val="21"/>
          <w:szCs w:val="21"/>
          <w14:ligatures w14:val="none"/>
        </w:rPr>
        <w:t>, insert the following clause:</w:t>
      </w:r>
    </w:p>
    <w:p w14:paraId="0D262995" w14:textId="77777777" w:rsidR="0012330B" w:rsidRPr="0012330B" w:rsidRDefault="0012330B" w:rsidP="0012330B">
      <w:pPr>
        <w:shd w:val="clear" w:color="auto" w:fill="FFFFFF"/>
        <w:spacing w:before="100" w:beforeAutospacing="1" w:after="100" w:afterAutospacing="1" w:line="240" w:lineRule="auto"/>
        <w:jc w:val="center"/>
        <w:textAlignment w:val="baseline"/>
        <w:rPr>
          <w:rFonts w:ascii="open_sansregular" w:eastAsia="Times New Roman" w:hAnsi="open_sansregular" w:cs="Times New Roman"/>
          <w:smallCaps/>
          <w:color w:val="000000"/>
          <w:kern w:val="0"/>
          <w:sz w:val="21"/>
          <w:szCs w:val="21"/>
          <w14:ligatures w14:val="none"/>
        </w:rPr>
      </w:pPr>
      <w:r w:rsidRPr="0012330B">
        <w:rPr>
          <w:rFonts w:ascii="open_sansregular" w:eastAsia="Times New Roman" w:hAnsi="open_sansregular" w:cs="Times New Roman"/>
          <w:smallCaps/>
          <w:color w:val="000000"/>
          <w:kern w:val="0"/>
          <w:sz w:val="21"/>
          <w:szCs w:val="21"/>
          <w:bdr w:val="none" w:sz="0" w:space="0" w:color="auto" w:frame="1"/>
          <w14:ligatures w14:val="none"/>
        </w:rPr>
        <w:t>Contract Terms and Conditions Required To Implement Statutes or Executive Orders—</w:t>
      </w:r>
      <w:r w:rsidRPr="0012330B">
        <w:rPr>
          <w:rFonts w:ascii="inherit" w:eastAsia="Times New Roman" w:hAnsi="inherit" w:cs="Times New Roman"/>
          <w:smallCaps/>
          <w:color w:val="000000"/>
          <w:kern w:val="0"/>
          <w:sz w:val="21"/>
          <w:szCs w:val="21"/>
          <w:bdr w:val="none" w:sz="0" w:space="0" w:color="auto" w:frame="1"/>
          <w14:ligatures w14:val="none"/>
        </w:rPr>
        <w:t>Commercial Products</w:t>
      </w:r>
      <w:r w:rsidRPr="0012330B">
        <w:rPr>
          <w:rFonts w:ascii="open_sansregular" w:eastAsia="Times New Roman" w:hAnsi="open_sansregular" w:cs="Times New Roman"/>
          <w:smallCaps/>
          <w:color w:val="000000"/>
          <w:kern w:val="0"/>
          <w:sz w:val="21"/>
          <w:szCs w:val="21"/>
          <w:bdr w:val="none" w:sz="0" w:space="0" w:color="auto" w:frame="1"/>
          <w14:ligatures w14:val="none"/>
        </w:rPr>
        <w:t> and </w:t>
      </w:r>
      <w:r w:rsidRPr="0012330B">
        <w:rPr>
          <w:rFonts w:ascii="inherit" w:eastAsia="Times New Roman" w:hAnsi="inherit" w:cs="Times New Roman"/>
          <w:smallCaps/>
          <w:color w:val="000000"/>
          <w:kern w:val="0"/>
          <w:sz w:val="21"/>
          <w:szCs w:val="21"/>
          <w:bdr w:val="none" w:sz="0" w:space="0" w:color="auto" w:frame="1"/>
          <w14:ligatures w14:val="none"/>
        </w:rPr>
        <w:t>Commercial Services</w:t>
      </w:r>
      <w:r w:rsidRPr="0012330B">
        <w:rPr>
          <w:rFonts w:ascii="open_sansregular" w:eastAsia="Times New Roman" w:hAnsi="open_sansregular" w:cs="Times New Roman"/>
          <w:smallCaps/>
          <w:color w:val="000000"/>
          <w:kern w:val="0"/>
          <w:sz w:val="21"/>
          <w:szCs w:val="21"/>
          <w:bdr w:val="none" w:sz="0" w:space="0" w:color="auto" w:frame="1"/>
          <w14:ligatures w14:val="none"/>
        </w:rPr>
        <w:t> (Oct 2025)</w:t>
      </w:r>
    </w:p>
    <w:p w14:paraId="0C15F17A" w14:textId="77777777" w:rsidR="0012330B" w:rsidRPr="0012330B" w:rsidRDefault="0012330B" w:rsidP="0012330B">
      <w:pPr>
        <w:shd w:val="clear" w:color="auto" w:fill="FFFFFF"/>
        <w:spacing w:before="100" w:beforeAutospacing="1" w:after="100" w:afterAutospacing="1" w:line="240" w:lineRule="auto"/>
        <w:ind w:firstLine="36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(a)</w:t>
      </w:r>
      <w:r w:rsidRPr="0012330B">
        <w:rPr>
          <w:rFonts w:ascii="open_sansregular" w:eastAsia="Times New Roman" w:hAnsi="open_sansregular" w:cs="Times New Roman"/>
          <w:color w:val="000000"/>
          <w:kern w:val="0"/>
          <w:sz w:val="21"/>
          <w:szCs w:val="21"/>
          <w14:ligatures w14:val="none"/>
        </w:rPr>
        <w:t> The Contractor </w:t>
      </w:r>
      <w:r w:rsidRPr="0012330B">
        <w:rPr>
          <w:rFonts w:ascii="inherit" w:eastAsia="Times New Roman" w:hAnsi="inherit" w:cs="Times New Roman"/>
          <w:color w:val="000000"/>
          <w:kern w:val="0"/>
          <w:sz w:val="21"/>
          <w:szCs w:val="21"/>
          <w:bdr w:val="none" w:sz="0" w:space="0" w:color="auto" w:frame="1"/>
          <w14:ligatures w14:val="none"/>
        </w:rPr>
        <w:t>shall</w:t>
      </w:r>
      <w:r w:rsidRPr="0012330B">
        <w:rPr>
          <w:rFonts w:ascii="open_sansregular" w:eastAsia="Times New Roman" w:hAnsi="open_sansregular" w:cs="Times New Roman"/>
          <w:color w:val="000000"/>
          <w:kern w:val="0"/>
          <w:sz w:val="21"/>
          <w:szCs w:val="21"/>
          <w14:ligatures w14:val="none"/>
        </w:rPr>
        <w:t> comply with the following Federal </w:t>
      </w:r>
      <w:r w:rsidRPr="0012330B">
        <w:rPr>
          <w:rFonts w:ascii="inherit" w:eastAsia="Times New Roman" w:hAnsi="inherit" w:cs="Times New Roman"/>
          <w:color w:val="000000"/>
          <w:kern w:val="0"/>
          <w:sz w:val="21"/>
          <w:szCs w:val="21"/>
          <w:bdr w:val="none" w:sz="0" w:space="0" w:color="auto" w:frame="1"/>
          <w14:ligatures w14:val="none"/>
        </w:rPr>
        <w:t>Acquisition</w:t>
      </w:r>
      <w:r w:rsidRPr="0012330B">
        <w:rPr>
          <w:rFonts w:ascii="open_sansregular" w:eastAsia="Times New Roman" w:hAnsi="open_sansregular" w:cs="Times New Roman"/>
          <w:color w:val="000000"/>
          <w:kern w:val="0"/>
          <w:sz w:val="21"/>
          <w:szCs w:val="21"/>
          <w14:ligatures w14:val="none"/>
        </w:rPr>
        <w:t> Regulation (FAR) clauses, which are incorporated in this contract by reference, to implement provisions of law or Executive orders applicable to </w:t>
      </w:r>
      <w:r w:rsidRPr="0012330B">
        <w:rPr>
          <w:rFonts w:ascii="inherit" w:eastAsia="Times New Roman" w:hAnsi="inherit" w:cs="Times New Roman"/>
          <w:color w:val="000000"/>
          <w:kern w:val="0"/>
          <w:sz w:val="21"/>
          <w:szCs w:val="21"/>
          <w:bdr w:val="none" w:sz="0" w:space="0" w:color="auto" w:frame="1"/>
          <w14:ligatures w14:val="none"/>
        </w:rPr>
        <w:t>acquisitions</w:t>
      </w:r>
      <w:r w:rsidRPr="0012330B">
        <w:rPr>
          <w:rFonts w:ascii="open_sansregular" w:eastAsia="Times New Roman" w:hAnsi="open_sansregular" w:cs="Times New Roman"/>
          <w:color w:val="000000"/>
          <w:kern w:val="0"/>
          <w:sz w:val="21"/>
          <w:szCs w:val="21"/>
          <w14:ligatures w14:val="none"/>
        </w:rPr>
        <w:t> of </w:t>
      </w:r>
      <w:r w:rsidRPr="0012330B">
        <w:rPr>
          <w:rFonts w:ascii="inherit" w:eastAsia="Times New Roman" w:hAnsi="inherit" w:cs="Times New Roman"/>
          <w:color w:val="000000"/>
          <w:kern w:val="0"/>
          <w:sz w:val="21"/>
          <w:szCs w:val="21"/>
          <w:bdr w:val="none" w:sz="0" w:space="0" w:color="auto" w:frame="1"/>
          <w14:ligatures w14:val="none"/>
        </w:rPr>
        <w:t>commercial products</w:t>
      </w:r>
      <w:r w:rsidRPr="0012330B">
        <w:rPr>
          <w:rFonts w:ascii="open_sansregular" w:eastAsia="Times New Roman" w:hAnsi="open_sansregular" w:cs="Times New Roman"/>
          <w:color w:val="000000"/>
          <w:kern w:val="0"/>
          <w:sz w:val="21"/>
          <w:szCs w:val="21"/>
          <w14:ligatures w14:val="none"/>
        </w:rPr>
        <w:t> and </w:t>
      </w:r>
      <w:r w:rsidRPr="0012330B">
        <w:rPr>
          <w:rFonts w:ascii="inherit" w:eastAsia="Times New Roman" w:hAnsi="inherit" w:cs="Times New Roman"/>
          <w:color w:val="000000"/>
          <w:kern w:val="0"/>
          <w:sz w:val="21"/>
          <w:szCs w:val="21"/>
          <w:bdr w:val="none" w:sz="0" w:space="0" w:color="auto" w:frame="1"/>
          <w14:ligatures w14:val="none"/>
        </w:rPr>
        <w:t>commercial services</w:t>
      </w:r>
      <w:r w:rsidRPr="0012330B">
        <w:rPr>
          <w:rFonts w:ascii="open_sansregular" w:eastAsia="Times New Roman" w:hAnsi="open_sansregular" w:cs="Times New Roman"/>
          <w:color w:val="000000"/>
          <w:kern w:val="0"/>
          <w:sz w:val="21"/>
          <w:szCs w:val="21"/>
          <w14:ligatures w14:val="none"/>
        </w:rPr>
        <w:t>:</w:t>
      </w:r>
    </w:p>
    <w:p w14:paraId="40DD9F93"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(1)</w:t>
      </w:r>
      <w:r w:rsidRPr="0012330B">
        <w:rPr>
          <w:rFonts w:ascii="open_sansregular" w:eastAsia="Times New Roman" w:hAnsi="open_sansregular" w:cs="Times New Roman"/>
          <w:color w:val="000000"/>
          <w:kern w:val="0"/>
          <w:sz w:val="21"/>
          <w:szCs w:val="21"/>
          <w14:ligatures w14:val="none"/>
        </w:rPr>
        <w:t> </w:t>
      </w:r>
      <w:hyperlink r:id="rId6" w:anchor="FAR_52_203_19" w:tooltip="52.203-19" w:history="1">
        <w:r w:rsidRPr="0012330B">
          <w:rPr>
            <w:rFonts w:ascii="inherit" w:eastAsia="Times New Roman" w:hAnsi="inherit" w:cs="Times New Roman"/>
            <w:color w:val="225895"/>
            <w:kern w:val="0"/>
            <w:sz w:val="21"/>
            <w:szCs w:val="21"/>
            <w:u w:val="single"/>
            <w:bdr w:val="none" w:sz="0" w:space="0" w:color="auto" w:frame="1"/>
            <w14:ligatures w14:val="none"/>
          </w:rPr>
          <w:t>52.203-19</w:t>
        </w:r>
      </w:hyperlink>
      <w:r w:rsidRPr="0012330B">
        <w:rPr>
          <w:rFonts w:ascii="open_sansregular" w:eastAsia="Times New Roman" w:hAnsi="open_sansregular" w:cs="Times New Roman"/>
          <w:color w:val="000000"/>
          <w:kern w:val="0"/>
          <w:sz w:val="21"/>
          <w:szCs w:val="21"/>
          <w14:ligatures w14:val="none"/>
        </w:rPr>
        <w:t>, Prohibition on Requiring Certain Internal Confidentiality Agreements or Statements </w:t>
      </w:r>
      <w:r w:rsidRPr="0012330B">
        <w:rPr>
          <w:rFonts w:ascii="inherit" w:eastAsia="Times New Roman" w:hAnsi="inherit" w:cs="Times New Roman"/>
          <w:smallCaps/>
          <w:color w:val="000000"/>
          <w:kern w:val="0"/>
          <w:sz w:val="21"/>
          <w:szCs w:val="21"/>
          <w:bdr w:val="none" w:sz="0" w:space="0" w:color="auto" w:frame="1"/>
          <w14:ligatures w14:val="none"/>
        </w:rPr>
        <w:t>(Jan 2017)</w:t>
      </w:r>
      <w:r w:rsidRPr="0012330B">
        <w:rPr>
          <w:rFonts w:ascii="open_sansregular" w:eastAsia="Times New Roman" w:hAnsi="open_sansregular" w:cs="Times New Roman"/>
          <w:color w:val="000000"/>
          <w:kern w:val="0"/>
          <w:sz w:val="21"/>
          <w:szCs w:val="21"/>
          <w14:ligatures w14:val="none"/>
        </w:rPr>
        <w:t> (section 743 of Division E, Title VII, of the Consolidated and Further Continuing Appropriations Act, 2015 (Pub. L. 113-235) and its successor provisions in subsequent appropriations acts (and as extended in continuing resolutions)).</w:t>
      </w:r>
    </w:p>
    <w:p w14:paraId="113FA478"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(2)</w:t>
      </w:r>
      <w:r w:rsidRPr="0012330B">
        <w:rPr>
          <w:rFonts w:ascii="open_sansregular" w:eastAsia="Times New Roman" w:hAnsi="open_sansregular" w:cs="Times New Roman"/>
          <w:color w:val="000000"/>
          <w:kern w:val="0"/>
          <w:sz w:val="21"/>
          <w:szCs w:val="21"/>
          <w14:ligatures w14:val="none"/>
        </w:rPr>
        <w:t> </w:t>
      </w:r>
      <w:hyperlink r:id="rId7" w:anchor="FAR_52_204_23" w:tooltip="52.204-23" w:history="1">
        <w:r w:rsidRPr="0012330B">
          <w:rPr>
            <w:rFonts w:ascii="inherit" w:eastAsia="Times New Roman" w:hAnsi="inherit" w:cs="Times New Roman"/>
            <w:color w:val="225895"/>
            <w:kern w:val="0"/>
            <w:sz w:val="21"/>
            <w:szCs w:val="21"/>
            <w:u w:val="single"/>
            <w:bdr w:val="none" w:sz="0" w:space="0" w:color="auto" w:frame="1"/>
            <w14:ligatures w14:val="none"/>
          </w:rPr>
          <w:t>52.204-23</w:t>
        </w:r>
      </w:hyperlink>
      <w:r w:rsidRPr="0012330B">
        <w:rPr>
          <w:rFonts w:ascii="open_sansregular" w:eastAsia="Times New Roman" w:hAnsi="open_sansregular" w:cs="Times New Roman"/>
          <w:color w:val="000000"/>
          <w:kern w:val="0"/>
          <w:sz w:val="21"/>
          <w:szCs w:val="21"/>
          <w14:ligatures w14:val="none"/>
        </w:rPr>
        <w:t>, Prohibition on </w:t>
      </w:r>
      <w:r w:rsidRPr="0012330B">
        <w:rPr>
          <w:rFonts w:ascii="inherit" w:eastAsia="Times New Roman" w:hAnsi="inherit" w:cs="Times New Roman"/>
          <w:color w:val="000000"/>
          <w:kern w:val="0"/>
          <w:sz w:val="21"/>
          <w:szCs w:val="21"/>
          <w:bdr w:val="none" w:sz="0" w:space="0" w:color="auto" w:frame="1"/>
          <w14:ligatures w14:val="none"/>
        </w:rPr>
        <w:t>Contracting</w:t>
      </w:r>
      <w:r w:rsidRPr="0012330B">
        <w:rPr>
          <w:rFonts w:ascii="open_sansregular" w:eastAsia="Times New Roman" w:hAnsi="open_sansregular" w:cs="Times New Roman"/>
          <w:color w:val="000000"/>
          <w:kern w:val="0"/>
          <w:sz w:val="21"/>
          <w:szCs w:val="21"/>
          <w14:ligatures w14:val="none"/>
        </w:rPr>
        <w:t> for Hardware, Software, and Services Developed or Provided by Kaspersky Lab Covered Entities </w:t>
      </w:r>
      <w:r w:rsidRPr="0012330B">
        <w:rPr>
          <w:rFonts w:ascii="inherit" w:eastAsia="Times New Roman" w:hAnsi="inherit" w:cs="Times New Roman"/>
          <w:smallCaps/>
          <w:color w:val="000000"/>
          <w:kern w:val="0"/>
          <w:sz w:val="21"/>
          <w:szCs w:val="21"/>
          <w:bdr w:val="none" w:sz="0" w:space="0" w:color="auto" w:frame="1"/>
          <w14:ligatures w14:val="none"/>
        </w:rPr>
        <w:t>(Dec 2023)</w:t>
      </w:r>
      <w:r w:rsidRPr="0012330B">
        <w:rPr>
          <w:rFonts w:ascii="open_sansregular" w:eastAsia="Times New Roman" w:hAnsi="open_sansregular" w:cs="Times New Roman"/>
          <w:color w:val="000000"/>
          <w:kern w:val="0"/>
          <w:sz w:val="21"/>
          <w:szCs w:val="21"/>
          <w14:ligatures w14:val="none"/>
        </w:rPr>
        <w:t> (Section 1634 of Pub. L. 115-91).</w:t>
      </w:r>
    </w:p>
    <w:p w14:paraId="51954FCE"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(3)</w:t>
      </w:r>
      <w:r w:rsidRPr="0012330B">
        <w:rPr>
          <w:rFonts w:ascii="open_sansregular" w:eastAsia="Times New Roman" w:hAnsi="open_sansregular" w:cs="Times New Roman"/>
          <w:color w:val="000000"/>
          <w:kern w:val="0"/>
          <w:sz w:val="21"/>
          <w:szCs w:val="21"/>
          <w14:ligatures w14:val="none"/>
        </w:rPr>
        <w:t> </w:t>
      </w:r>
      <w:hyperlink r:id="rId8" w:anchor="FAR_52_204_25" w:tooltip="52.204-25" w:history="1">
        <w:r w:rsidRPr="0012330B">
          <w:rPr>
            <w:rFonts w:ascii="inherit" w:eastAsia="Times New Roman" w:hAnsi="inherit" w:cs="Times New Roman"/>
            <w:color w:val="225895"/>
            <w:kern w:val="0"/>
            <w:sz w:val="21"/>
            <w:szCs w:val="21"/>
            <w:u w:val="single"/>
            <w:bdr w:val="none" w:sz="0" w:space="0" w:color="auto" w:frame="1"/>
            <w14:ligatures w14:val="none"/>
          </w:rPr>
          <w:t>52.204-25</w:t>
        </w:r>
      </w:hyperlink>
      <w:r w:rsidRPr="0012330B">
        <w:rPr>
          <w:rFonts w:ascii="open_sansregular" w:eastAsia="Times New Roman" w:hAnsi="open_sansregular" w:cs="Times New Roman"/>
          <w:color w:val="000000"/>
          <w:kern w:val="0"/>
          <w:sz w:val="21"/>
          <w:szCs w:val="21"/>
          <w14:ligatures w14:val="none"/>
        </w:rPr>
        <w:t>, Prohibition on </w:t>
      </w:r>
      <w:r w:rsidRPr="0012330B">
        <w:rPr>
          <w:rFonts w:ascii="inherit" w:eastAsia="Times New Roman" w:hAnsi="inherit" w:cs="Times New Roman"/>
          <w:color w:val="000000"/>
          <w:kern w:val="0"/>
          <w:sz w:val="21"/>
          <w:szCs w:val="21"/>
          <w:bdr w:val="none" w:sz="0" w:space="0" w:color="auto" w:frame="1"/>
          <w14:ligatures w14:val="none"/>
        </w:rPr>
        <w:t>Contracting</w:t>
      </w:r>
      <w:r w:rsidRPr="0012330B">
        <w:rPr>
          <w:rFonts w:ascii="open_sansregular" w:eastAsia="Times New Roman" w:hAnsi="open_sansregular" w:cs="Times New Roman"/>
          <w:color w:val="000000"/>
          <w:kern w:val="0"/>
          <w:sz w:val="21"/>
          <w:szCs w:val="21"/>
          <w14:ligatures w14:val="none"/>
        </w:rPr>
        <w:t> for Certain Telecommunications and Video Surveillance Services or Equipment. </w:t>
      </w:r>
      <w:r w:rsidRPr="0012330B">
        <w:rPr>
          <w:rFonts w:ascii="inherit" w:eastAsia="Times New Roman" w:hAnsi="inherit" w:cs="Times New Roman"/>
          <w:smallCaps/>
          <w:color w:val="000000"/>
          <w:kern w:val="0"/>
          <w:sz w:val="21"/>
          <w:szCs w:val="21"/>
          <w:bdr w:val="none" w:sz="0" w:space="0" w:color="auto" w:frame="1"/>
          <w14:ligatures w14:val="none"/>
        </w:rPr>
        <w:t>(Nov 2021)</w:t>
      </w:r>
      <w:r w:rsidRPr="0012330B">
        <w:rPr>
          <w:rFonts w:ascii="open_sansregular" w:eastAsia="Times New Roman" w:hAnsi="open_sansregular" w:cs="Times New Roman"/>
          <w:color w:val="000000"/>
          <w:kern w:val="0"/>
          <w:sz w:val="21"/>
          <w:szCs w:val="21"/>
          <w14:ligatures w14:val="none"/>
        </w:rPr>
        <w:t> (Section 889(a)(1)(A) of Pub. L. 115-232).</w:t>
      </w:r>
    </w:p>
    <w:p w14:paraId="68238539"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(4)</w:t>
      </w:r>
      <w:r w:rsidRPr="0012330B">
        <w:rPr>
          <w:rFonts w:ascii="open_sansregular" w:eastAsia="Times New Roman" w:hAnsi="open_sansregular" w:cs="Times New Roman"/>
          <w:color w:val="000000"/>
          <w:kern w:val="0"/>
          <w:sz w:val="21"/>
          <w:szCs w:val="21"/>
          <w14:ligatures w14:val="none"/>
        </w:rPr>
        <w:t> </w:t>
      </w:r>
      <w:hyperlink r:id="rId9" w:anchor="FAR_52_209_10" w:tooltip="52.209-10" w:history="1">
        <w:r w:rsidRPr="0012330B">
          <w:rPr>
            <w:rFonts w:ascii="inherit" w:eastAsia="Times New Roman" w:hAnsi="inherit" w:cs="Times New Roman"/>
            <w:color w:val="225895"/>
            <w:kern w:val="0"/>
            <w:sz w:val="21"/>
            <w:szCs w:val="21"/>
            <w:u w:val="single"/>
            <w:bdr w:val="none" w:sz="0" w:space="0" w:color="auto" w:frame="1"/>
            <w14:ligatures w14:val="none"/>
          </w:rPr>
          <w:t>52.209-10</w:t>
        </w:r>
      </w:hyperlink>
      <w:r w:rsidRPr="0012330B">
        <w:rPr>
          <w:rFonts w:ascii="open_sansregular" w:eastAsia="Times New Roman" w:hAnsi="open_sansregular" w:cs="Times New Roman"/>
          <w:color w:val="000000"/>
          <w:kern w:val="0"/>
          <w:sz w:val="21"/>
          <w:szCs w:val="21"/>
          <w14:ligatures w14:val="none"/>
        </w:rPr>
        <w:t>, Prohibition on </w:t>
      </w:r>
      <w:r w:rsidRPr="0012330B">
        <w:rPr>
          <w:rFonts w:ascii="inherit" w:eastAsia="Times New Roman" w:hAnsi="inherit" w:cs="Times New Roman"/>
          <w:color w:val="000000"/>
          <w:kern w:val="0"/>
          <w:sz w:val="21"/>
          <w:szCs w:val="21"/>
          <w:bdr w:val="none" w:sz="0" w:space="0" w:color="auto" w:frame="1"/>
          <w14:ligatures w14:val="none"/>
        </w:rPr>
        <w:t>Contracting</w:t>
      </w:r>
      <w:r w:rsidRPr="0012330B">
        <w:rPr>
          <w:rFonts w:ascii="open_sansregular" w:eastAsia="Times New Roman" w:hAnsi="open_sansregular" w:cs="Times New Roman"/>
          <w:color w:val="000000"/>
          <w:kern w:val="0"/>
          <w:sz w:val="21"/>
          <w:szCs w:val="21"/>
          <w14:ligatures w14:val="none"/>
        </w:rPr>
        <w:t> with Inverted Domestic Corporations </w:t>
      </w:r>
      <w:r w:rsidRPr="0012330B">
        <w:rPr>
          <w:rFonts w:ascii="inherit" w:eastAsia="Times New Roman" w:hAnsi="inherit" w:cs="Times New Roman"/>
          <w:smallCaps/>
          <w:color w:val="000000"/>
          <w:kern w:val="0"/>
          <w:sz w:val="21"/>
          <w:szCs w:val="21"/>
          <w:bdr w:val="none" w:sz="0" w:space="0" w:color="auto" w:frame="1"/>
          <w14:ligatures w14:val="none"/>
        </w:rPr>
        <w:t>(Nov 2015)</w:t>
      </w:r>
      <w:r w:rsidRPr="0012330B">
        <w:rPr>
          <w:rFonts w:ascii="open_sansregular" w:eastAsia="Times New Roman" w:hAnsi="open_sansregular" w:cs="Times New Roman"/>
          <w:color w:val="000000"/>
          <w:kern w:val="0"/>
          <w:sz w:val="21"/>
          <w:szCs w:val="21"/>
          <w14:ligatures w14:val="none"/>
        </w:rPr>
        <w:t>.</w:t>
      </w:r>
    </w:p>
    <w:p w14:paraId="35BAD16C"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lastRenderedPageBreak/>
        <w:t>(5)</w:t>
      </w:r>
      <w:r w:rsidRPr="0012330B">
        <w:rPr>
          <w:rFonts w:ascii="open_sansregular" w:eastAsia="Times New Roman" w:hAnsi="open_sansregular" w:cs="Times New Roman"/>
          <w:color w:val="000000"/>
          <w:kern w:val="0"/>
          <w:sz w:val="21"/>
          <w:szCs w:val="21"/>
          <w14:ligatures w14:val="none"/>
        </w:rPr>
        <w:t> </w:t>
      </w:r>
      <w:hyperlink r:id="rId10" w:anchor="FAR_52_232_40" w:tooltip="52.232-40" w:history="1">
        <w:r w:rsidRPr="0012330B">
          <w:rPr>
            <w:rFonts w:ascii="inherit" w:eastAsia="Times New Roman" w:hAnsi="inherit" w:cs="Times New Roman"/>
            <w:color w:val="225895"/>
            <w:kern w:val="0"/>
            <w:sz w:val="21"/>
            <w:szCs w:val="21"/>
            <w:u w:val="single"/>
            <w:bdr w:val="none" w:sz="0" w:space="0" w:color="auto" w:frame="1"/>
            <w14:ligatures w14:val="none"/>
          </w:rPr>
          <w:t>52.232-40</w:t>
        </w:r>
      </w:hyperlink>
      <w:r w:rsidRPr="0012330B">
        <w:rPr>
          <w:rFonts w:ascii="open_sansregular" w:eastAsia="Times New Roman" w:hAnsi="open_sansregular" w:cs="Times New Roman"/>
          <w:color w:val="000000"/>
          <w:kern w:val="0"/>
          <w:sz w:val="21"/>
          <w:szCs w:val="21"/>
          <w14:ligatures w14:val="none"/>
        </w:rPr>
        <w:t>, Providing Accelerated Payments to </w:t>
      </w:r>
      <w:r w:rsidRPr="0012330B">
        <w:rPr>
          <w:rFonts w:ascii="inherit" w:eastAsia="Times New Roman" w:hAnsi="inherit" w:cs="Times New Roman"/>
          <w:color w:val="000000"/>
          <w:kern w:val="0"/>
          <w:sz w:val="21"/>
          <w:szCs w:val="21"/>
          <w:bdr w:val="none" w:sz="0" w:space="0" w:color="auto" w:frame="1"/>
          <w14:ligatures w14:val="none"/>
        </w:rPr>
        <w:t>Small Business Subcontractors</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smallCaps/>
          <w:color w:val="000000"/>
          <w:kern w:val="0"/>
          <w:sz w:val="21"/>
          <w:szCs w:val="21"/>
          <w:bdr w:val="none" w:sz="0" w:space="0" w:color="auto" w:frame="1"/>
          <w14:ligatures w14:val="none"/>
        </w:rPr>
        <w:t>(Mar 2023)</w:t>
      </w:r>
      <w:r w:rsidRPr="0012330B">
        <w:rPr>
          <w:rFonts w:ascii="open_sansregular" w:eastAsia="Times New Roman" w:hAnsi="open_sansregular" w:cs="Times New Roman"/>
          <w:color w:val="000000"/>
          <w:kern w:val="0"/>
          <w:sz w:val="21"/>
          <w:szCs w:val="21"/>
          <w14:ligatures w14:val="none"/>
        </w:rPr>
        <w:t> ( </w:t>
      </w:r>
      <w:hyperlink r:id="rId11" w:tgtFrame="_blank" w:tooltip="31 U.S.C. 3903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31 U.S.C. 3903</w:t>
        </w:r>
      </w:hyperlink>
      <w:r w:rsidRPr="0012330B">
        <w:rPr>
          <w:rFonts w:ascii="open_sansregular" w:eastAsia="Times New Roman" w:hAnsi="open_sansregular" w:cs="Times New Roman"/>
          <w:color w:val="000000"/>
          <w:kern w:val="0"/>
          <w:sz w:val="21"/>
          <w:szCs w:val="21"/>
          <w14:ligatures w14:val="none"/>
        </w:rPr>
        <w:t> and </w:t>
      </w:r>
      <w:hyperlink r:id="rId12" w:tgtFrame="_blank" w:tooltip="10 U.S.C. 3801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10 U.S.C. 3801</w:t>
        </w:r>
      </w:hyperlink>
      <w:r w:rsidRPr="0012330B">
        <w:rPr>
          <w:rFonts w:ascii="open_sansregular" w:eastAsia="Times New Roman" w:hAnsi="open_sansregular" w:cs="Times New Roman"/>
          <w:color w:val="000000"/>
          <w:kern w:val="0"/>
          <w:sz w:val="21"/>
          <w:szCs w:val="21"/>
          <w14:ligatures w14:val="none"/>
        </w:rPr>
        <w:t>).</w:t>
      </w:r>
    </w:p>
    <w:p w14:paraId="5B00DD6C"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(6)</w:t>
      </w:r>
      <w:r w:rsidRPr="0012330B">
        <w:rPr>
          <w:rFonts w:ascii="open_sansregular" w:eastAsia="Times New Roman" w:hAnsi="open_sansregular" w:cs="Times New Roman"/>
          <w:color w:val="000000"/>
          <w:kern w:val="0"/>
          <w:sz w:val="21"/>
          <w:szCs w:val="21"/>
          <w14:ligatures w14:val="none"/>
        </w:rPr>
        <w:t>   </w:t>
      </w:r>
      <w:hyperlink r:id="rId13" w:anchor="FAR_52_233_3" w:tooltip="52.233-3" w:history="1">
        <w:r w:rsidRPr="0012330B">
          <w:rPr>
            <w:rFonts w:ascii="inherit" w:eastAsia="Times New Roman" w:hAnsi="inherit" w:cs="Times New Roman"/>
            <w:color w:val="225895"/>
            <w:kern w:val="0"/>
            <w:sz w:val="21"/>
            <w:szCs w:val="21"/>
            <w:u w:val="single"/>
            <w:bdr w:val="none" w:sz="0" w:space="0" w:color="auto" w:frame="1"/>
            <w14:ligatures w14:val="none"/>
          </w:rPr>
          <w:t>52.233-3</w:t>
        </w:r>
      </w:hyperlink>
      <w:r w:rsidRPr="0012330B">
        <w:rPr>
          <w:rFonts w:ascii="open_sansregular" w:eastAsia="Times New Roman" w:hAnsi="open_sansregular" w:cs="Times New Roman"/>
          <w:color w:val="000000"/>
          <w:kern w:val="0"/>
          <w:sz w:val="21"/>
          <w:szCs w:val="21"/>
          <w14:ligatures w14:val="none"/>
        </w:rPr>
        <w:t>, Protest After Award </w:t>
      </w:r>
      <w:r w:rsidRPr="0012330B">
        <w:rPr>
          <w:rFonts w:ascii="inherit" w:eastAsia="Times New Roman" w:hAnsi="inherit" w:cs="Times New Roman"/>
          <w:smallCaps/>
          <w:color w:val="000000"/>
          <w:kern w:val="0"/>
          <w:sz w:val="21"/>
          <w:szCs w:val="21"/>
          <w:bdr w:val="none" w:sz="0" w:space="0" w:color="auto" w:frame="1"/>
          <w14:ligatures w14:val="none"/>
        </w:rPr>
        <w:t>(Aug 1996)</w:t>
      </w:r>
      <w:r w:rsidRPr="0012330B">
        <w:rPr>
          <w:rFonts w:ascii="open_sansregular" w:eastAsia="Times New Roman" w:hAnsi="open_sansregular" w:cs="Times New Roman"/>
          <w:color w:val="000000"/>
          <w:kern w:val="0"/>
          <w:sz w:val="21"/>
          <w:szCs w:val="21"/>
          <w14:ligatures w14:val="none"/>
        </w:rPr>
        <w:t> (31 U.S.C. 3553).</w:t>
      </w:r>
    </w:p>
    <w:p w14:paraId="4B3B531F"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(7)</w:t>
      </w:r>
      <w:r w:rsidRPr="0012330B">
        <w:rPr>
          <w:rFonts w:ascii="open_sansregular" w:eastAsia="Times New Roman" w:hAnsi="open_sansregular" w:cs="Times New Roman"/>
          <w:color w:val="000000"/>
          <w:kern w:val="0"/>
          <w:sz w:val="21"/>
          <w:szCs w:val="21"/>
          <w14:ligatures w14:val="none"/>
        </w:rPr>
        <w:t>   </w:t>
      </w:r>
      <w:hyperlink r:id="rId14" w:anchor="FAR_52_233_4" w:tooltip="52.233-4" w:history="1">
        <w:r w:rsidRPr="0012330B">
          <w:rPr>
            <w:rFonts w:ascii="inherit" w:eastAsia="Times New Roman" w:hAnsi="inherit" w:cs="Times New Roman"/>
            <w:color w:val="225895"/>
            <w:kern w:val="0"/>
            <w:sz w:val="21"/>
            <w:szCs w:val="21"/>
            <w:u w:val="single"/>
            <w:bdr w:val="none" w:sz="0" w:space="0" w:color="auto" w:frame="1"/>
            <w14:ligatures w14:val="none"/>
          </w:rPr>
          <w:t>52.233-4</w:t>
        </w:r>
      </w:hyperlink>
      <w:r w:rsidRPr="0012330B">
        <w:rPr>
          <w:rFonts w:ascii="open_sansregular" w:eastAsia="Times New Roman" w:hAnsi="open_sansregular" w:cs="Times New Roman"/>
          <w:color w:val="000000"/>
          <w:kern w:val="0"/>
          <w:sz w:val="21"/>
          <w:szCs w:val="21"/>
          <w14:ligatures w14:val="none"/>
        </w:rPr>
        <w:t>, Applicable Law for Breach of Contract </w:t>
      </w:r>
      <w:r w:rsidRPr="0012330B">
        <w:rPr>
          <w:rFonts w:ascii="inherit" w:eastAsia="Times New Roman" w:hAnsi="inherit" w:cs="Times New Roman"/>
          <w:color w:val="000000"/>
          <w:kern w:val="0"/>
          <w:sz w:val="21"/>
          <w:szCs w:val="21"/>
          <w:bdr w:val="none" w:sz="0" w:space="0" w:color="auto" w:frame="1"/>
          <w14:ligatures w14:val="none"/>
        </w:rPr>
        <w:t>Claim</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smallCaps/>
          <w:color w:val="000000"/>
          <w:kern w:val="0"/>
          <w:sz w:val="21"/>
          <w:szCs w:val="21"/>
          <w:bdr w:val="none" w:sz="0" w:space="0" w:color="auto" w:frame="1"/>
          <w14:ligatures w14:val="none"/>
        </w:rPr>
        <w:t>(Oct 2004)</w:t>
      </w:r>
      <w:r w:rsidRPr="0012330B">
        <w:rPr>
          <w:rFonts w:ascii="open_sansregular" w:eastAsia="Times New Roman" w:hAnsi="open_sansregular" w:cs="Times New Roman"/>
          <w:color w:val="000000"/>
          <w:kern w:val="0"/>
          <w:sz w:val="21"/>
          <w:szCs w:val="21"/>
          <w14:ligatures w14:val="none"/>
        </w:rPr>
        <w:t> (Public Laws 108-77 and 108-78 ( 19 U.S.C. 3805 note)).</w:t>
      </w:r>
    </w:p>
    <w:p w14:paraId="3DF0B2C4" w14:textId="77777777" w:rsidR="0012330B" w:rsidRPr="0012330B" w:rsidRDefault="0012330B" w:rsidP="0012330B">
      <w:pPr>
        <w:shd w:val="clear" w:color="auto" w:fill="FFFFFF"/>
        <w:spacing w:before="100" w:beforeAutospacing="1" w:after="100" w:afterAutospacing="1" w:line="240" w:lineRule="auto"/>
        <w:ind w:firstLine="36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(b)</w:t>
      </w:r>
      <w:r w:rsidRPr="0012330B">
        <w:rPr>
          <w:rFonts w:ascii="open_sansregular" w:eastAsia="Times New Roman" w:hAnsi="open_sansregular" w:cs="Times New Roman"/>
          <w:color w:val="000000"/>
          <w:kern w:val="0"/>
          <w:sz w:val="21"/>
          <w:szCs w:val="21"/>
          <w14:ligatures w14:val="none"/>
        </w:rPr>
        <w:t> The Contractor </w:t>
      </w:r>
      <w:r w:rsidRPr="0012330B">
        <w:rPr>
          <w:rFonts w:ascii="inherit" w:eastAsia="Times New Roman" w:hAnsi="inherit" w:cs="Times New Roman"/>
          <w:color w:val="000000"/>
          <w:kern w:val="0"/>
          <w:sz w:val="21"/>
          <w:szCs w:val="21"/>
          <w:bdr w:val="none" w:sz="0" w:space="0" w:color="auto" w:frame="1"/>
          <w14:ligatures w14:val="none"/>
        </w:rPr>
        <w:t>shall</w:t>
      </w:r>
      <w:r w:rsidRPr="0012330B">
        <w:rPr>
          <w:rFonts w:ascii="open_sansregular" w:eastAsia="Times New Roman" w:hAnsi="open_sansregular" w:cs="Times New Roman"/>
          <w:color w:val="000000"/>
          <w:kern w:val="0"/>
          <w:sz w:val="21"/>
          <w:szCs w:val="21"/>
          <w14:ligatures w14:val="none"/>
        </w:rPr>
        <w:t> comply with the FAR clauses in this paragraph (b) that the </w:t>
      </w:r>
      <w:r w:rsidRPr="0012330B">
        <w:rPr>
          <w:rFonts w:ascii="inherit" w:eastAsia="Times New Roman" w:hAnsi="inherit" w:cs="Times New Roman"/>
          <w:color w:val="000000"/>
          <w:kern w:val="0"/>
          <w:sz w:val="21"/>
          <w:szCs w:val="21"/>
          <w:bdr w:val="none" w:sz="0" w:space="0" w:color="auto" w:frame="1"/>
          <w14:ligatures w14:val="none"/>
        </w:rPr>
        <w:t>Contracting Officer</w:t>
      </w:r>
      <w:r w:rsidRPr="0012330B">
        <w:rPr>
          <w:rFonts w:ascii="open_sansregular" w:eastAsia="Times New Roman" w:hAnsi="open_sansregular" w:cs="Times New Roman"/>
          <w:color w:val="000000"/>
          <w:kern w:val="0"/>
          <w:sz w:val="21"/>
          <w:szCs w:val="21"/>
          <w14:ligatures w14:val="none"/>
        </w:rPr>
        <w:t> has indicated as being incorporated in this contract by reference to implement provisions of law or Executive orders applicable to </w:t>
      </w:r>
      <w:r w:rsidRPr="0012330B">
        <w:rPr>
          <w:rFonts w:ascii="inherit" w:eastAsia="Times New Roman" w:hAnsi="inherit" w:cs="Times New Roman"/>
          <w:color w:val="000000"/>
          <w:kern w:val="0"/>
          <w:sz w:val="21"/>
          <w:szCs w:val="21"/>
          <w:bdr w:val="none" w:sz="0" w:space="0" w:color="auto" w:frame="1"/>
          <w14:ligatures w14:val="none"/>
        </w:rPr>
        <w:t>acquisitions</w:t>
      </w:r>
      <w:r w:rsidRPr="0012330B">
        <w:rPr>
          <w:rFonts w:ascii="open_sansregular" w:eastAsia="Times New Roman" w:hAnsi="open_sansregular" w:cs="Times New Roman"/>
          <w:color w:val="000000"/>
          <w:kern w:val="0"/>
          <w:sz w:val="21"/>
          <w:szCs w:val="21"/>
          <w14:ligatures w14:val="none"/>
        </w:rPr>
        <w:t> of </w:t>
      </w:r>
      <w:r w:rsidRPr="0012330B">
        <w:rPr>
          <w:rFonts w:ascii="inherit" w:eastAsia="Times New Roman" w:hAnsi="inherit" w:cs="Times New Roman"/>
          <w:color w:val="000000"/>
          <w:kern w:val="0"/>
          <w:sz w:val="21"/>
          <w:szCs w:val="21"/>
          <w:bdr w:val="none" w:sz="0" w:space="0" w:color="auto" w:frame="1"/>
          <w14:ligatures w14:val="none"/>
        </w:rPr>
        <w:t>commercial products</w:t>
      </w:r>
      <w:r w:rsidRPr="0012330B">
        <w:rPr>
          <w:rFonts w:ascii="open_sansregular" w:eastAsia="Times New Roman" w:hAnsi="open_sansregular" w:cs="Times New Roman"/>
          <w:color w:val="000000"/>
          <w:kern w:val="0"/>
          <w:sz w:val="21"/>
          <w:szCs w:val="21"/>
          <w14:ligatures w14:val="none"/>
        </w:rPr>
        <w:t> and </w:t>
      </w:r>
      <w:r w:rsidRPr="0012330B">
        <w:rPr>
          <w:rFonts w:ascii="inherit" w:eastAsia="Times New Roman" w:hAnsi="inherit" w:cs="Times New Roman"/>
          <w:color w:val="000000"/>
          <w:kern w:val="0"/>
          <w:sz w:val="21"/>
          <w:szCs w:val="21"/>
          <w:bdr w:val="none" w:sz="0" w:space="0" w:color="auto" w:frame="1"/>
          <w14:ligatures w14:val="none"/>
        </w:rPr>
        <w:t>commercial services</w:t>
      </w:r>
      <w:r w:rsidRPr="0012330B">
        <w:rPr>
          <w:rFonts w:ascii="open_sansregular" w:eastAsia="Times New Roman" w:hAnsi="open_sansregular" w:cs="Times New Roman"/>
          <w:color w:val="000000"/>
          <w:kern w:val="0"/>
          <w:sz w:val="21"/>
          <w:szCs w:val="21"/>
          <w14:ligatures w14:val="none"/>
        </w:rPr>
        <w:t>:</w:t>
      </w:r>
    </w:p>
    <w:p w14:paraId="5606CF43" w14:textId="77777777" w:rsidR="0012330B" w:rsidRPr="0012330B" w:rsidRDefault="0012330B" w:rsidP="0012330B">
      <w:pPr>
        <w:shd w:val="clear" w:color="auto" w:fill="FFFFFF"/>
        <w:spacing w:before="100" w:beforeAutospacing="1" w:after="100" w:afterAutospacing="1" w:line="240" w:lineRule="auto"/>
        <w:ind w:firstLine="36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w:t>
      </w:r>
      <w:r w:rsidRPr="0012330B">
        <w:rPr>
          <w:rFonts w:ascii="inherit" w:eastAsia="Times New Roman" w:hAnsi="inherit" w:cs="Times New Roman"/>
          <w:i/>
          <w:iCs/>
          <w:color w:val="000000"/>
          <w:kern w:val="0"/>
          <w:sz w:val="21"/>
          <w:szCs w:val="21"/>
          <w:bdr w:val="none" w:sz="0" w:space="0" w:color="auto" w:frame="1"/>
          <w14:ligatures w14:val="none"/>
        </w:rPr>
        <w:t>Contracting Officer check as appropriate</w:t>
      </w:r>
      <w:r w:rsidRPr="0012330B">
        <w:rPr>
          <w:rFonts w:ascii="open_sansregular" w:eastAsia="Times New Roman" w:hAnsi="open_sansregular" w:cs="Times New Roman"/>
          <w:color w:val="000000"/>
          <w:kern w:val="0"/>
          <w:sz w:val="21"/>
          <w:szCs w:val="21"/>
          <w14:ligatures w14:val="none"/>
        </w:rPr>
        <w:t>.]</w:t>
      </w:r>
    </w:p>
    <w:p w14:paraId="5E4A10CF"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(1)</w:t>
      </w:r>
      <w:r w:rsidRPr="0012330B">
        <w:rPr>
          <w:rFonts w:ascii="open_sansregular" w:eastAsia="Times New Roman" w:hAnsi="open_sansregular" w:cs="Times New Roman"/>
          <w:color w:val="000000"/>
          <w:kern w:val="0"/>
          <w:sz w:val="21"/>
          <w:szCs w:val="21"/>
          <w14:ligatures w14:val="none"/>
        </w:rPr>
        <w:t> </w:t>
      </w:r>
      <w:hyperlink r:id="rId15" w:anchor="FAR_52_203_6" w:tooltip="52.203-6" w:history="1">
        <w:r w:rsidRPr="0012330B">
          <w:rPr>
            <w:rFonts w:ascii="inherit" w:eastAsia="Times New Roman" w:hAnsi="inherit" w:cs="Times New Roman"/>
            <w:color w:val="225895"/>
            <w:kern w:val="0"/>
            <w:sz w:val="21"/>
            <w:szCs w:val="21"/>
            <w:u w:val="single"/>
            <w:bdr w:val="none" w:sz="0" w:space="0" w:color="auto" w:frame="1"/>
            <w14:ligatures w14:val="none"/>
          </w:rPr>
          <w:t>52.203-6</w:t>
        </w:r>
      </w:hyperlink>
      <w:r w:rsidRPr="0012330B">
        <w:rPr>
          <w:rFonts w:ascii="open_sansregular" w:eastAsia="Times New Roman" w:hAnsi="open_sansregular" w:cs="Times New Roman"/>
          <w:color w:val="000000"/>
          <w:kern w:val="0"/>
          <w:sz w:val="21"/>
          <w:szCs w:val="21"/>
          <w14:ligatures w14:val="none"/>
        </w:rPr>
        <w:t>, Restrictions on Subcontractor Sales to the Government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with </w:t>
      </w:r>
      <w:r w:rsidRPr="0012330B">
        <w:rPr>
          <w:rFonts w:ascii="inherit" w:eastAsia="Times New Roman" w:hAnsi="inherit" w:cs="Times New Roman"/>
          <w:i/>
          <w:iCs/>
          <w:color w:val="000000"/>
          <w:kern w:val="0"/>
          <w:sz w:val="21"/>
          <w:szCs w:val="21"/>
          <w:bdr w:val="none" w:sz="0" w:space="0" w:color="auto" w:frame="1"/>
          <w14:ligatures w14:val="none"/>
        </w:rPr>
        <w:t>Alternate 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smallCaps/>
          <w:color w:val="000000"/>
          <w:kern w:val="0"/>
          <w:sz w:val="21"/>
          <w:szCs w:val="21"/>
          <w:bdr w:val="none" w:sz="0" w:space="0" w:color="auto" w:frame="1"/>
          <w14:ligatures w14:val="none"/>
        </w:rPr>
        <w:t>(Nov 2021) </w:t>
      </w:r>
      <w:r w:rsidRPr="0012330B">
        <w:rPr>
          <w:rFonts w:ascii="open_sansregular" w:eastAsia="Times New Roman" w:hAnsi="open_sansregular" w:cs="Times New Roman"/>
          <w:color w:val="000000"/>
          <w:kern w:val="0"/>
          <w:sz w:val="21"/>
          <w:szCs w:val="21"/>
          <w14:ligatures w14:val="none"/>
        </w:rPr>
        <w:t>(41 U.S.C. 4704 and </w:t>
      </w:r>
      <w:hyperlink r:id="rId16" w:tgtFrame="_blank" w:tooltip="10 U.S.C. 4655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10 U.S.C. 4655</w:t>
        </w:r>
      </w:hyperlink>
      <w:r w:rsidRPr="0012330B">
        <w:rPr>
          <w:rFonts w:ascii="open_sansregular" w:eastAsia="Times New Roman" w:hAnsi="open_sansregular" w:cs="Times New Roman"/>
          <w:color w:val="000000"/>
          <w:kern w:val="0"/>
          <w:sz w:val="21"/>
          <w:szCs w:val="21"/>
          <w14:ligatures w14:val="none"/>
        </w:rPr>
        <w:t>).</w:t>
      </w:r>
    </w:p>
    <w:p w14:paraId="5A73BC60" w14:textId="0910EFBA" w:rsidR="0012330B" w:rsidRPr="0012330B" w:rsidRDefault="006A66DD"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Pr>
          <w:rFonts w:ascii="open_sansregular" w:eastAsia="Times New Roman" w:hAnsi="open_sansregular" w:cs="Times New Roman"/>
          <w:color w:val="000000"/>
          <w:kern w:val="0"/>
          <w:sz w:val="21"/>
          <w:szCs w:val="21"/>
          <w:bdr w:val="none" w:sz="0" w:space="0" w:color="auto" w:frame="1"/>
          <w14:ligatures w14:val="none"/>
        </w:rPr>
        <w:t>X</w:t>
      </w:r>
      <w:r w:rsidR="0012330B" w:rsidRPr="0012330B">
        <w:rPr>
          <w:rFonts w:ascii="open_sansregular" w:eastAsia="Times New Roman" w:hAnsi="open_sansregular" w:cs="Times New Roman"/>
          <w:color w:val="000000"/>
          <w:kern w:val="0"/>
          <w:sz w:val="21"/>
          <w:szCs w:val="21"/>
          <w14:ligatures w14:val="none"/>
        </w:rPr>
        <w:t> </w:t>
      </w:r>
      <w:r w:rsidR="0012330B" w:rsidRPr="0012330B">
        <w:rPr>
          <w:rFonts w:ascii="open_sansregular" w:eastAsia="Times New Roman" w:hAnsi="open_sansregular" w:cs="Times New Roman"/>
          <w:color w:val="000000"/>
          <w:kern w:val="0"/>
          <w:sz w:val="21"/>
          <w:szCs w:val="21"/>
          <w:bdr w:val="none" w:sz="0" w:space="0" w:color="auto" w:frame="1"/>
          <w14:ligatures w14:val="none"/>
        </w:rPr>
        <w:t>(2)</w:t>
      </w:r>
      <w:r w:rsidR="0012330B" w:rsidRPr="0012330B">
        <w:rPr>
          <w:rFonts w:ascii="open_sansregular" w:eastAsia="Times New Roman" w:hAnsi="open_sansregular" w:cs="Times New Roman"/>
          <w:color w:val="000000"/>
          <w:kern w:val="0"/>
          <w:sz w:val="21"/>
          <w:szCs w:val="21"/>
          <w14:ligatures w14:val="none"/>
        </w:rPr>
        <w:t> </w:t>
      </w:r>
      <w:hyperlink r:id="rId17" w:anchor="FAR_52_203_13" w:tooltip="52.203-13" w:history="1">
        <w:r w:rsidR="0012330B" w:rsidRPr="0012330B">
          <w:rPr>
            <w:rFonts w:ascii="inherit" w:eastAsia="Times New Roman" w:hAnsi="inherit" w:cs="Times New Roman"/>
            <w:color w:val="225895"/>
            <w:kern w:val="0"/>
            <w:sz w:val="21"/>
            <w:szCs w:val="21"/>
            <w:u w:val="single"/>
            <w:bdr w:val="none" w:sz="0" w:space="0" w:color="auto" w:frame="1"/>
            <w14:ligatures w14:val="none"/>
          </w:rPr>
          <w:t>52.203-13</w:t>
        </w:r>
      </w:hyperlink>
      <w:r w:rsidR="0012330B" w:rsidRPr="0012330B">
        <w:rPr>
          <w:rFonts w:ascii="open_sansregular" w:eastAsia="Times New Roman" w:hAnsi="open_sansregular" w:cs="Times New Roman"/>
          <w:color w:val="000000"/>
          <w:kern w:val="0"/>
          <w:sz w:val="21"/>
          <w:szCs w:val="21"/>
          <w14:ligatures w14:val="none"/>
        </w:rPr>
        <w:t>, Contractor Code of Business Ethics and Conduct </w:t>
      </w:r>
      <w:r w:rsidR="0012330B" w:rsidRPr="0012330B">
        <w:rPr>
          <w:rFonts w:ascii="inherit" w:eastAsia="Times New Roman" w:hAnsi="inherit" w:cs="Times New Roman"/>
          <w:smallCaps/>
          <w:color w:val="000000"/>
          <w:kern w:val="0"/>
          <w:sz w:val="21"/>
          <w:szCs w:val="21"/>
          <w:bdr w:val="none" w:sz="0" w:space="0" w:color="auto" w:frame="1"/>
          <w14:ligatures w14:val="none"/>
        </w:rPr>
        <w:t>(Nov 2021)</w:t>
      </w:r>
      <w:r w:rsidR="0012330B" w:rsidRPr="0012330B">
        <w:rPr>
          <w:rFonts w:ascii="open_sansregular" w:eastAsia="Times New Roman" w:hAnsi="open_sansregular" w:cs="Times New Roman"/>
          <w:color w:val="000000"/>
          <w:kern w:val="0"/>
          <w:sz w:val="21"/>
          <w:szCs w:val="21"/>
          <w14:ligatures w14:val="none"/>
        </w:rPr>
        <w:t> (41 U.S.C. 3509)).</w:t>
      </w:r>
    </w:p>
    <w:p w14:paraId="250E8D49"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(3)</w:t>
      </w:r>
      <w:r w:rsidRPr="0012330B">
        <w:rPr>
          <w:rFonts w:ascii="open_sansregular" w:eastAsia="Times New Roman" w:hAnsi="open_sansregular" w:cs="Times New Roman"/>
          <w:color w:val="000000"/>
          <w:kern w:val="0"/>
          <w:sz w:val="21"/>
          <w:szCs w:val="21"/>
          <w14:ligatures w14:val="none"/>
        </w:rPr>
        <w:t> </w:t>
      </w:r>
      <w:hyperlink r:id="rId18" w:anchor="FAR_52_203_15" w:tooltip="52.203-15" w:history="1">
        <w:r w:rsidRPr="0012330B">
          <w:rPr>
            <w:rFonts w:ascii="inherit" w:eastAsia="Times New Roman" w:hAnsi="inherit" w:cs="Times New Roman"/>
            <w:color w:val="225895"/>
            <w:kern w:val="0"/>
            <w:sz w:val="21"/>
            <w:szCs w:val="21"/>
            <w:u w:val="single"/>
            <w:bdr w:val="none" w:sz="0" w:space="0" w:color="auto" w:frame="1"/>
            <w14:ligatures w14:val="none"/>
          </w:rPr>
          <w:t>52.203-15</w:t>
        </w:r>
      </w:hyperlink>
      <w:r w:rsidRPr="0012330B">
        <w:rPr>
          <w:rFonts w:ascii="open_sansregular" w:eastAsia="Times New Roman" w:hAnsi="open_sansregular" w:cs="Times New Roman"/>
          <w:color w:val="000000"/>
          <w:kern w:val="0"/>
          <w:sz w:val="21"/>
          <w:szCs w:val="21"/>
          <w14:ligatures w14:val="none"/>
        </w:rPr>
        <w:t>, Whistleblower Protections under the American Recovery and Reinvestment Act of 2009 </w:t>
      </w:r>
      <w:r w:rsidRPr="0012330B">
        <w:rPr>
          <w:rFonts w:ascii="inherit" w:eastAsia="Times New Roman" w:hAnsi="inherit" w:cs="Times New Roman"/>
          <w:smallCaps/>
          <w:color w:val="000000"/>
          <w:kern w:val="0"/>
          <w:sz w:val="21"/>
          <w:szCs w:val="21"/>
          <w:bdr w:val="none" w:sz="0" w:space="0" w:color="auto" w:frame="1"/>
          <w14:ligatures w14:val="none"/>
        </w:rPr>
        <w:t>(Jun 2010)</w:t>
      </w:r>
      <w:r w:rsidRPr="0012330B">
        <w:rPr>
          <w:rFonts w:ascii="open_sansregular" w:eastAsia="Times New Roman" w:hAnsi="open_sansregular" w:cs="Times New Roman"/>
          <w:color w:val="000000"/>
          <w:kern w:val="0"/>
          <w:sz w:val="21"/>
          <w:szCs w:val="21"/>
          <w14:ligatures w14:val="none"/>
        </w:rPr>
        <w:t> (Section 1553 of Pub. L. 111-5). (Applies to contracts funded by the American Recovery and Reinvestment Act of 2009.)</w:t>
      </w:r>
    </w:p>
    <w:p w14:paraId="3A4EFE44"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(4)</w:t>
      </w:r>
      <w:r w:rsidRPr="0012330B">
        <w:rPr>
          <w:rFonts w:ascii="open_sansregular" w:eastAsia="Times New Roman" w:hAnsi="open_sansregular" w:cs="Times New Roman"/>
          <w:color w:val="000000"/>
          <w:kern w:val="0"/>
          <w:sz w:val="21"/>
          <w:szCs w:val="21"/>
          <w14:ligatures w14:val="none"/>
        </w:rPr>
        <w:t> </w:t>
      </w:r>
      <w:hyperlink r:id="rId19" w:anchor="FAR_52_203_17" w:tooltip="52.203-17" w:history="1">
        <w:r w:rsidRPr="0012330B">
          <w:rPr>
            <w:rFonts w:ascii="inherit" w:eastAsia="Times New Roman" w:hAnsi="inherit" w:cs="Times New Roman"/>
            <w:color w:val="225895"/>
            <w:kern w:val="0"/>
            <w:sz w:val="21"/>
            <w:szCs w:val="21"/>
            <w:u w:val="single"/>
            <w:bdr w:val="none" w:sz="0" w:space="0" w:color="auto" w:frame="1"/>
            <w14:ligatures w14:val="none"/>
          </w:rPr>
          <w:t>52.203-17</w:t>
        </w:r>
      </w:hyperlink>
      <w:r w:rsidRPr="0012330B">
        <w:rPr>
          <w:rFonts w:ascii="open_sansregular" w:eastAsia="Times New Roman" w:hAnsi="open_sansregular" w:cs="Times New Roman"/>
          <w:color w:val="000000"/>
          <w:kern w:val="0"/>
          <w:sz w:val="21"/>
          <w:szCs w:val="21"/>
          <w14:ligatures w14:val="none"/>
        </w:rPr>
        <w:t>, Contractor Employee Whistleblower Rights </w:t>
      </w:r>
      <w:r w:rsidRPr="0012330B">
        <w:rPr>
          <w:rFonts w:ascii="inherit" w:eastAsia="Times New Roman" w:hAnsi="inherit" w:cs="Times New Roman"/>
          <w:smallCaps/>
          <w:color w:val="000000"/>
          <w:kern w:val="0"/>
          <w:sz w:val="21"/>
          <w:szCs w:val="21"/>
          <w:bdr w:val="none" w:sz="0" w:space="0" w:color="auto" w:frame="1"/>
          <w14:ligatures w14:val="none"/>
        </w:rPr>
        <w:t>(Nov 2023)</w:t>
      </w:r>
      <w:r w:rsidRPr="0012330B">
        <w:rPr>
          <w:rFonts w:ascii="open_sansregular" w:eastAsia="Times New Roman" w:hAnsi="open_sansregular" w:cs="Times New Roman"/>
          <w:color w:val="000000"/>
          <w:kern w:val="0"/>
          <w:sz w:val="21"/>
          <w:szCs w:val="21"/>
          <w14:ligatures w14:val="none"/>
        </w:rPr>
        <w:t> ( </w:t>
      </w:r>
      <w:hyperlink r:id="rId20" w:tgtFrame="_blank" w:tooltip="41 U.S.C. 4712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41 U.S.C. 4712</w:t>
        </w:r>
      </w:hyperlink>
      <w:r w:rsidRPr="0012330B">
        <w:rPr>
          <w:rFonts w:ascii="open_sansregular" w:eastAsia="Times New Roman" w:hAnsi="open_sansregular" w:cs="Times New Roman"/>
          <w:color w:val="000000"/>
          <w:kern w:val="0"/>
          <w:sz w:val="21"/>
          <w:szCs w:val="21"/>
          <w14:ligatures w14:val="none"/>
        </w:rPr>
        <w:t>); this clause does not apply to contracts of DoD, NASA, the Coast Guard, or applicable elements of the intelligence community—see FAR </w:t>
      </w:r>
      <w:hyperlink r:id="rId21" w:anchor="FAR_3_900" w:tooltip="3.900" w:history="1">
        <w:r w:rsidRPr="0012330B">
          <w:rPr>
            <w:rFonts w:ascii="inherit" w:eastAsia="Times New Roman" w:hAnsi="inherit" w:cs="Times New Roman"/>
            <w:color w:val="225895"/>
            <w:kern w:val="0"/>
            <w:sz w:val="21"/>
            <w:szCs w:val="21"/>
            <w:u w:val="single"/>
            <w:bdr w:val="none" w:sz="0" w:space="0" w:color="auto" w:frame="1"/>
            <w14:ligatures w14:val="none"/>
          </w:rPr>
          <w:t>3.900</w:t>
        </w:r>
      </w:hyperlink>
      <w:r w:rsidRPr="0012330B">
        <w:rPr>
          <w:rFonts w:ascii="open_sansregular" w:eastAsia="Times New Roman" w:hAnsi="open_sansregular" w:cs="Times New Roman"/>
          <w:color w:val="000000"/>
          <w:kern w:val="0"/>
          <w:sz w:val="21"/>
          <w:szCs w:val="21"/>
          <w14:ligatures w14:val="none"/>
        </w:rPr>
        <w:t>(a).</w:t>
      </w:r>
    </w:p>
    <w:p w14:paraId="037D3AE4"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(5)</w:t>
      </w:r>
      <w:r w:rsidRPr="0012330B">
        <w:rPr>
          <w:rFonts w:ascii="open_sansregular" w:eastAsia="Times New Roman" w:hAnsi="open_sansregular" w:cs="Times New Roman"/>
          <w:color w:val="000000"/>
          <w:kern w:val="0"/>
          <w:sz w:val="21"/>
          <w:szCs w:val="21"/>
          <w14:ligatures w14:val="none"/>
        </w:rPr>
        <w:t> </w:t>
      </w:r>
      <w:hyperlink r:id="rId22" w:anchor="FAR_52_204_10" w:tooltip="52.204-10" w:history="1">
        <w:r w:rsidRPr="0012330B">
          <w:rPr>
            <w:rFonts w:ascii="inherit" w:eastAsia="Times New Roman" w:hAnsi="inherit" w:cs="Times New Roman"/>
            <w:color w:val="225895"/>
            <w:kern w:val="0"/>
            <w:sz w:val="21"/>
            <w:szCs w:val="21"/>
            <w:u w:val="single"/>
            <w:bdr w:val="none" w:sz="0" w:space="0" w:color="auto" w:frame="1"/>
            <w14:ligatures w14:val="none"/>
          </w:rPr>
          <w:t>52.204-10</w:t>
        </w:r>
      </w:hyperlink>
      <w:r w:rsidRPr="0012330B">
        <w:rPr>
          <w:rFonts w:ascii="open_sansregular" w:eastAsia="Times New Roman" w:hAnsi="open_sansregular" w:cs="Times New Roman"/>
          <w:color w:val="000000"/>
          <w:kern w:val="0"/>
          <w:sz w:val="21"/>
          <w:szCs w:val="21"/>
          <w14:ligatures w14:val="none"/>
        </w:rPr>
        <w:t>, Reporting Executive Compensation and First-Tier Subcontract Awards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(Pub. L. 109-282) ( </w:t>
      </w:r>
      <w:hyperlink r:id="rId23" w:tgtFrame="_blank" w:tooltip="31 U.S.C. 6101 note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31 U.S.C. 6101 note</w:t>
        </w:r>
      </w:hyperlink>
      <w:r w:rsidRPr="0012330B">
        <w:rPr>
          <w:rFonts w:ascii="open_sansregular" w:eastAsia="Times New Roman" w:hAnsi="open_sansregular" w:cs="Times New Roman"/>
          <w:color w:val="000000"/>
          <w:kern w:val="0"/>
          <w:sz w:val="21"/>
          <w:szCs w:val="21"/>
          <w14:ligatures w14:val="none"/>
        </w:rPr>
        <w:t>).</w:t>
      </w:r>
    </w:p>
    <w:p w14:paraId="7648FB8A"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(6)</w:t>
      </w:r>
      <w:r w:rsidRPr="0012330B">
        <w:rPr>
          <w:rFonts w:ascii="open_sansregular" w:eastAsia="Times New Roman" w:hAnsi="open_sansregular" w:cs="Times New Roman"/>
          <w:color w:val="000000"/>
          <w:kern w:val="0"/>
          <w:sz w:val="21"/>
          <w:szCs w:val="21"/>
          <w14:ligatures w14:val="none"/>
        </w:rPr>
        <w:t> [Reserved].</w:t>
      </w:r>
    </w:p>
    <w:p w14:paraId="68E6DE9B"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(7)</w:t>
      </w:r>
      <w:r w:rsidRPr="0012330B">
        <w:rPr>
          <w:rFonts w:ascii="open_sansregular" w:eastAsia="Times New Roman" w:hAnsi="open_sansregular" w:cs="Times New Roman"/>
          <w:color w:val="000000"/>
          <w:kern w:val="0"/>
          <w:sz w:val="21"/>
          <w:szCs w:val="21"/>
          <w14:ligatures w14:val="none"/>
        </w:rPr>
        <w:t> </w:t>
      </w:r>
      <w:hyperlink r:id="rId24" w:anchor="FAR_52_204_14" w:tooltip="52.204-14" w:history="1">
        <w:r w:rsidRPr="0012330B">
          <w:rPr>
            <w:rFonts w:ascii="inherit" w:eastAsia="Times New Roman" w:hAnsi="inherit" w:cs="Times New Roman"/>
            <w:color w:val="225895"/>
            <w:kern w:val="0"/>
            <w:sz w:val="21"/>
            <w:szCs w:val="21"/>
            <w:u w:val="single"/>
            <w:bdr w:val="none" w:sz="0" w:space="0" w:color="auto" w:frame="1"/>
            <w14:ligatures w14:val="none"/>
          </w:rPr>
          <w:t>52.204-14</w:t>
        </w:r>
      </w:hyperlink>
      <w:r w:rsidRPr="0012330B">
        <w:rPr>
          <w:rFonts w:ascii="open_sansregular" w:eastAsia="Times New Roman" w:hAnsi="open_sansregular" w:cs="Times New Roman"/>
          <w:color w:val="000000"/>
          <w:kern w:val="0"/>
          <w:sz w:val="21"/>
          <w:szCs w:val="21"/>
          <w14:ligatures w14:val="none"/>
        </w:rPr>
        <w:t>, Service Contract Reporting Requirements </w:t>
      </w:r>
      <w:r w:rsidRPr="0012330B">
        <w:rPr>
          <w:rFonts w:ascii="inherit" w:eastAsia="Times New Roman" w:hAnsi="inherit" w:cs="Times New Roman"/>
          <w:smallCaps/>
          <w:color w:val="000000"/>
          <w:kern w:val="0"/>
          <w:sz w:val="21"/>
          <w:szCs w:val="21"/>
          <w:bdr w:val="none" w:sz="0" w:space="0" w:color="auto" w:frame="1"/>
          <w14:ligatures w14:val="none"/>
        </w:rPr>
        <w:t>(Oct 2016)</w:t>
      </w:r>
      <w:r w:rsidRPr="0012330B">
        <w:rPr>
          <w:rFonts w:ascii="open_sansregular" w:eastAsia="Times New Roman" w:hAnsi="open_sansregular" w:cs="Times New Roman"/>
          <w:color w:val="000000"/>
          <w:kern w:val="0"/>
          <w:sz w:val="21"/>
          <w:szCs w:val="21"/>
          <w14:ligatures w14:val="none"/>
        </w:rPr>
        <w:t> (Pub. L. 111-117, section 743 of Div. C).</w:t>
      </w:r>
    </w:p>
    <w:p w14:paraId="7BF6DBB6"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(8)</w:t>
      </w:r>
      <w:r w:rsidRPr="0012330B">
        <w:rPr>
          <w:rFonts w:ascii="open_sansregular" w:eastAsia="Times New Roman" w:hAnsi="open_sansregular" w:cs="Times New Roman"/>
          <w:color w:val="000000"/>
          <w:kern w:val="0"/>
          <w:sz w:val="21"/>
          <w:szCs w:val="21"/>
          <w14:ligatures w14:val="none"/>
        </w:rPr>
        <w:t> </w:t>
      </w:r>
      <w:hyperlink r:id="rId25" w:anchor="FAR_52_204_15" w:tooltip="52.204-15" w:history="1">
        <w:r w:rsidRPr="0012330B">
          <w:rPr>
            <w:rFonts w:ascii="inherit" w:eastAsia="Times New Roman" w:hAnsi="inherit" w:cs="Times New Roman"/>
            <w:color w:val="225895"/>
            <w:kern w:val="0"/>
            <w:sz w:val="21"/>
            <w:szCs w:val="21"/>
            <w:u w:val="single"/>
            <w:bdr w:val="none" w:sz="0" w:space="0" w:color="auto" w:frame="1"/>
            <w14:ligatures w14:val="none"/>
          </w:rPr>
          <w:t>52.204-15</w:t>
        </w:r>
      </w:hyperlink>
      <w:r w:rsidRPr="0012330B">
        <w:rPr>
          <w:rFonts w:ascii="open_sansregular" w:eastAsia="Times New Roman" w:hAnsi="open_sansregular" w:cs="Times New Roman"/>
          <w:color w:val="000000"/>
          <w:kern w:val="0"/>
          <w:sz w:val="21"/>
          <w:szCs w:val="21"/>
          <w14:ligatures w14:val="none"/>
        </w:rPr>
        <w:t>, Service Contract Reporting Requirements for Indefinite-Delivery Contracts </w:t>
      </w:r>
      <w:r w:rsidRPr="0012330B">
        <w:rPr>
          <w:rFonts w:ascii="inherit" w:eastAsia="Times New Roman" w:hAnsi="inherit" w:cs="Times New Roman"/>
          <w:smallCaps/>
          <w:color w:val="000000"/>
          <w:kern w:val="0"/>
          <w:sz w:val="21"/>
          <w:szCs w:val="21"/>
          <w:bdr w:val="none" w:sz="0" w:space="0" w:color="auto" w:frame="1"/>
          <w14:ligatures w14:val="none"/>
        </w:rPr>
        <w:t>(Oct 2016)</w:t>
      </w:r>
      <w:r w:rsidRPr="0012330B">
        <w:rPr>
          <w:rFonts w:ascii="open_sansregular" w:eastAsia="Times New Roman" w:hAnsi="open_sansregular" w:cs="Times New Roman"/>
          <w:color w:val="000000"/>
          <w:kern w:val="0"/>
          <w:sz w:val="21"/>
          <w:szCs w:val="21"/>
          <w14:ligatures w14:val="none"/>
        </w:rPr>
        <w:t> (Pub. L. 111-117, section 743 of Div. C).</w:t>
      </w:r>
    </w:p>
    <w:p w14:paraId="4857DB8A"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(9)</w:t>
      </w:r>
      <w:r w:rsidRPr="0012330B">
        <w:rPr>
          <w:rFonts w:ascii="open_sansregular" w:eastAsia="Times New Roman" w:hAnsi="open_sansregular" w:cs="Times New Roman"/>
          <w:color w:val="000000"/>
          <w:kern w:val="0"/>
          <w:sz w:val="21"/>
          <w:szCs w:val="21"/>
          <w14:ligatures w14:val="none"/>
        </w:rPr>
        <w:t> </w:t>
      </w:r>
      <w:hyperlink r:id="rId26" w:anchor="FAR_52_204_27" w:tooltip="52.204-27" w:history="1">
        <w:r w:rsidRPr="0012330B">
          <w:rPr>
            <w:rFonts w:ascii="inherit" w:eastAsia="Times New Roman" w:hAnsi="inherit" w:cs="Times New Roman"/>
            <w:color w:val="225895"/>
            <w:kern w:val="0"/>
            <w:sz w:val="21"/>
            <w:szCs w:val="21"/>
            <w:u w:val="single"/>
            <w:bdr w:val="none" w:sz="0" w:space="0" w:color="auto" w:frame="1"/>
            <w14:ligatures w14:val="none"/>
          </w:rPr>
          <w:t>52.204-27</w:t>
        </w:r>
      </w:hyperlink>
      <w:r w:rsidRPr="0012330B">
        <w:rPr>
          <w:rFonts w:ascii="open_sansregular" w:eastAsia="Times New Roman" w:hAnsi="open_sansregular" w:cs="Times New Roman"/>
          <w:color w:val="000000"/>
          <w:kern w:val="0"/>
          <w:sz w:val="21"/>
          <w:szCs w:val="21"/>
          <w14:ligatures w14:val="none"/>
        </w:rPr>
        <w:t>, Prohibition on a ByteDance Covered Application </w:t>
      </w:r>
      <w:r w:rsidRPr="0012330B">
        <w:rPr>
          <w:rFonts w:ascii="inherit" w:eastAsia="Times New Roman" w:hAnsi="inherit" w:cs="Times New Roman"/>
          <w:smallCaps/>
          <w:color w:val="000000"/>
          <w:kern w:val="0"/>
          <w:sz w:val="21"/>
          <w:szCs w:val="21"/>
          <w:bdr w:val="none" w:sz="0" w:space="0" w:color="auto" w:frame="1"/>
          <w14:ligatures w14:val="none"/>
        </w:rPr>
        <w:t>(Jun 2023)</w:t>
      </w:r>
      <w:r w:rsidRPr="0012330B">
        <w:rPr>
          <w:rFonts w:ascii="open_sansregular" w:eastAsia="Times New Roman" w:hAnsi="open_sansregular" w:cs="Times New Roman"/>
          <w:color w:val="000000"/>
          <w:kern w:val="0"/>
          <w:sz w:val="21"/>
          <w:szCs w:val="21"/>
          <w14:ligatures w14:val="none"/>
        </w:rPr>
        <w:t> (Section 102 of Division R of Pub. L. 117-328).</w:t>
      </w:r>
    </w:p>
    <w:p w14:paraId="6D8E11E0"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(10)</w:t>
      </w:r>
      <w:r w:rsidRPr="0012330B">
        <w:rPr>
          <w:rFonts w:ascii="open_sansregular" w:eastAsia="Times New Roman" w:hAnsi="open_sansregular" w:cs="Times New Roman"/>
          <w:color w:val="000000"/>
          <w:kern w:val="0"/>
          <w:sz w:val="21"/>
          <w:szCs w:val="21"/>
          <w14:ligatures w14:val="none"/>
        </w:rPr>
        <w:t> </w:t>
      </w:r>
      <w:hyperlink r:id="rId27" w:anchor="FAR_52_204_28" w:tooltip="52.204-28" w:history="1">
        <w:r w:rsidRPr="0012330B">
          <w:rPr>
            <w:rFonts w:ascii="inherit" w:eastAsia="Times New Roman" w:hAnsi="inherit" w:cs="Times New Roman"/>
            <w:color w:val="225895"/>
            <w:kern w:val="0"/>
            <w:sz w:val="21"/>
            <w:szCs w:val="21"/>
            <w:u w:val="single"/>
            <w:bdr w:val="none" w:sz="0" w:space="0" w:color="auto" w:frame="1"/>
            <w14:ligatures w14:val="none"/>
          </w:rPr>
          <w:t>52.204-28</w:t>
        </w:r>
      </w:hyperlink>
      <w:r w:rsidRPr="0012330B">
        <w:rPr>
          <w:rFonts w:ascii="open_sansregular" w:eastAsia="Times New Roman" w:hAnsi="open_sansregular" w:cs="Times New Roman"/>
          <w:color w:val="000000"/>
          <w:kern w:val="0"/>
          <w:sz w:val="21"/>
          <w:szCs w:val="21"/>
          <w14:ligatures w14:val="none"/>
        </w:rPr>
        <w:t>, Federal </w:t>
      </w:r>
      <w:r w:rsidRPr="0012330B">
        <w:rPr>
          <w:rFonts w:ascii="inherit" w:eastAsia="Times New Roman" w:hAnsi="inherit" w:cs="Times New Roman"/>
          <w:color w:val="000000"/>
          <w:kern w:val="0"/>
          <w:sz w:val="21"/>
          <w:szCs w:val="21"/>
          <w:bdr w:val="none" w:sz="0" w:space="0" w:color="auto" w:frame="1"/>
          <w14:ligatures w14:val="none"/>
        </w:rPr>
        <w:t>Acquisition</w:t>
      </w:r>
      <w:r w:rsidRPr="0012330B">
        <w:rPr>
          <w:rFonts w:ascii="open_sansregular" w:eastAsia="Times New Roman" w:hAnsi="open_sansregular" w:cs="Times New Roman"/>
          <w:color w:val="000000"/>
          <w:kern w:val="0"/>
          <w:sz w:val="21"/>
          <w:szCs w:val="21"/>
          <w14:ligatures w14:val="none"/>
        </w:rPr>
        <w:t> Supply Chain Security Act Orders—Federal Supply Schedules, Governmentwide </w:t>
      </w:r>
      <w:r w:rsidRPr="0012330B">
        <w:rPr>
          <w:rFonts w:ascii="inherit" w:eastAsia="Times New Roman" w:hAnsi="inherit" w:cs="Times New Roman"/>
          <w:color w:val="000000"/>
          <w:kern w:val="0"/>
          <w:sz w:val="21"/>
          <w:szCs w:val="21"/>
          <w:bdr w:val="none" w:sz="0" w:space="0" w:color="auto" w:frame="1"/>
          <w14:ligatures w14:val="none"/>
        </w:rPr>
        <w:t>Acquisition</w:t>
      </w:r>
      <w:r w:rsidRPr="0012330B">
        <w:rPr>
          <w:rFonts w:ascii="open_sansregular" w:eastAsia="Times New Roman" w:hAnsi="open_sansregular" w:cs="Times New Roman"/>
          <w:color w:val="000000"/>
          <w:kern w:val="0"/>
          <w:sz w:val="21"/>
          <w:szCs w:val="21"/>
          <w14:ligatures w14:val="none"/>
        </w:rPr>
        <w:t> Contracts, and Multi-Agency Contracts. </w:t>
      </w:r>
      <w:r w:rsidRPr="0012330B">
        <w:rPr>
          <w:rFonts w:ascii="inherit" w:eastAsia="Times New Roman" w:hAnsi="inherit" w:cs="Times New Roman"/>
          <w:smallCaps/>
          <w:color w:val="000000"/>
          <w:kern w:val="0"/>
          <w:sz w:val="21"/>
          <w:szCs w:val="21"/>
          <w:bdr w:val="none" w:sz="0" w:space="0" w:color="auto" w:frame="1"/>
          <w14:ligatures w14:val="none"/>
        </w:rPr>
        <w:t>(Dec 2023)</w:t>
      </w:r>
      <w:r w:rsidRPr="0012330B">
        <w:rPr>
          <w:rFonts w:ascii="open_sansregular" w:eastAsia="Times New Roman" w:hAnsi="open_sansregular" w:cs="Times New Roman"/>
          <w:color w:val="000000"/>
          <w:kern w:val="0"/>
          <w:sz w:val="21"/>
          <w:szCs w:val="21"/>
          <w14:ligatures w14:val="none"/>
        </w:rPr>
        <w:t> ( </w:t>
      </w:r>
      <w:hyperlink r:id="rId28" w:tgtFrame="_blank" w:tooltip="Pub. L. 115–390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Pub. L. 115–390</w:t>
        </w:r>
      </w:hyperlink>
      <w:r w:rsidRPr="0012330B">
        <w:rPr>
          <w:rFonts w:ascii="open_sansregular" w:eastAsia="Times New Roman" w:hAnsi="open_sansregular" w:cs="Times New Roman"/>
          <w:color w:val="000000"/>
          <w:kern w:val="0"/>
          <w:sz w:val="21"/>
          <w:szCs w:val="21"/>
          <w14:ligatures w14:val="none"/>
        </w:rPr>
        <w:t>, title II).</w:t>
      </w:r>
    </w:p>
    <w:p w14:paraId="776D4AF6" w14:textId="6986F9DB" w:rsidR="0012330B" w:rsidRPr="0012330B" w:rsidRDefault="0012330B"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(11)</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29" w:anchor="FAR_52_204_30" w:tooltip="52.204-30" w:history="1">
        <w:r w:rsidRPr="0012330B">
          <w:rPr>
            <w:rFonts w:ascii="inherit" w:eastAsia="Times New Roman" w:hAnsi="inherit" w:cs="Times New Roman"/>
            <w:color w:val="225895"/>
            <w:kern w:val="0"/>
            <w:sz w:val="21"/>
            <w:szCs w:val="21"/>
            <w:u w:val="single"/>
            <w:bdr w:val="none" w:sz="0" w:space="0" w:color="auto" w:frame="1"/>
            <w14:ligatures w14:val="none"/>
          </w:rPr>
          <w:t>52.204-30</w:t>
        </w:r>
      </w:hyperlink>
      <w:r w:rsidRPr="0012330B">
        <w:rPr>
          <w:rFonts w:ascii="open_sansregular" w:eastAsia="Times New Roman" w:hAnsi="open_sansregular" w:cs="Times New Roman"/>
          <w:color w:val="000000"/>
          <w:kern w:val="0"/>
          <w:sz w:val="21"/>
          <w:szCs w:val="21"/>
          <w14:ligatures w14:val="none"/>
        </w:rPr>
        <w:t>, Federal </w:t>
      </w:r>
      <w:r w:rsidRPr="0012330B">
        <w:rPr>
          <w:rFonts w:ascii="inherit" w:eastAsia="Times New Roman" w:hAnsi="inherit" w:cs="Times New Roman"/>
          <w:color w:val="000000"/>
          <w:kern w:val="0"/>
          <w:sz w:val="21"/>
          <w:szCs w:val="21"/>
          <w:bdr w:val="none" w:sz="0" w:space="0" w:color="auto" w:frame="1"/>
          <w14:ligatures w14:val="none"/>
        </w:rPr>
        <w:t>Acquisition</w:t>
      </w:r>
      <w:r w:rsidRPr="0012330B">
        <w:rPr>
          <w:rFonts w:ascii="open_sansregular" w:eastAsia="Times New Roman" w:hAnsi="open_sansregular" w:cs="Times New Roman"/>
          <w:color w:val="000000"/>
          <w:kern w:val="0"/>
          <w:sz w:val="21"/>
          <w:szCs w:val="21"/>
          <w14:ligatures w14:val="none"/>
        </w:rPr>
        <w:t> Supply Chain Security Act Orders—Prohibition. </w:t>
      </w:r>
      <w:r w:rsidRPr="0012330B">
        <w:rPr>
          <w:rFonts w:ascii="inherit" w:eastAsia="Times New Roman" w:hAnsi="inherit" w:cs="Times New Roman"/>
          <w:smallCaps/>
          <w:color w:val="000000"/>
          <w:kern w:val="0"/>
          <w:sz w:val="21"/>
          <w:szCs w:val="21"/>
          <w:bdr w:val="none" w:sz="0" w:space="0" w:color="auto" w:frame="1"/>
          <w14:ligatures w14:val="none"/>
        </w:rPr>
        <w:t>(Dec 2023)</w:t>
      </w:r>
      <w:r w:rsidRPr="0012330B">
        <w:rPr>
          <w:rFonts w:ascii="open_sansregular" w:eastAsia="Times New Roman" w:hAnsi="open_sansregular" w:cs="Times New Roman"/>
          <w:color w:val="000000"/>
          <w:kern w:val="0"/>
          <w:sz w:val="21"/>
          <w:szCs w:val="21"/>
          <w14:ligatures w14:val="none"/>
        </w:rPr>
        <w:t> ( </w:t>
      </w:r>
      <w:hyperlink r:id="rId30" w:tgtFrame="_blank" w:tooltip="Pub. L. 115–390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Pub. L. 115–390</w:t>
        </w:r>
      </w:hyperlink>
      <w:r w:rsidRPr="0012330B">
        <w:rPr>
          <w:rFonts w:ascii="open_sansregular" w:eastAsia="Times New Roman" w:hAnsi="open_sansregular" w:cs="Times New Roman"/>
          <w:color w:val="000000"/>
          <w:kern w:val="0"/>
          <w:sz w:val="21"/>
          <w:szCs w:val="21"/>
          <w14:ligatures w14:val="none"/>
        </w:rPr>
        <w:t>, title II).</w:t>
      </w:r>
    </w:p>
    <w:p w14:paraId="36E1A87E"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(Dec 2023)</w:t>
      </w:r>
      <w:r w:rsidRPr="0012330B">
        <w:rPr>
          <w:rFonts w:ascii="open_sansregular" w:eastAsia="Times New Roman" w:hAnsi="open_sansregular" w:cs="Times New Roman"/>
          <w:color w:val="000000"/>
          <w:kern w:val="0"/>
          <w:sz w:val="21"/>
          <w:szCs w:val="21"/>
          <w14:ligatures w14:val="none"/>
        </w:rPr>
        <w:t> of </w:t>
      </w:r>
      <w:hyperlink r:id="rId31" w:anchor="FAR_52_204_30" w:tooltip="52.204-30" w:history="1">
        <w:r w:rsidRPr="0012330B">
          <w:rPr>
            <w:rFonts w:ascii="inherit" w:eastAsia="Times New Roman" w:hAnsi="inherit" w:cs="Times New Roman"/>
            <w:color w:val="225895"/>
            <w:kern w:val="0"/>
            <w:sz w:val="21"/>
            <w:szCs w:val="21"/>
            <w:u w:val="single"/>
            <w:bdr w:val="none" w:sz="0" w:space="0" w:color="auto" w:frame="1"/>
            <w14:ligatures w14:val="none"/>
          </w:rPr>
          <w:t>52.204-30</w:t>
        </w:r>
      </w:hyperlink>
      <w:r w:rsidRPr="0012330B">
        <w:rPr>
          <w:rFonts w:ascii="open_sansregular" w:eastAsia="Times New Roman" w:hAnsi="open_sansregular" w:cs="Times New Roman"/>
          <w:color w:val="000000"/>
          <w:kern w:val="0"/>
          <w:sz w:val="21"/>
          <w:szCs w:val="21"/>
          <w14:ligatures w14:val="none"/>
        </w:rPr>
        <w:t>.</w:t>
      </w:r>
    </w:p>
    <w:p w14:paraId="0A09BD9F"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lastRenderedPageBreak/>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(12)</w:t>
      </w:r>
      <w:r w:rsidRPr="0012330B">
        <w:rPr>
          <w:rFonts w:ascii="open_sansregular" w:eastAsia="Times New Roman" w:hAnsi="open_sansregular" w:cs="Times New Roman"/>
          <w:color w:val="000000"/>
          <w:kern w:val="0"/>
          <w:sz w:val="21"/>
          <w:szCs w:val="21"/>
          <w14:ligatures w14:val="none"/>
        </w:rPr>
        <w:t> </w:t>
      </w:r>
      <w:hyperlink r:id="rId32" w:anchor="FAR_52_209_6" w:tooltip="52.209-6" w:history="1">
        <w:r w:rsidRPr="0012330B">
          <w:rPr>
            <w:rFonts w:ascii="inherit" w:eastAsia="Times New Roman" w:hAnsi="inherit" w:cs="Times New Roman"/>
            <w:color w:val="225895"/>
            <w:kern w:val="0"/>
            <w:sz w:val="21"/>
            <w:szCs w:val="21"/>
            <w:u w:val="single"/>
            <w:bdr w:val="none" w:sz="0" w:space="0" w:color="auto" w:frame="1"/>
            <w14:ligatures w14:val="none"/>
          </w:rPr>
          <w:t>52.209-6</w:t>
        </w:r>
      </w:hyperlink>
      <w:r w:rsidRPr="0012330B">
        <w:rPr>
          <w:rFonts w:ascii="open_sansregular" w:eastAsia="Times New Roman" w:hAnsi="open_sansregular" w:cs="Times New Roman"/>
          <w:color w:val="000000"/>
          <w:kern w:val="0"/>
          <w:sz w:val="21"/>
          <w:szCs w:val="21"/>
          <w14:ligatures w14:val="none"/>
        </w:rPr>
        <w:t>, Protecting the Government's Interest When Subcontracting With Contractors Debarred, Suspended, Proposed for </w:t>
      </w:r>
      <w:r w:rsidRPr="0012330B">
        <w:rPr>
          <w:rFonts w:ascii="inherit" w:eastAsia="Times New Roman" w:hAnsi="inherit" w:cs="Times New Roman"/>
          <w:color w:val="000000"/>
          <w:kern w:val="0"/>
          <w:sz w:val="21"/>
          <w:szCs w:val="21"/>
          <w:bdr w:val="none" w:sz="0" w:space="0" w:color="auto" w:frame="1"/>
          <w14:ligatures w14:val="none"/>
        </w:rPr>
        <w:t>Debarment</w:t>
      </w:r>
      <w:r w:rsidRPr="0012330B">
        <w:rPr>
          <w:rFonts w:ascii="open_sansregular" w:eastAsia="Times New Roman" w:hAnsi="open_sansregular" w:cs="Times New Roman"/>
          <w:color w:val="000000"/>
          <w:kern w:val="0"/>
          <w:sz w:val="21"/>
          <w:szCs w:val="21"/>
          <w14:ligatures w14:val="none"/>
        </w:rPr>
        <w:t>, or Voluntarily Excluded. (</w:t>
      </w:r>
      <w:r w:rsidRPr="0012330B">
        <w:rPr>
          <w:rFonts w:ascii="inherit" w:eastAsia="Times New Roman" w:hAnsi="inherit" w:cs="Times New Roman"/>
          <w:smallCaps/>
          <w:color w:val="000000"/>
          <w:kern w:val="0"/>
          <w:sz w:val="21"/>
          <w:szCs w:val="21"/>
          <w:bdr w:val="none" w:sz="0" w:space="0" w:color="auto" w:frame="1"/>
          <w14:ligatures w14:val="none"/>
        </w:rPr>
        <w:t>Jan</w:t>
      </w:r>
      <w:r w:rsidRPr="0012330B">
        <w:rPr>
          <w:rFonts w:ascii="open_sansregular" w:eastAsia="Times New Roman" w:hAnsi="open_sansregular" w:cs="Times New Roman"/>
          <w:color w:val="000000"/>
          <w:kern w:val="0"/>
          <w:sz w:val="21"/>
          <w:szCs w:val="21"/>
          <w14:ligatures w14:val="none"/>
        </w:rPr>
        <w:t> 2025) ( </w:t>
      </w:r>
      <w:hyperlink r:id="rId33" w:tgtFrame="_blank" w:tooltip="31 U.S.C. 6101 note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31 U.S.C. 6101 note</w:t>
        </w:r>
      </w:hyperlink>
      <w:r w:rsidRPr="0012330B">
        <w:rPr>
          <w:rFonts w:ascii="open_sansregular" w:eastAsia="Times New Roman" w:hAnsi="open_sansregular" w:cs="Times New Roman"/>
          <w:color w:val="000000"/>
          <w:kern w:val="0"/>
          <w:sz w:val="21"/>
          <w:szCs w:val="21"/>
          <w14:ligatures w14:val="none"/>
        </w:rPr>
        <w:t>).</w:t>
      </w:r>
    </w:p>
    <w:p w14:paraId="32BC3A0E"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(13)</w:t>
      </w:r>
      <w:r w:rsidRPr="0012330B">
        <w:rPr>
          <w:rFonts w:ascii="open_sansregular" w:eastAsia="Times New Roman" w:hAnsi="open_sansregular" w:cs="Times New Roman"/>
          <w:color w:val="000000"/>
          <w:kern w:val="0"/>
          <w:sz w:val="21"/>
          <w:szCs w:val="21"/>
          <w14:ligatures w14:val="none"/>
        </w:rPr>
        <w:t> </w:t>
      </w:r>
      <w:hyperlink r:id="rId34" w:anchor="FAR_52_209_9" w:tooltip="52.209-9" w:history="1">
        <w:r w:rsidRPr="0012330B">
          <w:rPr>
            <w:rFonts w:ascii="inherit" w:eastAsia="Times New Roman" w:hAnsi="inherit" w:cs="Times New Roman"/>
            <w:color w:val="225895"/>
            <w:kern w:val="0"/>
            <w:sz w:val="21"/>
            <w:szCs w:val="21"/>
            <w:u w:val="single"/>
            <w:bdr w:val="none" w:sz="0" w:space="0" w:color="auto" w:frame="1"/>
            <w14:ligatures w14:val="none"/>
          </w:rPr>
          <w:t>52.209-9</w:t>
        </w:r>
      </w:hyperlink>
      <w:r w:rsidRPr="0012330B">
        <w:rPr>
          <w:rFonts w:ascii="open_sansregular" w:eastAsia="Times New Roman" w:hAnsi="open_sansregular" w:cs="Times New Roman"/>
          <w:color w:val="000000"/>
          <w:kern w:val="0"/>
          <w:sz w:val="21"/>
          <w:szCs w:val="21"/>
          <w14:ligatures w14:val="none"/>
        </w:rPr>
        <w:t>, Updates of Publicly Available Information Regarding Responsibility Matters </w:t>
      </w:r>
      <w:r w:rsidRPr="0012330B">
        <w:rPr>
          <w:rFonts w:ascii="inherit" w:eastAsia="Times New Roman" w:hAnsi="inherit" w:cs="Times New Roman"/>
          <w:smallCaps/>
          <w:color w:val="000000"/>
          <w:kern w:val="0"/>
          <w:sz w:val="21"/>
          <w:szCs w:val="21"/>
          <w:bdr w:val="none" w:sz="0" w:space="0" w:color="auto" w:frame="1"/>
          <w14:ligatures w14:val="none"/>
        </w:rPr>
        <w:t>(Oct 2018)</w:t>
      </w:r>
      <w:r w:rsidRPr="0012330B">
        <w:rPr>
          <w:rFonts w:ascii="open_sansregular" w:eastAsia="Times New Roman" w:hAnsi="open_sansregular" w:cs="Times New Roman"/>
          <w:color w:val="000000"/>
          <w:kern w:val="0"/>
          <w:sz w:val="21"/>
          <w:szCs w:val="21"/>
          <w14:ligatures w14:val="none"/>
        </w:rPr>
        <w:t> ( </w:t>
      </w:r>
      <w:hyperlink r:id="rId35" w:tgtFrame="_blank" w:tooltip="41 U.S.C. 2313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41 U.S.C. 2313</w:t>
        </w:r>
      </w:hyperlink>
      <w:r w:rsidRPr="0012330B">
        <w:rPr>
          <w:rFonts w:ascii="open_sansregular" w:eastAsia="Times New Roman" w:hAnsi="open_sansregular" w:cs="Times New Roman"/>
          <w:color w:val="000000"/>
          <w:kern w:val="0"/>
          <w:sz w:val="21"/>
          <w:szCs w:val="21"/>
          <w14:ligatures w14:val="none"/>
        </w:rPr>
        <w:t>).</w:t>
      </w:r>
    </w:p>
    <w:p w14:paraId="7A0BF4E3"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(14)</w:t>
      </w:r>
      <w:r w:rsidRPr="0012330B">
        <w:rPr>
          <w:rFonts w:ascii="open_sansregular" w:eastAsia="Times New Roman" w:hAnsi="open_sansregular" w:cs="Times New Roman"/>
          <w:color w:val="000000"/>
          <w:kern w:val="0"/>
          <w:sz w:val="21"/>
          <w:szCs w:val="21"/>
          <w14:ligatures w14:val="none"/>
        </w:rPr>
        <w:t> [Reserved].</w:t>
      </w:r>
    </w:p>
    <w:p w14:paraId="37BEA572"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(15)</w:t>
      </w:r>
      <w:r w:rsidRPr="0012330B">
        <w:rPr>
          <w:rFonts w:ascii="open_sansregular" w:eastAsia="Times New Roman" w:hAnsi="open_sansregular" w:cs="Times New Roman"/>
          <w:color w:val="000000"/>
          <w:kern w:val="0"/>
          <w:sz w:val="21"/>
          <w:szCs w:val="21"/>
          <w14:ligatures w14:val="none"/>
        </w:rPr>
        <w:t> </w:t>
      </w:r>
      <w:hyperlink r:id="rId36" w:anchor="FAR_52_219_3" w:tooltip="52.219-3" w:history="1">
        <w:r w:rsidRPr="0012330B">
          <w:rPr>
            <w:rFonts w:ascii="inherit" w:eastAsia="Times New Roman" w:hAnsi="inherit" w:cs="Times New Roman"/>
            <w:color w:val="225895"/>
            <w:kern w:val="0"/>
            <w:sz w:val="21"/>
            <w:szCs w:val="21"/>
            <w:u w:val="single"/>
            <w:bdr w:val="none" w:sz="0" w:space="0" w:color="auto" w:frame="1"/>
            <w14:ligatures w14:val="none"/>
          </w:rPr>
          <w:t>52.219-3</w:t>
        </w:r>
      </w:hyperlink>
      <w:r w:rsidRPr="0012330B">
        <w:rPr>
          <w:rFonts w:ascii="open_sansregular" w:eastAsia="Times New Roman" w:hAnsi="open_sansregular" w:cs="Times New Roman"/>
          <w:color w:val="000000"/>
          <w:kern w:val="0"/>
          <w:sz w:val="21"/>
          <w:szCs w:val="21"/>
          <w14:ligatures w14:val="none"/>
        </w:rPr>
        <w:t>, Notice of </w:t>
      </w:r>
      <w:r w:rsidRPr="0012330B">
        <w:rPr>
          <w:rFonts w:ascii="inherit" w:eastAsia="Times New Roman" w:hAnsi="inherit" w:cs="Times New Roman"/>
          <w:color w:val="000000"/>
          <w:kern w:val="0"/>
          <w:sz w:val="21"/>
          <w:szCs w:val="21"/>
          <w:bdr w:val="none" w:sz="0" w:space="0" w:color="auto" w:frame="1"/>
          <w14:ligatures w14:val="none"/>
        </w:rPr>
        <w:t>HUBZone</w:t>
      </w:r>
      <w:r w:rsidRPr="0012330B">
        <w:rPr>
          <w:rFonts w:ascii="open_sansregular" w:eastAsia="Times New Roman" w:hAnsi="open_sansregular" w:cs="Times New Roman"/>
          <w:color w:val="000000"/>
          <w:kern w:val="0"/>
          <w:sz w:val="21"/>
          <w:szCs w:val="21"/>
          <w14:ligatures w14:val="none"/>
        </w:rPr>
        <w:t> Set-Aside or Sole-Source Award (</w:t>
      </w:r>
      <w:r w:rsidRPr="0012330B">
        <w:rPr>
          <w:rFonts w:ascii="inherit" w:eastAsia="Times New Roman" w:hAnsi="inherit" w:cs="Times New Roman"/>
          <w:smallCaps/>
          <w:color w:val="000000"/>
          <w:kern w:val="0"/>
          <w:sz w:val="21"/>
          <w:szCs w:val="21"/>
          <w:bdr w:val="none" w:sz="0" w:space="0" w:color="auto" w:frame="1"/>
          <w14:ligatures w14:val="none"/>
        </w:rPr>
        <w:t>Oct 2022</w:t>
      </w:r>
      <w:r w:rsidRPr="0012330B">
        <w:rPr>
          <w:rFonts w:ascii="open_sansregular" w:eastAsia="Times New Roman" w:hAnsi="open_sansregular" w:cs="Times New Roman"/>
          <w:color w:val="000000"/>
          <w:kern w:val="0"/>
          <w:sz w:val="21"/>
          <w:szCs w:val="21"/>
          <w14:ligatures w14:val="none"/>
        </w:rPr>
        <w:t>) ( </w:t>
      </w:r>
      <w:hyperlink r:id="rId37" w:tgtFrame="_blank" w:tooltip="15 U.S.C. 657a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15 U.S.C. 657a</w:t>
        </w:r>
      </w:hyperlink>
      <w:r w:rsidRPr="0012330B">
        <w:rPr>
          <w:rFonts w:ascii="open_sansregular" w:eastAsia="Times New Roman" w:hAnsi="open_sansregular" w:cs="Times New Roman"/>
          <w:color w:val="000000"/>
          <w:kern w:val="0"/>
          <w:sz w:val="21"/>
          <w:szCs w:val="21"/>
          <w14:ligatures w14:val="none"/>
        </w:rPr>
        <w:t>).</w:t>
      </w:r>
    </w:p>
    <w:p w14:paraId="27DDDF5B"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(16)</w:t>
      </w:r>
      <w:r w:rsidRPr="0012330B">
        <w:rPr>
          <w:rFonts w:ascii="open_sansregular" w:eastAsia="Times New Roman" w:hAnsi="open_sansregular" w:cs="Times New Roman"/>
          <w:color w:val="000000"/>
          <w:kern w:val="0"/>
          <w:sz w:val="21"/>
          <w:szCs w:val="21"/>
          <w14:ligatures w14:val="none"/>
        </w:rPr>
        <w:t> </w:t>
      </w:r>
      <w:hyperlink r:id="rId38" w:anchor="FAR_52_219_4" w:tooltip="52.219-4" w:history="1">
        <w:r w:rsidRPr="0012330B">
          <w:rPr>
            <w:rFonts w:ascii="inherit" w:eastAsia="Times New Roman" w:hAnsi="inherit" w:cs="Times New Roman"/>
            <w:color w:val="225895"/>
            <w:kern w:val="0"/>
            <w:sz w:val="21"/>
            <w:szCs w:val="21"/>
            <w:u w:val="single"/>
            <w:bdr w:val="none" w:sz="0" w:space="0" w:color="auto" w:frame="1"/>
            <w14:ligatures w14:val="none"/>
          </w:rPr>
          <w:t>52.219-4</w:t>
        </w:r>
      </w:hyperlink>
      <w:r w:rsidRPr="0012330B">
        <w:rPr>
          <w:rFonts w:ascii="open_sansregular" w:eastAsia="Times New Roman" w:hAnsi="open_sansregular" w:cs="Times New Roman"/>
          <w:color w:val="000000"/>
          <w:kern w:val="0"/>
          <w:sz w:val="21"/>
          <w:szCs w:val="21"/>
          <w14:ligatures w14:val="none"/>
        </w:rPr>
        <w:t>, Notice of Price Evaluation Preference for </w:t>
      </w:r>
      <w:r w:rsidRPr="0012330B">
        <w:rPr>
          <w:rFonts w:ascii="inherit" w:eastAsia="Times New Roman" w:hAnsi="inherit" w:cs="Times New Roman"/>
          <w:color w:val="000000"/>
          <w:kern w:val="0"/>
          <w:sz w:val="21"/>
          <w:szCs w:val="21"/>
          <w:bdr w:val="none" w:sz="0" w:space="0" w:color="auto" w:frame="1"/>
          <w14:ligatures w14:val="none"/>
        </w:rPr>
        <w:t>HUBZone</w:t>
      </w:r>
      <w:r w:rsidRPr="0012330B">
        <w:rPr>
          <w:rFonts w:ascii="open_sansregular" w:eastAsia="Times New Roman" w:hAnsi="open_sansregular" w:cs="Times New Roman"/>
          <w:color w:val="000000"/>
          <w:kern w:val="0"/>
          <w:sz w:val="21"/>
          <w:szCs w:val="21"/>
          <w14:ligatures w14:val="none"/>
        </w:rPr>
        <w:t> Small Business Concerns (</w:t>
      </w:r>
      <w:r w:rsidRPr="0012330B">
        <w:rPr>
          <w:rFonts w:ascii="inherit" w:eastAsia="Times New Roman" w:hAnsi="inherit" w:cs="Times New Roman"/>
          <w:smallCaps/>
          <w:color w:val="000000"/>
          <w:kern w:val="0"/>
          <w:sz w:val="21"/>
          <w:szCs w:val="21"/>
          <w:bdr w:val="none" w:sz="0" w:space="0" w:color="auto" w:frame="1"/>
          <w14:ligatures w14:val="none"/>
        </w:rPr>
        <w:t>Oct 2022</w:t>
      </w:r>
      <w:r w:rsidRPr="0012330B">
        <w:rPr>
          <w:rFonts w:ascii="open_sansregular" w:eastAsia="Times New Roman" w:hAnsi="open_sansregular" w:cs="Times New Roman"/>
          <w:color w:val="000000"/>
          <w:kern w:val="0"/>
          <w:sz w:val="21"/>
          <w:szCs w:val="21"/>
          <w14:ligatures w14:val="none"/>
        </w:rPr>
        <w:t>) (if the </w:t>
      </w:r>
      <w:r w:rsidRPr="0012330B">
        <w:rPr>
          <w:rFonts w:ascii="inherit" w:eastAsia="Times New Roman" w:hAnsi="inherit" w:cs="Times New Roman"/>
          <w:color w:val="000000"/>
          <w:kern w:val="0"/>
          <w:sz w:val="21"/>
          <w:szCs w:val="21"/>
          <w:bdr w:val="none" w:sz="0" w:space="0" w:color="auto" w:frame="1"/>
          <w14:ligatures w14:val="none"/>
        </w:rPr>
        <w:t>offeror</w:t>
      </w:r>
      <w:r w:rsidRPr="0012330B">
        <w:rPr>
          <w:rFonts w:ascii="open_sansregular" w:eastAsia="Times New Roman" w:hAnsi="open_sansregular" w:cs="Times New Roman"/>
          <w:color w:val="000000"/>
          <w:kern w:val="0"/>
          <w:sz w:val="21"/>
          <w:szCs w:val="21"/>
          <w14:ligatures w14:val="none"/>
        </w:rPr>
        <w:t> elects to waive the preference, it </w:t>
      </w:r>
      <w:r w:rsidRPr="0012330B">
        <w:rPr>
          <w:rFonts w:ascii="inherit" w:eastAsia="Times New Roman" w:hAnsi="inherit" w:cs="Times New Roman"/>
          <w:color w:val="000000"/>
          <w:kern w:val="0"/>
          <w:sz w:val="21"/>
          <w:szCs w:val="21"/>
          <w:bdr w:val="none" w:sz="0" w:space="0" w:color="auto" w:frame="1"/>
          <w14:ligatures w14:val="none"/>
        </w:rPr>
        <w:t>shall</w:t>
      </w:r>
      <w:r w:rsidRPr="0012330B">
        <w:rPr>
          <w:rFonts w:ascii="open_sansregular" w:eastAsia="Times New Roman" w:hAnsi="open_sansregular" w:cs="Times New Roman"/>
          <w:color w:val="000000"/>
          <w:kern w:val="0"/>
          <w:sz w:val="21"/>
          <w:szCs w:val="21"/>
          <w14:ligatures w14:val="none"/>
        </w:rPr>
        <w:t> so indicate in its </w:t>
      </w:r>
      <w:r w:rsidRPr="0012330B">
        <w:rPr>
          <w:rFonts w:ascii="inherit" w:eastAsia="Times New Roman" w:hAnsi="inherit" w:cs="Times New Roman"/>
          <w:color w:val="000000"/>
          <w:kern w:val="0"/>
          <w:sz w:val="21"/>
          <w:szCs w:val="21"/>
          <w:bdr w:val="none" w:sz="0" w:space="0" w:color="auto" w:frame="1"/>
          <w14:ligatures w14:val="none"/>
        </w:rPr>
        <w:t>offer</w:t>
      </w:r>
      <w:r w:rsidRPr="0012330B">
        <w:rPr>
          <w:rFonts w:ascii="open_sansregular" w:eastAsia="Times New Roman" w:hAnsi="open_sansregular" w:cs="Times New Roman"/>
          <w:color w:val="000000"/>
          <w:kern w:val="0"/>
          <w:sz w:val="21"/>
          <w:szCs w:val="21"/>
          <w14:ligatures w14:val="none"/>
        </w:rPr>
        <w:t>) (15 U.S.C. 657a).</w:t>
      </w:r>
    </w:p>
    <w:p w14:paraId="05CE70D7"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(17)</w:t>
      </w:r>
      <w:r w:rsidRPr="0012330B">
        <w:rPr>
          <w:rFonts w:ascii="open_sansregular" w:eastAsia="Times New Roman" w:hAnsi="open_sansregular" w:cs="Times New Roman"/>
          <w:color w:val="000000"/>
          <w:kern w:val="0"/>
          <w:sz w:val="21"/>
          <w:szCs w:val="21"/>
          <w14:ligatures w14:val="none"/>
        </w:rPr>
        <w:t> [Reserved]</w:t>
      </w:r>
    </w:p>
    <w:p w14:paraId="2EB4A270" w14:textId="1554F02A" w:rsidR="0012330B" w:rsidRPr="0012330B" w:rsidRDefault="008F5349"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Pr>
          <w:rFonts w:ascii="open_sansregular" w:eastAsia="Times New Roman" w:hAnsi="open_sansregular" w:cs="Times New Roman"/>
          <w:color w:val="000000"/>
          <w:kern w:val="0"/>
          <w:sz w:val="21"/>
          <w:szCs w:val="21"/>
          <w:bdr w:val="none" w:sz="0" w:space="0" w:color="auto" w:frame="1"/>
          <w14:ligatures w14:val="none"/>
        </w:rPr>
        <w:t>_</w:t>
      </w:r>
      <w:r w:rsidR="0012330B" w:rsidRPr="0012330B">
        <w:rPr>
          <w:rFonts w:ascii="open_sansregular" w:eastAsia="Times New Roman" w:hAnsi="open_sansregular" w:cs="Times New Roman"/>
          <w:color w:val="000000"/>
          <w:kern w:val="0"/>
          <w:sz w:val="21"/>
          <w:szCs w:val="21"/>
          <w:bdr w:val="none" w:sz="0" w:space="0" w:color="auto" w:frame="1"/>
          <w14:ligatures w14:val="none"/>
        </w:rPr>
        <w:t>_</w:t>
      </w:r>
      <w:r w:rsidR="0012330B" w:rsidRPr="0012330B">
        <w:rPr>
          <w:rFonts w:ascii="open_sansregular" w:eastAsia="Times New Roman" w:hAnsi="open_sansregular" w:cs="Times New Roman"/>
          <w:color w:val="000000"/>
          <w:kern w:val="0"/>
          <w:sz w:val="21"/>
          <w:szCs w:val="21"/>
          <w14:ligatures w14:val="none"/>
        </w:rPr>
        <w:t> </w:t>
      </w:r>
      <w:r w:rsidR="0012330B" w:rsidRPr="0012330B">
        <w:rPr>
          <w:rFonts w:ascii="open_sansregular" w:eastAsia="Times New Roman" w:hAnsi="open_sansregular" w:cs="Times New Roman"/>
          <w:color w:val="000000"/>
          <w:kern w:val="0"/>
          <w:sz w:val="21"/>
          <w:szCs w:val="21"/>
          <w:bdr w:val="none" w:sz="0" w:space="0" w:color="auto" w:frame="1"/>
          <w14:ligatures w14:val="none"/>
        </w:rPr>
        <w:t>(18)</w:t>
      </w:r>
      <w:r w:rsidR="0012330B" w:rsidRPr="0012330B">
        <w:rPr>
          <w:rFonts w:ascii="open_sansregular" w:eastAsia="Times New Roman" w:hAnsi="open_sansregular" w:cs="Times New Roman"/>
          <w:color w:val="000000"/>
          <w:kern w:val="0"/>
          <w:sz w:val="21"/>
          <w:szCs w:val="21"/>
          <w14:ligatures w14:val="none"/>
        </w:rPr>
        <w:t> </w:t>
      </w:r>
      <w:r w:rsidR="0012330B" w:rsidRPr="0012330B">
        <w:rPr>
          <w:rFonts w:ascii="open_sansregular" w:eastAsia="Times New Roman" w:hAnsi="open_sansregular" w:cs="Times New Roman"/>
          <w:color w:val="000000"/>
          <w:kern w:val="0"/>
          <w:sz w:val="21"/>
          <w:szCs w:val="21"/>
          <w:bdr w:val="none" w:sz="0" w:space="0" w:color="auto" w:frame="1"/>
          <w14:ligatures w14:val="none"/>
        </w:rPr>
        <w:t>(i)</w:t>
      </w:r>
      <w:r w:rsidR="0012330B" w:rsidRPr="0012330B">
        <w:rPr>
          <w:rFonts w:ascii="open_sansregular" w:eastAsia="Times New Roman" w:hAnsi="open_sansregular" w:cs="Times New Roman"/>
          <w:color w:val="000000"/>
          <w:kern w:val="0"/>
          <w:sz w:val="21"/>
          <w:szCs w:val="21"/>
          <w14:ligatures w14:val="none"/>
        </w:rPr>
        <w:t> </w:t>
      </w:r>
      <w:hyperlink r:id="rId39" w:anchor="FAR_52_219_6" w:tooltip="52.219-6" w:history="1">
        <w:r w:rsidR="0012330B" w:rsidRPr="0012330B">
          <w:rPr>
            <w:rFonts w:ascii="inherit" w:eastAsia="Times New Roman" w:hAnsi="inherit" w:cs="Times New Roman"/>
            <w:color w:val="225895"/>
            <w:kern w:val="0"/>
            <w:sz w:val="21"/>
            <w:szCs w:val="21"/>
            <w:u w:val="single"/>
            <w:bdr w:val="none" w:sz="0" w:space="0" w:color="auto" w:frame="1"/>
            <w14:ligatures w14:val="none"/>
          </w:rPr>
          <w:t>52.219-6</w:t>
        </w:r>
      </w:hyperlink>
      <w:r w:rsidR="0012330B" w:rsidRPr="0012330B">
        <w:rPr>
          <w:rFonts w:ascii="open_sansregular" w:eastAsia="Times New Roman" w:hAnsi="open_sansregular" w:cs="Times New Roman"/>
          <w:color w:val="000000"/>
          <w:kern w:val="0"/>
          <w:sz w:val="21"/>
          <w:szCs w:val="21"/>
          <w14:ligatures w14:val="none"/>
        </w:rPr>
        <w:t>, Notice of Total Small Business Set-Aside </w:t>
      </w:r>
      <w:r w:rsidR="0012330B" w:rsidRPr="0012330B">
        <w:rPr>
          <w:rFonts w:ascii="inherit" w:eastAsia="Times New Roman" w:hAnsi="inherit" w:cs="Times New Roman"/>
          <w:smallCaps/>
          <w:color w:val="000000"/>
          <w:kern w:val="0"/>
          <w:sz w:val="21"/>
          <w:szCs w:val="21"/>
          <w:bdr w:val="none" w:sz="0" w:space="0" w:color="auto" w:frame="1"/>
          <w14:ligatures w14:val="none"/>
        </w:rPr>
        <w:t>(Nov 2020)</w:t>
      </w:r>
      <w:r w:rsidR="0012330B" w:rsidRPr="0012330B">
        <w:rPr>
          <w:rFonts w:ascii="open_sansregular" w:eastAsia="Times New Roman" w:hAnsi="open_sansregular" w:cs="Times New Roman"/>
          <w:color w:val="000000"/>
          <w:kern w:val="0"/>
          <w:sz w:val="21"/>
          <w:szCs w:val="21"/>
          <w14:ligatures w14:val="none"/>
        </w:rPr>
        <w:t> (15 U.S.C. 644).</w:t>
      </w:r>
    </w:p>
    <w:p w14:paraId="62C87256"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(Mar 2020)</w:t>
      </w:r>
      <w:r w:rsidRPr="0012330B">
        <w:rPr>
          <w:rFonts w:ascii="open_sansregular" w:eastAsia="Times New Roman" w:hAnsi="open_sansregular" w:cs="Times New Roman"/>
          <w:color w:val="000000"/>
          <w:kern w:val="0"/>
          <w:sz w:val="21"/>
          <w:szCs w:val="21"/>
          <w14:ligatures w14:val="none"/>
        </w:rPr>
        <w:t> of </w:t>
      </w:r>
      <w:hyperlink r:id="rId40" w:anchor="FAR_52_219_6" w:tooltip="52.219-6" w:history="1">
        <w:r w:rsidRPr="0012330B">
          <w:rPr>
            <w:rFonts w:ascii="inherit" w:eastAsia="Times New Roman" w:hAnsi="inherit" w:cs="Times New Roman"/>
            <w:color w:val="225895"/>
            <w:kern w:val="0"/>
            <w:sz w:val="21"/>
            <w:szCs w:val="21"/>
            <w:u w:val="single"/>
            <w:bdr w:val="none" w:sz="0" w:space="0" w:color="auto" w:frame="1"/>
            <w14:ligatures w14:val="none"/>
          </w:rPr>
          <w:t>52.219-6</w:t>
        </w:r>
      </w:hyperlink>
      <w:r w:rsidRPr="0012330B">
        <w:rPr>
          <w:rFonts w:ascii="open_sansregular" w:eastAsia="Times New Roman" w:hAnsi="open_sansregular" w:cs="Times New Roman"/>
          <w:color w:val="000000"/>
          <w:kern w:val="0"/>
          <w:sz w:val="21"/>
          <w:szCs w:val="21"/>
          <w14:ligatures w14:val="none"/>
        </w:rPr>
        <w:t>.</w:t>
      </w:r>
    </w:p>
    <w:p w14:paraId="5F7EBCBD" w14:textId="50806684" w:rsidR="0012330B" w:rsidRPr="0012330B" w:rsidRDefault="0012330B"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(19)</w:t>
      </w:r>
      <w:r w:rsidR="006A66DD">
        <w:rPr>
          <w:rFonts w:ascii="open_sansregular" w:eastAsia="Times New Roman" w:hAnsi="open_sansregular" w:cs="Times New Roman"/>
          <w:color w:val="000000"/>
          <w:kern w:val="0"/>
          <w:sz w:val="21"/>
          <w:szCs w:val="21"/>
          <w:bdr w:val="none" w:sz="0" w:space="0" w:color="auto" w:frame="1"/>
          <w14:ligatures w14:val="none"/>
        </w:rPr>
        <w:t xml:space="preserve"> </w:t>
      </w: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41" w:anchor="FAR_52_219_7" w:tooltip="52.219-7" w:history="1">
        <w:r w:rsidRPr="0012330B">
          <w:rPr>
            <w:rFonts w:ascii="inherit" w:eastAsia="Times New Roman" w:hAnsi="inherit" w:cs="Times New Roman"/>
            <w:color w:val="225895"/>
            <w:kern w:val="0"/>
            <w:sz w:val="21"/>
            <w:szCs w:val="21"/>
            <w:u w:val="single"/>
            <w:bdr w:val="none" w:sz="0" w:space="0" w:color="auto" w:frame="1"/>
            <w14:ligatures w14:val="none"/>
          </w:rPr>
          <w:t>52.219-7</w:t>
        </w:r>
      </w:hyperlink>
      <w:r w:rsidRPr="0012330B">
        <w:rPr>
          <w:rFonts w:ascii="open_sansregular" w:eastAsia="Times New Roman" w:hAnsi="open_sansregular" w:cs="Times New Roman"/>
          <w:color w:val="000000"/>
          <w:kern w:val="0"/>
          <w:sz w:val="21"/>
          <w:szCs w:val="21"/>
          <w14:ligatures w14:val="none"/>
        </w:rPr>
        <w:t>, Notice of Partial Small Business Set-Aside </w:t>
      </w:r>
      <w:r w:rsidRPr="0012330B">
        <w:rPr>
          <w:rFonts w:ascii="inherit" w:eastAsia="Times New Roman" w:hAnsi="inherit" w:cs="Times New Roman"/>
          <w:smallCaps/>
          <w:color w:val="000000"/>
          <w:kern w:val="0"/>
          <w:sz w:val="21"/>
          <w:szCs w:val="21"/>
          <w:bdr w:val="none" w:sz="0" w:space="0" w:color="auto" w:frame="1"/>
          <w14:ligatures w14:val="none"/>
        </w:rPr>
        <w:t>(Nov 2020)</w:t>
      </w:r>
      <w:r w:rsidRPr="0012330B">
        <w:rPr>
          <w:rFonts w:ascii="open_sansregular" w:eastAsia="Times New Roman" w:hAnsi="open_sansregular" w:cs="Times New Roman"/>
          <w:color w:val="000000"/>
          <w:kern w:val="0"/>
          <w:sz w:val="21"/>
          <w:szCs w:val="21"/>
          <w14:ligatures w14:val="none"/>
        </w:rPr>
        <w:t> (15 U.S.C. 644).</w:t>
      </w:r>
    </w:p>
    <w:p w14:paraId="1C1B86AA"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(Mar 2020)</w:t>
      </w:r>
      <w:r w:rsidRPr="0012330B">
        <w:rPr>
          <w:rFonts w:ascii="open_sansregular" w:eastAsia="Times New Roman" w:hAnsi="open_sansregular" w:cs="Times New Roman"/>
          <w:color w:val="000000"/>
          <w:kern w:val="0"/>
          <w:sz w:val="21"/>
          <w:szCs w:val="21"/>
          <w14:ligatures w14:val="none"/>
        </w:rPr>
        <w:t> of </w:t>
      </w:r>
      <w:hyperlink r:id="rId42" w:anchor="FAR_52_219_7" w:tooltip="52.219-7" w:history="1">
        <w:r w:rsidRPr="0012330B">
          <w:rPr>
            <w:rFonts w:ascii="inherit" w:eastAsia="Times New Roman" w:hAnsi="inherit" w:cs="Times New Roman"/>
            <w:color w:val="225895"/>
            <w:kern w:val="0"/>
            <w:sz w:val="21"/>
            <w:szCs w:val="21"/>
            <w:u w:val="single"/>
            <w:bdr w:val="none" w:sz="0" w:space="0" w:color="auto" w:frame="1"/>
            <w14:ligatures w14:val="none"/>
          </w:rPr>
          <w:t>52.219-7</w:t>
        </w:r>
      </w:hyperlink>
      <w:r w:rsidRPr="0012330B">
        <w:rPr>
          <w:rFonts w:ascii="open_sansregular" w:eastAsia="Times New Roman" w:hAnsi="open_sansregular" w:cs="Times New Roman"/>
          <w:color w:val="000000"/>
          <w:kern w:val="0"/>
          <w:sz w:val="21"/>
          <w:szCs w:val="21"/>
          <w14:ligatures w14:val="none"/>
        </w:rPr>
        <w:t>.</w:t>
      </w:r>
    </w:p>
    <w:p w14:paraId="6709DFBA"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(20)</w:t>
      </w:r>
      <w:r w:rsidRPr="0012330B">
        <w:rPr>
          <w:rFonts w:ascii="open_sansregular" w:eastAsia="Times New Roman" w:hAnsi="open_sansregular" w:cs="Times New Roman"/>
          <w:color w:val="000000"/>
          <w:kern w:val="0"/>
          <w:sz w:val="21"/>
          <w:szCs w:val="21"/>
          <w14:ligatures w14:val="none"/>
        </w:rPr>
        <w:t> </w:t>
      </w:r>
      <w:hyperlink r:id="rId43" w:anchor="FAR_52_219_8" w:tooltip="52.219-8" w:history="1">
        <w:r w:rsidRPr="0012330B">
          <w:rPr>
            <w:rFonts w:ascii="inherit" w:eastAsia="Times New Roman" w:hAnsi="inherit" w:cs="Times New Roman"/>
            <w:color w:val="225895"/>
            <w:kern w:val="0"/>
            <w:sz w:val="21"/>
            <w:szCs w:val="21"/>
            <w:u w:val="single"/>
            <w:bdr w:val="none" w:sz="0" w:space="0" w:color="auto" w:frame="1"/>
            <w14:ligatures w14:val="none"/>
          </w:rPr>
          <w:t>52.219-8</w:t>
        </w:r>
      </w:hyperlink>
      <w:r w:rsidRPr="0012330B">
        <w:rPr>
          <w:rFonts w:ascii="open_sansregular" w:eastAsia="Times New Roman" w:hAnsi="open_sansregular" w:cs="Times New Roman"/>
          <w:color w:val="000000"/>
          <w:kern w:val="0"/>
          <w:sz w:val="21"/>
          <w:szCs w:val="21"/>
          <w14:ligatures w14:val="none"/>
        </w:rPr>
        <w:t>, Utilization of Small Business Concerns (</w:t>
      </w:r>
      <w:r w:rsidRPr="0012330B">
        <w:rPr>
          <w:rFonts w:ascii="inherit" w:eastAsia="Times New Roman" w:hAnsi="inherit" w:cs="Times New Roman"/>
          <w:smallCaps/>
          <w:color w:val="000000"/>
          <w:kern w:val="0"/>
          <w:sz w:val="21"/>
          <w:szCs w:val="21"/>
          <w:bdr w:val="none" w:sz="0" w:space="0" w:color="auto" w:frame="1"/>
          <w14:ligatures w14:val="none"/>
        </w:rPr>
        <w:t>Jan 2025</w:t>
      </w:r>
      <w:r w:rsidRPr="0012330B">
        <w:rPr>
          <w:rFonts w:ascii="open_sansregular" w:eastAsia="Times New Roman" w:hAnsi="open_sansregular" w:cs="Times New Roman"/>
          <w:color w:val="000000"/>
          <w:kern w:val="0"/>
          <w:sz w:val="21"/>
          <w:szCs w:val="21"/>
          <w14:ligatures w14:val="none"/>
        </w:rPr>
        <w:t>)( </w:t>
      </w:r>
      <w:hyperlink r:id="rId44" w:tgtFrame="_blank" w:tooltip="15 U.S.C. 637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15 U.S.C. 637</w:t>
        </w:r>
      </w:hyperlink>
      <w:r w:rsidRPr="0012330B">
        <w:rPr>
          <w:rFonts w:ascii="open_sansregular" w:eastAsia="Times New Roman" w:hAnsi="open_sansregular" w:cs="Times New Roman"/>
          <w:color w:val="000000"/>
          <w:kern w:val="0"/>
          <w:sz w:val="21"/>
          <w:szCs w:val="21"/>
          <w14:ligatures w14:val="none"/>
        </w:rPr>
        <w:t>(d)(2) and (3)).</w:t>
      </w:r>
    </w:p>
    <w:p w14:paraId="19B1CC6D" w14:textId="7EA34728" w:rsidR="0012330B" w:rsidRPr="0012330B" w:rsidRDefault="0012330B"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(21)</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45" w:anchor="FAR_52_219_9" w:tooltip="52.219-9" w:history="1">
        <w:r w:rsidRPr="0012330B">
          <w:rPr>
            <w:rFonts w:ascii="inherit" w:eastAsia="Times New Roman" w:hAnsi="inherit" w:cs="Times New Roman"/>
            <w:color w:val="225895"/>
            <w:kern w:val="0"/>
            <w:sz w:val="21"/>
            <w:szCs w:val="21"/>
            <w:u w:val="single"/>
            <w:bdr w:val="none" w:sz="0" w:space="0" w:color="auto" w:frame="1"/>
            <w14:ligatures w14:val="none"/>
          </w:rPr>
          <w:t>52.219-9</w:t>
        </w:r>
      </w:hyperlink>
      <w:r w:rsidRPr="0012330B">
        <w:rPr>
          <w:rFonts w:ascii="open_sansregular" w:eastAsia="Times New Roman" w:hAnsi="open_sansregular" w:cs="Times New Roman"/>
          <w:color w:val="000000"/>
          <w:kern w:val="0"/>
          <w:sz w:val="21"/>
          <w:szCs w:val="21"/>
          <w14:ligatures w14:val="none"/>
        </w:rPr>
        <w:t>, Small Business Subcontracting Plan (</w:t>
      </w:r>
      <w:r w:rsidRPr="0012330B">
        <w:rPr>
          <w:rFonts w:ascii="inherit" w:eastAsia="Times New Roman" w:hAnsi="inherit" w:cs="Times New Roman"/>
          <w:smallCaps/>
          <w:color w:val="000000"/>
          <w:kern w:val="0"/>
          <w:sz w:val="21"/>
          <w:szCs w:val="21"/>
          <w:bdr w:val="none" w:sz="0" w:space="0" w:color="auto" w:frame="1"/>
          <w14:ligatures w14:val="none"/>
        </w:rPr>
        <w:t>Jan 2025</w:t>
      </w:r>
      <w:r w:rsidRPr="0012330B">
        <w:rPr>
          <w:rFonts w:ascii="open_sansregular" w:eastAsia="Times New Roman" w:hAnsi="open_sansregular" w:cs="Times New Roman"/>
          <w:color w:val="000000"/>
          <w:kern w:val="0"/>
          <w:sz w:val="21"/>
          <w:szCs w:val="21"/>
          <w14:ligatures w14:val="none"/>
        </w:rPr>
        <w:t>) ( </w:t>
      </w:r>
      <w:hyperlink r:id="rId46" w:tgtFrame="_blank" w:tooltip="15 U.S.C. 637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15 U.S.C. 637</w:t>
        </w:r>
      </w:hyperlink>
      <w:r w:rsidRPr="0012330B">
        <w:rPr>
          <w:rFonts w:ascii="open_sansregular" w:eastAsia="Times New Roman" w:hAnsi="open_sansregular" w:cs="Times New Roman"/>
          <w:color w:val="000000"/>
          <w:kern w:val="0"/>
          <w:sz w:val="21"/>
          <w:szCs w:val="21"/>
          <w14:ligatures w14:val="none"/>
        </w:rPr>
        <w:t>(d)(4)).</w:t>
      </w:r>
    </w:p>
    <w:p w14:paraId="54FC2FF0"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(Nov 2016)</w:t>
      </w:r>
      <w:r w:rsidRPr="0012330B">
        <w:rPr>
          <w:rFonts w:ascii="open_sansregular" w:eastAsia="Times New Roman" w:hAnsi="open_sansregular" w:cs="Times New Roman"/>
          <w:color w:val="000000"/>
          <w:kern w:val="0"/>
          <w:sz w:val="21"/>
          <w:szCs w:val="21"/>
          <w14:ligatures w14:val="none"/>
        </w:rPr>
        <w:t> of </w:t>
      </w:r>
      <w:hyperlink r:id="rId47" w:anchor="FAR_52_219_9" w:tooltip="52.219-9" w:history="1">
        <w:r w:rsidRPr="0012330B">
          <w:rPr>
            <w:rFonts w:ascii="inherit" w:eastAsia="Times New Roman" w:hAnsi="inherit" w:cs="Times New Roman"/>
            <w:color w:val="225895"/>
            <w:kern w:val="0"/>
            <w:sz w:val="21"/>
            <w:szCs w:val="21"/>
            <w:u w:val="single"/>
            <w:bdr w:val="none" w:sz="0" w:space="0" w:color="auto" w:frame="1"/>
            <w14:ligatures w14:val="none"/>
          </w:rPr>
          <w:t>52.219-9</w:t>
        </w:r>
      </w:hyperlink>
      <w:r w:rsidRPr="0012330B">
        <w:rPr>
          <w:rFonts w:ascii="open_sansregular" w:eastAsia="Times New Roman" w:hAnsi="open_sansregular" w:cs="Times New Roman"/>
          <w:color w:val="000000"/>
          <w:kern w:val="0"/>
          <w:sz w:val="21"/>
          <w:szCs w:val="21"/>
          <w14:ligatures w14:val="none"/>
        </w:rPr>
        <w:t>.</w:t>
      </w:r>
    </w:p>
    <w:p w14:paraId="69C7F452"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II </w:t>
      </w:r>
      <w:r w:rsidRPr="0012330B">
        <w:rPr>
          <w:rFonts w:ascii="inherit" w:eastAsia="Times New Roman" w:hAnsi="inherit" w:cs="Times New Roman"/>
          <w:smallCaps/>
          <w:color w:val="000000"/>
          <w:kern w:val="0"/>
          <w:sz w:val="21"/>
          <w:szCs w:val="21"/>
          <w:bdr w:val="none" w:sz="0" w:space="0" w:color="auto" w:frame="1"/>
          <w14:ligatures w14:val="none"/>
        </w:rPr>
        <w:t>(Nov 2016)</w:t>
      </w:r>
      <w:r w:rsidRPr="0012330B">
        <w:rPr>
          <w:rFonts w:ascii="open_sansregular" w:eastAsia="Times New Roman" w:hAnsi="open_sansregular" w:cs="Times New Roman"/>
          <w:color w:val="000000"/>
          <w:kern w:val="0"/>
          <w:sz w:val="21"/>
          <w:szCs w:val="21"/>
          <w14:ligatures w14:val="none"/>
        </w:rPr>
        <w:t> of </w:t>
      </w:r>
      <w:hyperlink r:id="rId48" w:anchor="FAR_52_219_9" w:tooltip="52.219-9" w:history="1">
        <w:r w:rsidRPr="0012330B">
          <w:rPr>
            <w:rFonts w:ascii="inherit" w:eastAsia="Times New Roman" w:hAnsi="inherit" w:cs="Times New Roman"/>
            <w:color w:val="225895"/>
            <w:kern w:val="0"/>
            <w:sz w:val="21"/>
            <w:szCs w:val="21"/>
            <w:u w:val="single"/>
            <w:bdr w:val="none" w:sz="0" w:space="0" w:color="auto" w:frame="1"/>
            <w14:ligatures w14:val="none"/>
          </w:rPr>
          <w:t>52.219-9</w:t>
        </w:r>
      </w:hyperlink>
      <w:r w:rsidRPr="0012330B">
        <w:rPr>
          <w:rFonts w:ascii="open_sansregular" w:eastAsia="Times New Roman" w:hAnsi="open_sansregular" w:cs="Times New Roman"/>
          <w:color w:val="000000"/>
          <w:kern w:val="0"/>
          <w:sz w:val="21"/>
          <w:szCs w:val="21"/>
          <w14:ligatures w14:val="none"/>
        </w:rPr>
        <w:t>.</w:t>
      </w:r>
    </w:p>
    <w:p w14:paraId="36F4E620"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(iv)</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III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of </w:t>
      </w:r>
      <w:hyperlink r:id="rId49" w:anchor="FAR_52_219_9" w:tooltip="52.219-9" w:history="1">
        <w:r w:rsidRPr="0012330B">
          <w:rPr>
            <w:rFonts w:ascii="inherit" w:eastAsia="Times New Roman" w:hAnsi="inherit" w:cs="Times New Roman"/>
            <w:color w:val="225895"/>
            <w:kern w:val="0"/>
            <w:sz w:val="21"/>
            <w:szCs w:val="21"/>
            <w:u w:val="single"/>
            <w:bdr w:val="none" w:sz="0" w:space="0" w:color="auto" w:frame="1"/>
            <w14:ligatures w14:val="none"/>
          </w:rPr>
          <w:t>52.219-9</w:t>
        </w:r>
      </w:hyperlink>
      <w:r w:rsidRPr="0012330B">
        <w:rPr>
          <w:rFonts w:ascii="open_sansregular" w:eastAsia="Times New Roman" w:hAnsi="open_sansregular" w:cs="Times New Roman"/>
          <w:color w:val="000000"/>
          <w:kern w:val="0"/>
          <w:sz w:val="21"/>
          <w:szCs w:val="21"/>
          <w14:ligatures w14:val="none"/>
        </w:rPr>
        <w:t>.</w:t>
      </w:r>
    </w:p>
    <w:p w14:paraId="6C2D2886"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(v)</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IV (</w:t>
      </w:r>
      <w:r w:rsidRPr="0012330B">
        <w:rPr>
          <w:rFonts w:ascii="inherit" w:eastAsia="Times New Roman" w:hAnsi="inherit" w:cs="Times New Roman"/>
          <w:smallCaps/>
          <w:color w:val="000000"/>
          <w:kern w:val="0"/>
          <w:sz w:val="21"/>
          <w:szCs w:val="21"/>
          <w:bdr w:val="none" w:sz="0" w:space="0" w:color="auto" w:frame="1"/>
          <w14:ligatures w14:val="none"/>
        </w:rPr>
        <w:t>Jan 2025</w:t>
      </w:r>
      <w:r w:rsidRPr="0012330B">
        <w:rPr>
          <w:rFonts w:ascii="open_sansregular" w:eastAsia="Times New Roman" w:hAnsi="open_sansregular" w:cs="Times New Roman"/>
          <w:color w:val="000000"/>
          <w:kern w:val="0"/>
          <w:sz w:val="21"/>
          <w:szCs w:val="21"/>
          <w14:ligatures w14:val="none"/>
        </w:rPr>
        <w:t>) of </w:t>
      </w:r>
      <w:hyperlink r:id="rId50" w:anchor="FAR_52_219_9" w:tooltip="52.219-9" w:history="1">
        <w:r w:rsidRPr="0012330B">
          <w:rPr>
            <w:rFonts w:ascii="inherit" w:eastAsia="Times New Roman" w:hAnsi="inherit" w:cs="Times New Roman"/>
            <w:color w:val="225895"/>
            <w:kern w:val="0"/>
            <w:sz w:val="21"/>
            <w:szCs w:val="21"/>
            <w:u w:val="single"/>
            <w:bdr w:val="none" w:sz="0" w:space="0" w:color="auto" w:frame="1"/>
            <w14:ligatures w14:val="none"/>
          </w:rPr>
          <w:t>52.219-9</w:t>
        </w:r>
      </w:hyperlink>
      <w:r w:rsidRPr="0012330B">
        <w:rPr>
          <w:rFonts w:ascii="open_sansregular" w:eastAsia="Times New Roman" w:hAnsi="open_sansregular" w:cs="Times New Roman"/>
          <w:color w:val="000000"/>
          <w:kern w:val="0"/>
          <w:sz w:val="21"/>
          <w:szCs w:val="21"/>
          <w14:ligatures w14:val="none"/>
        </w:rPr>
        <w:t>.</w:t>
      </w:r>
    </w:p>
    <w:p w14:paraId="78F16C44" w14:textId="36E218C1" w:rsidR="0012330B" w:rsidRPr="0012330B" w:rsidRDefault="0012330B"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(22)</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51" w:anchor="FAR_52_219_13" w:tooltip="52.219-13" w:history="1">
        <w:r w:rsidRPr="0012330B">
          <w:rPr>
            <w:rFonts w:ascii="inherit" w:eastAsia="Times New Roman" w:hAnsi="inherit" w:cs="Times New Roman"/>
            <w:color w:val="225895"/>
            <w:kern w:val="0"/>
            <w:sz w:val="21"/>
            <w:szCs w:val="21"/>
            <w:u w:val="single"/>
            <w:bdr w:val="none" w:sz="0" w:space="0" w:color="auto" w:frame="1"/>
            <w14:ligatures w14:val="none"/>
          </w:rPr>
          <w:t>52.219-13</w:t>
        </w:r>
      </w:hyperlink>
      <w:r w:rsidRPr="0012330B">
        <w:rPr>
          <w:rFonts w:ascii="open_sansregular" w:eastAsia="Times New Roman" w:hAnsi="open_sansregular" w:cs="Times New Roman"/>
          <w:color w:val="000000"/>
          <w:kern w:val="0"/>
          <w:sz w:val="21"/>
          <w:szCs w:val="21"/>
          <w14:ligatures w14:val="none"/>
        </w:rPr>
        <w:t>, Notice of Set-Aside of Orders </w:t>
      </w:r>
      <w:r w:rsidRPr="0012330B">
        <w:rPr>
          <w:rFonts w:ascii="inherit" w:eastAsia="Times New Roman" w:hAnsi="inherit" w:cs="Times New Roman"/>
          <w:smallCaps/>
          <w:color w:val="000000"/>
          <w:kern w:val="0"/>
          <w:sz w:val="21"/>
          <w:szCs w:val="21"/>
          <w:bdr w:val="none" w:sz="0" w:space="0" w:color="auto" w:frame="1"/>
          <w14:ligatures w14:val="none"/>
        </w:rPr>
        <w:t>(Mar 2020)</w:t>
      </w:r>
      <w:r w:rsidRPr="0012330B">
        <w:rPr>
          <w:rFonts w:ascii="open_sansregular" w:eastAsia="Times New Roman" w:hAnsi="open_sansregular" w:cs="Times New Roman"/>
          <w:color w:val="000000"/>
          <w:kern w:val="0"/>
          <w:sz w:val="21"/>
          <w:szCs w:val="21"/>
          <w14:ligatures w14:val="none"/>
        </w:rPr>
        <w:t> (15 U.S.C. 644(r)).</w:t>
      </w:r>
    </w:p>
    <w:p w14:paraId="60D37752"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(Mar 2020)</w:t>
      </w:r>
      <w:r w:rsidRPr="0012330B">
        <w:rPr>
          <w:rFonts w:ascii="open_sansregular" w:eastAsia="Times New Roman" w:hAnsi="open_sansregular" w:cs="Times New Roman"/>
          <w:color w:val="000000"/>
          <w:kern w:val="0"/>
          <w:sz w:val="21"/>
          <w:szCs w:val="21"/>
          <w14:ligatures w14:val="none"/>
        </w:rPr>
        <w:t> of </w:t>
      </w:r>
      <w:hyperlink r:id="rId52" w:anchor="FAR_52_219_13" w:tooltip="52.219-13" w:history="1">
        <w:r w:rsidRPr="0012330B">
          <w:rPr>
            <w:rFonts w:ascii="inherit" w:eastAsia="Times New Roman" w:hAnsi="inherit" w:cs="Times New Roman"/>
            <w:color w:val="225895"/>
            <w:kern w:val="0"/>
            <w:sz w:val="21"/>
            <w:szCs w:val="21"/>
            <w:u w:val="single"/>
            <w:bdr w:val="none" w:sz="0" w:space="0" w:color="auto" w:frame="1"/>
            <w14:ligatures w14:val="none"/>
          </w:rPr>
          <w:t>52.219-13</w:t>
        </w:r>
      </w:hyperlink>
      <w:r w:rsidRPr="0012330B">
        <w:rPr>
          <w:rFonts w:ascii="open_sansregular" w:eastAsia="Times New Roman" w:hAnsi="open_sansregular" w:cs="Times New Roman"/>
          <w:color w:val="000000"/>
          <w:kern w:val="0"/>
          <w:sz w:val="21"/>
          <w:szCs w:val="21"/>
          <w14:ligatures w14:val="none"/>
        </w:rPr>
        <w:t>.</w:t>
      </w:r>
    </w:p>
    <w:p w14:paraId="2B956021"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(23)</w:t>
      </w:r>
      <w:r w:rsidRPr="0012330B">
        <w:rPr>
          <w:rFonts w:ascii="open_sansregular" w:eastAsia="Times New Roman" w:hAnsi="open_sansregular" w:cs="Times New Roman"/>
          <w:color w:val="000000"/>
          <w:kern w:val="0"/>
          <w:sz w:val="21"/>
          <w:szCs w:val="21"/>
          <w14:ligatures w14:val="none"/>
        </w:rPr>
        <w:t> </w:t>
      </w:r>
      <w:hyperlink r:id="rId53" w:anchor="FAR_52_219_14" w:tooltip="52.219-14" w:history="1">
        <w:r w:rsidRPr="0012330B">
          <w:rPr>
            <w:rFonts w:ascii="inherit" w:eastAsia="Times New Roman" w:hAnsi="inherit" w:cs="Times New Roman"/>
            <w:color w:val="225895"/>
            <w:kern w:val="0"/>
            <w:sz w:val="21"/>
            <w:szCs w:val="21"/>
            <w:u w:val="single"/>
            <w:bdr w:val="none" w:sz="0" w:space="0" w:color="auto" w:frame="1"/>
            <w14:ligatures w14:val="none"/>
          </w:rPr>
          <w:t>52.219-14</w:t>
        </w:r>
      </w:hyperlink>
      <w:r w:rsidRPr="0012330B">
        <w:rPr>
          <w:rFonts w:ascii="open_sansregular" w:eastAsia="Times New Roman" w:hAnsi="open_sansregular" w:cs="Times New Roman"/>
          <w:color w:val="000000"/>
          <w:kern w:val="0"/>
          <w:sz w:val="21"/>
          <w:szCs w:val="21"/>
          <w14:ligatures w14:val="none"/>
        </w:rPr>
        <w:t>, Limitations on Subcontracting (</w:t>
      </w:r>
      <w:r w:rsidRPr="0012330B">
        <w:rPr>
          <w:rFonts w:ascii="inherit" w:eastAsia="Times New Roman" w:hAnsi="inherit" w:cs="Times New Roman"/>
          <w:smallCaps/>
          <w:color w:val="000000"/>
          <w:kern w:val="0"/>
          <w:sz w:val="21"/>
          <w:szCs w:val="21"/>
          <w:bdr w:val="none" w:sz="0" w:space="0" w:color="auto" w:frame="1"/>
          <w14:ligatures w14:val="none"/>
        </w:rPr>
        <w:t>Oct 2022</w:t>
      </w:r>
      <w:r w:rsidRPr="0012330B">
        <w:rPr>
          <w:rFonts w:ascii="open_sansregular" w:eastAsia="Times New Roman" w:hAnsi="open_sansregular" w:cs="Times New Roman"/>
          <w:color w:val="000000"/>
          <w:kern w:val="0"/>
          <w:sz w:val="21"/>
          <w:szCs w:val="21"/>
          <w14:ligatures w14:val="none"/>
        </w:rPr>
        <w:t>) (15 U.S.C. 657s).</w:t>
      </w:r>
    </w:p>
    <w:p w14:paraId="1C959593"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(24)</w:t>
      </w:r>
      <w:r w:rsidRPr="0012330B">
        <w:rPr>
          <w:rFonts w:ascii="open_sansregular" w:eastAsia="Times New Roman" w:hAnsi="open_sansregular" w:cs="Times New Roman"/>
          <w:color w:val="000000"/>
          <w:kern w:val="0"/>
          <w:sz w:val="21"/>
          <w:szCs w:val="21"/>
          <w14:ligatures w14:val="none"/>
        </w:rPr>
        <w:t> </w:t>
      </w:r>
      <w:hyperlink r:id="rId54" w:anchor="FAR_52_219_16" w:tooltip="52.219-16" w:history="1">
        <w:r w:rsidRPr="0012330B">
          <w:rPr>
            <w:rFonts w:ascii="inherit" w:eastAsia="Times New Roman" w:hAnsi="inherit" w:cs="Times New Roman"/>
            <w:color w:val="225895"/>
            <w:kern w:val="0"/>
            <w:sz w:val="21"/>
            <w:szCs w:val="21"/>
            <w:u w:val="single"/>
            <w:bdr w:val="none" w:sz="0" w:space="0" w:color="auto" w:frame="1"/>
            <w14:ligatures w14:val="none"/>
          </w:rPr>
          <w:t>52.219-16</w:t>
        </w:r>
      </w:hyperlink>
      <w:r w:rsidRPr="0012330B">
        <w:rPr>
          <w:rFonts w:ascii="open_sansregular" w:eastAsia="Times New Roman" w:hAnsi="open_sansregular" w:cs="Times New Roman"/>
          <w:color w:val="000000"/>
          <w:kern w:val="0"/>
          <w:sz w:val="21"/>
          <w:szCs w:val="21"/>
          <w14:ligatures w14:val="none"/>
        </w:rPr>
        <w:t>, Liquidated Damages—Subcontracting Plan </w:t>
      </w:r>
      <w:r w:rsidRPr="0012330B">
        <w:rPr>
          <w:rFonts w:ascii="inherit" w:eastAsia="Times New Roman" w:hAnsi="inherit" w:cs="Times New Roman"/>
          <w:smallCaps/>
          <w:color w:val="000000"/>
          <w:kern w:val="0"/>
          <w:sz w:val="21"/>
          <w:szCs w:val="21"/>
          <w:bdr w:val="none" w:sz="0" w:space="0" w:color="auto" w:frame="1"/>
          <w14:ligatures w14:val="none"/>
        </w:rPr>
        <w:t>(Sep 2021)</w:t>
      </w:r>
      <w:r w:rsidRPr="0012330B">
        <w:rPr>
          <w:rFonts w:ascii="open_sansregular" w:eastAsia="Times New Roman" w:hAnsi="open_sansregular" w:cs="Times New Roman"/>
          <w:color w:val="000000"/>
          <w:kern w:val="0"/>
          <w:sz w:val="21"/>
          <w:szCs w:val="21"/>
          <w14:ligatures w14:val="none"/>
        </w:rPr>
        <w:t> (15 U.S.C. 637(d)(4)(F)(i)).</w:t>
      </w:r>
    </w:p>
    <w:p w14:paraId="3197FC19"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(25)</w:t>
      </w:r>
      <w:r w:rsidRPr="0012330B">
        <w:rPr>
          <w:rFonts w:ascii="open_sansregular" w:eastAsia="Times New Roman" w:hAnsi="open_sansregular" w:cs="Times New Roman"/>
          <w:color w:val="000000"/>
          <w:kern w:val="0"/>
          <w:sz w:val="21"/>
          <w:szCs w:val="21"/>
          <w14:ligatures w14:val="none"/>
        </w:rPr>
        <w:t> </w:t>
      </w:r>
      <w:hyperlink r:id="rId55" w:anchor="FAR_52_219_27" w:tooltip="52.219-27" w:history="1">
        <w:r w:rsidRPr="0012330B">
          <w:rPr>
            <w:rFonts w:ascii="inherit" w:eastAsia="Times New Roman" w:hAnsi="inherit" w:cs="Times New Roman"/>
            <w:color w:val="225895"/>
            <w:kern w:val="0"/>
            <w:sz w:val="21"/>
            <w:szCs w:val="21"/>
            <w:u w:val="single"/>
            <w:bdr w:val="none" w:sz="0" w:space="0" w:color="auto" w:frame="1"/>
            <w14:ligatures w14:val="none"/>
          </w:rPr>
          <w:t>52.219-27</w:t>
        </w:r>
      </w:hyperlink>
      <w:r w:rsidRPr="0012330B">
        <w:rPr>
          <w:rFonts w:ascii="open_sansregular" w:eastAsia="Times New Roman" w:hAnsi="open_sansregular" w:cs="Times New Roman"/>
          <w:color w:val="000000"/>
          <w:kern w:val="0"/>
          <w:sz w:val="21"/>
          <w:szCs w:val="21"/>
          <w14:ligatures w14:val="none"/>
        </w:rPr>
        <w:t>, Notice of Set-Aside for, or Sole-Source Award to, Service-Disabled Veteran-Owned Small Business (SDVOSB) Concerns Eligible Under the SDVOSB Program (</w:t>
      </w:r>
      <w:r w:rsidRPr="0012330B">
        <w:rPr>
          <w:rFonts w:ascii="inherit" w:eastAsia="Times New Roman" w:hAnsi="inherit" w:cs="Times New Roman"/>
          <w:smallCaps/>
          <w:color w:val="000000"/>
          <w:kern w:val="0"/>
          <w:sz w:val="21"/>
          <w:szCs w:val="21"/>
          <w:bdr w:val="none" w:sz="0" w:space="0" w:color="auto" w:frame="1"/>
          <w14:ligatures w14:val="none"/>
        </w:rPr>
        <w:t>Feb 2024</w:t>
      </w:r>
      <w:r w:rsidRPr="0012330B">
        <w:rPr>
          <w:rFonts w:ascii="open_sansregular" w:eastAsia="Times New Roman" w:hAnsi="open_sansregular" w:cs="Times New Roman"/>
          <w:color w:val="000000"/>
          <w:kern w:val="0"/>
          <w:sz w:val="21"/>
          <w:szCs w:val="21"/>
          <w14:ligatures w14:val="none"/>
        </w:rPr>
        <w:t>) (15 U.S.C. 657f).</w:t>
      </w:r>
    </w:p>
    <w:p w14:paraId="0F8A2A86" w14:textId="2C92B172" w:rsidR="0012330B" w:rsidRPr="0012330B" w:rsidRDefault="0012330B"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lastRenderedPageBreak/>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(26)</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56" w:anchor="FAR_52_219_28" w:tooltip="52.219-28" w:history="1">
        <w:r w:rsidRPr="0012330B">
          <w:rPr>
            <w:rFonts w:ascii="inherit" w:eastAsia="Times New Roman" w:hAnsi="inherit" w:cs="Times New Roman"/>
            <w:color w:val="225895"/>
            <w:kern w:val="0"/>
            <w:sz w:val="21"/>
            <w:szCs w:val="21"/>
            <w:u w:val="single"/>
            <w:bdr w:val="none" w:sz="0" w:space="0" w:color="auto" w:frame="1"/>
            <w14:ligatures w14:val="none"/>
          </w:rPr>
          <w:t>52.219-28</w:t>
        </w:r>
      </w:hyperlink>
      <w:r w:rsidRPr="0012330B">
        <w:rPr>
          <w:rFonts w:ascii="open_sansregular" w:eastAsia="Times New Roman" w:hAnsi="open_sansregular" w:cs="Times New Roman"/>
          <w:color w:val="000000"/>
          <w:kern w:val="0"/>
          <w:sz w:val="21"/>
          <w:szCs w:val="21"/>
          <w14:ligatures w14:val="none"/>
        </w:rPr>
        <w:t xml:space="preserve">, </w:t>
      </w:r>
      <w:proofErr w:type="spellStart"/>
      <w:r w:rsidRPr="0012330B">
        <w:rPr>
          <w:rFonts w:ascii="open_sansregular" w:eastAsia="Times New Roman" w:hAnsi="open_sansregular" w:cs="Times New Roman"/>
          <w:color w:val="000000"/>
          <w:kern w:val="0"/>
          <w:sz w:val="21"/>
          <w:szCs w:val="21"/>
          <w14:ligatures w14:val="none"/>
        </w:rPr>
        <w:t>Postaward</w:t>
      </w:r>
      <w:proofErr w:type="spellEnd"/>
      <w:r w:rsidRPr="0012330B">
        <w:rPr>
          <w:rFonts w:ascii="open_sansregular" w:eastAsia="Times New Roman" w:hAnsi="open_sansregular" w:cs="Times New Roman"/>
          <w:color w:val="000000"/>
          <w:kern w:val="0"/>
          <w:sz w:val="21"/>
          <w:szCs w:val="21"/>
          <w14:ligatures w14:val="none"/>
        </w:rPr>
        <w:t xml:space="preserve"> Small Business Program </w:t>
      </w:r>
      <w:proofErr w:type="spellStart"/>
      <w:r w:rsidRPr="0012330B">
        <w:rPr>
          <w:rFonts w:ascii="open_sansregular" w:eastAsia="Times New Roman" w:hAnsi="open_sansregular" w:cs="Times New Roman"/>
          <w:color w:val="000000"/>
          <w:kern w:val="0"/>
          <w:sz w:val="21"/>
          <w:szCs w:val="21"/>
          <w14:ligatures w14:val="none"/>
        </w:rPr>
        <w:t>Rerepresentation</w:t>
      </w:r>
      <w:proofErr w:type="spellEnd"/>
      <w:r w:rsidRPr="0012330B">
        <w:rPr>
          <w:rFonts w:ascii="open_sansregular" w:eastAsia="Times New Roman" w:hAnsi="open_sansregular" w:cs="Times New Roman"/>
          <w:color w:val="000000"/>
          <w:kern w:val="0"/>
          <w:sz w:val="21"/>
          <w:szCs w:val="21"/>
          <w14:ligatures w14:val="none"/>
        </w:rPr>
        <w:t xml:space="preserve"> (</w:t>
      </w:r>
      <w:r w:rsidRPr="0012330B">
        <w:rPr>
          <w:rFonts w:ascii="inherit" w:eastAsia="Times New Roman" w:hAnsi="inherit" w:cs="Times New Roman"/>
          <w:smallCaps/>
          <w:color w:val="000000"/>
          <w:kern w:val="0"/>
          <w:sz w:val="21"/>
          <w:szCs w:val="21"/>
          <w:bdr w:val="none" w:sz="0" w:space="0" w:color="auto" w:frame="1"/>
          <w14:ligatures w14:val="none"/>
        </w:rPr>
        <w:t>Jan 2025</w:t>
      </w:r>
      <w:r w:rsidRPr="0012330B">
        <w:rPr>
          <w:rFonts w:ascii="open_sansregular" w:eastAsia="Times New Roman" w:hAnsi="open_sansregular" w:cs="Times New Roman"/>
          <w:color w:val="000000"/>
          <w:kern w:val="0"/>
          <w:sz w:val="21"/>
          <w:szCs w:val="21"/>
          <w14:ligatures w14:val="none"/>
        </w:rPr>
        <w:t>) (15 U.S.C. 632(a)(2)).</w:t>
      </w:r>
    </w:p>
    <w:p w14:paraId="428E062F"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(Mar 2020)</w:t>
      </w:r>
      <w:r w:rsidRPr="0012330B">
        <w:rPr>
          <w:rFonts w:ascii="open_sansregular" w:eastAsia="Times New Roman" w:hAnsi="open_sansregular" w:cs="Times New Roman"/>
          <w:color w:val="000000"/>
          <w:kern w:val="0"/>
          <w:sz w:val="21"/>
          <w:szCs w:val="21"/>
          <w14:ligatures w14:val="none"/>
        </w:rPr>
        <w:t> of </w:t>
      </w:r>
      <w:hyperlink r:id="rId57" w:anchor="FAR_52_219_28" w:tooltip="52.219-28" w:history="1">
        <w:r w:rsidRPr="0012330B">
          <w:rPr>
            <w:rFonts w:ascii="inherit" w:eastAsia="Times New Roman" w:hAnsi="inherit" w:cs="Times New Roman"/>
            <w:color w:val="225895"/>
            <w:kern w:val="0"/>
            <w:sz w:val="21"/>
            <w:szCs w:val="21"/>
            <w:u w:val="single"/>
            <w:bdr w:val="none" w:sz="0" w:space="0" w:color="auto" w:frame="1"/>
            <w14:ligatures w14:val="none"/>
          </w:rPr>
          <w:t>52.219-28</w:t>
        </w:r>
      </w:hyperlink>
      <w:r w:rsidRPr="0012330B">
        <w:rPr>
          <w:rFonts w:ascii="open_sansregular" w:eastAsia="Times New Roman" w:hAnsi="open_sansregular" w:cs="Times New Roman"/>
          <w:color w:val="000000"/>
          <w:kern w:val="0"/>
          <w:sz w:val="21"/>
          <w:szCs w:val="21"/>
          <w14:ligatures w14:val="none"/>
        </w:rPr>
        <w:t>.</w:t>
      </w:r>
    </w:p>
    <w:p w14:paraId="5D90190E"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(27)</w:t>
      </w:r>
      <w:r w:rsidRPr="0012330B">
        <w:rPr>
          <w:rFonts w:ascii="open_sansregular" w:eastAsia="Times New Roman" w:hAnsi="open_sansregular" w:cs="Times New Roman"/>
          <w:color w:val="000000"/>
          <w:kern w:val="0"/>
          <w:sz w:val="21"/>
          <w:szCs w:val="21"/>
          <w14:ligatures w14:val="none"/>
        </w:rPr>
        <w:t> </w:t>
      </w:r>
      <w:hyperlink r:id="rId58" w:anchor="FAR_52_219_29" w:tooltip="52.219-29" w:history="1">
        <w:r w:rsidRPr="0012330B">
          <w:rPr>
            <w:rFonts w:ascii="inherit" w:eastAsia="Times New Roman" w:hAnsi="inherit" w:cs="Times New Roman"/>
            <w:color w:val="225895"/>
            <w:kern w:val="0"/>
            <w:sz w:val="21"/>
            <w:szCs w:val="21"/>
            <w:u w:val="single"/>
            <w:bdr w:val="none" w:sz="0" w:space="0" w:color="auto" w:frame="1"/>
            <w14:ligatures w14:val="none"/>
          </w:rPr>
          <w:t>52.219-29</w:t>
        </w:r>
      </w:hyperlink>
      <w:r w:rsidRPr="0012330B">
        <w:rPr>
          <w:rFonts w:ascii="open_sansregular" w:eastAsia="Times New Roman" w:hAnsi="open_sansregular" w:cs="Times New Roman"/>
          <w:color w:val="000000"/>
          <w:kern w:val="0"/>
          <w:sz w:val="21"/>
          <w:szCs w:val="21"/>
          <w14:ligatures w14:val="none"/>
        </w:rPr>
        <w:t>, Notice of Set-Aside for, or Sole-Source Award to, Economically Disadvantaged </w:t>
      </w:r>
      <w:r w:rsidRPr="0012330B">
        <w:rPr>
          <w:rFonts w:ascii="inherit" w:eastAsia="Times New Roman" w:hAnsi="inherit" w:cs="Times New Roman"/>
          <w:color w:val="000000"/>
          <w:kern w:val="0"/>
          <w:sz w:val="21"/>
          <w:szCs w:val="21"/>
          <w:bdr w:val="none" w:sz="0" w:space="0" w:color="auto" w:frame="1"/>
          <w14:ligatures w14:val="none"/>
        </w:rPr>
        <w:t>Women-Owned Small Business Concerns</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smallCaps/>
          <w:color w:val="000000"/>
          <w:kern w:val="0"/>
          <w:sz w:val="21"/>
          <w:szCs w:val="21"/>
          <w:bdr w:val="none" w:sz="0" w:space="0" w:color="auto" w:frame="1"/>
          <w14:ligatures w14:val="none"/>
        </w:rPr>
        <w:t>Oct 2022</w:t>
      </w:r>
      <w:r w:rsidRPr="0012330B">
        <w:rPr>
          <w:rFonts w:ascii="open_sansregular" w:eastAsia="Times New Roman" w:hAnsi="open_sansregular" w:cs="Times New Roman"/>
          <w:color w:val="000000"/>
          <w:kern w:val="0"/>
          <w:sz w:val="21"/>
          <w:szCs w:val="21"/>
          <w14:ligatures w14:val="none"/>
        </w:rPr>
        <w:t>) (15 U.S.C. 637(m)).</w:t>
      </w:r>
    </w:p>
    <w:p w14:paraId="7C1E2212"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(28)</w:t>
      </w:r>
      <w:r w:rsidRPr="0012330B">
        <w:rPr>
          <w:rFonts w:ascii="open_sansregular" w:eastAsia="Times New Roman" w:hAnsi="open_sansregular" w:cs="Times New Roman"/>
          <w:color w:val="000000"/>
          <w:kern w:val="0"/>
          <w:sz w:val="21"/>
          <w:szCs w:val="21"/>
          <w14:ligatures w14:val="none"/>
        </w:rPr>
        <w:t> </w:t>
      </w:r>
      <w:hyperlink r:id="rId59" w:anchor="FAR_52_219_30" w:tooltip="52.219-30" w:history="1">
        <w:r w:rsidRPr="0012330B">
          <w:rPr>
            <w:rFonts w:ascii="inherit" w:eastAsia="Times New Roman" w:hAnsi="inherit" w:cs="Times New Roman"/>
            <w:color w:val="225895"/>
            <w:kern w:val="0"/>
            <w:sz w:val="21"/>
            <w:szCs w:val="21"/>
            <w:u w:val="single"/>
            <w:bdr w:val="none" w:sz="0" w:space="0" w:color="auto" w:frame="1"/>
            <w14:ligatures w14:val="none"/>
          </w:rPr>
          <w:t>52.219-30</w:t>
        </w:r>
      </w:hyperlink>
      <w:r w:rsidRPr="0012330B">
        <w:rPr>
          <w:rFonts w:ascii="open_sansregular" w:eastAsia="Times New Roman" w:hAnsi="open_sansregular" w:cs="Times New Roman"/>
          <w:color w:val="000000"/>
          <w:kern w:val="0"/>
          <w:sz w:val="21"/>
          <w:szCs w:val="21"/>
          <w14:ligatures w14:val="none"/>
        </w:rPr>
        <w:t>, Notice of Set-Aside for, or Sole-Source Award to, Women-Owned Small Business Concerns Eligible Under the Women-Owned Small Business Program (</w:t>
      </w:r>
      <w:r w:rsidRPr="0012330B">
        <w:rPr>
          <w:rFonts w:ascii="inherit" w:eastAsia="Times New Roman" w:hAnsi="inherit" w:cs="Times New Roman"/>
          <w:smallCaps/>
          <w:color w:val="000000"/>
          <w:kern w:val="0"/>
          <w:sz w:val="21"/>
          <w:szCs w:val="21"/>
          <w:bdr w:val="none" w:sz="0" w:space="0" w:color="auto" w:frame="1"/>
          <w14:ligatures w14:val="none"/>
        </w:rPr>
        <w:t>Oct 2022</w:t>
      </w:r>
      <w:r w:rsidRPr="0012330B">
        <w:rPr>
          <w:rFonts w:ascii="open_sansregular" w:eastAsia="Times New Roman" w:hAnsi="open_sansregular" w:cs="Times New Roman"/>
          <w:color w:val="000000"/>
          <w:kern w:val="0"/>
          <w:sz w:val="21"/>
          <w:szCs w:val="21"/>
          <w14:ligatures w14:val="none"/>
        </w:rPr>
        <w:t>) (15 U.S.C. 637(m)).</w:t>
      </w:r>
    </w:p>
    <w:p w14:paraId="2B0E13A3"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(29)</w:t>
      </w:r>
      <w:r w:rsidRPr="0012330B">
        <w:rPr>
          <w:rFonts w:ascii="open_sansregular" w:eastAsia="Times New Roman" w:hAnsi="open_sansregular" w:cs="Times New Roman"/>
          <w:color w:val="000000"/>
          <w:kern w:val="0"/>
          <w:sz w:val="21"/>
          <w:szCs w:val="21"/>
          <w14:ligatures w14:val="none"/>
        </w:rPr>
        <w:t> </w:t>
      </w:r>
      <w:hyperlink r:id="rId60" w:anchor="FAR_52_219_32" w:tooltip="52.219-32" w:history="1">
        <w:r w:rsidRPr="0012330B">
          <w:rPr>
            <w:rFonts w:ascii="inherit" w:eastAsia="Times New Roman" w:hAnsi="inherit" w:cs="Times New Roman"/>
            <w:color w:val="225895"/>
            <w:kern w:val="0"/>
            <w:sz w:val="21"/>
            <w:szCs w:val="21"/>
            <w:u w:val="single"/>
            <w:bdr w:val="none" w:sz="0" w:space="0" w:color="auto" w:frame="1"/>
            <w14:ligatures w14:val="none"/>
          </w:rPr>
          <w:t>52.219-32</w:t>
        </w:r>
      </w:hyperlink>
      <w:r w:rsidRPr="0012330B">
        <w:rPr>
          <w:rFonts w:ascii="open_sansregular" w:eastAsia="Times New Roman" w:hAnsi="open_sansregular" w:cs="Times New Roman"/>
          <w:color w:val="000000"/>
          <w:kern w:val="0"/>
          <w:sz w:val="21"/>
          <w:szCs w:val="21"/>
          <w14:ligatures w14:val="none"/>
        </w:rPr>
        <w:t>, Orders Issued Directly Under Small Business Reserves </w:t>
      </w:r>
      <w:r w:rsidRPr="0012330B">
        <w:rPr>
          <w:rFonts w:ascii="inherit" w:eastAsia="Times New Roman" w:hAnsi="inherit" w:cs="Times New Roman"/>
          <w:smallCaps/>
          <w:color w:val="000000"/>
          <w:kern w:val="0"/>
          <w:sz w:val="21"/>
          <w:szCs w:val="21"/>
          <w:bdr w:val="none" w:sz="0" w:space="0" w:color="auto" w:frame="1"/>
          <w14:ligatures w14:val="none"/>
        </w:rPr>
        <w:t>(Mar 2020)</w:t>
      </w:r>
      <w:r w:rsidRPr="0012330B">
        <w:rPr>
          <w:rFonts w:ascii="open_sansregular" w:eastAsia="Times New Roman" w:hAnsi="open_sansregular" w:cs="Times New Roman"/>
          <w:color w:val="000000"/>
          <w:kern w:val="0"/>
          <w:sz w:val="21"/>
          <w:szCs w:val="21"/>
          <w14:ligatures w14:val="none"/>
        </w:rPr>
        <w:t> ( </w:t>
      </w:r>
      <w:hyperlink r:id="rId61" w:tgtFrame="_blank" w:tooltip="15 U.S.C. 644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15 U.S.C. 644</w:t>
        </w:r>
      </w:hyperlink>
      <w:r w:rsidRPr="0012330B">
        <w:rPr>
          <w:rFonts w:ascii="open_sansregular" w:eastAsia="Times New Roman" w:hAnsi="open_sansregular" w:cs="Times New Roman"/>
          <w:color w:val="000000"/>
          <w:kern w:val="0"/>
          <w:sz w:val="21"/>
          <w:szCs w:val="21"/>
          <w14:ligatures w14:val="none"/>
        </w:rPr>
        <w:t>(r)).</w:t>
      </w:r>
    </w:p>
    <w:p w14:paraId="56141ADF"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(30)</w:t>
      </w:r>
      <w:r w:rsidRPr="0012330B">
        <w:rPr>
          <w:rFonts w:ascii="open_sansregular" w:eastAsia="Times New Roman" w:hAnsi="open_sansregular" w:cs="Times New Roman"/>
          <w:color w:val="000000"/>
          <w:kern w:val="0"/>
          <w:sz w:val="21"/>
          <w:szCs w:val="21"/>
          <w14:ligatures w14:val="none"/>
        </w:rPr>
        <w:t> </w:t>
      </w:r>
      <w:hyperlink r:id="rId62" w:anchor="FAR_52_219_33" w:tooltip="52.219-33" w:history="1">
        <w:r w:rsidRPr="0012330B">
          <w:rPr>
            <w:rFonts w:ascii="inherit" w:eastAsia="Times New Roman" w:hAnsi="inherit" w:cs="Times New Roman"/>
            <w:color w:val="225895"/>
            <w:kern w:val="0"/>
            <w:sz w:val="21"/>
            <w:szCs w:val="21"/>
            <w:u w:val="single"/>
            <w:bdr w:val="none" w:sz="0" w:space="0" w:color="auto" w:frame="1"/>
            <w14:ligatures w14:val="none"/>
          </w:rPr>
          <w:t>52.219-33</w:t>
        </w:r>
      </w:hyperlink>
      <w:r w:rsidRPr="0012330B">
        <w:rPr>
          <w:rFonts w:ascii="open_sansregular" w:eastAsia="Times New Roman" w:hAnsi="open_sansregular" w:cs="Times New Roman"/>
          <w:color w:val="000000"/>
          <w:kern w:val="0"/>
          <w:sz w:val="21"/>
          <w:szCs w:val="21"/>
          <w14:ligatures w14:val="none"/>
        </w:rPr>
        <w:t>, Nonmanufacturer Rule </w:t>
      </w:r>
      <w:r w:rsidRPr="0012330B">
        <w:rPr>
          <w:rFonts w:ascii="inherit" w:eastAsia="Times New Roman" w:hAnsi="inherit" w:cs="Times New Roman"/>
          <w:smallCaps/>
          <w:color w:val="000000"/>
          <w:kern w:val="0"/>
          <w:sz w:val="21"/>
          <w:szCs w:val="21"/>
          <w:bdr w:val="none" w:sz="0" w:space="0" w:color="auto" w:frame="1"/>
          <w14:ligatures w14:val="none"/>
        </w:rPr>
        <w:t>(Sep 2021)</w:t>
      </w:r>
      <w:r w:rsidRPr="0012330B">
        <w:rPr>
          <w:rFonts w:ascii="open_sansregular" w:eastAsia="Times New Roman" w:hAnsi="open_sansregular" w:cs="Times New Roman"/>
          <w:color w:val="000000"/>
          <w:kern w:val="0"/>
          <w:sz w:val="21"/>
          <w:szCs w:val="21"/>
          <w14:ligatures w14:val="none"/>
        </w:rPr>
        <w:t> ( </w:t>
      </w:r>
      <w:hyperlink r:id="rId63" w:tgtFrame="_blank" w:tooltip="15 U.S.C. 637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15 U.S.C. 637</w:t>
        </w:r>
      </w:hyperlink>
      <w:r w:rsidRPr="0012330B">
        <w:rPr>
          <w:rFonts w:ascii="open_sansregular" w:eastAsia="Times New Roman" w:hAnsi="open_sansregular" w:cs="Times New Roman"/>
          <w:color w:val="000000"/>
          <w:kern w:val="0"/>
          <w:sz w:val="21"/>
          <w:szCs w:val="21"/>
          <w14:ligatures w14:val="none"/>
        </w:rPr>
        <w:t>(a)(17)).</w:t>
      </w:r>
    </w:p>
    <w:p w14:paraId="5C57C1DD" w14:textId="7A9BAF4A" w:rsidR="0012330B" w:rsidRPr="0012330B" w:rsidRDefault="00193531"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Pr>
          <w:rFonts w:ascii="open_sansregular" w:eastAsia="Times New Roman" w:hAnsi="open_sansregular" w:cs="Times New Roman"/>
          <w:color w:val="000000"/>
          <w:kern w:val="0"/>
          <w:sz w:val="21"/>
          <w:szCs w:val="21"/>
          <w:bdr w:val="none" w:sz="0" w:space="0" w:color="auto" w:frame="1"/>
          <w14:ligatures w14:val="none"/>
        </w:rPr>
        <w:t>X</w:t>
      </w:r>
      <w:r w:rsidR="0012330B" w:rsidRPr="0012330B">
        <w:rPr>
          <w:rFonts w:ascii="open_sansregular" w:eastAsia="Times New Roman" w:hAnsi="open_sansregular" w:cs="Times New Roman"/>
          <w:color w:val="000000"/>
          <w:kern w:val="0"/>
          <w:sz w:val="21"/>
          <w:szCs w:val="21"/>
          <w14:ligatures w14:val="none"/>
        </w:rPr>
        <w:t> </w:t>
      </w:r>
      <w:r w:rsidR="0012330B" w:rsidRPr="0012330B">
        <w:rPr>
          <w:rFonts w:ascii="open_sansregular" w:eastAsia="Times New Roman" w:hAnsi="open_sansregular" w:cs="Times New Roman"/>
          <w:color w:val="000000"/>
          <w:kern w:val="0"/>
          <w:sz w:val="21"/>
          <w:szCs w:val="21"/>
          <w:bdr w:val="none" w:sz="0" w:space="0" w:color="auto" w:frame="1"/>
          <w14:ligatures w14:val="none"/>
        </w:rPr>
        <w:t>(31)</w:t>
      </w:r>
      <w:r w:rsidR="0012330B" w:rsidRPr="0012330B">
        <w:rPr>
          <w:rFonts w:ascii="open_sansregular" w:eastAsia="Times New Roman" w:hAnsi="open_sansregular" w:cs="Times New Roman"/>
          <w:color w:val="000000"/>
          <w:kern w:val="0"/>
          <w:sz w:val="21"/>
          <w:szCs w:val="21"/>
          <w14:ligatures w14:val="none"/>
        </w:rPr>
        <w:t> </w:t>
      </w:r>
      <w:hyperlink r:id="rId64" w:anchor="FAR_52_222_3" w:tooltip="52.222-3" w:history="1">
        <w:r w:rsidR="0012330B" w:rsidRPr="0012330B">
          <w:rPr>
            <w:rFonts w:ascii="inherit" w:eastAsia="Times New Roman" w:hAnsi="inherit" w:cs="Times New Roman"/>
            <w:color w:val="225895"/>
            <w:kern w:val="0"/>
            <w:sz w:val="21"/>
            <w:szCs w:val="21"/>
            <w:u w:val="single"/>
            <w:bdr w:val="none" w:sz="0" w:space="0" w:color="auto" w:frame="1"/>
            <w14:ligatures w14:val="none"/>
          </w:rPr>
          <w:t>52.222-3</w:t>
        </w:r>
      </w:hyperlink>
      <w:r w:rsidR="0012330B" w:rsidRPr="0012330B">
        <w:rPr>
          <w:rFonts w:ascii="open_sansregular" w:eastAsia="Times New Roman" w:hAnsi="open_sansregular" w:cs="Times New Roman"/>
          <w:color w:val="000000"/>
          <w:kern w:val="0"/>
          <w:sz w:val="21"/>
          <w:szCs w:val="21"/>
          <w14:ligatures w14:val="none"/>
        </w:rPr>
        <w:t>, Convict Labor </w:t>
      </w:r>
      <w:r w:rsidR="0012330B" w:rsidRPr="0012330B">
        <w:rPr>
          <w:rFonts w:ascii="inherit" w:eastAsia="Times New Roman" w:hAnsi="inherit" w:cs="Times New Roman"/>
          <w:smallCaps/>
          <w:color w:val="000000"/>
          <w:kern w:val="0"/>
          <w:sz w:val="21"/>
          <w:szCs w:val="21"/>
          <w:bdr w:val="none" w:sz="0" w:space="0" w:color="auto" w:frame="1"/>
          <w14:ligatures w14:val="none"/>
        </w:rPr>
        <w:t>(Jun 2003)</w:t>
      </w:r>
      <w:r w:rsidR="0012330B" w:rsidRPr="0012330B">
        <w:rPr>
          <w:rFonts w:ascii="open_sansregular" w:eastAsia="Times New Roman" w:hAnsi="open_sansregular" w:cs="Times New Roman"/>
          <w:color w:val="000000"/>
          <w:kern w:val="0"/>
          <w:sz w:val="21"/>
          <w:szCs w:val="21"/>
          <w14:ligatures w14:val="none"/>
        </w:rPr>
        <w:t> (E.O. 11755).</w:t>
      </w:r>
    </w:p>
    <w:p w14:paraId="2DB527DC" w14:textId="4F37703B" w:rsidR="0012330B" w:rsidRPr="0012330B" w:rsidRDefault="00193531"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Pr>
          <w:rFonts w:ascii="open_sansregular" w:eastAsia="Times New Roman" w:hAnsi="open_sansregular" w:cs="Times New Roman"/>
          <w:color w:val="000000"/>
          <w:kern w:val="0"/>
          <w:sz w:val="21"/>
          <w:szCs w:val="21"/>
          <w:bdr w:val="none" w:sz="0" w:space="0" w:color="auto" w:frame="1"/>
          <w14:ligatures w14:val="none"/>
        </w:rPr>
        <w:t>X</w:t>
      </w:r>
      <w:r w:rsidR="0012330B" w:rsidRPr="0012330B">
        <w:rPr>
          <w:rFonts w:ascii="open_sansregular" w:eastAsia="Times New Roman" w:hAnsi="open_sansregular" w:cs="Times New Roman"/>
          <w:color w:val="000000"/>
          <w:kern w:val="0"/>
          <w:sz w:val="21"/>
          <w:szCs w:val="21"/>
          <w14:ligatures w14:val="none"/>
        </w:rPr>
        <w:t> </w:t>
      </w:r>
      <w:r w:rsidR="0012330B" w:rsidRPr="0012330B">
        <w:rPr>
          <w:rFonts w:ascii="open_sansregular" w:eastAsia="Times New Roman" w:hAnsi="open_sansregular" w:cs="Times New Roman"/>
          <w:color w:val="000000"/>
          <w:kern w:val="0"/>
          <w:sz w:val="21"/>
          <w:szCs w:val="21"/>
          <w:bdr w:val="none" w:sz="0" w:space="0" w:color="auto" w:frame="1"/>
          <w14:ligatures w14:val="none"/>
        </w:rPr>
        <w:t>(32)</w:t>
      </w:r>
      <w:r w:rsidR="0012330B" w:rsidRPr="0012330B">
        <w:rPr>
          <w:rFonts w:ascii="open_sansregular" w:eastAsia="Times New Roman" w:hAnsi="open_sansregular" w:cs="Times New Roman"/>
          <w:color w:val="000000"/>
          <w:kern w:val="0"/>
          <w:sz w:val="21"/>
          <w:szCs w:val="21"/>
          <w14:ligatures w14:val="none"/>
        </w:rPr>
        <w:t> </w:t>
      </w:r>
      <w:hyperlink r:id="rId65" w:anchor="FAR_52_222_19" w:tooltip="52.222-19" w:history="1">
        <w:r w:rsidR="0012330B" w:rsidRPr="0012330B">
          <w:rPr>
            <w:rFonts w:ascii="inherit" w:eastAsia="Times New Roman" w:hAnsi="inherit" w:cs="Times New Roman"/>
            <w:color w:val="225895"/>
            <w:kern w:val="0"/>
            <w:sz w:val="21"/>
            <w:szCs w:val="21"/>
            <w:u w:val="single"/>
            <w:bdr w:val="none" w:sz="0" w:space="0" w:color="auto" w:frame="1"/>
            <w14:ligatures w14:val="none"/>
          </w:rPr>
          <w:t>52.222-19</w:t>
        </w:r>
      </w:hyperlink>
      <w:r w:rsidR="0012330B" w:rsidRPr="0012330B">
        <w:rPr>
          <w:rFonts w:ascii="open_sansregular" w:eastAsia="Times New Roman" w:hAnsi="open_sansregular" w:cs="Times New Roman"/>
          <w:color w:val="000000"/>
          <w:kern w:val="0"/>
          <w:sz w:val="21"/>
          <w:szCs w:val="21"/>
          <w14:ligatures w14:val="none"/>
        </w:rPr>
        <w:t>, Child Labor—Cooperation with Authorities and Remedies </w:t>
      </w:r>
      <w:r w:rsidR="0012330B" w:rsidRPr="0012330B">
        <w:rPr>
          <w:rFonts w:ascii="inherit" w:eastAsia="Times New Roman" w:hAnsi="inherit" w:cs="Times New Roman"/>
          <w:smallCaps/>
          <w:color w:val="000000"/>
          <w:kern w:val="0"/>
          <w:sz w:val="21"/>
          <w:szCs w:val="21"/>
          <w:bdr w:val="none" w:sz="0" w:space="0" w:color="auto" w:frame="1"/>
          <w14:ligatures w14:val="none"/>
        </w:rPr>
        <w:t>(Jan 2025)</w:t>
      </w:r>
      <w:r w:rsidR="0012330B" w:rsidRPr="0012330B">
        <w:rPr>
          <w:rFonts w:ascii="open_sansregular" w:eastAsia="Times New Roman" w:hAnsi="open_sansregular" w:cs="Times New Roman"/>
          <w:color w:val="000000"/>
          <w:kern w:val="0"/>
          <w:sz w:val="21"/>
          <w:szCs w:val="21"/>
          <w14:ligatures w14:val="none"/>
        </w:rPr>
        <w:t>( </w:t>
      </w:r>
      <w:hyperlink r:id="rId66" w:tgtFrame="_blank" w:tooltip="E.O. 13126 (opens in a new window)" w:history="1">
        <w:r w:rsidR="0012330B" w:rsidRPr="0012330B">
          <w:rPr>
            <w:rFonts w:ascii="inherit" w:eastAsia="Times New Roman" w:hAnsi="inherit" w:cs="Times New Roman"/>
            <w:color w:val="225895"/>
            <w:kern w:val="0"/>
            <w:sz w:val="21"/>
            <w:szCs w:val="21"/>
            <w:u w:val="single"/>
            <w:bdr w:val="none" w:sz="0" w:space="0" w:color="auto" w:frame="1"/>
            <w14:ligatures w14:val="none"/>
          </w:rPr>
          <w:t>E.O. 13126</w:t>
        </w:r>
      </w:hyperlink>
      <w:r w:rsidR="0012330B" w:rsidRPr="0012330B">
        <w:rPr>
          <w:rFonts w:ascii="open_sansregular" w:eastAsia="Times New Roman" w:hAnsi="open_sansregular" w:cs="Times New Roman"/>
          <w:color w:val="000000"/>
          <w:kern w:val="0"/>
          <w:sz w:val="21"/>
          <w:szCs w:val="21"/>
          <w14:ligatures w14:val="none"/>
        </w:rPr>
        <w:t>).</w:t>
      </w:r>
    </w:p>
    <w:p w14:paraId="19C6DDF8" w14:textId="74E2F7C1" w:rsidR="0012330B" w:rsidRPr="0012330B" w:rsidRDefault="00BE3BD4"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Pr>
          <w:rFonts w:ascii="open_sansregular" w:eastAsia="Times New Roman" w:hAnsi="open_sansregular" w:cs="Times New Roman"/>
          <w:color w:val="000000"/>
          <w:kern w:val="0"/>
          <w:sz w:val="21"/>
          <w:szCs w:val="21"/>
          <w:bdr w:val="none" w:sz="0" w:space="0" w:color="auto" w:frame="1"/>
          <w14:ligatures w14:val="none"/>
        </w:rPr>
        <w:t>X</w:t>
      </w:r>
      <w:r w:rsidR="0012330B" w:rsidRPr="0012330B">
        <w:rPr>
          <w:rFonts w:ascii="open_sansregular" w:eastAsia="Times New Roman" w:hAnsi="open_sansregular" w:cs="Times New Roman"/>
          <w:color w:val="000000"/>
          <w:kern w:val="0"/>
          <w:sz w:val="21"/>
          <w:szCs w:val="21"/>
          <w14:ligatures w14:val="none"/>
        </w:rPr>
        <w:t> </w:t>
      </w:r>
      <w:r w:rsidR="0012330B" w:rsidRPr="0012330B">
        <w:rPr>
          <w:rFonts w:ascii="open_sansregular" w:eastAsia="Times New Roman" w:hAnsi="open_sansregular" w:cs="Times New Roman"/>
          <w:color w:val="000000"/>
          <w:kern w:val="0"/>
          <w:sz w:val="21"/>
          <w:szCs w:val="21"/>
          <w:bdr w:val="none" w:sz="0" w:space="0" w:color="auto" w:frame="1"/>
          <w14:ligatures w14:val="none"/>
        </w:rPr>
        <w:t>(33)</w:t>
      </w:r>
      <w:r w:rsidR="0012330B" w:rsidRPr="0012330B">
        <w:rPr>
          <w:rFonts w:ascii="open_sansregular" w:eastAsia="Times New Roman" w:hAnsi="open_sansregular" w:cs="Times New Roman"/>
          <w:color w:val="000000"/>
          <w:kern w:val="0"/>
          <w:sz w:val="21"/>
          <w:szCs w:val="21"/>
          <w14:ligatures w14:val="none"/>
        </w:rPr>
        <w:t> </w:t>
      </w:r>
      <w:hyperlink r:id="rId67" w:anchor="FAR_52_222_21" w:tooltip="52.222-21" w:history="1">
        <w:r w:rsidR="0012330B" w:rsidRPr="0012330B">
          <w:rPr>
            <w:rFonts w:ascii="inherit" w:eastAsia="Times New Roman" w:hAnsi="inherit" w:cs="Times New Roman"/>
            <w:color w:val="225895"/>
            <w:kern w:val="0"/>
            <w:sz w:val="21"/>
            <w:szCs w:val="21"/>
            <w:u w:val="single"/>
            <w:bdr w:val="none" w:sz="0" w:space="0" w:color="auto" w:frame="1"/>
            <w14:ligatures w14:val="none"/>
          </w:rPr>
          <w:t>52.222-21</w:t>
        </w:r>
      </w:hyperlink>
      <w:r w:rsidR="0012330B" w:rsidRPr="0012330B">
        <w:rPr>
          <w:rFonts w:ascii="open_sansregular" w:eastAsia="Times New Roman" w:hAnsi="open_sansregular" w:cs="Times New Roman"/>
          <w:color w:val="000000"/>
          <w:kern w:val="0"/>
          <w:sz w:val="21"/>
          <w:szCs w:val="21"/>
          <w14:ligatures w14:val="none"/>
        </w:rPr>
        <w:t>, Prohibition of Segregated Facilities </w:t>
      </w:r>
      <w:r w:rsidR="0012330B" w:rsidRPr="0012330B">
        <w:rPr>
          <w:rFonts w:ascii="inherit" w:eastAsia="Times New Roman" w:hAnsi="inherit" w:cs="Times New Roman"/>
          <w:smallCaps/>
          <w:color w:val="000000"/>
          <w:kern w:val="0"/>
          <w:sz w:val="21"/>
          <w:szCs w:val="21"/>
          <w:bdr w:val="none" w:sz="0" w:space="0" w:color="auto" w:frame="1"/>
          <w14:ligatures w14:val="none"/>
        </w:rPr>
        <w:t>(Apr 2015)</w:t>
      </w:r>
      <w:r w:rsidR="0012330B" w:rsidRPr="0012330B">
        <w:rPr>
          <w:rFonts w:ascii="open_sansregular" w:eastAsia="Times New Roman" w:hAnsi="open_sansregular" w:cs="Times New Roman"/>
          <w:color w:val="000000"/>
          <w:kern w:val="0"/>
          <w:sz w:val="21"/>
          <w:szCs w:val="21"/>
          <w14:ligatures w14:val="none"/>
        </w:rPr>
        <w:t>.</w:t>
      </w:r>
    </w:p>
    <w:p w14:paraId="551DF7EA" w14:textId="5190D7D8" w:rsidR="0012330B" w:rsidRPr="0012330B" w:rsidRDefault="0012330B"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(34)</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68" w:anchor="FAR_52_222_26" w:tooltip="52.222-26" w:history="1">
        <w:r w:rsidRPr="0012330B">
          <w:rPr>
            <w:rFonts w:ascii="inherit" w:eastAsia="Times New Roman" w:hAnsi="inherit" w:cs="Times New Roman"/>
            <w:color w:val="225895"/>
            <w:kern w:val="0"/>
            <w:sz w:val="21"/>
            <w:szCs w:val="21"/>
            <w:u w:val="single"/>
            <w:bdr w:val="none" w:sz="0" w:space="0" w:color="auto" w:frame="1"/>
            <w14:ligatures w14:val="none"/>
          </w:rPr>
          <w:t>52.222-26</w:t>
        </w:r>
      </w:hyperlink>
      <w:r w:rsidRPr="0012330B">
        <w:rPr>
          <w:rFonts w:ascii="open_sansregular" w:eastAsia="Times New Roman" w:hAnsi="open_sansregular" w:cs="Times New Roman"/>
          <w:color w:val="000000"/>
          <w:kern w:val="0"/>
          <w:sz w:val="21"/>
          <w:szCs w:val="21"/>
          <w14:ligatures w14:val="none"/>
        </w:rPr>
        <w:t>, Equal Opportunity </w:t>
      </w:r>
      <w:r w:rsidRPr="0012330B">
        <w:rPr>
          <w:rFonts w:ascii="inherit" w:eastAsia="Times New Roman" w:hAnsi="inherit" w:cs="Times New Roman"/>
          <w:smallCaps/>
          <w:color w:val="000000"/>
          <w:kern w:val="0"/>
          <w:sz w:val="21"/>
          <w:szCs w:val="21"/>
          <w:bdr w:val="none" w:sz="0" w:space="0" w:color="auto" w:frame="1"/>
          <w14:ligatures w14:val="none"/>
        </w:rPr>
        <w:t>(Sep 2016)</w:t>
      </w:r>
      <w:r w:rsidRPr="0012330B">
        <w:rPr>
          <w:rFonts w:ascii="open_sansregular" w:eastAsia="Times New Roman" w:hAnsi="open_sansregular" w:cs="Times New Roman"/>
          <w:color w:val="000000"/>
          <w:kern w:val="0"/>
          <w:sz w:val="21"/>
          <w:szCs w:val="21"/>
          <w14:ligatures w14:val="none"/>
        </w:rPr>
        <w:t> (E.O. 11246).</w:t>
      </w:r>
    </w:p>
    <w:p w14:paraId="79BCC038"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(Feb 1999)</w:t>
      </w:r>
      <w:r w:rsidRPr="0012330B">
        <w:rPr>
          <w:rFonts w:ascii="open_sansregular" w:eastAsia="Times New Roman" w:hAnsi="open_sansregular" w:cs="Times New Roman"/>
          <w:color w:val="000000"/>
          <w:kern w:val="0"/>
          <w:sz w:val="21"/>
          <w:szCs w:val="21"/>
          <w14:ligatures w14:val="none"/>
        </w:rPr>
        <w:t> of </w:t>
      </w:r>
      <w:hyperlink r:id="rId69" w:anchor="FAR_52_222_26" w:tooltip="52.222-26" w:history="1">
        <w:r w:rsidRPr="0012330B">
          <w:rPr>
            <w:rFonts w:ascii="inherit" w:eastAsia="Times New Roman" w:hAnsi="inherit" w:cs="Times New Roman"/>
            <w:color w:val="225895"/>
            <w:kern w:val="0"/>
            <w:sz w:val="21"/>
            <w:szCs w:val="21"/>
            <w:u w:val="single"/>
            <w:bdr w:val="none" w:sz="0" w:space="0" w:color="auto" w:frame="1"/>
            <w14:ligatures w14:val="none"/>
          </w:rPr>
          <w:t>52.222-26</w:t>
        </w:r>
      </w:hyperlink>
      <w:r w:rsidRPr="0012330B">
        <w:rPr>
          <w:rFonts w:ascii="open_sansregular" w:eastAsia="Times New Roman" w:hAnsi="open_sansregular" w:cs="Times New Roman"/>
          <w:color w:val="000000"/>
          <w:kern w:val="0"/>
          <w:sz w:val="21"/>
          <w:szCs w:val="21"/>
          <w14:ligatures w14:val="none"/>
        </w:rPr>
        <w:t>.</w:t>
      </w:r>
    </w:p>
    <w:p w14:paraId="4C1C92EA" w14:textId="55EA0EA2" w:rsidR="0012330B" w:rsidRPr="0012330B" w:rsidRDefault="0012330B"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(35)</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70" w:anchor="FAR_52_222_35" w:tooltip="52.222-35" w:history="1">
        <w:r w:rsidRPr="0012330B">
          <w:rPr>
            <w:rFonts w:ascii="inherit" w:eastAsia="Times New Roman" w:hAnsi="inherit" w:cs="Times New Roman"/>
            <w:color w:val="225895"/>
            <w:kern w:val="0"/>
            <w:sz w:val="21"/>
            <w:szCs w:val="21"/>
            <w:u w:val="single"/>
            <w:bdr w:val="none" w:sz="0" w:space="0" w:color="auto" w:frame="1"/>
            <w14:ligatures w14:val="none"/>
          </w:rPr>
          <w:t>52.222-35</w:t>
        </w:r>
      </w:hyperlink>
      <w:r w:rsidRPr="0012330B">
        <w:rPr>
          <w:rFonts w:ascii="open_sansregular" w:eastAsia="Times New Roman" w:hAnsi="open_sansregular" w:cs="Times New Roman"/>
          <w:color w:val="000000"/>
          <w:kern w:val="0"/>
          <w:sz w:val="21"/>
          <w:szCs w:val="21"/>
          <w14:ligatures w14:val="none"/>
        </w:rPr>
        <w:t>, Equal Opportunity for Veterans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 </w:t>
      </w:r>
      <w:hyperlink r:id="rId71" w:tgtFrame="_blank" w:tooltip="38 U.S.C. 4212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38 U.S.C. 4212</w:t>
        </w:r>
      </w:hyperlink>
      <w:r w:rsidRPr="0012330B">
        <w:rPr>
          <w:rFonts w:ascii="open_sansregular" w:eastAsia="Times New Roman" w:hAnsi="open_sansregular" w:cs="Times New Roman"/>
          <w:color w:val="000000"/>
          <w:kern w:val="0"/>
          <w:sz w:val="21"/>
          <w:szCs w:val="21"/>
          <w14:ligatures w14:val="none"/>
        </w:rPr>
        <w:t>).</w:t>
      </w:r>
    </w:p>
    <w:p w14:paraId="7F3D07F3"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(Jul 2014)</w:t>
      </w:r>
      <w:r w:rsidRPr="0012330B">
        <w:rPr>
          <w:rFonts w:ascii="open_sansregular" w:eastAsia="Times New Roman" w:hAnsi="open_sansregular" w:cs="Times New Roman"/>
          <w:color w:val="000000"/>
          <w:kern w:val="0"/>
          <w:sz w:val="21"/>
          <w:szCs w:val="21"/>
          <w14:ligatures w14:val="none"/>
        </w:rPr>
        <w:t> of </w:t>
      </w:r>
      <w:hyperlink r:id="rId72" w:anchor="FAR_52_222_35" w:tooltip="52.222-35" w:history="1">
        <w:r w:rsidRPr="0012330B">
          <w:rPr>
            <w:rFonts w:ascii="inherit" w:eastAsia="Times New Roman" w:hAnsi="inherit" w:cs="Times New Roman"/>
            <w:color w:val="225895"/>
            <w:kern w:val="0"/>
            <w:sz w:val="21"/>
            <w:szCs w:val="21"/>
            <w:u w:val="single"/>
            <w:bdr w:val="none" w:sz="0" w:space="0" w:color="auto" w:frame="1"/>
            <w14:ligatures w14:val="none"/>
          </w:rPr>
          <w:t>52.222-35</w:t>
        </w:r>
      </w:hyperlink>
      <w:r w:rsidRPr="0012330B">
        <w:rPr>
          <w:rFonts w:ascii="open_sansregular" w:eastAsia="Times New Roman" w:hAnsi="open_sansregular" w:cs="Times New Roman"/>
          <w:color w:val="000000"/>
          <w:kern w:val="0"/>
          <w:sz w:val="21"/>
          <w:szCs w:val="21"/>
          <w14:ligatures w14:val="none"/>
        </w:rPr>
        <w:t>.</w:t>
      </w:r>
    </w:p>
    <w:p w14:paraId="007F7A73" w14:textId="64E99265" w:rsidR="0012330B" w:rsidRPr="0012330B" w:rsidRDefault="0012330B"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(36)</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73" w:anchor="FAR_52_222_36" w:tooltip="52.222-36" w:history="1">
        <w:r w:rsidRPr="0012330B">
          <w:rPr>
            <w:rFonts w:ascii="inherit" w:eastAsia="Times New Roman" w:hAnsi="inherit" w:cs="Times New Roman"/>
            <w:color w:val="225895"/>
            <w:kern w:val="0"/>
            <w:sz w:val="21"/>
            <w:szCs w:val="21"/>
            <w:u w:val="single"/>
            <w:bdr w:val="none" w:sz="0" w:space="0" w:color="auto" w:frame="1"/>
            <w14:ligatures w14:val="none"/>
          </w:rPr>
          <w:t>52.222-36</w:t>
        </w:r>
      </w:hyperlink>
      <w:r w:rsidRPr="0012330B">
        <w:rPr>
          <w:rFonts w:ascii="open_sansregular" w:eastAsia="Times New Roman" w:hAnsi="open_sansregular" w:cs="Times New Roman"/>
          <w:color w:val="000000"/>
          <w:kern w:val="0"/>
          <w:sz w:val="21"/>
          <w:szCs w:val="21"/>
          <w14:ligatures w14:val="none"/>
        </w:rPr>
        <w:t>, Equal Opportunity for Workers with Disabilities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 </w:t>
      </w:r>
      <w:hyperlink r:id="rId74" w:tgtFrame="_blank" w:tooltip="29 U.S.C. 793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29 U.S.C. 793</w:t>
        </w:r>
      </w:hyperlink>
      <w:r w:rsidRPr="0012330B">
        <w:rPr>
          <w:rFonts w:ascii="open_sansregular" w:eastAsia="Times New Roman" w:hAnsi="open_sansregular" w:cs="Times New Roman"/>
          <w:color w:val="000000"/>
          <w:kern w:val="0"/>
          <w:sz w:val="21"/>
          <w:szCs w:val="21"/>
          <w14:ligatures w14:val="none"/>
        </w:rPr>
        <w:t>).</w:t>
      </w:r>
    </w:p>
    <w:p w14:paraId="35894F6A"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(Jul 2014)</w:t>
      </w:r>
      <w:r w:rsidRPr="0012330B">
        <w:rPr>
          <w:rFonts w:ascii="open_sansregular" w:eastAsia="Times New Roman" w:hAnsi="open_sansregular" w:cs="Times New Roman"/>
          <w:color w:val="000000"/>
          <w:kern w:val="0"/>
          <w:sz w:val="21"/>
          <w:szCs w:val="21"/>
          <w14:ligatures w14:val="none"/>
        </w:rPr>
        <w:t> of </w:t>
      </w:r>
      <w:hyperlink r:id="rId75" w:anchor="FAR_52_222_36" w:tooltip="52.222-36" w:history="1">
        <w:r w:rsidRPr="0012330B">
          <w:rPr>
            <w:rFonts w:ascii="inherit" w:eastAsia="Times New Roman" w:hAnsi="inherit" w:cs="Times New Roman"/>
            <w:color w:val="225895"/>
            <w:kern w:val="0"/>
            <w:sz w:val="21"/>
            <w:szCs w:val="21"/>
            <w:u w:val="single"/>
            <w:bdr w:val="none" w:sz="0" w:space="0" w:color="auto" w:frame="1"/>
            <w14:ligatures w14:val="none"/>
          </w:rPr>
          <w:t>52.222-36</w:t>
        </w:r>
      </w:hyperlink>
      <w:r w:rsidRPr="0012330B">
        <w:rPr>
          <w:rFonts w:ascii="open_sansregular" w:eastAsia="Times New Roman" w:hAnsi="open_sansregular" w:cs="Times New Roman"/>
          <w:color w:val="000000"/>
          <w:kern w:val="0"/>
          <w:sz w:val="21"/>
          <w:szCs w:val="21"/>
          <w14:ligatures w14:val="none"/>
        </w:rPr>
        <w:t>.</w:t>
      </w:r>
    </w:p>
    <w:p w14:paraId="6FB873D7"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(37)</w:t>
      </w:r>
      <w:r w:rsidRPr="0012330B">
        <w:rPr>
          <w:rFonts w:ascii="open_sansregular" w:eastAsia="Times New Roman" w:hAnsi="open_sansregular" w:cs="Times New Roman"/>
          <w:color w:val="000000"/>
          <w:kern w:val="0"/>
          <w:sz w:val="21"/>
          <w:szCs w:val="21"/>
          <w14:ligatures w14:val="none"/>
        </w:rPr>
        <w:t> </w:t>
      </w:r>
      <w:hyperlink r:id="rId76" w:anchor="FAR_52_222_37" w:tooltip="52.222-37" w:history="1">
        <w:r w:rsidRPr="0012330B">
          <w:rPr>
            <w:rFonts w:ascii="inherit" w:eastAsia="Times New Roman" w:hAnsi="inherit" w:cs="Times New Roman"/>
            <w:color w:val="225895"/>
            <w:kern w:val="0"/>
            <w:sz w:val="21"/>
            <w:szCs w:val="21"/>
            <w:u w:val="single"/>
            <w:bdr w:val="none" w:sz="0" w:space="0" w:color="auto" w:frame="1"/>
            <w14:ligatures w14:val="none"/>
          </w:rPr>
          <w:t>52.222-37</w:t>
        </w:r>
      </w:hyperlink>
      <w:r w:rsidRPr="0012330B">
        <w:rPr>
          <w:rFonts w:ascii="open_sansregular" w:eastAsia="Times New Roman" w:hAnsi="open_sansregular" w:cs="Times New Roman"/>
          <w:color w:val="000000"/>
          <w:kern w:val="0"/>
          <w:sz w:val="21"/>
          <w:szCs w:val="21"/>
          <w14:ligatures w14:val="none"/>
        </w:rPr>
        <w:t>, Employment Reports on Veterans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 </w:t>
      </w:r>
      <w:hyperlink r:id="rId77" w:tgtFrame="_blank" w:tooltip="38 U.S.C. 4212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38 U.S.C. 4212</w:t>
        </w:r>
      </w:hyperlink>
      <w:r w:rsidRPr="0012330B">
        <w:rPr>
          <w:rFonts w:ascii="open_sansregular" w:eastAsia="Times New Roman" w:hAnsi="open_sansregular" w:cs="Times New Roman"/>
          <w:color w:val="000000"/>
          <w:kern w:val="0"/>
          <w:sz w:val="21"/>
          <w:szCs w:val="21"/>
          <w14:ligatures w14:val="none"/>
        </w:rPr>
        <w:t>).</w:t>
      </w:r>
    </w:p>
    <w:p w14:paraId="1240FEB6"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(38)</w:t>
      </w:r>
      <w:r w:rsidRPr="0012330B">
        <w:rPr>
          <w:rFonts w:ascii="open_sansregular" w:eastAsia="Times New Roman" w:hAnsi="open_sansregular" w:cs="Times New Roman"/>
          <w:color w:val="000000"/>
          <w:kern w:val="0"/>
          <w:sz w:val="21"/>
          <w:szCs w:val="21"/>
          <w14:ligatures w14:val="none"/>
        </w:rPr>
        <w:t> </w:t>
      </w:r>
      <w:hyperlink r:id="rId78" w:anchor="FAR_52_222_40" w:tooltip="52.222-40" w:history="1">
        <w:r w:rsidRPr="0012330B">
          <w:rPr>
            <w:rFonts w:ascii="inherit" w:eastAsia="Times New Roman" w:hAnsi="inherit" w:cs="Times New Roman"/>
            <w:color w:val="225895"/>
            <w:kern w:val="0"/>
            <w:sz w:val="21"/>
            <w:szCs w:val="21"/>
            <w:u w:val="single"/>
            <w:bdr w:val="none" w:sz="0" w:space="0" w:color="auto" w:frame="1"/>
            <w14:ligatures w14:val="none"/>
          </w:rPr>
          <w:t>52.222-40</w:t>
        </w:r>
      </w:hyperlink>
      <w:r w:rsidRPr="0012330B">
        <w:rPr>
          <w:rFonts w:ascii="open_sansregular" w:eastAsia="Times New Roman" w:hAnsi="open_sansregular" w:cs="Times New Roman"/>
          <w:color w:val="000000"/>
          <w:kern w:val="0"/>
          <w:sz w:val="21"/>
          <w:szCs w:val="21"/>
          <w14:ligatures w14:val="none"/>
        </w:rPr>
        <w:t>, Notification of Employee Rights Under the National Labor Relations Act </w:t>
      </w:r>
      <w:r w:rsidRPr="0012330B">
        <w:rPr>
          <w:rFonts w:ascii="inherit" w:eastAsia="Times New Roman" w:hAnsi="inherit" w:cs="Times New Roman"/>
          <w:smallCaps/>
          <w:color w:val="000000"/>
          <w:kern w:val="0"/>
          <w:sz w:val="21"/>
          <w:szCs w:val="21"/>
          <w:bdr w:val="none" w:sz="0" w:space="0" w:color="auto" w:frame="1"/>
          <w14:ligatures w14:val="none"/>
        </w:rPr>
        <w:t>(Dec 2010)</w:t>
      </w:r>
      <w:r w:rsidRPr="0012330B">
        <w:rPr>
          <w:rFonts w:ascii="open_sansregular" w:eastAsia="Times New Roman" w:hAnsi="open_sansregular" w:cs="Times New Roman"/>
          <w:color w:val="000000"/>
          <w:kern w:val="0"/>
          <w:sz w:val="21"/>
          <w:szCs w:val="21"/>
          <w14:ligatures w14:val="none"/>
        </w:rPr>
        <w:t> (E.O. 13496).</w:t>
      </w:r>
    </w:p>
    <w:p w14:paraId="3C1AE5A6" w14:textId="70D7FE7F" w:rsidR="0012330B" w:rsidRPr="0012330B" w:rsidRDefault="0012330B"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(39)</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79" w:anchor="FAR_52_222_50" w:tooltip="52.222-50" w:history="1">
        <w:r w:rsidRPr="0012330B">
          <w:rPr>
            <w:rFonts w:ascii="inherit" w:eastAsia="Times New Roman" w:hAnsi="inherit" w:cs="Times New Roman"/>
            <w:color w:val="225895"/>
            <w:kern w:val="0"/>
            <w:sz w:val="21"/>
            <w:szCs w:val="21"/>
            <w:u w:val="single"/>
            <w:bdr w:val="none" w:sz="0" w:space="0" w:color="auto" w:frame="1"/>
            <w14:ligatures w14:val="none"/>
          </w:rPr>
          <w:t>52.222-50</w:t>
        </w:r>
      </w:hyperlink>
      <w:r w:rsidRPr="0012330B">
        <w:rPr>
          <w:rFonts w:ascii="open_sansregular" w:eastAsia="Times New Roman" w:hAnsi="open_sansregular" w:cs="Times New Roman"/>
          <w:color w:val="000000"/>
          <w:kern w:val="0"/>
          <w:sz w:val="21"/>
          <w:szCs w:val="21"/>
          <w14:ligatures w14:val="none"/>
        </w:rPr>
        <w:t>, Combating Trafficking in Persons </w:t>
      </w:r>
      <w:r w:rsidRPr="0012330B">
        <w:rPr>
          <w:rFonts w:ascii="open_sansregular" w:eastAsia="Times New Roman" w:hAnsi="open_sansregular" w:cs="Times New Roman"/>
          <w:color w:val="000000"/>
          <w:kern w:val="0"/>
          <w:sz w:val="21"/>
          <w:szCs w:val="21"/>
          <w:bdr w:val="none" w:sz="0" w:space="0" w:color="auto" w:frame="1"/>
          <w14:ligatures w14:val="none"/>
        </w:rPr>
        <w:t>(</w:t>
      </w:r>
      <w:r w:rsidRPr="0012330B">
        <w:rPr>
          <w:rFonts w:ascii="inherit" w:eastAsia="Times New Roman" w:hAnsi="inherit" w:cs="Times New Roman"/>
          <w:smallCaps/>
          <w:color w:val="000000"/>
          <w:kern w:val="0"/>
          <w:sz w:val="21"/>
          <w:szCs w:val="21"/>
          <w:bdr w:val="none" w:sz="0" w:space="0" w:color="auto" w:frame="1"/>
          <w14:ligatures w14:val="none"/>
        </w:rPr>
        <w:t>Oct 2025</w:t>
      </w:r>
      <w:r w:rsidRPr="0012330B">
        <w:rPr>
          <w:rFonts w:ascii="open_sansregular" w:eastAsia="Times New Roman" w:hAnsi="open_sansregular" w:cs="Times New Roman"/>
          <w:color w:val="000000"/>
          <w:kern w:val="0"/>
          <w:sz w:val="21"/>
          <w:szCs w:val="21"/>
          <w:bdr w:val="none" w:sz="0" w:space="0" w:color="auto" w:frame="1"/>
          <w14:ligatures w14:val="none"/>
        </w:rPr>
        <w:t>)</w:t>
      </w:r>
      <w:r w:rsidRPr="0012330B">
        <w:rPr>
          <w:rFonts w:ascii="open_sansregular" w:eastAsia="Times New Roman" w:hAnsi="open_sansregular" w:cs="Times New Roman"/>
          <w:color w:val="000000"/>
          <w:kern w:val="0"/>
          <w:sz w:val="21"/>
          <w:szCs w:val="21"/>
          <w14:ligatures w14:val="none"/>
        </w:rPr>
        <w:t> (22 U.S.C. chapter 78 and E.O. 13627).</w:t>
      </w:r>
    </w:p>
    <w:p w14:paraId="6EE8D869"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(Mar 2015)</w:t>
      </w:r>
      <w:r w:rsidRPr="0012330B">
        <w:rPr>
          <w:rFonts w:ascii="open_sansregular" w:eastAsia="Times New Roman" w:hAnsi="open_sansregular" w:cs="Times New Roman"/>
          <w:color w:val="000000"/>
          <w:kern w:val="0"/>
          <w:sz w:val="21"/>
          <w:szCs w:val="21"/>
          <w14:ligatures w14:val="none"/>
        </w:rPr>
        <w:t> of </w:t>
      </w:r>
      <w:hyperlink r:id="rId80" w:anchor="FAR_52_222_50" w:tooltip="52.222-50" w:history="1">
        <w:r w:rsidRPr="0012330B">
          <w:rPr>
            <w:rFonts w:ascii="inherit" w:eastAsia="Times New Roman" w:hAnsi="inherit" w:cs="Times New Roman"/>
            <w:color w:val="225895"/>
            <w:kern w:val="0"/>
            <w:sz w:val="21"/>
            <w:szCs w:val="21"/>
            <w:u w:val="single"/>
            <w:bdr w:val="none" w:sz="0" w:space="0" w:color="auto" w:frame="1"/>
            <w14:ligatures w14:val="none"/>
          </w:rPr>
          <w:t>52.222-50</w:t>
        </w:r>
      </w:hyperlink>
      <w:r w:rsidRPr="0012330B">
        <w:rPr>
          <w:rFonts w:ascii="open_sansregular" w:eastAsia="Times New Roman" w:hAnsi="open_sansregular" w:cs="Times New Roman"/>
          <w:color w:val="000000"/>
          <w:kern w:val="0"/>
          <w:sz w:val="21"/>
          <w:szCs w:val="21"/>
          <w14:ligatures w14:val="none"/>
        </w:rPr>
        <w:t> (22 U.S.C. chapter 78 and E.O. 13627).</w:t>
      </w:r>
    </w:p>
    <w:p w14:paraId="75C31C71"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(40)</w:t>
      </w:r>
      <w:r w:rsidRPr="0012330B">
        <w:rPr>
          <w:rFonts w:ascii="open_sansregular" w:eastAsia="Times New Roman" w:hAnsi="open_sansregular" w:cs="Times New Roman"/>
          <w:color w:val="000000"/>
          <w:kern w:val="0"/>
          <w:sz w:val="21"/>
          <w:szCs w:val="21"/>
          <w14:ligatures w14:val="none"/>
        </w:rPr>
        <w:t> </w:t>
      </w:r>
      <w:hyperlink r:id="rId81" w:anchor="FAR_52_222_54" w:tooltip="52.222-54" w:history="1">
        <w:r w:rsidRPr="0012330B">
          <w:rPr>
            <w:rFonts w:ascii="inherit" w:eastAsia="Times New Roman" w:hAnsi="inherit" w:cs="Times New Roman"/>
            <w:color w:val="225895"/>
            <w:kern w:val="0"/>
            <w:sz w:val="21"/>
            <w:szCs w:val="21"/>
            <w:u w:val="single"/>
            <w:bdr w:val="none" w:sz="0" w:space="0" w:color="auto" w:frame="1"/>
            <w14:ligatures w14:val="none"/>
          </w:rPr>
          <w:t>52.222-54</w:t>
        </w:r>
      </w:hyperlink>
      <w:r w:rsidRPr="0012330B">
        <w:rPr>
          <w:rFonts w:ascii="open_sansregular" w:eastAsia="Times New Roman" w:hAnsi="open_sansregular" w:cs="Times New Roman"/>
          <w:color w:val="000000"/>
          <w:kern w:val="0"/>
          <w:sz w:val="21"/>
          <w:szCs w:val="21"/>
          <w14:ligatures w14:val="none"/>
        </w:rPr>
        <w:t>, Employment Eligibility Verification </w:t>
      </w:r>
      <w:r w:rsidRPr="0012330B">
        <w:rPr>
          <w:rFonts w:ascii="inherit" w:eastAsia="Times New Roman" w:hAnsi="inherit" w:cs="Times New Roman"/>
          <w:smallCaps/>
          <w:color w:val="000000"/>
          <w:kern w:val="0"/>
          <w:sz w:val="21"/>
          <w:szCs w:val="21"/>
          <w:bdr w:val="none" w:sz="0" w:space="0" w:color="auto" w:frame="1"/>
          <w14:ligatures w14:val="none"/>
        </w:rPr>
        <w:t>(Jan 2025)</w:t>
      </w:r>
      <w:r w:rsidRPr="0012330B">
        <w:rPr>
          <w:rFonts w:ascii="open_sansregular" w:eastAsia="Times New Roman" w:hAnsi="open_sansregular" w:cs="Times New Roman"/>
          <w:color w:val="000000"/>
          <w:kern w:val="0"/>
          <w:sz w:val="21"/>
          <w:szCs w:val="21"/>
          <w14:ligatures w14:val="none"/>
        </w:rPr>
        <w:t> ( </w:t>
      </w:r>
      <w:hyperlink r:id="rId82" w:tgtFrame="_blank" w:tooltip="Executive Order 12989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Executive Order 12989</w:t>
        </w:r>
      </w:hyperlink>
      <w:r w:rsidRPr="0012330B">
        <w:rPr>
          <w:rFonts w:ascii="open_sansregular" w:eastAsia="Times New Roman" w:hAnsi="open_sansregular" w:cs="Times New Roman"/>
          <w:color w:val="000000"/>
          <w:kern w:val="0"/>
          <w:sz w:val="21"/>
          <w:szCs w:val="21"/>
          <w14:ligatures w14:val="none"/>
        </w:rPr>
        <w:t>). (Not applicable to the </w:t>
      </w:r>
      <w:r w:rsidRPr="0012330B">
        <w:rPr>
          <w:rFonts w:ascii="inherit" w:eastAsia="Times New Roman" w:hAnsi="inherit" w:cs="Times New Roman"/>
          <w:color w:val="000000"/>
          <w:kern w:val="0"/>
          <w:sz w:val="21"/>
          <w:szCs w:val="21"/>
          <w:bdr w:val="none" w:sz="0" w:space="0" w:color="auto" w:frame="1"/>
          <w14:ligatures w14:val="none"/>
        </w:rPr>
        <w:t>acquisition</w:t>
      </w:r>
      <w:r w:rsidRPr="0012330B">
        <w:rPr>
          <w:rFonts w:ascii="open_sansregular" w:eastAsia="Times New Roman" w:hAnsi="open_sansregular" w:cs="Times New Roman"/>
          <w:color w:val="000000"/>
          <w:kern w:val="0"/>
          <w:sz w:val="21"/>
          <w:szCs w:val="21"/>
          <w14:ligatures w14:val="none"/>
        </w:rPr>
        <w:t> of commercially available off-the-shelf items or certain other types of </w:t>
      </w:r>
      <w:r w:rsidRPr="0012330B">
        <w:rPr>
          <w:rFonts w:ascii="inherit" w:eastAsia="Times New Roman" w:hAnsi="inherit" w:cs="Times New Roman"/>
          <w:color w:val="000000"/>
          <w:kern w:val="0"/>
          <w:sz w:val="21"/>
          <w:szCs w:val="21"/>
          <w:bdr w:val="none" w:sz="0" w:space="0" w:color="auto" w:frame="1"/>
          <w14:ligatures w14:val="none"/>
        </w:rPr>
        <w:t>commercial products</w:t>
      </w:r>
      <w:r w:rsidRPr="0012330B">
        <w:rPr>
          <w:rFonts w:ascii="open_sansregular" w:eastAsia="Times New Roman" w:hAnsi="open_sansregular" w:cs="Times New Roman"/>
          <w:color w:val="000000"/>
          <w:kern w:val="0"/>
          <w:sz w:val="21"/>
          <w:szCs w:val="21"/>
          <w14:ligatures w14:val="none"/>
        </w:rPr>
        <w:t> or </w:t>
      </w:r>
      <w:r w:rsidRPr="0012330B">
        <w:rPr>
          <w:rFonts w:ascii="inherit" w:eastAsia="Times New Roman" w:hAnsi="inherit" w:cs="Times New Roman"/>
          <w:color w:val="000000"/>
          <w:kern w:val="0"/>
          <w:sz w:val="21"/>
          <w:szCs w:val="21"/>
          <w:bdr w:val="none" w:sz="0" w:space="0" w:color="auto" w:frame="1"/>
          <w14:ligatures w14:val="none"/>
        </w:rPr>
        <w:t>commercial services</w:t>
      </w:r>
      <w:r w:rsidRPr="0012330B">
        <w:rPr>
          <w:rFonts w:ascii="open_sansregular" w:eastAsia="Times New Roman" w:hAnsi="open_sansregular" w:cs="Times New Roman"/>
          <w:color w:val="000000"/>
          <w:kern w:val="0"/>
          <w:sz w:val="21"/>
          <w:szCs w:val="21"/>
          <w14:ligatures w14:val="none"/>
        </w:rPr>
        <w:t> as prescribed in FAR </w:t>
      </w:r>
      <w:hyperlink r:id="rId83" w:anchor="FAR_22_1803" w:tooltip="22.1803" w:history="1">
        <w:r w:rsidRPr="0012330B">
          <w:rPr>
            <w:rFonts w:ascii="inherit" w:eastAsia="Times New Roman" w:hAnsi="inherit" w:cs="Times New Roman"/>
            <w:color w:val="225895"/>
            <w:kern w:val="0"/>
            <w:sz w:val="21"/>
            <w:szCs w:val="21"/>
            <w:u w:val="single"/>
            <w:bdr w:val="none" w:sz="0" w:space="0" w:color="auto" w:frame="1"/>
            <w14:ligatures w14:val="none"/>
          </w:rPr>
          <w:t>22.1803</w:t>
        </w:r>
      </w:hyperlink>
      <w:r w:rsidRPr="0012330B">
        <w:rPr>
          <w:rFonts w:ascii="open_sansregular" w:eastAsia="Times New Roman" w:hAnsi="open_sansregular" w:cs="Times New Roman"/>
          <w:color w:val="000000"/>
          <w:kern w:val="0"/>
          <w:sz w:val="21"/>
          <w:szCs w:val="21"/>
          <w14:ligatures w14:val="none"/>
        </w:rPr>
        <w:t>.)</w:t>
      </w:r>
    </w:p>
    <w:p w14:paraId="4B6768B5" w14:textId="4A22D7F6" w:rsidR="0012330B" w:rsidRPr="0012330B" w:rsidRDefault="0012330B"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lastRenderedPageBreak/>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(41)</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84" w:anchor="FAR_52_223_9" w:tooltip="52.223-9" w:history="1">
        <w:r w:rsidRPr="0012330B">
          <w:rPr>
            <w:rFonts w:ascii="inherit" w:eastAsia="Times New Roman" w:hAnsi="inherit" w:cs="Times New Roman"/>
            <w:color w:val="225895"/>
            <w:kern w:val="0"/>
            <w:sz w:val="21"/>
            <w:szCs w:val="21"/>
            <w:u w:val="single"/>
            <w:bdr w:val="none" w:sz="0" w:space="0" w:color="auto" w:frame="1"/>
            <w14:ligatures w14:val="none"/>
          </w:rPr>
          <w:t>52.223-9</w:t>
        </w:r>
      </w:hyperlink>
      <w:r w:rsidRPr="0012330B">
        <w:rPr>
          <w:rFonts w:ascii="open_sansregular" w:eastAsia="Times New Roman" w:hAnsi="open_sansregular" w:cs="Times New Roman"/>
          <w:color w:val="000000"/>
          <w:kern w:val="0"/>
          <w:sz w:val="21"/>
          <w:szCs w:val="21"/>
          <w14:ligatures w14:val="none"/>
        </w:rPr>
        <w:t>, Estimate of Percentage of </w:t>
      </w:r>
      <w:r w:rsidRPr="0012330B">
        <w:rPr>
          <w:rFonts w:ascii="inherit" w:eastAsia="Times New Roman" w:hAnsi="inherit" w:cs="Times New Roman"/>
          <w:color w:val="000000"/>
          <w:kern w:val="0"/>
          <w:sz w:val="21"/>
          <w:szCs w:val="21"/>
          <w:bdr w:val="none" w:sz="0" w:space="0" w:color="auto" w:frame="1"/>
          <w14:ligatures w14:val="none"/>
        </w:rPr>
        <w:t>Recovered Material</w:t>
      </w:r>
      <w:r w:rsidRPr="0012330B">
        <w:rPr>
          <w:rFonts w:ascii="open_sansregular" w:eastAsia="Times New Roman" w:hAnsi="open_sansregular" w:cs="Times New Roman"/>
          <w:color w:val="000000"/>
          <w:kern w:val="0"/>
          <w:sz w:val="21"/>
          <w:szCs w:val="21"/>
          <w14:ligatures w14:val="none"/>
        </w:rPr>
        <w:t> Content for EPA–Designated Items (</w:t>
      </w:r>
      <w:r w:rsidRPr="0012330B">
        <w:rPr>
          <w:rFonts w:ascii="inherit" w:eastAsia="Times New Roman" w:hAnsi="inherit" w:cs="Times New Roman"/>
          <w:color w:val="000000"/>
          <w:kern w:val="0"/>
          <w:sz w:val="21"/>
          <w:szCs w:val="21"/>
          <w:bdr w:val="none" w:sz="0" w:space="0" w:color="auto" w:frame="1"/>
          <w14:ligatures w14:val="none"/>
        </w:rPr>
        <w:t>May</w:t>
      </w:r>
      <w:r w:rsidRPr="0012330B">
        <w:rPr>
          <w:rFonts w:ascii="open_sansregular" w:eastAsia="Times New Roman" w:hAnsi="open_sansregular" w:cs="Times New Roman"/>
          <w:color w:val="000000"/>
          <w:kern w:val="0"/>
          <w:sz w:val="21"/>
          <w:szCs w:val="21"/>
          <w14:ligatures w14:val="none"/>
        </w:rPr>
        <w:t> 2008) ( 42 U.S.C. 6962(c)(3)(A)(ii)). (Not applicable to the </w:t>
      </w:r>
      <w:r w:rsidRPr="0012330B">
        <w:rPr>
          <w:rFonts w:ascii="inherit" w:eastAsia="Times New Roman" w:hAnsi="inherit" w:cs="Times New Roman"/>
          <w:color w:val="000000"/>
          <w:kern w:val="0"/>
          <w:sz w:val="21"/>
          <w:szCs w:val="21"/>
          <w:bdr w:val="none" w:sz="0" w:space="0" w:color="auto" w:frame="1"/>
          <w14:ligatures w14:val="none"/>
        </w:rPr>
        <w:t>acquisition</w:t>
      </w:r>
      <w:r w:rsidRPr="0012330B">
        <w:rPr>
          <w:rFonts w:ascii="open_sansregular" w:eastAsia="Times New Roman" w:hAnsi="open_sansregular" w:cs="Times New Roman"/>
          <w:color w:val="000000"/>
          <w:kern w:val="0"/>
          <w:sz w:val="21"/>
          <w:szCs w:val="21"/>
          <w14:ligatures w14:val="none"/>
        </w:rPr>
        <w:t> of commercially available off-the-shelf items.)</w:t>
      </w:r>
    </w:p>
    <w:p w14:paraId="5928B887"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(May 2008)</w:t>
      </w:r>
      <w:r w:rsidRPr="0012330B">
        <w:rPr>
          <w:rFonts w:ascii="open_sansregular" w:eastAsia="Times New Roman" w:hAnsi="open_sansregular" w:cs="Times New Roman"/>
          <w:color w:val="000000"/>
          <w:kern w:val="0"/>
          <w:sz w:val="21"/>
          <w:szCs w:val="21"/>
          <w14:ligatures w14:val="none"/>
        </w:rPr>
        <w:t> of </w:t>
      </w:r>
      <w:hyperlink r:id="rId85" w:anchor="FAR_52_223_9" w:tooltip="52.223-9" w:history="1">
        <w:r w:rsidRPr="0012330B">
          <w:rPr>
            <w:rFonts w:ascii="inherit" w:eastAsia="Times New Roman" w:hAnsi="inherit" w:cs="Times New Roman"/>
            <w:color w:val="225895"/>
            <w:kern w:val="0"/>
            <w:sz w:val="21"/>
            <w:szCs w:val="21"/>
            <w:u w:val="single"/>
            <w:bdr w:val="none" w:sz="0" w:space="0" w:color="auto" w:frame="1"/>
            <w14:ligatures w14:val="none"/>
          </w:rPr>
          <w:t>52.223-9</w:t>
        </w:r>
      </w:hyperlink>
      <w:r w:rsidRPr="0012330B">
        <w:rPr>
          <w:rFonts w:ascii="open_sansregular" w:eastAsia="Times New Roman" w:hAnsi="open_sansregular" w:cs="Times New Roman"/>
          <w:color w:val="000000"/>
          <w:kern w:val="0"/>
          <w:sz w:val="21"/>
          <w:szCs w:val="21"/>
          <w14:ligatures w14:val="none"/>
        </w:rPr>
        <w:t> (42 U.S.C. 6962(i)(2)(C)). (Not applicable to the </w:t>
      </w:r>
      <w:r w:rsidRPr="0012330B">
        <w:rPr>
          <w:rFonts w:ascii="inherit" w:eastAsia="Times New Roman" w:hAnsi="inherit" w:cs="Times New Roman"/>
          <w:color w:val="000000"/>
          <w:kern w:val="0"/>
          <w:sz w:val="21"/>
          <w:szCs w:val="21"/>
          <w:bdr w:val="none" w:sz="0" w:space="0" w:color="auto" w:frame="1"/>
          <w14:ligatures w14:val="none"/>
        </w:rPr>
        <w:t>acquisition</w:t>
      </w:r>
      <w:r w:rsidRPr="0012330B">
        <w:rPr>
          <w:rFonts w:ascii="open_sansregular" w:eastAsia="Times New Roman" w:hAnsi="open_sansregular" w:cs="Times New Roman"/>
          <w:color w:val="000000"/>
          <w:kern w:val="0"/>
          <w:sz w:val="21"/>
          <w:szCs w:val="21"/>
          <w14:ligatures w14:val="none"/>
        </w:rPr>
        <w:t> of commercially available off-the-shelf items.)</w:t>
      </w:r>
    </w:p>
    <w:p w14:paraId="0A3BE58B"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(42)</w:t>
      </w:r>
      <w:r w:rsidRPr="0012330B">
        <w:rPr>
          <w:rFonts w:ascii="open_sansregular" w:eastAsia="Times New Roman" w:hAnsi="open_sansregular" w:cs="Times New Roman"/>
          <w:color w:val="000000"/>
          <w:kern w:val="0"/>
          <w:sz w:val="21"/>
          <w:szCs w:val="21"/>
          <w14:ligatures w14:val="none"/>
        </w:rPr>
        <w:t> </w:t>
      </w:r>
      <w:hyperlink r:id="rId86" w:anchor="FAR_52_223_11" w:tooltip="52.223-11" w:history="1">
        <w:r w:rsidRPr="0012330B">
          <w:rPr>
            <w:rFonts w:ascii="inherit" w:eastAsia="Times New Roman" w:hAnsi="inherit" w:cs="Times New Roman"/>
            <w:color w:val="225895"/>
            <w:kern w:val="0"/>
            <w:sz w:val="21"/>
            <w:szCs w:val="21"/>
            <w:u w:val="single"/>
            <w:bdr w:val="none" w:sz="0" w:space="0" w:color="auto" w:frame="1"/>
            <w14:ligatures w14:val="none"/>
          </w:rPr>
          <w:t>52.223-11</w:t>
        </w:r>
      </w:hyperlink>
      <w:r w:rsidRPr="0012330B">
        <w:rPr>
          <w:rFonts w:ascii="open_sansregular" w:eastAsia="Times New Roman" w:hAnsi="open_sansregular" w:cs="Times New Roman"/>
          <w:color w:val="000000"/>
          <w:kern w:val="0"/>
          <w:sz w:val="21"/>
          <w:szCs w:val="21"/>
          <w14:ligatures w14:val="none"/>
        </w:rPr>
        <w:t>, Ozone-Depleting Substances and High Global Warming Potential Hydrofluorocarbons </w:t>
      </w:r>
      <w:r w:rsidRPr="0012330B">
        <w:rPr>
          <w:rFonts w:ascii="inherit" w:eastAsia="Times New Roman" w:hAnsi="inherit" w:cs="Times New Roman"/>
          <w:smallCaps/>
          <w:color w:val="000000"/>
          <w:kern w:val="0"/>
          <w:sz w:val="21"/>
          <w:szCs w:val="21"/>
          <w:bdr w:val="none" w:sz="0" w:space="0" w:color="auto" w:frame="1"/>
          <w14:ligatures w14:val="none"/>
        </w:rPr>
        <w:t>(May 2024)</w:t>
      </w:r>
      <w:r w:rsidRPr="0012330B">
        <w:rPr>
          <w:rFonts w:ascii="open_sansregular" w:eastAsia="Times New Roman" w:hAnsi="open_sansregular" w:cs="Times New Roman"/>
          <w:color w:val="000000"/>
          <w:kern w:val="0"/>
          <w:sz w:val="21"/>
          <w:szCs w:val="21"/>
          <w14:ligatures w14:val="none"/>
        </w:rPr>
        <w:t> ( </w:t>
      </w:r>
      <w:hyperlink r:id="rId87" w:tgtFrame="_blank" w:tooltip="42 U.S.C. 7671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42 U.S.C. 7671</w:t>
        </w:r>
      </w:hyperlink>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i/>
          <w:iCs/>
          <w:color w:val="000000"/>
          <w:kern w:val="0"/>
          <w:sz w:val="21"/>
          <w:szCs w:val="21"/>
          <w:bdr w:val="none" w:sz="0" w:space="0" w:color="auto" w:frame="1"/>
          <w14:ligatures w14:val="none"/>
        </w:rPr>
        <w:t>et seq.</w:t>
      </w:r>
      <w:r w:rsidRPr="0012330B">
        <w:rPr>
          <w:rFonts w:ascii="open_sansregular" w:eastAsia="Times New Roman" w:hAnsi="open_sansregular" w:cs="Times New Roman"/>
          <w:color w:val="000000"/>
          <w:kern w:val="0"/>
          <w:sz w:val="21"/>
          <w:szCs w:val="21"/>
          <w14:ligatures w14:val="none"/>
        </w:rPr>
        <w:t>).</w:t>
      </w:r>
    </w:p>
    <w:p w14:paraId="36E1B873"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(43)</w:t>
      </w:r>
      <w:r w:rsidRPr="0012330B">
        <w:rPr>
          <w:rFonts w:ascii="open_sansregular" w:eastAsia="Times New Roman" w:hAnsi="open_sansregular" w:cs="Times New Roman"/>
          <w:color w:val="000000"/>
          <w:kern w:val="0"/>
          <w:sz w:val="21"/>
          <w:szCs w:val="21"/>
          <w14:ligatures w14:val="none"/>
        </w:rPr>
        <w:t> </w:t>
      </w:r>
      <w:hyperlink r:id="rId88" w:anchor="FAR_52_223_12" w:tooltip="52.223-12" w:history="1">
        <w:r w:rsidRPr="0012330B">
          <w:rPr>
            <w:rFonts w:ascii="inherit" w:eastAsia="Times New Roman" w:hAnsi="inherit" w:cs="Times New Roman"/>
            <w:color w:val="225895"/>
            <w:kern w:val="0"/>
            <w:sz w:val="21"/>
            <w:szCs w:val="21"/>
            <w:u w:val="single"/>
            <w:bdr w:val="none" w:sz="0" w:space="0" w:color="auto" w:frame="1"/>
            <w14:ligatures w14:val="none"/>
          </w:rPr>
          <w:t>52.223-12</w:t>
        </w:r>
      </w:hyperlink>
      <w:r w:rsidRPr="0012330B">
        <w:rPr>
          <w:rFonts w:ascii="open_sansregular" w:eastAsia="Times New Roman" w:hAnsi="open_sansregular" w:cs="Times New Roman"/>
          <w:color w:val="000000"/>
          <w:kern w:val="0"/>
          <w:sz w:val="21"/>
          <w:szCs w:val="21"/>
          <w14:ligatures w14:val="none"/>
        </w:rPr>
        <w:t>, Maintenance, Service, Repair, or Disposal of Refrigeration Equipment and Air Conditioners </w:t>
      </w:r>
      <w:r w:rsidRPr="0012330B">
        <w:rPr>
          <w:rFonts w:ascii="inherit" w:eastAsia="Times New Roman" w:hAnsi="inherit" w:cs="Times New Roman"/>
          <w:smallCaps/>
          <w:color w:val="000000"/>
          <w:kern w:val="0"/>
          <w:sz w:val="21"/>
          <w:szCs w:val="21"/>
          <w:bdr w:val="none" w:sz="0" w:space="0" w:color="auto" w:frame="1"/>
          <w14:ligatures w14:val="none"/>
        </w:rPr>
        <w:t>(May 2024)</w:t>
      </w:r>
      <w:r w:rsidRPr="0012330B">
        <w:rPr>
          <w:rFonts w:ascii="open_sansregular" w:eastAsia="Times New Roman" w:hAnsi="open_sansregular" w:cs="Times New Roman"/>
          <w:color w:val="000000"/>
          <w:kern w:val="0"/>
          <w:sz w:val="21"/>
          <w:szCs w:val="21"/>
          <w14:ligatures w14:val="none"/>
        </w:rPr>
        <w:t> ( </w:t>
      </w:r>
      <w:hyperlink r:id="rId89" w:tgtFrame="_blank" w:tooltip="42 U.S.C. 7671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42 U.S.C. 7671</w:t>
        </w:r>
      </w:hyperlink>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i/>
          <w:iCs/>
          <w:color w:val="000000"/>
          <w:kern w:val="0"/>
          <w:sz w:val="21"/>
          <w:szCs w:val="21"/>
          <w:bdr w:val="none" w:sz="0" w:space="0" w:color="auto" w:frame="1"/>
          <w14:ligatures w14:val="none"/>
        </w:rPr>
        <w:t>et seq.</w:t>
      </w:r>
      <w:r w:rsidRPr="0012330B">
        <w:rPr>
          <w:rFonts w:ascii="open_sansregular" w:eastAsia="Times New Roman" w:hAnsi="open_sansregular" w:cs="Times New Roman"/>
          <w:color w:val="000000"/>
          <w:kern w:val="0"/>
          <w:sz w:val="21"/>
          <w:szCs w:val="21"/>
          <w14:ligatures w14:val="none"/>
        </w:rPr>
        <w:t>).</w:t>
      </w:r>
    </w:p>
    <w:p w14:paraId="0C6DDB0A"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(44)</w:t>
      </w:r>
      <w:r w:rsidRPr="0012330B">
        <w:rPr>
          <w:rFonts w:ascii="open_sansregular" w:eastAsia="Times New Roman" w:hAnsi="open_sansregular" w:cs="Times New Roman"/>
          <w:color w:val="000000"/>
          <w:kern w:val="0"/>
          <w:sz w:val="21"/>
          <w:szCs w:val="21"/>
          <w14:ligatures w14:val="none"/>
        </w:rPr>
        <w:t> </w:t>
      </w:r>
      <w:hyperlink r:id="rId90" w:anchor="FAR_52_223_20" w:tooltip="52.223-20" w:history="1">
        <w:r w:rsidRPr="0012330B">
          <w:rPr>
            <w:rFonts w:ascii="inherit" w:eastAsia="Times New Roman" w:hAnsi="inherit" w:cs="Times New Roman"/>
            <w:color w:val="225895"/>
            <w:kern w:val="0"/>
            <w:sz w:val="21"/>
            <w:szCs w:val="21"/>
            <w:u w:val="single"/>
            <w:bdr w:val="none" w:sz="0" w:space="0" w:color="auto" w:frame="1"/>
            <w14:ligatures w14:val="none"/>
          </w:rPr>
          <w:t>52.223-20</w:t>
        </w:r>
      </w:hyperlink>
      <w:r w:rsidRPr="0012330B">
        <w:rPr>
          <w:rFonts w:ascii="open_sansregular" w:eastAsia="Times New Roman" w:hAnsi="open_sansregular" w:cs="Times New Roman"/>
          <w:color w:val="000000"/>
          <w:kern w:val="0"/>
          <w:sz w:val="21"/>
          <w:szCs w:val="21"/>
          <w14:ligatures w14:val="none"/>
        </w:rPr>
        <w:t>, Aerosols </w:t>
      </w:r>
      <w:r w:rsidRPr="0012330B">
        <w:rPr>
          <w:rFonts w:ascii="inherit" w:eastAsia="Times New Roman" w:hAnsi="inherit" w:cs="Times New Roman"/>
          <w:smallCaps/>
          <w:color w:val="000000"/>
          <w:kern w:val="0"/>
          <w:sz w:val="21"/>
          <w:szCs w:val="21"/>
          <w:bdr w:val="none" w:sz="0" w:space="0" w:color="auto" w:frame="1"/>
          <w14:ligatures w14:val="none"/>
        </w:rPr>
        <w:t>(May 2024)</w:t>
      </w:r>
      <w:r w:rsidRPr="0012330B">
        <w:rPr>
          <w:rFonts w:ascii="open_sansregular" w:eastAsia="Times New Roman" w:hAnsi="open_sansregular" w:cs="Times New Roman"/>
          <w:color w:val="000000"/>
          <w:kern w:val="0"/>
          <w:sz w:val="21"/>
          <w:szCs w:val="21"/>
          <w14:ligatures w14:val="none"/>
        </w:rPr>
        <w:t> ( </w:t>
      </w:r>
      <w:hyperlink r:id="rId91" w:tgtFrame="_blank" w:tooltip="42 U.S.C. 7671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42 U.S.C. 7671</w:t>
        </w:r>
      </w:hyperlink>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i/>
          <w:iCs/>
          <w:color w:val="000000"/>
          <w:kern w:val="0"/>
          <w:sz w:val="21"/>
          <w:szCs w:val="21"/>
          <w:bdr w:val="none" w:sz="0" w:space="0" w:color="auto" w:frame="1"/>
          <w14:ligatures w14:val="none"/>
        </w:rPr>
        <w:t>et seq.</w:t>
      </w:r>
      <w:r w:rsidRPr="0012330B">
        <w:rPr>
          <w:rFonts w:ascii="open_sansregular" w:eastAsia="Times New Roman" w:hAnsi="open_sansregular" w:cs="Times New Roman"/>
          <w:color w:val="000000"/>
          <w:kern w:val="0"/>
          <w:sz w:val="21"/>
          <w:szCs w:val="21"/>
          <w14:ligatures w14:val="none"/>
        </w:rPr>
        <w:t>).</w:t>
      </w:r>
    </w:p>
    <w:p w14:paraId="6D78B824"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(45)</w:t>
      </w:r>
      <w:r w:rsidRPr="0012330B">
        <w:rPr>
          <w:rFonts w:ascii="open_sansregular" w:eastAsia="Times New Roman" w:hAnsi="open_sansregular" w:cs="Times New Roman"/>
          <w:color w:val="000000"/>
          <w:kern w:val="0"/>
          <w:sz w:val="21"/>
          <w:szCs w:val="21"/>
          <w14:ligatures w14:val="none"/>
        </w:rPr>
        <w:t> </w:t>
      </w:r>
      <w:hyperlink r:id="rId92" w:anchor="FAR_52_223_21" w:tooltip="52.223-21" w:history="1">
        <w:r w:rsidRPr="0012330B">
          <w:rPr>
            <w:rFonts w:ascii="inherit" w:eastAsia="Times New Roman" w:hAnsi="inherit" w:cs="Times New Roman"/>
            <w:color w:val="225895"/>
            <w:kern w:val="0"/>
            <w:sz w:val="21"/>
            <w:szCs w:val="21"/>
            <w:u w:val="single"/>
            <w:bdr w:val="none" w:sz="0" w:space="0" w:color="auto" w:frame="1"/>
            <w14:ligatures w14:val="none"/>
          </w:rPr>
          <w:t>52.223-21</w:t>
        </w:r>
      </w:hyperlink>
      <w:r w:rsidRPr="0012330B">
        <w:rPr>
          <w:rFonts w:ascii="open_sansregular" w:eastAsia="Times New Roman" w:hAnsi="open_sansregular" w:cs="Times New Roman"/>
          <w:color w:val="000000"/>
          <w:kern w:val="0"/>
          <w:sz w:val="21"/>
          <w:szCs w:val="21"/>
          <w14:ligatures w14:val="none"/>
        </w:rPr>
        <w:t>, Foams </w:t>
      </w:r>
      <w:r w:rsidRPr="0012330B">
        <w:rPr>
          <w:rFonts w:ascii="inherit" w:eastAsia="Times New Roman" w:hAnsi="inherit" w:cs="Times New Roman"/>
          <w:smallCaps/>
          <w:color w:val="000000"/>
          <w:kern w:val="0"/>
          <w:sz w:val="21"/>
          <w:szCs w:val="21"/>
          <w:bdr w:val="none" w:sz="0" w:space="0" w:color="auto" w:frame="1"/>
          <w14:ligatures w14:val="none"/>
        </w:rPr>
        <w:t>(May 2024)</w:t>
      </w:r>
      <w:r w:rsidRPr="0012330B">
        <w:rPr>
          <w:rFonts w:ascii="open_sansregular" w:eastAsia="Times New Roman" w:hAnsi="open_sansregular" w:cs="Times New Roman"/>
          <w:color w:val="000000"/>
          <w:kern w:val="0"/>
          <w:sz w:val="21"/>
          <w:szCs w:val="21"/>
          <w14:ligatures w14:val="none"/>
        </w:rPr>
        <w:t> ( </w:t>
      </w:r>
      <w:hyperlink r:id="rId93" w:tgtFrame="_blank" w:tooltip="42 U.S.C. 7671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42 U.S.C. 7671</w:t>
        </w:r>
      </w:hyperlink>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i/>
          <w:iCs/>
          <w:color w:val="000000"/>
          <w:kern w:val="0"/>
          <w:sz w:val="21"/>
          <w:szCs w:val="21"/>
          <w:bdr w:val="none" w:sz="0" w:space="0" w:color="auto" w:frame="1"/>
          <w14:ligatures w14:val="none"/>
        </w:rPr>
        <w:t>et seq.</w:t>
      </w:r>
      <w:r w:rsidRPr="0012330B">
        <w:rPr>
          <w:rFonts w:ascii="open_sansregular" w:eastAsia="Times New Roman" w:hAnsi="open_sansregular" w:cs="Times New Roman"/>
          <w:color w:val="000000"/>
          <w:kern w:val="0"/>
          <w:sz w:val="21"/>
          <w:szCs w:val="21"/>
          <w14:ligatures w14:val="none"/>
        </w:rPr>
        <w:t>).</w:t>
      </w:r>
    </w:p>
    <w:p w14:paraId="4B3D2F0B"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(46)</w:t>
      </w:r>
      <w:r w:rsidRPr="0012330B">
        <w:rPr>
          <w:rFonts w:ascii="open_sansregular" w:eastAsia="Times New Roman" w:hAnsi="open_sansregular" w:cs="Times New Roman"/>
          <w:color w:val="000000"/>
          <w:kern w:val="0"/>
          <w:sz w:val="21"/>
          <w:szCs w:val="21"/>
          <w14:ligatures w14:val="none"/>
        </w:rPr>
        <w:t> </w:t>
      </w:r>
      <w:hyperlink r:id="rId94" w:anchor="FAR_52_223_23" w:tooltip="52.223-23" w:history="1">
        <w:r w:rsidRPr="0012330B">
          <w:rPr>
            <w:rFonts w:ascii="inherit" w:eastAsia="Times New Roman" w:hAnsi="inherit" w:cs="Times New Roman"/>
            <w:color w:val="225895"/>
            <w:kern w:val="0"/>
            <w:sz w:val="21"/>
            <w:szCs w:val="21"/>
            <w:u w:val="single"/>
            <w:bdr w:val="none" w:sz="0" w:space="0" w:color="auto" w:frame="1"/>
            <w14:ligatures w14:val="none"/>
          </w:rPr>
          <w:t>52.223-23</w:t>
        </w:r>
      </w:hyperlink>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Sustainable Products and Services</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smallCaps/>
          <w:color w:val="000000"/>
          <w:kern w:val="0"/>
          <w:sz w:val="21"/>
          <w:szCs w:val="21"/>
          <w:bdr w:val="none" w:sz="0" w:space="0" w:color="auto" w:frame="1"/>
          <w14:ligatures w14:val="none"/>
        </w:rPr>
        <w:t>(May 2024)</w:t>
      </w:r>
      <w:r w:rsidRPr="0012330B">
        <w:rPr>
          <w:rFonts w:ascii="open_sansregular" w:eastAsia="Times New Roman" w:hAnsi="open_sansregular" w:cs="Times New Roman"/>
          <w:color w:val="000000"/>
          <w:kern w:val="0"/>
          <w:sz w:val="21"/>
          <w:szCs w:val="21"/>
          <w14:ligatures w14:val="none"/>
        </w:rPr>
        <w:t> ( </w:t>
      </w:r>
      <w:hyperlink r:id="rId95" w:tgtFrame="_blank" w:tooltip="E.O. 14057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E.O. 14057</w:t>
        </w:r>
      </w:hyperlink>
      <w:r w:rsidRPr="0012330B">
        <w:rPr>
          <w:rFonts w:ascii="open_sansregular" w:eastAsia="Times New Roman" w:hAnsi="open_sansregular" w:cs="Times New Roman"/>
          <w:color w:val="000000"/>
          <w:kern w:val="0"/>
          <w:sz w:val="21"/>
          <w:szCs w:val="21"/>
          <w14:ligatures w14:val="none"/>
        </w:rPr>
        <w:t>, </w:t>
      </w:r>
      <w:hyperlink r:id="rId96" w:tgtFrame="_blank" w:tooltip="7 U.S.C. 8102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7 U.S.C. 8102</w:t>
        </w:r>
      </w:hyperlink>
      <w:r w:rsidRPr="0012330B">
        <w:rPr>
          <w:rFonts w:ascii="open_sansregular" w:eastAsia="Times New Roman" w:hAnsi="open_sansregular" w:cs="Times New Roman"/>
          <w:color w:val="000000"/>
          <w:kern w:val="0"/>
          <w:sz w:val="21"/>
          <w:szCs w:val="21"/>
          <w14:ligatures w14:val="none"/>
        </w:rPr>
        <w:t>, </w:t>
      </w:r>
      <w:hyperlink r:id="rId97" w:tgtFrame="_blank" w:tooltip="42 U.S.C. 6962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42 U.S.C. 6962</w:t>
        </w:r>
      </w:hyperlink>
      <w:r w:rsidRPr="0012330B">
        <w:rPr>
          <w:rFonts w:ascii="open_sansregular" w:eastAsia="Times New Roman" w:hAnsi="open_sansregular" w:cs="Times New Roman"/>
          <w:color w:val="000000"/>
          <w:kern w:val="0"/>
          <w:sz w:val="21"/>
          <w:szCs w:val="21"/>
          <w14:ligatures w14:val="none"/>
        </w:rPr>
        <w:t>, </w:t>
      </w:r>
      <w:hyperlink r:id="rId98" w:tgtFrame="_blank" w:tooltip="42 U.S.C. 8259b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42 U.S.C. 8259b</w:t>
        </w:r>
      </w:hyperlink>
      <w:r w:rsidRPr="0012330B">
        <w:rPr>
          <w:rFonts w:ascii="open_sansregular" w:eastAsia="Times New Roman" w:hAnsi="open_sansregular" w:cs="Times New Roman"/>
          <w:color w:val="000000"/>
          <w:kern w:val="0"/>
          <w:sz w:val="21"/>
          <w:szCs w:val="21"/>
          <w14:ligatures w14:val="none"/>
        </w:rPr>
        <w:t>, and </w:t>
      </w:r>
      <w:hyperlink r:id="rId99" w:tgtFrame="_blank" w:tooltip="42 U.S.C. 7671l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42 U.S.C. 7671l</w:t>
        </w:r>
      </w:hyperlink>
      <w:r w:rsidRPr="0012330B">
        <w:rPr>
          <w:rFonts w:ascii="open_sansregular" w:eastAsia="Times New Roman" w:hAnsi="open_sansregular" w:cs="Times New Roman"/>
          <w:color w:val="000000"/>
          <w:kern w:val="0"/>
          <w:sz w:val="21"/>
          <w:szCs w:val="21"/>
          <w14:ligatures w14:val="none"/>
        </w:rPr>
        <w:t>).</w:t>
      </w:r>
    </w:p>
    <w:p w14:paraId="67A01B0C" w14:textId="6BF47AB2" w:rsidR="0012330B" w:rsidRPr="0012330B" w:rsidRDefault="0012330B"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(47)</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100" w:anchor="FAR_52_224_3" w:tooltip="52.224-3" w:history="1">
        <w:r w:rsidRPr="0012330B">
          <w:rPr>
            <w:rFonts w:ascii="inherit" w:eastAsia="Times New Roman" w:hAnsi="inherit" w:cs="Times New Roman"/>
            <w:color w:val="225895"/>
            <w:kern w:val="0"/>
            <w:sz w:val="21"/>
            <w:szCs w:val="21"/>
            <w:u w:val="single"/>
            <w:bdr w:val="none" w:sz="0" w:space="0" w:color="auto" w:frame="1"/>
            <w14:ligatures w14:val="none"/>
          </w:rPr>
          <w:t>52.224-3</w:t>
        </w:r>
      </w:hyperlink>
      <w:r w:rsidRPr="0012330B">
        <w:rPr>
          <w:rFonts w:ascii="open_sansregular" w:eastAsia="Times New Roman" w:hAnsi="open_sansregular" w:cs="Times New Roman"/>
          <w:color w:val="000000"/>
          <w:kern w:val="0"/>
          <w:sz w:val="21"/>
          <w:szCs w:val="21"/>
          <w14:ligatures w14:val="none"/>
        </w:rPr>
        <w:t> Privacy Training </w:t>
      </w:r>
      <w:r w:rsidRPr="0012330B">
        <w:rPr>
          <w:rFonts w:ascii="inherit" w:eastAsia="Times New Roman" w:hAnsi="inherit" w:cs="Times New Roman"/>
          <w:smallCaps/>
          <w:color w:val="000000"/>
          <w:kern w:val="0"/>
          <w:sz w:val="21"/>
          <w:szCs w:val="21"/>
          <w:bdr w:val="none" w:sz="0" w:space="0" w:color="auto" w:frame="1"/>
          <w14:ligatures w14:val="none"/>
        </w:rPr>
        <w:t>(Jan 2017)</w:t>
      </w:r>
      <w:r w:rsidRPr="0012330B">
        <w:rPr>
          <w:rFonts w:ascii="open_sansregular" w:eastAsia="Times New Roman" w:hAnsi="open_sansregular" w:cs="Times New Roman"/>
          <w:color w:val="000000"/>
          <w:kern w:val="0"/>
          <w:sz w:val="21"/>
          <w:szCs w:val="21"/>
          <w14:ligatures w14:val="none"/>
        </w:rPr>
        <w:t> ( </w:t>
      </w:r>
      <w:hyperlink r:id="rId101" w:tgtFrame="_blank" w:tooltip="5 U.S.C. 552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5 U.S.C. 552</w:t>
        </w:r>
      </w:hyperlink>
      <w:r w:rsidRPr="0012330B">
        <w:rPr>
          <w:rFonts w:ascii="open_sansregular" w:eastAsia="Times New Roman" w:hAnsi="open_sansregular" w:cs="Times New Roman"/>
          <w:color w:val="000000"/>
          <w:kern w:val="0"/>
          <w:sz w:val="21"/>
          <w:szCs w:val="21"/>
          <w14:ligatures w14:val="none"/>
        </w:rPr>
        <w:t> a).</w:t>
      </w:r>
    </w:p>
    <w:p w14:paraId="043A9160"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(Jan 2017)</w:t>
      </w:r>
      <w:r w:rsidRPr="0012330B">
        <w:rPr>
          <w:rFonts w:ascii="open_sansregular" w:eastAsia="Times New Roman" w:hAnsi="open_sansregular" w:cs="Times New Roman"/>
          <w:color w:val="000000"/>
          <w:kern w:val="0"/>
          <w:sz w:val="21"/>
          <w:szCs w:val="21"/>
          <w14:ligatures w14:val="none"/>
        </w:rPr>
        <w:t> of </w:t>
      </w:r>
      <w:hyperlink r:id="rId102" w:anchor="FAR_52_224_3" w:tooltip="52.224-3" w:history="1">
        <w:r w:rsidRPr="0012330B">
          <w:rPr>
            <w:rFonts w:ascii="inherit" w:eastAsia="Times New Roman" w:hAnsi="inherit" w:cs="Times New Roman"/>
            <w:color w:val="225895"/>
            <w:kern w:val="0"/>
            <w:sz w:val="21"/>
            <w:szCs w:val="21"/>
            <w:u w:val="single"/>
            <w:bdr w:val="none" w:sz="0" w:space="0" w:color="auto" w:frame="1"/>
            <w14:ligatures w14:val="none"/>
          </w:rPr>
          <w:t>52.224-3</w:t>
        </w:r>
      </w:hyperlink>
      <w:r w:rsidRPr="0012330B">
        <w:rPr>
          <w:rFonts w:ascii="open_sansregular" w:eastAsia="Times New Roman" w:hAnsi="open_sansregular" w:cs="Times New Roman"/>
          <w:color w:val="000000"/>
          <w:kern w:val="0"/>
          <w:sz w:val="21"/>
          <w:szCs w:val="21"/>
          <w14:ligatures w14:val="none"/>
        </w:rPr>
        <w:t>.</w:t>
      </w:r>
    </w:p>
    <w:p w14:paraId="37B9BFCF" w14:textId="699187F6" w:rsidR="0012330B" w:rsidRPr="0012330B" w:rsidRDefault="0012330B"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(48)</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103" w:anchor="FAR_52_225_1" w:tooltip="52.225-1" w:history="1">
        <w:r w:rsidRPr="0012330B">
          <w:rPr>
            <w:rFonts w:ascii="inherit" w:eastAsia="Times New Roman" w:hAnsi="inherit" w:cs="Times New Roman"/>
            <w:color w:val="225895"/>
            <w:kern w:val="0"/>
            <w:sz w:val="21"/>
            <w:szCs w:val="21"/>
            <w:u w:val="single"/>
            <w:bdr w:val="none" w:sz="0" w:space="0" w:color="auto" w:frame="1"/>
            <w14:ligatures w14:val="none"/>
          </w:rPr>
          <w:t>52.225-1</w:t>
        </w:r>
      </w:hyperlink>
      <w:r w:rsidRPr="0012330B">
        <w:rPr>
          <w:rFonts w:ascii="open_sansregular" w:eastAsia="Times New Roman" w:hAnsi="open_sansregular" w:cs="Times New Roman"/>
          <w:color w:val="000000"/>
          <w:kern w:val="0"/>
          <w:sz w:val="21"/>
          <w:szCs w:val="21"/>
          <w14:ligatures w14:val="none"/>
        </w:rPr>
        <w:t>, Buy American-</w:t>
      </w:r>
      <w:r w:rsidRPr="0012330B">
        <w:rPr>
          <w:rFonts w:ascii="inherit" w:eastAsia="Times New Roman" w:hAnsi="inherit" w:cs="Times New Roman"/>
          <w:color w:val="000000"/>
          <w:kern w:val="0"/>
          <w:sz w:val="21"/>
          <w:szCs w:val="21"/>
          <w:bdr w:val="none" w:sz="0" w:space="0" w:color="auto" w:frame="1"/>
          <w14:ligatures w14:val="none"/>
        </w:rPr>
        <w:t>Supplies</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smallCaps/>
          <w:color w:val="000000"/>
          <w:kern w:val="0"/>
          <w:sz w:val="21"/>
          <w:szCs w:val="21"/>
          <w:bdr w:val="none" w:sz="0" w:space="0" w:color="auto" w:frame="1"/>
          <w14:ligatures w14:val="none"/>
        </w:rPr>
        <w:t>(Oct 2022)</w:t>
      </w:r>
      <w:r w:rsidRPr="0012330B">
        <w:rPr>
          <w:rFonts w:ascii="open_sansregular" w:eastAsia="Times New Roman" w:hAnsi="open_sansregular" w:cs="Times New Roman"/>
          <w:color w:val="000000"/>
          <w:kern w:val="0"/>
          <w:sz w:val="21"/>
          <w:szCs w:val="21"/>
          <w14:ligatures w14:val="none"/>
        </w:rPr>
        <w:t> (41 U.S.C. chapter 83).</w:t>
      </w:r>
    </w:p>
    <w:p w14:paraId="6C0029D6"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(Oct 2022)</w:t>
      </w:r>
      <w:r w:rsidRPr="0012330B">
        <w:rPr>
          <w:rFonts w:ascii="open_sansregular" w:eastAsia="Times New Roman" w:hAnsi="open_sansregular" w:cs="Times New Roman"/>
          <w:color w:val="000000"/>
          <w:kern w:val="0"/>
          <w:sz w:val="21"/>
          <w:szCs w:val="21"/>
          <w14:ligatures w14:val="none"/>
        </w:rPr>
        <w:t> of </w:t>
      </w:r>
      <w:hyperlink r:id="rId104" w:anchor="FAR_52_225_1" w:tooltip="52.225-1" w:history="1">
        <w:r w:rsidRPr="0012330B">
          <w:rPr>
            <w:rFonts w:ascii="inherit" w:eastAsia="Times New Roman" w:hAnsi="inherit" w:cs="Times New Roman"/>
            <w:color w:val="225895"/>
            <w:kern w:val="0"/>
            <w:sz w:val="21"/>
            <w:szCs w:val="21"/>
            <w:u w:val="single"/>
            <w:bdr w:val="none" w:sz="0" w:space="0" w:color="auto" w:frame="1"/>
            <w14:ligatures w14:val="none"/>
          </w:rPr>
          <w:t>52.225-1</w:t>
        </w:r>
      </w:hyperlink>
      <w:r w:rsidRPr="0012330B">
        <w:rPr>
          <w:rFonts w:ascii="open_sansregular" w:eastAsia="Times New Roman" w:hAnsi="open_sansregular" w:cs="Times New Roman"/>
          <w:color w:val="000000"/>
          <w:kern w:val="0"/>
          <w:sz w:val="21"/>
          <w:szCs w:val="21"/>
          <w14:ligatures w14:val="none"/>
        </w:rPr>
        <w:t>.</w:t>
      </w:r>
    </w:p>
    <w:p w14:paraId="27682E1E" w14:textId="3CF56527" w:rsidR="0012330B" w:rsidRPr="0012330B" w:rsidRDefault="00BE3BD4" w:rsidP="00193531">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Pr>
          <w:rFonts w:ascii="open_sansregular" w:eastAsia="Times New Roman" w:hAnsi="open_sansregular" w:cs="Times New Roman"/>
          <w:color w:val="000000"/>
          <w:kern w:val="0"/>
          <w:sz w:val="21"/>
          <w:szCs w:val="21"/>
          <w:bdr w:val="none" w:sz="0" w:space="0" w:color="auto" w:frame="1"/>
          <w14:ligatures w14:val="none"/>
        </w:rPr>
        <w:t>X</w:t>
      </w:r>
      <w:r w:rsidR="0012330B" w:rsidRPr="0012330B">
        <w:rPr>
          <w:rFonts w:ascii="open_sansregular" w:eastAsia="Times New Roman" w:hAnsi="open_sansregular" w:cs="Times New Roman"/>
          <w:color w:val="000000"/>
          <w:kern w:val="0"/>
          <w:sz w:val="21"/>
          <w:szCs w:val="21"/>
          <w14:ligatures w14:val="none"/>
        </w:rPr>
        <w:t> </w:t>
      </w:r>
      <w:r w:rsidR="0012330B" w:rsidRPr="0012330B">
        <w:rPr>
          <w:rFonts w:ascii="open_sansregular" w:eastAsia="Times New Roman" w:hAnsi="open_sansregular" w:cs="Times New Roman"/>
          <w:color w:val="000000"/>
          <w:kern w:val="0"/>
          <w:sz w:val="21"/>
          <w:szCs w:val="21"/>
          <w:bdr w:val="none" w:sz="0" w:space="0" w:color="auto" w:frame="1"/>
          <w14:ligatures w14:val="none"/>
        </w:rPr>
        <w:t>(49)</w:t>
      </w:r>
      <w:r w:rsidR="006A66DD">
        <w:rPr>
          <w:rFonts w:ascii="open_sansregular" w:eastAsia="Times New Roman" w:hAnsi="open_sansregular" w:cs="Times New Roman"/>
          <w:color w:val="000000"/>
          <w:kern w:val="0"/>
          <w:sz w:val="21"/>
          <w:szCs w:val="21"/>
          <w:bdr w:val="none" w:sz="0" w:space="0" w:color="auto" w:frame="1"/>
          <w14:ligatures w14:val="none"/>
        </w:rPr>
        <w:t xml:space="preserve"> </w:t>
      </w:r>
      <w:r w:rsidR="0012330B" w:rsidRPr="0012330B">
        <w:rPr>
          <w:rFonts w:ascii="open_sansregular" w:eastAsia="Times New Roman" w:hAnsi="open_sansregular" w:cs="Times New Roman"/>
          <w:color w:val="000000"/>
          <w:kern w:val="0"/>
          <w:sz w:val="21"/>
          <w:szCs w:val="21"/>
          <w:bdr w:val="none" w:sz="0" w:space="0" w:color="auto" w:frame="1"/>
          <w14:ligatures w14:val="none"/>
        </w:rPr>
        <w:t>(i)</w:t>
      </w:r>
      <w:r w:rsidR="0012330B" w:rsidRPr="0012330B">
        <w:rPr>
          <w:rFonts w:ascii="open_sansregular" w:eastAsia="Times New Roman" w:hAnsi="open_sansregular" w:cs="Times New Roman"/>
          <w:color w:val="000000"/>
          <w:kern w:val="0"/>
          <w:sz w:val="21"/>
          <w:szCs w:val="21"/>
          <w14:ligatures w14:val="none"/>
        </w:rPr>
        <w:t> </w:t>
      </w:r>
      <w:hyperlink r:id="rId105" w:anchor="FAR_52_225_3" w:tooltip="52.225-3" w:history="1">
        <w:r w:rsidR="0012330B" w:rsidRPr="0012330B">
          <w:rPr>
            <w:rFonts w:ascii="inherit" w:eastAsia="Times New Roman" w:hAnsi="inherit" w:cs="Times New Roman"/>
            <w:color w:val="225895"/>
            <w:kern w:val="0"/>
            <w:sz w:val="21"/>
            <w:szCs w:val="21"/>
            <w:u w:val="single"/>
            <w:bdr w:val="none" w:sz="0" w:space="0" w:color="auto" w:frame="1"/>
            <w14:ligatures w14:val="none"/>
          </w:rPr>
          <w:t>52.225-3</w:t>
        </w:r>
      </w:hyperlink>
      <w:r w:rsidR="0012330B" w:rsidRPr="0012330B">
        <w:rPr>
          <w:rFonts w:ascii="open_sansregular" w:eastAsia="Times New Roman" w:hAnsi="open_sansregular" w:cs="Times New Roman"/>
          <w:color w:val="000000"/>
          <w:kern w:val="0"/>
          <w:sz w:val="21"/>
          <w:szCs w:val="21"/>
          <w14:ligatures w14:val="none"/>
        </w:rPr>
        <w:t>, Buy American-Free Trade Agreements-Israeli Trade Act </w:t>
      </w:r>
      <w:r w:rsidR="0012330B" w:rsidRPr="0012330B">
        <w:rPr>
          <w:rFonts w:ascii="inherit" w:eastAsia="Times New Roman" w:hAnsi="inherit" w:cs="Times New Roman"/>
          <w:smallCaps/>
          <w:color w:val="000000"/>
          <w:kern w:val="0"/>
          <w:sz w:val="21"/>
          <w:szCs w:val="21"/>
          <w:bdr w:val="none" w:sz="0" w:space="0" w:color="auto" w:frame="1"/>
          <w14:ligatures w14:val="none"/>
        </w:rPr>
        <w:t>(NOV 2023)</w:t>
      </w:r>
      <w:r w:rsidR="0012330B" w:rsidRPr="0012330B">
        <w:rPr>
          <w:rFonts w:ascii="open_sansregular" w:eastAsia="Times New Roman" w:hAnsi="open_sansregular" w:cs="Times New Roman"/>
          <w:color w:val="000000"/>
          <w:kern w:val="0"/>
          <w:sz w:val="21"/>
          <w:szCs w:val="21"/>
          <w14:ligatures w14:val="none"/>
        </w:rPr>
        <w:t> ( </w:t>
      </w:r>
      <w:hyperlink r:id="rId106" w:tgtFrame="_blank" w:tooltip="19 U.S.C. 3301 note (opens in a new window)" w:history="1">
        <w:r w:rsidR="0012330B" w:rsidRPr="0012330B">
          <w:rPr>
            <w:rFonts w:ascii="inherit" w:eastAsia="Times New Roman" w:hAnsi="inherit" w:cs="Times New Roman"/>
            <w:color w:val="225895"/>
            <w:kern w:val="0"/>
            <w:sz w:val="21"/>
            <w:szCs w:val="21"/>
            <w:u w:val="single"/>
            <w:bdr w:val="none" w:sz="0" w:space="0" w:color="auto" w:frame="1"/>
            <w14:ligatures w14:val="none"/>
          </w:rPr>
          <w:t>19 U.S.C. 3301 note</w:t>
        </w:r>
      </w:hyperlink>
      <w:r w:rsidR="0012330B" w:rsidRPr="0012330B">
        <w:rPr>
          <w:rFonts w:ascii="open_sansregular" w:eastAsia="Times New Roman" w:hAnsi="open_sansregular" w:cs="Times New Roman"/>
          <w:color w:val="000000"/>
          <w:kern w:val="0"/>
          <w:sz w:val="21"/>
          <w:szCs w:val="21"/>
          <w14:ligatures w14:val="none"/>
        </w:rPr>
        <w:t>, </w:t>
      </w:r>
      <w:hyperlink r:id="rId107" w:tgtFrame="_blank" w:tooltip="19 U.S.C. 2112 note (opens in a new window)" w:history="1">
        <w:r w:rsidR="0012330B" w:rsidRPr="0012330B">
          <w:rPr>
            <w:rFonts w:ascii="inherit" w:eastAsia="Times New Roman" w:hAnsi="inherit" w:cs="Times New Roman"/>
            <w:color w:val="225895"/>
            <w:kern w:val="0"/>
            <w:sz w:val="21"/>
            <w:szCs w:val="21"/>
            <w:u w:val="single"/>
            <w:bdr w:val="none" w:sz="0" w:space="0" w:color="auto" w:frame="1"/>
            <w14:ligatures w14:val="none"/>
          </w:rPr>
          <w:t>19 U.S.C. 2112 note</w:t>
        </w:r>
      </w:hyperlink>
      <w:r w:rsidR="0012330B" w:rsidRPr="0012330B">
        <w:rPr>
          <w:rFonts w:ascii="open_sansregular" w:eastAsia="Times New Roman" w:hAnsi="open_sansregular" w:cs="Times New Roman"/>
          <w:color w:val="000000"/>
          <w:kern w:val="0"/>
          <w:sz w:val="21"/>
          <w:szCs w:val="21"/>
          <w14:ligatures w14:val="none"/>
        </w:rPr>
        <w:t>, </w:t>
      </w:r>
      <w:hyperlink r:id="rId108" w:tgtFrame="_blank" w:tooltip="19 U.S.C. 3805 note (opens in a new window)" w:history="1">
        <w:r w:rsidR="0012330B" w:rsidRPr="0012330B">
          <w:rPr>
            <w:rFonts w:ascii="inherit" w:eastAsia="Times New Roman" w:hAnsi="inherit" w:cs="Times New Roman"/>
            <w:color w:val="225895"/>
            <w:kern w:val="0"/>
            <w:sz w:val="21"/>
            <w:szCs w:val="21"/>
            <w:u w:val="single"/>
            <w:bdr w:val="none" w:sz="0" w:space="0" w:color="auto" w:frame="1"/>
            <w14:ligatures w14:val="none"/>
          </w:rPr>
          <w:t>19 U.S.C. 3805 note</w:t>
        </w:r>
      </w:hyperlink>
      <w:r w:rsidR="0012330B" w:rsidRPr="0012330B">
        <w:rPr>
          <w:rFonts w:ascii="open_sansregular" w:eastAsia="Times New Roman" w:hAnsi="open_sansregular" w:cs="Times New Roman"/>
          <w:color w:val="000000"/>
          <w:kern w:val="0"/>
          <w:sz w:val="21"/>
          <w:szCs w:val="21"/>
          <w14:ligatures w14:val="none"/>
        </w:rPr>
        <w:t>, </w:t>
      </w:r>
      <w:hyperlink r:id="rId109" w:tgtFrame="_blank" w:tooltip="19 U.S.C. 4001 note (opens in a new window)" w:history="1">
        <w:r w:rsidR="0012330B" w:rsidRPr="0012330B">
          <w:rPr>
            <w:rFonts w:ascii="inherit" w:eastAsia="Times New Roman" w:hAnsi="inherit" w:cs="Times New Roman"/>
            <w:color w:val="225895"/>
            <w:kern w:val="0"/>
            <w:sz w:val="21"/>
            <w:szCs w:val="21"/>
            <w:u w:val="single"/>
            <w:bdr w:val="none" w:sz="0" w:space="0" w:color="auto" w:frame="1"/>
            <w14:ligatures w14:val="none"/>
          </w:rPr>
          <w:t>19 U.S.C. 4001 note</w:t>
        </w:r>
      </w:hyperlink>
      <w:r w:rsidR="0012330B" w:rsidRPr="0012330B">
        <w:rPr>
          <w:rFonts w:ascii="open_sansregular" w:eastAsia="Times New Roman" w:hAnsi="open_sansregular" w:cs="Times New Roman"/>
          <w:color w:val="000000"/>
          <w:kern w:val="0"/>
          <w:sz w:val="21"/>
          <w:szCs w:val="21"/>
          <w14:ligatures w14:val="none"/>
        </w:rPr>
        <w:t>, </w:t>
      </w:r>
      <w:hyperlink r:id="rId110" w:tgtFrame="_blank" w:tooltip="19 U.S.C. chapter 29 (opens in a new window)" w:history="1">
        <w:r w:rsidR="0012330B" w:rsidRPr="0012330B">
          <w:rPr>
            <w:rFonts w:ascii="inherit" w:eastAsia="Times New Roman" w:hAnsi="inherit" w:cs="Times New Roman"/>
            <w:color w:val="225895"/>
            <w:kern w:val="0"/>
            <w:sz w:val="21"/>
            <w:szCs w:val="21"/>
            <w:u w:val="single"/>
            <w:bdr w:val="none" w:sz="0" w:space="0" w:color="auto" w:frame="1"/>
            <w14:ligatures w14:val="none"/>
          </w:rPr>
          <w:t>19 U.S.C. chapter 29</w:t>
        </w:r>
      </w:hyperlink>
      <w:r w:rsidR="0012330B" w:rsidRPr="0012330B">
        <w:rPr>
          <w:rFonts w:ascii="open_sansregular" w:eastAsia="Times New Roman" w:hAnsi="open_sansregular" w:cs="Times New Roman"/>
          <w:color w:val="000000"/>
          <w:kern w:val="0"/>
          <w:sz w:val="21"/>
          <w:szCs w:val="21"/>
          <w14:ligatures w14:val="none"/>
        </w:rPr>
        <w:t> (sections 4501-4732), Public Law 103-182, 108-77, 108-78, 108-286, 108-302, 109-53, 109-169, 109-283, 110-138, 112-41, 112-42, and 112-43.</w:t>
      </w:r>
    </w:p>
    <w:p w14:paraId="62BE042C"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[Reserved].</w:t>
      </w:r>
    </w:p>
    <w:p w14:paraId="2EB2EC91"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II </w:t>
      </w:r>
      <w:r w:rsidRPr="0012330B">
        <w:rPr>
          <w:rFonts w:ascii="inherit" w:eastAsia="Times New Roman" w:hAnsi="inherit" w:cs="Times New Roman"/>
          <w:smallCaps/>
          <w:color w:val="000000"/>
          <w:kern w:val="0"/>
          <w:sz w:val="21"/>
          <w:szCs w:val="21"/>
          <w:bdr w:val="none" w:sz="0" w:space="0" w:color="auto" w:frame="1"/>
          <w14:ligatures w14:val="none"/>
        </w:rPr>
        <w:t>(Jan 2025)</w:t>
      </w:r>
      <w:r w:rsidRPr="0012330B">
        <w:rPr>
          <w:rFonts w:ascii="open_sansregular" w:eastAsia="Times New Roman" w:hAnsi="open_sansregular" w:cs="Times New Roman"/>
          <w:color w:val="000000"/>
          <w:kern w:val="0"/>
          <w:sz w:val="21"/>
          <w:szCs w:val="21"/>
          <w14:ligatures w14:val="none"/>
        </w:rPr>
        <w:t> of </w:t>
      </w:r>
      <w:hyperlink r:id="rId111" w:anchor="FAR_52_225_3" w:tooltip="52.225-3" w:history="1">
        <w:r w:rsidRPr="0012330B">
          <w:rPr>
            <w:rFonts w:ascii="inherit" w:eastAsia="Times New Roman" w:hAnsi="inherit" w:cs="Times New Roman"/>
            <w:color w:val="225895"/>
            <w:kern w:val="0"/>
            <w:sz w:val="21"/>
            <w:szCs w:val="21"/>
            <w:u w:val="single"/>
            <w:bdr w:val="none" w:sz="0" w:space="0" w:color="auto" w:frame="1"/>
            <w14:ligatures w14:val="none"/>
          </w:rPr>
          <w:t>52.225-3</w:t>
        </w:r>
      </w:hyperlink>
      <w:r w:rsidRPr="0012330B">
        <w:rPr>
          <w:rFonts w:ascii="open_sansregular" w:eastAsia="Times New Roman" w:hAnsi="open_sansregular" w:cs="Times New Roman"/>
          <w:color w:val="000000"/>
          <w:kern w:val="0"/>
          <w:sz w:val="21"/>
          <w:szCs w:val="21"/>
          <w14:ligatures w14:val="none"/>
        </w:rPr>
        <w:t>.</w:t>
      </w:r>
    </w:p>
    <w:p w14:paraId="212A55B0"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(iv)</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III </w:t>
      </w:r>
      <w:r w:rsidRPr="0012330B">
        <w:rPr>
          <w:rFonts w:ascii="inherit" w:eastAsia="Times New Roman" w:hAnsi="inherit" w:cs="Times New Roman"/>
          <w:smallCaps/>
          <w:color w:val="000000"/>
          <w:kern w:val="0"/>
          <w:sz w:val="21"/>
          <w:szCs w:val="21"/>
          <w:bdr w:val="none" w:sz="0" w:space="0" w:color="auto" w:frame="1"/>
          <w14:ligatures w14:val="none"/>
        </w:rPr>
        <w:t>(Feb 2024)</w:t>
      </w:r>
      <w:r w:rsidRPr="0012330B">
        <w:rPr>
          <w:rFonts w:ascii="open_sansregular" w:eastAsia="Times New Roman" w:hAnsi="open_sansregular" w:cs="Times New Roman"/>
          <w:color w:val="000000"/>
          <w:kern w:val="0"/>
          <w:sz w:val="21"/>
          <w:szCs w:val="21"/>
          <w14:ligatures w14:val="none"/>
        </w:rPr>
        <w:t> of </w:t>
      </w:r>
      <w:hyperlink r:id="rId112" w:anchor="FAR_52_225_3" w:tooltip="52.225-3" w:history="1">
        <w:r w:rsidRPr="0012330B">
          <w:rPr>
            <w:rFonts w:ascii="inherit" w:eastAsia="Times New Roman" w:hAnsi="inherit" w:cs="Times New Roman"/>
            <w:color w:val="225895"/>
            <w:kern w:val="0"/>
            <w:sz w:val="21"/>
            <w:szCs w:val="21"/>
            <w:u w:val="single"/>
            <w:bdr w:val="none" w:sz="0" w:space="0" w:color="auto" w:frame="1"/>
            <w14:ligatures w14:val="none"/>
          </w:rPr>
          <w:t>52.225-3</w:t>
        </w:r>
      </w:hyperlink>
      <w:r w:rsidRPr="0012330B">
        <w:rPr>
          <w:rFonts w:ascii="open_sansregular" w:eastAsia="Times New Roman" w:hAnsi="open_sansregular" w:cs="Times New Roman"/>
          <w:color w:val="000000"/>
          <w:kern w:val="0"/>
          <w:sz w:val="21"/>
          <w:szCs w:val="21"/>
          <w14:ligatures w14:val="none"/>
        </w:rPr>
        <w:t>.</w:t>
      </w:r>
    </w:p>
    <w:p w14:paraId="702600B3"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(v)</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IV (Oct 2022) of </w:t>
      </w:r>
      <w:hyperlink r:id="rId113" w:anchor="FAR_52_225_3" w:tooltip="52.225-3" w:history="1">
        <w:r w:rsidRPr="0012330B">
          <w:rPr>
            <w:rFonts w:ascii="inherit" w:eastAsia="Times New Roman" w:hAnsi="inherit" w:cs="Times New Roman"/>
            <w:color w:val="225895"/>
            <w:kern w:val="0"/>
            <w:sz w:val="21"/>
            <w:szCs w:val="21"/>
            <w:u w:val="single"/>
            <w:bdr w:val="none" w:sz="0" w:space="0" w:color="auto" w:frame="1"/>
            <w14:ligatures w14:val="none"/>
          </w:rPr>
          <w:t>52.225-3</w:t>
        </w:r>
      </w:hyperlink>
      <w:r w:rsidRPr="0012330B">
        <w:rPr>
          <w:rFonts w:ascii="open_sansregular" w:eastAsia="Times New Roman" w:hAnsi="open_sansregular" w:cs="Times New Roman"/>
          <w:color w:val="000000"/>
          <w:kern w:val="0"/>
          <w:sz w:val="21"/>
          <w:szCs w:val="21"/>
          <w14:ligatures w14:val="none"/>
        </w:rPr>
        <w:t>.</w:t>
      </w:r>
    </w:p>
    <w:p w14:paraId="7CF5C2F8"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(50)</w:t>
      </w:r>
      <w:r w:rsidRPr="0012330B">
        <w:rPr>
          <w:rFonts w:ascii="open_sansregular" w:eastAsia="Times New Roman" w:hAnsi="open_sansregular" w:cs="Times New Roman"/>
          <w:color w:val="000000"/>
          <w:kern w:val="0"/>
          <w:sz w:val="21"/>
          <w:szCs w:val="21"/>
          <w14:ligatures w14:val="none"/>
        </w:rPr>
        <w:t> </w:t>
      </w:r>
      <w:hyperlink r:id="rId114" w:anchor="FAR_52_225_5" w:tooltip="52.225-5" w:history="1">
        <w:r w:rsidRPr="0012330B">
          <w:rPr>
            <w:rFonts w:ascii="inherit" w:eastAsia="Times New Roman" w:hAnsi="inherit" w:cs="Times New Roman"/>
            <w:color w:val="225895"/>
            <w:kern w:val="0"/>
            <w:sz w:val="21"/>
            <w:szCs w:val="21"/>
            <w:u w:val="single"/>
            <w:bdr w:val="none" w:sz="0" w:space="0" w:color="auto" w:frame="1"/>
            <w14:ligatures w14:val="none"/>
          </w:rPr>
          <w:t>52.225-5</w:t>
        </w:r>
      </w:hyperlink>
      <w:r w:rsidRPr="0012330B">
        <w:rPr>
          <w:rFonts w:ascii="open_sansregular" w:eastAsia="Times New Roman" w:hAnsi="open_sansregular" w:cs="Times New Roman"/>
          <w:color w:val="000000"/>
          <w:kern w:val="0"/>
          <w:sz w:val="21"/>
          <w:szCs w:val="21"/>
          <w14:ligatures w14:val="none"/>
        </w:rPr>
        <w:t>, Trade Agreements </w:t>
      </w:r>
      <w:r w:rsidRPr="0012330B">
        <w:rPr>
          <w:rFonts w:ascii="inherit" w:eastAsia="Times New Roman" w:hAnsi="inherit" w:cs="Times New Roman"/>
          <w:smallCaps/>
          <w:color w:val="000000"/>
          <w:kern w:val="0"/>
          <w:sz w:val="21"/>
          <w:szCs w:val="21"/>
          <w:bdr w:val="none" w:sz="0" w:space="0" w:color="auto" w:frame="1"/>
          <w14:ligatures w14:val="none"/>
        </w:rPr>
        <w:t>(NOV 2023)</w:t>
      </w:r>
      <w:r w:rsidRPr="0012330B">
        <w:rPr>
          <w:rFonts w:ascii="open_sansregular" w:eastAsia="Times New Roman" w:hAnsi="open_sansregular" w:cs="Times New Roman"/>
          <w:color w:val="000000"/>
          <w:kern w:val="0"/>
          <w:sz w:val="21"/>
          <w:szCs w:val="21"/>
          <w14:ligatures w14:val="none"/>
        </w:rPr>
        <w:t> ( </w:t>
      </w:r>
      <w:hyperlink r:id="rId115" w:tgtFrame="_blank" w:tooltip="19 U.S.C. 2501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19 U.S.C. 2501</w:t>
        </w:r>
      </w:hyperlink>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i/>
          <w:iCs/>
          <w:color w:val="000000"/>
          <w:kern w:val="0"/>
          <w:sz w:val="21"/>
          <w:szCs w:val="21"/>
          <w:bdr w:val="none" w:sz="0" w:space="0" w:color="auto" w:frame="1"/>
          <w14:ligatures w14:val="none"/>
        </w:rPr>
        <w:t>et seq</w:t>
      </w:r>
      <w:r w:rsidRPr="0012330B">
        <w:rPr>
          <w:rFonts w:ascii="open_sansregular" w:eastAsia="Times New Roman" w:hAnsi="open_sansregular" w:cs="Times New Roman"/>
          <w:color w:val="000000"/>
          <w:kern w:val="0"/>
          <w:sz w:val="21"/>
          <w:szCs w:val="21"/>
          <w14:ligatures w14:val="none"/>
        </w:rPr>
        <w:t>., </w:t>
      </w:r>
      <w:hyperlink r:id="rId116" w:tgtFrame="_blank" w:tooltip="19 U.S.C. 3301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19 U.S.C. 3301</w:t>
        </w:r>
      </w:hyperlink>
      <w:r w:rsidRPr="0012330B">
        <w:rPr>
          <w:rFonts w:ascii="open_sansregular" w:eastAsia="Times New Roman" w:hAnsi="open_sansregular" w:cs="Times New Roman"/>
          <w:color w:val="000000"/>
          <w:kern w:val="0"/>
          <w:sz w:val="21"/>
          <w:szCs w:val="21"/>
          <w14:ligatures w14:val="none"/>
        </w:rPr>
        <w:t> note).</w:t>
      </w:r>
    </w:p>
    <w:p w14:paraId="7B458C51"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(51)</w:t>
      </w:r>
      <w:r w:rsidRPr="0012330B">
        <w:rPr>
          <w:rFonts w:ascii="open_sansregular" w:eastAsia="Times New Roman" w:hAnsi="open_sansregular" w:cs="Times New Roman"/>
          <w:color w:val="000000"/>
          <w:kern w:val="0"/>
          <w:sz w:val="21"/>
          <w:szCs w:val="21"/>
          <w14:ligatures w14:val="none"/>
        </w:rPr>
        <w:t> </w:t>
      </w:r>
      <w:hyperlink r:id="rId117" w:anchor="FAR_52_225_13" w:tooltip="52.225-13" w:history="1">
        <w:r w:rsidRPr="0012330B">
          <w:rPr>
            <w:rFonts w:ascii="inherit" w:eastAsia="Times New Roman" w:hAnsi="inherit" w:cs="Times New Roman"/>
            <w:color w:val="225895"/>
            <w:kern w:val="0"/>
            <w:sz w:val="21"/>
            <w:szCs w:val="21"/>
            <w:u w:val="single"/>
            <w:bdr w:val="none" w:sz="0" w:space="0" w:color="auto" w:frame="1"/>
            <w14:ligatures w14:val="none"/>
          </w:rPr>
          <w:t>52.225-13</w:t>
        </w:r>
      </w:hyperlink>
      <w:r w:rsidRPr="0012330B">
        <w:rPr>
          <w:rFonts w:ascii="open_sansregular" w:eastAsia="Times New Roman" w:hAnsi="open_sansregular" w:cs="Times New Roman"/>
          <w:color w:val="000000"/>
          <w:kern w:val="0"/>
          <w:sz w:val="21"/>
          <w:szCs w:val="21"/>
          <w14:ligatures w14:val="none"/>
        </w:rPr>
        <w:t>, Restrictions on Certain Foreign Purchases </w:t>
      </w:r>
      <w:r w:rsidRPr="0012330B">
        <w:rPr>
          <w:rFonts w:ascii="inherit" w:eastAsia="Times New Roman" w:hAnsi="inherit" w:cs="Times New Roman"/>
          <w:smallCaps/>
          <w:color w:val="000000"/>
          <w:kern w:val="0"/>
          <w:sz w:val="21"/>
          <w:szCs w:val="21"/>
          <w:bdr w:val="none" w:sz="0" w:space="0" w:color="auto" w:frame="1"/>
          <w14:ligatures w14:val="none"/>
        </w:rPr>
        <w:t>(Feb 2021)</w:t>
      </w:r>
      <w:r w:rsidRPr="0012330B">
        <w:rPr>
          <w:rFonts w:ascii="open_sansregular" w:eastAsia="Times New Roman" w:hAnsi="open_sansregular" w:cs="Times New Roman"/>
          <w:color w:val="000000"/>
          <w:kern w:val="0"/>
          <w:sz w:val="21"/>
          <w:szCs w:val="21"/>
          <w14:ligatures w14:val="none"/>
        </w:rPr>
        <w:t> (E.O.’s, proclamations, and statutes administered by the Office of Foreign Assets Control of the Department of the Treasury).</w:t>
      </w:r>
    </w:p>
    <w:p w14:paraId="3624F2BE"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(52)</w:t>
      </w:r>
      <w:r w:rsidRPr="0012330B">
        <w:rPr>
          <w:rFonts w:ascii="open_sansregular" w:eastAsia="Times New Roman" w:hAnsi="open_sansregular" w:cs="Times New Roman"/>
          <w:color w:val="000000"/>
          <w:kern w:val="0"/>
          <w:sz w:val="21"/>
          <w:szCs w:val="21"/>
          <w14:ligatures w14:val="none"/>
        </w:rPr>
        <w:t> </w:t>
      </w:r>
      <w:hyperlink r:id="rId118" w:anchor="FAR_52_225_26" w:tooltip="52.225-26" w:history="1">
        <w:r w:rsidRPr="0012330B">
          <w:rPr>
            <w:rFonts w:ascii="inherit" w:eastAsia="Times New Roman" w:hAnsi="inherit" w:cs="Times New Roman"/>
            <w:color w:val="225895"/>
            <w:kern w:val="0"/>
            <w:sz w:val="21"/>
            <w:szCs w:val="21"/>
            <w:u w:val="single"/>
            <w:bdr w:val="none" w:sz="0" w:space="0" w:color="auto" w:frame="1"/>
            <w14:ligatures w14:val="none"/>
          </w:rPr>
          <w:t>52.225-26</w:t>
        </w:r>
      </w:hyperlink>
      <w:r w:rsidRPr="0012330B">
        <w:rPr>
          <w:rFonts w:ascii="open_sansregular" w:eastAsia="Times New Roman" w:hAnsi="open_sansregular" w:cs="Times New Roman"/>
          <w:color w:val="000000"/>
          <w:kern w:val="0"/>
          <w:sz w:val="21"/>
          <w:szCs w:val="21"/>
          <w14:ligatures w14:val="none"/>
        </w:rPr>
        <w:t>, Contractors Performing Private Security Functions Outside the </w:t>
      </w:r>
      <w:r w:rsidRPr="0012330B">
        <w:rPr>
          <w:rFonts w:ascii="inherit" w:eastAsia="Times New Roman" w:hAnsi="inherit" w:cs="Times New Roman"/>
          <w:color w:val="000000"/>
          <w:kern w:val="0"/>
          <w:sz w:val="21"/>
          <w:szCs w:val="21"/>
          <w:bdr w:val="none" w:sz="0" w:space="0" w:color="auto" w:frame="1"/>
          <w14:ligatures w14:val="none"/>
        </w:rPr>
        <w:t>United States</w:t>
      </w:r>
      <w:r w:rsidRPr="0012330B">
        <w:rPr>
          <w:rFonts w:ascii="open_sansregular" w:eastAsia="Times New Roman" w:hAnsi="open_sansregular" w:cs="Times New Roman"/>
          <w:color w:val="000000"/>
          <w:kern w:val="0"/>
          <w:sz w:val="21"/>
          <w:szCs w:val="21"/>
          <w14:ligatures w14:val="none"/>
        </w:rPr>
        <w:t> (Oct 2016) (Section 862, as amended, of the </w:t>
      </w:r>
      <w:r w:rsidRPr="0012330B">
        <w:rPr>
          <w:rFonts w:ascii="inherit" w:eastAsia="Times New Roman" w:hAnsi="inherit" w:cs="Times New Roman"/>
          <w:color w:val="000000"/>
          <w:kern w:val="0"/>
          <w:sz w:val="21"/>
          <w:szCs w:val="21"/>
          <w:bdr w:val="none" w:sz="0" w:space="0" w:color="auto" w:frame="1"/>
          <w14:ligatures w14:val="none"/>
        </w:rPr>
        <w:t>National Defense</w:t>
      </w:r>
      <w:r w:rsidRPr="0012330B">
        <w:rPr>
          <w:rFonts w:ascii="open_sansregular" w:eastAsia="Times New Roman" w:hAnsi="open_sansregular" w:cs="Times New Roman"/>
          <w:color w:val="000000"/>
          <w:kern w:val="0"/>
          <w:sz w:val="21"/>
          <w:szCs w:val="21"/>
          <w14:ligatures w14:val="none"/>
        </w:rPr>
        <w:t> Authorization Act for Fiscal Year 2008; 10 U.S.C. Subtitle A, Part V, Subpart G Note).</w:t>
      </w:r>
    </w:p>
    <w:p w14:paraId="42812B7B"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lastRenderedPageBreak/>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(53)</w:t>
      </w:r>
      <w:r w:rsidRPr="0012330B">
        <w:rPr>
          <w:rFonts w:ascii="open_sansregular" w:eastAsia="Times New Roman" w:hAnsi="open_sansregular" w:cs="Times New Roman"/>
          <w:color w:val="000000"/>
          <w:kern w:val="0"/>
          <w:sz w:val="21"/>
          <w:szCs w:val="21"/>
          <w14:ligatures w14:val="none"/>
        </w:rPr>
        <w:t> </w:t>
      </w:r>
      <w:hyperlink r:id="rId119" w:anchor="FAR_52_226_4" w:tooltip="52.226-4" w:history="1">
        <w:r w:rsidRPr="0012330B">
          <w:rPr>
            <w:rFonts w:ascii="inherit" w:eastAsia="Times New Roman" w:hAnsi="inherit" w:cs="Times New Roman"/>
            <w:color w:val="225895"/>
            <w:kern w:val="0"/>
            <w:sz w:val="21"/>
            <w:szCs w:val="21"/>
            <w:u w:val="single"/>
            <w:bdr w:val="none" w:sz="0" w:space="0" w:color="auto" w:frame="1"/>
            <w14:ligatures w14:val="none"/>
          </w:rPr>
          <w:t>52.226-4</w:t>
        </w:r>
      </w:hyperlink>
      <w:r w:rsidRPr="0012330B">
        <w:rPr>
          <w:rFonts w:ascii="open_sansregular" w:eastAsia="Times New Roman" w:hAnsi="open_sansregular" w:cs="Times New Roman"/>
          <w:color w:val="000000"/>
          <w:kern w:val="0"/>
          <w:sz w:val="21"/>
          <w:szCs w:val="21"/>
          <w14:ligatures w14:val="none"/>
        </w:rPr>
        <w:t>, Notice of Disaster or </w:t>
      </w:r>
      <w:r w:rsidRPr="0012330B">
        <w:rPr>
          <w:rFonts w:ascii="inherit" w:eastAsia="Times New Roman" w:hAnsi="inherit" w:cs="Times New Roman"/>
          <w:color w:val="000000"/>
          <w:kern w:val="0"/>
          <w:sz w:val="21"/>
          <w:szCs w:val="21"/>
          <w:bdr w:val="none" w:sz="0" w:space="0" w:color="auto" w:frame="1"/>
          <w14:ligatures w14:val="none"/>
        </w:rPr>
        <w:t>Emergency</w:t>
      </w:r>
      <w:r w:rsidRPr="0012330B">
        <w:rPr>
          <w:rFonts w:ascii="open_sansregular" w:eastAsia="Times New Roman" w:hAnsi="open_sansregular" w:cs="Times New Roman"/>
          <w:color w:val="000000"/>
          <w:kern w:val="0"/>
          <w:sz w:val="21"/>
          <w:szCs w:val="21"/>
          <w14:ligatures w14:val="none"/>
        </w:rPr>
        <w:t> Area Set-Aside (Nov 2007) (42 U.S.C. 5150).</w:t>
      </w:r>
    </w:p>
    <w:p w14:paraId="706DD9F5"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(54)</w:t>
      </w:r>
      <w:r w:rsidRPr="0012330B">
        <w:rPr>
          <w:rFonts w:ascii="open_sansregular" w:eastAsia="Times New Roman" w:hAnsi="open_sansregular" w:cs="Times New Roman"/>
          <w:color w:val="000000"/>
          <w:kern w:val="0"/>
          <w:sz w:val="21"/>
          <w:szCs w:val="21"/>
          <w14:ligatures w14:val="none"/>
        </w:rPr>
        <w:t> </w:t>
      </w:r>
      <w:hyperlink r:id="rId120" w:anchor="FAR_52_226_5" w:tooltip="52.226-5" w:history="1">
        <w:r w:rsidRPr="0012330B">
          <w:rPr>
            <w:rFonts w:ascii="inherit" w:eastAsia="Times New Roman" w:hAnsi="inherit" w:cs="Times New Roman"/>
            <w:color w:val="225895"/>
            <w:kern w:val="0"/>
            <w:sz w:val="21"/>
            <w:szCs w:val="21"/>
            <w:u w:val="single"/>
            <w:bdr w:val="none" w:sz="0" w:space="0" w:color="auto" w:frame="1"/>
            <w14:ligatures w14:val="none"/>
          </w:rPr>
          <w:t>52.226-5</w:t>
        </w:r>
      </w:hyperlink>
      <w:r w:rsidRPr="0012330B">
        <w:rPr>
          <w:rFonts w:ascii="open_sansregular" w:eastAsia="Times New Roman" w:hAnsi="open_sansregular" w:cs="Times New Roman"/>
          <w:color w:val="000000"/>
          <w:kern w:val="0"/>
          <w:sz w:val="21"/>
          <w:szCs w:val="21"/>
          <w14:ligatures w14:val="none"/>
        </w:rPr>
        <w:t>, Restrictions on Subcontracting Outside Disaster or </w:t>
      </w:r>
      <w:r w:rsidRPr="0012330B">
        <w:rPr>
          <w:rFonts w:ascii="inherit" w:eastAsia="Times New Roman" w:hAnsi="inherit" w:cs="Times New Roman"/>
          <w:color w:val="000000"/>
          <w:kern w:val="0"/>
          <w:sz w:val="21"/>
          <w:szCs w:val="21"/>
          <w:bdr w:val="none" w:sz="0" w:space="0" w:color="auto" w:frame="1"/>
          <w14:ligatures w14:val="none"/>
        </w:rPr>
        <w:t>Emergency</w:t>
      </w:r>
      <w:r w:rsidRPr="0012330B">
        <w:rPr>
          <w:rFonts w:ascii="open_sansregular" w:eastAsia="Times New Roman" w:hAnsi="open_sansregular" w:cs="Times New Roman"/>
          <w:color w:val="000000"/>
          <w:kern w:val="0"/>
          <w:sz w:val="21"/>
          <w:szCs w:val="21"/>
          <w14:ligatures w14:val="none"/>
        </w:rPr>
        <w:t> Area </w:t>
      </w:r>
      <w:r w:rsidRPr="0012330B">
        <w:rPr>
          <w:rFonts w:ascii="inherit" w:eastAsia="Times New Roman" w:hAnsi="inherit" w:cs="Times New Roman"/>
          <w:smallCaps/>
          <w:color w:val="000000"/>
          <w:kern w:val="0"/>
          <w:sz w:val="21"/>
          <w:szCs w:val="21"/>
          <w:bdr w:val="none" w:sz="0" w:space="0" w:color="auto" w:frame="1"/>
          <w14:ligatures w14:val="none"/>
        </w:rPr>
        <w:t>(Nov 2007)</w:t>
      </w:r>
      <w:r w:rsidRPr="0012330B">
        <w:rPr>
          <w:rFonts w:ascii="open_sansregular" w:eastAsia="Times New Roman" w:hAnsi="open_sansregular" w:cs="Times New Roman"/>
          <w:color w:val="000000"/>
          <w:kern w:val="0"/>
          <w:sz w:val="21"/>
          <w:szCs w:val="21"/>
          <w14:ligatures w14:val="none"/>
        </w:rPr>
        <w:t> (42 U.S.C. 5150).</w:t>
      </w:r>
    </w:p>
    <w:p w14:paraId="414F88C2" w14:textId="15F59212" w:rsidR="0012330B" w:rsidRPr="0012330B" w:rsidRDefault="00BE3BD4"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Pr>
          <w:rFonts w:ascii="open_sansregular" w:eastAsia="Times New Roman" w:hAnsi="open_sansregular" w:cs="Times New Roman"/>
          <w:color w:val="000000"/>
          <w:kern w:val="0"/>
          <w:sz w:val="21"/>
          <w:szCs w:val="21"/>
          <w:bdr w:val="none" w:sz="0" w:space="0" w:color="auto" w:frame="1"/>
          <w14:ligatures w14:val="none"/>
        </w:rPr>
        <w:t>X</w:t>
      </w:r>
      <w:r w:rsidR="0012330B" w:rsidRPr="0012330B">
        <w:rPr>
          <w:rFonts w:ascii="open_sansregular" w:eastAsia="Times New Roman" w:hAnsi="open_sansregular" w:cs="Times New Roman"/>
          <w:color w:val="000000"/>
          <w:kern w:val="0"/>
          <w:sz w:val="21"/>
          <w:szCs w:val="21"/>
          <w14:ligatures w14:val="none"/>
        </w:rPr>
        <w:t> </w:t>
      </w:r>
      <w:r w:rsidR="0012330B" w:rsidRPr="0012330B">
        <w:rPr>
          <w:rFonts w:ascii="open_sansregular" w:eastAsia="Times New Roman" w:hAnsi="open_sansregular" w:cs="Times New Roman"/>
          <w:color w:val="000000"/>
          <w:kern w:val="0"/>
          <w:sz w:val="21"/>
          <w:szCs w:val="21"/>
          <w:bdr w:val="none" w:sz="0" w:space="0" w:color="auto" w:frame="1"/>
          <w14:ligatures w14:val="none"/>
        </w:rPr>
        <w:t>(55)</w:t>
      </w:r>
      <w:r w:rsidR="0012330B" w:rsidRPr="0012330B">
        <w:rPr>
          <w:rFonts w:ascii="open_sansregular" w:eastAsia="Times New Roman" w:hAnsi="open_sansregular" w:cs="Times New Roman"/>
          <w:color w:val="000000"/>
          <w:kern w:val="0"/>
          <w:sz w:val="21"/>
          <w:szCs w:val="21"/>
          <w14:ligatures w14:val="none"/>
        </w:rPr>
        <w:t> </w:t>
      </w:r>
      <w:hyperlink r:id="rId121" w:anchor="FAR_52_226_8" w:tooltip="52.226-8" w:history="1">
        <w:r w:rsidR="0012330B" w:rsidRPr="0012330B">
          <w:rPr>
            <w:rFonts w:ascii="inherit" w:eastAsia="Times New Roman" w:hAnsi="inherit" w:cs="Times New Roman"/>
            <w:color w:val="225895"/>
            <w:kern w:val="0"/>
            <w:sz w:val="21"/>
            <w:szCs w:val="21"/>
            <w:u w:val="single"/>
            <w:bdr w:val="none" w:sz="0" w:space="0" w:color="auto" w:frame="1"/>
            <w14:ligatures w14:val="none"/>
          </w:rPr>
          <w:t>52.226-8</w:t>
        </w:r>
      </w:hyperlink>
      <w:r w:rsidR="0012330B" w:rsidRPr="0012330B">
        <w:rPr>
          <w:rFonts w:ascii="open_sansregular" w:eastAsia="Times New Roman" w:hAnsi="open_sansregular" w:cs="Times New Roman"/>
          <w:color w:val="000000"/>
          <w:kern w:val="0"/>
          <w:sz w:val="21"/>
          <w:szCs w:val="21"/>
          <w14:ligatures w14:val="none"/>
        </w:rPr>
        <w:t>, Encouraging Contractor Policies to Ban Text Messaging While Driving </w:t>
      </w:r>
      <w:r w:rsidR="0012330B" w:rsidRPr="0012330B">
        <w:rPr>
          <w:rFonts w:ascii="inherit" w:eastAsia="Times New Roman" w:hAnsi="inherit" w:cs="Times New Roman"/>
          <w:smallCaps/>
          <w:color w:val="000000"/>
          <w:kern w:val="0"/>
          <w:sz w:val="21"/>
          <w:szCs w:val="21"/>
          <w:bdr w:val="none" w:sz="0" w:space="0" w:color="auto" w:frame="1"/>
          <w14:ligatures w14:val="none"/>
        </w:rPr>
        <w:t>(May 2024)</w:t>
      </w:r>
      <w:r w:rsidR="0012330B" w:rsidRPr="0012330B">
        <w:rPr>
          <w:rFonts w:ascii="open_sansregular" w:eastAsia="Times New Roman" w:hAnsi="open_sansregular" w:cs="Times New Roman"/>
          <w:color w:val="000000"/>
          <w:kern w:val="0"/>
          <w:sz w:val="21"/>
          <w:szCs w:val="21"/>
          <w14:ligatures w14:val="none"/>
        </w:rPr>
        <w:t> ( </w:t>
      </w:r>
      <w:hyperlink r:id="rId122" w:tgtFrame="_blank" w:tooltip="E.O. 13513 (opens in a new window)" w:history="1">
        <w:r w:rsidR="0012330B" w:rsidRPr="0012330B">
          <w:rPr>
            <w:rFonts w:ascii="inherit" w:eastAsia="Times New Roman" w:hAnsi="inherit" w:cs="Times New Roman"/>
            <w:color w:val="225895"/>
            <w:kern w:val="0"/>
            <w:sz w:val="21"/>
            <w:szCs w:val="21"/>
            <w:u w:val="single"/>
            <w:bdr w:val="none" w:sz="0" w:space="0" w:color="auto" w:frame="1"/>
            <w14:ligatures w14:val="none"/>
          </w:rPr>
          <w:t>E.O. 13513</w:t>
        </w:r>
      </w:hyperlink>
      <w:r w:rsidR="0012330B" w:rsidRPr="0012330B">
        <w:rPr>
          <w:rFonts w:ascii="open_sansregular" w:eastAsia="Times New Roman" w:hAnsi="open_sansregular" w:cs="Times New Roman"/>
          <w:color w:val="000000"/>
          <w:kern w:val="0"/>
          <w:sz w:val="21"/>
          <w:szCs w:val="21"/>
          <w14:ligatures w14:val="none"/>
        </w:rPr>
        <w:t>).</w:t>
      </w:r>
    </w:p>
    <w:p w14:paraId="233E64F4"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(56)</w:t>
      </w:r>
      <w:r w:rsidRPr="0012330B">
        <w:rPr>
          <w:rFonts w:ascii="open_sansregular" w:eastAsia="Times New Roman" w:hAnsi="open_sansregular" w:cs="Times New Roman"/>
          <w:color w:val="000000"/>
          <w:kern w:val="0"/>
          <w:sz w:val="21"/>
          <w:szCs w:val="21"/>
          <w14:ligatures w14:val="none"/>
        </w:rPr>
        <w:t> </w:t>
      </w:r>
      <w:hyperlink r:id="rId123" w:anchor="FAR_52_229_12" w:tooltip="52.229-12" w:history="1">
        <w:r w:rsidRPr="0012330B">
          <w:rPr>
            <w:rFonts w:ascii="inherit" w:eastAsia="Times New Roman" w:hAnsi="inherit" w:cs="Times New Roman"/>
            <w:color w:val="225895"/>
            <w:kern w:val="0"/>
            <w:sz w:val="21"/>
            <w:szCs w:val="21"/>
            <w:u w:val="single"/>
            <w:bdr w:val="none" w:sz="0" w:space="0" w:color="auto" w:frame="1"/>
            <w14:ligatures w14:val="none"/>
          </w:rPr>
          <w:t>52.229-12</w:t>
        </w:r>
      </w:hyperlink>
      <w:r w:rsidRPr="0012330B">
        <w:rPr>
          <w:rFonts w:ascii="open_sansregular" w:eastAsia="Times New Roman" w:hAnsi="open_sansregular" w:cs="Times New Roman"/>
          <w:color w:val="000000"/>
          <w:kern w:val="0"/>
          <w:sz w:val="21"/>
          <w:szCs w:val="21"/>
          <w14:ligatures w14:val="none"/>
        </w:rPr>
        <w:t>, Tax on Certain Foreign </w:t>
      </w:r>
      <w:r w:rsidRPr="0012330B">
        <w:rPr>
          <w:rFonts w:ascii="inherit" w:eastAsia="Times New Roman" w:hAnsi="inherit" w:cs="Times New Roman"/>
          <w:color w:val="000000"/>
          <w:kern w:val="0"/>
          <w:sz w:val="21"/>
          <w:szCs w:val="21"/>
          <w:bdr w:val="none" w:sz="0" w:space="0" w:color="auto" w:frame="1"/>
          <w14:ligatures w14:val="none"/>
        </w:rPr>
        <w:t>Procurements</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smallCaps/>
          <w:color w:val="000000"/>
          <w:kern w:val="0"/>
          <w:sz w:val="21"/>
          <w:szCs w:val="21"/>
          <w:bdr w:val="none" w:sz="0" w:space="0" w:color="auto" w:frame="1"/>
          <w14:ligatures w14:val="none"/>
        </w:rPr>
        <w:t>(Feb 2021)</w:t>
      </w:r>
      <w:r w:rsidRPr="0012330B">
        <w:rPr>
          <w:rFonts w:ascii="open_sansregular" w:eastAsia="Times New Roman" w:hAnsi="open_sansregular" w:cs="Times New Roman"/>
          <w:color w:val="000000"/>
          <w:kern w:val="0"/>
          <w:sz w:val="21"/>
          <w:szCs w:val="21"/>
          <w14:ligatures w14:val="none"/>
        </w:rPr>
        <w:t>.</w:t>
      </w:r>
    </w:p>
    <w:p w14:paraId="2BB39C64"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(57)</w:t>
      </w:r>
      <w:r w:rsidRPr="0012330B">
        <w:rPr>
          <w:rFonts w:ascii="open_sansregular" w:eastAsia="Times New Roman" w:hAnsi="open_sansregular" w:cs="Times New Roman"/>
          <w:color w:val="000000"/>
          <w:kern w:val="0"/>
          <w:sz w:val="21"/>
          <w:szCs w:val="21"/>
          <w14:ligatures w14:val="none"/>
        </w:rPr>
        <w:t> </w:t>
      </w:r>
      <w:hyperlink r:id="rId124" w:anchor="FAR_52_232_29" w:tooltip="52.232-29" w:history="1">
        <w:r w:rsidRPr="0012330B">
          <w:rPr>
            <w:rFonts w:ascii="inherit" w:eastAsia="Times New Roman" w:hAnsi="inherit" w:cs="Times New Roman"/>
            <w:color w:val="225895"/>
            <w:kern w:val="0"/>
            <w:sz w:val="21"/>
            <w:szCs w:val="21"/>
            <w:u w:val="single"/>
            <w:bdr w:val="none" w:sz="0" w:space="0" w:color="auto" w:frame="1"/>
            <w14:ligatures w14:val="none"/>
          </w:rPr>
          <w:t>52.232-29</w:t>
        </w:r>
      </w:hyperlink>
      <w:r w:rsidRPr="0012330B">
        <w:rPr>
          <w:rFonts w:ascii="open_sansregular" w:eastAsia="Times New Roman" w:hAnsi="open_sansregular" w:cs="Times New Roman"/>
          <w:color w:val="000000"/>
          <w:kern w:val="0"/>
          <w:sz w:val="21"/>
          <w:szCs w:val="21"/>
          <w14:ligatures w14:val="none"/>
        </w:rPr>
        <w:t>, Terms for Financing of Purchases of </w:t>
      </w:r>
      <w:r w:rsidRPr="0012330B">
        <w:rPr>
          <w:rFonts w:ascii="inherit" w:eastAsia="Times New Roman" w:hAnsi="inherit" w:cs="Times New Roman"/>
          <w:color w:val="000000"/>
          <w:kern w:val="0"/>
          <w:sz w:val="21"/>
          <w:szCs w:val="21"/>
          <w:bdr w:val="none" w:sz="0" w:space="0" w:color="auto" w:frame="1"/>
          <w14:ligatures w14:val="none"/>
        </w:rPr>
        <w:t>Commercial Products</w:t>
      </w:r>
      <w:r w:rsidRPr="0012330B">
        <w:rPr>
          <w:rFonts w:ascii="open_sansregular" w:eastAsia="Times New Roman" w:hAnsi="open_sansregular" w:cs="Times New Roman"/>
          <w:color w:val="000000"/>
          <w:kern w:val="0"/>
          <w:sz w:val="21"/>
          <w:szCs w:val="21"/>
          <w14:ligatures w14:val="none"/>
        </w:rPr>
        <w:t> and </w:t>
      </w:r>
      <w:r w:rsidRPr="0012330B">
        <w:rPr>
          <w:rFonts w:ascii="inherit" w:eastAsia="Times New Roman" w:hAnsi="inherit" w:cs="Times New Roman"/>
          <w:color w:val="000000"/>
          <w:kern w:val="0"/>
          <w:sz w:val="21"/>
          <w:szCs w:val="21"/>
          <w:bdr w:val="none" w:sz="0" w:space="0" w:color="auto" w:frame="1"/>
          <w14:ligatures w14:val="none"/>
        </w:rPr>
        <w:t>Commercial Services</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smallCaps/>
          <w:color w:val="000000"/>
          <w:kern w:val="0"/>
          <w:sz w:val="21"/>
          <w:szCs w:val="21"/>
          <w:bdr w:val="none" w:sz="0" w:space="0" w:color="auto" w:frame="1"/>
          <w14:ligatures w14:val="none"/>
        </w:rPr>
        <w:t>(Nov 2021)</w:t>
      </w:r>
      <w:r w:rsidRPr="0012330B">
        <w:rPr>
          <w:rFonts w:ascii="open_sansregular" w:eastAsia="Times New Roman" w:hAnsi="open_sansregular" w:cs="Times New Roman"/>
          <w:color w:val="000000"/>
          <w:kern w:val="0"/>
          <w:sz w:val="21"/>
          <w:szCs w:val="21"/>
          <w14:ligatures w14:val="none"/>
        </w:rPr>
        <w:t> (41 U.S.C. 4505, </w:t>
      </w:r>
      <w:hyperlink r:id="rId125" w:tgtFrame="_blank" w:tooltip="10 U.S.C. 3805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10 U.S.C. 3805</w:t>
        </w:r>
      </w:hyperlink>
      <w:r w:rsidRPr="0012330B">
        <w:rPr>
          <w:rFonts w:ascii="open_sansregular" w:eastAsia="Times New Roman" w:hAnsi="open_sansregular" w:cs="Times New Roman"/>
          <w:color w:val="000000"/>
          <w:kern w:val="0"/>
          <w:sz w:val="21"/>
          <w:szCs w:val="21"/>
          <w14:ligatures w14:val="none"/>
        </w:rPr>
        <w:t>).</w:t>
      </w:r>
    </w:p>
    <w:p w14:paraId="24836133"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(58)</w:t>
      </w:r>
      <w:r w:rsidRPr="0012330B">
        <w:rPr>
          <w:rFonts w:ascii="open_sansregular" w:eastAsia="Times New Roman" w:hAnsi="open_sansregular" w:cs="Times New Roman"/>
          <w:color w:val="000000"/>
          <w:kern w:val="0"/>
          <w:sz w:val="21"/>
          <w:szCs w:val="21"/>
          <w14:ligatures w14:val="none"/>
        </w:rPr>
        <w:t> </w:t>
      </w:r>
      <w:hyperlink r:id="rId126" w:anchor="FAR_52_232_30" w:tooltip="52.232-30" w:history="1">
        <w:r w:rsidRPr="0012330B">
          <w:rPr>
            <w:rFonts w:ascii="inherit" w:eastAsia="Times New Roman" w:hAnsi="inherit" w:cs="Times New Roman"/>
            <w:color w:val="225895"/>
            <w:kern w:val="0"/>
            <w:sz w:val="21"/>
            <w:szCs w:val="21"/>
            <w:u w:val="single"/>
            <w:bdr w:val="none" w:sz="0" w:space="0" w:color="auto" w:frame="1"/>
            <w14:ligatures w14:val="none"/>
          </w:rPr>
          <w:t>52.232-30</w:t>
        </w:r>
      </w:hyperlink>
      <w:r w:rsidRPr="0012330B">
        <w:rPr>
          <w:rFonts w:ascii="open_sansregular" w:eastAsia="Times New Roman" w:hAnsi="open_sansregular" w:cs="Times New Roman"/>
          <w:color w:val="000000"/>
          <w:kern w:val="0"/>
          <w:sz w:val="21"/>
          <w:szCs w:val="21"/>
          <w14:ligatures w14:val="none"/>
        </w:rPr>
        <w:t>, Installment Payments for </w:t>
      </w:r>
      <w:r w:rsidRPr="0012330B">
        <w:rPr>
          <w:rFonts w:ascii="inherit" w:eastAsia="Times New Roman" w:hAnsi="inherit" w:cs="Times New Roman"/>
          <w:color w:val="000000"/>
          <w:kern w:val="0"/>
          <w:sz w:val="21"/>
          <w:szCs w:val="21"/>
          <w:bdr w:val="none" w:sz="0" w:space="0" w:color="auto" w:frame="1"/>
          <w14:ligatures w14:val="none"/>
        </w:rPr>
        <w:t>Commercial Products</w:t>
      </w:r>
      <w:r w:rsidRPr="0012330B">
        <w:rPr>
          <w:rFonts w:ascii="open_sansregular" w:eastAsia="Times New Roman" w:hAnsi="open_sansregular" w:cs="Times New Roman"/>
          <w:color w:val="000000"/>
          <w:kern w:val="0"/>
          <w:sz w:val="21"/>
          <w:szCs w:val="21"/>
          <w14:ligatures w14:val="none"/>
        </w:rPr>
        <w:t> and </w:t>
      </w:r>
      <w:r w:rsidRPr="0012330B">
        <w:rPr>
          <w:rFonts w:ascii="inherit" w:eastAsia="Times New Roman" w:hAnsi="inherit" w:cs="Times New Roman"/>
          <w:color w:val="000000"/>
          <w:kern w:val="0"/>
          <w:sz w:val="21"/>
          <w:szCs w:val="21"/>
          <w:bdr w:val="none" w:sz="0" w:space="0" w:color="auto" w:frame="1"/>
          <w14:ligatures w14:val="none"/>
        </w:rPr>
        <w:t>Commercial Services</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smallCaps/>
          <w:color w:val="000000"/>
          <w:kern w:val="0"/>
          <w:sz w:val="21"/>
          <w:szCs w:val="21"/>
          <w:bdr w:val="none" w:sz="0" w:space="0" w:color="auto" w:frame="1"/>
          <w14:ligatures w14:val="none"/>
        </w:rPr>
        <w:t>(Nov 2021)</w:t>
      </w:r>
      <w:r w:rsidRPr="0012330B">
        <w:rPr>
          <w:rFonts w:ascii="open_sansregular" w:eastAsia="Times New Roman" w:hAnsi="open_sansregular" w:cs="Times New Roman"/>
          <w:color w:val="000000"/>
          <w:kern w:val="0"/>
          <w:sz w:val="21"/>
          <w:szCs w:val="21"/>
          <w14:ligatures w14:val="none"/>
        </w:rPr>
        <w:t> (41 U.S.C. 4505, </w:t>
      </w:r>
      <w:hyperlink r:id="rId127" w:tgtFrame="_blank" w:tooltip="10 U.S.C. 3805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10 U.S.C. 3805</w:t>
        </w:r>
      </w:hyperlink>
      <w:r w:rsidRPr="0012330B">
        <w:rPr>
          <w:rFonts w:ascii="open_sansregular" w:eastAsia="Times New Roman" w:hAnsi="open_sansregular" w:cs="Times New Roman"/>
          <w:color w:val="000000"/>
          <w:kern w:val="0"/>
          <w:sz w:val="21"/>
          <w:szCs w:val="21"/>
          <w14:ligatures w14:val="none"/>
        </w:rPr>
        <w:t>).</w:t>
      </w:r>
    </w:p>
    <w:p w14:paraId="5F34B632" w14:textId="53AEED04" w:rsidR="0012330B" w:rsidRPr="0012330B" w:rsidRDefault="00880414"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Pr>
          <w:rFonts w:ascii="open_sansregular" w:eastAsia="Times New Roman" w:hAnsi="open_sansregular" w:cs="Times New Roman"/>
          <w:color w:val="000000"/>
          <w:kern w:val="0"/>
          <w:sz w:val="21"/>
          <w:szCs w:val="21"/>
          <w:bdr w:val="none" w:sz="0" w:space="0" w:color="auto" w:frame="1"/>
          <w14:ligatures w14:val="none"/>
        </w:rPr>
        <w:t>X</w:t>
      </w:r>
      <w:r w:rsidR="0012330B" w:rsidRPr="0012330B">
        <w:rPr>
          <w:rFonts w:ascii="open_sansregular" w:eastAsia="Times New Roman" w:hAnsi="open_sansregular" w:cs="Times New Roman"/>
          <w:color w:val="000000"/>
          <w:kern w:val="0"/>
          <w:sz w:val="21"/>
          <w:szCs w:val="21"/>
          <w14:ligatures w14:val="none"/>
        </w:rPr>
        <w:t> </w:t>
      </w:r>
      <w:r w:rsidR="0012330B" w:rsidRPr="0012330B">
        <w:rPr>
          <w:rFonts w:ascii="open_sansregular" w:eastAsia="Times New Roman" w:hAnsi="open_sansregular" w:cs="Times New Roman"/>
          <w:color w:val="000000"/>
          <w:kern w:val="0"/>
          <w:sz w:val="21"/>
          <w:szCs w:val="21"/>
          <w:bdr w:val="none" w:sz="0" w:space="0" w:color="auto" w:frame="1"/>
          <w14:ligatures w14:val="none"/>
        </w:rPr>
        <w:t>(59)</w:t>
      </w:r>
      <w:r w:rsidR="0012330B" w:rsidRPr="0012330B">
        <w:rPr>
          <w:rFonts w:ascii="open_sansregular" w:eastAsia="Times New Roman" w:hAnsi="open_sansregular" w:cs="Times New Roman"/>
          <w:color w:val="000000"/>
          <w:kern w:val="0"/>
          <w:sz w:val="21"/>
          <w:szCs w:val="21"/>
          <w14:ligatures w14:val="none"/>
        </w:rPr>
        <w:t> </w:t>
      </w:r>
      <w:hyperlink r:id="rId128" w:anchor="FAR_52_232_33" w:tooltip="52.232-33" w:history="1">
        <w:r w:rsidR="0012330B" w:rsidRPr="0012330B">
          <w:rPr>
            <w:rFonts w:ascii="inherit" w:eastAsia="Times New Roman" w:hAnsi="inherit" w:cs="Times New Roman"/>
            <w:color w:val="225895"/>
            <w:kern w:val="0"/>
            <w:sz w:val="21"/>
            <w:szCs w:val="21"/>
            <w:u w:val="single"/>
            <w:bdr w:val="none" w:sz="0" w:space="0" w:color="auto" w:frame="1"/>
            <w14:ligatures w14:val="none"/>
          </w:rPr>
          <w:t>52.232-33</w:t>
        </w:r>
      </w:hyperlink>
      <w:r w:rsidR="0012330B" w:rsidRPr="0012330B">
        <w:rPr>
          <w:rFonts w:ascii="open_sansregular" w:eastAsia="Times New Roman" w:hAnsi="open_sansregular" w:cs="Times New Roman"/>
          <w:color w:val="000000"/>
          <w:kern w:val="0"/>
          <w:sz w:val="21"/>
          <w:szCs w:val="21"/>
          <w14:ligatures w14:val="none"/>
        </w:rPr>
        <w:t>, Payment by </w:t>
      </w:r>
      <w:r w:rsidR="0012330B" w:rsidRPr="0012330B">
        <w:rPr>
          <w:rFonts w:ascii="inherit" w:eastAsia="Times New Roman" w:hAnsi="inherit" w:cs="Times New Roman"/>
          <w:color w:val="000000"/>
          <w:kern w:val="0"/>
          <w:sz w:val="21"/>
          <w:szCs w:val="21"/>
          <w:bdr w:val="none" w:sz="0" w:space="0" w:color="auto" w:frame="1"/>
          <w14:ligatures w14:val="none"/>
        </w:rPr>
        <w:t>Electronic Funds Transfer</w:t>
      </w:r>
      <w:r w:rsidR="0012330B" w:rsidRPr="0012330B">
        <w:rPr>
          <w:rFonts w:ascii="open_sansregular" w:eastAsia="Times New Roman" w:hAnsi="open_sansregular" w:cs="Times New Roman"/>
          <w:color w:val="000000"/>
          <w:kern w:val="0"/>
          <w:sz w:val="21"/>
          <w:szCs w:val="21"/>
          <w14:ligatures w14:val="none"/>
        </w:rPr>
        <w:t>-</w:t>
      </w:r>
      <w:r w:rsidR="0012330B" w:rsidRPr="0012330B">
        <w:rPr>
          <w:rFonts w:ascii="inherit" w:eastAsia="Times New Roman" w:hAnsi="inherit" w:cs="Times New Roman"/>
          <w:color w:val="000000"/>
          <w:kern w:val="0"/>
          <w:sz w:val="21"/>
          <w:szCs w:val="21"/>
          <w:bdr w:val="none" w:sz="0" w:space="0" w:color="auto" w:frame="1"/>
          <w14:ligatures w14:val="none"/>
        </w:rPr>
        <w:t>System for Award Management</w:t>
      </w:r>
      <w:r w:rsidR="0012330B" w:rsidRPr="0012330B">
        <w:rPr>
          <w:rFonts w:ascii="open_sansregular" w:eastAsia="Times New Roman" w:hAnsi="open_sansregular" w:cs="Times New Roman"/>
          <w:color w:val="000000"/>
          <w:kern w:val="0"/>
          <w:sz w:val="21"/>
          <w:szCs w:val="21"/>
          <w14:ligatures w14:val="none"/>
        </w:rPr>
        <w:t> </w:t>
      </w:r>
      <w:r w:rsidR="0012330B" w:rsidRPr="0012330B">
        <w:rPr>
          <w:rFonts w:ascii="inherit" w:eastAsia="Times New Roman" w:hAnsi="inherit" w:cs="Times New Roman"/>
          <w:smallCaps/>
          <w:color w:val="000000"/>
          <w:kern w:val="0"/>
          <w:sz w:val="21"/>
          <w:szCs w:val="21"/>
          <w:bdr w:val="none" w:sz="0" w:space="0" w:color="auto" w:frame="1"/>
          <w14:ligatures w14:val="none"/>
        </w:rPr>
        <w:t>(Oct2018)</w:t>
      </w:r>
      <w:r w:rsidR="0012330B" w:rsidRPr="0012330B">
        <w:rPr>
          <w:rFonts w:ascii="open_sansregular" w:eastAsia="Times New Roman" w:hAnsi="open_sansregular" w:cs="Times New Roman"/>
          <w:color w:val="000000"/>
          <w:kern w:val="0"/>
          <w:sz w:val="21"/>
          <w:szCs w:val="21"/>
          <w14:ligatures w14:val="none"/>
        </w:rPr>
        <w:t> ( </w:t>
      </w:r>
      <w:hyperlink r:id="rId129" w:tgtFrame="_blank" w:tooltip="31 U.S.C. 3332 (opens in a new window)" w:history="1">
        <w:r w:rsidR="0012330B" w:rsidRPr="0012330B">
          <w:rPr>
            <w:rFonts w:ascii="inherit" w:eastAsia="Times New Roman" w:hAnsi="inherit" w:cs="Times New Roman"/>
            <w:color w:val="225895"/>
            <w:kern w:val="0"/>
            <w:sz w:val="21"/>
            <w:szCs w:val="21"/>
            <w:u w:val="single"/>
            <w:bdr w:val="none" w:sz="0" w:space="0" w:color="auto" w:frame="1"/>
            <w14:ligatures w14:val="none"/>
          </w:rPr>
          <w:t>31 U.S.C. 3332</w:t>
        </w:r>
      </w:hyperlink>
      <w:r w:rsidR="0012330B" w:rsidRPr="0012330B">
        <w:rPr>
          <w:rFonts w:ascii="open_sansregular" w:eastAsia="Times New Roman" w:hAnsi="open_sansregular" w:cs="Times New Roman"/>
          <w:color w:val="000000"/>
          <w:kern w:val="0"/>
          <w:sz w:val="21"/>
          <w:szCs w:val="21"/>
          <w14:ligatures w14:val="none"/>
        </w:rPr>
        <w:t>).</w:t>
      </w:r>
    </w:p>
    <w:p w14:paraId="043E7FBF"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(60)</w:t>
      </w:r>
      <w:r w:rsidRPr="0012330B">
        <w:rPr>
          <w:rFonts w:ascii="open_sansregular" w:eastAsia="Times New Roman" w:hAnsi="open_sansregular" w:cs="Times New Roman"/>
          <w:color w:val="000000"/>
          <w:kern w:val="0"/>
          <w:sz w:val="21"/>
          <w:szCs w:val="21"/>
          <w14:ligatures w14:val="none"/>
        </w:rPr>
        <w:t> </w:t>
      </w:r>
      <w:hyperlink r:id="rId130" w:anchor="FAR_52_232_34" w:tooltip="52.232-34" w:history="1">
        <w:r w:rsidRPr="0012330B">
          <w:rPr>
            <w:rFonts w:ascii="inherit" w:eastAsia="Times New Roman" w:hAnsi="inherit" w:cs="Times New Roman"/>
            <w:color w:val="225895"/>
            <w:kern w:val="0"/>
            <w:sz w:val="21"/>
            <w:szCs w:val="21"/>
            <w:u w:val="single"/>
            <w:bdr w:val="none" w:sz="0" w:space="0" w:color="auto" w:frame="1"/>
            <w14:ligatures w14:val="none"/>
          </w:rPr>
          <w:t>52.232-34</w:t>
        </w:r>
      </w:hyperlink>
      <w:r w:rsidRPr="0012330B">
        <w:rPr>
          <w:rFonts w:ascii="open_sansregular" w:eastAsia="Times New Roman" w:hAnsi="open_sansregular" w:cs="Times New Roman"/>
          <w:color w:val="000000"/>
          <w:kern w:val="0"/>
          <w:sz w:val="21"/>
          <w:szCs w:val="21"/>
          <w14:ligatures w14:val="none"/>
        </w:rPr>
        <w:t>, Payment by </w:t>
      </w:r>
      <w:r w:rsidRPr="0012330B">
        <w:rPr>
          <w:rFonts w:ascii="inherit" w:eastAsia="Times New Roman" w:hAnsi="inherit" w:cs="Times New Roman"/>
          <w:color w:val="000000"/>
          <w:kern w:val="0"/>
          <w:sz w:val="21"/>
          <w:szCs w:val="21"/>
          <w:bdr w:val="none" w:sz="0" w:space="0" w:color="auto" w:frame="1"/>
          <w14:ligatures w14:val="none"/>
        </w:rPr>
        <w:t>Electronic Funds Transfer</w:t>
      </w:r>
      <w:r w:rsidRPr="0012330B">
        <w:rPr>
          <w:rFonts w:ascii="open_sansregular" w:eastAsia="Times New Roman" w:hAnsi="open_sansregular" w:cs="Times New Roman"/>
          <w:color w:val="000000"/>
          <w:kern w:val="0"/>
          <w:sz w:val="21"/>
          <w:szCs w:val="21"/>
          <w14:ligatures w14:val="none"/>
        </w:rPr>
        <w:t>-Other than </w:t>
      </w:r>
      <w:r w:rsidRPr="0012330B">
        <w:rPr>
          <w:rFonts w:ascii="inherit" w:eastAsia="Times New Roman" w:hAnsi="inherit" w:cs="Times New Roman"/>
          <w:color w:val="000000"/>
          <w:kern w:val="0"/>
          <w:sz w:val="21"/>
          <w:szCs w:val="21"/>
          <w:bdr w:val="none" w:sz="0" w:space="0" w:color="auto" w:frame="1"/>
          <w14:ligatures w14:val="none"/>
        </w:rPr>
        <w:t>System for Award Management</w:t>
      </w:r>
      <w:r w:rsidRPr="0012330B">
        <w:rPr>
          <w:rFonts w:ascii="open_sansregular" w:eastAsia="Times New Roman" w:hAnsi="open_sansregular" w:cs="Times New Roman"/>
          <w:color w:val="000000"/>
          <w:kern w:val="0"/>
          <w:sz w:val="21"/>
          <w:szCs w:val="21"/>
          <w14:ligatures w14:val="none"/>
        </w:rPr>
        <w:t> (Jul 2013) (31 U.S.C. 3332).</w:t>
      </w:r>
    </w:p>
    <w:p w14:paraId="6CB78538"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(61)</w:t>
      </w:r>
      <w:r w:rsidRPr="0012330B">
        <w:rPr>
          <w:rFonts w:ascii="open_sansregular" w:eastAsia="Times New Roman" w:hAnsi="open_sansregular" w:cs="Times New Roman"/>
          <w:color w:val="000000"/>
          <w:kern w:val="0"/>
          <w:sz w:val="21"/>
          <w:szCs w:val="21"/>
          <w14:ligatures w14:val="none"/>
        </w:rPr>
        <w:t> </w:t>
      </w:r>
      <w:hyperlink r:id="rId131" w:anchor="FAR_52_232_36" w:tooltip="52.232-36" w:history="1">
        <w:r w:rsidRPr="0012330B">
          <w:rPr>
            <w:rFonts w:ascii="inherit" w:eastAsia="Times New Roman" w:hAnsi="inherit" w:cs="Times New Roman"/>
            <w:color w:val="225895"/>
            <w:kern w:val="0"/>
            <w:sz w:val="21"/>
            <w:szCs w:val="21"/>
            <w:u w:val="single"/>
            <w:bdr w:val="none" w:sz="0" w:space="0" w:color="auto" w:frame="1"/>
            <w14:ligatures w14:val="none"/>
          </w:rPr>
          <w:t>52.232-36</w:t>
        </w:r>
      </w:hyperlink>
      <w:r w:rsidRPr="0012330B">
        <w:rPr>
          <w:rFonts w:ascii="open_sansregular" w:eastAsia="Times New Roman" w:hAnsi="open_sansregular" w:cs="Times New Roman"/>
          <w:color w:val="000000"/>
          <w:kern w:val="0"/>
          <w:sz w:val="21"/>
          <w:szCs w:val="21"/>
          <w14:ligatures w14:val="none"/>
        </w:rPr>
        <w:t>, Payment by Third Party </w:t>
      </w:r>
      <w:r w:rsidRPr="0012330B">
        <w:rPr>
          <w:rFonts w:ascii="inherit" w:eastAsia="Times New Roman" w:hAnsi="inherit" w:cs="Times New Roman"/>
          <w:smallCaps/>
          <w:color w:val="000000"/>
          <w:kern w:val="0"/>
          <w:sz w:val="21"/>
          <w:szCs w:val="21"/>
          <w:bdr w:val="none" w:sz="0" w:space="0" w:color="auto" w:frame="1"/>
          <w14:ligatures w14:val="none"/>
        </w:rPr>
        <w:t>(May 2014)</w:t>
      </w:r>
      <w:r w:rsidRPr="0012330B">
        <w:rPr>
          <w:rFonts w:ascii="open_sansregular" w:eastAsia="Times New Roman" w:hAnsi="open_sansregular" w:cs="Times New Roman"/>
          <w:color w:val="000000"/>
          <w:kern w:val="0"/>
          <w:sz w:val="21"/>
          <w:szCs w:val="21"/>
          <w14:ligatures w14:val="none"/>
        </w:rPr>
        <w:t> (31 U.S.C. 3332).</w:t>
      </w:r>
    </w:p>
    <w:p w14:paraId="577EB672"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(62)</w:t>
      </w:r>
      <w:r w:rsidRPr="0012330B">
        <w:rPr>
          <w:rFonts w:ascii="open_sansregular" w:eastAsia="Times New Roman" w:hAnsi="open_sansregular" w:cs="Times New Roman"/>
          <w:color w:val="000000"/>
          <w:kern w:val="0"/>
          <w:sz w:val="21"/>
          <w:szCs w:val="21"/>
          <w14:ligatures w14:val="none"/>
        </w:rPr>
        <w:t> </w:t>
      </w:r>
      <w:hyperlink r:id="rId132" w:anchor="FAR_52_239_1" w:tooltip="52.239-1" w:history="1">
        <w:r w:rsidRPr="0012330B">
          <w:rPr>
            <w:rFonts w:ascii="inherit" w:eastAsia="Times New Roman" w:hAnsi="inherit" w:cs="Times New Roman"/>
            <w:color w:val="225895"/>
            <w:kern w:val="0"/>
            <w:sz w:val="21"/>
            <w:szCs w:val="21"/>
            <w:u w:val="single"/>
            <w:bdr w:val="none" w:sz="0" w:space="0" w:color="auto" w:frame="1"/>
            <w14:ligatures w14:val="none"/>
          </w:rPr>
          <w:t>52.239-1</w:t>
        </w:r>
      </w:hyperlink>
      <w:r w:rsidRPr="0012330B">
        <w:rPr>
          <w:rFonts w:ascii="open_sansregular" w:eastAsia="Times New Roman" w:hAnsi="open_sansregular" w:cs="Times New Roman"/>
          <w:color w:val="000000"/>
          <w:kern w:val="0"/>
          <w:sz w:val="21"/>
          <w:szCs w:val="21"/>
          <w14:ligatures w14:val="none"/>
        </w:rPr>
        <w:t>, Privacy or Security Safeguards </w:t>
      </w:r>
      <w:r w:rsidRPr="0012330B">
        <w:rPr>
          <w:rFonts w:ascii="inherit" w:eastAsia="Times New Roman" w:hAnsi="inherit" w:cs="Times New Roman"/>
          <w:smallCaps/>
          <w:color w:val="000000"/>
          <w:kern w:val="0"/>
          <w:sz w:val="21"/>
          <w:szCs w:val="21"/>
          <w:bdr w:val="none" w:sz="0" w:space="0" w:color="auto" w:frame="1"/>
          <w14:ligatures w14:val="none"/>
        </w:rPr>
        <w:t>(Aug 1996)</w:t>
      </w:r>
      <w:r w:rsidRPr="0012330B">
        <w:rPr>
          <w:rFonts w:ascii="open_sansregular" w:eastAsia="Times New Roman" w:hAnsi="open_sansregular" w:cs="Times New Roman"/>
          <w:color w:val="000000"/>
          <w:kern w:val="0"/>
          <w:sz w:val="21"/>
          <w:szCs w:val="21"/>
          <w14:ligatures w14:val="none"/>
        </w:rPr>
        <w:t> ( </w:t>
      </w:r>
      <w:hyperlink r:id="rId133" w:tgtFrame="_blank" w:tooltip="5 U.S.C. 552a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5 U.S.C. 552a</w:t>
        </w:r>
      </w:hyperlink>
      <w:r w:rsidRPr="0012330B">
        <w:rPr>
          <w:rFonts w:ascii="open_sansregular" w:eastAsia="Times New Roman" w:hAnsi="open_sansregular" w:cs="Times New Roman"/>
          <w:color w:val="000000"/>
          <w:kern w:val="0"/>
          <w:sz w:val="21"/>
          <w:szCs w:val="21"/>
          <w14:ligatures w14:val="none"/>
        </w:rPr>
        <w:t>).</w:t>
      </w:r>
    </w:p>
    <w:p w14:paraId="332A0C0E"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(63)</w:t>
      </w:r>
      <w:r w:rsidRPr="0012330B">
        <w:rPr>
          <w:rFonts w:ascii="open_sansregular" w:eastAsia="Times New Roman" w:hAnsi="open_sansregular" w:cs="Times New Roman"/>
          <w:color w:val="000000"/>
          <w:kern w:val="0"/>
          <w:sz w:val="21"/>
          <w:szCs w:val="21"/>
          <w14:ligatures w14:val="none"/>
        </w:rPr>
        <w:t> </w:t>
      </w:r>
      <w:hyperlink r:id="rId134" w:anchor="FAR_52_240_1" w:tooltip="52.240-1" w:history="1">
        <w:r w:rsidRPr="0012330B">
          <w:rPr>
            <w:rFonts w:ascii="inherit" w:eastAsia="Times New Roman" w:hAnsi="inherit" w:cs="Times New Roman"/>
            <w:color w:val="225895"/>
            <w:kern w:val="0"/>
            <w:sz w:val="21"/>
            <w:szCs w:val="21"/>
            <w:u w:val="single"/>
            <w:bdr w:val="none" w:sz="0" w:space="0" w:color="auto" w:frame="1"/>
            <w14:ligatures w14:val="none"/>
          </w:rPr>
          <w:t>52.240-1</w:t>
        </w:r>
      </w:hyperlink>
      <w:r w:rsidRPr="0012330B">
        <w:rPr>
          <w:rFonts w:ascii="open_sansregular" w:eastAsia="Times New Roman" w:hAnsi="open_sansregular" w:cs="Times New Roman"/>
          <w:color w:val="000000"/>
          <w:kern w:val="0"/>
          <w:sz w:val="21"/>
          <w:szCs w:val="21"/>
          <w14:ligatures w14:val="none"/>
        </w:rPr>
        <w:t>, Prohibition on Unmanned Aircraft Systems Manufactured or Assembled by American Security Drone Act-Covered Foreign Entities </w:t>
      </w:r>
      <w:r w:rsidRPr="0012330B">
        <w:rPr>
          <w:rFonts w:ascii="inherit" w:eastAsia="Times New Roman" w:hAnsi="inherit" w:cs="Times New Roman"/>
          <w:smallCaps/>
          <w:color w:val="000000"/>
          <w:kern w:val="0"/>
          <w:sz w:val="21"/>
          <w:szCs w:val="21"/>
          <w:bdr w:val="none" w:sz="0" w:space="0" w:color="auto" w:frame="1"/>
          <w14:ligatures w14:val="none"/>
        </w:rPr>
        <w:t>(Nov 2024)</w:t>
      </w:r>
      <w:r w:rsidRPr="0012330B">
        <w:rPr>
          <w:rFonts w:ascii="open_sansregular" w:eastAsia="Times New Roman" w:hAnsi="open_sansregular" w:cs="Times New Roman"/>
          <w:color w:val="000000"/>
          <w:kern w:val="0"/>
          <w:sz w:val="21"/>
          <w:szCs w:val="21"/>
          <w14:ligatures w14:val="none"/>
        </w:rPr>
        <w:t> (Sections 1821-1826, Pub. L. 118-31, </w:t>
      </w:r>
      <w:hyperlink r:id="rId135" w:tgtFrame="_blank" w:tooltip="41 U.S.C. 3901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41 U.S.C. 3901</w:t>
        </w:r>
      </w:hyperlink>
      <w:r w:rsidRPr="0012330B">
        <w:rPr>
          <w:rFonts w:ascii="open_sansregular" w:eastAsia="Times New Roman" w:hAnsi="open_sansregular" w:cs="Times New Roman"/>
          <w:color w:val="000000"/>
          <w:kern w:val="0"/>
          <w:sz w:val="21"/>
          <w:szCs w:val="21"/>
          <w14:ligatures w14:val="none"/>
        </w:rPr>
        <w:t> note prec.).</w:t>
      </w:r>
    </w:p>
    <w:p w14:paraId="6F1D4A5A"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(64)</w:t>
      </w:r>
      <w:r w:rsidRPr="0012330B">
        <w:rPr>
          <w:rFonts w:ascii="open_sansregular" w:eastAsia="Times New Roman" w:hAnsi="open_sansregular" w:cs="Times New Roman"/>
          <w:color w:val="000000"/>
          <w:kern w:val="0"/>
          <w:sz w:val="21"/>
          <w:szCs w:val="21"/>
          <w14:ligatures w14:val="none"/>
        </w:rPr>
        <w:t> </w:t>
      </w:r>
      <w:hyperlink r:id="rId136" w:anchor="FAR_52_242_5" w:tooltip="52.242-5" w:history="1">
        <w:r w:rsidRPr="0012330B">
          <w:rPr>
            <w:rFonts w:ascii="inherit" w:eastAsia="Times New Roman" w:hAnsi="inherit" w:cs="Times New Roman"/>
            <w:color w:val="225895"/>
            <w:kern w:val="0"/>
            <w:sz w:val="21"/>
            <w:szCs w:val="21"/>
            <w:u w:val="single"/>
            <w:bdr w:val="none" w:sz="0" w:space="0" w:color="auto" w:frame="1"/>
            <w14:ligatures w14:val="none"/>
          </w:rPr>
          <w:t>52.242-5</w:t>
        </w:r>
      </w:hyperlink>
      <w:r w:rsidRPr="0012330B">
        <w:rPr>
          <w:rFonts w:ascii="open_sansregular" w:eastAsia="Times New Roman" w:hAnsi="open_sansregular" w:cs="Times New Roman"/>
          <w:color w:val="000000"/>
          <w:kern w:val="0"/>
          <w:sz w:val="21"/>
          <w:szCs w:val="21"/>
          <w14:ligatures w14:val="none"/>
        </w:rPr>
        <w:t>, Payments to </w:t>
      </w:r>
      <w:r w:rsidRPr="0012330B">
        <w:rPr>
          <w:rFonts w:ascii="inherit" w:eastAsia="Times New Roman" w:hAnsi="inherit" w:cs="Times New Roman"/>
          <w:color w:val="000000"/>
          <w:kern w:val="0"/>
          <w:sz w:val="21"/>
          <w:szCs w:val="21"/>
          <w:bdr w:val="none" w:sz="0" w:space="0" w:color="auto" w:frame="1"/>
          <w14:ligatures w14:val="none"/>
        </w:rPr>
        <w:t>Small Business Subcontractors</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smallCaps/>
          <w:color w:val="000000"/>
          <w:kern w:val="0"/>
          <w:sz w:val="21"/>
          <w:szCs w:val="21"/>
          <w:bdr w:val="none" w:sz="0" w:space="0" w:color="auto" w:frame="1"/>
          <w14:ligatures w14:val="none"/>
        </w:rPr>
        <w:t>(Jan 2017)</w:t>
      </w:r>
      <w:r w:rsidRPr="0012330B">
        <w:rPr>
          <w:rFonts w:ascii="open_sansregular" w:eastAsia="Times New Roman" w:hAnsi="open_sansregular" w:cs="Times New Roman"/>
          <w:color w:val="000000"/>
          <w:kern w:val="0"/>
          <w:sz w:val="21"/>
          <w:szCs w:val="21"/>
          <w14:ligatures w14:val="none"/>
        </w:rPr>
        <w:t> (15 U.S.C. 637(d)(13)).</w:t>
      </w:r>
    </w:p>
    <w:p w14:paraId="742842B3" w14:textId="7A96BA29" w:rsidR="0012330B" w:rsidRPr="0012330B" w:rsidRDefault="0012330B" w:rsidP="00193531">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(65)</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137" w:anchor="FAR_52_247_64" w:tooltip="52.247-64" w:history="1">
        <w:r w:rsidRPr="0012330B">
          <w:rPr>
            <w:rFonts w:ascii="inherit" w:eastAsia="Times New Roman" w:hAnsi="inherit" w:cs="Times New Roman"/>
            <w:color w:val="225895"/>
            <w:kern w:val="0"/>
            <w:sz w:val="21"/>
            <w:szCs w:val="21"/>
            <w:u w:val="single"/>
            <w:bdr w:val="none" w:sz="0" w:space="0" w:color="auto" w:frame="1"/>
            <w14:ligatures w14:val="none"/>
          </w:rPr>
          <w:t>52.247-64</w:t>
        </w:r>
      </w:hyperlink>
      <w:r w:rsidRPr="0012330B">
        <w:rPr>
          <w:rFonts w:ascii="open_sansregular" w:eastAsia="Times New Roman" w:hAnsi="open_sansregular" w:cs="Times New Roman"/>
          <w:color w:val="000000"/>
          <w:kern w:val="0"/>
          <w:sz w:val="21"/>
          <w:szCs w:val="21"/>
          <w14:ligatures w14:val="none"/>
        </w:rPr>
        <w:t>, Preference for Privately Owned U.S.-Flag Commercial Vessels </w:t>
      </w:r>
      <w:r w:rsidRPr="0012330B">
        <w:rPr>
          <w:rFonts w:ascii="inherit" w:eastAsia="Times New Roman" w:hAnsi="inherit" w:cs="Times New Roman"/>
          <w:smallCaps/>
          <w:color w:val="000000"/>
          <w:kern w:val="0"/>
          <w:sz w:val="21"/>
          <w:szCs w:val="21"/>
          <w:bdr w:val="none" w:sz="0" w:space="0" w:color="auto" w:frame="1"/>
          <w14:ligatures w14:val="none"/>
        </w:rPr>
        <w:t>(Nov 2021)</w:t>
      </w:r>
      <w:r w:rsidRPr="0012330B">
        <w:rPr>
          <w:rFonts w:ascii="open_sansregular" w:eastAsia="Times New Roman" w:hAnsi="open_sansregular" w:cs="Times New Roman"/>
          <w:color w:val="000000"/>
          <w:kern w:val="0"/>
          <w:sz w:val="21"/>
          <w:szCs w:val="21"/>
          <w14:ligatures w14:val="none"/>
        </w:rPr>
        <w:t> ( </w:t>
      </w:r>
      <w:hyperlink r:id="rId138" w:tgtFrame="_blank" w:tooltip="46 U.S.C. 55305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46 U.S.C. 55305</w:t>
        </w:r>
      </w:hyperlink>
      <w:r w:rsidRPr="0012330B">
        <w:rPr>
          <w:rFonts w:ascii="open_sansregular" w:eastAsia="Times New Roman" w:hAnsi="open_sansregular" w:cs="Times New Roman"/>
          <w:color w:val="000000"/>
          <w:kern w:val="0"/>
          <w:sz w:val="21"/>
          <w:szCs w:val="21"/>
          <w14:ligatures w14:val="none"/>
        </w:rPr>
        <w:t> and 10 U.S.C. 2631).</w:t>
      </w:r>
    </w:p>
    <w:p w14:paraId="4793B1BB"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(Apr 2003)</w:t>
      </w:r>
      <w:r w:rsidRPr="0012330B">
        <w:rPr>
          <w:rFonts w:ascii="open_sansregular" w:eastAsia="Times New Roman" w:hAnsi="open_sansregular" w:cs="Times New Roman"/>
          <w:color w:val="000000"/>
          <w:kern w:val="0"/>
          <w:sz w:val="21"/>
          <w:szCs w:val="21"/>
          <w14:ligatures w14:val="none"/>
        </w:rPr>
        <w:t> of </w:t>
      </w:r>
      <w:hyperlink r:id="rId139" w:anchor="FAR_52_247_64" w:tooltip="52.247-64" w:history="1">
        <w:r w:rsidRPr="0012330B">
          <w:rPr>
            <w:rFonts w:ascii="inherit" w:eastAsia="Times New Roman" w:hAnsi="inherit" w:cs="Times New Roman"/>
            <w:color w:val="225895"/>
            <w:kern w:val="0"/>
            <w:sz w:val="21"/>
            <w:szCs w:val="21"/>
            <w:u w:val="single"/>
            <w:bdr w:val="none" w:sz="0" w:space="0" w:color="auto" w:frame="1"/>
            <w14:ligatures w14:val="none"/>
          </w:rPr>
          <w:t>52.247-64</w:t>
        </w:r>
      </w:hyperlink>
      <w:r w:rsidRPr="0012330B">
        <w:rPr>
          <w:rFonts w:ascii="open_sansregular" w:eastAsia="Times New Roman" w:hAnsi="open_sansregular" w:cs="Times New Roman"/>
          <w:color w:val="000000"/>
          <w:kern w:val="0"/>
          <w:sz w:val="21"/>
          <w:szCs w:val="21"/>
          <w14:ligatures w14:val="none"/>
        </w:rPr>
        <w:t>.</w:t>
      </w:r>
    </w:p>
    <w:p w14:paraId="08163192"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II </w:t>
      </w:r>
      <w:r w:rsidRPr="0012330B">
        <w:rPr>
          <w:rFonts w:ascii="inherit" w:eastAsia="Times New Roman" w:hAnsi="inherit" w:cs="Times New Roman"/>
          <w:smallCaps/>
          <w:color w:val="000000"/>
          <w:kern w:val="0"/>
          <w:sz w:val="21"/>
          <w:szCs w:val="21"/>
          <w:bdr w:val="none" w:sz="0" w:space="0" w:color="auto" w:frame="1"/>
          <w14:ligatures w14:val="none"/>
        </w:rPr>
        <w:t>(Nov 2021)</w:t>
      </w:r>
      <w:r w:rsidRPr="0012330B">
        <w:rPr>
          <w:rFonts w:ascii="open_sansregular" w:eastAsia="Times New Roman" w:hAnsi="open_sansregular" w:cs="Times New Roman"/>
          <w:color w:val="000000"/>
          <w:kern w:val="0"/>
          <w:sz w:val="21"/>
          <w:szCs w:val="21"/>
          <w14:ligatures w14:val="none"/>
        </w:rPr>
        <w:t> of </w:t>
      </w:r>
      <w:hyperlink r:id="rId140" w:anchor="FAR_52_247_64" w:tooltip="52.247-64" w:history="1">
        <w:r w:rsidRPr="0012330B">
          <w:rPr>
            <w:rFonts w:ascii="inherit" w:eastAsia="Times New Roman" w:hAnsi="inherit" w:cs="Times New Roman"/>
            <w:color w:val="225895"/>
            <w:kern w:val="0"/>
            <w:sz w:val="21"/>
            <w:szCs w:val="21"/>
            <w:u w:val="single"/>
            <w:bdr w:val="none" w:sz="0" w:space="0" w:color="auto" w:frame="1"/>
            <w14:ligatures w14:val="none"/>
          </w:rPr>
          <w:t>52.247-64</w:t>
        </w:r>
      </w:hyperlink>
      <w:r w:rsidRPr="0012330B">
        <w:rPr>
          <w:rFonts w:ascii="open_sansregular" w:eastAsia="Times New Roman" w:hAnsi="open_sansregular" w:cs="Times New Roman"/>
          <w:color w:val="000000"/>
          <w:kern w:val="0"/>
          <w:sz w:val="21"/>
          <w:szCs w:val="21"/>
          <w14:ligatures w14:val="none"/>
        </w:rPr>
        <w:t>.</w:t>
      </w:r>
    </w:p>
    <w:p w14:paraId="56787153" w14:textId="77777777" w:rsidR="0012330B" w:rsidRPr="0012330B" w:rsidRDefault="0012330B" w:rsidP="0012330B">
      <w:pPr>
        <w:shd w:val="clear" w:color="auto" w:fill="FFFFFF"/>
        <w:spacing w:before="100" w:beforeAutospacing="1" w:after="100" w:afterAutospacing="1" w:line="240" w:lineRule="auto"/>
        <w:ind w:firstLine="36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(c)</w:t>
      </w:r>
      <w:r w:rsidRPr="0012330B">
        <w:rPr>
          <w:rFonts w:ascii="open_sansregular" w:eastAsia="Times New Roman" w:hAnsi="open_sansregular" w:cs="Times New Roman"/>
          <w:color w:val="000000"/>
          <w:kern w:val="0"/>
          <w:sz w:val="21"/>
          <w:szCs w:val="21"/>
          <w14:ligatures w14:val="none"/>
        </w:rPr>
        <w:t> The Contractor </w:t>
      </w:r>
      <w:r w:rsidRPr="0012330B">
        <w:rPr>
          <w:rFonts w:ascii="inherit" w:eastAsia="Times New Roman" w:hAnsi="inherit" w:cs="Times New Roman"/>
          <w:color w:val="000000"/>
          <w:kern w:val="0"/>
          <w:sz w:val="21"/>
          <w:szCs w:val="21"/>
          <w:bdr w:val="none" w:sz="0" w:space="0" w:color="auto" w:frame="1"/>
          <w14:ligatures w14:val="none"/>
        </w:rPr>
        <w:t>shall</w:t>
      </w:r>
      <w:r w:rsidRPr="0012330B">
        <w:rPr>
          <w:rFonts w:ascii="open_sansregular" w:eastAsia="Times New Roman" w:hAnsi="open_sansregular" w:cs="Times New Roman"/>
          <w:color w:val="000000"/>
          <w:kern w:val="0"/>
          <w:sz w:val="21"/>
          <w:szCs w:val="21"/>
          <w14:ligatures w14:val="none"/>
        </w:rPr>
        <w:t> comply with the FAR clauses in this paragraph (c), applicable to </w:t>
      </w:r>
      <w:r w:rsidRPr="0012330B">
        <w:rPr>
          <w:rFonts w:ascii="inherit" w:eastAsia="Times New Roman" w:hAnsi="inherit" w:cs="Times New Roman"/>
          <w:color w:val="000000"/>
          <w:kern w:val="0"/>
          <w:sz w:val="21"/>
          <w:szCs w:val="21"/>
          <w:bdr w:val="none" w:sz="0" w:space="0" w:color="auto" w:frame="1"/>
          <w14:ligatures w14:val="none"/>
        </w:rPr>
        <w:t>commercial services</w:t>
      </w:r>
      <w:r w:rsidRPr="0012330B">
        <w:rPr>
          <w:rFonts w:ascii="open_sansregular" w:eastAsia="Times New Roman" w:hAnsi="open_sansregular" w:cs="Times New Roman"/>
          <w:color w:val="000000"/>
          <w:kern w:val="0"/>
          <w:sz w:val="21"/>
          <w:szCs w:val="21"/>
          <w14:ligatures w14:val="none"/>
        </w:rPr>
        <w:t>, that the </w:t>
      </w:r>
      <w:r w:rsidRPr="0012330B">
        <w:rPr>
          <w:rFonts w:ascii="inherit" w:eastAsia="Times New Roman" w:hAnsi="inherit" w:cs="Times New Roman"/>
          <w:color w:val="000000"/>
          <w:kern w:val="0"/>
          <w:sz w:val="21"/>
          <w:szCs w:val="21"/>
          <w:bdr w:val="none" w:sz="0" w:space="0" w:color="auto" w:frame="1"/>
          <w14:ligatures w14:val="none"/>
        </w:rPr>
        <w:t>Contracting Officer</w:t>
      </w:r>
      <w:r w:rsidRPr="0012330B">
        <w:rPr>
          <w:rFonts w:ascii="open_sansregular" w:eastAsia="Times New Roman" w:hAnsi="open_sansregular" w:cs="Times New Roman"/>
          <w:color w:val="000000"/>
          <w:kern w:val="0"/>
          <w:sz w:val="21"/>
          <w:szCs w:val="21"/>
          <w14:ligatures w14:val="none"/>
        </w:rPr>
        <w:t> has indicated as being incorporated in this contract by reference to implement provisions of law or Executive orders applicable to </w:t>
      </w:r>
      <w:r w:rsidRPr="0012330B">
        <w:rPr>
          <w:rFonts w:ascii="inherit" w:eastAsia="Times New Roman" w:hAnsi="inherit" w:cs="Times New Roman"/>
          <w:color w:val="000000"/>
          <w:kern w:val="0"/>
          <w:sz w:val="21"/>
          <w:szCs w:val="21"/>
          <w:bdr w:val="none" w:sz="0" w:space="0" w:color="auto" w:frame="1"/>
          <w14:ligatures w14:val="none"/>
        </w:rPr>
        <w:t>acquisitions</w:t>
      </w:r>
      <w:r w:rsidRPr="0012330B">
        <w:rPr>
          <w:rFonts w:ascii="open_sansregular" w:eastAsia="Times New Roman" w:hAnsi="open_sansregular" w:cs="Times New Roman"/>
          <w:color w:val="000000"/>
          <w:kern w:val="0"/>
          <w:sz w:val="21"/>
          <w:szCs w:val="21"/>
          <w14:ligatures w14:val="none"/>
        </w:rPr>
        <w:t> of </w:t>
      </w:r>
      <w:r w:rsidRPr="0012330B">
        <w:rPr>
          <w:rFonts w:ascii="inherit" w:eastAsia="Times New Roman" w:hAnsi="inherit" w:cs="Times New Roman"/>
          <w:color w:val="000000"/>
          <w:kern w:val="0"/>
          <w:sz w:val="21"/>
          <w:szCs w:val="21"/>
          <w:bdr w:val="none" w:sz="0" w:space="0" w:color="auto" w:frame="1"/>
          <w14:ligatures w14:val="none"/>
        </w:rPr>
        <w:t>commercial products</w:t>
      </w:r>
      <w:r w:rsidRPr="0012330B">
        <w:rPr>
          <w:rFonts w:ascii="open_sansregular" w:eastAsia="Times New Roman" w:hAnsi="open_sansregular" w:cs="Times New Roman"/>
          <w:color w:val="000000"/>
          <w:kern w:val="0"/>
          <w:sz w:val="21"/>
          <w:szCs w:val="21"/>
          <w14:ligatures w14:val="none"/>
        </w:rPr>
        <w:t> and </w:t>
      </w:r>
      <w:r w:rsidRPr="0012330B">
        <w:rPr>
          <w:rFonts w:ascii="inherit" w:eastAsia="Times New Roman" w:hAnsi="inherit" w:cs="Times New Roman"/>
          <w:color w:val="000000"/>
          <w:kern w:val="0"/>
          <w:sz w:val="21"/>
          <w:szCs w:val="21"/>
          <w:bdr w:val="none" w:sz="0" w:space="0" w:color="auto" w:frame="1"/>
          <w14:ligatures w14:val="none"/>
        </w:rPr>
        <w:t>commercial services</w:t>
      </w:r>
      <w:r w:rsidRPr="0012330B">
        <w:rPr>
          <w:rFonts w:ascii="open_sansregular" w:eastAsia="Times New Roman" w:hAnsi="open_sansregular" w:cs="Times New Roman"/>
          <w:color w:val="000000"/>
          <w:kern w:val="0"/>
          <w:sz w:val="21"/>
          <w:szCs w:val="21"/>
          <w14:ligatures w14:val="none"/>
        </w:rPr>
        <w:t>:</w:t>
      </w:r>
    </w:p>
    <w:p w14:paraId="65A05B56" w14:textId="77777777" w:rsidR="0012330B" w:rsidRPr="0012330B" w:rsidRDefault="0012330B" w:rsidP="0012330B">
      <w:pPr>
        <w:shd w:val="clear" w:color="auto" w:fill="FFFFFF"/>
        <w:spacing w:before="100" w:beforeAutospacing="1" w:after="100" w:afterAutospacing="1" w:line="240" w:lineRule="auto"/>
        <w:ind w:firstLine="36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w:t>
      </w:r>
      <w:r w:rsidRPr="0012330B">
        <w:rPr>
          <w:rFonts w:ascii="inherit" w:eastAsia="Times New Roman" w:hAnsi="inherit" w:cs="Times New Roman"/>
          <w:i/>
          <w:iCs/>
          <w:color w:val="000000"/>
          <w:kern w:val="0"/>
          <w:sz w:val="21"/>
          <w:szCs w:val="21"/>
          <w:bdr w:val="none" w:sz="0" w:space="0" w:color="auto" w:frame="1"/>
          <w14:ligatures w14:val="none"/>
        </w:rPr>
        <w:t>Contracting Officer check as appropriate.</w:t>
      </w:r>
      <w:r w:rsidRPr="0012330B">
        <w:rPr>
          <w:rFonts w:ascii="open_sansregular" w:eastAsia="Times New Roman" w:hAnsi="open_sansregular" w:cs="Times New Roman"/>
          <w:color w:val="000000"/>
          <w:kern w:val="0"/>
          <w:sz w:val="21"/>
          <w:szCs w:val="21"/>
          <w14:ligatures w14:val="none"/>
        </w:rPr>
        <w:t>]</w:t>
      </w:r>
    </w:p>
    <w:p w14:paraId="53DCD872" w14:textId="25321E09" w:rsidR="0012330B" w:rsidRPr="0012330B" w:rsidRDefault="006347DF"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Pr>
          <w:rFonts w:ascii="open_sansregular" w:eastAsia="Times New Roman" w:hAnsi="open_sansregular" w:cs="Times New Roman"/>
          <w:color w:val="000000"/>
          <w:kern w:val="0"/>
          <w:sz w:val="21"/>
          <w:szCs w:val="21"/>
          <w14:ligatures w14:val="none"/>
        </w:rPr>
        <w:t>__</w:t>
      </w:r>
      <w:r w:rsidR="0012330B" w:rsidRPr="0012330B">
        <w:rPr>
          <w:rFonts w:ascii="open_sansregular" w:eastAsia="Times New Roman" w:hAnsi="open_sansregular" w:cs="Times New Roman"/>
          <w:color w:val="000000"/>
          <w:kern w:val="0"/>
          <w:sz w:val="21"/>
          <w:szCs w:val="21"/>
          <w14:ligatures w14:val="none"/>
        </w:rPr>
        <w:t> </w:t>
      </w:r>
      <w:r w:rsidR="0012330B" w:rsidRPr="0012330B">
        <w:rPr>
          <w:rFonts w:ascii="open_sansregular" w:eastAsia="Times New Roman" w:hAnsi="open_sansregular" w:cs="Times New Roman"/>
          <w:color w:val="000000"/>
          <w:kern w:val="0"/>
          <w:sz w:val="21"/>
          <w:szCs w:val="21"/>
          <w:bdr w:val="none" w:sz="0" w:space="0" w:color="auto" w:frame="1"/>
          <w14:ligatures w14:val="none"/>
        </w:rPr>
        <w:t>(1)</w:t>
      </w:r>
      <w:r w:rsidR="0012330B" w:rsidRPr="0012330B">
        <w:rPr>
          <w:rFonts w:ascii="open_sansregular" w:eastAsia="Times New Roman" w:hAnsi="open_sansregular" w:cs="Times New Roman"/>
          <w:color w:val="000000"/>
          <w:kern w:val="0"/>
          <w:sz w:val="21"/>
          <w:szCs w:val="21"/>
          <w14:ligatures w14:val="none"/>
        </w:rPr>
        <w:t> </w:t>
      </w:r>
      <w:hyperlink r:id="rId141" w:anchor="FAR_52_222_41" w:tooltip="52.222-41" w:history="1">
        <w:r w:rsidR="0012330B" w:rsidRPr="0012330B">
          <w:rPr>
            <w:rFonts w:ascii="inherit" w:eastAsia="Times New Roman" w:hAnsi="inherit" w:cs="Times New Roman"/>
            <w:color w:val="225895"/>
            <w:kern w:val="0"/>
            <w:sz w:val="21"/>
            <w:szCs w:val="21"/>
            <w:u w:val="single"/>
            <w:bdr w:val="none" w:sz="0" w:space="0" w:color="auto" w:frame="1"/>
            <w14:ligatures w14:val="none"/>
          </w:rPr>
          <w:t>52.222-41</w:t>
        </w:r>
      </w:hyperlink>
      <w:r w:rsidR="0012330B" w:rsidRPr="0012330B">
        <w:rPr>
          <w:rFonts w:ascii="open_sansregular" w:eastAsia="Times New Roman" w:hAnsi="open_sansregular" w:cs="Times New Roman"/>
          <w:color w:val="000000"/>
          <w:kern w:val="0"/>
          <w:sz w:val="21"/>
          <w:szCs w:val="21"/>
          <w14:ligatures w14:val="none"/>
        </w:rPr>
        <w:t>, Service Contract Labor Standards </w:t>
      </w:r>
      <w:r w:rsidR="0012330B" w:rsidRPr="0012330B">
        <w:rPr>
          <w:rFonts w:ascii="inherit" w:eastAsia="Times New Roman" w:hAnsi="inherit" w:cs="Times New Roman"/>
          <w:smallCaps/>
          <w:color w:val="000000"/>
          <w:kern w:val="0"/>
          <w:sz w:val="21"/>
          <w:szCs w:val="21"/>
          <w:bdr w:val="none" w:sz="0" w:space="0" w:color="auto" w:frame="1"/>
          <w14:ligatures w14:val="none"/>
        </w:rPr>
        <w:t>(Aug 2018)</w:t>
      </w:r>
      <w:r w:rsidR="0012330B" w:rsidRPr="0012330B">
        <w:rPr>
          <w:rFonts w:ascii="open_sansregular" w:eastAsia="Times New Roman" w:hAnsi="open_sansregular" w:cs="Times New Roman"/>
          <w:color w:val="000000"/>
          <w:kern w:val="0"/>
          <w:sz w:val="21"/>
          <w:szCs w:val="21"/>
          <w14:ligatures w14:val="none"/>
        </w:rPr>
        <w:t> (41 U.S.C. chapter67).</w:t>
      </w:r>
    </w:p>
    <w:p w14:paraId="5A685DF6" w14:textId="265AA321" w:rsidR="0012330B" w:rsidRPr="0012330B" w:rsidRDefault="006347DF"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Pr>
          <w:rFonts w:ascii="open_sansregular" w:eastAsia="Times New Roman" w:hAnsi="open_sansregular" w:cs="Times New Roman"/>
          <w:color w:val="000000"/>
          <w:kern w:val="0"/>
          <w:sz w:val="21"/>
          <w:szCs w:val="21"/>
          <w:bdr w:val="none" w:sz="0" w:space="0" w:color="auto" w:frame="1"/>
          <w14:ligatures w14:val="none"/>
        </w:rPr>
        <w:t>__</w:t>
      </w:r>
      <w:r w:rsidR="0012330B" w:rsidRPr="0012330B">
        <w:rPr>
          <w:rFonts w:ascii="open_sansregular" w:eastAsia="Times New Roman" w:hAnsi="open_sansregular" w:cs="Times New Roman"/>
          <w:color w:val="000000"/>
          <w:kern w:val="0"/>
          <w:sz w:val="21"/>
          <w:szCs w:val="21"/>
          <w14:ligatures w14:val="none"/>
        </w:rPr>
        <w:t> </w:t>
      </w:r>
      <w:r w:rsidR="0012330B" w:rsidRPr="0012330B">
        <w:rPr>
          <w:rFonts w:ascii="open_sansregular" w:eastAsia="Times New Roman" w:hAnsi="open_sansregular" w:cs="Times New Roman"/>
          <w:color w:val="000000"/>
          <w:kern w:val="0"/>
          <w:sz w:val="21"/>
          <w:szCs w:val="21"/>
          <w:bdr w:val="none" w:sz="0" w:space="0" w:color="auto" w:frame="1"/>
          <w14:ligatures w14:val="none"/>
        </w:rPr>
        <w:t>(2)</w:t>
      </w:r>
      <w:r w:rsidR="0012330B" w:rsidRPr="0012330B">
        <w:rPr>
          <w:rFonts w:ascii="open_sansregular" w:eastAsia="Times New Roman" w:hAnsi="open_sansregular" w:cs="Times New Roman"/>
          <w:color w:val="000000"/>
          <w:kern w:val="0"/>
          <w:sz w:val="21"/>
          <w:szCs w:val="21"/>
          <w14:ligatures w14:val="none"/>
        </w:rPr>
        <w:t> </w:t>
      </w:r>
      <w:hyperlink r:id="rId142" w:anchor="FAR_52_222_42" w:tooltip="52.222-42" w:history="1">
        <w:r w:rsidR="0012330B" w:rsidRPr="0012330B">
          <w:rPr>
            <w:rFonts w:ascii="inherit" w:eastAsia="Times New Roman" w:hAnsi="inherit" w:cs="Times New Roman"/>
            <w:color w:val="225895"/>
            <w:kern w:val="0"/>
            <w:sz w:val="21"/>
            <w:szCs w:val="21"/>
            <w:u w:val="single"/>
            <w:bdr w:val="none" w:sz="0" w:space="0" w:color="auto" w:frame="1"/>
            <w14:ligatures w14:val="none"/>
          </w:rPr>
          <w:t>52.222-42</w:t>
        </w:r>
      </w:hyperlink>
      <w:r w:rsidR="0012330B" w:rsidRPr="0012330B">
        <w:rPr>
          <w:rFonts w:ascii="open_sansregular" w:eastAsia="Times New Roman" w:hAnsi="open_sansregular" w:cs="Times New Roman"/>
          <w:color w:val="000000"/>
          <w:kern w:val="0"/>
          <w:sz w:val="21"/>
          <w:szCs w:val="21"/>
          <w14:ligatures w14:val="none"/>
        </w:rPr>
        <w:t>, Statement of Equivalent Rates for Federal Hires </w:t>
      </w:r>
      <w:r w:rsidR="0012330B" w:rsidRPr="0012330B">
        <w:rPr>
          <w:rFonts w:ascii="inherit" w:eastAsia="Times New Roman" w:hAnsi="inherit" w:cs="Times New Roman"/>
          <w:smallCaps/>
          <w:color w:val="000000"/>
          <w:kern w:val="0"/>
          <w:sz w:val="21"/>
          <w:szCs w:val="21"/>
          <w:bdr w:val="none" w:sz="0" w:space="0" w:color="auto" w:frame="1"/>
          <w14:ligatures w14:val="none"/>
        </w:rPr>
        <w:t>(May 2014)</w:t>
      </w:r>
      <w:r w:rsidR="0012330B" w:rsidRPr="0012330B">
        <w:rPr>
          <w:rFonts w:ascii="open_sansregular" w:eastAsia="Times New Roman" w:hAnsi="open_sansregular" w:cs="Times New Roman"/>
          <w:color w:val="000000"/>
          <w:kern w:val="0"/>
          <w:sz w:val="21"/>
          <w:szCs w:val="21"/>
          <w14:ligatures w14:val="none"/>
        </w:rPr>
        <w:t> (29 U.S.C. 206 and 41 U.S.C. chapter 67).</w:t>
      </w:r>
    </w:p>
    <w:p w14:paraId="70E98A52"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lastRenderedPageBreak/>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(3)</w:t>
      </w:r>
      <w:r w:rsidRPr="0012330B">
        <w:rPr>
          <w:rFonts w:ascii="open_sansregular" w:eastAsia="Times New Roman" w:hAnsi="open_sansregular" w:cs="Times New Roman"/>
          <w:color w:val="000000"/>
          <w:kern w:val="0"/>
          <w:sz w:val="21"/>
          <w:szCs w:val="21"/>
          <w14:ligatures w14:val="none"/>
        </w:rPr>
        <w:t> </w:t>
      </w:r>
      <w:hyperlink r:id="rId143" w:anchor="FAR_52_222_43" w:tooltip="52.222-43" w:history="1">
        <w:r w:rsidRPr="0012330B">
          <w:rPr>
            <w:rFonts w:ascii="inherit" w:eastAsia="Times New Roman" w:hAnsi="inherit" w:cs="Times New Roman"/>
            <w:color w:val="225895"/>
            <w:kern w:val="0"/>
            <w:sz w:val="21"/>
            <w:szCs w:val="21"/>
            <w:u w:val="single"/>
            <w:bdr w:val="none" w:sz="0" w:space="0" w:color="auto" w:frame="1"/>
            <w14:ligatures w14:val="none"/>
          </w:rPr>
          <w:t>52.222-43</w:t>
        </w:r>
      </w:hyperlink>
      <w:r w:rsidRPr="0012330B">
        <w:rPr>
          <w:rFonts w:ascii="open_sansregular" w:eastAsia="Times New Roman" w:hAnsi="open_sansregular" w:cs="Times New Roman"/>
          <w:color w:val="000000"/>
          <w:kern w:val="0"/>
          <w:sz w:val="21"/>
          <w:szCs w:val="21"/>
          <w14:ligatures w14:val="none"/>
        </w:rPr>
        <w:t>, Fair Labor Standards Act and Service Contract Labor Standards-Price Adjustment (Multiple Year and </w:t>
      </w:r>
      <w:r w:rsidRPr="0012330B">
        <w:rPr>
          <w:rFonts w:ascii="inherit" w:eastAsia="Times New Roman" w:hAnsi="inherit" w:cs="Times New Roman"/>
          <w:color w:val="000000"/>
          <w:kern w:val="0"/>
          <w:sz w:val="21"/>
          <w:szCs w:val="21"/>
          <w:bdr w:val="none" w:sz="0" w:space="0" w:color="auto" w:frame="1"/>
          <w14:ligatures w14:val="none"/>
        </w:rPr>
        <w:t>Option</w:t>
      </w:r>
      <w:r w:rsidRPr="0012330B">
        <w:rPr>
          <w:rFonts w:ascii="open_sansregular" w:eastAsia="Times New Roman" w:hAnsi="open_sansregular" w:cs="Times New Roman"/>
          <w:color w:val="000000"/>
          <w:kern w:val="0"/>
          <w:sz w:val="21"/>
          <w:szCs w:val="21"/>
          <w14:ligatures w14:val="none"/>
        </w:rPr>
        <w:t> Contracts) </w:t>
      </w:r>
      <w:r w:rsidRPr="0012330B">
        <w:rPr>
          <w:rFonts w:ascii="inherit" w:eastAsia="Times New Roman" w:hAnsi="inherit" w:cs="Times New Roman"/>
          <w:smallCaps/>
          <w:color w:val="000000"/>
          <w:kern w:val="0"/>
          <w:sz w:val="21"/>
          <w:szCs w:val="21"/>
          <w:bdr w:val="none" w:sz="0" w:space="0" w:color="auto" w:frame="1"/>
          <w14:ligatures w14:val="none"/>
        </w:rPr>
        <w:t>(Aug 2018)</w:t>
      </w:r>
      <w:r w:rsidRPr="0012330B">
        <w:rPr>
          <w:rFonts w:ascii="open_sansregular" w:eastAsia="Times New Roman" w:hAnsi="open_sansregular" w:cs="Times New Roman"/>
          <w:color w:val="000000"/>
          <w:kern w:val="0"/>
          <w:sz w:val="21"/>
          <w:szCs w:val="21"/>
          <w14:ligatures w14:val="none"/>
        </w:rPr>
        <w:t> (29 U.S.C. 206 and 41 U.S.C. chapter 67).</w:t>
      </w:r>
    </w:p>
    <w:p w14:paraId="4A6C5177"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(4)</w:t>
      </w:r>
      <w:r w:rsidRPr="0012330B">
        <w:rPr>
          <w:rFonts w:ascii="open_sansregular" w:eastAsia="Times New Roman" w:hAnsi="open_sansregular" w:cs="Times New Roman"/>
          <w:color w:val="000000"/>
          <w:kern w:val="0"/>
          <w:sz w:val="21"/>
          <w:szCs w:val="21"/>
          <w14:ligatures w14:val="none"/>
        </w:rPr>
        <w:t> </w:t>
      </w:r>
      <w:hyperlink r:id="rId144" w:anchor="FAR_52_222_44" w:tooltip="52.222-44" w:history="1">
        <w:r w:rsidRPr="0012330B">
          <w:rPr>
            <w:rFonts w:ascii="inherit" w:eastAsia="Times New Roman" w:hAnsi="inherit" w:cs="Times New Roman"/>
            <w:color w:val="225895"/>
            <w:kern w:val="0"/>
            <w:sz w:val="21"/>
            <w:szCs w:val="21"/>
            <w:u w:val="single"/>
            <w:bdr w:val="none" w:sz="0" w:space="0" w:color="auto" w:frame="1"/>
            <w14:ligatures w14:val="none"/>
          </w:rPr>
          <w:t>52.222-44</w:t>
        </w:r>
      </w:hyperlink>
      <w:r w:rsidRPr="0012330B">
        <w:rPr>
          <w:rFonts w:ascii="open_sansregular" w:eastAsia="Times New Roman" w:hAnsi="open_sansregular" w:cs="Times New Roman"/>
          <w:color w:val="000000"/>
          <w:kern w:val="0"/>
          <w:sz w:val="21"/>
          <w:szCs w:val="21"/>
          <w14:ligatures w14:val="none"/>
        </w:rPr>
        <w:t>, Fair Labor Standards Act and Service Contract Labor Standards-Price Adjustment (</w:t>
      </w:r>
      <w:r w:rsidRPr="0012330B">
        <w:rPr>
          <w:rFonts w:ascii="inherit" w:eastAsia="Times New Roman" w:hAnsi="inherit" w:cs="Times New Roman"/>
          <w:color w:val="000000"/>
          <w:kern w:val="0"/>
          <w:sz w:val="21"/>
          <w:szCs w:val="21"/>
          <w:bdr w:val="none" w:sz="0" w:space="0" w:color="auto" w:frame="1"/>
          <w14:ligatures w14:val="none"/>
        </w:rPr>
        <w:t>May</w:t>
      </w:r>
      <w:r w:rsidRPr="0012330B">
        <w:rPr>
          <w:rFonts w:ascii="open_sansregular" w:eastAsia="Times New Roman" w:hAnsi="open_sansregular" w:cs="Times New Roman"/>
          <w:color w:val="000000"/>
          <w:kern w:val="0"/>
          <w:sz w:val="21"/>
          <w:szCs w:val="21"/>
          <w14:ligatures w14:val="none"/>
        </w:rPr>
        <w:t> 2014) ( </w:t>
      </w:r>
      <w:hyperlink r:id="rId145" w:tgtFrame="_blank" w:tooltip="29U.S.C.206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29U.S.C.206</w:t>
        </w:r>
      </w:hyperlink>
      <w:r w:rsidRPr="0012330B">
        <w:rPr>
          <w:rFonts w:ascii="open_sansregular" w:eastAsia="Times New Roman" w:hAnsi="open_sansregular" w:cs="Times New Roman"/>
          <w:color w:val="000000"/>
          <w:kern w:val="0"/>
          <w:sz w:val="21"/>
          <w:szCs w:val="21"/>
          <w14:ligatures w14:val="none"/>
        </w:rPr>
        <w:t> and 41 U.S.C. chapter 67).</w:t>
      </w:r>
    </w:p>
    <w:p w14:paraId="387E2ECD"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(5)</w:t>
      </w:r>
      <w:r w:rsidRPr="0012330B">
        <w:rPr>
          <w:rFonts w:ascii="open_sansregular" w:eastAsia="Times New Roman" w:hAnsi="open_sansregular" w:cs="Times New Roman"/>
          <w:color w:val="000000"/>
          <w:kern w:val="0"/>
          <w:sz w:val="21"/>
          <w:szCs w:val="21"/>
          <w14:ligatures w14:val="none"/>
        </w:rPr>
        <w:t> </w:t>
      </w:r>
      <w:hyperlink r:id="rId146" w:anchor="FAR_52_222_51" w:tooltip="52.222-51" w:history="1">
        <w:r w:rsidRPr="0012330B">
          <w:rPr>
            <w:rFonts w:ascii="inherit" w:eastAsia="Times New Roman" w:hAnsi="inherit" w:cs="Times New Roman"/>
            <w:color w:val="225895"/>
            <w:kern w:val="0"/>
            <w:sz w:val="21"/>
            <w:szCs w:val="21"/>
            <w:u w:val="single"/>
            <w:bdr w:val="none" w:sz="0" w:space="0" w:color="auto" w:frame="1"/>
            <w14:ligatures w14:val="none"/>
          </w:rPr>
          <w:t>52.222-51</w:t>
        </w:r>
      </w:hyperlink>
      <w:r w:rsidRPr="0012330B">
        <w:rPr>
          <w:rFonts w:ascii="open_sansregular" w:eastAsia="Times New Roman" w:hAnsi="open_sansregular" w:cs="Times New Roman"/>
          <w:color w:val="000000"/>
          <w:kern w:val="0"/>
          <w:sz w:val="21"/>
          <w:szCs w:val="21"/>
          <w14:ligatures w14:val="none"/>
        </w:rPr>
        <w:t>, Exemption from Application of the Service Contract Labor Standards to Contracts for Maintenance, Calibration, or Repair of Certain Equipment-Requirements (</w:t>
      </w:r>
      <w:r w:rsidRPr="0012330B">
        <w:rPr>
          <w:rFonts w:ascii="inherit" w:eastAsia="Times New Roman" w:hAnsi="inherit" w:cs="Times New Roman"/>
          <w:color w:val="000000"/>
          <w:kern w:val="0"/>
          <w:sz w:val="21"/>
          <w:szCs w:val="21"/>
          <w:bdr w:val="none" w:sz="0" w:space="0" w:color="auto" w:frame="1"/>
          <w14:ligatures w14:val="none"/>
        </w:rPr>
        <w:t>May</w:t>
      </w:r>
      <w:r w:rsidRPr="0012330B">
        <w:rPr>
          <w:rFonts w:ascii="open_sansregular" w:eastAsia="Times New Roman" w:hAnsi="open_sansregular" w:cs="Times New Roman"/>
          <w:color w:val="000000"/>
          <w:kern w:val="0"/>
          <w:sz w:val="21"/>
          <w:szCs w:val="21"/>
          <w14:ligatures w14:val="none"/>
        </w:rPr>
        <w:t> 2014) (41 U.S.C. chapter 67).</w:t>
      </w:r>
    </w:p>
    <w:p w14:paraId="5BD64FE1"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(6)</w:t>
      </w:r>
      <w:r w:rsidRPr="0012330B">
        <w:rPr>
          <w:rFonts w:ascii="open_sansregular" w:eastAsia="Times New Roman" w:hAnsi="open_sansregular" w:cs="Times New Roman"/>
          <w:color w:val="000000"/>
          <w:kern w:val="0"/>
          <w:sz w:val="21"/>
          <w:szCs w:val="21"/>
          <w14:ligatures w14:val="none"/>
        </w:rPr>
        <w:t> </w:t>
      </w:r>
      <w:hyperlink r:id="rId147" w:anchor="FAR_52_222_53" w:tooltip="52.222-53" w:history="1">
        <w:r w:rsidRPr="0012330B">
          <w:rPr>
            <w:rFonts w:ascii="inherit" w:eastAsia="Times New Roman" w:hAnsi="inherit" w:cs="Times New Roman"/>
            <w:color w:val="225895"/>
            <w:kern w:val="0"/>
            <w:sz w:val="21"/>
            <w:szCs w:val="21"/>
            <w:u w:val="single"/>
            <w:bdr w:val="none" w:sz="0" w:space="0" w:color="auto" w:frame="1"/>
            <w14:ligatures w14:val="none"/>
          </w:rPr>
          <w:t>52.222-53</w:t>
        </w:r>
      </w:hyperlink>
      <w:r w:rsidRPr="0012330B">
        <w:rPr>
          <w:rFonts w:ascii="open_sansregular" w:eastAsia="Times New Roman" w:hAnsi="open_sansregular" w:cs="Times New Roman"/>
          <w:color w:val="000000"/>
          <w:kern w:val="0"/>
          <w:sz w:val="21"/>
          <w:szCs w:val="21"/>
          <w14:ligatures w14:val="none"/>
        </w:rPr>
        <w:t>, Exemption from Application of the Service Contract Labor Standards to Contracts for Certain Services-Requirements </w:t>
      </w:r>
      <w:r w:rsidRPr="0012330B">
        <w:rPr>
          <w:rFonts w:ascii="inherit" w:eastAsia="Times New Roman" w:hAnsi="inherit" w:cs="Times New Roman"/>
          <w:smallCaps/>
          <w:color w:val="000000"/>
          <w:kern w:val="0"/>
          <w:sz w:val="21"/>
          <w:szCs w:val="21"/>
          <w:bdr w:val="none" w:sz="0" w:space="0" w:color="auto" w:frame="1"/>
          <w14:ligatures w14:val="none"/>
        </w:rPr>
        <w:t>(May 2014)</w:t>
      </w:r>
      <w:r w:rsidRPr="0012330B">
        <w:rPr>
          <w:rFonts w:ascii="open_sansregular" w:eastAsia="Times New Roman" w:hAnsi="open_sansregular" w:cs="Times New Roman"/>
          <w:color w:val="000000"/>
          <w:kern w:val="0"/>
          <w:sz w:val="21"/>
          <w:szCs w:val="21"/>
          <w14:ligatures w14:val="none"/>
        </w:rPr>
        <w:t> (41 U.S.C. chapter 67).</w:t>
      </w:r>
    </w:p>
    <w:p w14:paraId="47C349AC"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(7)</w:t>
      </w:r>
      <w:r w:rsidRPr="0012330B">
        <w:rPr>
          <w:rFonts w:ascii="open_sansregular" w:eastAsia="Times New Roman" w:hAnsi="open_sansregular" w:cs="Times New Roman"/>
          <w:color w:val="000000"/>
          <w:kern w:val="0"/>
          <w:sz w:val="21"/>
          <w:szCs w:val="21"/>
          <w14:ligatures w14:val="none"/>
        </w:rPr>
        <w:t> </w:t>
      </w:r>
      <w:hyperlink r:id="rId148" w:anchor="FAR_52_222_55" w:tooltip="52.222-55" w:history="1">
        <w:r w:rsidRPr="0012330B">
          <w:rPr>
            <w:rFonts w:ascii="inherit" w:eastAsia="Times New Roman" w:hAnsi="inherit" w:cs="Times New Roman"/>
            <w:color w:val="225895"/>
            <w:kern w:val="0"/>
            <w:sz w:val="21"/>
            <w:szCs w:val="21"/>
            <w:u w:val="single"/>
            <w:bdr w:val="none" w:sz="0" w:space="0" w:color="auto" w:frame="1"/>
            <w14:ligatures w14:val="none"/>
          </w:rPr>
          <w:t>52.222-55</w:t>
        </w:r>
      </w:hyperlink>
      <w:r w:rsidRPr="0012330B">
        <w:rPr>
          <w:rFonts w:ascii="open_sansregular" w:eastAsia="Times New Roman" w:hAnsi="open_sansregular" w:cs="Times New Roman"/>
          <w:color w:val="000000"/>
          <w:kern w:val="0"/>
          <w:sz w:val="21"/>
          <w:szCs w:val="21"/>
          <w14:ligatures w14:val="none"/>
        </w:rPr>
        <w:t>, Minimum Wages for Contractor Workers Under Executive Order 14026 </w:t>
      </w:r>
      <w:r w:rsidRPr="0012330B">
        <w:rPr>
          <w:rFonts w:ascii="inherit" w:eastAsia="Times New Roman" w:hAnsi="inherit" w:cs="Times New Roman"/>
          <w:smallCaps/>
          <w:color w:val="000000"/>
          <w:kern w:val="0"/>
          <w:sz w:val="21"/>
          <w:szCs w:val="21"/>
          <w:bdr w:val="none" w:sz="0" w:space="0" w:color="auto" w:frame="1"/>
          <w14:ligatures w14:val="none"/>
        </w:rPr>
        <w:t>(Jan 2022)</w:t>
      </w:r>
      <w:r w:rsidRPr="0012330B">
        <w:rPr>
          <w:rFonts w:ascii="open_sansregular" w:eastAsia="Times New Roman" w:hAnsi="open_sansregular" w:cs="Times New Roman"/>
          <w:color w:val="000000"/>
          <w:kern w:val="0"/>
          <w:sz w:val="21"/>
          <w:szCs w:val="21"/>
          <w14:ligatures w14:val="none"/>
        </w:rPr>
        <w:t>.</w:t>
      </w:r>
    </w:p>
    <w:p w14:paraId="29EE2AA5"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(8)</w:t>
      </w:r>
      <w:r w:rsidRPr="0012330B">
        <w:rPr>
          <w:rFonts w:ascii="open_sansregular" w:eastAsia="Times New Roman" w:hAnsi="open_sansregular" w:cs="Times New Roman"/>
          <w:color w:val="000000"/>
          <w:kern w:val="0"/>
          <w:sz w:val="21"/>
          <w:szCs w:val="21"/>
          <w14:ligatures w14:val="none"/>
        </w:rPr>
        <w:t> </w:t>
      </w:r>
      <w:hyperlink r:id="rId149" w:anchor="FAR_52_222_62" w:tooltip="52.222-62" w:history="1">
        <w:r w:rsidRPr="0012330B">
          <w:rPr>
            <w:rFonts w:ascii="inherit" w:eastAsia="Times New Roman" w:hAnsi="inherit" w:cs="Times New Roman"/>
            <w:color w:val="225895"/>
            <w:kern w:val="0"/>
            <w:sz w:val="21"/>
            <w:szCs w:val="21"/>
            <w:u w:val="single"/>
            <w:bdr w:val="none" w:sz="0" w:space="0" w:color="auto" w:frame="1"/>
            <w14:ligatures w14:val="none"/>
          </w:rPr>
          <w:t>52.222-62</w:t>
        </w:r>
      </w:hyperlink>
      <w:r w:rsidRPr="0012330B">
        <w:rPr>
          <w:rFonts w:ascii="open_sansregular" w:eastAsia="Times New Roman" w:hAnsi="open_sansregular" w:cs="Times New Roman"/>
          <w:color w:val="000000"/>
          <w:kern w:val="0"/>
          <w:sz w:val="21"/>
          <w:szCs w:val="21"/>
          <w14:ligatures w14:val="none"/>
        </w:rPr>
        <w:t>, Paid Sick Leave Under Executive Order 13706 </w:t>
      </w:r>
      <w:r w:rsidRPr="0012330B">
        <w:rPr>
          <w:rFonts w:ascii="inherit" w:eastAsia="Times New Roman" w:hAnsi="inherit" w:cs="Times New Roman"/>
          <w:smallCaps/>
          <w:color w:val="000000"/>
          <w:kern w:val="0"/>
          <w:sz w:val="21"/>
          <w:szCs w:val="21"/>
          <w:bdr w:val="none" w:sz="0" w:space="0" w:color="auto" w:frame="1"/>
          <w14:ligatures w14:val="none"/>
        </w:rPr>
        <w:t>(Jan 2022)</w:t>
      </w:r>
      <w:r w:rsidRPr="0012330B">
        <w:rPr>
          <w:rFonts w:ascii="open_sansregular" w:eastAsia="Times New Roman" w:hAnsi="open_sansregular" w:cs="Times New Roman"/>
          <w:color w:val="000000"/>
          <w:kern w:val="0"/>
          <w:sz w:val="21"/>
          <w:szCs w:val="21"/>
          <w14:ligatures w14:val="none"/>
        </w:rPr>
        <w:t> (E.O. 13706).</w:t>
      </w:r>
    </w:p>
    <w:p w14:paraId="30E6C9A5"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(9)</w:t>
      </w:r>
      <w:r w:rsidRPr="0012330B">
        <w:rPr>
          <w:rFonts w:ascii="open_sansregular" w:eastAsia="Times New Roman" w:hAnsi="open_sansregular" w:cs="Times New Roman"/>
          <w:color w:val="000000"/>
          <w:kern w:val="0"/>
          <w:sz w:val="21"/>
          <w:szCs w:val="21"/>
          <w14:ligatures w14:val="none"/>
        </w:rPr>
        <w:t> </w:t>
      </w:r>
      <w:hyperlink r:id="rId150" w:anchor="FAR_52_226_6" w:tooltip="52.226-6" w:history="1">
        <w:r w:rsidRPr="0012330B">
          <w:rPr>
            <w:rFonts w:ascii="inherit" w:eastAsia="Times New Roman" w:hAnsi="inherit" w:cs="Times New Roman"/>
            <w:color w:val="225895"/>
            <w:kern w:val="0"/>
            <w:sz w:val="21"/>
            <w:szCs w:val="21"/>
            <w:u w:val="single"/>
            <w:bdr w:val="none" w:sz="0" w:space="0" w:color="auto" w:frame="1"/>
            <w14:ligatures w14:val="none"/>
          </w:rPr>
          <w:t>52.226-6</w:t>
        </w:r>
      </w:hyperlink>
      <w:r w:rsidRPr="0012330B">
        <w:rPr>
          <w:rFonts w:ascii="open_sansregular" w:eastAsia="Times New Roman" w:hAnsi="open_sansregular" w:cs="Times New Roman"/>
          <w:color w:val="000000"/>
          <w:kern w:val="0"/>
          <w:sz w:val="21"/>
          <w:szCs w:val="21"/>
          <w14:ligatures w14:val="none"/>
        </w:rPr>
        <w:t>, Promoting Excess Food Donation to Nonprofit Organizations (Jun 2020) (42 U.S.C. 1792).</w:t>
      </w:r>
    </w:p>
    <w:p w14:paraId="20D28048"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(10)</w:t>
      </w:r>
      <w:r w:rsidRPr="0012330B">
        <w:rPr>
          <w:rFonts w:ascii="open_sansregular" w:eastAsia="Times New Roman" w:hAnsi="open_sansregular" w:cs="Times New Roman"/>
          <w:color w:val="000000"/>
          <w:kern w:val="0"/>
          <w:sz w:val="21"/>
          <w:szCs w:val="21"/>
          <w14:ligatures w14:val="none"/>
        </w:rPr>
        <w:t> </w:t>
      </w:r>
      <w:hyperlink r:id="rId151" w:anchor="FAR_52_247_69" w:tooltip="52.247-69" w:history="1">
        <w:r w:rsidRPr="0012330B">
          <w:rPr>
            <w:rFonts w:ascii="inherit" w:eastAsia="Times New Roman" w:hAnsi="inherit" w:cs="Times New Roman"/>
            <w:color w:val="225895"/>
            <w:kern w:val="0"/>
            <w:sz w:val="21"/>
            <w:szCs w:val="21"/>
            <w:u w:val="single"/>
            <w:bdr w:val="none" w:sz="0" w:space="0" w:color="auto" w:frame="1"/>
            <w14:ligatures w14:val="none"/>
          </w:rPr>
          <w:t>52.247-69</w:t>
        </w:r>
      </w:hyperlink>
      <w:r w:rsidRPr="0012330B">
        <w:rPr>
          <w:rFonts w:ascii="open_sansregular" w:eastAsia="Times New Roman" w:hAnsi="open_sansregular" w:cs="Times New Roman"/>
          <w:color w:val="000000"/>
          <w:kern w:val="0"/>
          <w:sz w:val="21"/>
          <w:szCs w:val="21"/>
          <w14:ligatures w14:val="none"/>
        </w:rPr>
        <w:t>, Reporting Requirement for U.S.-Flag Air Carriers Regarding Training to Prevent Human Trafficking </w:t>
      </w:r>
      <w:r w:rsidRPr="0012330B">
        <w:rPr>
          <w:rFonts w:ascii="inherit" w:eastAsia="Times New Roman" w:hAnsi="inherit" w:cs="Times New Roman"/>
          <w:smallCaps/>
          <w:color w:val="000000"/>
          <w:kern w:val="0"/>
          <w:sz w:val="21"/>
          <w:szCs w:val="21"/>
          <w:bdr w:val="none" w:sz="0" w:space="0" w:color="auto" w:frame="1"/>
          <w14:ligatures w14:val="none"/>
        </w:rPr>
        <w:t>(Jan 2025)</w:t>
      </w:r>
      <w:r w:rsidRPr="0012330B">
        <w:rPr>
          <w:rFonts w:ascii="open_sansregular" w:eastAsia="Times New Roman" w:hAnsi="open_sansregular" w:cs="Times New Roman"/>
          <w:color w:val="000000"/>
          <w:kern w:val="0"/>
          <w:sz w:val="21"/>
          <w:szCs w:val="21"/>
          <w14:ligatures w14:val="none"/>
        </w:rPr>
        <w:t> ( </w:t>
      </w:r>
      <w:hyperlink r:id="rId152" w:tgtFrame="_blank" w:tooltip="(49 U.S.C. 40118g,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49 U.S.C. 40118(g)</w:t>
        </w:r>
      </w:hyperlink>
      <w:r w:rsidRPr="0012330B">
        <w:rPr>
          <w:rFonts w:ascii="open_sansregular" w:eastAsia="Times New Roman" w:hAnsi="open_sansregular" w:cs="Times New Roman"/>
          <w:color w:val="000000"/>
          <w:kern w:val="0"/>
          <w:sz w:val="21"/>
          <w:szCs w:val="21"/>
          <w14:ligatures w14:val="none"/>
        </w:rPr>
        <w:t>).</w:t>
      </w:r>
    </w:p>
    <w:p w14:paraId="46900C9E" w14:textId="77777777" w:rsidR="0012330B" w:rsidRPr="0012330B" w:rsidRDefault="0012330B" w:rsidP="0012330B">
      <w:pPr>
        <w:shd w:val="clear" w:color="auto" w:fill="FFFFFF"/>
        <w:spacing w:before="100" w:beforeAutospacing="1" w:after="100" w:afterAutospacing="1" w:line="240" w:lineRule="auto"/>
        <w:ind w:firstLine="36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(d)</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i/>
          <w:iCs/>
          <w:color w:val="000000"/>
          <w:kern w:val="0"/>
          <w:sz w:val="21"/>
          <w:szCs w:val="21"/>
          <w:bdr w:val="none" w:sz="0" w:space="0" w:color="auto" w:frame="1"/>
          <w14:ligatures w14:val="none"/>
        </w:rPr>
        <w:t>Comptroller General Examination of Record</w:t>
      </w:r>
      <w:r w:rsidRPr="0012330B">
        <w:rPr>
          <w:rFonts w:ascii="open_sansregular" w:eastAsia="Times New Roman" w:hAnsi="open_sansregular" w:cs="Times New Roman"/>
          <w:color w:val="000000"/>
          <w:kern w:val="0"/>
          <w:sz w:val="21"/>
          <w:szCs w:val="21"/>
          <w14:ligatures w14:val="none"/>
        </w:rPr>
        <w:t>. The Contractor </w:t>
      </w:r>
      <w:r w:rsidRPr="0012330B">
        <w:rPr>
          <w:rFonts w:ascii="inherit" w:eastAsia="Times New Roman" w:hAnsi="inherit" w:cs="Times New Roman"/>
          <w:color w:val="000000"/>
          <w:kern w:val="0"/>
          <w:sz w:val="21"/>
          <w:szCs w:val="21"/>
          <w:bdr w:val="none" w:sz="0" w:space="0" w:color="auto" w:frame="1"/>
          <w14:ligatures w14:val="none"/>
        </w:rPr>
        <w:t>shall</w:t>
      </w:r>
      <w:r w:rsidRPr="0012330B">
        <w:rPr>
          <w:rFonts w:ascii="open_sansregular" w:eastAsia="Times New Roman" w:hAnsi="open_sansregular" w:cs="Times New Roman"/>
          <w:color w:val="000000"/>
          <w:kern w:val="0"/>
          <w:sz w:val="21"/>
          <w:szCs w:val="21"/>
          <w14:ligatures w14:val="none"/>
        </w:rPr>
        <w:t> comply with the provisions of this paragraph (d) if this contract was awarded using other than sealed bid, is in excess of the </w:t>
      </w:r>
      <w:r w:rsidRPr="0012330B">
        <w:rPr>
          <w:rFonts w:ascii="inherit" w:eastAsia="Times New Roman" w:hAnsi="inherit" w:cs="Times New Roman"/>
          <w:color w:val="000000"/>
          <w:kern w:val="0"/>
          <w:sz w:val="21"/>
          <w:szCs w:val="21"/>
          <w:bdr w:val="none" w:sz="0" w:space="0" w:color="auto" w:frame="1"/>
          <w14:ligatures w14:val="none"/>
        </w:rPr>
        <w:t>simplified acquisition threshold</w:t>
      </w:r>
      <w:r w:rsidRPr="0012330B">
        <w:rPr>
          <w:rFonts w:ascii="open_sansregular" w:eastAsia="Times New Roman" w:hAnsi="open_sansregular" w:cs="Times New Roman"/>
          <w:color w:val="000000"/>
          <w:kern w:val="0"/>
          <w:sz w:val="21"/>
          <w:szCs w:val="21"/>
          <w14:ligatures w14:val="none"/>
        </w:rPr>
        <w:t>, as defined in FAR </w:t>
      </w:r>
      <w:hyperlink r:id="rId153" w:anchor="FAR_2_101" w:tooltip="2.101" w:history="1">
        <w:r w:rsidRPr="0012330B">
          <w:rPr>
            <w:rFonts w:ascii="inherit" w:eastAsia="Times New Roman" w:hAnsi="inherit" w:cs="Times New Roman"/>
            <w:color w:val="225895"/>
            <w:kern w:val="0"/>
            <w:sz w:val="21"/>
            <w:szCs w:val="21"/>
            <w:u w:val="single"/>
            <w:bdr w:val="none" w:sz="0" w:space="0" w:color="auto" w:frame="1"/>
            <w14:ligatures w14:val="none"/>
          </w:rPr>
          <w:t>2.101</w:t>
        </w:r>
      </w:hyperlink>
      <w:r w:rsidRPr="0012330B">
        <w:rPr>
          <w:rFonts w:ascii="open_sansregular" w:eastAsia="Times New Roman" w:hAnsi="open_sansregular" w:cs="Times New Roman"/>
          <w:color w:val="000000"/>
          <w:kern w:val="0"/>
          <w:sz w:val="21"/>
          <w:szCs w:val="21"/>
          <w14:ligatures w14:val="none"/>
        </w:rPr>
        <w:t>, on the date of award of this contract, and does not contain the clause at </w:t>
      </w:r>
      <w:hyperlink r:id="rId154" w:anchor="FAR_52_215_2" w:tooltip="52.215-2" w:history="1">
        <w:r w:rsidRPr="0012330B">
          <w:rPr>
            <w:rFonts w:ascii="inherit" w:eastAsia="Times New Roman" w:hAnsi="inherit" w:cs="Times New Roman"/>
            <w:color w:val="225895"/>
            <w:kern w:val="0"/>
            <w:sz w:val="21"/>
            <w:szCs w:val="21"/>
            <w:u w:val="single"/>
            <w:bdr w:val="none" w:sz="0" w:space="0" w:color="auto" w:frame="1"/>
            <w14:ligatures w14:val="none"/>
          </w:rPr>
          <w:t>52.215-2</w:t>
        </w:r>
      </w:hyperlink>
      <w:r w:rsidRPr="0012330B">
        <w:rPr>
          <w:rFonts w:ascii="open_sansregular" w:eastAsia="Times New Roman" w:hAnsi="open_sansregular" w:cs="Times New Roman"/>
          <w:color w:val="000000"/>
          <w:kern w:val="0"/>
          <w:sz w:val="21"/>
          <w:szCs w:val="21"/>
          <w14:ligatures w14:val="none"/>
        </w:rPr>
        <w:t>, Audit and Records-Negotiation.</w:t>
      </w:r>
    </w:p>
    <w:p w14:paraId="1F40E7A9"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(1)</w:t>
      </w:r>
      <w:r w:rsidRPr="0012330B">
        <w:rPr>
          <w:rFonts w:ascii="open_sansregular" w:eastAsia="Times New Roman" w:hAnsi="open_sansregular" w:cs="Times New Roman"/>
          <w:color w:val="000000"/>
          <w:kern w:val="0"/>
          <w:sz w:val="21"/>
          <w:szCs w:val="21"/>
          <w14:ligatures w14:val="none"/>
        </w:rPr>
        <w:t> The Comptroller General of the </w:t>
      </w:r>
      <w:r w:rsidRPr="0012330B">
        <w:rPr>
          <w:rFonts w:ascii="inherit" w:eastAsia="Times New Roman" w:hAnsi="inherit" w:cs="Times New Roman"/>
          <w:color w:val="000000"/>
          <w:kern w:val="0"/>
          <w:sz w:val="21"/>
          <w:szCs w:val="21"/>
          <w:bdr w:val="none" w:sz="0" w:space="0" w:color="auto" w:frame="1"/>
          <w14:ligatures w14:val="none"/>
        </w:rPr>
        <w:t>United States</w:t>
      </w:r>
      <w:r w:rsidRPr="0012330B">
        <w:rPr>
          <w:rFonts w:ascii="open_sansregular" w:eastAsia="Times New Roman" w:hAnsi="open_sansregular" w:cs="Times New Roman"/>
          <w:color w:val="000000"/>
          <w:kern w:val="0"/>
          <w:sz w:val="21"/>
          <w:szCs w:val="21"/>
          <w14:ligatures w14:val="none"/>
        </w:rPr>
        <w:t>, or an authorized representative of the Comptroller General, </w:t>
      </w:r>
      <w:r w:rsidRPr="0012330B">
        <w:rPr>
          <w:rFonts w:ascii="inherit" w:eastAsia="Times New Roman" w:hAnsi="inherit" w:cs="Times New Roman"/>
          <w:color w:val="000000"/>
          <w:kern w:val="0"/>
          <w:sz w:val="21"/>
          <w:szCs w:val="21"/>
          <w:bdr w:val="none" w:sz="0" w:space="0" w:color="auto" w:frame="1"/>
          <w14:ligatures w14:val="none"/>
        </w:rPr>
        <w:t>shall</w:t>
      </w:r>
      <w:r w:rsidRPr="0012330B">
        <w:rPr>
          <w:rFonts w:ascii="open_sansregular" w:eastAsia="Times New Roman" w:hAnsi="open_sansregular" w:cs="Times New Roman"/>
          <w:color w:val="000000"/>
          <w:kern w:val="0"/>
          <w:sz w:val="21"/>
          <w:szCs w:val="21"/>
          <w14:ligatures w14:val="none"/>
        </w:rPr>
        <w:t> have access to and right to examine any of the Contractor’s directly pertinent records involving transactions related to this contract.</w:t>
      </w:r>
    </w:p>
    <w:p w14:paraId="18040534"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(2)</w:t>
      </w:r>
      <w:r w:rsidRPr="0012330B">
        <w:rPr>
          <w:rFonts w:ascii="open_sansregular" w:eastAsia="Times New Roman" w:hAnsi="open_sansregular" w:cs="Times New Roman"/>
          <w:color w:val="000000"/>
          <w:kern w:val="0"/>
          <w:sz w:val="21"/>
          <w:szCs w:val="21"/>
          <w14:ligatures w14:val="none"/>
        </w:rPr>
        <w:t> The Contractor </w:t>
      </w:r>
      <w:r w:rsidRPr="0012330B">
        <w:rPr>
          <w:rFonts w:ascii="inherit" w:eastAsia="Times New Roman" w:hAnsi="inherit" w:cs="Times New Roman"/>
          <w:color w:val="000000"/>
          <w:kern w:val="0"/>
          <w:sz w:val="21"/>
          <w:szCs w:val="21"/>
          <w:bdr w:val="none" w:sz="0" w:space="0" w:color="auto" w:frame="1"/>
          <w14:ligatures w14:val="none"/>
        </w:rPr>
        <w:t>shall</w:t>
      </w:r>
      <w:r w:rsidRPr="0012330B">
        <w:rPr>
          <w:rFonts w:ascii="open_sansregular" w:eastAsia="Times New Roman" w:hAnsi="open_sansregular" w:cs="Times New Roman"/>
          <w:color w:val="000000"/>
          <w:kern w:val="0"/>
          <w:sz w:val="21"/>
          <w:szCs w:val="21"/>
          <w14:ligatures w14:val="none"/>
        </w:rPr>
        <w:t> make available at its offices at all reasonable times the records, materials, and other evidence for examination, audit, or reproduction, until 3 years after final payment under this contract or for any shorter period specified in FAR subpart </w:t>
      </w:r>
      <w:hyperlink r:id="rId155" w:anchor="FAR_Subpart_4_7" w:tooltip="4.7" w:history="1">
        <w:r w:rsidRPr="0012330B">
          <w:rPr>
            <w:rFonts w:ascii="inherit" w:eastAsia="Times New Roman" w:hAnsi="inherit" w:cs="Times New Roman"/>
            <w:color w:val="225895"/>
            <w:kern w:val="0"/>
            <w:sz w:val="21"/>
            <w:szCs w:val="21"/>
            <w:u w:val="single"/>
            <w:bdr w:val="none" w:sz="0" w:space="0" w:color="auto" w:frame="1"/>
            <w14:ligatures w14:val="none"/>
          </w:rPr>
          <w:t>4.7</w:t>
        </w:r>
      </w:hyperlink>
      <w:r w:rsidRPr="0012330B">
        <w:rPr>
          <w:rFonts w:ascii="open_sansregular" w:eastAsia="Times New Roman" w:hAnsi="open_sansregular" w:cs="Times New Roman"/>
          <w:color w:val="000000"/>
          <w:kern w:val="0"/>
          <w:sz w:val="21"/>
          <w:szCs w:val="21"/>
          <w14:ligatures w14:val="none"/>
        </w:rPr>
        <w:t>, Contractor Records Retention, of the other clauses of this contract. If this contract is completely or partially terminated, the records relating to the work terminated </w:t>
      </w:r>
      <w:r w:rsidRPr="0012330B">
        <w:rPr>
          <w:rFonts w:ascii="inherit" w:eastAsia="Times New Roman" w:hAnsi="inherit" w:cs="Times New Roman"/>
          <w:color w:val="000000"/>
          <w:kern w:val="0"/>
          <w:sz w:val="21"/>
          <w:szCs w:val="21"/>
          <w:bdr w:val="none" w:sz="0" w:space="0" w:color="auto" w:frame="1"/>
          <w14:ligatures w14:val="none"/>
        </w:rPr>
        <w:t>shall</w:t>
      </w:r>
      <w:r w:rsidRPr="0012330B">
        <w:rPr>
          <w:rFonts w:ascii="open_sansregular" w:eastAsia="Times New Roman" w:hAnsi="open_sansregular" w:cs="Times New Roman"/>
          <w:color w:val="000000"/>
          <w:kern w:val="0"/>
          <w:sz w:val="21"/>
          <w:szCs w:val="21"/>
          <w14:ligatures w14:val="none"/>
        </w:rPr>
        <w:t> be made available for 3 years after any resulting final termination settlement. Records relating to appeals under the disputes clause or to litigation or the settlement of </w:t>
      </w:r>
      <w:r w:rsidRPr="0012330B">
        <w:rPr>
          <w:rFonts w:ascii="inherit" w:eastAsia="Times New Roman" w:hAnsi="inherit" w:cs="Times New Roman"/>
          <w:color w:val="000000"/>
          <w:kern w:val="0"/>
          <w:sz w:val="21"/>
          <w:szCs w:val="21"/>
          <w:bdr w:val="none" w:sz="0" w:space="0" w:color="auto" w:frame="1"/>
          <w14:ligatures w14:val="none"/>
        </w:rPr>
        <w:t>claims</w:t>
      </w:r>
      <w:r w:rsidRPr="0012330B">
        <w:rPr>
          <w:rFonts w:ascii="open_sansregular" w:eastAsia="Times New Roman" w:hAnsi="open_sansregular" w:cs="Times New Roman"/>
          <w:color w:val="000000"/>
          <w:kern w:val="0"/>
          <w:sz w:val="21"/>
          <w:szCs w:val="21"/>
          <w14:ligatures w14:val="none"/>
        </w:rPr>
        <w:t> arising under or relating to this contract </w:t>
      </w:r>
      <w:r w:rsidRPr="0012330B">
        <w:rPr>
          <w:rFonts w:ascii="inherit" w:eastAsia="Times New Roman" w:hAnsi="inherit" w:cs="Times New Roman"/>
          <w:color w:val="000000"/>
          <w:kern w:val="0"/>
          <w:sz w:val="21"/>
          <w:szCs w:val="21"/>
          <w:bdr w:val="none" w:sz="0" w:space="0" w:color="auto" w:frame="1"/>
          <w14:ligatures w14:val="none"/>
        </w:rPr>
        <w:t>shall</w:t>
      </w:r>
      <w:r w:rsidRPr="0012330B">
        <w:rPr>
          <w:rFonts w:ascii="open_sansregular" w:eastAsia="Times New Roman" w:hAnsi="open_sansregular" w:cs="Times New Roman"/>
          <w:color w:val="000000"/>
          <w:kern w:val="0"/>
          <w:sz w:val="21"/>
          <w:szCs w:val="21"/>
          <w14:ligatures w14:val="none"/>
        </w:rPr>
        <w:t> be made available until such appeals, litigation, or </w:t>
      </w:r>
      <w:r w:rsidRPr="0012330B">
        <w:rPr>
          <w:rFonts w:ascii="inherit" w:eastAsia="Times New Roman" w:hAnsi="inherit" w:cs="Times New Roman"/>
          <w:color w:val="000000"/>
          <w:kern w:val="0"/>
          <w:sz w:val="21"/>
          <w:szCs w:val="21"/>
          <w:bdr w:val="none" w:sz="0" w:space="0" w:color="auto" w:frame="1"/>
          <w14:ligatures w14:val="none"/>
        </w:rPr>
        <w:t>claims</w:t>
      </w:r>
      <w:r w:rsidRPr="0012330B">
        <w:rPr>
          <w:rFonts w:ascii="open_sansregular" w:eastAsia="Times New Roman" w:hAnsi="open_sansregular" w:cs="Times New Roman"/>
          <w:color w:val="000000"/>
          <w:kern w:val="0"/>
          <w:sz w:val="21"/>
          <w:szCs w:val="21"/>
          <w14:ligatures w14:val="none"/>
        </w:rPr>
        <w:t> are finally resolved.</w:t>
      </w:r>
    </w:p>
    <w:p w14:paraId="6D486851"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(3)</w:t>
      </w:r>
      <w:r w:rsidRPr="0012330B">
        <w:rPr>
          <w:rFonts w:ascii="open_sansregular" w:eastAsia="Times New Roman" w:hAnsi="open_sansregular" w:cs="Times New Roman"/>
          <w:color w:val="000000"/>
          <w:kern w:val="0"/>
          <w:sz w:val="21"/>
          <w:szCs w:val="21"/>
          <w14:ligatures w14:val="none"/>
        </w:rPr>
        <w:t>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04ED0159" w14:textId="16A44A6A" w:rsidR="0012330B" w:rsidRPr="0012330B" w:rsidRDefault="0012330B" w:rsidP="00880414">
      <w:pPr>
        <w:shd w:val="clear" w:color="auto" w:fill="FFFFFF"/>
        <w:spacing w:before="100" w:beforeAutospacing="1" w:after="100" w:afterAutospacing="1" w:line="240" w:lineRule="auto"/>
        <w:ind w:firstLine="36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(e)</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(1)</w:t>
      </w:r>
      <w:r w:rsidRPr="0012330B">
        <w:rPr>
          <w:rFonts w:ascii="open_sansregular" w:eastAsia="Times New Roman" w:hAnsi="open_sansregular" w:cs="Times New Roman"/>
          <w:color w:val="000000"/>
          <w:kern w:val="0"/>
          <w:sz w:val="21"/>
          <w:szCs w:val="21"/>
          <w14:ligatures w14:val="none"/>
        </w:rPr>
        <w:t xml:space="preserve"> Notwithstanding the requirements of the clauses in paragraphs (a), (b), (c), and (d) of this clause, the Contractor is not required to flow down any FAR clause, other than those in this paragraph </w:t>
      </w:r>
      <w:r w:rsidRPr="0012330B">
        <w:rPr>
          <w:rFonts w:ascii="open_sansregular" w:eastAsia="Times New Roman" w:hAnsi="open_sansregular" w:cs="Times New Roman"/>
          <w:color w:val="000000"/>
          <w:kern w:val="0"/>
          <w:sz w:val="21"/>
          <w:szCs w:val="21"/>
          <w14:ligatures w14:val="none"/>
        </w:rPr>
        <w:lastRenderedPageBreak/>
        <w:t>(e)(1), in a subcontract for </w:t>
      </w:r>
      <w:r w:rsidRPr="0012330B">
        <w:rPr>
          <w:rFonts w:ascii="inherit" w:eastAsia="Times New Roman" w:hAnsi="inherit" w:cs="Times New Roman"/>
          <w:color w:val="000000"/>
          <w:kern w:val="0"/>
          <w:sz w:val="21"/>
          <w:szCs w:val="21"/>
          <w:bdr w:val="none" w:sz="0" w:space="0" w:color="auto" w:frame="1"/>
          <w14:ligatures w14:val="none"/>
        </w:rPr>
        <w:t>commercial products</w:t>
      </w:r>
      <w:r w:rsidRPr="0012330B">
        <w:rPr>
          <w:rFonts w:ascii="open_sansregular" w:eastAsia="Times New Roman" w:hAnsi="open_sansregular" w:cs="Times New Roman"/>
          <w:color w:val="000000"/>
          <w:kern w:val="0"/>
          <w:sz w:val="21"/>
          <w:szCs w:val="21"/>
          <w14:ligatures w14:val="none"/>
        </w:rPr>
        <w:t> or commercial services. Unless otherwise indicated below, the extent of the flow down </w:t>
      </w:r>
      <w:r w:rsidRPr="0012330B">
        <w:rPr>
          <w:rFonts w:ascii="inherit" w:eastAsia="Times New Roman" w:hAnsi="inherit" w:cs="Times New Roman"/>
          <w:color w:val="000000"/>
          <w:kern w:val="0"/>
          <w:sz w:val="21"/>
          <w:szCs w:val="21"/>
          <w:bdr w:val="none" w:sz="0" w:space="0" w:color="auto" w:frame="1"/>
          <w14:ligatures w14:val="none"/>
        </w:rPr>
        <w:t>shall</w:t>
      </w:r>
      <w:r w:rsidRPr="0012330B">
        <w:rPr>
          <w:rFonts w:ascii="open_sansregular" w:eastAsia="Times New Roman" w:hAnsi="open_sansregular" w:cs="Times New Roman"/>
          <w:color w:val="000000"/>
          <w:kern w:val="0"/>
          <w:sz w:val="21"/>
          <w:szCs w:val="21"/>
          <w14:ligatures w14:val="none"/>
        </w:rPr>
        <w:t> be as required by the clause-</w:t>
      </w:r>
    </w:p>
    <w:p w14:paraId="13596BD5"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156" w:anchor="FAR_52_203_13" w:tooltip="52.203-13" w:history="1">
        <w:r w:rsidRPr="0012330B">
          <w:rPr>
            <w:rFonts w:ascii="inherit" w:eastAsia="Times New Roman" w:hAnsi="inherit" w:cs="Times New Roman"/>
            <w:color w:val="225895"/>
            <w:kern w:val="0"/>
            <w:sz w:val="21"/>
            <w:szCs w:val="21"/>
            <w:u w:val="single"/>
            <w:bdr w:val="none" w:sz="0" w:space="0" w:color="auto" w:frame="1"/>
            <w14:ligatures w14:val="none"/>
          </w:rPr>
          <w:t>52.203-13</w:t>
        </w:r>
      </w:hyperlink>
      <w:r w:rsidRPr="0012330B">
        <w:rPr>
          <w:rFonts w:ascii="open_sansregular" w:eastAsia="Times New Roman" w:hAnsi="open_sansregular" w:cs="Times New Roman"/>
          <w:color w:val="000000"/>
          <w:kern w:val="0"/>
          <w:sz w:val="21"/>
          <w:szCs w:val="21"/>
          <w14:ligatures w14:val="none"/>
        </w:rPr>
        <w:t>, Contractor Code of Business Ethics and Conduct </w:t>
      </w:r>
      <w:r w:rsidRPr="0012330B">
        <w:rPr>
          <w:rFonts w:ascii="inherit" w:eastAsia="Times New Roman" w:hAnsi="inherit" w:cs="Times New Roman"/>
          <w:smallCaps/>
          <w:color w:val="000000"/>
          <w:kern w:val="0"/>
          <w:sz w:val="21"/>
          <w:szCs w:val="21"/>
          <w:bdr w:val="none" w:sz="0" w:space="0" w:color="auto" w:frame="1"/>
          <w14:ligatures w14:val="none"/>
        </w:rPr>
        <w:t>(Nov 2021)</w:t>
      </w:r>
      <w:r w:rsidRPr="0012330B">
        <w:rPr>
          <w:rFonts w:ascii="open_sansregular" w:eastAsia="Times New Roman" w:hAnsi="open_sansregular" w:cs="Times New Roman"/>
          <w:color w:val="000000"/>
          <w:kern w:val="0"/>
          <w:sz w:val="21"/>
          <w:szCs w:val="21"/>
          <w14:ligatures w14:val="none"/>
        </w:rPr>
        <w:t> (41 U.S.C. 3509).</w:t>
      </w:r>
    </w:p>
    <w:p w14:paraId="688A7C34"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hyperlink r:id="rId157" w:anchor="FAR_52_203_17" w:tooltip="52.203-17" w:history="1">
        <w:r w:rsidRPr="0012330B">
          <w:rPr>
            <w:rFonts w:ascii="inherit" w:eastAsia="Times New Roman" w:hAnsi="inherit" w:cs="Times New Roman"/>
            <w:color w:val="225895"/>
            <w:kern w:val="0"/>
            <w:sz w:val="21"/>
            <w:szCs w:val="21"/>
            <w:u w:val="single"/>
            <w:bdr w:val="none" w:sz="0" w:space="0" w:color="auto" w:frame="1"/>
            <w14:ligatures w14:val="none"/>
          </w:rPr>
          <w:t>52.203-17</w:t>
        </w:r>
      </w:hyperlink>
      <w:r w:rsidRPr="0012330B">
        <w:rPr>
          <w:rFonts w:ascii="open_sansregular" w:eastAsia="Times New Roman" w:hAnsi="open_sansregular" w:cs="Times New Roman"/>
          <w:color w:val="000000"/>
          <w:kern w:val="0"/>
          <w:sz w:val="21"/>
          <w:szCs w:val="21"/>
          <w14:ligatures w14:val="none"/>
        </w:rPr>
        <w:t>, Contractor Employee Whistleblower Rights </w:t>
      </w:r>
      <w:r w:rsidRPr="0012330B">
        <w:rPr>
          <w:rFonts w:ascii="inherit" w:eastAsia="Times New Roman" w:hAnsi="inherit" w:cs="Times New Roman"/>
          <w:smallCaps/>
          <w:color w:val="000000"/>
          <w:kern w:val="0"/>
          <w:sz w:val="21"/>
          <w:szCs w:val="21"/>
          <w:bdr w:val="none" w:sz="0" w:space="0" w:color="auto" w:frame="1"/>
          <w14:ligatures w14:val="none"/>
        </w:rPr>
        <w:t>(Nov 2023)</w:t>
      </w:r>
      <w:r w:rsidRPr="0012330B">
        <w:rPr>
          <w:rFonts w:ascii="open_sansregular" w:eastAsia="Times New Roman" w:hAnsi="open_sansregular" w:cs="Times New Roman"/>
          <w:color w:val="000000"/>
          <w:kern w:val="0"/>
          <w:sz w:val="21"/>
          <w:szCs w:val="21"/>
          <w14:ligatures w14:val="none"/>
        </w:rPr>
        <w:t> ( </w:t>
      </w:r>
      <w:hyperlink r:id="rId158" w:tgtFrame="_blank" w:tooltip="41 U.S.C.                               4712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41 U.S.C. 4712</w:t>
        </w:r>
      </w:hyperlink>
      <w:r w:rsidRPr="0012330B">
        <w:rPr>
          <w:rFonts w:ascii="open_sansregular" w:eastAsia="Times New Roman" w:hAnsi="open_sansregular" w:cs="Times New Roman"/>
          <w:color w:val="000000"/>
          <w:kern w:val="0"/>
          <w:sz w:val="21"/>
          <w:szCs w:val="21"/>
          <w14:ligatures w14:val="none"/>
        </w:rPr>
        <w:t>).</w:t>
      </w:r>
    </w:p>
    <w:p w14:paraId="23CBCF14"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(iii)</w:t>
      </w:r>
      <w:r w:rsidRPr="0012330B">
        <w:rPr>
          <w:rFonts w:ascii="open_sansregular" w:eastAsia="Times New Roman" w:hAnsi="open_sansregular" w:cs="Times New Roman"/>
          <w:color w:val="000000"/>
          <w:kern w:val="0"/>
          <w:sz w:val="21"/>
          <w:szCs w:val="21"/>
          <w14:ligatures w14:val="none"/>
        </w:rPr>
        <w:t> </w:t>
      </w:r>
      <w:hyperlink r:id="rId159" w:anchor="FAR_52_203_19" w:tooltip="52.203-19" w:history="1">
        <w:r w:rsidRPr="0012330B">
          <w:rPr>
            <w:rFonts w:ascii="inherit" w:eastAsia="Times New Roman" w:hAnsi="inherit" w:cs="Times New Roman"/>
            <w:color w:val="225895"/>
            <w:kern w:val="0"/>
            <w:sz w:val="21"/>
            <w:szCs w:val="21"/>
            <w:u w:val="single"/>
            <w:bdr w:val="none" w:sz="0" w:space="0" w:color="auto" w:frame="1"/>
            <w14:ligatures w14:val="none"/>
          </w:rPr>
          <w:t>52.203-19</w:t>
        </w:r>
      </w:hyperlink>
      <w:r w:rsidRPr="0012330B">
        <w:rPr>
          <w:rFonts w:ascii="open_sansregular" w:eastAsia="Times New Roman" w:hAnsi="open_sansregular" w:cs="Times New Roman"/>
          <w:color w:val="000000"/>
          <w:kern w:val="0"/>
          <w:sz w:val="21"/>
          <w:szCs w:val="21"/>
          <w14:ligatures w14:val="none"/>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5CD3F33A"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(iv)</w:t>
      </w:r>
      <w:r w:rsidRPr="0012330B">
        <w:rPr>
          <w:rFonts w:ascii="open_sansregular" w:eastAsia="Times New Roman" w:hAnsi="open_sansregular" w:cs="Times New Roman"/>
          <w:color w:val="000000"/>
          <w:kern w:val="0"/>
          <w:sz w:val="21"/>
          <w:szCs w:val="21"/>
          <w14:ligatures w14:val="none"/>
        </w:rPr>
        <w:t> </w:t>
      </w:r>
      <w:hyperlink r:id="rId160" w:anchor="FAR_52_204_23" w:tooltip="52.204-23" w:history="1">
        <w:r w:rsidRPr="0012330B">
          <w:rPr>
            <w:rFonts w:ascii="inherit" w:eastAsia="Times New Roman" w:hAnsi="inherit" w:cs="Times New Roman"/>
            <w:color w:val="225895"/>
            <w:kern w:val="0"/>
            <w:sz w:val="21"/>
            <w:szCs w:val="21"/>
            <w:u w:val="single"/>
            <w:bdr w:val="none" w:sz="0" w:space="0" w:color="auto" w:frame="1"/>
            <w14:ligatures w14:val="none"/>
          </w:rPr>
          <w:t>52.204-23</w:t>
        </w:r>
      </w:hyperlink>
      <w:r w:rsidRPr="0012330B">
        <w:rPr>
          <w:rFonts w:ascii="open_sansregular" w:eastAsia="Times New Roman" w:hAnsi="open_sansregular" w:cs="Times New Roman"/>
          <w:color w:val="000000"/>
          <w:kern w:val="0"/>
          <w:sz w:val="21"/>
          <w:szCs w:val="21"/>
          <w14:ligatures w14:val="none"/>
        </w:rPr>
        <w:t>, Prohibition on </w:t>
      </w:r>
      <w:r w:rsidRPr="0012330B">
        <w:rPr>
          <w:rFonts w:ascii="inherit" w:eastAsia="Times New Roman" w:hAnsi="inherit" w:cs="Times New Roman"/>
          <w:color w:val="000000"/>
          <w:kern w:val="0"/>
          <w:sz w:val="21"/>
          <w:szCs w:val="21"/>
          <w:bdr w:val="none" w:sz="0" w:space="0" w:color="auto" w:frame="1"/>
          <w14:ligatures w14:val="none"/>
        </w:rPr>
        <w:t>Contracting</w:t>
      </w:r>
      <w:r w:rsidRPr="0012330B">
        <w:rPr>
          <w:rFonts w:ascii="open_sansregular" w:eastAsia="Times New Roman" w:hAnsi="open_sansregular" w:cs="Times New Roman"/>
          <w:color w:val="000000"/>
          <w:kern w:val="0"/>
          <w:sz w:val="21"/>
          <w:szCs w:val="21"/>
          <w14:ligatures w14:val="none"/>
        </w:rPr>
        <w:t> for Hardware, Software, and Services Developed or Provided by Kaspersky Lab Covered Entities </w:t>
      </w:r>
      <w:r w:rsidRPr="0012330B">
        <w:rPr>
          <w:rFonts w:ascii="inherit" w:eastAsia="Times New Roman" w:hAnsi="inherit" w:cs="Times New Roman"/>
          <w:smallCaps/>
          <w:color w:val="000000"/>
          <w:kern w:val="0"/>
          <w:sz w:val="21"/>
          <w:szCs w:val="21"/>
          <w:bdr w:val="none" w:sz="0" w:space="0" w:color="auto" w:frame="1"/>
          <w14:ligatures w14:val="none"/>
        </w:rPr>
        <w:t>(Dec 2023)</w:t>
      </w:r>
      <w:r w:rsidRPr="0012330B">
        <w:rPr>
          <w:rFonts w:ascii="open_sansregular" w:eastAsia="Times New Roman" w:hAnsi="open_sansregular" w:cs="Times New Roman"/>
          <w:color w:val="000000"/>
          <w:kern w:val="0"/>
          <w:sz w:val="21"/>
          <w:szCs w:val="21"/>
          <w14:ligatures w14:val="none"/>
        </w:rPr>
        <w:t> (Section 1634 of Pub. L. 115-91).</w:t>
      </w:r>
    </w:p>
    <w:p w14:paraId="4A26E46B"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(v)</w:t>
      </w:r>
      <w:r w:rsidRPr="0012330B">
        <w:rPr>
          <w:rFonts w:ascii="open_sansregular" w:eastAsia="Times New Roman" w:hAnsi="open_sansregular" w:cs="Times New Roman"/>
          <w:color w:val="000000"/>
          <w:kern w:val="0"/>
          <w:sz w:val="21"/>
          <w:szCs w:val="21"/>
          <w14:ligatures w14:val="none"/>
        </w:rPr>
        <w:t> </w:t>
      </w:r>
      <w:hyperlink r:id="rId161" w:anchor="FAR_52_204_25" w:tooltip="52.204-25" w:history="1">
        <w:r w:rsidRPr="0012330B">
          <w:rPr>
            <w:rFonts w:ascii="inherit" w:eastAsia="Times New Roman" w:hAnsi="inherit" w:cs="Times New Roman"/>
            <w:color w:val="225895"/>
            <w:kern w:val="0"/>
            <w:sz w:val="21"/>
            <w:szCs w:val="21"/>
            <w:u w:val="single"/>
            <w:bdr w:val="none" w:sz="0" w:space="0" w:color="auto" w:frame="1"/>
            <w14:ligatures w14:val="none"/>
          </w:rPr>
          <w:t>52.204-25</w:t>
        </w:r>
      </w:hyperlink>
      <w:r w:rsidRPr="0012330B">
        <w:rPr>
          <w:rFonts w:ascii="open_sansregular" w:eastAsia="Times New Roman" w:hAnsi="open_sansregular" w:cs="Times New Roman"/>
          <w:color w:val="000000"/>
          <w:kern w:val="0"/>
          <w:sz w:val="21"/>
          <w:szCs w:val="21"/>
          <w14:ligatures w14:val="none"/>
        </w:rPr>
        <w:t>, Prohibition on </w:t>
      </w:r>
      <w:r w:rsidRPr="0012330B">
        <w:rPr>
          <w:rFonts w:ascii="inherit" w:eastAsia="Times New Roman" w:hAnsi="inherit" w:cs="Times New Roman"/>
          <w:color w:val="000000"/>
          <w:kern w:val="0"/>
          <w:sz w:val="21"/>
          <w:szCs w:val="21"/>
          <w:bdr w:val="none" w:sz="0" w:space="0" w:color="auto" w:frame="1"/>
          <w14:ligatures w14:val="none"/>
        </w:rPr>
        <w:t>Contracting</w:t>
      </w:r>
      <w:r w:rsidRPr="0012330B">
        <w:rPr>
          <w:rFonts w:ascii="open_sansregular" w:eastAsia="Times New Roman" w:hAnsi="open_sansregular" w:cs="Times New Roman"/>
          <w:color w:val="000000"/>
          <w:kern w:val="0"/>
          <w:sz w:val="21"/>
          <w:szCs w:val="21"/>
          <w14:ligatures w14:val="none"/>
        </w:rPr>
        <w:t> for Certain Telecommunications and Video Surveillance Services or Equipment. </w:t>
      </w:r>
      <w:r w:rsidRPr="0012330B">
        <w:rPr>
          <w:rFonts w:ascii="inherit" w:eastAsia="Times New Roman" w:hAnsi="inherit" w:cs="Times New Roman"/>
          <w:smallCaps/>
          <w:color w:val="000000"/>
          <w:kern w:val="0"/>
          <w:sz w:val="21"/>
          <w:szCs w:val="21"/>
          <w:bdr w:val="none" w:sz="0" w:space="0" w:color="auto" w:frame="1"/>
          <w14:ligatures w14:val="none"/>
        </w:rPr>
        <w:t>(Nov 2021)</w:t>
      </w:r>
      <w:r w:rsidRPr="0012330B">
        <w:rPr>
          <w:rFonts w:ascii="open_sansregular" w:eastAsia="Times New Roman" w:hAnsi="open_sansregular" w:cs="Times New Roman"/>
          <w:color w:val="000000"/>
          <w:kern w:val="0"/>
          <w:sz w:val="21"/>
          <w:szCs w:val="21"/>
          <w14:ligatures w14:val="none"/>
        </w:rPr>
        <w:t> (Section 889(a)(1)(A) of Pub. L. 115-232).</w:t>
      </w:r>
    </w:p>
    <w:p w14:paraId="5115A95F"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(vi)</w:t>
      </w:r>
      <w:r w:rsidRPr="0012330B">
        <w:rPr>
          <w:rFonts w:ascii="open_sansregular" w:eastAsia="Times New Roman" w:hAnsi="open_sansregular" w:cs="Times New Roman"/>
          <w:color w:val="000000"/>
          <w:kern w:val="0"/>
          <w:sz w:val="21"/>
          <w:szCs w:val="21"/>
          <w14:ligatures w14:val="none"/>
        </w:rPr>
        <w:t> </w:t>
      </w:r>
      <w:hyperlink r:id="rId162" w:anchor="FAR_52_204_27" w:tooltip="52.204-27" w:history="1">
        <w:r w:rsidRPr="0012330B">
          <w:rPr>
            <w:rFonts w:ascii="inherit" w:eastAsia="Times New Roman" w:hAnsi="inherit" w:cs="Times New Roman"/>
            <w:color w:val="225895"/>
            <w:kern w:val="0"/>
            <w:sz w:val="21"/>
            <w:szCs w:val="21"/>
            <w:u w:val="single"/>
            <w:bdr w:val="none" w:sz="0" w:space="0" w:color="auto" w:frame="1"/>
            <w14:ligatures w14:val="none"/>
          </w:rPr>
          <w:t>52.204-27</w:t>
        </w:r>
      </w:hyperlink>
      <w:r w:rsidRPr="0012330B">
        <w:rPr>
          <w:rFonts w:ascii="open_sansregular" w:eastAsia="Times New Roman" w:hAnsi="open_sansregular" w:cs="Times New Roman"/>
          <w:color w:val="000000"/>
          <w:kern w:val="0"/>
          <w:sz w:val="21"/>
          <w:szCs w:val="21"/>
          <w14:ligatures w14:val="none"/>
        </w:rPr>
        <w:t>, Prohibition on a ByteDance Covered Application </w:t>
      </w:r>
      <w:r w:rsidRPr="0012330B">
        <w:rPr>
          <w:rFonts w:ascii="inherit" w:eastAsia="Times New Roman" w:hAnsi="inherit" w:cs="Times New Roman"/>
          <w:smallCaps/>
          <w:color w:val="000000"/>
          <w:kern w:val="0"/>
          <w:sz w:val="21"/>
          <w:szCs w:val="21"/>
          <w:bdr w:val="none" w:sz="0" w:space="0" w:color="auto" w:frame="1"/>
          <w14:ligatures w14:val="none"/>
        </w:rPr>
        <w:t>(Jun 2023)</w:t>
      </w:r>
      <w:r w:rsidRPr="0012330B">
        <w:rPr>
          <w:rFonts w:ascii="open_sansregular" w:eastAsia="Times New Roman" w:hAnsi="open_sansregular" w:cs="Times New Roman"/>
          <w:color w:val="000000"/>
          <w:kern w:val="0"/>
          <w:sz w:val="21"/>
          <w:szCs w:val="21"/>
          <w14:ligatures w14:val="none"/>
        </w:rPr>
        <w:t> (Section 102 of Division R of Pub. L. 117-328).</w:t>
      </w:r>
    </w:p>
    <w:p w14:paraId="470F8CCF"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(vii)</w:t>
      </w:r>
      <w:r w:rsidRPr="0012330B">
        <w:rPr>
          <w:rFonts w:ascii="open_sansregular" w:eastAsia="Times New Roman" w:hAnsi="open_sansregular" w:cs="Times New Roman"/>
          <w:color w:val="000000"/>
          <w:kern w:val="0"/>
          <w:sz w:val="21"/>
          <w:szCs w:val="21"/>
          <w14:ligatures w14:val="none"/>
        </w:rPr>
        <w:t> </w:t>
      </w:r>
    </w:p>
    <w:p w14:paraId="3A99BF3C"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(A)</w:t>
      </w:r>
      <w:r w:rsidRPr="0012330B">
        <w:rPr>
          <w:rFonts w:ascii="open_sansregular" w:eastAsia="Times New Roman" w:hAnsi="open_sansregular" w:cs="Times New Roman"/>
          <w:color w:val="000000"/>
          <w:kern w:val="0"/>
          <w:sz w:val="21"/>
          <w:szCs w:val="21"/>
          <w14:ligatures w14:val="none"/>
        </w:rPr>
        <w:t> 52.204–30, Federal </w:t>
      </w:r>
      <w:r w:rsidRPr="0012330B">
        <w:rPr>
          <w:rFonts w:ascii="inherit" w:eastAsia="Times New Roman" w:hAnsi="inherit" w:cs="Times New Roman"/>
          <w:color w:val="000000"/>
          <w:kern w:val="0"/>
          <w:sz w:val="21"/>
          <w:szCs w:val="21"/>
          <w:bdr w:val="none" w:sz="0" w:space="0" w:color="auto" w:frame="1"/>
          <w14:ligatures w14:val="none"/>
        </w:rPr>
        <w:t>Acquisition</w:t>
      </w:r>
      <w:r w:rsidRPr="0012330B">
        <w:rPr>
          <w:rFonts w:ascii="open_sansregular" w:eastAsia="Times New Roman" w:hAnsi="open_sansregular" w:cs="Times New Roman"/>
          <w:color w:val="000000"/>
          <w:kern w:val="0"/>
          <w:sz w:val="21"/>
          <w:szCs w:val="21"/>
          <w14:ligatures w14:val="none"/>
        </w:rPr>
        <w:t> Supply Chain Security Act Orders—Prohibition. </w:t>
      </w:r>
      <w:r w:rsidRPr="0012330B">
        <w:rPr>
          <w:rFonts w:ascii="inherit" w:eastAsia="Times New Roman" w:hAnsi="inherit" w:cs="Times New Roman"/>
          <w:smallCaps/>
          <w:color w:val="000000"/>
          <w:kern w:val="0"/>
          <w:sz w:val="21"/>
          <w:szCs w:val="21"/>
          <w:bdr w:val="none" w:sz="0" w:space="0" w:color="auto" w:frame="1"/>
          <w14:ligatures w14:val="none"/>
        </w:rPr>
        <w:t>(Dec 2023)</w:t>
      </w:r>
      <w:r w:rsidRPr="0012330B">
        <w:rPr>
          <w:rFonts w:ascii="open_sansregular" w:eastAsia="Times New Roman" w:hAnsi="open_sansregular" w:cs="Times New Roman"/>
          <w:color w:val="000000"/>
          <w:kern w:val="0"/>
          <w:sz w:val="21"/>
          <w:szCs w:val="21"/>
          <w14:ligatures w14:val="none"/>
        </w:rPr>
        <w:t> ( </w:t>
      </w:r>
      <w:hyperlink r:id="rId163" w:tgtFrame="_blank" w:tooltip="Pub. L. 115–390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Pub. L. 115–390</w:t>
        </w:r>
      </w:hyperlink>
      <w:r w:rsidRPr="0012330B">
        <w:rPr>
          <w:rFonts w:ascii="open_sansregular" w:eastAsia="Times New Roman" w:hAnsi="open_sansregular" w:cs="Times New Roman"/>
          <w:color w:val="000000"/>
          <w:kern w:val="0"/>
          <w:sz w:val="21"/>
          <w:szCs w:val="21"/>
          <w14:ligatures w14:val="none"/>
        </w:rPr>
        <w:t>, title II).</w:t>
      </w:r>
    </w:p>
    <w:p w14:paraId="374A3910"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(B)</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(Dec 2023)</w:t>
      </w:r>
      <w:r w:rsidRPr="0012330B">
        <w:rPr>
          <w:rFonts w:ascii="open_sansregular" w:eastAsia="Times New Roman" w:hAnsi="open_sansregular" w:cs="Times New Roman"/>
          <w:color w:val="000000"/>
          <w:kern w:val="0"/>
          <w:sz w:val="21"/>
          <w:szCs w:val="21"/>
          <w14:ligatures w14:val="none"/>
        </w:rPr>
        <w:t> of 52.204–30.</w:t>
      </w:r>
    </w:p>
    <w:p w14:paraId="357BF39A"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(viii)</w:t>
      </w:r>
      <w:r w:rsidRPr="0012330B">
        <w:rPr>
          <w:rFonts w:ascii="open_sansregular" w:eastAsia="Times New Roman" w:hAnsi="open_sansregular" w:cs="Times New Roman"/>
          <w:color w:val="000000"/>
          <w:kern w:val="0"/>
          <w:sz w:val="21"/>
          <w:szCs w:val="21"/>
          <w14:ligatures w14:val="none"/>
        </w:rPr>
        <w:t> </w:t>
      </w:r>
      <w:hyperlink r:id="rId164" w:anchor="FAR_52_219_8" w:tooltip="52.219-8" w:history="1">
        <w:r w:rsidRPr="0012330B">
          <w:rPr>
            <w:rFonts w:ascii="inherit" w:eastAsia="Times New Roman" w:hAnsi="inherit" w:cs="Times New Roman"/>
            <w:color w:val="225895"/>
            <w:kern w:val="0"/>
            <w:sz w:val="21"/>
            <w:szCs w:val="21"/>
            <w:u w:val="single"/>
            <w:bdr w:val="none" w:sz="0" w:space="0" w:color="auto" w:frame="1"/>
            <w14:ligatures w14:val="none"/>
          </w:rPr>
          <w:t>52.219-8</w:t>
        </w:r>
      </w:hyperlink>
      <w:r w:rsidRPr="0012330B">
        <w:rPr>
          <w:rFonts w:ascii="open_sansregular" w:eastAsia="Times New Roman" w:hAnsi="open_sansregular" w:cs="Times New Roman"/>
          <w:color w:val="000000"/>
          <w:kern w:val="0"/>
          <w:sz w:val="21"/>
          <w:szCs w:val="21"/>
          <w14:ligatures w14:val="none"/>
        </w:rPr>
        <w:t>, Utilization of Small Business Concerns (</w:t>
      </w:r>
      <w:r w:rsidRPr="0012330B">
        <w:rPr>
          <w:rFonts w:ascii="inherit" w:eastAsia="Times New Roman" w:hAnsi="inherit" w:cs="Times New Roman"/>
          <w:smallCaps/>
          <w:color w:val="000000"/>
          <w:kern w:val="0"/>
          <w:sz w:val="21"/>
          <w:szCs w:val="21"/>
          <w:bdr w:val="none" w:sz="0" w:space="0" w:color="auto" w:frame="1"/>
          <w14:ligatures w14:val="none"/>
        </w:rPr>
        <w:t>Jan 2025</w:t>
      </w:r>
      <w:r w:rsidRPr="0012330B">
        <w:rPr>
          <w:rFonts w:ascii="open_sansregular" w:eastAsia="Times New Roman" w:hAnsi="open_sansregular" w:cs="Times New Roman"/>
          <w:color w:val="000000"/>
          <w:kern w:val="0"/>
          <w:sz w:val="21"/>
          <w:szCs w:val="21"/>
          <w14:ligatures w14:val="none"/>
        </w:rPr>
        <w:t>) ( </w:t>
      </w:r>
      <w:hyperlink r:id="rId165" w:tgtFrame="_blank" w:tooltip="(15 U.S.C. 637d(2),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15 U.S.C. 637(d)(2)</w:t>
        </w:r>
      </w:hyperlink>
      <w:r w:rsidRPr="0012330B">
        <w:rPr>
          <w:rFonts w:ascii="open_sansregular" w:eastAsia="Times New Roman" w:hAnsi="open_sansregular" w:cs="Times New Roman"/>
          <w:color w:val="000000"/>
          <w:kern w:val="0"/>
          <w:sz w:val="21"/>
          <w:szCs w:val="21"/>
          <w14:ligatures w14:val="none"/>
        </w:rPr>
        <w:t> and (3)), in all subcontracts that </w:t>
      </w:r>
      <w:r w:rsidRPr="0012330B">
        <w:rPr>
          <w:rFonts w:ascii="inherit" w:eastAsia="Times New Roman" w:hAnsi="inherit" w:cs="Times New Roman"/>
          <w:color w:val="000000"/>
          <w:kern w:val="0"/>
          <w:sz w:val="21"/>
          <w:szCs w:val="21"/>
          <w:bdr w:val="none" w:sz="0" w:space="0" w:color="auto" w:frame="1"/>
          <w14:ligatures w14:val="none"/>
        </w:rPr>
        <w:t>offer</w:t>
      </w:r>
      <w:r w:rsidRPr="0012330B">
        <w:rPr>
          <w:rFonts w:ascii="open_sansregular" w:eastAsia="Times New Roman" w:hAnsi="open_sansregular" w:cs="Times New Roman"/>
          <w:color w:val="000000"/>
          <w:kern w:val="0"/>
          <w:sz w:val="21"/>
          <w:szCs w:val="21"/>
          <w14:ligatures w14:val="none"/>
        </w:rPr>
        <w:t> further subcontracting opportunities. If the subcontract (except subcontracts to small business concerns) exceeds the applicable threshold specified in FAR </w:t>
      </w:r>
      <w:hyperlink r:id="rId166" w:anchor="FAR_19_702" w:tooltip="19.702" w:history="1">
        <w:r w:rsidRPr="0012330B">
          <w:rPr>
            <w:rFonts w:ascii="inherit" w:eastAsia="Times New Roman" w:hAnsi="inherit" w:cs="Times New Roman"/>
            <w:color w:val="225895"/>
            <w:kern w:val="0"/>
            <w:sz w:val="21"/>
            <w:szCs w:val="21"/>
            <w:u w:val="single"/>
            <w:bdr w:val="none" w:sz="0" w:space="0" w:color="auto" w:frame="1"/>
            <w14:ligatures w14:val="none"/>
          </w:rPr>
          <w:t>19.702</w:t>
        </w:r>
      </w:hyperlink>
      <w:r w:rsidRPr="0012330B">
        <w:rPr>
          <w:rFonts w:ascii="open_sansregular" w:eastAsia="Times New Roman" w:hAnsi="open_sansregular" w:cs="Times New Roman"/>
          <w:color w:val="000000"/>
          <w:kern w:val="0"/>
          <w:sz w:val="21"/>
          <w:szCs w:val="21"/>
          <w14:ligatures w14:val="none"/>
        </w:rPr>
        <w:t>(a) on the date of subcontract award, the subcontractor </w:t>
      </w:r>
      <w:r w:rsidRPr="0012330B">
        <w:rPr>
          <w:rFonts w:ascii="inherit" w:eastAsia="Times New Roman" w:hAnsi="inherit" w:cs="Times New Roman"/>
          <w:color w:val="000000"/>
          <w:kern w:val="0"/>
          <w:sz w:val="21"/>
          <w:szCs w:val="21"/>
          <w:bdr w:val="none" w:sz="0" w:space="0" w:color="auto" w:frame="1"/>
          <w14:ligatures w14:val="none"/>
        </w:rPr>
        <w:t>must</w:t>
      </w:r>
      <w:r w:rsidRPr="0012330B">
        <w:rPr>
          <w:rFonts w:ascii="open_sansregular" w:eastAsia="Times New Roman" w:hAnsi="open_sansregular" w:cs="Times New Roman"/>
          <w:color w:val="000000"/>
          <w:kern w:val="0"/>
          <w:sz w:val="21"/>
          <w:szCs w:val="21"/>
          <w14:ligatures w14:val="none"/>
        </w:rPr>
        <w:t> include </w:t>
      </w:r>
      <w:hyperlink r:id="rId167" w:anchor="FAR_52_219_8" w:tooltip="52.219-8" w:history="1">
        <w:r w:rsidRPr="0012330B">
          <w:rPr>
            <w:rFonts w:ascii="inherit" w:eastAsia="Times New Roman" w:hAnsi="inherit" w:cs="Times New Roman"/>
            <w:color w:val="225895"/>
            <w:kern w:val="0"/>
            <w:sz w:val="21"/>
            <w:szCs w:val="21"/>
            <w:u w:val="single"/>
            <w:bdr w:val="none" w:sz="0" w:space="0" w:color="auto" w:frame="1"/>
            <w14:ligatures w14:val="none"/>
          </w:rPr>
          <w:t>52.219-8</w:t>
        </w:r>
      </w:hyperlink>
      <w:r w:rsidRPr="0012330B">
        <w:rPr>
          <w:rFonts w:ascii="open_sansregular" w:eastAsia="Times New Roman" w:hAnsi="open_sansregular" w:cs="Times New Roman"/>
          <w:color w:val="000000"/>
          <w:kern w:val="0"/>
          <w:sz w:val="21"/>
          <w:szCs w:val="21"/>
          <w14:ligatures w14:val="none"/>
        </w:rPr>
        <w:t> in lower tier subcontracts that </w:t>
      </w:r>
      <w:r w:rsidRPr="0012330B">
        <w:rPr>
          <w:rFonts w:ascii="inherit" w:eastAsia="Times New Roman" w:hAnsi="inherit" w:cs="Times New Roman"/>
          <w:color w:val="000000"/>
          <w:kern w:val="0"/>
          <w:sz w:val="21"/>
          <w:szCs w:val="21"/>
          <w:bdr w:val="none" w:sz="0" w:space="0" w:color="auto" w:frame="1"/>
          <w14:ligatures w14:val="none"/>
        </w:rPr>
        <w:t>offer</w:t>
      </w:r>
      <w:r w:rsidRPr="0012330B">
        <w:rPr>
          <w:rFonts w:ascii="open_sansregular" w:eastAsia="Times New Roman" w:hAnsi="open_sansregular" w:cs="Times New Roman"/>
          <w:color w:val="000000"/>
          <w:kern w:val="0"/>
          <w:sz w:val="21"/>
          <w:szCs w:val="21"/>
          <w14:ligatures w14:val="none"/>
        </w:rPr>
        <w:t> subcontracting opportunities.</w:t>
      </w:r>
    </w:p>
    <w:p w14:paraId="6F3D3E26"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(ix)</w:t>
      </w:r>
      <w:r w:rsidRPr="0012330B">
        <w:rPr>
          <w:rFonts w:ascii="open_sansregular" w:eastAsia="Times New Roman" w:hAnsi="open_sansregular" w:cs="Times New Roman"/>
          <w:color w:val="000000"/>
          <w:kern w:val="0"/>
          <w:sz w:val="21"/>
          <w:szCs w:val="21"/>
          <w14:ligatures w14:val="none"/>
        </w:rPr>
        <w:t> </w:t>
      </w:r>
      <w:hyperlink r:id="rId168" w:anchor="FAR_52_222_21" w:tooltip="52.222-21" w:history="1">
        <w:r w:rsidRPr="0012330B">
          <w:rPr>
            <w:rFonts w:ascii="inherit" w:eastAsia="Times New Roman" w:hAnsi="inherit" w:cs="Times New Roman"/>
            <w:color w:val="225895"/>
            <w:kern w:val="0"/>
            <w:sz w:val="21"/>
            <w:szCs w:val="21"/>
            <w:u w:val="single"/>
            <w:bdr w:val="none" w:sz="0" w:space="0" w:color="auto" w:frame="1"/>
            <w14:ligatures w14:val="none"/>
          </w:rPr>
          <w:t>52.222-21</w:t>
        </w:r>
      </w:hyperlink>
      <w:r w:rsidRPr="0012330B">
        <w:rPr>
          <w:rFonts w:ascii="open_sansregular" w:eastAsia="Times New Roman" w:hAnsi="open_sansregular" w:cs="Times New Roman"/>
          <w:color w:val="000000"/>
          <w:kern w:val="0"/>
          <w:sz w:val="21"/>
          <w:szCs w:val="21"/>
          <w14:ligatures w14:val="none"/>
        </w:rPr>
        <w:t>, Prohibition of Segregated Facilities </w:t>
      </w:r>
      <w:r w:rsidRPr="0012330B">
        <w:rPr>
          <w:rFonts w:ascii="inherit" w:eastAsia="Times New Roman" w:hAnsi="inherit" w:cs="Times New Roman"/>
          <w:smallCaps/>
          <w:color w:val="000000"/>
          <w:kern w:val="0"/>
          <w:sz w:val="21"/>
          <w:szCs w:val="21"/>
          <w:bdr w:val="none" w:sz="0" w:space="0" w:color="auto" w:frame="1"/>
          <w14:ligatures w14:val="none"/>
        </w:rPr>
        <w:t>(Apr 2015)</w:t>
      </w:r>
      <w:r w:rsidRPr="0012330B">
        <w:rPr>
          <w:rFonts w:ascii="open_sansregular" w:eastAsia="Times New Roman" w:hAnsi="open_sansregular" w:cs="Times New Roman"/>
          <w:color w:val="000000"/>
          <w:kern w:val="0"/>
          <w:sz w:val="21"/>
          <w:szCs w:val="21"/>
          <w14:ligatures w14:val="none"/>
        </w:rPr>
        <w:t>.</w:t>
      </w:r>
    </w:p>
    <w:p w14:paraId="1B862487"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w:t>
      </w:r>
      <w:r w:rsidRPr="0012330B">
        <w:rPr>
          <w:rFonts w:ascii="open_sansregular" w:eastAsia="Times New Roman" w:hAnsi="open_sansregular" w:cs="Times New Roman"/>
          <w:color w:val="000000"/>
          <w:kern w:val="0"/>
          <w:sz w:val="21"/>
          <w:szCs w:val="21"/>
          <w14:ligatures w14:val="none"/>
        </w:rPr>
        <w:t> </w:t>
      </w:r>
      <w:hyperlink r:id="rId169" w:anchor="FAR_52_222_26" w:tooltip="52.222-26" w:history="1">
        <w:r w:rsidRPr="0012330B">
          <w:rPr>
            <w:rFonts w:ascii="inherit" w:eastAsia="Times New Roman" w:hAnsi="inherit" w:cs="Times New Roman"/>
            <w:color w:val="225895"/>
            <w:kern w:val="0"/>
            <w:sz w:val="21"/>
            <w:szCs w:val="21"/>
            <w:u w:val="single"/>
            <w:bdr w:val="none" w:sz="0" w:space="0" w:color="auto" w:frame="1"/>
            <w14:ligatures w14:val="none"/>
          </w:rPr>
          <w:t>52.222-26</w:t>
        </w:r>
      </w:hyperlink>
      <w:r w:rsidRPr="0012330B">
        <w:rPr>
          <w:rFonts w:ascii="open_sansregular" w:eastAsia="Times New Roman" w:hAnsi="open_sansregular" w:cs="Times New Roman"/>
          <w:color w:val="000000"/>
          <w:kern w:val="0"/>
          <w:sz w:val="21"/>
          <w:szCs w:val="21"/>
          <w14:ligatures w14:val="none"/>
        </w:rPr>
        <w:t>, Equal Opportunity </w:t>
      </w:r>
      <w:r w:rsidRPr="0012330B">
        <w:rPr>
          <w:rFonts w:ascii="inherit" w:eastAsia="Times New Roman" w:hAnsi="inherit" w:cs="Times New Roman"/>
          <w:smallCaps/>
          <w:color w:val="000000"/>
          <w:kern w:val="0"/>
          <w:sz w:val="21"/>
          <w:szCs w:val="21"/>
          <w:bdr w:val="none" w:sz="0" w:space="0" w:color="auto" w:frame="1"/>
          <w14:ligatures w14:val="none"/>
        </w:rPr>
        <w:t>(Sep 2016)</w:t>
      </w:r>
      <w:r w:rsidRPr="0012330B">
        <w:rPr>
          <w:rFonts w:ascii="open_sansregular" w:eastAsia="Times New Roman" w:hAnsi="open_sansregular" w:cs="Times New Roman"/>
          <w:color w:val="000000"/>
          <w:kern w:val="0"/>
          <w:sz w:val="21"/>
          <w:szCs w:val="21"/>
          <w14:ligatures w14:val="none"/>
        </w:rPr>
        <w:t> (E.O. 11246).</w:t>
      </w:r>
    </w:p>
    <w:p w14:paraId="0434181A"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(xi)</w:t>
      </w:r>
      <w:r w:rsidRPr="0012330B">
        <w:rPr>
          <w:rFonts w:ascii="open_sansregular" w:eastAsia="Times New Roman" w:hAnsi="open_sansregular" w:cs="Times New Roman"/>
          <w:color w:val="000000"/>
          <w:kern w:val="0"/>
          <w:sz w:val="21"/>
          <w:szCs w:val="21"/>
          <w14:ligatures w14:val="none"/>
        </w:rPr>
        <w:t> </w:t>
      </w:r>
      <w:hyperlink r:id="rId170" w:anchor="FAR_52_222_35" w:tooltip="52.222-35" w:history="1">
        <w:r w:rsidRPr="0012330B">
          <w:rPr>
            <w:rFonts w:ascii="inherit" w:eastAsia="Times New Roman" w:hAnsi="inherit" w:cs="Times New Roman"/>
            <w:color w:val="225895"/>
            <w:kern w:val="0"/>
            <w:sz w:val="21"/>
            <w:szCs w:val="21"/>
            <w:u w:val="single"/>
            <w:bdr w:val="none" w:sz="0" w:space="0" w:color="auto" w:frame="1"/>
            <w14:ligatures w14:val="none"/>
          </w:rPr>
          <w:t>52.222-35</w:t>
        </w:r>
      </w:hyperlink>
      <w:r w:rsidRPr="0012330B">
        <w:rPr>
          <w:rFonts w:ascii="open_sansregular" w:eastAsia="Times New Roman" w:hAnsi="open_sansregular" w:cs="Times New Roman"/>
          <w:color w:val="000000"/>
          <w:kern w:val="0"/>
          <w:sz w:val="21"/>
          <w:szCs w:val="21"/>
          <w14:ligatures w14:val="none"/>
        </w:rPr>
        <w:t>, Equal Opportunity for Veterans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(38 U.S.C. 4212).</w:t>
      </w:r>
    </w:p>
    <w:p w14:paraId="5D8D54BE"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(xii)</w:t>
      </w:r>
      <w:r w:rsidRPr="0012330B">
        <w:rPr>
          <w:rFonts w:ascii="open_sansregular" w:eastAsia="Times New Roman" w:hAnsi="open_sansregular" w:cs="Times New Roman"/>
          <w:color w:val="000000"/>
          <w:kern w:val="0"/>
          <w:sz w:val="21"/>
          <w:szCs w:val="21"/>
          <w14:ligatures w14:val="none"/>
        </w:rPr>
        <w:t> </w:t>
      </w:r>
      <w:hyperlink r:id="rId171" w:anchor="FAR_52_222_36" w:tooltip="52.222-36" w:history="1">
        <w:r w:rsidRPr="0012330B">
          <w:rPr>
            <w:rFonts w:ascii="inherit" w:eastAsia="Times New Roman" w:hAnsi="inherit" w:cs="Times New Roman"/>
            <w:color w:val="225895"/>
            <w:kern w:val="0"/>
            <w:sz w:val="21"/>
            <w:szCs w:val="21"/>
            <w:u w:val="single"/>
            <w:bdr w:val="none" w:sz="0" w:space="0" w:color="auto" w:frame="1"/>
            <w14:ligatures w14:val="none"/>
          </w:rPr>
          <w:t>52.222-36</w:t>
        </w:r>
      </w:hyperlink>
      <w:r w:rsidRPr="0012330B">
        <w:rPr>
          <w:rFonts w:ascii="open_sansregular" w:eastAsia="Times New Roman" w:hAnsi="open_sansregular" w:cs="Times New Roman"/>
          <w:color w:val="000000"/>
          <w:kern w:val="0"/>
          <w:sz w:val="21"/>
          <w:szCs w:val="21"/>
          <w14:ligatures w14:val="none"/>
        </w:rPr>
        <w:t>, Equal Opportunity for Workers with Disabilities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(29 U.S.C. 793).</w:t>
      </w:r>
    </w:p>
    <w:p w14:paraId="11F8D8D0"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(xiii)</w:t>
      </w:r>
      <w:r w:rsidRPr="0012330B">
        <w:rPr>
          <w:rFonts w:ascii="open_sansregular" w:eastAsia="Times New Roman" w:hAnsi="open_sansregular" w:cs="Times New Roman"/>
          <w:color w:val="000000"/>
          <w:kern w:val="0"/>
          <w:sz w:val="21"/>
          <w:szCs w:val="21"/>
          <w14:ligatures w14:val="none"/>
        </w:rPr>
        <w:t> </w:t>
      </w:r>
      <w:hyperlink r:id="rId172" w:anchor="FAR_52_222_37" w:tooltip="52.222-37" w:history="1">
        <w:r w:rsidRPr="0012330B">
          <w:rPr>
            <w:rFonts w:ascii="inherit" w:eastAsia="Times New Roman" w:hAnsi="inherit" w:cs="Times New Roman"/>
            <w:color w:val="225895"/>
            <w:kern w:val="0"/>
            <w:sz w:val="21"/>
            <w:szCs w:val="21"/>
            <w:u w:val="single"/>
            <w:bdr w:val="none" w:sz="0" w:space="0" w:color="auto" w:frame="1"/>
            <w14:ligatures w14:val="none"/>
          </w:rPr>
          <w:t>52.222-37</w:t>
        </w:r>
      </w:hyperlink>
      <w:r w:rsidRPr="0012330B">
        <w:rPr>
          <w:rFonts w:ascii="open_sansregular" w:eastAsia="Times New Roman" w:hAnsi="open_sansregular" w:cs="Times New Roman"/>
          <w:color w:val="000000"/>
          <w:kern w:val="0"/>
          <w:sz w:val="21"/>
          <w:szCs w:val="21"/>
          <w14:ligatures w14:val="none"/>
        </w:rPr>
        <w:t>, Employment Reports on Veterans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(38 U.S.C. 4212).</w:t>
      </w:r>
    </w:p>
    <w:p w14:paraId="12A26A99"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(xiv)</w:t>
      </w:r>
      <w:r w:rsidRPr="0012330B">
        <w:rPr>
          <w:rFonts w:ascii="open_sansregular" w:eastAsia="Times New Roman" w:hAnsi="open_sansregular" w:cs="Times New Roman"/>
          <w:color w:val="000000"/>
          <w:kern w:val="0"/>
          <w:sz w:val="21"/>
          <w:szCs w:val="21"/>
          <w14:ligatures w14:val="none"/>
        </w:rPr>
        <w:t> </w:t>
      </w:r>
      <w:hyperlink r:id="rId173" w:anchor="FAR_52_222_40" w:tooltip="52.222-40" w:history="1">
        <w:r w:rsidRPr="0012330B">
          <w:rPr>
            <w:rFonts w:ascii="inherit" w:eastAsia="Times New Roman" w:hAnsi="inherit" w:cs="Times New Roman"/>
            <w:color w:val="225895"/>
            <w:kern w:val="0"/>
            <w:sz w:val="21"/>
            <w:szCs w:val="21"/>
            <w:u w:val="single"/>
            <w:bdr w:val="none" w:sz="0" w:space="0" w:color="auto" w:frame="1"/>
            <w14:ligatures w14:val="none"/>
          </w:rPr>
          <w:t>52.222-40</w:t>
        </w:r>
      </w:hyperlink>
      <w:r w:rsidRPr="0012330B">
        <w:rPr>
          <w:rFonts w:ascii="open_sansregular" w:eastAsia="Times New Roman" w:hAnsi="open_sansregular" w:cs="Times New Roman"/>
          <w:color w:val="000000"/>
          <w:kern w:val="0"/>
          <w:sz w:val="21"/>
          <w:szCs w:val="21"/>
          <w14:ligatures w14:val="none"/>
        </w:rPr>
        <w:t>, Notification of Employee Rights Under the National Labor Relations Act </w:t>
      </w:r>
      <w:r w:rsidRPr="0012330B">
        <w:rPr>
          <w:rFonts w:ascii="inherit" w:eastAsia="Times New Roman" w:hAnsi="inherit" w:cs="Times New Roman"/>
          <w:smallCaps/>
          <w:color w:val="000000"/>
          <w:kern w:val="0"/>
          <w:sz w:val="21"/>
          <w:szCs w:val="21"/>
          <w:bdr w:val="none" w:sz="0" w:space="0" w:color="auto" w:frame="1"/>
          <w14:ligatures w14:val="none"/>
        </w:rPr>
        <w:t>(Dec 2010)</w:t>
      </w:r>
      <w:r w:rsidRPr="0012330B">
        <w:rPr>
          <w:rFonts w:ascii="open_sansregular" w:eastAsia="Times New Roman" w:hAnsi="open_sansregular" w:cs="Times New Roman"/>
          <w:color w:val="000000"/>
          <w:kern w:val="0"/>
          <w:sz w:val="21"/>
          <w:szCs w:val="21"/>
          <w14:ligatures w14:val="none"/>
        </w:rPr>
        <w:t> (E.O. 13496). Flow down required in accordance with paragraph (f) of FAR clause </w:t>
      </w:r>
      <w:hyperlink r:id="rId174" w:anchor="FAR_52_222_40" w:tooltip="52.222-40" w:history="1">
        <w:r w:rsidRPr="0012330B">
          <w:rPr>
            <w:rFonts w:ascii="inherit" w:eastAsia="Times New Roman" w:hAnsi="inherit" w:cs="Times New Roman"/>
            <w:color w:val="225895"/>
            <w:kern w:val="0"/>
            <w:sz w:val="21"/>
            <w:szCs w:val="21"/>
            <w:u w:val="single"/>
            <w:bdr w:val="none" w:sz="0" w:space="0" w:color="auto" w:frame="1"/>
            <w14:ligatures w14:val="none"/>
          </w:rPr>
          <w:t>52.222-40</w:t>
        </w:r>
      </w:hyperlink>
      <w:r w:rsidRPr="0012330B">
        <w:rPr>
          <w:rFonts w:ascii="open_sansregular" w:eastAsia="Times New Roman" w:hAnsi="open_sansregular" w:cs="Times New Roman"/>
          <w:color w:val="000000"/>
          <w:kern w:val="0"/>
          <w:sz w:val="21"/>
          <w:szCs w:val="21"/>
          <w14:ligatures w14:val="none"/>
        </w:rPr>
        <w:t>.</w:t>
      </w:r>
    </w:p>
    <w:p w14:paraId="7BE02A8C"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(xv)</w:t>
      </w:r>
      <w:r w:rsidRPr="0012330B">
        <w:rPr>
          <w:rFonts w:ascii="open_sansregular" w:eastAsia="Times New Roman" w:hAnsi="open_sansregular" w:cs="Times New Roman"/>
          <w:color w:val="000000"/>
          <w:kern w:val="0"/>
          <w:sz w:val="21"/>
          <w:szCs w:val="21"/>
          <w14:ligatures w14:val="none"/>
        </w:rPr>
        <w:t> </w:t>
      </w:r>
      <w:hyperlink r:id="rId175" w:anchor="FAR_52_222_41" w:tooltip="52.222-41" w:history="1">
        <w:r w:rsidRPr="0012330B">
          <w:rPr>
            <w:rFonts w:ascii="inherit" w:eastAsia="Times New Roman" w:hAnsi="inherit" w:cs="Times New Roman"/>
            <w:color w:val="225895"/>
            <w:kern w:val="0"/>
            <w:sz w:val="21"/>
            <w:szCs w:val="21"/>
            <w:u w:val="single"/>
            <w:bdr w:val="none" w:sz="0" w:space="0" w:color="auto" w:frame="1"/>
            <w14:ligatures w14:val="none"/>
          </w:rPr>
          <w:t>52.222-41</w:t>
        </w:r>
      </w:hyperlink>
      <w:r w:rsidRPr="0012330B">
        <w:rPr>
          <w:rFonts w:ascii="open_sansregular" w:eastAsia="Times New Roman" w:hAnsi="open_sansregular" w:cs="Times New Roman"/>
          <w:color w:val="000000"/>
          <w:kern w:val="0"/>
          <w:sz w:val="21"/>
          <w:szCs w:val="21"/>
          <w14:ligatures w14:val="none"/>
        </w:rPr>
        <w:t>, Service Contract Labor Standards </w:t>
      </w:r>
      <w:r w:rsidRPr="0012330B">
        <w:rPr>
          <w:rFonts w:ascii="inherit" w:eastAsia="Times New Roman" w:hAnsi="inherit" w:cs="Times New Roman"/>
          <w:smallCaps/>
          <w:color w:val="000000"/>
          <w:kern w:val="0"/>
          <w:sz w:val="21"/>
          <w:szCs w:val="21"/>
          <w:bdr w:val="none" w:sz="0" w:space="0" w:color="auto" w:frame="1"/>
          <w14:ligatures w14:val="none"/>
        </w:rPr>
        <w:t>(Aug 2018)</w:t>
      </w:r>
      <w:r w:rsidRPr="0012330B">
        <w:rPr>
          <w:rFonts w:ascii="open_sansregular" w:eastAsia="Times New Roman" w:hAnsi="open_sansregular" w:cs="Times New Roman"/>
          <w:color w:val="000000"/>
          <w:kern w:val="0"/>
          <w:sz w:val="21"/>
          <w:szCs w:val="21"/>
          <w14:ligatures w14:val="none"/>
        </w:rPr>
        <w:t> ( </w:t>
      </w:r>
      <w:hyperlink r:id="rId176" w:tgtFrame="_blank" w:tooltip="41 U.S.C. chapter 67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41 U.S.C. chapter 67</w:t>
        </w:r>
      </w:hyperlink>
      <w:r w:rsidRPr="0012330B">
        <w:rPr>
          <w:rFonts w:ascii="open_sansregular" w:eastAsia="Times New Roman" w:hAnsi="open_sansregular" w:cs="Times New Roman"/>
          <w:color w:val="000000"/>
          <w:kern w:val="0"/>
          <w:sz w:val="21"/>
          <w:szCs w:val="21"/>
          <w14:ligatures w14:val="none"/>
        </w:rPr>
        <w:t>).</w:t>
      </w:r>
    </w:p>
    <w:p w14:paraId="61CD3B30"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lastRenderedPageBreak/>
        <w:t>(xvi)</w:t>
      </w:r>
      <w:r w:rsidRPr="0012330B">
        <w:rPr>
          <w:rFonts w:ascii="open_sansregular" w:eastAsia="Times New Roman" w:hAnsi="open_sansregular" w:cs="Times New Roman"/>
          <w:color w:val="000000"/>
          <w:kern w:val="0"/>
          <w:sz w:val="21"/>
          <w:szCs w:val="21"/>
          <w14:ligatures w14:val="none"/>
        </w:rPr>
        <w:t> </w:t>
      </w:r>
    </w:p>
    <w:p w14:paraId="196483DF"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(A)</w:t>
      </w:r>
      <w:r w:rsidRPr="0012330B">
        <w:rPr>
          <w:rFonts w:ascii="open_sansregular" w:eastAsia="Times New Roman" w:hAnsi="open_sansregular" w:cs="Times New Roman"/>
          <w:color w:val="000000"/>
          <w:kern w:val="0"/>
          <w:sz w:val="21"/>
          <w:szCs w:val="21"/>
          <w14:ligatures w14:val="none"/>
        </w:rPr>
        <w:t> </w:t>
      </w:r>
      <w:hyperlink r:id="rId177" w:anchor="FAR_52_222_50" w:tooltip="52.222-50" w:history="1">
        <w:r w:rsidRPr="0012330B">
          <w:rPr>
            <w:rFonts w:ascii="inherit" w:eastAsia="Times New Roman" w:hAnsi="inherit" w:cs="Times New Roman"/>
            <w:color w:val="225895"/>
            <w:kern w:val="0"/>
            <w:sz w:val="21"/>
            <w:szCs w:val="21"/>
            <w:u w:val="single"/>
            <w:bdr w:val="none" w:sz="0" w:space="0" w:color="auto" w:frame="1"/>
            <w14:ligatures w14:val="none"/>
          </w:rPr>
          <w:t>52.222-50</w:t>
        </w:r>
      </w:hyperlink>
      <w:r w:rsidRPr="0012330B">
        <w:rPr>
          <w:rFonts w:ascii="open_sansregular" w:eastAsia="Times New Roman" w:hAnsi="open_sansregular" w:cs="Times New Roman"/>
          <w:color w:val="000000"/>
          <w:kern w:val="0"/>
          <w:sz w:val="21"/>
          <w:szCs w:val="21"/>
          <w14:ligatures w14:val="none"/>
        </w:rPr>
        <w:t>, Combating Trafficking in Persons </w:t>
      </w:r>
      <w:r w:rsidRPr="0012330B">
        <w:rPr>
          <w:rFonts w:ascii="open_sansregular" w:eastAsia="Times New Roman" w:hAnsi="open_sansregular" w:cs="Times New Roman"/>
          <w:color w:val="000000"/>
          <w:kern w:val="0"/>
          <w:sz w:val="21"/>
          <w:szCs w:val="21"/>
          <w:bdr w:val="none" w:sz="0" w:space="0" w:color="auto" w:frame="1"/>
          <w14:ligatures w14:val="none"/>
        </w:rPr>
        <w:t>(</w:t>
      </w:r>
      <w:r w:rsidRPr="0012330B">
        <w:rPr>
          <w:rFonts w:ascii="inherit" w:eastAsia="Times New Roman" w:hAnsi="inherit" w:cs="Times New Roman"/>
          <w:smallCaps/>
          <w:color w:val="000000"/>
          <w:kern w:val="0"/>
          <w:sz w:val="21"/>
          <w:szCs w:val="21"/>
          <w:bdr w:val="none" w:sz="0" w:space="0" w:color="auto" w:frame="1"/>
          <w14:ligatures w14:val="none"/>
        </w:rPr>
        <w:t>Oct 2025</w:t>
      </w:r>
      <w:r w:rsidRPr="0012330B">
        <w:rPr>
          <w:rFonts w:ascii="open_sansregular" w:eastAsia="Times New Roman" w:hAnsi="open_sansregular" w:cs="Times New Roman"/>
          <w:color w:val="000000"/>
          <w:kern w:val="0"/>
          <w:sz w:val="21"/>
          <w:szCs w:val="21"/>
          <w:bdr w:val="none" w:sz="0" w:space="0" w:color="auto" w:frame="1"/>
          <w14:ligatures w14:val="none"/>
        </w:rPr>
        <w:t>)</w:t>
      </w:r>
      <w:r w:rsidRPr="0012330B">
        <w:rPr>
          <w:rFonts w:ascii="open_sansregular" w:eastAsia="Times New Roman" w:hAnsi="open_sansregular" w:cs="Times New Roman"/>
          <w:color w:val="000000"/>
          <w:kern w:val="0"/>
          <w:sz w:val="21"/>
          <w:szCs w:val="21"/>
          <w14:ligatures w14:val="none"/>
        </w:rPr>
        <w:t> (22 U.S.C. chapter 78 and E.O. 13627).</w:t>
      </w:r>
    </w:p>
    <w:p w14:paraId="4023B6E9"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(B)</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(Mar 2015)</w:t>
      </w:r>
      <w:r w:rsidRPr="0012330B">
        <w:rPr>
          <w:rFonts w:ascii="open_sansregular" w:eastAsia="Times New Roman" w:hAnsi="open_sansregular" w:cs="Times New Roman"/>
          <w:color w:val="000000"/>
          <w:kern w:val="0"/>
          <w:sz w:val="21"/>
          <w:szCs w:val="21"/>
          <w14:ligatures w14:val="none"/>
        </w:rPr>
        <w:t> of </w:t>
      </w:r>
      <w:hyperlink r:id="rId178" w:anchor="FAR_52_222_50" w:tooltip="52.222-50" w:history="1">
        <w:r w:rsidRPr="0012330B">
          <w:rPr>
            <w:rFonts w:ascii="inherit" w:eastAsia="Times New Roman" w:hAnsi="inherit" w:cs="Times New Roman"/>
            <w:color w:val="225895"/>
            <w:kern w:val="0"/>
            <w:sz w:val="21"/>
            <w:szCs w:val="21"/>
            <w:u w:val="single"/>
            <w:bdr w:val="none" w:sz="0" w:space="0" w:color="auto" w:frame="1"/>
            <w14:ligatures w14:val="none"/>
          </w:rPr>
          <w:t>52.222-50</w:t>
        </w:r>
      </w:hyperlink>
      <w:r w:rsidRPr="0012330B">
        <w:rPr>
          <w:rFonts w:ascii="open_sansregular" w:eastAsia="Times New Roman" w:hAnsi="open_sansregular" w:cs="Times New Roman"/>
          <w:color w:val="000000"/>
          <w:kern w:val="0"/>
          <w:sz w:val="21"/>
          <w:szCs w:val="21"/>
          <w14:ligatures w14:val="none"/>
        </w:rPr>
        <w:t> (22 U.S.C. chapter 78 and E.O. 13627).</w:t>
      </w:r>
    </w:p>
    <w:p w14:paraId="352CEBA0"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(xvii)</w:t>
      </w:r>
      <w:r w:rsidRPr="0012330B">
        <w:rPr>
          <w:rFonts w:ascii="open_sansregular" w:eastAsia="Times New Roman" w:hAnsi="open_sansregular" w:cs="Times New Roman"/>
          <w:color w:val="000000"/>
          <w:kern w:val="0"/>
          <w:sz w:val="21"/>
          <w:szCs w:val="21"/>
          <w14:ligatures w14:val="none"/>
        </w:rPr>
        <w:t> </w:t>
      </w:r>
      <w:hyperlink r:id="rId179" w:anchor="FAR_52_222_51" w:tooltip="52.222-51" w:history="1">
        <w:r w:rsidRPr="0012330B">
          <w:rPr>
            <w:rFonts w:ascii="inherit" w:eastAsia="Times New Roman" w:hAnsi="inherit" w:cs="Times New Roman"/>
            <w:color w:val="225895"/>
            <w:kern w:val="0"/>
            <w:sz w:val="21"/>
            <w:szCs w:val="21"/>
            <w:u w:val="single"/>
            <w:bdr w:val="none" w:sz="0" w:space="0" w:color="auto" w:frame="1"/>
            <w14:ligatures w14:val="none"/>
          </w:rPr>
          <w:t>52.222-51</w:t>
        </w:r>
      </w:hyperlink>
      <w:r w:rsidRPr="0012330B">
        <w:rPr>
          <w:rFonts w:ascii="open_sansregular" w:eastAsia="Times New Roman" w:hAnsi="open_sansregular" w:cs="Times New Roman"/>
          <w:color w:val="000000"/>
          <w:kern w:val="0"/>
          <w:sz w:val="21"/>
          <w:szCs w:val="21"/>
          <w14:ligatures w14:val="none"/>
        </w:rPr>
        <w:t>, Exemption from Application of the Service Contract Labor Standards to Contracts for Maintenance, Calibration, or Repair of Certain Equipment-Requirements (</w:t>
      </w:r>
      <w:r w:rsidRPr="0012330B">
        <w:rPr>
          <w:rFonts w:ascii="inherit" w:eastAsia="Times New Roman" w:hAnsi="inherit" w:cs="Times New Roman"/>
          <w:color w:val="000000"/>
          <w:kern w:val="0"/>
          <w:sz w:val="21"/>
          <w:szCs w:val="21"/>
          <w:bdr w:val="none" w:sz="0" w:space="0" w:color="auto" w:frame="1"/>
          <w14:ligatures w14:val="none"/>
        </w:rPr>
        <w:t>May</w:t>
      </w:r>
      <w:r w:rsidRPr="0012330B">
        <w:rPr>
          <w:rFonts w:ascii="open_sansregular" w:eastAsia="Times New Roman" w:hAnsi="open_sansregular" w:cs="Times New Roman"/>
          <w:color w:val="000000"/>
          <w:kern w:val="0"/>
          <w:sz w:val="21"/>
          <w:szCs w:val="21"/>
          <w14:ligatures w14:val="none"/>
        </w:rPr>
        <w:t> 2014) (41 U.S.C. chapter 67).</w:t>
      </w:r>
    </w:p>
    <w:p w14:paraId="175830F2"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(xviii)</w:t>
      </w:r>
      <w:r w:rsidRPr="0012330B">
        <w:rPr>
          <w:rFonts w:ascii="open_sansregular" w:eastAsia="Times New Roman" w:hAnsi="open_sansregular" w:cs="Times New Roman"/>
          <w:color w:val="000000"/>
          <w:kern w:val="0"/>
          <w:sz w:val="21"/>
          <w:szCs w:val="21"/>
          <w14:ligatures w14:val="none"/>
        </w:rPr>
        <w:t> </w:t>
      </w:r>
      <w:hyperlink r:id="rId180" w:anchor="FAR_52_222_53" w:tooltip="52.222-53" w:history="1">
        <w:r w:rsidRPr="0012330B">
          <w:rPr>
            <w:rFonts w:ascii="inherit" w:eastAsia="Times New Roman" w:hAnsi="inherit" w:cs="Times New Roman"/>
            <w:color w:val="225895"/>
            <w:kern w:val="0"/>
            <w:sz w:val="21"/>
            <w:szCs w:val="21"/>
            <w:u w:val="single"/>
            <w:bdr w:val="none" w:sz="0" w:space="0" w:color="auto" w:frame="1"/>
            <w14:ligatures w14:val="none"/>
          </w:rPr>
          <w:t>52.222-53</w:t>
        </w:r>
      </w:hyperlink>
      <w:r w:rsidRPr="0012330B">
        <w:rPr>
          <w:rFonts w:ascii="open_sansregular" w:eastAsia="Times New Roman" w:hAnsi="open_sansregular" w:cs="Times New Roman"/>
          <w:color w:val="000000"/>
          <w:kern w:val="0"/>
          <w:sz w:val="21"/>
          <w:szCs w:val="21"/>
          <w14:ligatures w14:val="none"/>
        </w:rPr>
        <w:t>, Exemption from Application of the Service Contract Labor Standards to Contracts for Certain Services-Requirements </w:t>
      </w:r>
      <w:r w:rsidRPr="0012330B">
        <w:rPr>
          <w:rFonts w:ascii="inherit" w:eastAsia="Times New Roman" w:hAnsi="inherit" w:cs="Times New Roman"/>
          <w:smallCaps/>
          <w:color w:val="000000"/>
          <w:kern w:val="0"/>
          <w:sz w:val="21"/>
          <w:szCs w:val="21"/>
          <w:bdr w:val="none" w:sz="0" w:space="0" w:color="auto" w:frame="1"/>
          <w14:ligatures w14:val="none"/>
        </w:rPr>
        <w:t>(May 2014)</w:t>
      </w:r>
      <w:r w:rsidRPr="0012330B">
        <w:rPr>
          <w:rFonts w:ascii="open_sansregular" w:eastAsia="Times New Roman" w:hAnsi="open_sansregular" w:cs="Times New Roman"/>
          <w:color w:val="000000"/>
          <w:kern w:val="0"/>
          <w:sz w:val="21"/>
          <w:szCs w:val="21"/>
          <w14:ligatures w14:val="none"/>
        </w:rPr>
        <w:t> (41 U.S.C. chapter 67).</w:t>
      </w:r>
    </w:p>
    <w:p w14:paraId="2D5A62E5"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(xix)</w:t>
      </w:r>
      <w:r w:rsidRPr="0012330B">
        <w:rPr>
          <w:rFonts w:ascii="open_sansregular" w:eastAsia="Times New Roman" w:hAnsi="open_sansregular" w:cs="Times New Roman"/>
          <w:color w:val="000000"/>
          <w:kern w:val="0"/>
          <w:sz w:val="21"/>
          <w:szCs w:val="21"/>
          <w14:ligatures w14:val="none"/>
        </w:rPr>
        <w:t> </w:t>
      </w:r>
      <w:hyperlink r:id="rId181" w:anchor="FAR_52_222_54" w:tooltip="52.222-54" w:history="1">
        <w:r w:rsidRPr="0012330B">
          <w:rPr>
            <w:rFonts w:ascii="inherit" w:eastAsia="Times New Roman" w:hAnsi="inherit" w:cs="Times New Roman"/>
            <w:color w:val="225895"/>
            <w:kern w:val="0"/>
            <w:sz w:val="21"/>
            <w:szCs w:val="21"/>
            <w:u w:val="single"/>
            <w:bdr w:val="none" w:sz="0" w:space="0" w:color="auto" w:frame="1"/>
            <w14:ligatures w14:val="none"/>
          </w:rPr>
          <w:t>52.222-54</w:t>
        </w:r>
      </w:hyperlink>
      <w:r w:rsidRPr="0012330B">
        <w:rPr>
          <w:rFonts w:ascii="open_sansregular" w:eastAsia="Times New Roman" w:hAnsi="open_sansregular" w:cs="Times New Roman"/>
          <w:color w:val="000000"/>
          <w:kern w:val="0"/>
          <w:sz w:val="21"/>
          <w:szCs w:val="21"/>
          <w14:ligatures w14:val="none"/>
        </w:rPr>
        <w:t>, Employment Eligibility Verification </w:t>
      </w:r>
      <w:r w:rsidRPr="0012330B">
        <w:rPr>
          <w:rFonts w:ascii="inherit" w:eastAsia="Times New Roman" w:hAnsi="inherit" w:cs="Times New Roman"/>
          <w:smallCaps/>
          <w:color w:val="000000"/>
          <w:kern w:val="0"/>
          <w:sz w:val="21"/>
          <w:szCs w:val="21"/>
          <w:bdr w:val="none" w:sz="0" w:space="0" w:color="auto" w:frame="1"/>
          <w14:ligatures w14:val="none"/>
        </w:rPr>
        <w:t>(Jan 2025)</w:t>
      </w:r>
      <w:r w:rsidRPr="0012330B">
        <w:rPr>
          <w:rFonts w:ascii="open_sansregular" w:eastAsia="Times New Roman" w:hAnsi="open_sansregular" w:cs="Times New Roman"/>
          <w:color w:val="000000"/>
          <w:kern w:val="0"/>
          <w:sz w:val="21"/>
          <w:szCs w:val="21"/>
          <w14:ligatures w14:val="none"/>
        </w:rPr>
        <w:t> ( </w:t>
      </w:r>
      <w:hyperlink r:id="rId182" w:tgtFrame="_blank" w:tooltip="E.O. 12989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E.O. 12989</w:t>
        </w:r>
      </w:hyperlink>
      <w:r w:rsidRPr="0012330B">
        <w:rPr>
          <w:rFonts w:ascii="open_sansregular" w:eastAsia="Times New Roman" w:hAnsi="open_sansregular" w:cs="Times New Roman"/>
          <w:color w:val="000000"/>
          <w:kern w:val="0"/>
          <w:sz w:val="21"/>
          <w:szCs w:val="21"/>
          <w14:ligatures w14:val="none"/>
        </w:rPr>
        <w:t>).</w:t>
      </w:r>
    </w:p>
    <w:p w14:paraId="7F90C0C2"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(xx)</w:t>
      </w:r>
      <w:r w:rsidRPr="0012330B">
        <w:rPr>
          <w:rFonts w:ascii="open_sansregular" w:eastAsia="Times New Roman" w:hAnsi="open_sansregular" w:cs="Times New Roman"/>
          <w:color w:val="000000"/>
          <w:kern w:val="0"/>
          <w:sz w:val="21"/>
          <w:szCs w:val="21"/>
          <w14:ligatures w14:val="none"/>
        </w:rPr>
        <w:t> </w:t>
      </w:r>
      <w:hyperlink r:id="rId183" w:anchor="FAR_52_222_55" w:tooltip="52.222-55" w:history="1">
        <w:r w:rsidRPr="0012330B">
          <w:rPr>
            <w:rFonts w:ascii="inherit" w:eastAsia="Times New Roman" w:hAnsi="inherit" w:cs="Times New Roman"/>
            <w:color w:val="225895"/>
            <w:kern w:val="0"/>
            <w:sz w:val="21"/>
            <w:szCs w:val="21"/>
            <w:u w:val="single"/>
            <w:bdr w:val="none" w:sz="0" w:space="0" w:color="auto" w:frame="1"/>
            <w14:ligatures w14:val="none"/>
          </w:rPr>
          <w:t>52.222-55</w:t>
        </w:r>
      </w:hyperlink>
      <w:r w:rsidRPr="0012330B">
        <w:rPr>
          <w:rFonts w:ascii="open_sansregular" w:eastAsia="Times New Roman" w:hAnsi="open_sansregular" w:cs="Times New Roman"/>
          <w:color w:val="000000"/>
          <w:kern w:val="0"/>
          <w:sz w:val="21"/>
          <w:szCs w:val="21"/>
          <w14:ligatures w14:val="none"/>
        </w:rPr>
        <w:t>, Minimum Wages for Contractor Workers Under Executive Order 14026 </w:t>
      </w:r>
      <w:r w:rsidRPr="0012330B">
        <w:rPr>
          <w:rFonts w:ascii="inherit" w:eastAsia="Times New Roman" w:hAnsi="inherit" w:cs="Times New Roman"/>
          <w:smallCaps/>
          <w:color w:val="000000"/>
          <w:kern w:val="0"/>
          <w:sz w:val="21"/>
          <w:szCs w:val="21"/>
          <w:bdr w:val="none" w:sz="0" w:space="0" w:color="auto" w:frame="1"/>
          <w14:ligatures w14:val="none"/>
        </w:rPr>
        <w:t>(Jan 2022)</w:t>
      </w:r>
      <w:r w:rsidRPr="0012330B">
        <w:rPr>
          <w:rFonts w:ascii="open_sansregular" w:eastAsia="Times New Roman" w:hAnsi="open_sansregular" w:cs="Times New Roman"/>
          <w:color w:val="000000"/>
          <w:kern w:val="0"/>
          <w:sz w:val="21"/>
          <w:szCs w:val="21"/>
          <w14:ligatures w14:val="none"/>
        </w:rPr>
        <w:t>.</w:t>
      </w:r>
    </w:p>
    <w:p w14:paraId="6F3FBCF2"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(xxi)</w:t>
      </w:r>
      <w:r w:rsidRPr="0012330B">
        <w:rPr>
          <w:rFonts w:ascii="open_sansregular" w:eastAsia="Times New Roman" w:hAnsi="open_sansregular" w:cs="Times New Roman"/>
          <w:color w:val="000000"/>
          <w:kern w:val="0"/>
          <w:sz w:val="21"/>
          <w:szCs w:val="21"/>
          <w14:ligatures w14:val="none"/>
        </w:rPr>
        <w:t> </w:t>
      </w:r>
      <w:hyperlink r:id="rId184" w:anchor="FAR_52_222_62" w:tooltip="52.222-62" w:history="1">
        <w:r w:rsidRPr="0012330B">
          <w:rPr>
            <w:rFonts w:ascii="inherit" w:eastAsia="Times New Roman" w:hAnsi="inherit" w:cs="Times New Roman"/>
            <w:color w:val="225895"/>
            <w:kern w:val="0"/>
            <w:sz w:val="21"/>
            <w:szCs w:val="21"/>
            <w:u w:val="single"/>
            <w:bdr w:val="none" w:sz="0" w:space="0" w:color="auto" w:frame="1"/>
            <w14:ligatures w14:val="none"/>
          </w:rPr>
          <w:t>52.222-62</w:t>
        </w:r>
      </w:hyperlink>
      <w:r w:rsidRPr="0012330B">
        <w:rPr>
          <w:rFonts w:ascii="open_sansregular" w:eastAsia="Times New Roman" w:hAnsi="open_sansregular" w:cs="Times New Roman"/>
          <w:color w:val="000000"/>
          <w:kern w:val="0"/>
          <w:sz w:val="21"/>
          <w:szCs w:val="21"/>
          <w14:ligatures w14:val="none"/>
        </w:rPr>
        <w:t>, Paid Sick Leave Under Executive Order 13706 </w:t>
      </w:r>
      <w:r w:rsidRPr="0012330B">
        <w:rPr>
          <w:rFonts w:ascii="inherit" w:eastAsia="Times New Roman" w:hAnsi="inherit" w:cs="Times New Roman"/>
          <w:smallCaps/>
          <w:color w:val="000000"/>
          <w:kern w:val="0"/>
          <w:sz w:val="21"/>
          <w:szCs w:val="21"/>
          <w:bdr w:val="none" w:sz="0" w:space="0" w:color="auto" w:frame="1"/>
          <w14:ligatures w14:val="none"/>
        </w:rPr>
        <w:t>(Jan 2022)</w:t>
      </w:r>
      <w:r w:rsidRPr="0012330B">
        <w:rPr>
          <w:rFonts w:ascii="open_sansregular" w:eastAsia="Times New Roman" w:hAnsi="open_sansregular" w:cs="Times New Roman"/>
          <w:color w:val="000000"/>
          <w:kern w:val="0"/>
          <w:sz w:val="21"/>
          <w:szCs w:val="21"/>
          <w14:ligatures w14:val="none"/>
        </w:rPr>
        <w:t> (E.O. 13706).</w:t>
      </w:r>
    </w:p>
    <w:p w14:paraId="7B409475"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(xxii)</w:t>
      </w:r>
      <w:r w:rsidRPr="0012330B">
        <w:rPr>
          <w:rFonts w:ascii="open_sansregular" w:eastAsia="Times New Roman" w:hAnsi="open_sansregular" w:cs="Times New Roman"/>
          <w:color w:val="000000"/>
          <w:kern w:val="0"/>
          <w:sz w:val="21"/>
          <w:szCs w:val="21"/>
          <w14:ligatures w14:val="none"/>
        </w:rPr>
        <w:t> </w:t>
      </w:r>
    </w:p>
    <w:p w14:paraId="778C5924"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(A)</w:t>
      </w:r>
      <w:r w:rsidRPr="0012330B">
        <w:rPr>
          <w:rFonts w:ascii="open_sansregular" w:eastAsia="Times New Roman" w:hAnsi="open_sansregular" w:cs="Times New Roman"/>
          <w:color w:val="000000"/>
          <w:kern w:val="0"/>
          <w:sz w:val="21"/>
          <w:szCs w:val="21"/>
          <w14:ligatures w14:val="none"/>
        </w:rPr>
        <w:t> </w:t>
      </w:r>
      <w:hyperlink r:id="rId185" w:anchor="FAR_52_224_3" w:tooltip="52.224-3" w:history="1">
        <w:r w:rsidRPr="0012330B">
          <w:rPr>
            <w:rFonts w:ascii="inherit" w:eastAsia="Times New Roman" w:hAnsi="inherit" w:cs="Times New Roman"/>
            <w:color w:val="225895"/>
            <w:kern w:val="0"/>
            <w:sz w:val="21"/>
            <w:szCs w:val="21"/>
            <w:u w:val="single"/>
            <w:bdr w:val="none" w:sz="0" w:space="0" w:color="auto" w:frame="1"/>
            <w14:ligatures w14:val="none"/>
          </w:rPr>
          <w:t>52.224-3</w:t>
        </w:r>
      </w:hyperlink>
      <w:r w:rsidRPr="0012330B">
        <w:rPr>
          <w:rFonts w:ascii="open_sansregular" w:eastAsia="Times New Roman" w:hAnsi="open_sansregular" w:cs="Times New Roman"/>
          <w:color w:val="000000"/>
          <w:kern w:val="0"/>
          <w:sz w:val="21"/>
          <w:szCs w:val="21"/>
          <w14:ligatures w14:val="none"/>
        </w:rPr>
        <w:t>, Privacy Training (Jan 2017) ( </w:t>
      </w:r>
      <w:hyperlink r:id="rId186" w:tgtFrame="_blank" w:tooltip="5 U.S.C. 552a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5 U.S.C. 552a</w:t>
        </w:r>
      </w:hyperlink>
      <w:r w:rsidRPr="0012330B">
        <w:rPr>
          <w:rFonts w:ascii="open_sansregular" w:eastAsia="Times New Roman" w:hAnsi="open_sansregular" w:cs="Times New Roman"/>
          <w:color w:val="000000"/>
          <w:kern w:val="0"/>
          <w:sz w:val="21"/>
          <w:szCs w:val="21"/>
          <w14:ligatures w14:val="none"/>
        </w:rPr>
        <w:t>).</w:t>
      </w:r>
    </w:p>
    <w:p w14:paraId="5E44B808"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(B)</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(Jan 2017)</w:t>
      </w:r>
      <w:r w:rsidRPr="0012330B">
        <w:rPr>
          <w:rFonts w:ascii="open_sansregular" w:eastAsia="Times New Roman" w:hAnsi="open_sansregular" w:cs="Times New Roman"/>
          <w:color w:val="000000"/>
          <w:kern w:val="0"/>
          <w:sz w:val="21"/>
          <w:szCs w:val="21"/>
          <w14:ligatures w14:val="none"/>
        </w:rPr>
        <w:t> of </w:t>
      </w:r>
      <w:hyperlink r:id="rId187" w:anchor="FAR_52_224_3" w:tooltip="52.224-3" w:history="1">
        <w:r w:rsidRPr="0012330B">
          <w:rPr>
            <w:rFonts w:ascii="inherit" w:eastAsia="Times New Roman" w:hAnsi="inherit" w:cs="Times New Roman"/>
            <w:color w:val="225895"/>
            <w:kern w:val="0"/>
            <w:sz w:val="21"/>
            <w:szCs w:val="21"/>
            <w:u w:val="single"/>
            <w:bdr w:val="none" w:sz="0" w:space="0" w:color="auto" w:frame="1"/>
            <w14:ligatures w14:val="none"/>
          </w:rPr>
          <w:t>52.224-3</w:t>
        </w:r>
      </w:hyperlink>
      <w:r w:rsidRPr="0012330B">
        <w:rPr>
          <w:rFonts w:ascii="open_sansregular" w:eastAsia="Times New Roman" w:hAnsi="open_sansregular" w:cs="Times New Roman"/>
          <w:color w:val="000000"/>
          <w:kern w:val="0"/>
          <w:sz w:val="21"/>
          <w:szCs w:val="21"/>
          <w14:ligatures w14:val="none"/>
        </w:rPr>
        <w:t>.</w:t>
      </w:r>
    </w:p>
    <w:p w14:paraId="0D54F1C9"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(xxiii)</w:t>
      </w:r>
      <w:r w:rsidRPr="0012330B">
        <w:rPr>
          <w:rFonts w:ascii="open_sansregular" w:eastAsia="Times New Roman" w:hAnsi="open_sansregular" w:cs="Times New Roman"/>
          <w:color w:val="000000"/>
          <w:kern w:val="0"/>
          <w:sz w:val="21"/>
          <w:szCs w:val="21"/>
          <w14:ligatures w14:val="none"/>
        </w:rPr>
        <w:t> </w:t>
      </w:r>
      <w:hyperlink r:id="rId188" w:anchor="FAR_52_225_26" w:tooltip="52.225-26" w:history="1">
        <w:r w:rsidRPr="0012330B">
          <w:rPr>
            <w:rFonts w:ascii="inherit" w:eastAsia="Times New Roman" w:hAnsi="inherit" w:cs="Times New Roman"/>
            <w:color w:val="225895"/>
            <w:kern w:val="0"/>
            <w:sz w:val="21"/>
            <w:szCs w:val="21"/>
            <w:u w:val="single"/>
            <w:bdr w:val="none" w:sz="0" w:space="0" w:color="auto" w:frame="1"/>
            <w14:ligatures w14:val="none"/>
          </w:rPr>
          <w:t>52.225-26</w:t>
        </w:r>
      </w:hyperlink>
      <w:r w:rsidRPr="0012330B">
        <w:rPr>
          <w:rFonts w:ascii="open_sansregular" w:eastAsia="Times New Roman" w:hAnsi="open_sansregular" w:cs="Times New Roman"/>
          <w:color w:val="000000"/>
          <w:kern w:val="0"/>
          <w:sz w:val="21"/>
          <w:szCs w:val="21"/>
          <w14:ligatures w14:val="none"/>
        </w:rPr>
        <w:t>, Contractors Performing Private Security Functions Outside the </w:t>
      </w:r>
      <w:r w:rsidRPr="0012330B">
        <w:rPr>
          <w:rFonts w:ascii="inherit" w:eastAsia="Times New Roman" w:hAnsi="inherit" w:cs="Times New Roman"/>
          <w:color w:val="000000"/>
          <w:kern w:val="0"/>
          <w:sz w:val="21"/>
          <w:szCs w:val="21"/>
          <w:bdr w:val="none" w:sz="0" w:space="0" w:color="auto" w:frame="1"/>
          <w14:ligatures w14:val="none"/>
        </w:rPr>
        <w:t>United States</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smallCaps/>
          <w:color w:val="000000"/>
          <w:kern w:val="0"/>
          <w:sz w:val="21"/>
          <w:szCs w:val="21"/>
          <w:bdr w:val="none" w:sz="0" w:space="0" w:color="auto" w:frame="1"/>
          <w14:ligatures w14:val="none"/>
        </w:rPr>
        <w:t>(Oct 2016)</w:t>
      </w:r>
      <w:r w:rsidRPr="0012330B">
        <w:rPr>
          <w:rFonts w:ascii="open_sansregular" w:eastAsia="Times New Roman" w:hAnsi="open_sansregular" w:cs="Times New Roman"/>
          <w:color w:val="000000"/>
          <w:kern w:val="0"/>
          <w:sz w:val="21"/>
          <w:szCs w:val="21"/>
          <w14:ligatures w14:val="none"/>
        </w:rPr>
        <w:t> (Section 862, as amended, of the </w:t>
      </w:r>
      <w:r w:rsidRPr="0012330B">
        <w:rPr>
          <w:rFonts w:ascii="inherit" w:eastAsia="Times New Roman" w:hAnsi="inherit" w:cs="Times New Roman"/>
          <w:color w:val="000000"/>
          <w:kern w:val="0"/>
          <w:sz w:val="21"/>
          <w:szCs w:val="21"/>
          <w:bdr w:val="none" w:sz="0" w:space="0" w:color="auto" w:frame="1"/>
          <w14:ligatures w14:val="none"/>
        </w:rPr>
        <w:t>National Defense</w:t>
      </w:r>
      <w:r w:rsidRPr="0012330B">
        <w:rPr>
          <w:rFonts w:ascii="open_sansregular" w:eastAsia="Times New Roman" w:hAnsi="open_sansregular" w:cs="Times New Roman"/>
          <w:color w:val="000000"/>
          <w:kern w:val="0"/>
          <w:sz w:val="21"/>
          <w:szCs w:val="21"/>
          <w14:ligatures w14:val="none"/>
        </w:rPr>
        <w:t> Authorization Act for Fiscal Year 2008; 10 U.S.C. Subtitle A, Part V, Subpart G Note).</w:t>
      </w:r>
    </w:p>
    <w:p w14:paraId="0ECC6E8F"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(xxiv)</w:t>
      </w:r>
      <w:r w:rsidRPr="0012330B">
        <w:rPr>
          <w:rFonts w:ascii="open_sansregular" w:eastAsia="Times New Roman" w:hAnsi="open_sansregular" w:cs="Times New Roman"/>
          <w:color w:val="000000"/>
          <w:kern w:val="0"/>
          <w:sz w:val="21"/>
          <w:szCs w:val="21"/>
          <w14:ligatures w14:val="none"/>
        </w:rPr>
        <w:t> </w:t>
      </w:r>
      <w:hyperlink r:id="rId189" w:anchor="FAR_52_226_6" w:tooltip="52.226-6" w:history="1">
        <w:r w:rsidRPr="0012330B">
          <w:rPr>
            <w:rFonts w:ascii="inherit" w:eastAsia="Times New Roman" w:hAnsi="inherit" w:cs="Times New Roman"/>
            <w:color w:val="225895"/>
            <w:kern w:val="0"/>
            <w:sz w:val="21"/>
            <w:szCs w:val="21"/>
            <w:u w:val="single"/>
            <w:bdr w:val="none" w:sz="0" w:space="0" w:color="auto" w:frame="1"/>
            <w14:ligatures w14:val="none"/>
          </w:rPr>
          <w:t>52.226-6</w:t>
        </w:r>
      </w:hyperlink>
      <w:r w:rsidRPr="0012330B">
        <w:rPr>
          <w:rFonts w:ascii="open_sansregular" w:eastAsia="Times New Roman" w:hAnsi="open_sansregular" w:cs="Times New Roman"/>
          <w:color w:val="000000"/>
          <w:kern w:val="0"/>
          <w:sz w:val="21"/>
          <w:szCs w:val="21"/>
          <w14:ligatures w14:val="none"/>
        </w:rPr>
        <w:t>, Promoting Excess Food Donation to Nonprofit Organizations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(42 U.S.C. 1792). Flow down required in accordance with paragraph (e) of FAR clause </w:t>
      </w:r>
      <w:hyperlink r:id="rId190" w:anchor="FAR_52_226_6" w:tooltip="52.226-6" w:history="1">
        <w:r w:rsidRPr="0012330B">
          <w:rPr>
            <w:rFonts w:ascii="inherit" w:eastAsia="Times New Roman" w:hAnsi="inherit" w:cs="Times New Roman"/>
            <w:color w:val="225895"/>
            <w:kern w:val="0"/>
            <w:sz w:val="21"/>
            <w:szCs w:val="21"/>
            <w:u w:val="single"/>
            <w:bdr w:val="none" w:sz="0" w:space="0" w:color="auto" w:frame="1"/>
            <w14:ligatures w14:val="none"/>
          </w:rPr>
          <w:t>52.226-6</w:t>
        </w:r>
      </w:hyperlink>
      <w:r w:rsidRPr="0012330B">
        <w:rPr>
          <w:rFonts w:ascii="open_sansregular" w:eastAsia="Times New Roman" w:hAnsi="open_sansregular" w:cs="Times New Roman"/>
          <w:color w:val="000000"/>
          <w:kern w:val="0"/>
          <w:sz w:val="21"/>
          <w:szCs w:val="21"/>
          <w14:ligatures w14:val="none"/>
        </w:rPr>
        <w:t>.</w:t>
      </w:r>
    </w:p>
    <w:p w14:paraId="53BA22D0"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(xxv)</w:t>
      </w:r>
      <w:r w:rsidRPr="0012330B">
        <w:rPr>
          <w:rFonts w:ascii="open_sansregular" w:eastAsia="Times New Roman" w:hAnsi="open_sansregular" w:cs="Times New Roman"/>
          <w:color w:val="000000"/>
          <w:kern w:val="0"/>
          <w:sz w:val="21"/>
          <w:szCs w:val="21"/>
          <w14:ligatures w14:val="none"/>
        </w:rPr>
        <w:t> </w:t>
      </w:r>
      <w:hyperlink r:id="rId191" w:anchor="FAR_52_232_40" w:tooltip="52.232-40" w:history="1">
        <w:r w:rsidRPr="0012330B">
          <w:rPr>
            <w:rFonts w:ascii="inherit" w:eastAsia="Times New Roman" w:hAnsi="inherit" w:cs="Times New Roman"/>
            <w:color w:val="225895"/>
            <w:kern w:val="0"/>
            <w:sz w:val="21"/>
            <w:szCs w:val="21"/>
            <w:u w:val="single"/>
            <w:bdr w:val="none" w:sz="0" w:space="0" w:color="auto" w:frame="1"/>
            <w14:ligatures w14:val="none"/>
          </w:rPr>
          <w:t>52.232-40</w:t>
        </w:r>
      </w:hyperlink>
      <w:r w:rsidRPr="0012330B">
        <w:rPr>
          <w:rFonts w:ascii="open_sansregular" w:eastAsia="Times New Roman" w:hAnsi="open_sansregular" w:cs="Times New Roman"/>
          <w:color w:val="000000"/>
          <w:kern w:val="0"/>
          <w:sz w:val="21"/>
          <w:szCs w:val="21"/>
          <w14:ligatures w14:val="none"/>
        </w:rPr>
        <w:t>, Providing Accelerated Payments to </w:t>
      </w:r>
      <w:r w:rsidRPr="0012330B">
        <w:rPr>
          <w:rFonts w:ascii="inherit" w:eastAsia="Times New Roman" w:hAnsi="inherit" w:cs="Times New Roman"/>
          <w:color w:val="000000"/>
          <w:kern w:val="0"/>
          <w:sz w:val="21"/>
          <w:szCs w:val="21"/>
          <w:bdr w:val="none" w:sz="0" w:space="0" w:color="auto" w:frame="1"/>
          <w14:ligatures w14:val="none"/>
        </w:rPr>
        <w:t>Small Business Subcontractors</w:t>
      </w:r>
      <w:r w:rsidRPr="0012330B">
        <w:rPr>
          <w:rFonts w:ascii="open_sansregular" w:eastAsia="Times New Roman" w:hAnsi="open_sansregular" w:cs="Times New Roman"/>
          <w:color w:val="000000"/>
          <w:kern w:val="0"/>
          <w:sz w:val="21"/>
          <w:szCs w:val="21"/>
          <w14:ligatures w14:val="none"/>
        </w:rPr>
        <w:t> (Mar 2023) ( </w:t>
      </w:r>
      <w:hyperlink r:id="rId192" w:tgtFrame="_blank" w:tooltip="31 U.S.C. 3903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31 U.S.C. 3903</w:t>
        </w:r>
      </w:hyperlink>
      <w:r w:rsidRPr="0012330B">
        <w:rPr>
          <w:rFonts w:ascii="open_sansregular" w:eastAsia="Times New Roman" w:hAnsi="open_sansregular" w:cs="Times New Roman"/>
          <w:color w:val="000000"/>
          <w:kern w:val="0"/>
          <w:sz w:val="21"/>
          <w:szCs w:val="21"/>
          <w14:ligatures w14:val="none"/>
        </w:rPr>
        <w:t> and </w:t>
      </w:r>
      <w:hyperlink r:id="rId193" w:tgtFrame="_blank" w:tooltip="10 U.S.C. 3801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10 U.S.C. 3801</w:t>
        </w:r>
      </w:hyperlink>
      <w:r w:rsidRPr="0012330B">
        <w:rPr>
          <w:rFonts w:ascii="open_sansregular" w:eastAsia="Times New Roman" w:hAnsi="open_sansregular" w:cs="Times New Roman"/>
          <w:color w:val="000000"/>
          <w:kern w:val="0"/>
          <w:sz w:val="21"/>
          <w:szCs w:val="21"/>
          <w14:ligatures w14:val="none"/>
        </w:rPr>
        <w:t>). Flow down required in accordance with paragraph (c) of </w:t>
      </w:r>
      <w:hyperlink r:id="rId194" w:anchor="FAR_52_232_40" w:tooltip="52.232-40" w:history="1">
        <w:r w:rsidRPr="0012330B">
          <w:rPr>
            <w:rFonts w:ascii="inherit" w:eastAsia="Times New Roman" w:hAnsi="inherit" w:cs="Times New Roman"/>
            <w:color w:val="225895"/>
            <w:kern w:val="0"/>
            <w:sz w:val="21"/>
            <w:szCs w:val="21"/>
            <w:u w:val="single"/>
            <w:bdr w:val="none" w:sz="0" w:space="0" w:color="auto" w:frame="1"/>
            <w14:ligatures w14:val="none"/>
          </w:rPr>
          <w:t>52.232-40</w:t>
        </w:r>
      </w:hyperlink>
      <w:r w:rsidRPr="0012330B">
        <w:rPr>
          <w:rFonts w:ascii="open_sansregular" w:eastAsia="Times New Roman" w:hAnsi="open_sansregular" w:cs="Times New Roman"/>
          <w:color w:val="000000"/>
          <w:kern w:val="0"/>
          <w:sz w:val="21"/>
          <w:szCs w:val="21"/>
          <w14:ligatures w14:val="none"/>
        </w:rPr>
        <w:t>.</w:t>
      </w:r>
    </w:p>
    <w:p w14:paraId="26D66E9D"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(xxvi)</w:t>
      </w:r>
      <w:r w:rsidRPr="0012330B">
        <w:rPr>
          <w:rFonts w:ascii="open_sansregular" w:eastAsia="Times New Roman" w:hAnsi="open_sansregular" w:cs="Times New Roman"/>
          <w:color w:val="000000"/>
          <w:kern w:val="0"/>
          <w:sz w:val="21"/>
          <w:szCs w:val="21"/>
          <w14:ligatures w14:val="none"/>
        </w:rPr>
        <w:t> </w:t>
      </w:r>
      <w:hyperlink r:id="rId195" w:anchor="FAR_52_240_1" w:tooltip="52.240-1" w:history="1">
        <w:r w:rsidRPr="0012330B">
          <w:rPr>
            <w:rFonts w:ascii="inherit" w:eastAsia="Times New Roman" w:hAnsi="inherit" w:cs="Times New Roman"/>
            <w:color w:val="225895"/>
            <w:kern w:val="0"/>
            <w:sz w:val="21"/>
            <w:szCs w:val="21"/>
            <w:u w:val="single"/>
            <w:bdr w:val="none" w:sz="0" w:space="0" w:color="auto" w:frame="1"/>
            <w14:ligatures w14:val="none"/>
          </w:rPr>
          <w:t>52.240-1</w:t>
        </w:r>
      </w:hyperlink>
      <w:r w:rsidRPr="0012330B">
        <w:rPr>
          <w:rFonts w:ascii="open_sansregular" w:eastAsia="Times New Roman" w:hAnsi="open_sansregular" w:cs="Times New Roman"/>
          <w:color w:val="000000"/>
          <w:kern w:val="0"/>
          <w:sz w:val="21"/>
          <w:szCs w:val="21"/>
          <w14:ligatures w14:val="none"/>
        </w:rPr>
        <w:t>, Prohibition on Unmanned Aircraft Systems Manufactured or Assembled by American Security Drone Act-Covered Foreign Entities </w:t>
      </w:r>
      <w:r w:rsidRPr="0012330B">
        <w:rPr>
          <w:rFonts w:ascii="inherit" w:eastAsia="Times New Roman" w:hAnsi="inherit" w:cs="Times New Roman"/>
          <w:smallCaps/>
          <w:color w:val="000000"/>
          <w:kern w:val="0"/>
          <w:sz w:val="21"/>
          <w:szCs w:val="21"/>
          <w:bdr w:val="none" w:sz="0" w:space="0" w:color="auto" w:frame="1"/>
          <w14:ligatures w14:val="none"/>
        </w:rPr>
        <w:t>(Nov 2024)</w:t>
      </w:r>
      <w:r w:rsidRPr="0012330B">
        <w:rPr>
          <w:rFonts w:ascii="open_sansregular" w:eastAsia="Times New Roman" w:hAnsi="open_sansregular" w:cs="Times New Roman"/>
          <w:color w:val="000000"/>
          <w:kern w:val="0"/>
          <w:sz w:val="21"/>
          <w:szCs w:val="21"/>
          <w14:ligatures w14:val="none"/>
        </w:rPr>
        <w:t> (Sections 1821-1826, Pub. L. 118-31, </w:t>
      </w:r>
      <w:hyperlink r:id="rId196" w:tgtFrame="_blank" w:tooltip="41 U.S.C. 3901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41 U.S.C. 3901</w:t>
        </w:r>
      </w:hyperlink>
      <w:r w:rsidRPr="0012330B">
        <w:rPr>
          <w:rFonts w:ascii="open_sansregular" w:eastAsia="Times New Roman" w:hAnsi="open_sansregular" w:cs="Times New Roman"/>
          <w:color w:val="000000"/>
          <w:kern w:val="0"/>
          <w:sz w:val="21"/>
          <w:szCs w:val="21"/>
          <w14:ligatures w14:val="none"/>
        </w:rPr>
        <w:t> note prec.).</w:t>
      </w:r>
    </w:p>
    <w:p w14:paraId="0B5E49D7"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(xxvii)</w:t>
      </w:r>
      <w:r w:rsidRPr="0012330B">
        <w:rPr>
          <w:rFonts w:ascii="open_sansregular" w:eastAsia="Times New Roman" w:hAnsi="open_sansregular" w:cs="Times New Roman"/>
          <w:color w:val="000000"/>
          <w:kern w:val="0"/>
          <w:sz w:val="21"/>
          <w:szCs w:val="21"/>
          <w14:ligatures w14:val="none"/>
        </w:rPr>
        <w:t>   </w:t>
      </w:r>
      <w:hyperlink r:id="rId197" w:anchor="FAR_52_247_64" w:tooltip="52.247-64" w:history="1">
        <w:r w:rsidRPr="0012330B">
          <w:rPr>
            <w:rFonts w:ascii="inherit" w:eastAsia="Times New Roman" w:hAnsi="inherit" w:cs="Times New Roman"/>
            <w:color w:val="225895"/>
            <w:kern w:val="0"/>
            <w:sz w:val="21"/>
            <w:szCs w:val="21"/>
            <w:u w:val="single"/>
            <w:bdr w:val="none" w:sz="0" w:space="0" w:color="auto" w:frame="1"/>
            <w14:ligatures w14:val="none"/>
          </w:rPr>
          <w:t>52.247-64</w:t>
        </w:r>
      </w:hyperlink>
      <w:r w:rsidRPr="0012330B">
        <w:rPr>
          <w:rFonts w:ascii="open_sansregular" w:eastAsia="Times New Roman" w:hAnsi="open_sansregular" w:cs="Times New Roman"/>
          <w:color w:val="000000"/>
          <w:kern w:val="0"/>
          <w:sz w:val="21"/>
          <w:szCs w:val="21"/>
          <w14:ligatures w14:val="none"/>
        </w:rPr>
        <w:t>, Preference for Privately Owned U.S.-Flag Commercial Vessels </w:t>
      </w:r>
      <w:r w:rsidRPr="0012330B">
        <w:rPr>
          <w:rFonts w:ascii="inherit" w:eastAsia="Times New Roman" w:hAnsi="inherit" w:cs="Times New Roman"/>
          <w:smallCaps/>
          <w:color w:val="000000"/>
          <w:kern w:val="0"/>
          <w:sz w:val="21"/>
          <w:szCs w:val="21"/>
          <w:bdr w:val="none" w:sz="0" w:space="0" w:color="auto" w:frame="1"/>
          <w14:ligatures w14:val="none"/>
        </w:rPr>
        <w:t>(Nov 2021)</w:t>
      </w:r>
      <w:r w:rsidRPr="0012330B">
        <w:rPr>
          <w:rFonts w:ascii="open_sansregular" w:eastAsia="Times New Roman" w:hAnsi="open_sansregular" w:cs="Times New Roman"/>
          <w:color w:val="000000"/>
          <w:kern w:val="0"/>
          <w:sz w:val="21"/>
          <w:szCs w:val="21"/>
          <w14:ligatures w14:val="none"/>
        </w:rPr>
        <w:t> ( </w:t>
      </w:r>
      <w:hyperlink r:id="rId198" w:tgtFrame="_blank" w:tooltip="46 U.S.C. 55305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46 U.S.C. 55305</w:t>
        </w:r>
      </w:hyperlink>
      <w:r w:rsidRPr="0012330B">
        <w:rPr>
          <w:rFonts w:ascii="open_sansregular" w:eastAsia="Times New Roman" w:hAnsi="open_sansregular" w:cs="Times New Roman"/>
          <w:color w:val="000000"/>
          <w:kern w:val="0"/>
          <w:sz w:val="21"/>
          <w:szCs w:val="21"/>
          <w14:ligatures w14:val="none"/>
        </w:rPr>
        <w:t> and 10 U.S.C. 2631). Flow down required in accordance with paragraph (d) of FAR clause </w:t>
      </w:r>
      <w:hyperlink r:id="rId199" w:anchor="FAR_52_247_64" w:tooltip="52.247-64" w:history="1">
        <w:r w:rsidRPr="0012330B">
          <w:rPr>
            <w:rFonts w:ascii="inherit" w:eastAsia="Times New Roman" w:hAnsi="inherit" w:cs="Times New Roman"/>
            <w:color w:val="225895"/>
            <w:kern w:val="0"/>
            <w:sz w:val="21"/>
            <w:szCs w:val="21"/>
            <w:u w:val="single"/>
            <w:bdr w:val="none" w:sz="0" w:space="0" w:color="auto" w:frame="1"/>
            <w14:ligatures w14:val="none"/>
          </w:rPr>
          <w:t>52.247-64</w:t>
        </w:r>
      </w:hyperlink>
      <w:r w:rsidRPr="0012330B">
        <w:rPr>
          <w:rFonts w:ascii="open_sansregular" w:eastAsia="Times New Roman" w:hAnsi="open_sansregular" w:cs="Times New Roman"/>
          <w:color w:val="000000"/>
          <w:kern w:val="0"/>
          <w:sz w:val="21"/>
          <w:szCs w:val="21"/>
          <w14:ligatures w14:val="none"/>
        </w:rPr>
        <w:t>.</w:t>
      </w:r>
    </w:p>
    <w:p w14:paraId="3B43778D"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(2)</w:t>
      </w:r>
      <w:r w:rsidRPr="0012330B">
        <w:rPr>
          <w:rFonts w:ascii="open_sansregular" w:eastAsia="Times New Roman" w:hAnsi="open_sansregular" w:cs="Times New Roman"/>
          <w:color w:val="000000"/>
          <w:kern w:val="0"/>
          <w:sz w:val="21"/>
          <w:szCs w:val="21"/>
          <w14:ligatures w14:val="none"/>
        </w:rPr>
        <w:t> While not required, the Contractor </w:t>
      </w:r>
      <w:r w:rsidRPr="0012330B">
        <w:rPr>
          <w:rFonts w:ascii="inherit" w:eastAsia="Times New Roman" w:hAnsi="inherit" w:cs="Times New Roman"/>
          <w:color w:val="000000"/>
          <w:kern w:val="0"/>
          <w:sz w:val="21"/>
          <w:szCs w:val="21"/>
          <w:bdr w:val="none" w:sz="0" w:space="0" w:color="auto" w:frame="1"/>
          <w14:ligatures w14:val="none"/>
        </w:rPr>
        <w:t>may</w:t>
      </w:r>
      <w:r w:rsidRPr="0012330B">
        <w:rPr>
          <w:rFonts w:ascii="open_sansregular" w:eastAsia="Times New Roman" w:hAnsi="open_sansregular" w:cs="Times New Roman"/>
          <w:color w:val="000000"/>
          <w:kern w:val="0"/>
          <w:sz w:val="21"/>
          <w:szCs w:val="21"/>
          <w14:ligatures w14:val="none"/>
        </w:rPr>
        <w:t> include in its subcontracts for </w:t>
      </w:r>
      <w:r w:rsidRPr="0012330B">
        <w:rPr>
          <w:rFonts w:ascii="inherit" w:eastAsia="Times New Roman" w:hAnsi="inherit" w:cs="Times New Roman"/>
          <w:color w:val="000000"/>
          <w:kern w:val="0"/>
          <w:sz w:val="21"/>
          <w:szCs w:val="21"/>
          <w:bdr w:val="none" w:sz="0" w:space="0" w:color="auto" w:frame="1"/>
          <w14:ligatures w14:val="none"/>
        </w:rPr>
        <w:t>commercial products</w:t>
      </w:r>
      <w:r w:rsidRPr="0012330B">
        <w:rPr>
          <w:rFonts w:ascii="open_sansregular" w:eastAsia="Times New Roman" w:hAnsi="open_sansregular" w:cs="Times New Roman"/>
          <w:color w:val="000000"/>
          <w:kern w:val="0"/>
          <w:sz w:val="21"/>
          <w:szCs w:val="21"/>
          <w14:ligatures w14:val="none"/>
        </w:rPr>
        <w:t> and </w:t>
      </w:r>
      <w:r w:rsidRPr="0012330B">
        <w:rPr>
          <w:rFonts w:ascii="inherit" w:eastAsia="Times New Roman" w:hAnsi="inherit" w:cs="Times New Roman"/>
          <w:color w:val="000000"/>
          <w:kern w:val="0"/>
          <w:sz w:val="21"/>
          <w:szCs w:val="21"/>
          <w:bdr w:val="none" w:sz="0" w:space="0" w:color="auto" w:frame="1"/>
          <w14:ligatures w14:val="none"/>
        </w:rPr>
        <w:t>commercial services</w:t>
      </w:r>
      <w:r w:rsidRPr="0012330B">
        <w:rPr>
          <w:rFonts w:ascii="open_sansregular" w:eastAsia="Times New Roman" w:hAnsi="open_sansregular" w:cs="Times New Roman"/>
          <w:color w:val="000000"/>
          <w:kern w:val="0"/>
          <w:sz w:val="21"/>
          <w:szCs w:val="21"/>
          <w14:ligatures w14:val="none"/>
        </w:rPr>
        <w:t> a minimal number of additional clauses necessary to satisfy its contractual obligations.</w:t>
      </w:r>
    </w:p>
    <w:p w14:paraId="264E29C6" w14:textId="77777777" w:rsidR="0012330B" w:rsidRPr="0012330B" w:rsidRDefault="0012330B" w:rsidP="0012330B">
      <w:pPr>
        <w:shd w:val="clear" w:color="auto" w:fill="FFFFFF"/>
        <w:spacing w:before="100" w:beforeAutospacing="1" w:after="100" w:afterAutospacing="1" w:line="240" w:lineRule="auto"/>
        <w:jc w:val="center"/>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lastRenderedPageBreak/>
        <w:t>(End of clause)</w:t>
      </w:r>
    </w:p>
    <w:p w14:paraId="1FA56AB2" w14:textId="77777777" w:rsidR="0012330B" w:rsidRPr="0012330B" w:rsidRDefault="0012330B" w:rsidP="0012330B">
      <w:pPr>
        <w:shd w:val="clear" w:color="auto" w:fill="FFFFFF"/>
        <w:spacing w:before="100" w:beforeAutospacing="1" w:after="100" w:afterAutospacing="1" w:line="240" w:lineRule="auto"/>
        <w:textAlignment w:val="baseline"/>
        <w:rPr>
          <w:rFonts w:ascii="open_sansregular" w:eastAsia="Times New Roman" w:hAnsi="open_sansregular" w:cs="Times New Roman"/>
          <w:color w:val="000000"/>
          <w:kern w:val="0"/>
          <w:sz w:val="21"/>
          <w:szCs w:val="21"/>
          <w14:ligatures w14:val="none"/>
        </w:rPr>
      </w:pPr>
      <w:r w:rsidRPr="0012330B">
        <w:rPr>
          <w:rFonts w:ascii="inherit" w:eastAsia="Times New Roman" w:hAnsi="inherit" w:cs="Times New Roman"/>
          <w:i/>
          <w:iCs/>
          <w:color w:val="000000"/>
          <w:kern w:val="0"/>
          <w:sz w:val="21"/>
          <w:szCs w:val="21"/>
          <w:bdr w:val="none" w:sz="0" w:space="0" w:color="auto" w:frame="1"/>
          <w14:ligatures w14:val="none"/>
        </w:rPr>
        <w:t>Alternate 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smallCaps/>
          <w:color w:val="000000"/>
          <w:kern w:val="0"/>
          <w:sz w:val="21"/>
          <w:szCs w:val="21"/>
          <w:bdr w:val="none" w:sz="0" w:space="0" w:color="auto" w:frame="1"/>
          <w14:ligatures w14:val="none"/>
        </w:rPr>
        <w:t>(Feb 2000)</w:t>
      </w:r>
      <w:r w:rsidRPr="0012330B">
        <w:rPr>
          <w:rFonts w:ascii="open_sansregular" w:eastAsia="Times New Roman" w:hAnsi="open_sansregular" w:cs="Times New Roman"/>
          <w:color w:val="000000"/>
          <w:kern w:val="0"/>
          <w:sz w:val="21"/>
          <w:szCs w:val="21"/>
          <w14:ligatures w14:val="none"/>
        </w:rPr>
        <w:t>. As prescribed in </w:t>
      </w:r>
      <w:hyperlink r:id="rId200" w:anchor="FAR_12_301" w:tooltip="12.301" w:history="1">
        <w:r w:rsidRPr="0012330B">
          <w:rPr>
            <w:rFonts w:ascii="inherit" w:eastAsia="Times New Roman" w:hAnsi="inherit" w:cs="Times New Roman"/>
            <w:color w:val="225895"/>
            <w:kern w:val="0"/>
            <w:sz w:val="21"/>
            <w:szCs w:val="21"/>
            <w:u w:val="single"/>
            <w:bdr w:val="none" w:sz="0" w:space="0" w:color="auto" w:frame="1"/>
            <w14:ligatures w14:val="none"/>
          </w:rPr>
          <w:t>12.301</w:t>
        </w:r>
      </w:hyperlink>
      <w:r w:rsidRPr="0012330B">
        <w:rPr>
          <w:rFonts w:ascii="open_sansregular" w:eastAsia="Times New Roman" w:hAnsi="open_sansregular" w:cs="Times New Roman"/>
          <w:color w:val="000000"/>
          <w:kern w:val="0"/>
          <w:sz w:val="21"/>
          <w:szCs w:val="21"/>
          <w:bdr w:val="none" w:sz="0" w:space="0" w:color="auto" w:frame="1"/>
          <w14:ligatures w14:val="none"/>
        </w:rPr>
        <w:t> </w:t>
      </w:r>
      <w:r w:rsidRPr="0012330B">
        <w:rPr>
          <w:rFonts w:ascii="open_sansregular" w:eastAsia="Times New Roman" w:hAnsi="open_sansregular" w:cs="Times New Roman"/>
          <w:color w:val="000000"/>
          <w:kern w:val="0"/>
          <w:sz w:val="21"/>
          <w:szCs w:val="21"/>
          <w14:ligatures w14:val="none"/>
        </w:rPr>
        <w:t>(b)(4)(i), delete paragraph (d) from the basic clause, redesignate paragraph (e) as paragraph (d), and revise the reference to "paragraphs (a), (b), (c), or (d) of this clause" in the redesignated paragraph (d) to read "paragraphs (a), (b), and (c) of this clause".</w:t>
      </w:r>
    </w:p>
    <w:p w14:paraId="27FAF95F" w14:textId="77777777" w:rsidR="0012330B" w:rsidRPr="0012330B" w:rsidRDefault="0012330B" w:rsidP="0012330B">
      <w:pPr>
        <w:shd w:val="clear" w:color="auto" w:fill="FFFFFF"/>
        <w:spacing w:before="100" w:beforeAutospacing="1" w:after="100" w:afterAutospacing="1" w:line="240" w:lineRule="auto"/>
        <w:textAlignment w:val="baseline"/>
        <w:rPr>
          <w:rFonts w:ascii="open_sansregular" w:eastAsia="Times New Roman" w:hAnsi="open_sansregular" w:cs="Times New Roman"/>
          <w:color w:val="000000"/>
          <w:kern w:val="0"/>
          <w:sz w:val="21"/>
          <w:szCs w:val="21"/>
          <w14:ligatures w14:val="none"/>
        </w:rPr>
      </w:pPr>
      <w:r w:rsidRPr="0012330B">
        <w:rPr>
          <w:rFonts w:ascii="inherit" w:eastAsia="Times New Roman" w:hAnsi="inherit" w:cs="Times New Roman"/>
          <w:i/>
          <w:iCs/>
          <w:color w:val="000000"/>
          <w:kern w:val="0"/>
          <w:sz w:val="21"/>
          <w:szCs w:val="21"/>
          <w:bdr w:val="none" w:sz="0" w:space="0" w:color="auto" w:frame="1"/>
          <w14:ligatures w14:val="none"/>
        </w:rPr>
        <w:t>Alternate II</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w:t>
      </w:r>
      <w:r w:rsidRPr="0012330B">
        <w:rPr>
          <w:rFonts w:ascii="inherit" w:eastAsia="Times New Roman" w:hAnsi="inherit" w:cs="Times New Roman"/>
          <w:smallCaps/>
          <w:color w:val="000000"/>
          <w:kern w:val="0"/>
          <w:sz w:val="21"/>
          <w:szCs w:val="21"/>
          <w:bdr w:val="none" w:sz="0" w:space="0" w:color="auto" w:frame="1"/>
          <w14:ligatures w14:val="none"/>
        </w:rPr>
        <w:t>Oct 2025</w:t>
      </w:r>
      <w:r w:rsidRPr="0012330B">
        <w:rPr>
          <w:rFonts w:ascii="open_sansregular" w:eastAsia="Times New Roman" w:hAnsi="open_sansregular" w:cs="Times New Roman"/>
          <w:color w:val="000000"/>
          <w:kern w:val="0"/>
          <w:sz w:val="21"/>
          <w:szCs w:val="21"/>
          <w:bdr w:val="none" w:sz="0" w:space="0" w:color="auto" w:frame="1"/>
          <w14:ligatures w14:val="none"/>
        </w:rPr>
        <w:t>)</w:t>
      </w:r>
      <w:r w:rsidRPr="0012330B">
        <w:rPr>
          <w:rFonts w:ascii="open_sansregular" w:eastAsia="Times New Roman" w:hAnsi="open_sansregular" w:cs="Times New Roman"/>
          <w:color w:val="000000"/>
          <w:kern w:val="0"/>
          <w:sz w:val="21"/>
          <w:szCs w:val="21"/>
          <w14:ligatures w14:val="none"/>
        </w:rPr>
        <w:t>. As prescribed in </w:t>
      </w:r>
      <w:hyperlink r:id="rId201" w:anchor="FAR_12_301" w:tooltip="12.301" w:history="1">
        <w:r w:rsidRPr="0012330B">
          <w:rPr>
            <w:rFonts w:ascii="inherit" w:eastAsia="Times New Roman" w:hAnsi="inherit" w:cs="Times New Roman"/>
            <w:color w:val="225895"/>
            <w:kern w:val="0"/>
            <w:sz w:val="21"/>
            <w:szCs w:val="21"/>
            <w:u w:val="single"/>
            <w:bdr w:val="none" w:sz="0" w:space="0" w:color="auto" w:frame="1"/>
            <w14:ligatures w14:val="none"/>
          </w:rPr>
          <w:t>12.301</w:t>
        </w:r>
      </w:hyperlink>
      <w:r w:rsidRPr="0012330B">
        <w:rPr>
          <w:rFonts w:ascii="open_sansregular" w:eastAsia="Times New Roman" w:hAnsi="open_sansregular" w:cs="Times New Roman"/>
          <w:color w:val="000000"/>
          <w:kern w:val="0"/>
          <w:sz w:val="21"/>
          <w:szCs w:val="21"/>
          <w:bdr w:val="none" w:sz="0" w:space="0" w:color="auto" w:frame="1"/>
          <w14:ligatures w14:val="none"/>
        </w:rPr>
        <w:t> </w:t>
      </w:r>
      <w:r w:rsidRPr="0012330B">
        <w:rPr>
          <w:rFonts w:ascii="open_sansregular" w:eastAsia="Times New Roman" w:hAnsi="open_sansregular" w:cs="Times New Roman"/>
          <w:color w:val="000000"/>
          <w:kern w:val="0"/>
          <w:sz w:val="21"/>
          <w:szCs w:val="21"/>
          <w14:ligatures w14:val="none"/>
        </w:rPr>
        <w:t>(b)(4)(ii), substitute the following paragraphs (d)(1) and (e)(1) for paragraphs (d)(1) and (e)(1) of the basic clause as follows:</w:t>
      </w:r>
    </w:p>
    <w:p w14:paraId="623D68A8"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(d)(1) The Comptroller General of the United States, an appropriate Inspector General appointed under section 3 or 8 G of the Inspector General Act of 1978 ( </w:t>
      </w:r>
      <w:hyperlink r:id="rId202" w:tgtFrame="_blank" w:tooltip="5 U.S.C. App.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5 U.S.C. App.</w:t>
        </w:r>
      </w:hyperlink>
      <w:r w:rsidRPr="0012330B">
        <w:rPr>
          <w:rFonts w:ascii="open_sansregular" w:eastAsia="Times New Roman" w:hAnsi="open_sansregular" w:cs="Times New Roman"/>
          <w:color w:val="000000"/>
          <w:kern w:val="0"/>
          <w:sz w:val="21"/>
          <w:szCs w:val="21"/>
          <w14:ligatures w14:val="none"/>
        </w:rPr>
        <w:t>), or an authorized representative of either of the foregoing officials </w:t>
      </w:r>
      <w:r w:rsidRPr="0012330B">
        <w:rPr>
          <w:rFonts w:ascii="inherit" w:eastAsia="Times New Roman" w:hAnsi="inherit" w:cs="Times New Roman"/>
          <w:color w:val="000000"/>
          <w:kern w:val="0"/>
          <w:sz w:val="21"/>
          <w:szCs w:val="21"/>
          <w:bdr w:val="none" w:sz="0" w:space="0" w:color="auto" w:frame="1"/>
          <w14:ligatures w14:val="none"/>
        </w:rPr>
        <w:t>shall</w:t>
      </w:r>
      <w:r w:rsidRPr="0012330B">
        <w:rPr>
          <w:rFonts w:ascii="open_sansregular" w:eastAsia="Times New Roman" w:hAnsi="open_sansregular" w:cs="Times New Roman"/>
          <w:color w:val="000000"/>
          <w:kern w:val="0"/>
          <w:sz w:val="21"/>
          <w:szCs w:val="21"/>
          <w14:ligatures w14:val="none"/>
        </w:rPr>
        <w:t> have access to and right to—</w:t>
      </w:r>
    </w:p>
    <w:p w14:paraId="68E4E93E"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(i) Examine any of the Contractor’s or any subcontractors’ records that pertain to, and involve transactions relating to, this contract; and</w:t>
      </w:r>
    </w:p>
    <w:p w14:paraId="30D4E529"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(ii) Interview any officer or employee regarding such transactions.</w:t>
      </w:r>
    </w:p>
    <w:p w14:paraId="72683679"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(e)(1) Notwithstanding the requirements of the clauses in paragraphs (a), (b), and (c), of this clause, the Contractor is not required to flow down any FAR clause in a subcontract for </w:t>
      </w:r>
      <w:r w:rsidRPr="0012330B">
        <w:rPr>
          <w:rFonts w:ascii="inherit" w:eastAsia="Times New Roman" w:hAnsi="inherit" w:cs="Times New Roman"/>
          <w:color w:val="000000"/>
          <w:kern w:val="0"/>
          <w:sz w:val="21"/>
          <w:szCs w:val="21"/>
          <w:bdr w:val="none" w:sz="0" w:space="0" w:color="auto" w:frame="1"/>
          <w14:ligatures w14:val="none"/>
        </w:rPr>
        <w:t>commercial products</w:t>
      </w:r>
      <w:r w:rsidRPr="0012330B">
        <w:rPr>
          <w:rFonts w:ascii="open_sansregular" w:eastAsia="Times New Roman" w:hAnsi="open_sansregular" w:cs="Times New Roman"/>
          <w:color w:val="000000"/>
          <w:kern w:val="0"/>
          <w:sz w:val="21"/>
          <w:szCs w:val="21"/>
          <w14:ligatures w14:val="none"/>
        </w:rPr>
        <w:t> or </w:t>
      </w:r>
      <w:r w:rsidRPr="0012330B">
        <w:rPr>
          <w:rFonts w:ascii="inherit" w:eastAsia="Times New Roman" w:hAnsi="inherit" w:cs="Times New Roman"/>
          <w:color w:val="000000"/>
          <w:kern w:val="0"/>
          <w:sz w:val="21"/>
          <w:szCs w:val="21"/>
          <w:bdr w:val="none" w:sz="0" w:space="0" w:color="auto" w:frame="1"/>
          <w14:ligatures w14:val="none"/>
        </w:rPr>
        <w:t>commercial services</w:t>
      </w:r>
      <w:r w:rsidRPr="0012330B">
        <w:rPr>
          <w:rFonts w:ascii="open_sansregular" w:eastAsia="Times New Roman" w:hAnsi="open_sansregular" w:cs="Times New Roman"/>
          <w:color w:val="000000"/>
          <w:kern w:val="0"/>
          <w:sz w:val="21"/>
          <w:szCs w:val="21"/>
          <w14:ligatures w14:val="none"/>
        </w:rPr>
        <w:t>, other than—</w:t>
      </w:r>
    </w:p>
    <w:p w14:paraId="22FEC555"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(i) </w:t>
      </w:r>
      <w:r w:rsidRPr="0012330B">
        <w:rPr>
          <w:rFonts w:ascii="inherit" w:eastAsia="Times New Roman" w:hAnsi="inherit" w:cs="Times New Roman"/>
          <w:i/>
          <w:iCs/>
          <w:color w:val="000000"/>
          <w:kern w:val="0"/>
          <w:sz w:val="21"/>
          <w:szCs w:val="21"/>
          <w:bdr w:val="none" w:sz="0" w:space="0" w:color="auto" w:frame="1"/>
          <w14:ligatures w14:val="none"/>
        </w:rPr>
        <w:t>Paragraph (d) of this clause</w:t>
      </w:r>
      <w:r w:rsidRPr="0012330B">
        <w:rPr>
          <w:rFonts w:ascii="open_sansregular" w:eastAsia="Times New Roman" w:hAnsi="open_sansregular" w:cs="Times New Roman"/>
          <w:color w:val="000000"/>
          <w:kern w:val="0"/>
          <w:sz w:val="21"/>
          <w:szCs w:val="21"/>
          <w14:ligatures w14:val="none"/>
        </w:rPr>
        <w:t>. This paragraph flows down to all subcontracts, except the authority of the Inspector General under paragraph (d)(1)(ii) does not flow down; and</w:t>
      </w:r>
    </w:p>
    <w:p w14:paraId="22E50DA5"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(ii) </w:t>
      </w:r>
      <w:r w:rsidRPr="0012330B">
        <w:rPr>
          <w:rFonts w:ascii="inherit" w:eastAsia="Times New Roman" w:hAnsi="inherit" w:cs="Times New Roman"/>
          <w:i/>
          <w:iCs/>
          <w:color w:val="000000"/>
          <w:kern w:val="0"/>
          <w:sz w:val="21"/>
          <w:szCs w:val="21"/>
          <w:bdr w:val="none" w:sz="0" w:space="0" w:color="auto" w:frame="1"/>
          <w14:ligatures w14:val="none"/>
        </w:rPr>
        <w:t>Those clauses listed in this paragraph (e)(1)</w:t>
      </w:r>
      <w:r w:rsidRPr="0012330B">
        <w:rPr>
          <w:rFonts w:ascii="open_sansregular" w:eastAsia="Times New Roman" w:hAnsi="open_sansregular" w:cs="Times New Roman"/>
          <w:color w:val="000000"/>
          <w:kern w:val="0"/>
          <w:sz w:val="21"/>
          <w:szCs w:val="21"/>
          <w14:ligatures w14:val="none"/>
        </w:rPr>
        <w:t>. Unless otherwise indicated below, the extent of the flow down </w:t>
      </w:r>
      <w:r w:rsidRPr="0012330B">
        <w:rPr>
          <w:rFonts w:ascii="inherit" w:eastAsia="Times New Roman" w:hAnsi="inherit" w:cs="Times New Roman"/>
          <w:color w:val="000000"/>
          <w:kern w:val="0"/>
          <w:sz w:val="21"/>
          <w:szCs w:val="21"/>
          <w:bdr w:val="none" w:sz="0" w:space="0" w:color="auto" w:frame="1"/>
          <w14:ligatures w14:val="none"/>
        </w:rPr>
        <w:t>shall</w:t>
      </w:r>
      <w:r w:rsidRPr="0012330B">
        <w:rPr>
          <w:rFonts w:ascii="open_sansregular" w:eastAsia="Times New Roman" w:hAnsi="open_sansregular" w:cs="Times New Roman"/>
          <w:color w:val="000000"/>
          <w:kern w:val="0"/>
          <w:sz w:val="21"/>
          <w:szCs w:val="21"/>
          <w14:ligatures w14:val="none"/>
        </w:rPr>
        <w:t> be as required by the clause-</w:t>
      </w:r>
    </w:p>
    <w:p w14:paraId="48493C85"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(A) </w:t>
      </w:r>
      <w:hyperlink r:id="rId203" w:anchor="FAR_52_203_13" w:tooltip="52.203-13" w:history="1">
        <w:r w:rsidRPr="0012330B">
          <w:rPr>
            <w:rFonts w:ascii="inherit" w:eastAsia="Times New Roman" w:hAnsi="inherit" w:cs="Times New Roman"/>
            <w:color w:val="225895"/>
            <w:kern w:val="0"/>
            <w:sz w:val="21"/>
            <w:szCs w:val="21"/>
            <w:u w:val="single"/>
            <w:bdr w:val="none" w:sz="0" w:space="0" w:color="auto" w:frame="1"/>
            <w14:ligatures w14:val="none"/>
          </w:rPr>
          <w:t>52.203-13</w:t>
        </w:r>
      </w:hyperlink>
      <w:r w:rsidRPr="0012330B">
        <w:rPr>
          <w:rFonts w:ascii="open_sansregular" w:eastAsia="Times New Roman" w:hAnsi="open_sansregular" w:cs="Times New Roman"/>
          <w:color w:val="000000"/>
          <w:kern w:val="0"/>
          <w:sz w:val="21"/>
          <w:szCs w:val="21"/>
          <w14:ligatures w14:val="none"/>
        </w:rPr>
        <w:t>, Contractor Code of Business Ethics and Conduct </w:t>
      </w:r>
      <w:r w:rsidRPr="0012330B">
        <w:rPr>
          <w:rFonts w:ascii="inherit" w:eastAsia="Times New Roman" w:hAnsi="inherit" w:cs="Times New Roman"/>
          <w:smallCaps/>
          <w:color w:val="000000"/>
          <w:kern w:val="0"/>
          <w:sz w:val="21"/>
          <w:szCs w:val="21"/>
          <w:bdr w:val="none" w:sz="0" w:space="0" w:color="auto" w:frame="1"/>
          <w14:ligatures w14:val="none"/>
        </w:rPr>
        <w:t>(Nov 2021)</w:t>
      </w:r>
      <w:r w:rsidRPr="0012330B">
        <w:rPr>
          <w:rFonts w:ascii="open_sansregular" w:eastAsia="Times New Roman" w:hAnsi="open_sansregular" w:cs="Times New Roman"/>
          <w:color w:val="000000"/>
          <w:kern w:val="0"/>
          <w:sz w:val="21"/>
          <w:szCs w:val="21"/>
          <w14:ligatures w14:val="none"/>
        </w:rPr>
        <w:t> (41 U.S.C. 3509).</w:t>
      </w:r>
    </w:p>
    <w:p w14:paraId="3CA3A264"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(B) </w:t>
      </w:r>
      <w:hyperlink r:id="rId204" w:anchor="FAR_52_203_15" w:tooltip="52.203-15" w:history="1">
        <w:r w:rsidRPr="0012330B">
          <w:rPr>
            <w:rFonts w:ascii="inherit" w:eastAsia="Times New Roman" w:hAnsi="inherit" w:cs="Times New Roman"/>
            <w:color w:val="225895"/>
            <w:kern w:val="0"/>
            <w:sz w:val="21"/>
            <w:szCs w:val="21"/>
            <w:u w:val="single"/>
            <w:bdr w:val="none" w:sz="0" w:space="0" w:color="auto" w:frame="1"/>
            <w14:ligatures w14:val="none"/>
          </w:rPr>
          <w:t>52.203-15</w:t>
        </w:r>
      </w:hyperlink>
      <w:r w:rsidRPr="0012330B">
        <w:rPr>
          <w:rFonts w:ascii="open_sansregular" w:eastAsia="Times New Roman" w:hAnsi="open_sansregular" w:cs="Times New Roman"/>
          <w:color w:val="000000"/>
          <w:kern w:val="0"/>
          <w:sz w:val="21"/>
          <w:szCs w:val="21"/>
          <w14:ligatures w14:val="none"/>
        </w:rPr>
        <w:t>, Whistleblower Protections Under the American Recovery and Reinvestment Act of 2009 </w:t>
      </w:r>
      <w:r w:rsidRPr="0012330B">
        <w:rPr>
          <w:rFonts w:ascii="inherit" w:eastAsia="Times New Roman" w:hAnsi="inherit" w:cs="Times New Roman"/>
          <w:smallCaps/>
          <w:color w:val="000000"/>
          <w:kern w:val="0"/>
          <w:sz w:val="21"/>
          <w:szCs w:val="21"/>
          <w:bdr w:val="none" w:sz="0" w:space="0" w:color="auto" w:frame="1"/>
          <w14:ligatures w14:val="none"/>
        </w:rPr>
        <w:t>(Jun 2010)</w:t>
      </w:r>
      <w:r w:rsidRPr="0012330B">
        <w:rPr>
          <w:rFonts w:ascii="open_sansregular" w:eastAsia="Times New Roman" w:hAnsi="open_sansregular" w:cs="Times New Roman"/>
          <w:color w:val="000000"/>
          <w:kern w:val="0"/>
          <w:sz w:val="21"/>
          <w:szCs w:val="21"/>
          <w14:ligatures w14:val="none"/>
        </w:rPr>
        <w:t> (Section 1553 of Pub. L. 111-5).</w:t>
      </w:r>
    </w:p>
    <w:p w14:paraId="6C99BBA1"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(C) </w:t>
      </w:r>
      <w:hyperlink r:id="rId205" w:anchor="FAR_52_203_17" w:tooltip="52.203-17" w:history="1">
        <w:r w:rsidRPr="0012330B">
          <w:rPr>
            <w:rFonts w:ascii="inherit" w:eastAsia="Times New Roman" w:hAnsi="inherit" w:cs="Times New Roman"/>
            <w:color w:val="225895"/>
            <w:kern w:val="0"/>
            <w:sz w:val="21"/>
            <w:szCs w:val="21"/>
            <w:u w:val="single"/>
            <w:bdr w:val="none" w:sz="0" w:space="0" w:color="auto" w:frame="1"/>
            <w14:ligatures w14:val="none"/>
          </w:rPr>
          <w:t>52.203-17</w:t>
        </w:r>
      </w:hyperlink>
      <w:r w:rsidRPr="0012330B">
        <w:rPr>
          <w:rFonts w:ascii="open_sansregular" w:eastAsia="Times New Roman" w:hAnsi="open_sansregular" w:cs="Times New Roman"/>
          <w:color w:val="000000"/>
          <w:kern w:val="0"/>
          <w:sz w:val="21"/>
          <w:szCs w:val="21"/>
          <w14:ligatures w14:val="none"/>
        </w:rPr>
        <w:t>, Contractor Employee Whistleblower Rights </w:t>
      </w:r>
      <w:r w:rsidRPr="0012330B">
        <w:rPr>
          <w:rFonts w:ascii="inherit" w:eastAsia="Times New Roman" w:hAnsi="inherit" w:cs="Times New Roman"/>
          <w:smallCaps/>
          <w:color w:val="000000"/>
          <w:kern w:val="0"/>
          <w:sz w:val="21"/>
          <w:szCs w:val="21"/>
          <w:bdr w:val="none" w:sz="0" w:space="0" w:color="auto" w:frame="1"/>
          <w14:ligatures w14:val="none"/>
        </w:rPr>
        <w:t>(Nov 2023)</w:t>
      </w:r>
      <w:r w:rsidRPr="0012330B">
        <w:rPr>
          <w:rFonts w:ascii="open_sansregular" w:eastAsia="Times New Roman" w:hAnsi="open_sansregular" w:cs="Times New Roman"/>
          <w:color w:val="000000"/>
          <w:kern w:val="0"/>
          <w:sz w:val="21"/>
          <w:szCs w:val="21"/>
          <w14:ligatures w14:val="none"/>
        </w:rPr>
        <w:t> ( </w:t>
      </w:r>
      <w:hyperlink r:id="rId206" w:tgtFrame="_blank" w:tooltip="41 U.S.C. 4712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41 U.S.C. 4712</w:t>
        </w:r>
      </w:hyperlink>
      <w:r w:rsidRPr="0012330B">
        <w:rPr>
          <w:rFonts w:ascii="open_sansregular" w:eastAsia="Times New Roman" w:hAnsi="open_sansregular" w:cs="Times New Roman"/>
          <w:color w:val="000000"/>
          <w:kern w:val="0"/>
          <w:sz w:val="21"/>
          <w:szCs w:val="21"/>
          <w14:ligatures w14:val="none"/>
        </w:rPr>
        <w:t>).</w:t>
      </w:r>
    </w:p>
    <w:p w14:paraId="60BFFF81"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(D) </w:t>
      </w:r>
      <w:hyperlink r:id="rId207" w:anchor="FAR_52_204_23" w:tooltip="52.204-23" w:history="1">
        <w:r w:rsidRPr="0012330B">
          <w:rPr>
            <w:rFonts w:ascii="inherit" w:eastAsia="Times New Roman" w:hAnsi="inherit" w:cs="Times New Roman"/>
            <w:color w:val="225895"/>
            <w:kern w:val="0"/>
            <w:sz w:val="21"/>
            <w:szCs w:val="21"/>
            <w:u w:val="single"/>
            <w:bdr w:val="none" w:sz="0" w:space="0" w:color="auto" w:frame="1"/>
            <w14:ligatures w14:val="none"/>
          </w:rPr>
          <w:t>52.204-23</w:t>
        </w:r>
      </w:hyperlink>
      <w:r w:rsidRPr="0012330B">
        <w:rPr>
          <w:rFonts w:ascii="open_sansregular" w:eastAsia="Times New Roman" w:hAnsi="open_sansregular" w:cs="Times New Roman"/>
          <w:color w:val="000000"/>
          <w:kern w:val="0"/>
          <w:sz w:val="21"/>
          <w:szCs w:val="21"/>
          <w14:ligatures w14:val="none"/>
        </w:rPr>
        <w:t>, Prohibition on </w:t>
      </w:r>
      <w:r w:rsidRPr="0012330B">
        <w:rPr>
          <w:rFonts w:ascii="inherit" w:eastAsia="Times New Roman" w:hAnsi="inherit" w:cs="Times New Roman"/>
          <w:color w:val="000000"/>
          <w:kern w:val="0"/>
          <w:sz w:val="21"/>
          <w:szCs w:val="21"/>
          <w:bdr w:val="none" w:sz="0" w:space="0" w:color="auto" w:frame="1"/>
          <w14:ligatures w14:val="none"/>
        </w:rPr>
        <w:t>Contracting</w:t>
      </w:r>
      <w:r w:rsidRPr="0012330B">
        <w:rPr>
          <w:rFonts w:ascii="open_sansregular" w:eastAsia="Times New Roman" w:hAnsi="open_sansregular" w:cs="Times New Roman"/>
          <w:color w:val="000000"/>
          <w:kern w:val="0"/>
          <w:sz w:val="21"/>
          <w:szCs w:val="21"/>
          <w14:ligatures w14:val="none"/>
        </w:rPr>
        <w:t> for Hardware, Software, and Services Developed or Provided by Kaspersky Lab Covered Entities </w:t>
      </w:r>
      <w:r w:rsidRPr="0012330B">
        <w:rPr>
          <w:rFonts w:ascii="inherit" w:eastAsia="Times New Roman" w:hAnsi="inherit" w:cs="Times New Roman"/>
          <w:smallCaps/>
          <w:color w:val="000000"/>
          <w:kern w:val="0"/>
          <w:sz w:val="21"/>
          <w:szCs w:val="21"/>
          <w:bdr w:val="none" w:sz="0" w:space="0" w:color="auto" w:frame="1"/>
          <w14:ligatures w14:val="none"/>
        </w:rPr>
        <w:t>(Dec 2023)</w:t>
      </w:r>
      <w:r w:rsidRPr="0012330B">
        <w:rPr>
          <w:rFonts w:ascii="open_sansregular" w:eastAsia="Times New Roman" w:hAnsi="open_sansregular" w:cs="Times New Roman"/>
          <w:color w:val="000000"/>
          <w:kern w:val="0"/>
          <w:sz w:val="21"/>
          <w:szCs w:val="21"/>
          <w14:ligatures w14:val="none"/>
        </w:rPr>
        <w:t> (Section 1634 of Pub. L. 115-91).</w:t>
      </w:r>
    </w:p>
    <w:p w14:paraId="40B9E6FB"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(E) </w:t>
      </w:r>
      <w:hyperlink r:id="rId208" w:anchor="FAR_52_204_25" w:tooltip="52.204-25" w:history="1">
        <w:r w:rsidRPr="0012330B">
          <w:rPr>
            <w:rFonts w:ascii="inherit" w:eastAsia="Times New Roman" w:hAnsi="inherit" w:cs="Times New Roman"/>
            <w:color w:val="225895"/>
            <w:kern w:val="0"/>
            <w:sz w:val="21"/>
            <w:szCs w:val="21"/>
            <w:u w:val="single"/>
            <w:bdr w:val="none" w:sz="0" w:space="0" w:color="auto" w:frame="1"/>
            <w14:ligatures w14:val="none"/>
          </w:rPr>
          <w:t>52.204-25</w:t>
        </w:r>
      </w:hyperlink>
      <w:r w:rsidRPr="0012330B">
        <w:rPr>
          <w:rFonts w:ascii="open_sansregular" w:eastAsia="Times New Roman" w:hAnsi="open_sansregular" w:cs="Times New Roman"/>
          <w:color w:val="000000"/>
          <w:kern w:val="0"/>
          <w:sz w:val="21"/>
          <w:szCs w:val="21"/>
          <w14:ligatures w14:val="none"/>
        </w:rPr>
        <w:t>, Prohibition on </w:t>
      </w:r>
      <w:r w:rsidRPr="0012330B">
        <w:rPr>
          <w:rFonts w:ascii="inherit" w:eastAsia="Times New Roman" w:hAnsi="inherit" w:cs="Times New Roman"/>
          <w:color w:val="000000"/>
          <w:kern w:val="0"/>
          <w:sz w:val="21"/>
          <w:szCs w:val="21"/>
          <w:bdr w:val="none" w:sz="0" w:space="0" w:color="auto" w:frame="1"/>
          <w14:ligatures w14:val="none"/>
        </w:rPr>
        <w:t>Contracting</w:t>
      </w:r>
      <w:r w:rsidRPr="0012330B">
        <w:rPr>
          <w:rFonts w:ascii="open_sansregular" w:eastAsia="Times New Roman" w:hAnsi="open_sansregular" w:cs="Times New Roman"/>
          <w:color w:val="000000"/>
          <w:kern w:val="0"/>
          <w:sz w:val="21"/>
          <w:szCs w:val="21"/>
          <w14:ligatures w14:val="none"/>
        </w:rPr>
        <w:t> for Certain Telecommunications and Video Surveillance Services or Equipment. </w:t>
      </w:r>
      <w:r w:rsidRPr="0012330B">
        <w:rPr>
          <w:rFonts w:ascii="inherit" w:eastAsia="Times New Roman" w:hAnsi="inherit" w:cs="Times New Roman"/>
          <w:smallCaps/>
          <w:color w:val="000000"/>
          <w:kern w:val="0"/>
          <w:sz w:val="21"/>
          <w:szCs w:val="21"/>
          <w:bdr w:val="none" w:sz="0" w:space="0" w:color="auto" w:frame="1"/>
          <w14:ligatures w14:val="none"/>
        </w:rPr>
        <w:t>(Nov 2021)</w:t>
      </w:r>
      <w:r w:rsidRPr="0012330B">
        <w:rPr>
          <w:rFonts w:ascii="open_sansregular" w:eastAsia="Times New Roman" w:hAnsi="open_sansregular" w:cs="Times New Roman"/>
          <w:color w:val="000000"/>
          <w:kern w:val="0"/>
          <w:sz w:val="21"/>
          <w:szCs w:val="21"/>
          <w14:ligatures w14:val="none"/>
        </w:rPr>
        <w:t> (Section 889(a)(1)(A) of Pub. L. 115-232).</w:t>
      </w:r>
    </w:p>
    <w:p w14:paraId="36DF1356"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(F) </w:t>
      </w:r>
      <w:hyperlink r:id="rId209" w:anchor="FAR_52_204_27" w:tooltip="52.204-27" w:history="1">
        <w:r w:rsidRPr="0012330B">
          <w:rPr>
            <w:rFonts w:ascii="inherit" w:eastAsia="Times New Roman" w:hAnsi="inherit" w:cs="Times New Roman"/>
            <w:color w:val="225895"/>
            <w:kern w:val="0"/>
            <w:sz w:val="21"/>
            <w:szCs w:val="21"/>
            <w:u w:val="single"/>
            <w:bdr w:val="none" w:sz="0" w:space="0" w:color="auto" w:frame="1"/>
            <w14:ligatures w14:val="none"/>
          </w:rPr>
          <w:t>52.204-27</w:t>
        </w:r>
      </w:hyperlink>
      <w:r w:rsidRPr="0012330B">
        <w:rPr>
          <w:rFonts w:ascii="open_sansregular" w:eastAsia="Times New Roman" w:hAnsi="open_sansregular" w:cs="Times New Roman"/>
          <w:color w:val="000000"/>
          <w:kern w:val="0"/>
          <w:sz w:val="21"/>
          <w:szCs w:val="21"/>
          <w14:ligatures w14:val="none"/>
        </w:rPr>
        <w:t>, Prohibition on a ByteDance Covered Application </w:t>
      </w:r>
      <w:r w:rsidRPr="0012330B">
        <w:rPr>
          <w:rFonts w:ascii="inherit" w:eastAsia="Times New Roman" w:hAnsi="inherit" w:cs="Times New Roman"/>
          <w:smallCaps/>
          <w:color w:val="000000"/>
          <w:kern w:val="0"/>
          <w:sz w:val="21"/>
          <w:szCs w:val="21"/>
          <w:bdr w:val="none" w:sz="0" w:space="0" w:color="auto" w:frame="1"/>
          <w14:ligatures w14:val="none"/>
        </w:rPr>
        <w:t>(Jun 2023)</w:t>
      </w:r>
      <w:r w:rsidRPr="0012330B">
        <w:rPr>
          <w:rFonts w:ascii="open_sansregular" w:eastAsia="Times New Roman" w:hAnsi="open_sansregular" w:cs="Times New Roman"/>
          <w:color w:val="000000"/>
          <w:kern w:val="0"/>
          <w:sz w:val="21"/>
          <w:szCs w:val="21"/>
          <w14:ligatures w14:val="none"/>
        </w:rPr>
        <w:t> (Section 102 of Division R of Pub. L. 117-328).</w:t>
      </w:r>
    </w:p>
    <w:p w14:paraId="26F59027"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(G)</w:t>
      </w:r>
      <w:r w:rsidRPr="0012330B">
        <w:rPr>
          <w:rFonts w:ascii="open_sansregular" w:eastAsia="Times New Roman" w:hAnsi="open_sansregular" w:cs="Times New Roman"/>
          <w:i/>
          <w:iCs/>
          <w:color w:val="000000"/>
          <w:kern w:val="0"/>
          <w:sz w:val="21"/>
          <w:szCs w:val="21"/>
          <w:bdr w:val="none" w:sz="0" w:space="0" w:color="auto" w:frame="1"/>
          <w14:ligatures w14:val="none"/>
        </w:rPr>
        <w:t>_</w:t>
      </w:r>
      <w:proofErr w:type="gramStart"/>
      <w:r w:rsidRPr="0012330B">
        <w:rPr>
          <w:rFonts w:ascii="open_sansregular" w:eastAsia="Times New Roman" w:hAnsi="open_sansregular" w:cs="Times New Roman"/>
          <w:i/>
          <w:iCs/>
          <w:color w:val="000000"/>
          <w:kern w:val="0"/>
          <w:sz w:val="21"/>
          <w:szCs w:val="21"/>
          <w:bdr w:val="none" w:sz="0" w:space="0" w:color="auto" w:frame="1"/>
          <w14:ligatures w14:val="none"/>
        </w:rPr>
        <w:t>_</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i/>
          <w:iCs/>
          <w:color w:val="000000"/>
          <w:kern w:val="0"/>
          <w:sz w:val="21"/>
          <w:szCs w:val="21"/>
          <w:bdr w:val="none" w:sz="0" w:space="0" w:color="auto" w:frame="1"/>
          <w14:ligatures w14:val="none"/>
        </w:rPr>
        <w:t>1</w:t>
      </w:r>
      <w:proofErr w:type="gramEnd"/>
      <w:r w:rsidRPr="0012330B">
        <w:rPr>
          <w:rFonts w:ascii="open_sansregular" w:eastAsia="Times New Roman" w:hAnsi="open_sansregular" w:cs="Times New Roman"/>
          <w:color w:val="000000"/>
          <w:kern w:val="0"/>
          <w:sz w:val="21"/>
          <w:szCs w:val="21"/>
          <w14:ligatures w14:val="none"/>
        </w:rPr>
        <w:t>) 52.204–30, Federal </w:t>
      </w:r>
      <w:r w:rsidRPr="0012330B">
        <w:rPr>
          <w:rFonts w:ascii="inherit" w:eastAsia="Times New Roman" w:hAnsi="inherit" w:cs="Times New Roman"/>
          <w:color w:val="000000"/>
          <w:kern w:val="0"/>
          <w:sz w:val="21"/>
          <w:szCs w:val="21"/>
          <w:bdr w:val="none" w:sz="0" w:space="0" w:color="auto" w:frame="1"/>
          <w14:ligatures w14:val="none"/>
        </w:rPr>
        <w:t>Acquisition</w:t>
      </w:r>
      <w:r w:rsidRPr="0012330B">
        <w:rPr>
          <w:rFonts w:ascii="open_sansregular" w:eastAsia="Times New Roman" w:hAnsi="open_sansregular" w:cs="Times New Roman"/>
          <w:color w:val="000000"/>
          <w:kern w:val="0"/>
          <w:sz w:val="21"/>
          <w:szCs w:val="21"/>
          <w14:ligatures w14:val="none"/>
        </w:rPr>
        <w:t> Supply Chain Security Act Orders— Prohibition. </w:t>
      </w:r>
      <w:r w:rsidRPr="0012330B">
        <w:rPr>
          <w:rFonts w:ascii="inherit" w:eastAsia="Times New Roman" w:hAnsi="inherit" w:cs="Times New Roman"/>
          <w:smallCaps/>
          <w:color w:val="000000"/>
          <w:kern w:val="0"/>
          <w:sz w:val="21"/>
          <w:szCs w:val="21"/>
          <w:bdr w:val="none" w:sz="0" w:space="0" w:color="auto" w:frame="1"/>
          <w14:ligatures w14:val="none"/>
        </w:rPr>
        <w:t>(Dec 2023)</w:t>
      </w:r>
      <w:r w:rsidRPr="0012330B">
        <w:rPr>
          <w:rFonts w:ascii="open_sansregular" w:eastAsia="Times New Roman" w:hAnsi="open_sansregular" w:cs="Times New Roman"/>
          <w:color w:val="000000"/>
          <w:kern w:val="0"/>
          <w:sz w:val="21"/>
          <w:szCs w:val="21"/>
          <w14:ligatures w14:val="none"/>
        </w:rPr>
        <w:t> ( </w:t>
      </w:r>
      <w:hyperlink r:id="rId210" w:tgtFrame="_blank" w:tooltip="Pub. L. 115–390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Pub. L. 115–390</w:t>
        </w:r>
      </w:hyperlink>
      <w:r w:rsidRPr="0012330B">
        <w:rPr>
          <w:rFonts w:ascii="open_sansregular" w:eastAsia="Times New Roman" w:hAnsi="open_sansregular" w:cs="Times New Roman"/>
          <w:color w:val="000000"/>
          <w:kern w:val="0"/>
          <w:sz w:val="21"/>
          <w:szCs w:val="21"/>
          <w14:ligatures w14:val="none"/>
        </w:rPr>
        <w:t>, title II).</w:t>
      </w:r>
    </w:p>
    <w:p w14:paraId="35A7EDB4" w14:textId="77777777" w:rsidR="0012330B" w:rsidRPr="0012330B" w:rsidRDefault="0012330B" w:rsidP="0012330B">
      <w:pPr>
        <w:shd w:val="clear" w:color="auto" w:fill="FFFFFF"/>
        <w:spacing w:before="100" w:beforeAutospacing="1" w:after="100" w:afterAutospacing="1" w:line="240" w:lineRule="auto"/>
        <w:ind w:firstLine="180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i/>
          <w:iCs/>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w:t>
      </w:r>
      <w:r w:rsidRPr="0012330B">
        <w:rPr>
          <w:rFonts w:ascii="inherit" w:eastAsia="Times New Roman" w:hAnsi="inherit" w:cs="Times New Roman"/>
          <w:i/>
          <w:iCs/>
          <w:color w:val="000000"/>
          <w:kern w:val="0"/>
          <w:sz w:val="21"/>
          <w:szCs w:val="21"/>
          <w:bdr w:val="none" w:sz="0" w:space="0" w:color="auto" w:frame="1"/>
          <w14:ligatures w14:val="none"/>
        </w:rPr>
        <w:t>2</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(Dec 2023)</w:t>
      </w:r>
      <w:r w:rsidRPr="0012330B">
        <w:rPr>
          <w:rFonts w:ascii="open_sansregular" w:eastAsia="Times New Roman" w:hAnsi="open_sansregular" w:cs="Times New Roman"/>
          <w:color w:val="000000"/>
          <w:kern w:val="0"/>
          <w:sz w:val="21"/>
          <w:szCs w:val="21"/>
          <w14:ligatures w14:val="none"/>
        </w:rPr>
        <w:t> </w:t>
      </w:r>
      <w:hyperlink r:id="rId211" w:anchor="FAR_52_204_30" w:tooltip="52.204-30" w:history="1">
        <w:r w:rsidRPr="0012330B">
          <w:rPr>
            <w:rFonts w:ascii="inherit" w:eastAsia="Times New Roman" w:hAnsi="inherit" w:cs="Times New Roman"/>
            <w:color w:val="225895"/>
            <w:kern w:val="0"/>
            <w:sz w:val="21"/>
            <w:szCs w:val="21"/>
            <w:u w:val="single"/>
            <w:bdr w:val="none" w:sz="0" w:space="0" w:color="auto" w:frame="1"/>
            <w14:ligatures w14:val="none"/>
          </w:rPr>
          <w:t>52.204-30</w:t>
        </w:r>
      </w:hyperlink>
      <w:r w:rsidRPr="0012330B">
        <w:rPr>
          <w:rFonts w:ascii="open_sansregular" w:eastAsia="Times New Roman" w:hAnsi="open_sansregular" w:cs="Times New Roman"/>
          <w:color w:val="000000"/>
          <w:kern w:val="0"/>
          <w:sz w:val="21"/>
          <w:szCs w:val="21"/>
          <w14:ligatures w14:val="none"/>
        </w:rPr>
        <w:t>.</w:t>
      </w:r>
    </w:p>
    <w:p w14:paraId="0656DB73"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lastRenderedPageBreak/>
        <w:t>(H) </w:t>
      </w:r>
      <w:hyperlink r:id="rId212" w:anchor="FAR_52_219_8" w:tooltip="52.219-8" w:history="1">
        <w:r w:rsidRPr="0012330B">
          <w:rPr>
            <w:rFonts w:ascii="inherit" w:eastAsia="Times New Roman" w:hAnsi="inherit" w:cs="Times New Roman"/>
            <w:color w:val="225895"/>
            <w:kern w:val="0"/>
            <w:sz w:val="21"/>
            <w:szCs w:val="21"/>
            <w:u w:val="single"/>
            <w:bdr w:val="none" w:sz="0" w:space="0" w:color="auto" w:frame="1"/>
            <w14:ligatures w14:val="none"/>
          </w:rPr>
          <w:t>52.219-8</w:t>
        </w:r>
      </w:hyperlink>
      <w:r w:rsidRPr="0012330B">
        <w:rPr>
          <w:rFonts w:ascii="open_sansregular" w:eastAsia="Times New Roman" w:hAnsi="open_sansregular" w:cs="Times New Roman"/>
          <w:color w:val="000000"/>
          <w:kern w:val="0"/>
          <w:sz w:val="21"/>
          <w:szCs w:val="21"/>
          <w14:ligatures w14:val="none"/>
        </w:rPr>
        <w:t>, Utilization of Small Business Concerns (</w:t>
      </w:r>
      <w:r w:rsidRPr="0012330B">
        <w:rPr>
          <w:rFonts w:ascii="inherit" w:eastAsia="Times New Roman" w:hAnsi="inherit" w:cs="Times New Roman"/>
          <w:smallCaps/>
          <w:color w:val="000000"/>
          <w:kern w:val="0"/>
          <w:sz w:val="21"/>
          <w:szCs w:val="21"/>
          <w:bdr w:val="none" w:sz="0" w:space="0" w:color="auto" w:frame="1"/>
          <w14:ligatures w14:val="none"/>
        </w:rPr>
        <w:t>Jan 2025</w:t>
      </w:r>
      <w:r w:rsidRPr="0012330B">
        <w:rPr>
          <w:rFonts w:ascii="open_sansregular" w:eastAsia="Times New Roman" w:hAnsi="open_sansregular" w:cs="Times New Roman"/>
          <w:color w:val="000000"/>
          <w:kern w:val="0"/>
          <w:sz w:val="21"/>
          <w:szCs w:val="21"/>
          <w14:ligatures w14:val="none"/>
        </w:rPr>
        <w:t>) ( </w:t>
      </w:r>
      <w:hyperlink r:id="rId213" w:tgtFrame="_blank" w:tooltip="(15 U.S.C. 637d(2) and (3),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15 U.S.C. 637(d)(2) and (3)</w:t>
        </w:r>
      </w:hyperlink>
      <w:r w:rsidRPr="0012330B">
        <w:rPr>
          <w:rFonts w:ascii="open_sansregular" w:eastAsia="Times New Roman" w:hAnsi="open_sansregular" w:cs="Times New Roman"/>
          <w:color w:val="000000"/>
          <w:kern w:val="0"/>
          <w:sz w:val="21"/>
          <w:szCs w:val="21"/>
          <w14:ligatures w14:val="none"/>
        </w:rPr>
        <w:t>), in all subcontracts that </w:t>
      </w:r>
      <w:r w:rsidRPr="0012330B">
        <w:rPr>
          <w:rFonts w:ascii="inherit" w:eastAsia="Times New Roman" w:hAnsi="inherit" w:cs="Times New Roman"/>
          <w:color w:val="000000"/>
          <w:kern w:val="0"/>
          <w:sz w:val="21"/>
          <w:szCs w:val="21"/>
          <w:bdr w:val="none" w:sz="0" w:space="0" w:color="auto" w:frame="1"/>
          <w14:ligatures w14:val="none"/>
        </w:rPr>
        <w:t>offer</w:t>
      </w:r>
      <w:r w:rsidRPr="0012330B">
        <w:rPr>
          <w:rFonts w:ascii="open_sansregular" w:eastAsia="Times New Roman" w:hAnsi="open_sansregular" w:cs="Times New Roman"/>
          <w:color w:val="000000"/>
          <w:kern w:val="0"/>
          <w:sz w:val="21"/>
          <w:szCs w:val="21"/>
          <w14:ligatures w14:val="none"/>
        </w:rPr>
        <w:t> further subcontracting opportunities. If the subcontract (except subcontracts to small business concerns) exceeds the applicable threshold specified in FAR </w:t>
      </w:r>
      <w:hyperlink r:id="rId214" w:anchor="FAR_19_702" w:tooltip="19.702" w:history="1">
        <w:r w:rsidRPr="0012330B">
          <w:rPr>
            <w:rFonts w:ascii="inherit" w:eastAsia="Times New Roman" w:hAnsi="inherit" w:cs="Times New Roman"/>
            <w:color w:val="225895"/>
            <w:kern w:val="0"/>
            <w:sz w:val="21"/>
            <w:szCs w:val="21"/>
            <w:u w:val="single"/>
            <w:bdr w:val="none" w:sz="0" w:space="0" w:color="auto" w:frame="1"/>
            <w14:ligatures w14:val="none"/>
          </w:rPr>
          <w:t>19.702</w:t>
        </w:r>
      </w:hyperlink>
      <w:r w:rsidRPr="0012330B">
        <w:rPr>
          <w:rFonts w:ascii="open_sansregular" w:eastAsia="Times New Roman" w:hAnsi="open_sansregular" w:cs="Times New Roman"/>
          <w:color w:val="000000"/>
          <w:kern w:val="0"/>
          <w:sz w:val="21"/>
          <w:szCs w:val="21"/>
          <w14:ligatures w14:val="none"/>
        </w:rPr>
        <w:t>(a) on the date of subcontract award, the subcontractor </w:t>
      </w:r>
      <w:r w:rsidRPr="0012330B">
        <w:rPr>
          <w:rFonts w:ascii="inherit" w:eastAsia="Times New Roman" w:hAnsi="inherit" w:cs="Times New Roman"/>
          <w:color w:val="000000"/>
          <w:kern w:val="0"/>
          <w:sz w:val="21"/>
          <w:szCs w:val="21"/>
          <w:bdr w:val="none" w:sz="0" w:space="0" w:color="auto" w:frame="1"/>
          <w14:ligatures w14:val="none"/>
        </w:rPr>
        <w:t>must</w:t>
      </w:r>
      <w:r w:rsidRPr="0012330B">
        <w:rPr>
          <w:rFonts w:ascii="open_sansregular" w:eastAsia="Times New Roman" w:hAnsi="open_sansregular" w:cs="Times New Roman"/>
          <w:color w:val="000000"/>
          <w:kern w:val="0"/>
          <w:sz w:val="21"/>
          <w:szCs w:val="21"/>
          <w14:ligatures w14:val="none"/>
        </w:rPr>
        <w:t> include </w:t>
      </w:r>
      <w:hyperlink r:id="rId215" w:anchor="FAR_52_219_8" w:tooltip="52.219-8" w:history="1">
        <w:r w:rsidRPr="0012330B">
          <w:rPr>
            <w:rFonts w:ascii="inherit" w:eastAsia="Times New Roman" w:hAnsi="inherit" w:cs="Times New Roman"/>
            <w:color w:val="225895"/>
            <w:kern w:val="0"/>
            <w:sz w:val="21"/>
            <w:szCs w:val="21"/>
            <w:u w:val="single"/>
            <w:bdr w:val="none" w:sz="0" w:space="0" w:color="auto" w:frame="1"/>
            <w14:ligatures w14:val="none"/>
          </w:rPr>
          <w:t>52.219-8</w:t>
        </w:r>
      </w:hyperlink>
      <w:r w:rsidRPr="0012330B">
        <w:rPr>
          <w:rFonts w:ascii="open_sansregular" w:eastAsia="Times New Roman" w:hAnsi="open_sansregular" w:cs="Times New Roman"/>
          <w:color w:val="000000"/>
          <w:kern w:val="0"/>
          <w:sz w:val="21"/>
          <w:szCs w:val="21"/>
          <w14:ligatures w14:val="none"/>
        </w:rPr>
        <w:t> in lower tier subcontracts that </w:t>
      </w:r>
      <w:r w:rsidRPr="0012330B">
        <w:rPr>
          <w:rFonts w:ascii="inherit" w:eastAsia="Times New Roman" w:hAnsi="inherit" w:cs="Times New Roman"/>
          <w:color w:val="000000"/>
          <w:kern w:val="0"/>
          <w:sz w:val="21"/>
          <w:szCs w:val="21"/>
          <w:bdr w:val="none" w:sz="0" w:space="0" w:color="auto" w:frame="1"/>
          <w14:ligatures w14:val="none"/>
        </w:rPr>
        <w:t>offer</w:t>
      </w:r>
      <w:r w:rsidRPr="0012330B">
        <w:rPr>
          <w:rFonts w:ascii="open_sansregular" w:eastAsia="Times New Roman" w:hAnsi="open_sansregular" w:cs="Times New Roman"/>
          <w:color w:val="000000"/>
          <w:kern w:val="0"/>
          <w:sz w:val="21"/>
          <w:szCs w:val="21"/>
          <w14:ligatures w14:val="none"/>
        </w:rPr>
        <w:t> subcontracting opportunities.</w:t>
      </w:r>
    </w:p>
    <w:p w14:paraId="4D2D8213"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(I) </w:t>
      </w:r>
      <w:hyperlink r:id="rId216" w:anchor="FAR_52_222_21" w:tooltip="52.222-21" w:history="1">
        <w:r w:rsidRPr="0012330B">
          <w:rPr>
            <w:rFonts w:ascii="inherit" w:eastAsia="Times New Roman" w:hAnsi="inherit" w:cs="Times New Roman"/>
            <w:color w:val="225895"/>
            <w:kern w:val="0"/>
            <w:sz w:val="21"/>
            <w:szCs w:val="21"/>
            <w:u w:val="single"/>
            <w:bdr w:val="none" w:sz="0" w:space="0" w:color="auto" w:frame="1"/>
            <w14:ligatures w14:val="none"/>
          </w:rPr>
          <w:t>52.222-21</w:t>
        </w:r>
      </w:hyperlink>
      <w:r w:rsidRPr="0012330B">
        <w:rPr>
          <w:rFonts w:ascii="open_sansregular" w:eastAsia="Times New Roman" w:hAnsi="open_sansregular" w:cs="Times New Roman"/>
          <w:color w:val="000000"/>
          <w:kern w:val="0"/>
          <w:sz w:val="21"/>
          <w:szCs w:val="21"/>
          <w14:ligatures w14:val="none"/>
        </w:rPr>
        <w:t>, Prohibition of Segregated Facilities </w:t>
      </w:r>
      <w:r w:rsidRPr="0012330B">
        <w:rPr>
          <w:rFonts w:ascii="inherit" w:eastAsia="Times New Roman" w:hAnsi="inherit" w:cs="Times New Roman"/>
          <w:smallCaps/>
          <w:color w:val="000000"/>
          <w:kern w:val="0"/>
          <w:sz w:val="21"/>
          <w:szCs w:val="21"/>
          <w:bdr w:val="none" w:sz="0" w:space="0" w:color="auto" w:frame="1"/>
          <w14:ligatures w14:val="none"/>
        </w:rPr>
        <w:t>(Apr 2015)</w:t>
      </w:r>
      <w:r w:rsidRPr="0012330B">
        <w:rPr>
          <w:rFonts w:ascii="open_sansregular" w:eastAsia="Times New Roman" w:hAnsi="open_sansregular" w:cs="Times New Roman"/>
          <w:color w:val="000000"/>
          <w:kern w:val="0"/>
          <w:sz w:val="21"/>
          <w:szCs w:val="21"/>
          <w14:ligatures w14:val="none"/>
        </w:rPr>
        <w:t>.</w:t>
      </w:r>
    </w:p>
    <w:p w14:paraId="65E3EEB0"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(J) </w:t>
      </w:r>
      <w:hyperlink r:id="rId217" w:anchor="FAR_52_222_26" w:tooltip="52.222-26" w:history="1">
        <w:r w:rsidRPr="0012330B">
          <w:rPr>
            <w:rFonts w:ascii="inherit" w:eastAsia="Times New Roman" w:hAnsi="inherit" w:cs="Times New Roman"/>
            <w:color w:val="225895"/>
            <w:kern w:val="0"/>
            <w:sz w:val="21"/>
            <w:szCs w:val="21"/>
            <w:u w:val="single"/>
            <w:bdr w:val="none" w:sz="0" w:space="0" w:color="auto" w:frame="1"/>
            <w14:ligatures w14:val="none"/>
          </w:rPr>
          <w:t>52.222-26</w:t>
        </w:r>
      </w:hyperlink>
      <w:r w:rsidRPr="0012330B">
        <w:rPr>
          <w:rFonts w:ascii="open_sansregular" w:eastAsia="Times New Roman" w:hAnsi="open_sansregular" w:cs="Times New Roman"/>
          <w:color w:val="000000"/>
          <w:kern w:val="0"/>
          <w:sz w:val="21"/>
          <w:szCs w:val="21"/>
          <w14:ligatures w14:val="none"/>
        </w:rPr>
        <w:t>, Equal Opportunity </w:t>
      </w:r>
      <w:r w:rsidRPr="0012330B">
        <w:rPr>
          <w:rFonts w:ascii="inherit" w:eastAsia="Times New Roman" w:hAnsi="inherit" w:cs="Times New Roman"/>
          <w:smallCaps/>
          <w:color w:val="000000"/>
          <w:kern w:val="0"/>
          <w:sz w:val="21"/>
          <w:szCs w:val="21"/>
          <w:bdr w:val="none" w:sz="0" w:space="0" w:color="auto" w:frame="1"/>
          <w14:ligatures w14:val="none"/>
        </w:rPr>
        <w:t>(Sep 2016)</w:t>
      </w:r>
      <w:r w:rsidRPr="0012330B">
        <w:rPr>
          <w:rFonts w:ascii="open_sansregular" w:eastAsia="Times New Roman" w:hAnsi="open_sansregular" w:cs="Times New Roman"/>
          <w:color w:val="000000"/>
          <w:kern w:val="0"/>
          <w:sz w:val="21"/>
          <w:szCs w:val="21"/>
          <w14:ligatures w14:val="none"/>
        </w:rPr>
        <w:t> (E.O. 11246).</w:t>
      </w:r>
    </w:p>
    <w:p w14:paraId="7448C354"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(K) </w:t>
      </w:r>
      <w:hyperlink r:id="rId218" w:anchor="FAR_52_222_35" w:tooltip="52.222-35" w:history="1">
        <w:r w:rsidRPr="0012330B">
          <w:rPr>
            <w:rFonts w:ascii="inherit" w:eastAsia="Times New Roman" w:hAnsi="inherit" w:cs="Times New Roman"/>
            <w:color w:val="225895"/>
            <w:kern w:val="0"/>
            <w:sz w:val="21"/>
            <w:szCs w:val="21"/>
            <w:u w:val="single"/>
            <w:bdr w:val="none" w:sz="0" w:space="0" w:color="auto" w:frame="1"/>
            <w14:ligatures w14:val="none"/>
          </w:rPr>
          <w:t>52.222-35</w:t>
        </w:r>
      </w:hyperlink>
      <w:r w:rsidRPr="0012330B">
        <w:rPr>
          <w:rFonts w:ascii="open_sansregular" w:eastAsia="Times New Roman" w:hAnsi="open_sansregular" w:cs="Times New Roman"/>
          <w:color w:val="000000"/>
          <w:kern w:val="0"/>
          <w:sz w:val="21"/>
          <w:szCs w:val="21"/>
          <w14:ligatures w14:val="none"/>
        </w:rPr>
        <w:t>, Equal Opportunity for Veterans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(38 U.S.C. 4212).</w:t>
      </w:r>
    </w:p>
    <w:p w14:paraId="267A7536"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(L) </w:t>
      </w:r>
      <w:hyperlink r:id="rId219" w:anchor="FAR_52_222_36" w:tooltip="52.222-36" w:history="1">
        <w:r w:rsidRPr="0012330B">
          <w:rPr>
            <w:rFonts w:ascii="inherit" w:eastAsia="Times New Roman" w:hAnsi="inherit" w:cs="Times New Roman"/>
            <w:color w:val="225895"/>
            <w:kern w:val="0"/>
            <w:sz w:val="21"/>
            <w:szCs w:val="21"/>
            <w:u w:val="single"/>
            <w:bdr w:val="none" w:sz="0" w:space="0" w:color="auto" w:frame="1"/>
            <w14:ligatures w14:val="none"/>
          </w:rPr>
          <w:t>52.222-36</w:t>
        </w:r>
      </w:hyperlink>
      <w:r w:rsidRPr="0012330B">
        <w:rPr>
          <w:rFonts w:ascii="open_sansregular" w:eastAsia="Times New Roman" w:hAnsi="open_sansregular" w:cs="Times New Roman"/>
          <w:color w:val="000000"/>
          <w:kern w:val="0"/>
          <w:sz w:val="21"/>
          <w:szCs w:val="21"/>
          <w14:ligatures w14:val="none"/>
        </w:rPr>
        <w:t>, Equal Opportunity for Workers with Disabilities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(29 U.S.C. 793).</w:t>
      </w:r>
    </w:p>
    <w:p w14:paraId="42EF70A8"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(M) </w:t>
      </w:r>
      <w:hyperlink r:id="rId220" w:anchor="FAR_52_222_40" w:tooltip="52.222-40" w:history="1">
        <w:r w:rsidRPr="0012330B">
          <w:rPr>
            <w:rFonts w:ascii="inherit" w:eastAsia="Times New Roman" w:hAnsi="inherit" w:cs="Times New Roman"/>
            <w:color w:val="225895"/>
            <w:kern w:val="0"/>
            <w:sz w:val="21"/>
            <w:szCs w:val="21"/>
            <w:u w:val="single"/>
            <w:bdr w:val="none" w:sz="0" w:space="0" w:color="auto" w:frame="1"/>
            <w14:ligatures w14:val="none"/>
          </w:rPr>
          <w:t>52.222-40</w:t>
        </w:r>
      </w:hyperlink>
      <w:r w:rsidRPr="0012330B">
        <w:rPr>
          <w:rFonts w:ascii="open_sansregular" w:eastAsia="Times New Roman" w:hAnsi="open_sansregular" w:cs="Times New Roman"/>
          <w:color w:val="000000"/>
          <w:kern w:val="0"/>
          <w:sz w:val="21"/>
          <w:szCs w:val="21"/>
          <w14:ligatures w14:val="none"/>
        </w:rPr>
        <w:t>, Notification of Employee Rights Under the National Labor Relations Act </w:t>
      </w:r>
      <w:r w:rsidRPr="0012330B">
        <w:rPr>
          <w:rFonts w:ascii="inherit" w:eastAsia="Times New Roman" w:hAnsi="inherit" w:cs="Times New Roman"/>
          <w:smallCaps/>
          <w:color w:val="000000"/>
          <w:kern w:val="0"/>
          <w:sz w:val="21"/>
          <w:szCs w:val="21"/>
          <w:bdr w:val="none" w:sz="0" w:space="0" w:color="auto" w:frame="1"/>
          <w14:ligatures w14:val="none"/>
        </w:rPr>
        <w:t>(Dec 2010)</w:t>
      </w:r>
      <w:r w:rsidRPr="0012330B">
        <w:rPr>
          <w:rFonts w:ascii="open_sansregular" w:eastAsia="Times New Roman" w:hAnsi="open_sansregular" w:cs="Times New Roman"/>
          <w:color w:val="000000"/>
          <w:kern w:val="0"/>
          <w:sz w:val="21"/>
          <w:szCs w:val="21"/>
          <w14:ligatures w14:val="none"/>
        </w:rPr>
        <w:t> (E.O. 13496). Flow down required in accordance with paragraph (f) of FAR clause </w:t>
      </w:r>
      <w:hyperlink r:id="rId221" w:anchor="FAR_52_222_40" w:tooltip="52.222-40" w:history="1">
        <w:r w:rsidRPr="0012330B">
          <w:rPr>
            <w:rFonts w:ascii="inherit" w:eastAsia="Times New Roman" w:hAnsi="inherit" w:cs="Times New Roman"/>
            <w:color w:val="225895"/>
            <w:kern w:val="0"/>
            <w:sz w:val="21"/>
            <w:szCs w:val="21"/>
            <w:u w:val="single"/>
            <w:bdr w:val="none" w:sz="0" w:space="0" w:color="auto" w:frame="1"/>
            <w14:ligatures w14:val="none"/>
          </w:rPr>
          <w:t>52.222-40</w:t>
        </w:r>
      </w:hyperlink>
      <w:r w:rsidRPr="0012330B">
        <w:rPr>
          <w:rFonts w:ascii="open_sansregular" w:eastAsia="Times New Roman" w:hAnsi="open_sansregular" w:cs="Times New Roman"/>
          <w:color w:val="000000"/>
          <w:kern w:val="0"/>
          <w:sz w:val="21"/>
          <w:szCs w:val="21"/>
          <w14:ligatures w14:val="none"/>
        </w:rPr>
        <w:t>.</w:t>
      </w:r>
    </w:p>
    <w:p w14:paraId="76C1C747"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(N) </w:t>
      </w:r>
      <w:hyperlink r:id="rId222" w:anchor="FAR_52_222_41" w:tooltip="52.222-41" w:history="1">
        <w:r w:rsidRPr="0012330B">
          <w:rPr>
            <w:rFonts w:ascii="inherit" w:eastAsia="Times New Roman" w:hAnsi="inherit" w:cs="Times New Roman"/>
            <w:color w:val="225895"/>
            <w:kern w:val="0"/>
            <w:sz w:val="21"/>
            <w:szCs w:val="21"/>
            <w:u w:val="single"/>
            <w:bdr w:val="none" w:sz="0" w:space="0" w:color="auto" w:frame="1"/>
            <w14:ligatures w14:val="none"/>
          </w:rPr>
          <w:t>52.222-41</w:t>
        </w:r>
      </w:hyperlink>
      <w:r w:rsidRPr="0012330B">
        <w:rPr>
          <w:rFonts w:ascii="open_sansregular" w:eastAsia="Times New Roman" w:hAnsi="open_sansregular" w:cs="Times New Roman"/>
          <w:color w:val="000000"/>
          <w:kern w:val="0"/>
          <w:sz w:val="21"/>
          <w:szCs w:val="21"/>
          <w14:ligatures w14:val="none"/>
        </w:rPr>
        <w:t>, Service Contract Labor Standards </w:t>
      </w:r>
      <w:r w:rsidRPr="0012330B">
        <w:rPr>
          <w:rFonts w:ascii="inherit" w:eastAsia="Times New Roman" w:hAnsi="inherit" w:cs="Times New Roman"/>
          <w:smallCaps/>
          <w:color w:val="000000"/>
          <w:kern w:val="0"/>
          <w:sz w:val="21"/>
          <w:szCs w:val="21"/>
          <w:bdr w:val="none" w:sz="0" w:space="0" w:color="auto" w:frame="1"/>
          <w14:ligatures w14:val="none"/>
        </w:rPr>
        <w:t>(Aug 2018)</w:t>
      </w:r>
      <w:r w:rsidRPr="0012330B">
        <w:rPr>
          <w:rFonts w:ascii="open_sansregular" w:eastAsia="Times New Roman" w:hAnsi="open_sansregular" w:cs="Times New Roman"/>
          <w:color w:val="000000"/>
          <w:kern w:val="0"/>
          <w:sz w:val="21"/>
          <w:szCs w:val="21"/>
          <w14:ligatures w14:val="none"/>
        </w:rPr>
        <w:t> ( </w:t>
      </w:r>
      <w:hyperlink r:id="rId223" w:tgtFrame="_blank" w:tooltip="41 U.S.C. chapter 67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41 U.S.C. chapter 67</w:t>
        </w:r>
      </w:hyperlink>
      <w:r w:rsidRPr="0012330B">
        <w:rPr>
          <w:rFonts w:ascii="open_sansregular" w:eastAsia="Times New Roman" w:hAnsi="open_sansregular" w:cs="Times New Roman"/>
          <w:color w:val="000000"/>
          <w:kern w:val="0"/>
          <w:sz w:val="21"/>
          <w:szCs w:val="21"/>
          <w14:ligatures w14:val="none"/>
        </w:rPr>
        <w:t>).</w:t>
      </w:r>
    </w:p>
    <w:p w14:paraId="0306DE5E"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(O) </w:t>
      </w:r>
      <w:r w:rsidRPr="0012330B">
        <w:rPr>
          <w:rFonts w:ascii="open_sansregular" w:eastAsia="Times New Roman" w:hAnsi="open_sansregular" w:cs="Times New Roman"/>
          <w:i/>
          <w:iCs/>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i/>
          <w:iCs/>
          <w:color w:val="000000"/>
          <w:kern w:val="0"/>
          <w:sz w:val="21"/>
          <w:szCs w:val="21"/>
          <w:bdr w:val="none" w:sz="0" w:space="0" w:color="auto" w:frame="1"/>
          <w14:ligatures w14:val="none"/>
        </w:rPr>
        <w:t>(1)</w:t>
      </w:r>
      <w:r w:rsidRPr="0012330B">
        <w:rPr>
          <w:rFonts w:ascii="open_sansregular" w:eastAsia="Times New Roman" w:hAnsi="open_sansregular" w:cs="Times New Roman"/>
          <w:color w:val="000000"/>
          <w:kern w:val="0"/>
          <w:sz w:val="21"/>
          <w:szCs w:val="21"/>
          <w14:ligatures w14:val="none"/>
        </w:rPr>
        <w:t> </w:t>
      </w:r>
      <w:hyperlink r:id="rId224" w:anchor="FAR_52_222_50" w:tooltip="52.222-50" w:history="1">
        <w:r w:rsidRPr="0012330B">
          <w:rPr>
            <w:rFonts w:ascii="inherit" w:eastAsia="Times New Roman" w:hAnsi="inherit" w:cs="Times New Roman"/>
            <w:color w:val="225895"/>
            <w:kern w:val="0"/>
            <w:sz w:val="21"/>
            <w:szCs w:val="21"/>
            <w:u w:val="single"/>
            <w:bdr w:val="none" w:sz="0" w:space="0" w:color="auto" w:frame="1"/>
            <w14:ligatures w14:val="none"/>
          </w:rPr>
          <w:t>52.222-50</w:t>
        </w:r>
      </w:hyperlink>
      <w:r w:rsidRPr="0012330B">
        <w:rPr>
          <w:rFonts w:ascii="open_sansregular" w:eastAsia="Times New Roman" w:hAnsi="open_sansregular" w:cs="Times New Roman"/>
          <w:color w:val="000000"/>
          <w:kern w:val="0"/>
          <w:sz w:val="21"/>
          <w:szCs w:val="21"/>
          <w14:ligatures w14:val="none"/>
        </w:rPr>
        <w:t>, Combating Trafficking in Persons </w:t>
      </w:r>
      <w:r w:rsidRPr="0012330B">
        <w:rPr>
          <w:rFonts w:ascii="open_sansregular" w:eastAsia="Times New Roman" w:hAnsi="open_sansregular" w:cs="Times New Roman"/>
          <w:color w:val="000000"/>
          <w:kern w:val="0"/>
          <w:sz w:val="21"/>
          <w:szCs w:val="21"/>
          <w:bdr w:val="none" w:sz="0" w:space="0" w:color="auto" w:frame="1"/>
          <w14:ligatures w14:val="none"/>
        </w:rPr>
        <w:t>(</w:t>
      </w:r>
      <w:r w:rsidRPr="0012330B">
        <w:rPr>
          <w:rFonts w:ascii="inherit" w:eastAsia="Times New Roman" w:hAnsi="inherit" w:cs="Times New Roman"/>
          <w:smallCaps/>
          <w:color w:val="000000"/>
          <w:kern w:val="0"/>
          <w:sz w:val="21"/>
          <w:szCs w:val="21"/>
          <w:bdr w:val="none" w:sz="0" w:space="0" w:color="auto" w:frame="1"/>
          <w14:ligatures w14:val="none"/>
        </w:rPr>
        <w:t>Oct 2025</w:t>
      </w:r>
      <w:r w:rsidRPr="0012330B">
        <w:rPr>
          <w:rFonts w:ascii="open_sansregular" w:eastAsia="Times New Roman" w:hAnsi="open_sansregular" w:cs="Times New Roman"/>
          <w:color w:val="000000"/>
          <w:kern w:val="0"/>
          <w:sz w:val="21"/>
          <w:szCs w:val="21"/>
          <w:bdr w:val="none" w:sz="0" w:space="0" w:color="auto" w:frame="1"/>
          <w14:ligatures w14:val="none"/>
        </w:rPr>
        <w:t>)</w:t>
      </w:r>
      <w:r w:rsidRPr="0012330B">
        <w:rPr>
          <w:rFonts w:ascii="open_sansregular" w:eastAsia="Times New Roman" w:hAnsi="open_sansregular" w:cs="Times New Roman"/>
          <w:color w:val="000000"/>
          <w:kern w:val="0"/>
          <w:sz w:val="21"/>
          <w:szCs w:val="21"/>
          <w14:ligatures w14:val="none"/>
        </w:rPr>
        <w:t> (22 U.S.C. chapter 78 and E.O. 13627).</w:t>
      </w:r>
    </w:p>
    <w:p w14:paraId="398D5B18" w14:textId="77777777" w:rsidR="0012330B" w:rsidRPr="0012330B" w:rsidRDefault="0012330B" w:rsidP="0012330B">
      <w:pPr>
        <w:shd w:val="clear" w:color="auto" w:fill="FFFFFF"/>
        <w:spacing w:before="100" w:beforeAutospacing="1" w:after="100" w:afterAutospacing="1" w:line="240" w:lineRule="auto"/>
        <w:ind w:firstLine="180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i/>
          <w:iCs/>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i/>
          <w:iCs/>
          <w:color w:val="000000"/>
          <w:kern w:val="0"/>
          <w:sz w:val="21"/>
          <w:szCs w:val="21"/>
          <w:bdr w:val="none" w:sz="0" w:space="0" w:color="auto" w:frame="1"/>
          <w14:ligatures w14:val="none"/>
        </w:rPr>
        <w:t>(2)</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(Mar 2015)</w:t>
      </w:r>
      <w:r w:rsidRPr="0012330B">
        <w:rPr>
          <w:rFonts w:ascii="open_sansregular" w:eastAsia="Times New Roman" w:hAnsi="open_sansregular" w:cs="Times New Roman"/>
          <w:color w:val="000000"/>
          <w:kern w:val="0"/>
          <w:sz w:val="21"/>
          <w:szCs w:val="21"/>
          <w14:ligatures w14:val="none"/>
        </w:rPr>
        <w:t> of </w:t>
      </w:r>
      <w:hyperlink r:id="rId225" w:anchor="FAR_52_222_50" w:tooltip="52.222-50" w:history="1">
        <w:r w:rsidRPr="0012330B">
          <w:rPr>
            <w:rFonts w:ascii="inherit" w:eastAsia="Times New Roman" w:hAnsi="inherit" w:cs="Times New Roman"/>
            <w:color w:val="225895"/>
            <w:kern w:val="0"/>
            <w:sz w:val="21"/>
            <w:szCs w:val="21"/>
            <w:u w:val="single"/>
            <w:bdr w:val="none" w:sz="0" w:space="0" w:color="auto" w:frame="1"/>
            <w14:ligatures w14:val="none"/>
          </w:rPr>
          <w:t>52.222-50</w:t>
        </w:r>
      </w:hyperlink>
      <w:r w:rsidRPr="0012330B">
        <w:rPr>
          <w:rFonts w:ascii="open_sansregular" w:eastAsia="Times New Roman" w:hAnsi="open_sansregular" w:cs="Times New Roman"/>
          <w:color w:val="000000"/>
          <w:kern w:val="0"/>
          <w:sz w:val="21"/>
          <w:szCs w:val="21"/>
          <w14:ligatures w14:val="none"/>
        </w:rPr>
        <w:t> (22 U.S.C. chapter 78 and E.O. 13627).</w:t>
      </w:r>
    </w:p>
    <w:p w14:paraId="7EEC823B"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(P) </w:t>
      </w:r>
      <w:hyperlink r:id="rId226" w:anchor="FAR_52_222_51" w:tooltip="52.222-51" w:history="1">
        <w:r w:rsidRPr="0012330B">
          <w:rPr>
            <w:rFonts w:ascii="inherit" w:eastAsia="Times New Roman" w:hAnsi="inherit" w:cs="Times New Roman"/>
            <w:color w:val="225895"/>
            <w:kern w:val="0"/>
            <w:sz w:val="21"/>
            <w:szCs w:val="21"/>
            <w:u w:val="single"/>
            <w:bdr w:val="none" w:sz="0" w:space="0" w:color="auto" w:frame="1"/>
            <w14:ligatures w14:val="none"/>
          </w:rPr>
          <w:t>52.222-51</w:t>
        </w:r>
      </w:hyperlink>
      <w:r w:rsidRPr="0012330B">
        <w:rPr>
          <w:rFonts w:ascii="open_sansregular" w:eastAsia="Times New Roman" w:hAnsi="open_sansregular" w:cs="Times New Roman"/>
          <w:color w:val="000000"/>
          <w:kern w:val="0"/>
          <w:sz w:val="21"/>
          <w:szCs w:val="21"/>
          <w14:ligatures w14:val="none"/>
        </w:rPr>
        <w:t>, Exemption from Application of the Service Contract Labor Standards to Contracts for Maintenance, Calibration, or Repair of Certain Equipment-Requirements (</w:t>
      </w:r>
      <w:r w:rsidRPr="0012330B">
        <w:rPr>
          <w:rFonts w:ascii="inherit" w:eastAsia="Times New Roman" w:hAnsi="inherit" w:cs="Times New Roman"/>
          <w:color w:val="000000"/>
          <w:kern w:val="0"/>
          <w:sz w:val="21"/>
          <w:szCs w:val="21"/>
          <w:bdr w:val="none" w:sz="0" w:space="0" w:color="auto" w:frame="1"/>
          <w14:ligatures w14:val="none"/>
        </w:rPr>
        <w:t>May</w:t>
      </w:r>
      <w:r w:rsidRPr="0012330B">
        <w:rPr>
          <w:rFonts w:ascii="open_sansregular" w:eastAsia="Times New Roman" w:hAnsi="open_sansregular" w:cs="Times New Roman"/>
          <w:color w:val="000000"/>
          <w:kern w:val="0"/>
          <w:sz w:val="21"/>
          <w:szCs w:val="21"/>
          <w14:ligatures w14:val="none"/>
        </w:rPr>
        <w:t> 2014) ( </w:t>
      </w:r>
      <w:hyperlink r:id="rId227" w:tgtFrame="_blank" w:tooltip="41 U.S.C. chapter 67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41 U.S.C. chapter 67</w:t>
        </w:r>
      </w:hyperlink>
      <w:r w:rsidRPr="0012330B">
        <w:rPr>
          <w:rFonts w:ascii="open_sansregular" w:eastAsia="Times New Roman" w:hAnsi="open_sansregular" w:cs="Times New Roman"/>
          <w:color w:val="000000"/>
          <w:kern w:val="0"/>
          <w:sz w:val="21"/>
          <w:szCs w:val="21"/>
          <w14:ligatures w14:val="none"/>
        </w:rPr>
        <w:t>).</w:t>
      </w:r>
    </w:p>
    <w:p w14:paraId="524D1276"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(Q) </w:t>
      </w:r>
      <w:hyperlink r:id="rId228" w:anchor="FAR_52_222_53" w:tooltip="52.222-53" w:history="1">
        <w:r w:rsidRPr="0012330B">
          <w:rPr>
            <w:rFonts w:ascii="inherit" w:eastAsia="Times New Roman" w:hAnsi="inherit" w:cs="Times New Roman"/>
            <w:color w:val="225895"/>
            <w:kern w:val="0"/>
            <w:sz w:val="21"/>
            <w:szCs w:val="21"/>
            <w:u w:val="single"/>
            <w:bdr w:val="none" w:sz="0" w:space="0" w:color="auto" w:frame="1"/>
            <w14:ligatures w14:val="none"/>
          </w:rPr>
          <w:t>52.222-53</w:t>
        </w:r>
      </w:hyperlink>
      <w:r w:rsidRPr="0012330B">
        <w:rPr>
          <w:rFonts w:ascii="open_sansregular" w:eastAsia="Times New Roman" w:hAnsi="open_sansregular" w:cs="Times New Roman"/>
          <w:color w:val="000000"/>
          <w:kern w:val="0"/>
          <w:sz w:val="21"/>
          <w:szCs w:val="21"/>
          <w14:ligatures w14:val="none"/>
        </w:rPr>
        <w:t>, Exemption from Application of the Service Contract Labor Standards to Contracts for Certain Services-Requirements </w:t>
      </w:r>
      <w:r w:rsidRPr="0012330B">
        <w:rPr>
          <w:rFonts w:ascii="inherit" w:eastAsia="Times New Roman" w:hAnsi="inherit" w:cs="Times New Roman"/>
          <w:smallCaps/>
          <w:color w:val="000000"/>
          <w:kern w:val="0"/>
          <w:sz w:val="21"/>
          <w:szCs w:val="21"/>
          <w:bdr w:val="none" w:sz="0" w:space="0" w:color="auto" w:frame="1"/>
          <w14:ligatures w14:val="none"/>
        </w:rPr>
        <w:t>(May 2014)</w:t>
      </w:r>
      <w:r w:rsidRPr="0012330B">
        <w:rPr>
          <w:rFonts w:ascii="open_sansregular" w:eastAsia="Times New Roman" w:hAnsi="open_sansregular" w:cs="Times New Roman"/>
          <w:color w:val="000000"/>
          <w:kern w:val="0"/>
          <w:sz w:val="21"/>
          <w:szCs w:val="21"/>
          <w14:ligatures w14:val="none"/>
        </w:rPr>
        <w:t> ( </w:t>
      </w:r>
      <w:hyperlink r:id="rId229" w:tgtFrame="_blank" w:tooltip="41 U.S.C. chapter 67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41 U.S.C. chapter 67</w:t>
        </w:r>
      </w:hyperlink>
      <w:r w:rsidRPr="0012330B">
        <w:rPr>
          <w:rFonts w:ascii="open_sansregular" w:eastAsia="Times New Roman" w:hAnsi="open_sansregular" w:cs="Times New Roman"/>
          <w:color w:val="000000"/>
          <w:kern w:val="0"/>
          <w:sz w:val="21"/>
          <w:szCs w:val="21"/>
          <w14:ligatures w14:val="none"/>
        </w:rPr>
        <w:t>).</w:t>
      </w:r>
    </w:p>
    <w:p w14:paraId="71CA0A9C"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(R) </w:t>
      </w:r>
      <w:hyperlink r:id="rId230" w:anchor="FAR_52_222_54" w:tooltip="52.222-54" w:history="1">
        <w:r w:rsidRPr="0012330B">
          <w:rPr>
            <w:rFonts w:ascii="inherit" w:eastAsia="Times New Roman" w:hAnsi="inherit" w:cs="Times New Roman"/>
            <w:color w:val="225895"/>
            <w:kern w:val="0"/>
            <w:sz w:val="21"/>
            <w:szCs w:val="21"/>
            <w:u w:val="single"/>
            <w:bdr w:val="none" w:sz="0" w:space="0" w:color="auto" w:frame="1"/>
            <w14:ligatures w14:val="none"/>
          </w:rPr>
          <w:t>52.222-54</w:t>
        </w:r>
      </w:hyperlink>
      <w:r w:rsidRPr="0012330B">
        <w:rPr>
          <w:rFonts w:ascii="open_sansregular" w:eastAsia="Times New Roman" w:hAnsi="open_sansregular" w:cs="Times New Roman"/>
          <w:color w:val="000000"/>
          <w:kern w:val="0"/>
          <w:sz w:val="21"/>
          <w:szCs w:val="21"/>
          <w14:ligatures w14:val="none"/>
        </w:rPr>
        <w:t>, Employment Eligibility Verification </w:t>
      </w:r>
      <w:r w:rsidRPr="0012330B">
        <w:rPr>
          <w:rFonts w:ascii="inherit" w:eastAsia="Times New Roman" w:hAnsi="inherit" w:cs="Times New Roman"/>
          <w:smallCaps/>
          <w:color w:val="000000"/>
          <w:kern w:val="0"/>
          <w:sz w:val="21"/>
          <w:szCs w:val="21"/>
          <w:bdr w:val="none" w:sz="0" w:space="0" w:color="auto" w:frame="1"/>
          <w14:ligatures w14:val="none"/>
        </w:rPr>
        <w:t>(Jan 2025</w:t>
      </w:r>
      <w:r w:rsidRPr="0012330B">
        <w:rPr>
          <w:rFonts w:ascii="open_sansregular" w:eastAsia="Times New Roman" w:hAnsi="open_sansregular" w:cs="Times New Roman"/>
          <w:color w:val="000000"/>
          <w:kern w:val="0"/>
          <w:sz w:val="21"/>
          <w:szCs w:val="21"/>
          <w14:ligatures w14:val="none"/>
        </w:rPr>
        <w:t>) ( </w:t>
      </w:r>
      <w:hyperlink r:id="rId231" w:tgtFrame="_blank" w:tooltip="Executive Order 12989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Executive Order 12989</w:t>
        </w:r>
      </w:hyperlink>
      <w:r w:rsidRPr="0012330B">
        <w:rPr>
          <w:rFonts w:ascii="open_sansregular" w:eastAsia="Times New Roman" w:hAnsi="open_sansregular" w:cs="Times New Roman"/>
          <w:color w:val="000000"/>
          <w:kern w:val="0"/>
          <w:sz w:val="21"/>
          <w:szCs w:val="21"/>
          <w14:ligatures w14:val="none"/>
        </w:rPr>
        <w:t>).</w:t>
      </w:r>
    </w:p>
    <w:p w14:paraId="6F060964"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(S) </w:t>
      </w:r>
      <w:hyperlink r:id="rId232" w:anchor="FAR_52_222_55" w:tooltip="52.222-55" w:history="1">
        <w:r w:rsidRPr="0012330B">
          <w:rPr>
            <w:rFonts w:ascii="inherit" w:eastAsia="Times New Roman" w:hAnsi="inherit" w:cs="Times New Roman"/>
            <w:color w:val="225895"/>
            <w:kern w:val="0"/>
            <w:sz w:val="21"/>
            <w:szCs w:val="21"/>
            <w:u w:val="single"/>
            <w:bdr w:val="none" w:sz="0" w:space="0" w:color="auto" w:frame="1"/>
            <w14:ligatures w14:val="none"/>
          </w:rPr>
          <w:t>52.222-55</w:t>
        </w:r>
      </w:hyperlink>
      <w:r w:rsidRPr="0012330B">
        <w:rPr>
          <w:rFonts w:ascii="open_sansregular" w:eastAsia="Times New Roman" w:hAnsi="open_sansregular" w:cs="Times New Roman"/>
          <w:color w:val="000000"/>
          <w:kern w:val="0"/>
          <w:sz w:val="21"/>
          <w:szCs w:val="21"/>
          <w14:ligatures w14:val="none"/>
        </w:rPr>
        <w:t>, Minimum Wages for Contractor Workers Under Executive Order 14026 </w:t>
      </w:r>
      <w:r w:rsidRPr="0012330B">
        <w:rPr>
          <w:rFonts w:ascii="inherit" w:eastAsia="Times New Roman" w:hAnsi="inherit" w:cs="Times New Roman"/>
          <w:smallCaps/>
          <w:color w:val="000000"/>
          <w:kern w:val="0"/>
          <w:sz w:val="21"/>
          <w:szCs w:val="21"/>
          <w:bdr w:val="none" w:sz="0" w:space="0" w:color="auto" w:frame="1"/>
          <w14:ligatures w14:val="none"/>
        </w:rPr>
        <w:t>(Jan 2022)</w:t>
      </w:r>
      <w:r w:rsidRPr="0012330B">
        <w:rPr>
          <w:rFonts w:ascii="open_sansregular" w:eastAsia="Times New Roman" w:hAnsi="open_sansregular" w:cs="Times New Roman"/>
          <w:color w:val="000000"/>
          <w:kern w:val="0"/>
          <w:sz w:val="21"/>
          <w:szCs w:val="21"/>
          <w14:ligatures w14:val="none"/>
        </w:rPr>
        <w:t>.</w:t>
      </w:r>
    </w:p>
    <w:p w14:paraId="55A331F2"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(T) </w:t>
      </w:r>
      <w:hyperlink r:id="rId233" w:anchor="FAR_52_222_62" w:tooltip="52.222-62" w:history="1">
        <w:r w:rsidRPr="0012330B">
          <w:rPr>
            <w:rFonts w:ascii="inherit" w:eastAsia="Times New Roman" w:hAnsi="inherit" w:cs="Times New Roman"/>
            <w:color w:val="225895"/>
            <w:kern w:val="0"/>
            <w:sz w:val="21"/>
            <w:szCs w:val="21"/>
            <w:u w:val="single"/>
            <w:bdr w:val="none" w:sz="0" w:space="0" w:color="auto" w:frame="1"/>
            <w14:ligatures w14:val="none"/>
          </w:rPr>
          <w:t>52.222-62</w:t>
        </w:r>
      </w:hyperlink>
      <w:r w:rsidRPr="0012330B">
        <w:rPr>
          <w:rFonts w:ascii="open_sansregular" w:eastAsia="Times New Roman" w:hAnsi="open_sansregular" w:cs="Times New Roman"/>
          <w:color w:val="000000"/>
          <w:kern w:val="0"/>
          <w:sz w:val="21"/>
          <w:szCs w:val="21"/>
          <w14:ligatures w14:val="none"/>
        </w:rPr>
        <w:t>, Paid Sick Leave Under Executive Order 13706 </w:t>
      </w:r>
      <w:r w:rsidRPr="0012330B">
        <w:rPr>
          <w:rFonts w:ascii="inherit" w:eastAsia="Times New Roman" w:hAnsi="inherit" w:cs="Times New Roman"/>
          <w:smallCaps/>
          <w:color w:val="000000"/>
          <w:kern w:val="0"/>
          <w:sz w:val="21"/>
          <w:szCs w:val="21"/>
          <w:bdr w:val="none" w:sz="0" w:space="0" w:color="auto" w:frame="1"/>
          <w14:ligatures w14:val="none"/>
        </w:rPr>
        <w:t>(Jan 2022)</w:t>
      </w:r>
      <w:r w:rsidRPr="0012330B">
        <w:rPr>
          <w:rFonts w:ascii="open_sansregular" w:eastAsia="Times New Roman" w:hAnsi="open_sansregular" w:cs="Times New Roman"/>
          <w:color w:val="000000"/>
          <w:kern w:val="0"/>
          <w:sz w:val="21"/>
          <w:szCs w:val="21"/>
          <w14:ligatures w14:val="none"/>
        </w:rPr>
        <w:t> (E.O. 13706).</w:t>
      </w:r>
    </w:p>
    <w:p w14:paraId="70BFEB0D"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(U)</w:t>
      </w:r>
      <w:r w:rsidRPr="0012330B">
        <w:rPr>
          <w:rFonts w:ascii="open_sansregular" w:eastAsia="Times New Roman" w:hAnsi="open_sansregular" w:cs="Times New Roman"/>
          <w:i/>
          <w:iCs/>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i/>
          <w:iCs/>
          <w:color w:val="000000"/>
          <w:kern w:val="0"/>
          <w:sz w:val="21"/>
          <w:szCs w:val="21"/>
          <w:bdr w:val="none" w:sz="0" w:space="0" w:color="auto" w:frame="1"/>
          <w14:ligatures w14:val="none"/>
        </w:rPr>
        <w:t>(1)</w:t>
      </w:r>
      <w:r w:rsidRPr="0012330B">
        <w:rPr>
          <w:rFonts w:ascii="open_sansregular" w:eastAsia="Times New Roman" w:hAnsi="open_sansregular" w:cs="Times New Roman"/>
          <w:color w:val="000000"/>
          <w:kern w:val="0"/>
          <w:sz w:val="21"/>
          <w:szCs w:val="21"/>
          <w14:ligatures w14:val="none"/>
        </w:rPr>
        <w:t> </w:t>
      </w:r>
      <w:hyperlink r:id="rId234" w:anchor="FAR_52_224_3" w:tooltip="52.224-3" w:history="1">
        <w:r w:rsidRPr="0012330B">
          <w:rPr>
            <w:rFonts w:ascii="inherit" w:eastAsia="Times New Roman" w:hAnsi="inherit" w:cs="Times New Roman"/>
            <w:color w:val="225895"/>
            <w:kern w:val="0"/>
            <w:sz w:val="21"/>
            <w:szCs w:val="21"/>
            <w:u w:val="single"/>
            <w:bdr w:val="none" w:sz="0" w:space="0" w:color="auto" w:frame="1"/>
            <w14:ligatures w14:val="none"/>
          </w:rPr>
          <w:t>52.224-3</w:t>
        </w:r>
      </w:hyperlink>
      <w:r w:rsidRPr="0012330B">
        <w:rPr>
          <w:rFonts w:ascii="open_sansregular" w:eastAsia="Times New Roman" w:hAnsi="open_sansregular" w:cs="Times New Roman"/>
          <w:color w:val="000000"/>
          <w:kern w:val="0"/>
          <w:sz w:val="21"/>
          <w:szCs w:val="21"/>
          <w14:ligatures w14:val="none"/>
        </w:rPr>
        <w:t>, Privacy Training </w:t>
      </w:r>
      <w:r w:rsidRPr="0012330B">
        <w:rPr>
          <w:rFonts w:ascii="inherit" w:eastAsia="Times New Roman" w:hAnsi="inherit" w:cs="Times New Roman"/>
          <w:smallCaps/>
          <w:color w:val="000000"/>
          <w:kern w:val="0"/>
          <w:sz w:val="21"/>
          <w:szCs w:val="21"/>
          <w:bdr w:val="none" w:sz="0" w:space="0" w:color="auto" w:frame="1"/>
          <w14:ligatures w14:val="none"/>
        </w:rPr>
        <w:t>(Jan 2017)</w:t>
      </w:r>
      <w:r w:rsidRPr="0012330B">
        <w:rPr>
          <w:rFonts w:ascii="open_sansregular" w:eastAsia="Times New Roman" w:hAnsi="open_sansregular" w:cs="Times New Roman"/>
          <w:color w:val="000000"/>
          <w:kern w:val="0"/>
          <w:sz w:val="21"/>
          <w:szCs w:val="21"/>
          <w14:ligatures w14:val="none"/>
        </w:rPr>
        <w:t> ( </w:t>
      </w:r>
      <w:hyperlink r:id="rId235" w:tgtFrame="_blank" w:tooltip="5 U.S.C. 552a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5 U.S.C. 552a</w:t>
        </w:r>
      </w:hyperlink>
      <w:r w:rsidRPr="0012330B">
        <w:rPr>
          <w:rFonts w:ascii="open_sansregular" w:eastAsia="Times New Roman" w:hAnsi="open_sansregular" w:cs="Times New Roman"/>
          <w:color w:val="000000"/>
          <w:kern w:val="0"/>
          <w:sz w:val="21"/>
          <w:szCs w:val="21"/>
          <w14:ligatures w14:val="none"/>
        </w:rPr>
        <w:t>).</w:t>
      </w:r>
    </w:p>
    <w:p w14:paraId="0DA93F45" w14:textId="77777777" w:rsidR="0012330B" w:rsidRPr="0012330B" w:rsidRDefault="0012330B" w:rsidP="0012330B">
      <w:pPr>
        <w:shd w:val="clear" w:color="auto" w:fill="FFFFFF"/>
        <w:spacing w:before="100" w:beforeAutospacing="1" w:after="100" w:afterAutospacing="1" w:line="240" w:lineRule="auto"/>
        <w:ind w:firstLine="180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i/>
          <w:iCs/>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i/>
          <w:iCs/>
          <w:color w:val="000000"/>
          <w:kern w:val="0"/>
          <w:sz w:val="21"/>
          <w:szCs w:val="21"/>
          <w:bdr w:val="none" w:sz="0" w:space="0" w:color="auto" w:frame="1"/>
          <w14:ligatures w14:val="none"/>
        </w:rPr>
        <w:t>(2)</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(Jan 2017)</w:t>
      </w:r>
      <w:r w:rsidRPr="0012330B">
        <w:rPr>
          <w:rFonts w:ascii="open_sansregular" w:eastAsia="Times New Roman" w:hAnsi="open_sansregular" w:cs="Times New Roman"/>
          <w:color w:val="000000"/>
          <w:kern w:val="0"/>
          <w:sz w:val="21"/>
          <w:szCs w:val="21"/>
          <w14:ligatures w14:val="none"/>
        </w:rPr>
        <w:t> of </w:t>
      </w:r>
      <w:hyperlink r:id="rId236" w:anchor="FAR_52_224_3" w:tooltip="52.224-3" w:history="1">
        <w:r w:rsidRPr="0012330B">
          <w:rPr>
            <w:rFonts w:ascii="inherit" w:eastAsia="Times New Roman" w:hAnsi="inherit" w:cs="Times New Roman"/>
            <w:color w:val="225895"/>
            <w:kern w:val="0"/>
            <w:sz w:val="21"/>
            <w:szCs w:val="21"/>
            <w:u w:val="single"/>
            <w:bdr w:val="none" w:sz="0" w:space="0" w:color="auto" w:frame="1"/>
            <w14:ligatures w14:val="none"/>
          </w:rPr>
          <w:t>52.224-3</w:t>
        </w:r>
      </w:hyperlink>
      <w:r w:rsidRPr="0012330B">
        <w:rPr>
          <w:rFonts w:ascii="open_sansregular" w:eastAsia="Times New Roman" w:hAnsi="open_sansregular" w:cs="Times New Roman"/>
          <w:color w:val="000000"/>
          <w:kern w:val="0"/>
          <w:sz w:val="21"/>
          <w:szCs w:val="21"/>
          <w14:ligatures w14:val="none"/>
        </w:rPr>
        <w:t>.</w:t>
      </w:r>
    </w:p>
    <w:p w14:paraId="30ED031F"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(V) </w:t>
      </w:r>
      <w:hyperlink r:id="rId237" w:anchor="FAR_52_225_26" w:tooltip="52.225-26" w:history="1">
        <w:r w:rsidRPr="0012330B">
          <w:rPr>
            <w:rFonts w:ascii="inherit" w:eastAsia="Times New Roman" w:hAnsi="inherit" w:cs="Times New Roman"/>
            <w:color w:val="225895"/>
            <w:kern w:val="0"/>
            <w:sz w:val="21"/>
            <w:szCs w:val="21"/>
            <w:u w:val="single"/>
            <w:bdr w:val="none" w:sz="0" w:space="0" w:color="auto" w:frame="1"/>
            <w14:ligatures w14:val="none"/>
          </w:rPr>
          <w:t>52.225-26</w:t>
        </w:r>
      </w:hyperlink>
      <w:r w:rsidRPr="0012330B">
        <w:rPr>
          <w:rFonts w:ascii="open_sansregular" w:eastAsia="Times New Roman" w:hAnsi="open_sansregular" w:cs="Times New Roman"/>
          <w:color w:val="000000"/>
          <w:kern w:val="0"/>
          <w:sz w:val="21"/>
          <w:szCs w:val="21"/>
          <w14:ligatures w14:val="none"/>
        </w:rPr>
        <w:t>, Contractors Performing Private Security Functions Outside the </w:t>
      </w:r>
      <w:r w:rsidRPr="0012330B">
        <w:rPr>
          <w:rFonts w:ascii="inherit" w:eastAsia="Times New Roman" w:hAnsi="inherit" w:cs="Times New Roman"/>
          <w:color w:val="000000"/>
          <w:kern w:val="0"/>
          <w:sz w:val="21"/>
          <w:szCs w:val="21"/>
          <w:bdr w:val="none" w:sz="0" w:space="0" w:color="auto" w:frame="1"/>
          <w14:ligatures w14:val="none"/>
        </w:rPr>
        <w:t>United States</w:t>
      </w:r>
      <w:r w:rsidRPr="0012330B">
        <w:rPr>
          <w:rFonts w:ascii="open_sansregular" w:eastAsia="Times New Roman" w:hAnsi="open_sansregular" w:cs="Times New Roman"/>
          <w:color w:val="000000"/>
          <w:kern w:val="0"/>
          <w:sz w:val="21"/>
          <w:szCs w:val="21"/>
          <w14:ligatures w14:val="none"/>
        </w:rPr>
        <w:t> (Oct 2016) (Section 862, as amended, of the </w:t>
      </w:r>
      <w:r w:rsidRPr="0012330B">
        <w:rPr>
          <w:rFonts w:ascii="inherit" w:eastAsia="Times New Roman" w:hAnsi="inherit" w:cs="Times New Roman"/>
          <w:color w:val="000000"/>
          <w:kern w:val="0"/>
          <w:sz w:val="21"/>
          <w:szCs w:val="21"/>
          <w:bdr w:val="none" w:sz="0" w:space="0" w:color="auto" w:frame="1"/>
          <w14:ligatures w14:val="none"/>
        </w:rPr>
        <w:t>National Defense</w:t>
      </w:r>
      <w:r w:rsidRPr="0012330B">
        <w:rPr>
          <w:rFonts w:ascii="open_sansregular" w:eastAsia="Times New Roman" w:hAnsi="open_sansregular" w:cs="Times New Roman"/>
          <w:color w:val="000000"/>
          <w:kern w:val="0"/>
          <w:sz w:val="21"/>
          <w:szCs w:val="21"/>
          <w14:ligatures w14:val="none"/>
        </w:rPr>
        <w:t> Authorization Act for Fiscal Year 2008; 10 U.S.C. Subtitle A, Part V, Subpart G Note).</w:t>
      </w:r>
    </w:p>
    <w:p w14:paraId="0F9D99ED"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(W) </w:t>
      </w:r>
      <w:hyperlink r:id="rId238" w:anchor="FAR_52_226_6" w:tooltip="52.226-6" w:history="1">
        <w:r w:rsidRPr="0012330B">
          <w:rPr>
            <w:rFonts w:ascii="inherit" w:eastAsia="Times New Roman" w:hAnsi="inherit" w:cs="Times New Roman"/>
            <w:color w:val="225895"/>
            <w:kern w:val="0"/>
            <w:sz w:val="21"/>
            <w:szCs w:val="21"/>
            <w:u w:val="single"/>
            <w:bdr w:val="none" w:sz="0" w:space="0" w:color="auto" w:frame="1"/>
            <w14:ligatures w14:val="none"/>
          </w:rPr>
          <w:t>52.226-6</w:t>
        </w:r>
      </w:hyperlink>
      <w:r w:rsidRPr="0012330B">
        <w:rPr>
          <w:rFonts w:ascii="open_sansregular" w:eastAsia="Times New Roman" w:hAnsi="open_sansregular" w:cs="Times New Roman"/>
          <w:color w:val="000000"/>
          <w:kern w:val="0"/>
          <w:sz w:val="21"/>
          <w:szCs w:val="21"/>
          <w14:ligatures w14:val="none"/>
        </w:rPr>
        <w:t>, Promoting Excess Food Donation to Nonprofit Organizations.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(42 U.S.C. 1792). Flow down required in accordance with paragraph (e) of FAR clause 52.226-6.</w:t>
      </w:r>
    </w:p>
    <w:p w14:paraId="2C26CE86"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lastRenderedPageBreak/>
        <w:t>(X) </w:t>
      </w:r>
      <w:hyperlink r:id="rId239" w:anchor="FAR_52_232_40" w:tooltip="52.232-40" w:history="1">
        <w:r w:rsidRPr="0012330B">
          <w:rPr>
            <w:rFonts w:ascii="inherit" w:eastAsia="Times New Roman" w:hAnsi="inherit" w:cs="Times New Roman"/>
            <w:color w:val="225895"/>
            <w:kern w:val="0"/>
            <w:sz w:val="21"/>
            <w:szCs w:val="21"/>
            <w:u w:val="single"/>
            <w:bdr w:val="none" w:sz="0" w:space="0" w:color="auto" w:frame="1"/>
            <w14:ligatures w14:val="none"/>
          </w:rPr>
          <w:t>52.232-40</w:t>
        </w:r>
      </w:hyperlink>
      <w:r w:rsidRPr="0012330B">
        <w:rPr>
          <w:rFonts w:ascii="open_sansregular" w:eastAsia="Times New Roman" w:hAnsi="open_sansregular" w:cs="Times New Roman"/>
          <w:color w:val="000000"/>
          <w:kern w:val="0"/>
          <w:sz w:val="21"/>
          <w:szCs w:val="21"/>
          <w14:ligatures w14:val="none"/>
        </w:rPr>
        <w:t>, Providing Accelerated Payments to </w:t>
      </w:r>
      <w:r w:rsidRPr="0012330B">
        <w:rPr>
          <w:rFonts w:ascii="inherit" w:eastAsia="Times New Roman" w:hAnsi="inherit" w:cs="Times New Roman"/>
          <w:color w:val="000000"/>
          <w:kern w:val="0"/>
          <w:sz w:val="21"/>
          <w:szCs w:val="21"/>
          <w:bdr w:val="none" w:sz="0" w:space="0" w:color="auto" w:frame="1"/>
          <w14:ligatures w14:val="none"/>
        </w:rPr>
        <w:t>Small Business Subcontractors</w:t>
      </w:r>
      <w:r w:rsidRPr="0012330B">
        <w:rPr>
          <w:rFonts w:ascii="open_sansregular" w:eastAsia="Times New Roman" w:hAnsi="open_sansregular" w:cs="Times New Roman"/>
          <w:color w:val="000000"/>
          <w:kern w:val="0"/>
          <w:sz w:val="21"/>
          <w:szCs w:val="21"/>
          <w14:ligatures w14:val="none"/>
        </w:rPr>
        <w:t> (MAR 2023) ( </w:t>
      </w:r>
      <w:hyperlink r:id="rId240" w:tgtFrame="_blank" w:tooltip="31 U.S.C. 3903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31 U.S.C. 3903</w:t>
        </w:r>
      </w:hyperlink>
      <w:r w:rsidRPr="0012330B">
        <w:rPr>
          <w:rFonts w:ascii="open_sansregular" w:eastAsia="Times New Roman" w:hAnsi="open_sansregular" w:cs="Times New Roman"/>
          <w:color w:val="000000"/>
          <w:kern w:val="0"/>
          <w:sz w:val="21"/>
          <w:szCs w:val="21"/>
          <w14:ligatures w14:val="none"/>
        </w:rPr>
        <w:t> and </w:t>
      </w:r>
      <w:hyperlink r:id="rId241" w:tgtFrame="_blank" w:tooltip="10 U.S.C. 3801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10 U.S.C. 3801</w:t>
        </w:r>
      </w:hyperlink>
      <w:r w:rsidRPr="0012330B">
        <w:rPr>
          <w:rFonts w:ascii="open_sansregular" w:eastAsia="Times New Roman" w:hAnsi="open_sansregular" w:cs="Times New Roman"/>
          <w:color w:val="000000"/>
          <w:kern w:val="0"/>
          <w:sz w:val="21"/>
          <w:szCs w:val="21"/>
          <w14:ligatures w14:val="none"/>
        </w:rPr>
        <w:t>). Flow down required in accordance with paragraph (c) of </w:t>
      </w:r>
      <w:hyperlink r:id="rId242" w:anchor="FAR_52_232_40" w:tooltip="52.232-40" w:history="1">
        <w:r w:rsidRPr="0012330B">
          <w:rPr>
            <w:rFonts w:ascii="inherit" w:eastAsia="Times New Roman" w:hAnsi="inherit" w:cs="Times New Roman"/>
            <w:color w:val="225895"/>
            <w:kern w:val="0"/>
            <w:sz w:val="21"/>
            <w:szCs w:val="21"/>
            <w:u w:val="single"/>
            <w:bdr w:val="none" w:sz="0" w:space="0" w:color="auto" w:frame="1"/>
            <w14:ligatures w14:val="none"/>
          </w:rPr>
          <w:t>52.232-40</w:t>
        </w:r>
      </w:hyperlink>
      <w:r w:rsidRPr="0012330B">
        <w:rPr>
          <w:rFonts w:ascii="open_sansregular" w:eastAsia="Times New Roman" w:hAnsi="open_sansregular" w:cs="Times New Roman"/>
          <w:color w:val="000000"/>
          <w:kern w:val="0"/>
          <w:sz w:val="21"/>
          <w:szCs w:val="21"/>
          <w14:ligatures w14:val="none"/>
        </w:rPr>
        <w:t>.</w:t>
      </w:r>
    </w:p>
    <w:p w14:paraId="67CDB1B6"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(Y) 52.240-1, Prohibition on Unmanned Aircraft Systems Manufactured or Assembled by American Security Drone Act-Covered Foreign Entities </w:t>
      </w:r>
      <w:r w:rsidRPr="0012330B">
        <w:rPr>
          <w:rFonts w:ascii="inherit" w:eastAsia="Times New Roman" w:hAnsi="inherit" w:cs="Times New Roman"/>
          <w:smallCaps/>
          <w:color w:val="000000"/>
          <w:kern w:val="0"/>
          <w:sz w:val="21"/>
          <w:szCs w:val="21"/>
          <w:bdr w:val="none" w:sz="0" w:space="0" w:color="auto" w:frame="1"/>
          <w14:ligatures w14:val="none"/>
        </w:rPr>
        <w:t>(Nov 2024)</w:t>
      </w:r>
      <w:r w:rsidRPr="0012330B">
        <w:rPr>
          <w:rFonts w:ascii="open_sansregular" w:eastAsia="Times New Roman" w:hAnsi="open_sansregular" w:cs="Times New Roman"/>
          <w:color w:val="000000"/>
          <w:kern w:val="0"/>
          <w:sz w:val="21"/>
          <w:szCs w:val="21"/>
          <w14:ligatures w14:val="none"/>
        </w:rPr>
        <w:t> (Sections 1821-1826, Pub. L. 118-31, </w:t>
      </w:r>
      <w:hyperlink r:id="rId243" w:tgtFrame="_blank" w:tooltip="41 U.S.C. 3901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41 U.S.C. 3901</w:t>
        </w:r>
      </w:hyperlink>
      <w:r w:rsidRPr="0012330B">
        <w:rPr>
          <w:rFonts w:ascii="open_sansregular" w:eastAsia="Times New Roman" w:hAnsi="open_sansregular" w:cs="Times New Roman"/>
          <w:color w:val="000000"/>
          <w:kern w:val="0"/>
          <w:sz w:val="21"/>
          <w:szCs w:val="21"/>
          <w14:ligatures w14:val="none"/>
        </w:rPr>
        <w:t> note prec.).</w:t>
      </w:r>
    </w:p>
    <w:p w14:paraId="59277473"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(Z) </w:t>
      </w:r>
      <w:hyperlink r:id="rId244" w:anchor="FAR_52_247_64" w:tooltip="52.247-64" w:history="1">
        <w:r w:rsidRPr="0012330B">
          <w:rPr>
            <w:rFonts w:ascii="inherit" w:eastAsia="Times New Roman" w:hAnsi="inherit" w:cs="Times New Roman"/>
            <w:color w:val="225895"/>
            <w:kern w:val="0"/>
            <w:sz w:val="21"/>
            <w:szCs w:val="21"/>
            <w:u w:val="single"/>
            <w:bdr w:val="none" w:sz="0" w:space="0" w:color="auto" w:frame="1"/>
            <w14:ligatures w14:val="none"/>
          </w:rPr>
          <w:t>52.247-64</w:t>
        </w:r>
      </w:hyperlink>
      <w:r w:rsidRPr="0012330B">
        <w:rPr>
          <w:rFonts w:ascii="open_sansregular" w:eastAsia="Times New Roman" w:hAnsi="open_sansregular" w:cs="Times New Roman"/>
          <w:color w:val="000000"/>
          <w:kern w:val="0"/>
          <w:sz w:val="21"/>
          <w:szCs w:val="21"/>
          <w14:ligatures w14:val="none"/>
        </w:rPr>
        <w:t>, Preference for Privately Owned U.S.-Flag Commercial Vessels </w:t>
      </w:r>
      <w:r w:rsidRPr="0012330B">
        <w:rPr>
          <w:rFonts w:ascii="inherit" w:eastAsia="Times New Roman" w:hAnsi="inherit" w:cs="Times New Roman"/>
          <w:smallCaps/>
          <w:color w:val="000000"/>
          <w:kern w:val="0"/>
          <w:sz w:val="21"/>
          <w:szCs w:val="21"/>
          <w:bdr w:val="none" w:sz="0" w:space="0" w:color="auto" w:frame="1"/>
          <w14:ligatures w14:val="none"/>
        </w:rPr>
        <w:t>(Nov 2021)</w:t>
      </w:r>
      <w:r w:rsidRPr="0012330B">
        <w:rPr>
          <w:rFonts w:ascii="open_sansregular" w:eastAsia="Times New Roman" w:hAnsi="open_sansregular" w:cs="Times New Roman"/>
          <w:color w:val="000000"/>
          <w:kern w:val="0"/>
          <w:sz w:val="21"/>
          <w:szCs w:val="21"/>
          <w14:ligatures w14:val="none"/>
        </w:rPr>
        <w:t> ( </w:t>
      </w:r>
      <w:hyperlink r:id="rId245" w:tgtFrame="_blank" w:tooltip="46 U.S.C. 55305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46 U.S.C. 55305</w:t>
        </w:r>
      </w:hyperlink>
      <w:r w:rsidRPr="0012330B">
        <w:rPr>
          <w:rFonts w:ascii="open_sansregular" w:eastAsia="Times New Roman" w:hAnsi="open_sansregular" w:cs="Times New Roman"/>
          <w:color w:val="000000"/>
          <w:kern w:val="0"/>
          <w:sz w:val="21"/>
          <w:szCs w:val="21"/>
          <w14:ligatures w14:val="none"/>
        </w:rPr>
        <w:t> and 10 U.S.C. 2631). Flow down required in accordance with paragraph (d) of FAR clause 52.247-64.</w:t>
      </w:r>
    </w:p>
    <w:p w14:paraId="2323B06C" w14:textId="77777777" w:rsidR="007615F7" w:rsidRDefault="007615F7"/>
    <w:sectPr w:rsidR="007615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_sansbold">
    <w:altName w:val="Cambria"/>
    <w:panose1 w:val="00000000000000000000"/>
    <w:charset w:val="00"/>
    <w:family w:val="roman"/>
    <w:notTrueType/>
    <w:pitch w:val="default"/>
  </w:font>
  <w:font w:name="open_sansregular">
    <w:altName w:val="Cambria"/>
    <w:panose1 w:val="00000000000000000000"/>
    <w:charset w:val="00"/>
    <w:family w:val="roman"/>
    <w:notTrueType/>
    <w:pitch w:val="default"/>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30B"/>
    <w:rsid w:val="0012330B"/>
    <w:rsid w:val="00193531"/>
    <w:rsid w:val="005D1979"/>
    <w:rsid w:val="006347DF"/>
    <w:rsid w:val="006A66DD"/>
    <w:rsid w:val="00712C33"/>
    <w:rsid w:val="007304BB"/>
    <w:rsid w:val="007615F7"/>
    <w:rsid w:val="00880414"/>
    <w:rsid w:val="008F5349"/>
    <w:rsid w:val="00BE3BD4"/>
    <w:rsid w:val="00F93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D8128"/>
  <w15:chartTrackingRefBased/>
  <w15:docId w15:val="{BC9C8E98-5CC0-4849-943E-E465779E0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23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3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3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3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233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3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30B"/>
    <w:rPr>
      <w:rFonts w:eastAsiaTheme="majorEastAsia" w:cstheme="majorBidi"/>
      <w:color w:val="272727" w:themeColor="text1" w:themeTint="D8"/>
    </w:rPr>
  </w:style>
  <w:style w:type="paragraph" w:styleId="Title">
    <w:name w:val="Title"/>
    <w:basedOn w:val="Normal"/>
    <w:next w:val="Normal"/>
    <w:link w:val="TitleChar"/>
    <w:uiPriority w:val="10"/>
    <w:qFormat/>
    <w:rsid w:val="00123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30B"/>
    <w:pPr>
      <w:spacing w:before="160"/>
      <w:jc w:val="center"/>
    </w:pPr>
    <w:rPr>
      <w:i/>
      <w:iCs/>
      <w:color w:val="404040" w:themeColor="text1" w:themeTint="BF"/>
    </w:rPr>
  </w:style>
  <w:style w:type="character" w:customStyle="1" w:styleId="QuoteChar">
    <w:name w:val="Quote Char"/>
    <w:basedOn w:val="DefaultParagraphFont"/>
    <w:link w:val="Quote"/>
    <w:uiPriority w:val="29"/>
    <w:rsid w:val="0012330B"/>
    <w:rPr>
      <w:i/>
      <w:iCs/>
      <w:color w:val="404040" w:themeColor="text1" w:themeTint="BF"/>
    </w:rPr>
  </w:style>
  <w:style w:type="paragraph" w:styleId="ListParagraph">
    <w:name w:val="List Paragraph"/>
    <w:basedOn w:val="Normal"/>
    <w:uiPriority w:val="34"/>
    <w:qFormat/>
    <w:rsid w:val="0012330B"/>
    <w:pPr>
      <w:ind w:left="720"/>
      <w:contextualSpacing/>
    </w:pPr>
  </w:style>
  <w:style w:type="character" w:styleId="IntenseEmphasis">
    <w:name w:val="Intense Emphasis"/>
    <w:basedOn w:val="DefaultParagraphFont"/>
    <w:uiPriority w:val="21"/>
    <w:qFormat/>
    <w:rsid w:val="0012330B"/>
    <w:rPr>
      <w:i/>
      <w:iCs/>
      <w:color w:val="0F4761" w:themeColor="accent1" w:themeShade="BF"/>
    </w:rPr>
  </w:style>
  <w:style w:type="paragraph" w:styleId="IntenseQuote">
    <w:name w:val="Intense Quote"/>
    <w:basedOn w:val="Normal"/>
    <w:next w:val="Normal"/>
    <w:link w:val="IntenseQuoteChar"/>
    <w:uiPriority w:val="30"/>
    <w:qFormat/>
    <w:rsid w:val="00123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30B"/>
    <w:rPr>
      <w:i/>
      <w:iCs/>
      <w:color w:val="0F4761" w:themeColor="accent1" w:themeShade="BF"/>
    </w:rPr>
  </w:style>
  <w:style w:type="character" w:styleId="IntenseReference">
    <w:name w:val="Intense Reference"/>
    <w:basedOn w:val="DefaultParagraphFont"/>
    <w:uiPriority w:val="32"/>
    <w:qFormat/>
    <w:rsid w:val="0012330B"/>
    <w:rPr>
      <w:b/>
      <w:bCs/>
      <w:smallCaps/>
      <w:color w:val="0F4761" w:themeColor="accent1" w:themeShade="BF"/>
      <w:spacing w:val="5"/>
    </w:rPr>
  </w:style>
  <w:style w:type="numbering" w:customStyle="1" w:styleId="NoList1">
    <w:name w:val="No List1"/>
    <w:next w:val="NoList"/>
    <w:uiPriority w:val="99"/>
    <w:semiHidden/>
    <w:unhideWhenUsed/>
    <w:rsid w:val="0012330B"/>
  </w:style>
  <w:style w:type="paragraph" w:customStyle="1" w:styleId="msonormal0">
    <w:name w:val="msonormal"/>
    <w:basedOn w:val="Normal"/>
    <w:rsid w:val="0012330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h">
    <w:name w:val="ph"/>
    <w:basedOn w:val="DefaultParagraphFont"/>
    <w:rsid w:val="0012330B"/>
  </w:style>
  <w:style w:type="character" w:styleId="Hyperlink">
    <w:name w:val="Hyperlink"/>
    <w:basedOn w:val="DefaultParagraphFont"/>
    <w:uiPriority w:val="99"/>
    <w:semiHidden/>
    <w:unhideWhenUsed/>
    <w:rsid w:val="0012330B"/>
    <w:rPr>
      <w:color w:val="0000FF"/>
      <w:u w:val="single"/>
    </w:rPr>
  </w:style>
  <w:style w:type="character" w:styleId="FollowedHyperlink">
    <w:name w:val="FollowedHyperlink"/>
    <w:basedOn w:val="DefaultParagraphFont"/>
    <w:uiPriority w:val="99"/>
    <w:semiHidden/>
    <w:unhideWhenUsed/>
    <w:rsid w:val="0012330B"/>
    <w:rPr>
      <w:color w:val="800080"/>
      <w:u w:val="single"/>
    </w:rPr>
  </w:style>
  <w:style w:type="paragraph" w:customStyle="1" w:styleId="p">
    <w:name w:val="p"/>
    <w:basedOn w:val="Normal"/>
    <w:rsid w:val="0012330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l1">
    <w:name w:val="listl1"/>
    <w:basedOn w:val="Normal"/>
    <w:rsid w:val="0012330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l2">
    <w:name w:val="listl2"/>
    <w:basedOn w:val="Normal"/>
    <w:rsid w:val="001233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2330B"/>
    <w:rPr>
      <w:i/>
      <w:iCs/>
    </w:rPr>
  </w:style>
  <w:style w:type="paragraph" w:customStyle="1" w:styleId="runinrestart">
    <w:name w:val="runinrestart"/>
    <w:basedOn w:val="Normal"/>
    <w:rsid w:val="0012330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unin">
    <w:name w:val="runin"/>
    <w:basedOn w:val="Normal"/>
    <w:rsid w:val="0012330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uninchild">
    <w:name w:val="runinchild"/>
    <w:basedOn w:val="Normal"/>
    <w:rsid w:val="0012330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l3">
    <w:name w:val="listl3"/>
    <w:basedOn w:val="Normal"/>
    <w:rsid w:val="0012330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l4">
    <w:name w:val="listl4"/>
    <w:basedOn w:val="Normal"/>
    <w:rsid w:val="001233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ite">
    <w:name w:val="HTML Cite"/>
    <w:basedOn w:val="DefaultParagraphFont"/>
    <w:uiPriority w:val="99"/>
    <w:semiHidden/>
    <w:unhideWhenUsed/>
    <w:rsid w:val="0012330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cquisition.gov/far/part-52" TargetMode="External"/><Relationship Id="rId21" Type="http://schemas.openxmlformats.org/officeDocument/2006/relationships/hyperlink" Target="https://www.acquisition.gov/far/part-3" TargetMode="External"/><Relationship Id="rId42" Type="http://schemas.openxmlformats.org/officeDocument/2006/relationships/hyperlink" Target="https://www.acquisition.gov/far/part-52" TargetMode="External"/><Relationship Id="rId63" Type="http://schemas.openxmlformats.org/officeDocument/2006/relationships/hyperlink" Target="https://uscode.house.gov/view.xhtml?req=granuleid:USC-prelim-title15-section637&amp;num=0&amp;edition=prelim" TargetMode="External"/><Relationship Id="rId84" Type="http://schemas.openxmlformats.org/officeDocument/2006/relationships/hyperlink" Target="https://www.acquisition.gov/far/part-52" TargetMode="External"/><Relationship Id="rId138" Type="http://schemas.openxmlformats.org/officeDocument/2006/relationships/hyperlink" Target="https://uscode.house.gov/view.xhtml?req=granuleid:USC-prelim-title46-section55305&amp;num=0&amp;edition=prelim" TargetMode="External"/><Relationship Id="rId159" Type="http://schemas.openxmlformats.org/officeDocument/2006/relationships/hyperlink" Target="https://www.acquisition.gov/far/part-52" TargetMode="External"/><Relationship Id="rId170" Type="http://schemas.openxmlformats.org/officeDocument/2006/relationships/hyperlink" Target="https://www.acquisition.gov/far/part-52" TargetMode="External"/><Relationship Id="rId191" Type="http://schemas.openxmlformats.org/officeDocument/2006/relationships/hyperlink" Target="https://www.acquisition.gov/far/part-52" TargetMode="External"/><Relationship Id="rId205" Type="http://schemas.openxmlformats.org/officeDocument/2006/relationships/hyperlink" Target="https://www.acquisition.gov/far/part-52" TargetMode="External"/><Relationship Id="rId226" Type="http://schemas.openxmlformats.org/officeDocument/2006/relationships/hyperlink" Target="https://www.acquisition.gov/far/part-52" TargetMode="External"/><Relationship Id="rId247" Type="http://schemas.openxmlformats.org/officeDocument/2006/relationships/theme" Target="theme/theme1.xml"/><Relationship Id="rId107" Type="http://schemas.openxmlformats.org/officeDocument/2006/relationships/hyperlink" Target="https://uscode.house.gov/view.xhtml?req=granuleid:USC-prelim-title19-section2112&amp;num=0&amp;edition=prelim" TargetMode="External"/><Relationship Id="rId11" Type="http://schemas.openxmlformats.org/officeDocument/2006/relationships/hyperlink" Target="https://uscode.house.gov/view.xhtml?req=granuleid:USC-prelim-title31-section3903&amp;num=0&amp;edition=prelim" TargetMode="External"/><Relationship Id="rId32" Type="http://schemas.openxmlformats.org/officeDocument/2006/relationships/hyperlink" Target="https://www.acquisition.gov/far/part-52" TargetMode="External"/><Relationship Id="rId53" Type="http://schemas.openxmlformats.org/officeDocument/2006/relationships/hyperlink" Target="https://www.acquisition.gov/far/part-52" TargetMode="External"/><Relationship Id="rId74" Type="http://schemas.openxmlformats.org/officeDocument/2006/relationships/hyperlink" Target="http://uscode.house.gov/view.xhtml?req=granuleid:USC-prelim-title29-section793&amp;num=0&amp;edition=prelim" TargetMode="External"/><Relationship Id="rId128" Type="http://schemas.openxmlformats.org/officeDocument/2006/relationships/hyperlink" Target="https://www.acquisition.gov/far/part-52" TargetMode="External"/><Relationship Id="rId149" Type="http://schemas.openxmlformats.org/officeDocument/2006/relationships/hyperlink" Target="https://www.acquisition.gov/far/part-52" TargetMode="External"/><Relationship Id="rId5" Type="http://schemas.openxmlformats.org/officeDocument/2006/relationships/hyperlink" Target="https://www.acquisition.gov/far/part-12" TargetMode="External"/><Relationship Id="rId95" Type="http://schemas.openxmlformats.org/officeDocument/2006/relationships/hyperlink" Target="https://www.federalregister.gov/executive-order/14057" TargetMode="External"/><Relationship Id="rId160" Type="http://schemas.openxmlformats.org/officeDocument/2006/relationships/hyperlink" Target="https://www.acquisition.gov/far/part-52" TargetMode="External"/><Relationship Id="rId181" Type="http://schemas.openxmlformats.org/officeDocument/2006/relationships/hyperlink" Target="https://www.acquisition.gov/far/part-52" TargetMode="External"/><Relationship Id="rId216" Type="http://schemas.openxmlformats.org/officeDocument/2006/relationships/hyperlink" Target="https://www.acquisition.gov/far/part-52" TargetMode="External"/><Relationship Id="rId237" Type="http://schemas.openxmlformats.org/officeDocument/2006/relationships/hyperlink" Target="https://www.acquisition.gov/far/part-52" TargetMode="External"/><Relationship Id="rId22" Type="http://schemas.openxmlformats.org/officeDocument/2006/relationships/hyperlink" Target="https://www.acquisition.gov/far/part-52" TargetMode="External"/><Relationship Id="rId43" Type="http://schemas.openxmlformats.org/officeDocument/2006/relationships/hyperlink" Target="https://www.acquisition.gov/far/part-52" TargetMode="External"/><Relationship Id="rId64" Type="http://schemas.openxmlformats.org/officeDocument/2006/relationships/hyperlink" Target="https://www.acquisition.gov/far/part-52" TargetMode="External"/><Relationship Id="rId118" Type="http://schemas.openxmlformats.org/officeDocument/2006/relationships/hyperlink" Target="https://www.acquisition.gov/far/part-52" TargetMode="External"/><Relationship Id="rId139" Type="http://schemas.openxmlformats.org/officeDocument/2006/relationships/hyperlink" Target="https://www.acquisition.gov/far/part-52" TargetMode="External"/><Relationship Id="rId85" Type="http://schemas.openxmlformats.org/officeDocument/2006/relationships/hyperlink" Target="https://www.acquisition.gov/far/part-52" TargetMode="External"/><Relationship Id="rId150" Type="http://schemas.openxmlformats.org/officeDocument/2006/relationships/hyperlink" Target="https://www.acquisition.gov/far/part-52" TargetMode="External"/><Relationship Id="rId171" Type="http://schemas.openxmlformats.org/officeDocument/2006/relationships/hyperlink" Target="https://www.acquisition.gov/far/part-52" TargetMode="External"/><Relationship Id="rId192" Type="http://schemas.openxmlformats.org/officeDocument/2006/relationships/hyperlink" Target="https://uscode.house.gov/view.xhtml?req=granuleid:USC-prelim-title31-section3903&amp;num=0&amp;edition=prelim" TargetMode="External"/><Relationship Id="rId206" Type="http://schemas.openxmlformats.org/officeDocument/2006/relationships/hyperlink" Target="https://uscode.house.gov/view.xhtml?req=granuleid:USC-prelim-title41-section4712&amp;num=0&amp;edition=prelim" TargetMode="External"/><Relationship Id="rId227" Type="http://schemas.openxmlformats.org/officeDocument/2006/relationships/hyperlink" Target="http://uscode.house.gov/view.xhtml?req=granuleid:USC-prelim-title41-chapter67-front&amp;num=0&amp;edition=prelim" TargetMode="External"/><Relationship Id="rId12" Type="http://schemas.openxmlformats.org/officeDocument/2006/relationships/hyperlink" Target="https://uscode.house.gov/view.xhtml?req=granuleid:USC-prelim-title10-section3801&amp;num=0&amp;edition=prelim" TargetMode="External"/><Relationship Id="rId33" Type="http://schemas.openxmlformats.org/officeDocument/2006/relationships/hyperlink" Target="https://www.govinfo.gov/link/uscode/31/6101" TargetMode="External"/><Relationship Id="rId108" Type="http://schemas.openxmlformats.org/officeDocument/2006/relationships/hyperlink" Target="https://uscode.house.gov/view.xhtml?req=granuleid:USC-prelim-title19-section3805&amp;num=0&amp;edition=prelim" TargetMode="External"/><Relationship Id="rId129" Type="http://schemas.openxmlformats.org/officeDocument/2006/relationships/hyperlink" Target="http://uscode.house.gov/view.xhtml?req=granuleid:USC-prelim-title31-section3332&amp;num=0&amp;edition=prelim" TargetMode="External"/><Relationship Id="rId54" Type="http://schemas.openxmlformats.org/officeDocument/2006/relationships/hyperlink" Target="https://www.acquisition.gov/far/part-52" TargetMode="External"/><Relationship Id="rId75" Type="http://schemas.openxmlformats.org/officeDocument/2006/relationships/hyperlink" Target="https://www.acquisition.gov/far/part-52" TargetMode="External"/><Relationship Id="rId96" Type="http://schemas.openxmlformats.org/officeDocument/2006/relationships/hyperlink" Target="https://uscode.house.gov/view.xhtml?req=granuleid:USC-prelim-title7-section8102&amp;num=0&amp;edition=prelim" TargetMode="External"/><Relationship Id="rId140" Type="http://schemas.openxmlformats.org/officeDocument/2006/relationships/hyperlink" Target="https://www.acquisition.gov/far/part-52" TargetMode="External"/><Relationship Id="rId161" Type="http://schemas.openxmlformats.org/officeDocument/2006/relationships/hyperlink" Target="https://www.acquisition.gov/far/part-52" TargetMode="External"/><Relationship Id="rId182" Type="http://schemas.openxmlformats.org/officeDocument/2006/relationships/hyperlink" Target="https://www.federalregister.gov/executive-order/12989" TargetMode="External"/><Relationship Id="rId217" Type="http://schemas.openxmlformats.org/officeDocument/2006/relationships/hyperlink" Target="https://www.acquisition.gov/far/part-52" TargetMode="External"/><Relationship Id="rId6" Type="http://schemas.openxmlformats.org/officeDocument/2006/relationships/hyperlink" Target="https://www.acquisition.gov/far/part-52" TargetMode="External"/><Relationship Id="rId238" Type="http://schemas.openxmlformats.org/officeDocument/2006/relationships/hyperlink" Target="https://www.acquisition.gov/far/part-52" TargetMode="External"/><Relationship Id="rId23" Type="http://schemas.openxmlformats.org/officeDocument/2006/relationships/hyperlink" Target="http://uscode.house.gov/view.xhtml?req=granuleid:USC-prelim-title31-section6101&amp;num=0&amp;edition=prelim" TargetMode="External"/><Relationship Id="rId119" Type="http://schemas.openxmlformats.org/officeDocument/2006/relationships/hyperlink" Target="https://www.acquisition.gov/far/part-52" TargetMode="External"/><Relationship Id="rId44" Type="http://schemas.openxmlformats.org/officeDocument/2006/relationships/hyperlink" Target="https://uscode.house.gov/view.xhtml?req=granuleid:USC-prelim-title15-section637&amp;num=0&amp;edition=prelim" TargetMode="External"/><Relationship Id="rId65" Type="http://schemas.openxmlformats.org/officeDocument/2006/relationships/hyperlink" Target="https://www.acquisition.gov/far/part-52" TargetMode="External"/><Relationship Id="rId86" Type="http://schemas.openxmlformats.org/officeDocument/2006/relationships/hyperlink" Target="https://www.acquisition.gov/far/part-52" TargetMode="External"/><Relationship Id="rId130" Type="http://schemas.openxmlformats.org/officeDocument/2006/relationships/hyperlink" Target="https://www.acquisition.gov/far/part-52" TargetMode="External"/><Relationship Id="rId151" Type="http://schemas.openxmlformats.org/officeDocument/2006/relationships/hyperlink" Target="https://www.acquisition.gov/far/part-52" TargetMode="External"/><Relationship Id="rId172" Type="http://schemas.openxmlformats.org/officeDocument/2006/relationships/hyperlink" Target="https://www.acquisition.gov/far/part-52" TargetMode="External"/><Relationship Id="rId193" Type="http://schemas.openxmlformats.org/officeDocument/2006/relationships/hyperlink" Target="https://uscode.house.gov/view.xhtml?req=granuleid:USC-prelim-title10-section3801&amp;num=0&amp;edition=prelim" TargetMode="External"/><Relationship Id="rId207" Type="http://schemas.openxmlformats.org/officeDocument/2006/relationships/hyperlink" Target="https://www.acquisition.gov/far/part-52" TargetMode="External"/><Relationship Id="rId228" Type="http://schemas.openxmlformats.org/officeDocument/2006/relationships/hyperlink" Target="https://www.acquisition.gov/far/part-52" TargetMode="External"/><Relationship Id="rId13" Type="http://schemas.openxmlformats.org/officeDocument/2006/relationships/hyperlink" Target="https://www.acquisition.gov/far/part-52" TargetMode="External"/><Relationship Id="rId109" Type="http://schemas.openxmlformats.org/officeDocument/2006/relationships/hyperlink" Target="https://uscode.house.gov/view.xhtml?req=granuleid:USC-prelim-title19-section4001&amp;num=0&amp;edition=prelim" TargetMode="External"/><Relationship Id="rId34" Type="http://schemas.openxmlformats.org/officeDocument/2006/relationships/hyperlink" Target="https://www.acquisition.gov/far/part-52" TargetMode="External"/><Relationship Id="rId55" Type="http://schemas.openxmlformats.org/officeDocument/2006/relationships/hyperlink" Target="https://www.acquisition.gov/far/part-52" TargetMode="External"/><Relationship Id="rId76" Type="http://schemas.openxmlformats.org/officeDocument/2006/relationships/hyperlink" Target="https://www.acquisition.gov/far/part-52" TargetMode="External"/><Relationship Id="rId97" Type="http://schemas.openxmlformats.org/officeDocument/2006/relationships/hyperlink" Target="https://uscode.house.gov/view.xhtml?req=granuleid:USC-prelim-title42-section6962&amp;num=0&amp;edition=prelim" TargetMode="External"/><Relationship Id="rId120" Type="http://schemas.openxmlformats.org/officeDocument/2006/relationships/hyperlink" Target="https://www.acquisition.gov/far/part-52" TargetMode="External"/><Relationship Id="rId141" Type="http://schemas.openxmlformats.org/officeDocument/2006/relationships/hyperlink" Target="https://www.acquisition.gov/far/part-52" TargetMode="External"/><Relationship Id="rId7" Type="http://schemas.openxmlformats.org/officeDocument/2006/relationships/hyperlink" Target="https://www.acquisition.gov/far/part-52" TargetMode="External"/><Relationship Id="rId162" Type="http://schemas.openxmlformats.org/officeDocument/2006/relationships/hyperlink" Target="https://www.acquisition.gov/far/part-52" TargetMode="External"/><Relationship Id="rId183" Type="http://schemas.openxmlformats.org/officeDocument/2006/relationships/hyperlink" Target="https://www.acquisition.gov/far/part-52" TargetMode="External"/><Relationship Id="rId218" Type="http://schemas.openxmlformats.org/officeDocument/2006/relationships/hyperlink" Target="https://www.acquisition.gov/far/part-52" TargetMode="External"/><Relationship Id="rId239" Type="http://schemas.openxmlformats.org/officeDocument/2006/relationships/hyperlink" Target="https://www.acquisition.gov/far/part-52" TargetMode="External"/><Relationship Id="rId24" Type="http://schemas.openxmlformats.org/officeDocument/2006/relationships/hyperlink" Target="https://www.acquisition.gov/far/part-52" TargetMode="External"/><Relationship Id="rId45" Type="http://schemas.openxmlformats.org/officeDocument/2006/relationships/hyperlink" Target="https://www.acquisition.gov/far/part-52" TargetMode="External"/><Relationship Id="rId66" Type="http://schemas.openxmlformats.org/officeDocument/2006/relationships/hyperlink" Target="https://www.federalregister.gov/executive-order/13126" TargetMode="External"/><Relationship Id="rId87" Type="http://schemas.openxmlformats.org/officeDocument/2006/relationships/hyperlink" Target="https://uscode.house.gov/view.xhtml?req=granuleid:USC-prelim-title42-section7671&amp;num=0&amp;edition=prelim" TargetMode="External"/><Relationship Id="rId110" Type="http://schemas.openxmlformats.org/officeDocument/2006/relationships/hyperlink" Target="http://uscode.house.gov/view.xhtml?req=granuleid%3AUSC-prelim-title19-chapter29&amp;saved=%7CZ3JhbnVsZWlkOlVTQy1wcmVsaW0tdGl0bGU0MC1jaGFwdGVyMzctZnJvbnQ%3D%7C%7C%7C0%7Cfalse%7Cprelim&amp;edition=prelim" TargetMode="External"/><Relationship Id="rId131" Type="http://schemas.openxmlformats.org/officeDocument/2006/relationships/hyperlink" Target="https://www.acquisition.gov/far/part-52" TargetMode="External"/><Relationship Id="rId152" Type="http://schemas.openxmlformats.org/officeDocument/2006/relationships/hyperlink" Target="https://www.govinfo.gov/link/uscode/49/40118" TargetMode="External"/><Relationship Id="rId173" Type="http://schemas.openxmlformats.org/officeDocument/2006/relationships/hyperlink" Target="https://www.acquisition.gov/far/part-52" TargetMode="External"/><Relationship Id="rId194" Type="http://schemas.openxmlformats.org/officeDocument/2006/relationships/hyperlink" Target="https://www.acquisition.gov/far/part-52" TargetMode="External"/><Relationship Id="rId208" Type="http://schemas.openxmlformats.org/officeDocument/2006/relationships/hyperlink" Target="https://www.acquisition.gov/far/part-52" TargetMode="External"/><Relationship Id="rId229" Type="http://schemas.openxmlformats.org/officeDocument/2006/relationships/hyperlink" Target="http://uscode.house.gov/view.xhtml?req=granuleid:USC-prelim-title41-chapter67-front&amp;num=0&amp;edition=prelim" TargetMode="External"/><Relationship Id="rId240" Type="http://schemas.openxmlformats.org/officeDocument/2006/relationships/hyperlink" Target="https://uscode.house.gov/view.xhtml?req=granuleid:USC-prelim-title31-section3903&amp;num=0&amp;edition=prelim" TargetMode="External"/><Relationship Id="rId14" Type="http://schemas.openxmlformats.org/officeDocument/2006/relationships/hyperlink" Target="https://www.acquisition.gov/far/part-52" TargetMode="External"/><Relationship Id="rId35" Type="http://schemas.openxmlformats.org/officeDocument/2006/relationships/hyperlink" Target="http://uscode.house.gov/view.xhtml?req=granuleid:USC-prelim-title41-section2313&amp;num=0&amp;edition=prelim" TargetMode="External"/><Relationship Id="rId56" Type="http://schemas.openxmlformats.org/officeDocument/2006/relationships/hyperlink" Target="https://www.acquisition.gov/far/part-52" TargetMode="External"/><Relationship Id="rId77" Type="http://schemas.openxmlformats.org/officeDocument/2006/relationships/hyperlink" Target="http://uscode.house.gov/view.xhtml?req=granuleid:USC-prelim-title38-section4212&amp;num=0&amp;edition=prelim" TargetMode="External"/><Relationship Id="rId100" Type="http://schemas.openxmlformats.org/officeDocument/2006/relationships/hyperlink" Target="https://www.acquisition.gov/far/part-52" TargetMode="External"/><Relationship Id="rId8" Type="http://schemas.openxmlformats.org/officeDocument/2006/relationships/hyperlink" Target="https://www.acquisition.gov/far/part-52" TargetMode="External"/><Relationship Id="rId98" Type="http://schemas.openxmlformats.org/officeDocument/2006/relationships/hyperlink" Target="https://uscode.house.gov/view.xhtml?req=granuleid:USC-prelim-title42-section8259&amp;num=0&amp;edition=prelim" TargetMode="External"/><Relationship Id="rId121" Type="http://schemas.openxmlformats.org/officeDocument/2006/relationships/hyperlink" Target="https://www.acquisition.gov/far/part-52" TargetMode="External"/><Relationship Id="rId142" Type="http://schemas.openxmlformats.org/officeDocument/2006/relationships/hyperlink" Target="https://www.acquisition.gov/far/part-52" TargetMode="External"/><Relationship Id="rId163" Type="http://schemas.openxmlformats.org/officeDocument/2006/relationships/hyperlink" Target="https://www.govinfo.gov/link/plaw/115/public/390" TargetMode="External"/><Relationship Id="rId184" Type="http://schemas.openxmlformats.org/officeDocument/2006/relationships/hyperlink" Target="https://www.acquisition.gov/far/part-52" TargetMode="External"/><Relationship Id="rId219" Type="http://schemas.openxmlformats.org/officeDocument/2006/relationships/hyperlink" Target="https://www.acquisition.gov/far/part-52" TargetMode="External"/><Relationship Id="rId230" Type="http://schemas.openxmlformats.org/officeDocument/2006/relationships/hyperlink" Target="https://www.acquisition.gov/far/part-52" TargetMode="External"/><Relationship Id="rId25" Type="http://schemas.openxmlformats.org/officeDocument/2006/relationships/hyperlink" Target="https://www.acquisition.gov/far/part-52" TargetMode="External"/><Relationship Id="rId46" Type="http://schemas.openxmlformats.org/officeDocument/2006/relationships/hyperlink" Target="https://uscode.house.gov/view.xhtml?req=granuleid:USC-prelim-title15-section637&amp;num=0&amp;edition=prelim" TargetMode="External"/><Relationship Id="rId67" Type="http://schemas.openxmlformats.org/officeDocument/2006/relationships/hyperlink" Target="https://www.acquisition.gov/far/part-52" TargetMode="External"/><Relationship Id="rId88" Type="http://schemas.openxmlformats.org/officeDocument/2006/relationships/hyperlink" Target="https://www.acquisition.gov/far/part-52" TargetMode="External"/><Relationship Id="rId111" Type="http://schemas.openxmlformats.org/officeDocument/2006/relationships/hyperlink" Target="https://www.acquisition.gov/far/part-52" TargetMode="External"/><Relationship Id="rId132" Type="http://schemas.openxmlformats.org/officeDocument/2006/relationships/hyperlink" Target="https://www.acquisition.gov/far/part-52" TargetMode="External"/><Relationship Id="rId153" Type="http://schemas.openxmlformats.org/officeDocument/2006/relationships/hyperlink" Target="https://www.acquisition.gov/far/part-2" TargetMode="External"/><Relationship Id="rId174" Type="http://schemas.openxmlformats.org/officeDocument/2006/relationships/hyperlink" Target="https://www.acquisition.gov/far/part-52" TargetMode="External"/><Relationship Id="rId195" Type="http://schemas.openxmlformats.org/officeDocument/2006/relationships/hyperlink" Target="https://www.acquisition.gov/far/part-52" TargetMode="External"/><Relationship Id="rId209" Type="http://schemas.openxmlformats.org/officeDocument/2006/relationships/hyperlink" Target="https://www.acquisition.gov/far/part-52" TargetMode="External"/><Relationship Id="rId220" Type="http://schemas.openxmlformats.org/officeDocument/2006/relationships/hyperlink" Target="https://www.acquisition.gov/far/part-52" TargetMode="External"/><Relationship Id="rId241" Type="http://schemas.openxmlformats.org/officeDocument/2006/relationships/hyperlink" Target="https://uscode.house.gov/view.xhtml?req=granuleid:USC-prelim-title10-section3801&amp;num=0&amp;edition=prelim" TargetMode="External"/><Relationship Id="rId15" Type="http://schemas.openxmlformats.org/officeDocument/2006/relationships/hyperlink" Target="https://www.acquisition.gov/far/part-52" TargetMode="External"/><Relationship Id="rId36" Type="http://schemas.openxmlformats.org/officeDocument/2006/relationships/hyperlink" Target="https://www.acquisition.gov/far/part-52" TargetMode="External"/><Relationship Id="rId57" Type="http://schemas.openxmlformats.org/officeDocument/2006/relationships/hyperlink" Target="https://www.acquisition.gov/far/part-52" TargetMode="External"/><Relationship Id="rId10" Type="http://schemas.openxmlformats.org/officeDocument/2006/relationships/hyperlink" Target="https://www.acquisition.gov/far/part-52" TargetMode="External"/><Relationship Id="rId31" Type="http://schemas.openxmlformats.org/officeDocument/2006/relationships/hyperlink" Target="https://www.acquisition.gov/far/part-52" TargetMode="External"/><Relationship Id="rId52" Type="http://schemas.openxmlformats.org/officeDocument/2006/relationships/hyperlink" Target="https://www.acquisition.gov/far/part-52" TargetMode="External"/><Relationship Id="rId73" Type="http://schemas.openxmlformats.org/officeDocument/2006/relationships/hyperlink" Target="https://www.acquisition.gov/far/part-52" TargetMode="External"/><Relationship Id="rId78" Type="http://schemas.openxmlformats.org/officeDocument/2006/relationships/hyperlink" Target="https://www.acquisition.gov/far/part-52" TargetMode="External"/><Relationship Id="rId94" Type="http://schemas.openxmlformats.org/officeDocument/2006/relationships/hyperlink" Target="https://www.acquisition.gov/far/part-52" TargetMode="External"/><Relationship Id="rId99" Type="http://schemas.openxmlformats.org/officeDocument/2006/relationships/hyperlink" Target="https://uscode.house.gov/view.xhtml?req=granuleid:USC-prelim-title42-section7671&amp;num=0&amp;edition=prelim" TargetMode="External"/><Relationship Id="rId101" Type="http://schemas.openxmlformats.org/officeDocument/2006/relationships/hyperlink" Target="http://uscode.house.gov/view.xhtml?req=granuleid:USC-prelim-title5-section552&amp;num=0&amp;edition=prelim" TargetMode="External"/><Relationship Id="rId122" Type="http://schemas.openxmlformats.org/officeDocument/2006/relationships/hyperlink" Target="https://www.federalregister.gov/executive-order/13513" TargetMode="External"/><Relationship Id="rId143" Type="http://schemas.openxmlformats.org/officeDocument/2006/relationships/hyperlink" Target="https://www.acquisition.gov/far/part-52" TargetMode="External"/><Relationship Id="rId148" Type="http://schemas.openxmlformats.org/officeDocument/2006/relationships/hyperlink" Target="https://www.acquisition.gov/far/part-52" TargetMode="External"/><Relationship Id="rId164" Type="http://schemas.openxmlformats.org/officeDocument/2006/relationships/hyperlink" Target="https://www.acquisition.gov/far/part-52" TargetMode="External"/><Relationship Id="rId169" Type="http://schemas.openxmlformats.org/officeDocument/2006/relationships/hyperlink" Target="https://www.acquisition.gov/far/part-52" TargetMode="External"/><Relationship Id="rId185" Type="http://schemas.openxmlformats.org/officeDocument/2006/relationships/hyperlink" Target="https://www.acquisition.gov/far/part-52" TargetMode="External"/><Relationship Id="rId4" Type="http://schemas.openxmlformats.org/officeDocument/2006/relationships/hyperlink" Target="https://www.acquisition.gov/browse/index/far" TargetMode="External"/><Relationship Id="rId9" Type="http://schemas.openxmlformats.org/officeDocument/2006/relationships/hyperlink" Target="https://www.acquisition.gov/far/part-52" TargetMode="External"/><Relationship Id="rId180" Type="http://schemas.openxmlformats.org/officeDocument/2006/relationships/hyperlink" Target="https://www.acquisition.gov/far/part-52" TargetMode="External"/><Relationship Id="rId210" Type="http://schemas.openxmlformats.org/officeDocument/2006/relationships/hyperlink" Target="https://www.govinfo.gov/link/plaw/115/public/390" TargetMode="External"/><Relationship Id="rId215" Type="http://schemas.openxmlformats.org/officeDocument/2006/relationships/hyperlink" Target="https://www.acquisition.gov/far/part-52" TargetMode="External"/><Relationship Id="rId236" Type="http://schemas.openxmlformats.org/officeDocument/2006/relationships/hyperlink" Target="https://www.acquisition.gov/far/part-52" TargetMode="External"/><Relationship Id="rId26" Type="http://schemas.openxmlformats.org/officeDocument/2006/relationships/hyperlink" Target="https://www.acquisition.gov/far/part-52" TargetMode="External"/><Relationship Id="rId231" Type="http://schemas.openxmlformats.org/officeDocument/2006/relationships/hyperlink" Target="https://www.federalregister.gov/executive-order/12989" TargetMode="External"/><Relationship Id="rId47" Type="http://schemas.openxmlformats.org/officeDocument/2006/relationships/hyperlink" Target="https://www.acquisition.gov/far/part-52" TargetMode="External"/><Relationship Id="rId68" Type="http://schemas.openxmlformats.org/officeDocument/2006/relationships/hyperlink" Target="https://www.acquisition.gov/far/part-52" TargetMode="External"/><Relationship Id="rId89" Type="http://schemas.openxmlformats.org/officeDocument/2006/relationships/hyperlink" Target="https://uscode.house.gov/view.xhtml?req=granuleid:USC-prelim-title42-section7671&amp;num=0&amp;edition=prelim" TargetMode="External"/><Relationship Id="rId112" Type="http://schemas.openxmlformats.org/officeDocument/2006/relationships/hyperlink" Target="https://www.acquisition.gov/far/part-52" TargetMode="External"/><Relationship Id="rId133" Type="http://schemas.openxmlformats.org/officeDocument/2006/relationships/hyperlink" Target="http://uscode.house.gov/view.xhtml?req=granuleid:USC-prelim-title5-section552a&amp;num=0&amp;edition=prelim" TargetMode="External"/><Relationship Id="rId154" Type="http://schemas.openxmlformats.org/officeDocument/2006/relationships/hyperlink" Target="https://www.acquisition.gov/far/part-52" TargetMode="External"/><Relationship Id="rId175" Type="http://schemas.openxmlformats.org/officeDocument/2006/relationships/hyperlink" Target="https://www.acquisition.gov/far/part-52" TargetMode="External"/><Relationship Id="rId196" Type="http://schemas.openxmlformats.org/officeDocument/2006/relationships/hyperlink" Target="http://uscode.house.gov/view.xhtml?req=granuleid:USC-prelim-title41-section3901&amp;num=0&amp;edition=prelim" TargetMode="External"/><Relationship Id="rId200" Type="http://schemas.openxmlformats.org/officeDocument/2006/relationships/hyperlink" Target="https://www.acquisition.gov/far/part-12" TargetMode="External"/><Relationship Id="rId16" Type="http://schemas.openxmlformats.org/officeDocument/2006/relationships/hyperlink" Target="https://uscode.house.gov/view.xhtml?req=granuleid:USC-prelim-title10-section4655&amp;num=0&amp;edition=prelim" TargetMode="External"/><Relationship Id="rId221" Type="http://schemas.openxmlformats.org/officeDocument/2006/relationships/hyperlink" Target="https://www.acquisition.gov/far/part-52" TargetMode="External"/><Relationship Id="rId242" Type="http://schemas.openxmlformats.org/officeDocument/2006/relationships/hyperlink" Target="https://www.acquisition.gov/far/part-52" TargetMode="External"/><Relationship Id="rId37" Type="http://schemas.openxmlformats.org/officeDocument/2006/relationships/hyperlink" Target="http://uscode.house.gov/view.xhtml?req=granuleid:USC-prelim-title15-section637a&amp;num=0&amp;edition=prelim" TargetMode="External"/><Relationship Id="rId58" Type="http://schemas.openxmlformats.org/officeDocument/2006/relationships/hyperlink" Target="https://www.acquisition.gov/far/part-52" TargetMode="External"/><Relationship Id="rId79" Type="http://schemas.openxmlformats.org/officeDocument/2006/relationships/hyperlink" Target="https://www.acquisition.gov/far/part-52" TargetMode="External"/><Relationship Id="rId102" Type="http://schemas.openxmlformats.org/officeDocument/2006/relationships/hyperlink" Target="https://www.acquisition.gov/far/part-52" TargetMode="External"/><Relationship Id="rId123" Type="http://schemas.openxmlformats.org/officeDocument/2006/relationships/hyperlink" Target="https://www.acquisition.gov/far/part-52" TargetMode="External"/><Relationship Id="rId144" Type="http://schemas.openxmlformats.org/officeDocument/2006/relationships/hyperlink" Target="https://www.acquisition.gov/far/part-52" TargetMode="External"/><Relationship Id="rId90" Type="http://schemas.openxmlformats.org/officeDocument/2006/relationships/hyperlink" Target="https://www.acquisition.gov/far/part-52" TargetMode="External"/><Relationship Id="rId165" Type="http://schemas.openxmlformats.org/officeDocument/2006/relationships/hyperlink" Target="http://uscode.house.gov/view.xhtml?req=granuleid:USC-prelim-title15-section637&amp;num=0&amp;edition=prelim" TargetMode="External"/><Relationship Id="rId186" Type="http://schemas.openxmlformats.org/officeDocument/2006/relationships/hyperlink" Target="http://uscode.house.gov/browse.xhtml;jsessionid=114A3287C7B3359E597506A31FC855B3" TargetMode="External"/><Relationship Id="rId211" Type="http://schemas.openxmlformats.org/officeDocument/2006/relationships/hyperlink" Target="https://www.acquisition.gov/far/part-52" TargetMode="External"/><Relationship Id="rId232" Type="http://schemas.openxmlformats.org/officeDocument/2006/relationships/hyperlink" Target="https://www.acquisition.gov/far/part-52" TargetMode="External"/><Relationship Id="rId27" Type="http://schemas.openxmlformats.org/officeDocument/2006/relationships/hyperlink" Target="https://www.acquisition.gov/far/part-52" TargetMode="External"/><Relationship Id="rId48" Type="http://schemas.openxmlformats.org/officeDocument/2006/relationships/hyperlink" Target="https://www.acquisition.gov/far/part-52" TargetMode="External"/><Relationship Id="rId69" Type="http://schemas.openxmlformats.org/officeDocument/2006/relationships/hyperlink" Target="https://www.acquisition.gov/far/part-52" TargetMode="External"/><Relationship Id="rId113" Type="http://schemas.openxmlformats.org/officeDocument/2006/relationships/hyperlink" Target="https://www.acquisition.gov/far/part-52" TargetMode="External"/><Relationship Id="rId134" Type="http://schemas.openxmlformats.org/officeDocument/2006/relationships/hyperlink" Target="https://www.acquisition.gov/far/part-52" TargetMode="External"/><Relationship Id="rId80" Type="http://schemas.openxmlformats.org/officeDocument/2006/relationships/hyperlink" Target="https://www.acquisition.gov/far/part-52" TargetMode="External"/><Relationship Id="rId155" Type="http://schemas.openxmlformats.org/officeDocument/2006/relationships/hyperlink" Target="https://www.acquisition.gov/far/part-4" TargetMode="External"/><Relationship Id="rId176" Type="http://schemas.openxmlformats.org/officeDocument/2006/relationships/hyperlink" Target="http://uscode.house.gov/view.xhtml?req=granuleid:USC-prelim-title41-chapter67-front&amp;num=0&amp;edition=prelim" TargetMode="External"/><Relationship Id="rId197" Type="http://schemas.openxmlformats.org/officeDocument/2006/relationships/hyperlink" Target="https://www.acquisition.gov/far/part-52" TargetMode="External"/><Relationship Id="rId201" Type="http://schemas.openxmlformats.org/officeDocument/2006/relationships/hyperlink" Target="https://www.acquisition.gov/far/part-12" TargetMode="External"/><Relationship Id="rId222" Type="http://schemas.openxmlformats.org/officeDocument/2006/relationships/hyperlink" Target="https://www.acquisition.gov/far/part-52" TargetMode="External"/><Relationship Id="rId243" Type="http://schemas.openxmlformats.org/officeDocument/2006/relationships/hyperlink" Target="http://uscode.house.gov/view.xhtml?req=granuleid:USC-prelim-title41-section3901&amp;num=0&amp;edition=prelim" TargetMode="External"/><Relationship Id="rId17" Type="http://schemas.openxmlformats.org/officeDocument/2006/relationships/hyperlink" Target="https://www.acquisition.gov/far/part-52" TargetMode="External"/><Relationship Id="rId38" Type="http://schemas.openxmlformats.org/officeDocument/2006/relationships/hyperlink" Target="https://www.acquisition.gov/far/part-52" TargetMode="External"/><Relationship Id="rId59" Type="http://schemas.openxmlformats.org/officeDocument/2006/relationships/hyperlink" Target="https://www.acquisition.gov/far/part-52" TargetMode="External"/><Relationship Id="rId103" Type="http://schemas.openxmlformats.org/officeDocument/2006/relationships/hyperlink" Target="https://www.acquisition.gov/far/part-52" TargetMode="External"/><Relationship Id="rId124" Type="http://schemas.openxmlformats.org/officeDocument/2006/relationships/hyperlink" Target="https://www.acquisition.gov/far/part-52" TargetMode="External"/><Relationship Id="rId70" Type="http://schemas.openxmlformats.org/officeDocument/2006/relationships/hyperlink" Target="https://www.acquisition.gov/far/part-52" TargetMode="External"/><Relationship Id="rId91" Type="http://schemas.openxmlformats.org/officeDocument/2006/relationships/hyperlink" Target="https://uscode.house.gov/view.xhtml?req=granuleid:USC-prelim-title42-section7671&amp;num=0&amp;edition=prelim" TargetMode="External"/><Relationship Id="rId145" Type="http://schemas.openxmlformats.org/officeDocument/2006/relationships/hyperlink" Target="http://uscode.house.gov/view.xhtml?req=granuleid:USC-prelim-title29-section206&amp;num=0&amp;edition=prelim" TargetMode="External"/><Relationship Id="rId166" Type="http://schemas.openxmlformats.org/officeDocument/2006/relationships/hyperlink" Target="https://www.acquisition.gov/far/part-19" TargetMode="External"/><Relationship Id="rId187" Type="http://schemas.openxmlformats.org/officeDocument/2006/relationships/hyperlink" Target="https://www.acquisition.gov/far/part-52" TargetMode="External"/><Relationship Id="rId1" Type="http://schemas.openxmlformats.org/officeDocument/2006/relationships/styles" Target="styles.xml"/><Relationship Id="rId212" Type="http://schemas.openxmlformats.org/officeDocument/2006/relationships/hyperlink" Target="https://www.acquisition.gov/far/part-52" TargetMode="External"/><Relationship Id="rId233" Type="http://schemas.openxmlformats.org/officeDocument/2006/relationships/hyperlink" Target="https://www.acquisition.gov/far/part-52" TargetMode="External"/><Relationship Id="rId28" Type="http://schemas.openxmlformats.org/officeDocument/2006/relationships/hyperlink" Target="https://www.govinfo.gov/link/plaw/115/public/390" TargetMode="External"/><Relationship Id="rId49" Type="http://schemas.openxmlformats.org/officeDocument/2006/relationships/hyperlink" Target="https://www.acquisition.gov/far/part-52" TargetMode="External"/><Relationship Id="rId114" Type="http://schemas.openxmlformats.org/officeDocument/2006/relationships/hyperlink" Target="https://www.acquisition.gov/far/part-52" TargetMode="External"/><Relationship Id="rId60" Type="http://schemas.openxmlformats.org/officeDocument/2006/relationships/hyperlink" Target="https://www.acquisition.gov/far/part-52" TargetMode="External"/><Relationship Id="rId81" Type="http://schemas.openxmlformats.org/officeDocument/2006/relationships/hyperlink" Target="https://www.acquisition.gov/far/part-52" TargetMode="External"/><Relationship Id="rId135" Type="http://schemas.openxmlformats.org/officeDocument/2006/relationships/hyperlink" Target="http://uscode.house.gov/view.xhtml?req=granuleid:USC-prelim-title41-section3901&amp;num=0&amp;edition=prelim" TargetMode="External"/><Relationship Id="rId156" Type="http://schemas.openxmlformats.org/officeDocument/2006/relationships/hyperlink" Target="https://www.acquisition.gov/far/part-52" TargetMode="External"/><Relationship Id="rId177" Type="http://schemas.openxmlformats.org/officeDocument/2006/relationships/hyperlink" Target="https://www.acquisition.gov/far/part-52" TargetMode="External"/><Relationship Id="rId198" Type="http://schemas.openxmlformats.org/officeDocument/2006/relationships/hyperlink" Target="https://uscode.house.gov/view.xhtml?req=granuleid:USC-prelim-title46-section55305&amp;num=0&amp;edition=prelim" TargetMode="External"/><Relationship Id="rId202" Type="http://schemas.openxmlformats.org/officeDocument/2006/relationships/hyperlink" Target="http://uscode.house.gov/browse.xhtml;jsessionid=114A3287C7B3359E597506A31FC855B3" TargetMode="External"/><Relationship Id="rId223" Type="http://schemas.openxmlformats.org/officeDocument/2006/relationships/hyperlink" Target="http://uscode.house.gov/view.xhtml?req=granuleid:USC-prelim-title41-chapter67-front&amp;num=0&amp;edition=prelim" TargetMode="External"/><Relationship Id="rId244" Type="http://schemas.openxmlformats.org/officeDocument/2006/relationships/hyperlink" Target="https://www.acquisition.gov/far/part-52" TargetMode="External"/><Relationship Id="rId18" Type="http://schemas.openxmlformats.org/officeDocument/2006/relationships/hyperlink" Target="https://www.acquisition.gov/far/part-52" TargetMode="External"/><Relationship Id="rId39" Type="http://schemas.openxmlformats.org/officeDocument/2006/relationships/hyperlink" Target="https://www.acquisition.gov/far/part-52" TargetMode="External"/><Relationship Id="rId50" Type="http://schemas.openxmlformats.org/officeDocument/2006/relationships/hyperlink" Target="https://www.acquisition.gov/far/part-52" TargetMode="External"/><Relationship Id="rId104" Type="http://schemas.openxmlformats.org/officeDocument/2006/relationships/hyperlink" Target="https://www.acquisition.gov/far/part-52" TargetMode="External"/><Relationship Id="rId125" Type="http://schemas.openxmlformats.org/officeDocument/2006/relationships/hyperlink" Target="https://uscode.house.gov/view.xhtml?req=granuleid:USC-prelim-title10-section3805&amp;num=0&amp;edition=prelim" TargetMode="External"/><Relationship Id="rId146" Type="http://schemas.openxmlformats.org/officeDocument/2006/relationships/hyperlink" Target="https://www.acquisition.gov/far/part-52" TargetMode="External"/><Relationship Id="rId167" Type="http://schemas.openxmlformats.org/officeDocument/2006/relationships/hyperlink" Target="https://www.acquisition.gov/far/part-52" TargetMode="External"/><Relationship Id="rId188" Type="http://schemas.openxmlformats.org/officeDocument/2006/relationships/hyperlink" Target="https://www.acquisition.gov/far/part-52" TargetMode="External"/><Relationship Id="rId71" Type="http://schemas.openxmlformats.org/officeDocument/2006/relationships/hyperlink" Target="http://uscode.house.gov/view.xhtml?req=granuleid:USC-prelim-title38-section4212&amp;num=0&amp;edition=prelim" TargetMode="External"/><Relationship Id="rId92" Type="http://schemas.openxmlformats.org/officeDocument/2006/relationships/hyperlink" Target="https://www.acquisition.gov/far/part-52" TargetMode="External"/><Relationship Id="rId213" Type="http://schemas.openxmlformats.org/officeDocument/2006/relationships/hyperlink" Target="http://uscode.house.gov/view.xhtml?req=granuleid:USC-prelim-title15-section637&amp;num=0&amp;edition=prelim" TargetMode="External"/><Relationship Id="rId234" Type="http://schemas.openxmlformats.org/officeDocument/2006/relationships/hyperlink" Target="https://www.acquisition.gov/far/part-52" TargetMode="External"/><Relationship Id="rId2" Type="http://schemas.openxmlformats.org/officeDocument/2006/relationships/settings" Target="settings.xml"/><Relationship Id="rId29" Type="http://schemas.openxmlformats.org/officeDocument/2006/relationships/hyperlink" Target="https://www.acquisition.gov/far/part-52" TargetMode="External"/><Relationship Id="rId40" Type="http://schemas.openxmlformats.org/officeDocument/2006/relationships/hyperlink" Target="https://www.acquisition.gov/far/part-52" TargetMode="External"/><Relationship Id="rId115" Type="http://schemas.openxmlformats.org/officeDocument/2006/relationships/hyperlink" Target="http://uscode.house.gov/view.xhtml?req=granuleid:USC-prelim-title19-section2501&amp;num=0&amp;edition=prelim" TargetMode="External"/><Relationship Id="rId136" Type="http://schemas.openxmlformats.org/officeDocument/2006/relationships/hyperlink" Target="https://www.acquisition.gov/far/part-52" TargetMode="External"/><Relationship Id="rId157" Type="http://schemas.openxmlformats.org/officeDocument/2006/relationships/hyperlink" Target="https://www.acquisition.gov/far/part-52" TargetMode="External"/><Relationship Id="rId178" Type="http://schemas.openxmlformats.org/officeDocument/2006/relationships/hyperlink" Target="https://www.acquisition.gov/far/part-52" TargetMode="External"/><Relationship Id="rId61" Type="http://schemas.openxmlformats.org/officeDocument/2006/relationships/hyperlink" Target="https://uscode.house.gov/view.xhtml?req=granuleid:USC-prelim-title15-section644&amp;num=0&amp;edition=prelim" TargetMode="External"/><Relationship Id="rId82" Type="http://schemas.openxmlformats.org/officeDocument/2006/relationships/hyperlink" Target="https://www.federalregister.gov/executive-order/12989" TargetMode="External"/><Relationship Id="rId199" Type="http://schemas.openxmlformats.org/officeDocument/2006/relationships/hyperlink" Target="https://www.acquisition.gov/far/part-52" TargetMode="External"/><Relationship Id="rId203" Type="http://schemas.openxmlformats.org/officeDocument/2006/relationships/hyperlink" Target="https://www.acquisition.gov/far/part-52" TargetMode="External"/><Relationship Id="rId19" Type="http://schemas.openxmlformats.org/officeDocument/2006/relationships/hyperlink" Target="https://www.acquisition.gov/far/part-52" TargetMode="External"/><Relationship Id="rId224" Type="http://schemas.openxmlformats.org/officeDocument/2006/relationships/hyperlink" Target="https://www.acquisition.gov/far/part-52" TargetMode="External"/><Relationship Id="rId245" Type="http://schemas.openxmlformats.org/officeDocument/2006/relationships/hyperlink" Target="https://uscode.house.gov/view.xhtml?req=granuleid:USC-prelim-title46-section55305&amp;num=0&amp;edition=prelim" TargetMode="External"/><Relationship Id="rId30" Type="http://schemas.openxmlformats.org/officeDocument/2006/relationships/hyperlink" Target="https://www.govinfo.gov/link/plaw/115/public/390" TargetMode="External"/><Relationship Id="rId105" Type="http://schemas.openxmlformats.org/officeDocument/2006/relationships/hyperlink" Target="https://www.acquisition.gov/far/part-52" TargetMode="External"/><Relationship Id="rId126" Type="http://schemas.openxmlformats.org/officeDocument/2006/relationships/hyperlink" Target="https://www.acquisition.gov/far/part-52" TargetMode="External"/><Relationship Id="rId147" Type="http://schemas.openxmlformats.org/officeDocument/2006/relationships/hyperlink" Target="https://www.acquisition.gov/far/part-52" TargetMode="External"/><Relationship Id="rId168" Type="http://schemas.openxmlformats.org/officeDocument/2006/relationships/hyperlink" Target="https://www.acquisition.gov/far/part-52" TargetMode="External"/><Relationship Id="rId51" Type="http://schemas.openxmlformats.org/officeDocument/2006/relationships/hyperlink" Target="https://www.acquisition.gov/far/part-52" TargetMode="External"/><Relationship Id="rId72" Type="http://schemas.openxmlformats.org/officeDocument/2006/relationships/hyperlink" Target="https://www.acquisition.gov/far/part-52" TargetMode="External"/><Relationship Id="rId93" Type="http://schemas.openxmlformats.org/officeDocument/2006/relationships/hyperlink" Target="https://uscode.house.gov/view.xhtml?req=granuleid:USC-prelim-title42-section7671&amp;num=0&amp;edition=prelim" TargetMode="External"/><Relationship Id="rId189" Type="http://schemas.openxmlformats.org/officeDocument/2006/relationships/hyperlink" Target="https://www.acquisition.gov/far/part-52" TargetMode="External"/><Relationship Id="rId3" Type="http://schemas.openxmlformats.org/officeDocument/2006/relationships/webSettings" Target="webSettings.xml"/><Relationship Id="rId214" Type="http://schemas.openxmlformats.org/officeDocument/2006/relationships/hyperlink" Target="https://www.acquisition.gov/far/part-19" TargetMode="External"/><Relationship Id="rId235" Type="http://schemas.openxmlformats.org/officeDocument/2006/relationships/hyperlink" Target="http://uscode.house.gov/view.xhtml?req=granuleid:USC-prelim-title5-section552a&amp;num=0&amp;edition=prelim" TargetMode="External"/><Relationship Id="rId116" Type="http://schemas.openxmlformats.org/officeDocument/2006/relationships/hyperlink" Target="http://uscode.house.gov/view.xhtml?req=granuleid:USC-prelim-title19-section3301&amp;num=0&amp;edition=prelim" TargetMode="External"/><Relationship Id="rId137" Type="http://schemas.openxmlformats.org/officeDocument/2006/relationships/hyperlink" Target="https://www.acquisition.gov/far/part-52" TargetMode="External"/><Relationship Id="rId158" Type="http://schemas.openxmlformats.org/officeDocument/2006/relationships/hyperlink" Target="https://uscode.house.gov/view.xhtml?req=granuleid:USC-prelim-title41-section4712&amp;num=0&amp;edition=prelim" TargetMode="External"/><Relationship Id="rId20" Type="http://schemas.openxmlformats.org/officeDocument/2006/relationships/hyperlink" Target="https://uscode.house.gov/view.xhtml?req=granuleid:USC-prelim-title41-section4712&amp;num=0&amp;edition=prelim" TargetMode="External"/><Relationship Id="rId41" Type="http://schemas.openxmlformats.org/officeDocument/2006/relationships/hyperlink" Target="https://www.acquisition.gov/far/part-52" TargetMode="External"/><Relationship Id="rId62" Type="http://schemas.openxmlformats.org/officeDocument/2006/relationships/hyperlink" Target="https://www.acquisition.gov/far/part-52" TargetMode="External"/><Relationship Id="rId83" Type="http://schemas.openxmlformats.org/officeDocument/2006/relationships/hyperlink" Target="https://www.acquisition.gov/far/part-22" TargetMode="External"/><Relationship Id="rId179" Type="http://schemas.openxmlformats.org/officeDocument/2006/relationships/hyperlink" Target="https://www.acquisition.gov/far/part-52" TargetMode="External"/><Relationship Id="rId190" Type="http://schemas.openxmlformats.org/officeDocument/2006/relationships/hyperlink" Target="https://www.acquisition.gov/far/part-52" TargetMode="External"/><Relationship Id="rId204" Type="http://schemas.openxmlformats.org/officeDocument/2006/relationships/hyperlink" Target="https://www.acquisition.gov/far/part-52" TargetMode="External"/><Relationship Id="rId225" Type="http://schemas.openxmlformats.org/officeDocument/2006/relationships/hyperlink" Target="https://www.acquisition.gov/far/part-52" TargetMode="External"/><Relationship Id="rId246" Type="http://schemas.openxmlformats.org/officeDocument/2006/relationships/fontTable" Target="fontTable.xml"/><Relationship Id="rId106" Type="http://schemas.openxmlformats.org/officeDocument/2006/relationships/hyperlink" Target="https://uscode.house.gov/view.xhtml?req=granuleid:USC-prelim-title19-section3301&amp;num=0&amp;edition=prelim" TargetMode="External"/><Relationship Id="rId127" Type="http://schemas.openxmlformats.org/officeDocument/2006/relationships/hyperlink" Target="https://uscode.house.gov/view.xhtml?req=granuleid:USC-prelim-title10-section3805&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7824</Words>
  <Characters>44601</Characters>
  <Application>Microsoft Office Word</Application>
  <DocSecurity>0</DocSecurity>
  <Lines>371</Lines>
  <Paragraphs>104</Paragraphs>
  <ScaleCrop>false</ScaleCrop>
  <Company>United States Coast Guard</Company>
  <LinksUpToDate>false</LinksUpToDate>
  <CharactersWithSpaces>52321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Scandaliato, Donna M CIV USCG SFLC (USA)</dc:creator>
  <cp:keywords/>
  <dc:description/>
  <cp:lastModifiedBy>Scandaliato, Donna M CIV USCG SFLC (USA)</cp:lastModifiedBy>
  <cp:revision>7</cp:revision>
  <dcterms:created xsi:type="dcterms:W3CDTF">2025-11-20T13:09:00Z</dcterms:created>
  <dcterms:modified xsi:type="dcterms:W3CDTF">2025-11-21T16:29:00Z</dcterms:modified>
</cp:coreProperties>
</file>