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F5085" w14:textId="77777777" w:rsidR="00C40D3A" w:rsidRPr="00D91CC9" w:rsidRDefault="00287C41" w:rsidP="0081443C">
      <w:pPr>
        <w:spacing w:before="59"/>
        <w:ind w:left="776" w:right="759"/>
        <w:rPr>
          <w:b/>
          <w:sz w:val="24"/>
          <w:szCs w:val="24"/>
        </w:rPr>
      </w:pPr>
      <w:r w:rsidRPr="00D91CC9">
        <w:rPr>
          <w:b/>
          <w:sz w:val="24"/>
          <w:szCs w:val="24"/>
          <w:u w:val="thick"/>
        </w:rPr>
        <w:t>ATTACHMENT – FILL-INS</w:t>
      </w:r>
    </w:p>
    <w:p w14:paraId="5C80B457" w14:textId="77777777" w:rsidR="00C40D3A" w:rsidRPr="00D91CC9" w:rsidRDefault="00C40D3A">
      <w:pPr>
        <w:pStyle w:val="BodyText"/>
        <w:rPr>
          <w:b/>
          <w:sz w:val="24"/>
          <w:szCs w:val="24"/>
        </w:rPr>
      </w:pPr>
    </w:p>
    <w:p w14:paraId="50934605" w14:textId="77777777" w:rsidR="00B11F64" w:rsidRPr="00D91CC9" w:rsidRDefault="00B11F64">
      <w:pPr>
        <w:pStyle w:val="BodyText"/>
        <w:rPr>
          <w:b/>
          <w:sz w:val="24"/>
          <w:szCs w:val="24"/>
        </w:rPr>
      </w:pPr>
    </w:p>
    <w:p w14:paraId="3CF2148B" w14:textId="77777777" w:rsidR="00B11F64" w:rsidRPr="00D91CC9" w:rsidRDefault="00B11F64" w:rsidP="00B11F64">
      <w:pPr>
        <w:pStyle w:val="BodyText"/>
        <w:jc w:val="center"/>
        <w:rPr>
          <w:b/>
          <w:bCs/>
          <w:sz w:val="24"/>
          <w:szCs w:val="24"/>
          <w:u w:val="single"/>
        </w:rPr>
      </w:pPr>
      <w:r w:rsidRPr="00D91CC9">
        <w:rPr>
          <w:b/>
          <w:bCs/>
          <w:sz w:val="24"/>
          <w:szCs w:val="24"/>
          <w:u w:val="single"/>
        </w:rPr>
        <w:t>SECTION F – DELIVERIES OR PERFORMANCE</w:t>
      </w:r>
    </w:p>
    <w:p w14:paraId="2E0AF376" w14:textId="36BA091B" w:rsidR="00B11F64" w:rsidRDefault="00B11F64">
      <w:pPr>
        <w:pStyle w:val="BodyText"/>
        <w:rPr>
          <w:b/>
          <w:sz w:val="24"/>
          <w:szCs w:val="24"/>
        </w:rPr>
      </w:pPr>
    </w:p>
    <w:p w14:paraId="78FA3F9D" w14:textId="77777777" w:rsidR="00F4457A" w:rsidRPr="00D02B3A" w:rsidRDefault="00F4457A" w:rsidP="00D02B3A">
      <w:pPr>
        <w:ind w:left="810" w:hanging="810"/>
        <w:rPr>
          <w:b/>
          <w:sz w:val="24"/>
          <w:szCs w:val="24"/>
        </w:rPr>
      </w:pPr>
      <w:r w:rsidRPr="00D02B3A">
        <w:rPr>
          <w:b/>
          <w:sz w:val="24"/>
          <w:szCs w:val="24"/>
        </w:rPr>
        <w:t xml:space="preserve">F92.02 </w:t>
      </w:r>
      <w:r w:rsidRPr="00D02B3A">
        <w:rPr>
          <w:b/>
          <w:sz w:val="24"/>
          <w:szCs w:val="24"/>
        </w:rPr>
        <w:tab/>
        <w:t>SCHEDULE OF REFINERY SHUTDOWNS FOR TURNAROUNDS (DOMESTIC AND OVERSEAS BULK) (DLA ENERGY JULY 2019)</w:t>
      </w:r>
    </w:p>
    <w:p w14:paraId="33675D0D" w14:textId="77777777" w:rsidR="00F4457A" w:rsidRPr="00D02B3A" w:rsidRDefault="00F4457A" w:rsidP="00F4457A">
      <w:pPr>
        <w:ind w:left="720" w:hanging="720"/>
        <w:rPr>
          <w:sz w:val="24"/>
          <w:szCs w:val="24"/>
        </w:rPr>
      </w:pPr>
    </w:p>
    <w:p w14:paraId="1F698EAC" w14:textId="59B68565" w:rsidR="00F4457A" w:rsidRPr="00D02B3A" w:rsidRDefault="00F4457A" w:rsidP="00F4457A">
      <w:pPr>
        <w:ind w:left="1440" w:hanging="1440"/>
        <w:jc w:val="center"/>
        <w:rPr>
          <w:sz w:val="24"/>
          <w:szCs w:val="24"/>
        </w:rPr>
      </w:pPr>
      <w:r w:rsidRPr="00D02B3A">
        <w:rPr>
          <w:sz w:val="24"/>
          <w:szCs w:val="24"/>
        </w:rPr>
        <w:t>COMPLETE IN OFFER ENTRY TOOL (OET)</w:t>
      </w:r>
    </w:p>
    <w:p w14:paraId="4A2848CF" w14:textId="77777777" w:rsidR="00F4457A" w:rsidRPr="006613B8" w:rsidRDefault="00F4457A" w:rsidP="00F4457A">
      <w:pPr>
        <w:ind w:left="1440" w:hanging="1440"/>
        <w:jc w:val="center"/>
        <w:rPr>
          <w:b/>
        </w:rPr>
      </w:pPr>
    </w:p>
    <w:p w14:paraId="19FC23E8" w14:textId="77777777" w:rsidR="00F4457A" w:rsidRPr="00D91CC9" w:rsidRDefault="00F4457A">
      <w:pPr>
        <w:pStyle w:val="BodyText"/>
        <w:rPr>
          <w:b/>
          <w:sz w:val="24"/>
          <w:szCs w:val="24"/>
        </w:rPr>
      </w:pPr>
    </w:p>
    <w:p w14:paraId="752ABCF9" w14:textId="77777777" w:rsidR="00B11F64" w:rsidRPr="00D91CC9" w:rsidRDefault="00B11F64" w:rsidP="00D91CC9">
      <w:pPr>
        <w:ind w:left="720" w:hanging="720"/>
        <w:rPr>
          <w:b/>
          <w:sz w:val="24"/>
          <w:szCs w:val="24"/>
        </w:rPr>
      </w:pPr>
      <w:r w:rsidRPr="00D91CC9">
        <w:rPr>
          <w:b/>
          <w:sz w:val="24"/>
          <w:szCs w:val="24"/>
        </w:rPr>
        <w:t>F109</w:t>
      </w:r>
      <w:r w:rsidRPr="00D91CC9">
        <w:rPr>
          <w:b/>
          <w:sz w:val="24"/>
          <w:szCs w:val="24"/>
        </w:rPr>
        <w:tab/>
        <w:t>IN-LINE BLENDING OF NONAVIATION PETROLEUM PRODUCTS (DLA ENERGY JAN 2012)</w:t>
      </w:r>
    </w:p>
    <w:p w14:paraId="03A084C3" w14:textId="77777777" w:rsidR="00B11F64" w:rsidRPr="00D91CC9" w:rsidRDefault="00B11F64" w:rsidP="00B11F64">
      <w:pPr>
        <w:rPr>
          <w:sz w:val="24"/>
          <w:szCs w:val="24"/>
        </w:rPr>
      </w:pPr>
    </w:p>
    <w:p w14:paraId="4011DA52" w14:textId="77777777" w:rsidR="00B11F64" w:rsidRPr="00D91CC9" w:rsidRDefault="00B11F64" w:rsidP="00B11F64">
      <w:pPr>
        <w:rPr>
          <w:sz w:val="24"/>
          <w:szCs w:val="24"/>
        </w:rPr>
      </w:pPr>
      <w:r w:rsidRPr="00D91CC9">
        <w:rPr>
          <w:sz w:val="24"/>
          <w:szCs w:val="24"/>
        </w:rPr>
        <w:t>(a</w:t>
      </w:r>
      <w:proofErr w:type="gramStart"/>
      <w:r w:rsidRPr="00D91CC9">
        <w:rPr>
          <w:sz w:val="24"/>
          <w:szCs w:val="24"/>
        </w:rPr>
        <w:t>)  In</w:t>
      </w:r>
      <w:proofErr w:type="gramEnd"/>
      <w:r w:rsidRPr="00D91CC9">
        <w:rPr>
          <w:sz w:val="24"/>
          <w:szCs w:val="24"/>
        </w:rPr>
        <w:t xml:space="preserve"> response to this solicitation, offerors may offer nonaviation petroleum products that use In-Line Blending (ILB) procedures for delivery into tankers and barges (vessels).  Offerors planning to use ILB procedures to blend finished product, as it is being delivered into vessels, must include with the offer a detailed description of the ILB procedures, including quantity determination.  Automatic, on-line test procedures must be described in detail, including whether these tests are ASTM (or equivalent) approved.  ILB procedures must be acceptable to the Government.  The Contractor has the option of meeting the requirements of either (b) or (c) below.</w:t>
      </w:r>
    </w:p>
    <w:p w14:paraId="07F15F73" w14:textId="77777777" w:rsidR="00B11F64" w:rsidRPr="00D91CC9" w:rsidRDefault="00B11F64" w:rsidP="00B11F64">
      <w:pPr>
        <w:rPr>
          <w:sz w:val="24"/>
          <w:szCs w:val="24"/>
        </w:rPr>
      </w:pPr>
    </w:p>
    <w:p w14:paraId="51E76238" w14:textId="77777777" w:rsidR="00B11F64" w:rsidRPr="00D91CC9" w:rsidRDefault="00B11F64" w:rsidP="00B11F64">
      <w:pPr>
        <w:rPr>
          <w:sz w:val="24"/>
          <w:szCs w:val="24"/>
        </w:rPr>
      </w:pPr>
      <w:r w:rsidRPr="00D91CC9">
        <w:rPr>
          <w:sz w:val="24"/>
          <w:szCs w:val="24"/>
        </w:rPr>
        <w:t>(b)  The Contractor is responsible for product quality on board the vessel.</w:t>
      </w:r>
    </w:p>
    <w:p w14:paraId="34AFD4F6" w14:textId="042ADD7D" w:rsidR="00B11F64" w:rsidRPr="00D91CC9" w:rsidRDefault="00B11F64" w:rsidP="00B11F64">
      <w:pPr>
        <w:rPr>
          <w:sz w:val="24"/>
          <w:szCs w:val="24"/>
        </w:rPr>
      </w:pPr>
      <w:r w:rsidRPr="00D91CC9">
        <w:rPr>
          <w:sz w:val="24"/>
          <w:szCs w:val="24"/>
        </w:rPr>
        <w:tab/>
        <w:t>(1</w:t>
      </w:r>
      <w:proofErr w:type="gramStart"/>
      <w:r w:rsidRPr="00D91CC9">
        <w:rPr>
          <w:sz w:val="24"/>
          <w:szCs w:val="24"/>
        </w:rPr>
        <w:t>)  During</w:t>
      </w:r>
      <w:proofErr w:type="gramEnd"/>
      <w:r w:rsidRPr="00D91CC9">
        <w:rPr>
          <w:sz w:val="24"/>
          <w:szCs w:val="24"/>
        </w:rPr>
        <w:t xml:space="preserve"> an ILB operation, changes in the blend ratio may occur during vessel loadings.  </w:t>
      </w:r>
      <w:proofErr w:type="gramStart"/>
      <w:r w:rsidRPr="00D91CC9">
        <w:rPr>
          <w:sz w:val="24"/>
          <w:szCs w:val="24"/>
        </w:rPr>
        <w:t>In order to</w:t>
      </w:r>
      <w:proofErr w:type="gramEnd"/>
      <w:r w:rsidRPr="00D91CC9">
        <w:rPr>
          <w:sz w:val="24"/>
          <w:szCs w:val="24"/>
        </w:rPr>
        <w:t xml:space="preserve"> </w:t>
      </w:r>
      <w:proofErr w:type="gramStart"/>
      <w:r w:rsidRPr="00D91CC9">
        <w:rPr>
          <w:sz w:val="24"/>
          <w:szCs w:val="24"/>
        </w:rPr>
        <w:t>assure</w:t>
      </w:r>
      <w:proofErr w:type="gramEnd"/>
      <w:r w:rsidRPr="00D91CC9">
        <w:rPr>
          <w:sz w:val="24"/>
          <w:szCs w:val="24"/>
        </w:rPr>
        <w:t xml:space="preserve"> the entire cargo is uniformly blended, sampling and testing on board the vessel are required.  Although Section 4 of the Product Specification, Quality Assurance Provisions, defines a Bulk Lot as an indefinite quantity of a homogeneous mixture of material offered for acceptance in a </w:t>
      </w:r>
      <w:r w:rsidRPr="00D91CC9">
        <w:rPr>
          <w:sz w:val="24"/>
          <w:szCs w:val="24"/>
          <w:u w:val="single"/>
        </w:rPr>
        <w:t>single isolated container</w:t>
      </w:r>
      <w:r w:rsidRPr="00D91CC9">
        <w:rPr>
          <w:sz w:val="24"/>
          <w:szCs w:val="24"/>
        </w:rPr>
        <w:t xml:space="preserve">, sampling and full specification testing of each vessel tank </w:t>
      </w:r>
      <w:r w:rsidRPr="00D91CC9">
        <w:rPr>
          <w:sz w:val="24"/>
          <w:szCs w:val="24"/>
          <w:u w:val="single"/>
        </w:rPr>
        <w:t>system</w:t>
      </w:r>
      <w:r w:rsidRPr="00D91CC9">
        <w:rPr>
          <w:sz w:val="24"/>
          <w:szCs w:val="24"/>
        </w:rPr>
        <w:t xml:space="preserve"> is acceptable.</w:t>
      </w:r>
    </w:p>
    <w:p w14:paraId="5889BA4E" w14:textId="77777777" w:rsidR="00B11F64" w:rsidRPr="00D91CC9" w:rsidRDefault="00B11F64" w:rsidP="00B11F64">
      <w:pPr>
        <w:rPr>
          <w:sz w:val="24"/>
          <w:szCs w:val="24"/>
        </w:rPr>
      </w:pPr>
      <w:r w:rsidRPr="00D91CC9">
        <w:rPr>
          <w:sz w:val="24"/>
          <w:szCs w:val="24"/>
        </w:rPr>
        <w:tab/>
        <w:t>(2</w:t>
      </w:r>
      <w:proofErr w:type="gramStart"/>
      <w:r w:rsidRPr="00D91CC9">
        <w:rPr>
          <w:sz w:val="24"/>
          <w:szCs w:val="24"/>
        </w:rPr>
        <w:t>)  The</w:t>
      </w:r>
      <w:proofErr w:type="gramEnd"/>
      <w:r w:rsidRPr="00D91CC9">
        <w:rPr>
          <w:sz w:val="24"/>
          <w:szCs w:val="24"/>
        </w:rPr>
        <w:t xml:space="preserve"> following vessel sampling and testing must be performed by the Contractor and substitutes for the Sampling and Testing requirements contained in the CONTRACTOR INSPECTION RESPONSIBILITIES contract text.  All tests must be on-specification as evidence that the Contractor has met the contract product quality requirements.</w:t>
      </w:r>
    </w:p>
    <w:p w14:paraId="36BD337B" w14:textId="77777777" w:rsidR="00B11F64" w:rsidRPr="00D91CC9" w:rsidRDefault="00B11F64" w:rsidP="00B11F64">
      <w:pPr>
        <w:rPr>
          <w:sz w:val="24"/>
          <w:szCs w:val="24"/>
        </w:rPr>
      </w:pPr>
      <w:r w:rsidRPr="00D91CC9">
        <w:rPr>
          <w:sz w:val="24"/>
          <w:szCs w:val="24"/>
        </w:rPr>
        <w:tab/>
      </w:r>
      <w:r w:rsidRPr="00D91CC9">
        <w:rPr>
          <w:sz w:val="24"/>
          <w:szCs w:val="24"/>
        </w:rPr>
        <w:tab/>
        <w:t>(i</w:t>
      </w:r>
      <w:proofErr w:type="gramStart"/>
      <w:r w:rsidRPr="00D91CC9">
        <w:rPr>
          <w:sz w:val="24"/>
          <w:szCs w:val="24"/>
        </w:rPr>
        <w:t>)  An</w:t>
      </w:r>
      <w:proofErr w:type="gramEnd"/>
      <w:r w:rsidRPr="00D91CC9">
        <w:rPr>
          <w:sz w:val="24"/>
          <w:szCs w:val="24"/>
        </w:rPr>
        <w:t xml:space="preserve"> appearance, gravity, and flash point (if product specification has a flash point requirement) on an all-level sample from each tank used in the loading.  A half (0.5) liter sample from each tank will be retained for 45 days.</w:t>
      </w:r>
    </w:p>
    <w:p w14:paraId="136CB3CD" w14:textId="77777777" w:rsidR="00B11F64" w:rsidRPr="00D91CC9" w:rsidRDefault="00B11F64" w:rsidP="00B11F64">
      <w:pPr>
        <w:rPr>
          <w:sz w:val="24"/>
          <w:szCs w:val="24"/>
        </w:rPr>
      </w:pPr>
      <w:r w:rsidRPr="00D91CC9">
        <w:rPr>
          <w:sz w:val="24"/>
          <w:szCs w:val="24"/>
        </w:rPr>
        <w:tab/>
      </w:r>
      <w:r w:rsidRPr="00D91CC9">
        <w:rPr>
          <w:sz w:val="24"/>
          <w:szCs w:val="24"/>
        </w:rPr>
        <w:tab/>
        <w:t>(ii</w:t>
      </w:r>
      <w:proofErr w:type="gramStart"/>
      <w:r w:rsidRPr="00D91CC9">
        <w:rPr>
          <w:sz w:val="24"/>
          <w:szCs w:val="24"/>
        </w:rPr>
        <w:t>)  A</w:t>
      </w:r>
      <w:proofErr w:type="gramEnd"/>
      <w:r w:rsidRPr="00D91CC9">
        <w:rPr>
          <w:sz w:val="24"/>
          <w:szCs w:val="24"/>
        </w:rPr>
        <w:t xml:space="preserve"> full specification test series on a multiple tank composite sample representing each vessel tank </w:t>
      </w:r>
      <w:r w:rsidRPr="00D91CC9">
        <w:rPr>
          <w:sz w:val="24"/>
          <w:szCs w:val="24"/>
          <w:u w:val="single"/>
        </w:rPr>
        <w:t xml:space="preserve">system </w:t>
      </w:r>
      <w:r w:rsidRPr="00D91CC9">
        <w:rPr>
          <w:sz w:val="24"/>
          <w:szCs w:val="24"/>
        </w:rPr>
        <w:t xml:space="preserve">used in the loading.  If more than four systems are used, only four multiple tank composite samples need to be tested.  In this case, the Contractor will ensure that multiple tank composite samples are representative of all </w:t>
      </w:r>
      <w:proofErr w:type="gramStart"/>
      <w:r w:rsidRPr="00D91CC9">
        <w:rPr>
          <w:sz w:val="24"/>
          <w:szCs w:val="24"/>
        </w:rPr>
        <w:t>product</w:t>
      </w:r>
      <w:proofErr w:type="gramEnd"/>
      <w:r w:rsidRPr="00D91CC9">
        <w:rPr>
          <w:sz w:val="24"/>
          <w:szCs w:val="24"/>
        </w:rPr>
        <w:t xml:space="preserve"> loaded, and the Contractor will determine which vessel tanks will be included in each multiple tank composite sample.  A 20-liter multiple tank composite sample for each vessel tank system will be retained for 45 days.</w:t>
      </w:r>
    </w:p>
    <w:p w14:paraId="4C3A8934" w14:textId="77777777" w:rsidR="00B11F64" w:rsidRPr="00D91CC9" w:rsidRDefault="00B11F64" w:rsidP="00B11F64">
      <w:pPr>
        <w:rPr>
          <w:sz w:val="24"/>
          <w:szCs w:val="24"/>
        </w:rPr>
      </w:pPr>
      <w:r w:rsidRPr="00D91CC9">
        <w:rPr>
          <w:sz w:val="24"/>
          <w:szCs w:val="24"/>
        </w:rPr>
        <w:lastRenderedPageBreak/>
        <w:tab/>
      </w:r>
      <w:r w:rsidRPr="00D91CC9">
        <w:rPr>
          <w:sz w:val="24"/>
          <w:szCs w:val="24"/>
        </w:rPr>
        <w:tab/>
        <w:t>(iii)  All time and costs associated with sampling and testing the finished product aboard the vessel will be borne by the Contractor.</w:t>
      </w:r>
    </w:p>
    <w:p w14:paraId="7CAE5F89" w14:textId="77777777" w:rsidR="00B11F64" w:rsidRPr="00D91CC9" w:rsidRDefault="00B11F64" w:rsidP="00B11F64">
      <w:pPr>
        <w:rPr>
          <w:sz w:val="24"/>
          <w:szCs w:val="24"/>
        </w:rPr>
      </w:pPr>
      <w:r w:rsidRPr="00D91CC9">
        <w:rPr>
          <w:sz w:val="24"/>
          <w:szCs w:val="24"/>
        </w:rPr>
        <w:tab/>
      </w:r>
      <w:r w:rsidRPr="00D91CC9">
        <w:rPr>
          <w:sz w:val="24"/>
          <w:szCs w:val="24"/>
        </w:rPr>
        <w:tab/>
        <w:t>(iv</w:t>
      </w:r>
      <w:proofErr w:type="gramStart"/>
      <w:r w:rsidRPr="00D91CC9">
        <w:rPr>
          <w:sz w:val="24"/>
          <w:szCs w:val="24"/>
        </w:rPr>
        <w:t>)  If</w:t>
      </w:r>
      <w:proofErr w:type="gramEnd"/>
      <w:r w:rsidRPr="00D91CC9">
        <w:rPr>
          <w:sz w:val="24"/>
          <w:szCs w:val="24"/>
        </w:rPr>
        <w:t xml:space="preserve"> the product does not conform to specification aboard the vessel, the Government has the option to require the Contractor to pump the cargo back to the Contractor's facility.  In this circumstance, title for the nonconforming product will revert to the Contractor, and the Contractor will have no right to payment for such product.  All delays and costs associated with the nonconforming product, including demurrage and any vessel cleaning determined necessary by the Government, will be borne by the Contractor.</w:t>
      </w:r>
    </w:p>
    <w:p w14:paraId="48940E32" w14:textId="77777777" w:rsidR="00B11F64" w:rsidRPr="00D91CC9" w:rsidRDefault="00B11F64" w:rsidP="00B11F64">
      <w:pPr>
        <w:rPr>
          <w:sz w:val="24"/>
          <w:szCs w:val="24"/>
        </w:rPr>
      </w:pPr>
    </w:p>
    <w:p w14:paraId="72F15EB7" w14:textId="77777777" w:rsidR="00B11F64" w:rsidRPr="00D91CC9" w:rsidRDefault="00B11F64" w:rsidP="00B11F64">
      <w:pPr>
        <w:rPr>
          <w:sz w:val="24"/>
          <w:szCs w:val="24"/>
        </w:rPr>
      </w:pPr>
      <w:r w:rsidRPr="00D91CC9">
        <w:rPr>
          <w:sz w:val="24"/>
          <w:szCs w:val="24"/>
        </w:rPr>
        <w:t>(c)  The Contractor is responsible for product quality at the custody transfer point.</w:t>
      </w:r>
    </w:p>
    <w:p w14:paraId="30CB886B" w14:textId="77777777" w:rsidR="00B11F64" w:rsidRPr="00D91CC9" w:rsidRDefault="00B11F64" w:rsidP="00B11F64">
      <w:pPr>
        <w:rPr>
          <w:sz w:val="24"/>
          <w:szCs w:val="24"/>
        </w:rPr>
      </w:pPr>
      <w:r w:rsidRPr="00D91CC9">
        <w:rPr>
          <w:sz w:val="24"/>
          <w:szCs w:val="24"/>
        </w:rPr>
        <w:tab/>
        <w:t>(1</w:t>
      </w:r>
      <w:proofErr w:type="gramStart"/>
      <w:r w:rsidRPr="00D91CC9">
        <w:rPr>
          <w:sz w:val="24"/>
          <w:szCs w:val="24"/>
        </w:rPr>
        <w:t>)  Subdivisions</w:t>
      </w:r>
      <w:proofErr w:type="gramEnd"/>
      <w:r w:rsidRPr="00D91CC9">
        <w:rPr>
          <w:sz w:val="24"/>
          <w:szCs w:val="24"/>
        </w:rPr>
        <w:t xml:space="preserve"> (b)(2)(i) and (ii) above, sampling and testing, must still be performed.</w:t>
      </w:r>
    </w:p>
    <w:p w14:paraId="0B3D471E" w14:textId="77777777" w:rsidR="00B11F64" w:rsidRPr="00D91CC9" w:rsidRDefault="00B11F64" w:rsidP="00B11F64">
      <w:pPr>
        <w:rPr>
          <w:sz w:val="24"/>
          <w:szCs w:val="24"/>
        </w:rPr>
      </w:pPr>
      <w:r w:rsidRPr="00D91CC9">
        <w:rPr>
          <w:sz w:val="24"/>
          <w:szCs w:val="24"/>
        </w:rPr>
        <w:tab/>
        <w:t>(2</w:t>
      </w:r>
      <w:proofErr w:type="gramStart"/>
      <w:r w:rsidRPr="00D91CC9">
        <w:rPr>
          <w:sz w:val="24"/>
          <w:szCs w:val="24"/>
        </w:rPr>
        <w:t>)  The</w:t>
      </w:r>
      <w:proofErr w:type="gramEnd"/>
      <w:r w:rsidRPr="00D91CC9">
        <w:rPr>
          <w:sz w:val="24"/>
          <w:szCs w:val="24"/>
        </w:rPr>
        <w:t xml:space="preserve"> Contractor must also obtain samples at the custody transfer point that are representative of the product in the various vessel tanks.  Samples must be taken in accordance with ASTM D 4177.  As a minimum, an 8-liter composite sample, representative of each quarter cargo, will be taken.  One 4-liter sample from each of these composites will be retained for a period of 45 days.</w:t>
      </w:r>
    </w:p>
    <w:p w14:paraId="48DDFFFF" w14:textId="77777777" w:rsidR="00B11F64" w:rsidRPr="00D91CC9" w:rsidRDefault="00B11F64" w:rsidP="00B11F64">
      <w:pPr>
        <w:rPr>
          <w:sz w:val="24"/>
          <w:szCs w:val="24"/>
        </w:rPr>
      </w:pPr>
      <w:r w:rsidRPr="00D91CC9">
        <w:rPr>
          <w:sz w:val="24"/>
          <w:szCs w:val="24"/>
        </w:rPr>
        <w:tab/>
        <w:t>(3</w:t>
      </w:r>
      <w:proofErr w:type="gramStart"/>
      <w:r w:rsidRPr="00D91CC9">
        <w:rPr>
          <w:sz w:val="24"/>
          <w:szCs w:val="24"/>
        </w:rPr>
        <w:t>)  If</w:t>
      </w:r>
      <w:proofErr w:type="gramEnd"/>
      <w:r w:rsidRPr="00D91CC9">
        <w:rPr>
          <w:sz w:val="24"/>
          <w:szCs w:val="24"/>
        </w:rPr>
        <w:t xml:space="preserve"> all vessel tests required by subdivisions (b)(2)(i) and (ii) above conform to specification, it will be concluded </w:t>
      </w:r>
      <w:proofErr w:type="gramStart"/>
      <w:r w:rsidRPr="00D91CC9">
        <w:rPr>
          <w:sz w:val="24"/>
          <w:szCs w:val="24"/>
        </w:rPr>
        <w:t>the Contractor met the</w:t>
      </w:r>
      <w:proofErr w:type="gramEnd"/>
      <w:r w:rsidRPr="00D91CC9">
        <w:rPr>
          <w:sz w:val="24"/>
          <w:szCs w:val="24"/>
        </w:rPr>
        <w:t xml:space="preserve"> contract quality requirements and no additional testing of custody transfer samples will be required.</w:t>
      </w:r>
    </w:p>
    <w:p w14:paraId="07B2B906" w14:textId="77777777" w:rsidR="00B11F64" w:rsidRPr="00D91CC9" w:rsidRDefault="00B11F64" w:rsidP="00B11F64">
      <w:pPr>
        <w:rPr>
          <w:sz w:val="24"/>
          <w:szCs w:val="24"/>
        </w:rPr>
      </w:pPr>
      <w:r w:rsidRPr="00D91CC9">
        <w:rPr>
          <w:sz w:val="24"/>
          <w:szCs w:val="24"/>
        </w:rPr>
        <w:tab/>
        <w:t>(4</w:t>
      </w:r>
      <w:proofErr w:type="gramStart"/>
      <w:r w:rsidRPr="00D91CC9">
        <w:rPr>
          <w:sz w:val="24"/>
          <w:szCs w:val="24"/>
        </w:rPr>
        <w:t>)  If</w:t>
      </w:r>
      <w:proofErr w:type="gramEnd"/>
      <w:r w:rsidRPr="00D91CC9">
        <w:rPr>
          <w:sz w:val="24"/>
          <w:szCs w:val="24"/>
        </w:rPr>
        <w:t xml:space="preserve"> any vessel tests in subdivisions (b)(2)(i) and (ii) above are off-specification, the Contractor must perform a full specification test series on the applicable custody transfer composite sample(s) that represents the on board off-specification product.  If the custody transfer point sample(s) conforms to specification, it will be concluded </w:t>
      </w:r>
      <w:proofErr w:type="gramStart"/>
      <w:r w:rsidRPr="00D91CC9">
        <w:rPr>
          <w:sz w:val="24"/>
          <w:szCs w:val="24"/>
        </w:rPr>
        <w:t>the Contractor met the</w:t>
      </w:r>
      <w:proofErr w:type="gramEnd"/>
      <w:r w:rsidRPr="00D91CC9">
        <w:rPr>
          <w:sz w:val="24"/>
          <w:szCs w:val="24"/>
        </w:rPr>
        <w:t xml:space="preserve"> contract quality requirements.  If the custody transfer point sample(s) does not conform to specification, it will be concluded the Contractor did not meet the contract quality requirements and the Government has the option to require the Contractor to pump the cargo back to the Contractor's facility.  In this circumstance, title for the nonconforming product will revert to the Contractor and the Contractor will have no right to payment for such product.  All delays and costs associated with the nonconforming product, including demurrage and any vessel cleaning determined necessary by the Government, will be borne by the Contractor.</w:t>
      </w:r>
    </w:p>
    <w:p w14:paraId="6E70D76B" w14:textId="77777777" w:rsidR="00B11F64" w:rsidRPr="00D91CC9" w:rsidRDefault="00B11F64" w:rsidP="00B11F64">
      <w:pPr>
        <w:rPr>
          <w:sz w:val="24"/>
          <w:szCs w:val="24"/>
        </w:rPr>
      </w:pPr>
    </w:p>
    <w:p w14:paraId="7A052592" w14:textId="77777777" w:rsidR="00B11F64" w:rsidRPr="00D91CC9" w:rsidRDefault="00B11F64" w:rsidP="00B11F64">
      <w:pPr>
        <w:rPr>
          <w:sz w:val="24"/>
          <w:szCs w:val="24"/>
        </w:rPr>
      </w:pPr>
      <w:r w:rsidRPr="00D91CC9">
        <w:rPr>
          <w:sz w:val="24"/>
          <w:szCs w:val="24"/>
        </w:rPr>
        <w:t>(d</w:t>
      </w:r>
      <w:proofErr w:type="gramStart"/>
      <w:r w:rsidRPr="00D91CC9">
        <w:rPr>
          <w:sz w:val="24"/>
          <w:szCs w:val="24"/>
        </w:rPr>
        <w:t>)  The</w:t>
      </w:r>
      <w:proofErr w:type="gramEnd"/>
      <w:r w:rsidRPr="00D91CC9">
        <w:rPr>
          <w:sz w:val="24"/>
          <w:szCs w:val="24"/>
        </w:rPr>
        <w:t xml:space="preserve"> Contractor may inspect tankers and barges for suitability to load the intended cargo.  If the Contractor chooses the paragraph (b) option to guarantee product quality on board the vessel and the Contractor and the U.S. Quality Representative (QR) disagree as to the suitability to load Government-furnished vessels, the determination of the Contractor will govern.  If the Contractor chooses the paragraph (c) option to guarantee product quality at the custody transfer point and the Contractor and QR disagree as to the suitability to load Government-furnished vessels, the determination of the QR will govern.</w:t>
      </w:r>
    </w:p>
    <w:p w14:paraId="327F3C10" w14:textId="77777777" w:rsidR="00B11F64" w:rsidRPr="00D91CC9" w:rsidRDefault="00B11F64" w:rsidP="00B11F64">
      <w:pPr>
        <w:rPr>
          <w:sz w:val="24"/>
          <w:szCs w:val="24"/>
        </w:rPr>
      </w:pPr>
    </w:p>
    <w:p w14:paraId="56300C8D" w14:textId="77777777" w:rsidR="00B11F64" w:rsidRPr="00D91CC9" w:rsidRDefault="00B11F64" w:rsidP="00B11F64">
      <w:pPr>
        <w:rPr>
          <w:sz w:val="24"/>
          <w:szCs w:val="24"/>
        </w:rPr>
      </w:pPr>
      <w:r w:rsidRPr="00D91CC9">
        <w:rPr>
          <w:sz w:val="24"/>
          <w:szCs w:val="24"/>
        </w:rPr>
        <w:t>(e)  The Contractor must state in its offer whether it will meet either the paragraph (b) or (c) requirements.</w:t>
      </w:r>
    </w:p>
    <w:p w14:paraId="1A0DF4AF" w14:textId="77777777" w:rsidR="00B11F64" w:rsidRPr="00D91CC9" w:rsidRDefault="00B11F64" w:rsidP="00B11F64">
      <w:pPr>
        <w:jc w:val="center"/>
        <w:rPr>
          <w:sz w:val="24"/>
          <w:szCs w:val="24"/>
        </w:rPr>
      </w:pPr>
      <w:r w:rsidRPr="00D91CC9">
        <w:rPr>
          <w:sz w:val="24"/>
          <w:szCs w:val="24"/>
        </w:rPr>
        <w:t>(End of F109 text)</w:t>
      </w:r>
    </w:p>
    <w:p w14:paraId="12281B78" w14:textId="781B36B1" w:rsidR="00412273" w:rsidRDefault="00412273">
      <w:pPr>
        <w:rPr>
          <w:b/>
          <w:sz w:val="24"/>
          <w:szCs w:val="24"/>
        </w:rPr>
      </w:pPr>
    </w:p>
    <w:p w14:paraId="470E1ECF" w14:textId="77777777" w:rsidR="001F1FC4" w:rsidRPr="00D91CC9" w:rsidRDefault="001F1FC4">
      <w:pPr>
        <w:rPr>
          <w:b/>
          <w:sz w:val="24"/>
          <w:szCs w:val="24"/>
        </w:rPr>
      </w:pPr>
    </w:p>
    <w:p w14:paraId="625A57D2" w14:textId="4D533F97" w:rsidR="00B11F64" w:rsidRDefault="005753BE" w:rsidP="005753BE">
      <w:pPr>
        <w:pStyle w:val="BodyText"/>
        <w:ind w:left="720" w:hanging="720"/>
        <w:rPr>
          <w:b/>
          <w:sz w:val="24"/>
          <w:szCs w:val="24"/>
        </w:rPr>
      </w:pPr>
      <w:r w:rsidRPr="005753BE">
        <w:rPr>
          <w:b/>
          <w:sz w:val="24"/>
          <w:szCs w:val="24"/>
        </w:rPr>
        <w:t>F3.02</w:t>
      </w:r>
      <w:r w:rsidRPr="005753BE">
        <w:rPr>
          <w:b/>
          <w:sz w:val="24"/>
          <w:szCs w:val="24"/>
        </w:rPr>
        <w:tab/>
        <w:t>TRANSPORT TRUCK AND/OR TRUCK AND TRAILER FREE TIME AND DETENTION RATES (BULK/LUBES) (DLA ENERGY JUN 1996)</w:t>
      </w:r>
    </w:p>
    <w:p w14:paraId="0DBB65B7" w14:textId="77777777" w:rsidR="005753BE" w:rsidRDefault="005753BE" w:rsidP="005753BE">
      <w:pPr>
        <w:pStyle w:val="BodyText"/>
        <w:ind w:left="720" w:hanging="720"/>
        <w:rPr>
          <w:b/>
          <w:sz w:val="24"/>
          <w:szCs w:val="24"/>
        </w:rPr>
      </w:pPr>
    </w:p>
    <w:p w14:paraId="3C596A64" w14:textId="5E1BC7CC" w:rsidR="005753BE" w:rsidRPr="00D02B3A" w:rsidRDefault="005753BE" w:rsidP="005753BE">
      <w:pPr>
        <w:ind w:left="1440" w:hanging="1440"/>
        <w:jc w:val="center"/>
        <w:rPr>
          <w:sz w:val="24"/>
          <w:szCs w:val="24"/>
        </w:rPr>
      </w:pPr>
      <w:r w:rsidRPr="00D02B3A">
        <w:rPr>
          <w:sz w:val="24"/>
          <w:szCs w:val="24"/>
        </w:rPr>
        <w:t>COMPLETE IN OFFER ENTRY TOOL (OET)</w:t>
      </w:r>
      <w:r>
        <w:rPr>
          <w:sz w:val="24"/>
          <w:szCs w:val="24"/>
        </w:rPr>
        <w:t xml:space="preserve"> FOR FOB DESTINATION TRUCK OFFERS</w:t>
      </w:r>
    </w:p>
    <w:p w14:paraId="06C6BE66" w14:textId="5D46CA24" w:rsidR="00383955" w:rsidRDefault="00383955" w:rsidP="002269DE">
      <w:pPr>
        <w:rPr>
          <w:b/>
          <w:sz w:val="24"/>
          <w:szCs w:val="24"/>
        </w:rPr>
      </w:pPr>
    </w:p>
    <w:p w14:paraId="5FBA7B00" w14:textId="77777777" w:rsidR="0081443C" w:rsidRPr="002269DE" w:rsidRDefault="0081443C" w:rsidP="002269DE">
      <w:pPr>
        <w:rPr>
          <w:b/>
          <w:sz w:val="24"/>
          <w:szCs w:val="24"/>
        </w:rPr>
      </w:pPr>
    </w:p>
    <w:p w14:paraId="482F3E70" w14:textId="6493602B" w:rsidR="00C40D3A" w:rsidRPr="00D91CC9" w:rsidRDefault="00287C41">
      <w:pPr>
        <w:spacing w:before="79"/>
        <w:ind w:left="776" w:right="758"/>
        <w:jc w:val="center"/>
        <w:rPr>
          <w:b/>
          <w:sz w:val="24"/>
          <w:szCs w:val="24"/>
        </w:rPr>
      </w:pPr>
      <w:r w:rsidRPr="00D91CC9">
        <w:rPr>
          <w:b/>
          <w:sz w:val="24"/>
          <w:szCs w:val="24"/>
          <w:u w:val="single"/>
        </w:rPr>
        <w:t>SECTION I</w:t>
      </w:r>
      <w:r w:rsidR="00017B1B" w:rsidRPr="00D91CC9">
        <w:rPr>
          <w:sz w:val="24"/>
          <w:szCs w:val="24"/>
        </w:rPr>
        <w:t xml:space="preserve"> </w:t>
      </w:r>
      <w:r w:rsidR="00017B1B" w:rsidRPr="00D91CC9">
        <w:rPr>
          <w:b/>
          <w:sz w:val="24"/>
          <w:szCs w:val="24"/>
          <w:u w:val="single"/>
        </w:rPr>
        <w:t>– CONTRACT CLAUSES</w:t>
      </w:r>
    </w:p>
    <w:p w14:paraId="577B35A3" w14:textId="3B89DB9E" w:rsidR="00C40D3A" w:rsidRPr="00D91CC9" w:rsidRDefault="00C40D3A">
      <w:pPr>
        <w:pStyle w:val="BodyText"/>
        <w:rPr>
          <w:b/>
          <w:sz w:val="24"/>
          <w:szCs w:val="24"/>
        </w:rPr>
      </w:pPr>
    </w:p>
    <w:p w14:paraId="0DC0A095" w14:textId="77777777" w:rsidR="003F4E65" w:rsidRPr="00D91CC9" w:rsidRDefault="003F4E65" w:rsidP="003F4E65">
      <w:pPr>
        <w:pStyle w:val="BodyText"/>
        <w:spacing w:before="1"/>
        <w:rPr>
          <w:b/>
          <w:sz w:val="24"/>
          <w:szCs w:val="24"/>
        </w:rPr>
      </w:pPr>
      <w:bookmarkStart w:id="0" w:name="_Hlk125447742"/>
      <w:r w:rsidRPr="00D91CC9">
        <w:rPr>
          <w:b/>
          <w:sz w:val="24"/>
          <w:szCs w:val="24"/>
        </w:rPr>
        <w:t>FAR 52.207-4 ECONOMIC PURCHASE QUANTITY-SUPPLIES (AUG 1987)</w:t>
      </w:r>
    </w:p>
    <w:bookmarkEnd w:id="0"/>
    <w:p w14:paraId="31DD3697" w14:textId="77777777" w:rsidR="003F4E65" w:rsidRPr="00D91CC9" w:rsidRDefault="003F4E65" w:rsidP="003F4E65">
      <w:pPr>
        <w:pStyle w:val="BodyText"/>
        <w:spacing w:before="1"/>
        <w:rPr>
          <w:b/>
          <w:sz w:val="24"/>
          <w:szCs w:val="24"/>
        </w:rPr>
      </w:pPr>
    </w:p>
    <w:p w14:paraId="0E841D1E" w14:textId="77777777" w:rsidR="003F4E65" w:rsidRPr="00D91CC9" w:rsidRDefault="003F4E65" w:rsidP="003F4E65">
      <w:pPr>
        <w:pStyle w:val="BodyText"/>
        <w:numPr>
          <w:ilvl w:val="0"/>
          <w:numId w:val="39"/>
        </w:numPr>
        <w:tabs>
          <w:tab w:val="left" w:pos="900"/>
        </w:tabs>
        <w:spacing w:before="1"/>
        <w:ind w:left="90" w:firstLine="450"/>
        <w:rPr>
          <w:bCs/>
          <w:sz w:val="24"/>
          <w:szCs w:val="24"/>
        </w:rPr>
      </w:pPr>
      <w:r w:rsidRPr="00D91CC9">
        <w:rPr>
          <w:bCs/>
          <w:sz w:val="24"/>
          <w:szCs w:val="24"/>
        </w:rPr>
        <w:t xml:space="preserve"> Offerors are invited to state an opinion on whether the quantity(</w:t>
      </w:r>
      <w:proofErr w:type="spellStart"/>
      <w:r w:rsidRPr="00D91CC9">
        <w:rPr>
          <w:bCs/>
          <w:sz w:val="24"/>
          <w:szCs w:val="24"/>
        </w:rPr>
        <w:t>ies</w:t>
      </w:r>
      <w:proofErr w:type="spellEnd"/>
      <w:r w:rsidRPr="00D91CC9">
        <w:rPr>
          <w:bCs/>
          <w:sz w:val="24"/>
          <w:szCs w:val="24"/>
        </w:rPr>
        <w:t>) of supplies on which bids, proposals or quotes are requested in this solicitation is (are) economically advantageous to the Government.</w:t>
      </w:r>
    </w:p>
    <w:p w14:paraId="7D5DCEB4" w14:textId="77777777" w:rsidR="003F4E65" w:rsidRPr="00D91CC9" w:rsidRDefault="003F4E65" w:rsidP="003F4E65">
      <w:pPr>
        <w:pStyle w:val="BodyText"/>
        <w:spacing w:before="1"/>
        <w:rPr>
          <w:bCs/>
          <w:sz w:val="24"/>
          <w:szCs w:val="24"/>
        </w:rPr>
      </w:pPr>
    </w:p>
    <w:p w14:paraId="12CFC22F" w14:textId="77777777" w:rsidR="003F4E65" w:rsidRPr="00D91CC9" w:rsidRDefault="003F4E65" w:rsidP="003F4E65">
      <w:pPr>
        <w:pStyle w:val="BodyText"/>
        <w:numPr>
          <w:ilvl w:val="0"/>
          <w:numId w:val="39"/>
        </w:numPr>
        <w:spacing w:before="1"/>
        <w:ind w:left="90" w:firstLine="270"/>
        <w:rPr>
          <w:bCs/>
          <w:sz w:val="24"/>
          <w:szCs w:val="24"/>
        </w:rPr>
      </w:pPr>
      <w:r w:rsidRPr="00D91CC9">
        <w:rPr>
          <w:bCs/>
          <w:sz w:val="24"/>
          <w:szCs w:val="24"/>
        </w:rPr>
        <w:t>Each offeror who believes that acquisitions in different quantities would be more advantageous is invited to recommend an economic purchase quantity.  If different quantities are recommended, a total and a unit price must be quoted for applicable items.  An economic purchase quantity is that quantity at which a significant price break occurs.  If there are significant price breaks at different quantity points, this information is desired as well.</w:t>
      </w:r>
    </w:p>
    <w:p w14:paraId="4759430A" w14:textId="77777777" w:rsidR="003F4E65" w:rsidRPr="00D91CC9" w:rsidRDefault="003F4E65" w:rsidP="003F4E65">
      <w:pPr>
        <w:pStyle w:val="BodyText"/>
        <w:spacing w:before="1"/>
        <w:rPr>
          <w:b/>
          <w:sz w:val="24"/>
          <w:szCs w:val="24"/>
        </w:rPr>
      </w:pPr>
    </w:p>
    <w:tbl>
      <w:tblPr>
        <w:tblStyle w:val="TableGrid"/>
        <w:tblW w:w="0" w:type="auto"/>
        <w:tblLook w:val="04A0" w:firstRow="1" w:lastRow="0" w:firstColumn="1" w:lastColumn="0" w:noHBand="0" w:noVBand="1"/>
      </w:tblPr>
      <w:tblGrid>
        <w:gridCol w:w="2337"/>
        <w:gridCol w:w="2337"/>
        <w:gridCol w:w="2338"/>
        <w:gridCol w:w="2338"/>
      </w:tblGrid>
      <w:tr w:rsidR="003F4E65" w:rsidRPr="00D91CC9" w14:paraId="7A56F545" w14:textId="77777777" w:rsidTr="00064E9A">
        <w:tc>
          <w:tcPr>
            <w:tcW w:w="9350" w:type="dxa"/>
            <w:gridSpan w:val="4"/>
            <w:shd w:val="clear" w:color="auto" w:fill="002060"/>
          </w:tcPr>
          <w:p w14:paraId="466DB8CA" w14:textId="77777777" w:rsidR="003F4E65" w:rsidRPr="00D91CC9" w:rsidRDefault="003F4E65" w:rsidP="00064E9A">
            <w:pPr>
              <w:pStyle w:val="BodyText"/>
              <w:spacing w:before="1"/>
              <w:jc w:val="center"/>
              <w:rPr>
                <w:b/>
                <w:sz w:val="24"/>
                <w:szCs w:val="24"/>
              </w:rPr>
            </w:pPr>
            <w:r w:rsidRPr="00D91CC9">
              <w:rPr>
                <w:b/>
                <w:sz w:val="24"/>
                <w:szCs w:val="24"/>
              </w:rPr>
              <w:t>Offeror Recommendations</w:t>
            </w:r>
          </w:p>
        </w:tc>
      </w:tr>
      <w:tr w:rsidR="003F4E65" w:rsidRPr="00D91CC9" w14:paraId="13112EF9" w14:textId="77777777" w:rsidTr="00064E9A">
        <w:tc>
          <w:tcPr>
            <w:tcW w:w="2337" w:type="dxa"/>
            <w:shd w:val="clear" w:color="auto" w:fill="002060"/>
          </w:tcPr>
          <w:p w14:paraId="750C5ABD" w14:textId="77777777" w:rsidR="003F4E65" w:rsidRPr="00D91CC9" w:rsidRDefault="003F4E65" w:rsidP="00064E9A">
            <w:pPr>
              <w:pStyle w:val="BodyText"/>
              <w:spacing w:before="1"/>
              <w:jc w:val="center"/>
              <w:rPr>
                <w:b/>
                <w:sz w:val="24"/>
                <w:szCs w:val="24"/>
              </w:rPr>
            </w:pPr>
            <w:r w:rsidRPr="00D91CC9">
              <w:rPr>
                <w:b/>
                <w:sz w:val="24"/>
                <w:szCs w:val="24"/>
              </w:rPr>
              <w:t>Item</w:t>
            </w:r>
          </w:p>
        </w:tc>
        <w:tc>
          <w:tcPr>
            <w:tcW w:w="2337" w:type="dxa"/>
            <w:shd w:val="clear" w:color="auto" w:fill="002060"/>
          </w:tcPr>
          <w:p w14:paraId="7601FC78" w14:textId="77777777" w:rsidR="003F4E65" w:rsidRPr="00D91CC9" w:rsidRDefault="003F4E65" w:rsidP="00064E9A">
            <w:pPr>
              <w:pStyle w:val="BodyText"/>
              <w:spacing w:before="1"/>
              <w:jc w:val="center"/>
              <w:rPr>
                <w:b/>
                <w:sz w:val="24"/>
                <w:szCs w:val="24"/>
              </w:rPr>
            </w:pPr>
            <w:r w:rsidRPr="00D91CC9">
              <w:rPr>
                <w:b/>
                <w:sz w:val="24"/>
                <w:szCs w:val="24"/>
              </w:rPr>
              <w:t>Quantity</w:t>
            </w:r>
          </w:p>
        </w:tc>
        <w:tc>
          <w:tcPr>
            <w:tcW w:w="2338" w:type="dxa"/>
            <w:shd w:val="clear" w:color="auto" w:fill="002060"/>
          </w:tcPr>
          <w:p w14:paraId="453F7284" w14:textId="77777777" w:rsidR="003F4E65" w:rsidRPr="00D91CC9" w:rsidRDefault="003F4E65" w:rsidP="00064E9A">
            <w:pPr>
              <w:pStyle w:val="BodyText"/>
              <w:spacing w:before="1"/>
              <w:jc w:val="center"/>
              <w:rPr>
                <w:b/>
                <w:sz w:val="24"/>
                <w:szCs w:val="24"/>
              </w:rPr>
            </w:pPr>
            <w:r w:rsidRPr="00D91CC9">
              <w:rPr>
                <w:b/>
                <w:sz w:val="24"/>
                <w:szCs w:val="24"/>
              </w:rPr>
              <w:t>Price Quotation</w:t>
            </w:r>
          </w:p>
        </w:tc>
        <w:tc>
          <w:tcPr>
            <w:tcW w:w="2338" w:type="dxa"/>
            <w:shd w:val="clear" w:color="auto" w:fill="002060"/>
          </w:tcPr>
          <w:p w14:paraId="2E191396" w14:textId="77777777" w:rsidR="003F4E65" w:rsidRPr="00D91CC9" w:rsidRDefault="003F4E65" w:rsidP="00064E9A">
            <w:pPr>
              <w:pStyle w:val="BodyText"/>
              <w:spacing w:before="1"/>
              <w:jc w:val="center"/>
              <w:rPr>
                <w:b/>
                <w:sz w:val="24"/>
                <w:szCs w:val="24"/>
              </w:rPr>
            </w:pPr>
            <w:r w:rsidRPr="00D91CC9">
              <w:rPr>
                <w:b/>
                <w:sz w:val="24"/>
                <w:szCs w:val="24"/>
              </w:rPr>
              <w:t>Total</w:t>
            </w:r>
          </w:p>
        </w:tc>
      </w:tr>
      <w:tr w:rsidR="003F4E65" w:rsidRPr="00D91CC9" w14:paraId="6132A3A7" w14:textId="77777777" w:rsidTr="00064E9A">
        <w:tc>
          <w:tcPr>
            <w:tcW w:w="9350" w:type="dxa"/>
            <w:gridSpan w:val="4"/>
          </w:tcPr>
          <w:p w14:paraId="1543B2E4" w14:textId="77777777" w:rsidR="003F4E65" w:rsidRPr="00D91CC9" w:rsidRDefault="003F4E65" w:rsidP="00064E9A">
            <w:pPr>
              <w:pStyle w:val="BodyText"/>
              <w:spacing w:before="1"/>
              <w:rPr>
                <w:b/>
                <w:sz w:val="24"/>
                <w:szCs w:val="24"/>
              </w:rPr>
            </w:pPr>
          </w:p>
        </w:tc>
      </w:tr>
      <w:tr w:rsidR="003F4E65" w:rsidRPr="00D91CC9" w14:paraId="67BA2235" w14:textId="77777777" w:rsidTr="00064E9A">
        <w:tc>
          <w:tcPr>
            <w:tcW w:w="9350" w:type="dxa"/>
            <w:gridSpan w:val="4"/>
          </w:tcPr>
          <w:p w14:paraId="6EBD1ACD" w14:textId="77777777" w:rsidR="003F4E65" w:rsidRPr="00D91CC9" w:rsidRDefault="003F4E65" w:rsidP="00064E9A">
            <w:pPr>
              <w:pStyle w:val="BodyText"/>
              <w:spacing w:before="1"/>
              <w:rPr>
                <w:b/>
                <w:sz w:val="24"/>
                <w:szCs w:val="24"/>
              </w:rPr>
            </w:pPr>
          </w:p>
        </w:tc>
      </w:tr>
      <w:tr w:rsidR="003F4E65" w:rsidRPr="00D91CC9" w14:paraId="4385C9CD" w14:textId="77777777" w:rsidTr="00064E9A">
        <w:tc>
          <w:tcPr>
            <w:tcW w:w="9350" w:type="dxa"/>
            <w:gridSpan w:val="4"/>
          </w:tcPr>
          <w:p w14:paraId="6ABF2F48" w14:textId="77777777" w:rsidR="003F4E65" w:rsidRPr="00D91CC9" w:rsidRDefault="003F4E65" w:rsidP="00064E9A">
            <w:pPr>
              <w:pStyle w:val="BodyText"/>
              <w:spacing w:before="1"/>
              <w:rPr>
                <w:b/>
                <w:sz w:val="24"/>
                <w:szCs w:val="24"/>
              </w:rPr>
            </w:pPr>
          </w:p>
        </w:tc>
      </w:tr>
      <w:tr w:rsidR="003F4E65" w:rsidRPr="00D91CC9" w14:paraId="343650A5" w14:textId="77777777" w:rsidTr="00064E9A">
        <w:tc>
          <w:tcPr>
            <w:tcW w:w="9350" w:type="dxa"/>
            <w:gridSpan w:val="4"/>
          </w:tcPr>
          <w:p w14:paraId="7E9BA5D8" w14:textId="77777777" w:rsidR="003F4E65" w:rsidRPr="00D91CC9" w:rsidRDefault="003F4E65" w:rsidP="00064E9A">
            <w:pPr>
              <w:pStyle w:val="BodyText"/>
              <w:spacing w:before="1"/>
              <w:rPr>
                <w:b/>
                <w:sz w:val="24"/>
                <w:szCs w:val="24"/>
              </w:rPr>
            </w:pPr>
          </w:p>
        </w:tc>
      </w:tr>
    </w:tbl>
    <w:p w14:paraId="32BB1B55" w14:textId="4F146B0A" w:rsidR="003F4E65" w:rsidRPr="00D91CC9" w:rsidRDefault="003F4E65">
      <w:pPr>
        <w:pStyle w:val="BodyText"/>
        <w:rPr>
          <w:b/>
          <w:sz w:val="24"/>
          <w:szCs w:val="24"/>
        </w:rPr>
      </w:pPr>
    </w:p>
    <w:p w14:paraId="2AD3BE2F" w14:textId="77777777" w:rsidR="003F4E65" w:rsidRDefault="003F4E65" w:rsidP="003F4E65">
      <w:pPr>
        <w:pStyle w:val="BodyText"/>
        <w:jc w:val="center"/>
        <w:rPr>
          <w:sz w:val="24"/>
          <w:szCs w:val="24"/>
        </w:rPr>
      </w:pPr>
      <w:r w:rsidRPr="00D91CC9">
        <w:rPr>
          <w:sz w:val="24"/>
          <w:szCs w:val="24"/>
        </w:rPr>
        <w:t>(End of provision)</w:t>
      </w:r>
    </w:p>
    <w:p w14:paraId="755571B6" w14:textId="77777777" w:rsidR="00D40A3C" w:rsidRPr="00D91CC9" w:rsidRDefault="00D40A3C" w:rsidP="003F4E65">
      <w:pPr>
        <w:pStyle w:val="BodyText"/>
        <w:jc w:val="center"/>
        <w:rPr>
          <w:sz w:val="24"/>
          <w:szCs w:val="24"/>
        </w:rPr>
      </w:pPr>
    </w:p>
    <w:p w14:paraId="20F040DD" w14:textId="77777777" w:rsidR="00D40A3C" w:rsidRPr="00D40A3C" w:rsidRDefault="00D40A3C" w:rsidP="00D40A3C">
      <w:pPr>
        <w:pStyle w:val="BodyText"/>
        <w:rPr>
          <w:b/>
          <w:sz w:val="24"/>
          <w:szCs w:val="24"/>
        </w:rPr>
      </w:pPr>
      <w:r w:rsidRPr="00D40A3C">
        <w:rPr>
          <w:b/>
          <w:sz w:val="24"/>
          <w:szCs w:val="24"/>
        </w:rPr>
        <w:t>FAR 52.223-3</w:t>
      </w:r>
      <w:r w:rsidRPr="00D40A3C">
        <w:rPr>
          <w:b/>
          <w:sz w:val="24"/>
          <w:szCs w:val="24"/>
        </w:rPr>
        <w:tab/>
        <w:t>HAZARDOUS MATERIAL IDENTIFICATION AND MATERIAL SAFETY DATA (FEB 2021)</w:t>
      </w:r>
    </w:p>
    <w:p w14:paraId="3BF51BF4" w14:textId="77777777" w:rsidR="00D40A3C" w:rsidRPr="009D73F2" w:rsidRDefault="00D40A3C" w:rsidP="00D40A3C">
      <w:pPr>
        <w:pStyle w:val="BodyText"/>
        <w:rPr>
          <w:bCs/>
          <w:sz w:val="24"/>
          <w:szCs w:val="24"/>
        </w:rPr>
      </w:pPr>
    </w:p>
    <w:p w14:paraId="453E25EC" w14:textId="77777777" w:rsidR="00D40A3C" w:rsidRPr="009D73F2" w:rsidRDefault="00D40A3C" w:rsidP="00D40A3C">
      <w:pPr>
        <w:pStyle w:val="BodyText"/>
        <w:rPr>
          <w:bCs/>
          <w:sz w:val="24"/>
          <w:szCs w:val="24"/>
        </w:rPr>
      </w:pPr>
      <w:r w:rsidRPr="009D73F2">
        <w:rPr>
          <w:bCs/>
          <w:sz w:val="24"/>
          <w:szCs w:val="24"/>
        </w:rPr>
        <w:t>(a) Hazardous material, as used in this clause, includes any material defined as hazardous under the latest version of Federal Standard No. 313 (including revisions adopted during the term of the contract).</w:t>
      </w:r>
    </w:p>
    <w:p w14:paraId="7C41B71B" w14:textId="77777777" w:rsidR="00D40A3C" w:rsidRPr="009D73F2" w:rsidRDefault="00D40A3C" w:rsidP="00D40A3C">
      <w:pPr>
        <w:pStyle w:val="BodyText"/>
        <w:rPr>
          <w:bCs/>
          <w:sz w:val="24"/>
          <w:szCs w:val="24"/>
        </w:rPr>
      </w:pPr>
    </w:p>
    <w:p w14:paraId="001A87FD" w14:textId="77777777" w:rsidR="00D40A3C" w:rsidRPr="009D73F2" w:rsidRDefault="00D40A3C" w:rsidP="00D40A3C">
      <w:pPr>
        <w:pStyle w:val="BodyText"/>
        <w:rPr>
          <w:bCs/>
          <w:sz w:val="24"/>
          <w:szCs w:val="24"/>
        </w:rPr>
      </w:pPr>
      <w:r w:rsidRPr="009D73F2">
        <w:rPr>
          <w:bCs/>
          <w:sz w:val="24"/>
          <w:szCs w:val="24"/>
        </w:rPr>
        <w:t>(b) The offeror must list any hazardous material, as defined in paragraph (a) of this clause, to be delivered under this contract. The hazardous material shall be properly identified and include any applicable identification number, such as National Stock Number or Special Item Number. This information shall also be included on the Material Safety Data Sheet submitted under this contract.</w:t>
      </w:r>
    </w:p>
    <w:p w14:paraId="14DFAE15" w14:textId="77777777" w:rsidR="00D40A3C" w:rsidRPr="009D73F2" w:rsidRDefault="00D40A3C" w:rsidP="00D40A3C">
      <w:pPr>
        <w:pStyle w:val="BodyText"/>
        <w:rPr>
          <w:bCs/>
          <w:sz w:val="24"/>
          <w:szCs w:val="24"/>
        </w:rPr>
      </w:pPr>
    </w:p>
    <w:tbl>
      <w:tblPr>
        <w:tblW w:w="5000" w:type="pct"/>
        <w:tblCellSpacing w:w="6" w:type="dxa"/>
        <w:tblBorders>
          <w:top w:val="outset" w:sz="6" w:space="0" w:color="auto"/>
          <w:left w:val="outset" w:sz="6" w:space="0" w:color="auto"/>
          <w:bottom w:val="outset" w:sz="6" w:space="0" w:color="auto"/>
          <w:right w:val="outset" w:sz="6" w:space="0" w:color="auto"/>
        </w:tblBorders>
        <w:tblCellMar>
          <w:top w:w="12" w:type="dxa"/>
          <w:left w:w="12" w:type="dxa"/>
          <w:bottom w:w="12" w:type="dxa"/>
          <w:right w:w="12" w:type="dxa"/>
        </w:tblCellMar>
        <w:tblLook w:val="04A0" w:firstRow="1" w:lastRow="0" w:firstColumn="1" w:lastColumn="0" w:noHBand="0" w:noVBand="1"/>
      </w:tblPr>
      <w:tblGrid>
        <w:gridCol w:w="4805"/>
        <w:gridCol w:w="4859"/>
      </w:tblGrid>
      <w:tr w:rsidR="00D40A3C" w:rsidRPr="006613B8" w14:paraId="6EF90A69" w14:textId="77777777" w:rsidTr="00130E2F">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5A0D3868" w14:textId="77777777" w:rsidR="00D40A3C" w:rsidRPr="006613B8" w:rsidRDefault="00D40A3C" w:rsidP="00130E2F">
            <w:pPr>
              <w:rPr>
                <w:bCs/>
              </w:rPr>
            </w:pPr>
            <w:r w:rsidRPr="006613B8">
              <w:rPr>
                <w:bCs/>
              </w:rPr>
              <w:lastRenderedPageBreak/>
              <w:t>Material (if none,</w:t>
            </w:r>
            <w:r w:rsidRPr="006613B8">
              <w:rPr>
                <w:bCs/>
              </w:rPr>
              <w:br/>
              <w:t xml:space="preserve">insert </w:t>
            </w:r>
            <w:r w:rsidRPr="006613B8">
              <w:rPr>
                <w:bCs/>
                <w:i/>
                <w:iCs/>
              </w:rPr>
              <w:t>None</w:t>
            </w:r>
            <w:r w:rsidRPr="006613B8">
              <w:rPr>
                <w:bCs/>
              </w:rPr>
              <w:t>)</w:t>
            </w:r>
          </w:p>
        </w:tc>
        <w:tc>
          <w:tcPr>
            <w:tcW w:w="0" w:type="auto"/>
            <w:tcBorders>
              <w:top w:val="outset" w:sz="6" w:space="0" w:color="auto"/>
              <w:left w:val="outset" w:sz="6" w:space="0" w:color="auto"/>
              <w:bottom w:val="outset" w:sz="6" w:space="0" w:color="auto"/>
              <w:right w:val="outset" w:sz="6" w:space="0" w:color="auto"/>
            </w:tcBorders>
            <w:vAlign w:val="center"/>
            <w:hideMark/>
          </w:tcPr>
          <w:p w14:paraId="4839DDA6" w14:textId="77777777" w:rsidR="00D40A3C" w:rsidRPr="006613B8" w:rsidRDefault="00D40A3C" w:rsidP="00130E2F">
            <w:pPr>
              <w:rPr>
                <w:bCs/>
              </w:rPr>
            </w:pPr>
            <w:r w:rsidRPr="006613B8">
              <w:rPr>
                <w:bCs/>
              </w:rPr>
              <w:t>Identification No.</w:t>
            </w:r>
          </w:p>
        </w:tc>
      </w:tr>
      <w:tr w:rsidR="00D40A3C" w:rsidRPr="006613B8" w14:paraId="1EEB76DD" w14:textId="77777777" w:rsidTr="00130E2F">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63114791" w14:textId="77777777" w:rsidR="00D40A3C" w:rsidRPr="006613B8" w:rsidRDefault="00D40A3C" w:rsidP="00130E2F">
            <w:r w:rsidRPr="006613B8">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28F37565" w14:textId="77777777" w:rsidR="00D40A3C" w:rsidRPr="006613B8" w:rsidRDefault="00D40A3C" w:rsidP="00130E2F"/>
        </w:tc>
      </w:tr>
      <w:tr w:rsidR="00D40A3C" w:rsidRPr="006613B8" w14:paraId="1C690D36" w14:textId="77777777" w:rsidTr="00130E2F">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4A3BC796" w14:textId="77777777" w:rsidR="00D40A3C" w:rsidRPr="006613B8" w:rsidRDefault="00D40A3C" w:rsidP="00130E2F">
            <w:r w:rsidRPr="006613B8">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7264B462" w14:textId="77777777" w:rsidR="00D40A3C" w:rsidRPr="006613B8" w:rsidRDefault="00D40A3C" w:rsidP="00130E2F"/>
        </w:tc>
      </w:tr>
      <w:tr w:rsidR="00D40A3C" w:rsidRPr="006613B8" w14:paraId="428866AC" w14:textId="77777777" w:rsidTr="00130E2F">
        <w:trPr>
          <w:tblCellSpacing w:w="6" w:type="dxa"/>
        </w:trPr>
        <w:tc>
          <w:tcPr>
            <w:tcW w:w="0" w:type="auto"/>
            <w:tcBorders>
              <w:top w:val="outset" w:sz="6" w:space="0" w:color="auto"/>
              <w:left w:val="outset" w:sz="6" w:space="0" w:color="auto"/>
              <w:bottom w:val="outset" w:sz="6" w:space="0" w:color="auto"/>
              <w:right w:val="outset" w:sz="6" w:space="0" w:color="auto"/>
            </w:tcBorders>
            <w:vAlign w:val="center"/>
            <w:hideMark/>
          </w:tcPr>
          <w:p w14:paraId="052CA2F8" w14:textId="77777777" w:rsidR="00D40A3C" w:rsidRPr="006613B8" w:rsidRDefault="00D40A3C" w:rsidP="00130E2F">
            <w:r w:rsidRPr="006613B8">
              <w:t>   </w:t>
            </w:r>
          </w:p>
        </w:tc>
        <w:tc>
          <w:tcPr>
            <w:tcW w:w="0" w:type="auto"/>
            <w:tcBorders>
              <w:top w:val="outset" w:sz="6" w:space="0" w:color="auto"/>
              <w:left w:val="outset" w:sz="6" w:space="0" w:color="auto"/>
              <w:bottom w:val="outset" w:sz="6" w:space="0" w:color="auto"/>
              <w:right w:val="outset" w:sz="6" w:space="0" w:color="auto"/>
            </w:tcBorders>
            <w:vAlign w:val="center"/>
            <w:hideMark/>
          </w:tcPr>
          <w:p w14:paraId="1C74A91C" w14:textId="77777777" w:rsidR="00D40A3C" w:rsidRPr="006613B8" w:rsidRDefault="00D40A3C" w:rsidP="00130E2F"/>
        </w:tc>
      </w:tr>
    </w:tbl>
    <w:p w14:paraId="78B416E5" w14:textId="1B251319" w:rsidR="00D40A3C" w:rsidRPr="009D73F2" w:rsidRDefault="00D40A3C" w:rsidP="00D40A3C">
      <w:pPr>
        <w:pStyle w:val="BodyText"/>
        <w:rPr>
          <w:bCs/>
          <w:sz w:val="24"/>
          <w:szCs w:val="24"/>
        </w:rPr>
      </w:pPr>
      <w:r w:rsidRPr="009D73F2">
        <w:rPr>
          <w:bCs/>
          <w:sz w:val="24"/>
          <w:szCs w:val="24"/>
        </w:rPr>
        <w:t xml:space="preserve"> </w:t>
      </w:r>
    </w:p>
    <w:p w14:paraId="2FDF5AB6" w14:textId="77777777" w:rsidR="00D40A3C" w:rsidRPr="009D73F2" w:rsidRDefault="00D40A3C" w:rsidP="00D40A3C">
      <w:pPr>
        <w:pStyle w:val="BodyText"/>
        <w:rPr>
          <w:bCs/>
          <w:sz w:val="24"/>
          <w:szCs w:val="24"/>
        </w:rPr>
      </w:pPr>
    </w:p>
    <w:p w14:paraId="26A7B3FD" w14:textId="77777777" w:rsidR="00D40A3C" w:rsidRPr="009D73F2" w:rsidRDefault="00D40A3C" w:rsidP="00D40A3C">
      <w:pPr>
        <w:pStyle w:val="BodyText"/>
        <w:rPr>
          <w:bCs/>
          <w:sz w:val="24"/>
          <w:szCs w:val="24"/>
        </w:rPr>
      </w:pPr>
      <w:r w:rsidRPr="009D73F2">
        <w:rPr>
          <w:bCs/>
          <w:sz w:val="24"/>
          <w:szCs w:val="24"/>
        </w:rPr>
        <w:t>(c) This list must be updated during performance of the contract whenever the Contractor determines that any other material to be delivered under this contract is hazardous.</w:t>
      </w:r>
    </w:p>
    <w:p w14:paraId="0AB0A969" w14:textId="77777777" w:rsidR="00D40A3C" w:rsidRPr="009D73F2" w:rsidRDefault="00D40A3C" w:rsidP="00D40A3C">
      <w:pPr>
        <w:pStyle w:val="BodyText"/>
        <w:rPr>
          <w:bCs/>
          <w:sz w:val="24"/>
          <w:szCs w:val="24"/>
        </w:rPr>
      </w:pPr>
    </w:p>
    <w:p w14:paraId="365FD2F9" w14:textId="77777777" w:rsidR="00D40A3C" w:rsidRPr="009D73F2" w:rsidRDefault="00D40A3C" w:rsidP="00D40A3C">
      <w:pPr>
        <w:pStyle w:val="BodyText"/>
        <w:rPr>
          <w:bCs/>
          <w:sz w:val="24"/>
          <w:szCs w:val="24"/>
        </w:rPr>
      </w:pPr>
      <w:r w:rsidRPr="009D73F2">
        <w:rPr>
          <w:bCs/>
          <w:sz w:val="24"/>
          <w:szCs w:val="24"/>
        </w:rPr>
        <w:t xml:space="preserve">(d) The apparently successful offeror agrees to submit, for each item as required prior to award, a Material Safety Data Sheet, meeting the requirements of 29 CFR 1910.1200(g) and the latest version of Federal Standard No. 313, for all hazardous material identified in paragraph (b) of this clause. Data shall be submitted in accordance with Federal Standard No. 313, </w:t>
      </w:r>
      <w:proofErr w:type="gramStart"/>
      <w:r w:rsidRPr="009D73F2">
        <w:rPr>
          <w:bCs/>
          <w:sz w:val="24"/>
          <w:szCs w:val="24"/>
        </w:rPr>
        <w:t>whether or not</w:t>
      </w:r>
      <w:proofErr w:type="gramEnd"/>
      <w:r w:rsidRPr="009D73F2">
        <w:rPr>
          <w:bCs/>
          <w:sz w:val="24"/>
          <w:szCs w:val="24"/>
        </w:rPr>
        <w:t xml:space="preserve"> the apparently successful offeror is the actual manufacturer of these items. Failure to submit the Material Safety Data Sheet prior to </w:t>
      </w:r>
      <w:proofErr w:type="gramStart"/>
      <w:r w:rsidRPr="009D73F2">
        <w:rPr>
          <w:bCs/>
          <w:sz w:val="24"/>
          <w:szCs w:val="24"/>
        </w:rPr>
        <w:t>award</w:t>
      </w:r>
      <w:proofErr w:type="gramEnd"/>
      <w:r w:rsidRPr="009D73F2">
        <w:rPr>
          <w:bCs/>
          <w:sz w:val="24"/>
          <w:szCs w:val="24"/>
        </w:rPr>
        <w:t xml:space="preserve"> may result in the apparently successful offeror being considered </w:t>
      </w:r>
      <w:proofErr w:type="spellStart"/>
      <w:r w:rsidRPr="009D73F2">
        <w:rPr>
          <w:bCs/>
          <w:sz w:val="24"/>
          <w:szCs w:val="24"/>
        </w:rPr>
        <w:t>nonresponsible</w:t>
      </w:r>
      <w:proofErr w:type="spellEnd"/>
      <w:r w:rsidRPr="009D73F2">
        <w:rPr>
          <w:bCs/>
          <w:sz w:val="24"/>
          <w:szCs w:val="24"/>
        </w:rPr>
        <w:t xml:space="preserve"> and ineligible for </w:t>
      </w:r>
      <w:proofErr w:type="gramStart"/>
      <w:r w:rsidRPr="009D73F2">
        <w:rPr>
          <w:bCs/>
          <w:sz w:val="24"/>
          <w:szCs w:val="24"/>
        </w:rPr>
        <w:t>award</w:t>
      </w:r>
      <w:proofErr w:type="gramEnd"/>
      <w:r w:rsidRPr="009D73F2">
        <w:rPr>
          <w:bCs/>
          <w:sz w:val="24"/>
          <w:szCs w:val="24"/>
        </w:rPr>
        <w:t>.</w:t>
      </w:r>
    </w:p>
    <w:p w14:paraId="152D6C48" w14:textId="77777777" w:rsidR="00D40A3C" w:rsidRPr="009D73F2" w:rsidRDefault="00D40A3C" w:rsidP="00D40A3C">
      <w:pPr>
        <w:pStyle w:val="BodyText"/>
        <w:rPr>
          <w:bCs/>
          <w:sz w:val="24"/>
          <w:szCs w:val="24"/>
        </w:rPr>
      </w:pPr>
    </w:p>
    <w:p w14:paraId="0A9FC71F" w14:textId="77777777" w:rsidR="00D40A3C" w:rsidRPr="009D73F2" w:rsidRDefault="00D40A3C" w:rsidP="00D40A3C">
      <w:pPr>
        <w:pStyle w:val="BodyText"/>
        <w:rPr>
          <w:bCs/>
          <w:sz w:val="24"/>
          <w:szCs w:val="24"/>
        </w:rPr>
      </w:pPr>
      <w:proofErr w:type="gramStart"/>
      <w:r w:rsidRPr="009D73F2">
        <w:rPr>
          <w:bCs/>
          <w:sz w:val="24"/>
          <w:szCs w:val="24"/>
        </w:rPr>
        <w:t>(e) If</w:t>
      </w:r>
      <w:proofErr w:type="gramEnd"/>
      <w:r w:rsidRPr="009D73F2">
        <w:rPr>
          <w:bCs/>
          <w:sz w:val="24"/>
          <w:szCs w:val="24"/>
        </w:rPr>
        <w:t>, after award, there is a change in the composition of the item(s) or a revision to Federal Standard No. 313, which renders incomplete or inaccurate the data submitted under paragraph (d) of this clause, the Contractor shall promptly notify the Contracting Officer and resubmit the data.</w:t>
      </w:r>
    </w:p>
    <w:p w14:paraId="2EA6B63F" w14:textId="77777777" w:rsidR="00D40A3C" w:rsidRPr="009D73F2" w:rsidRDefault="00D40A3C" w:rsidP="00D40A3C">
      <w:pPr>
        <w:pStyle w:val="BodyText"/>
        <w:rPr>
          <w:bCs/>
          <w:sz w:val="24"/>
          <w:szCs w:val="24"/>
        </w:rPr>
      </w:pPr>
    </w:p>
    <w:p w14:paraId="4CAA5B63" w14:textId="77777777" w:rsidR="00D40A3C" w:rsidRPr="009D73F2" w:rsidRDefault="00D40A3C" w:rsidP="00D40A3C">
      <w:pPr>
        <w:pStyle w:val="BodyText"/>
        <w:rPr>
          <w:bCs/>
          <w:sz w:val="24"/>
          <w:szCs w:val="24"/>
        </w:rPr>
      </w:pPr>
      <w:r w:rsidRPr="009D73F2">
        <w:rPr>
          <w:bCs/>
          <w:sz w:val="24"/>
          <w:szCs w:val="24"/>
        </w:rPr>
        <w:t xml:space="preserve">(f) Neither the requirements of this clause nor any act or failure to act by the Government shall relieve the Contractor of any responsibility or liability for the safety of </w:t>
      </w:r>
      <w:proofErr w:type="gramStart"/>
      <w:r w:rsidRPr="009D73F2">
        <w:rPr>
          <w:bCs/>
          <w:sz w:val="24"/>
          <w:szCs w:val="24"/>
        </w:rPr>
        <w:t>Government</w:t>
      </w:r>
      <w:proofErr w:type="gramEnd"/>
      <w:r w:rsidRPr="009D73F2">
        <w:rPr>
          <w:bCs/>
          <w:sz w:val="24"/>
          <w:szCs w:val="24"/>
        </w:rPr>
        <w:t>, Contractor, or subcontractor personnel or property.</w:t>
      </w:r>
    </w:p>
    <w:p w14:paraId="3E80D043" w14:textId="77777777" w:rsidR="00D40A3C" w:rsidRPr="009D73F2" w:rsidRDefault="00D40A3C" w:rsidP="00D40A3C">
      <w:pPr>
        <w:pStyle w:val="BodyText"/>
        <w:rPr>
          <w:bCs/>
          <w:sz w:val="24"/>
          <w:szCs w:val="24"/>
        </w:rPr>
      </w:pPr>
    </w:p>
    <w:p w14:paraId="6EC2785F" w14:textId="77777777" w:rsidR="00D40A3C" w:rsidRPr="009D73F2" w:rsidRDefault="00D40A3C" w:rsidP="00D40A3C">
      <w:pPr>
        <w:pStyle w:val="BodyText"/>
        <w:rPr>
          <w:bCs/>
          <w:sz w:val="24"/>
          <w:szCs w:val="24"/>
        </w:rPr>
      </w:pPr>
      <w:r w:rsidRPr="009D73F2">
        <w:rPr>
          <w:bCs/>
          <w:sz w:val="24"/>
          <w:szCs w:val="24"/>
        </w:rPr>
        <w:t>(g) Nothing contained in this clause shall relieve the Contractor from complying with applicable Federal, State, and local laws, codes, ordinances, and regulations (including the obtaining of licenses and permits) in connection with hazardous material.</w:t>
      </w:r>
    </w:p>
    <w:p w14:paraId="3590D324" w14:textId="77777777" w:rsidR="00D40A3C" w:rsidRPr="009D73F2" w:rsidRDefault="00D40A3C" w:rsidP="00D40A3C">
      <w:pPr>
        <w:pStyle w:val="BodyText"/>
        <w:rPr>
          <w:bCs/>
          <w:sz w:val="24"/>
          <w:szCs w:val="24"/>
        </w:rPr>
      </w:pPr>
    </w:p>
    <w:p w14:paraId="1000E505" w14:textId="77777777" w:rsidR="00D40A3C" w:rsidRPr="009D73F2" w:rsidRDefault="00D40A3C" w:rsidP="00D40A3C">
      <w:pPr>
        <w:pStyle w:val="BodyText"/>
        <w:rPr>
          <w:bCs/>
          <w:sz w:val="24"/>
          <w:szCs w:val="24"/>
        </w:rPr>
      </w:pPr>
      <w:r w:rsidRPr="009D73F2">
        <w:rPr>
          <w:bCs/>
          <w:sz w:val="24"/>
          <w:szCs w:val="24"/>
        </w:rPr>
        <w:t>(h) The Government's rights in data furnished under this contract with respect to hazardous material are as follows:</w:t>
      </w:r>
    </w:p>
    <w:p w14:paraId="0D5EBB99" w14:textId="77777777" w:rsidR="00D40A3C" w:rsidRPr="009D73F2" w:rsidRDefault="00D40A3C" w:rsidP="00D40A3C">
      <w:pPr>
        <w:pStyle w:val="BodyText"/>
        <w:rPr>
          <w:bCs/>
          <w:sz w:val="24"/>
          <w:szCs w:val="24"/>
        </w:rPr>
      </w:pPr>
      <w:r w:rsidRPr="009D73F2">
        <w:rPr>
          <w:bCs/>
          <w:sz w:val="24"/>
          <w:szCs w:val="24"/>
        </w:rPr>
        <w:t>(1) To use, duplicate and disclose any data to which this clause is applicable. The purposes of this right are to—</w:t>
      </w:r>
    </w:p>
    <w:p w14:paraId="064F9AB4" w14:textId="77777777" w:rsidR="00D40A3C" w:rsidRPr="009D73F2" w:rsidRDefault="00D40A3C" w:rsidP="00D40A3C">
      <w:pPr>
        <w:pStyle w:val="BodyText"/>
        <w:rPr>
          <w:bCs/>
          <w:sz w:val="24"/>
          <w:szCs w:val="24"/>
        </w:rPr>
      </w:pPr>
      <w:r w:rsidRPr="009D73F2">
        <w:rPr>
          <w:bCs/>
          <w:sz w:val="24"/>
          <w:szCs w:val="24"/>
        </w:rPr>
        <w:t xml:space="preserve">(i) Apprise personnel of the hazards to which they may be exposed in using, handling, packaging, transporting, or disposing of hazardous </w:t>
      </w:r>
      <w:proofErr w:type="gramStart"/>
      <w:r w:rsidRPr="009D73F2">
        <w:rPr>
          <w:bCs/>
          <w:sz w:val="24"/>
          <w:szCs w:val="24"/>
        </w:rPr>
        <w:t>materials;</w:t>
      </w:r>
      <w:proofErr w:type="gramEnd"/>
    </w:p>
    <w:p w14:paraId="36EE8EC2" w14:textId="77777777" w:rsidR="00D40A3C" w:rsidRPr="009D73F2" w:rsidRDefault="00D40A3C" w:rsidP="00D40A3C">
      <w:pPr>
        <w:pStyle w:val="BodyText"/>
        <w:rPr>
          <w:bCs/>
          <w:sz w:val="24"/>
          <w:szCs w:val="24"/>
        </w:rPr>
      </w:pPr>
      <w:r w:rsidRPr="009D73F2">
        <w:rPr>
          <w:bCs/>
          <w:sz w:val="24"/>
          <w:szCs w:val="24"/>
        </w:rPr>
        <w:t>(ii) Obtain medical treatment for those affected by the material; and</w:t>
      </w:r>
    </w:p>
    <w:p w14:paraId="78E7781F" w14:textId="77777777" w:rsidR="00D40A3C" w:rsidRPr="009D73F2" w:rsidRDefault="00D40A3C" w:rsidP="00D40A3C">
      <w:pPr>
        <w:pStyle w:val="BodyText"/>
        <w:rPr>
          <w:bCs/>
          <w:sz w:val="24"/>
          <w:szCs w:val="24"/>
        </w:rPr>
      </w:pPr>
      <w:r w:rsidRPr="009D73F2">
        <w:rPr>
          <w:bCs/>
          <w:sz w:val="24"/>
          <w:szCs w:val="24"/>
        </w:rPr>
        <w:t>(iii) Have others use, duplicate, and disclose the data for the Government for these purposes.</w:t>
      </w:r>
    </w:p>
    <w:p w14:paraId="62F840AF" w14:textId="77777777" w:rsidR="00D40A3C" w:rsidRPr="009D73F2" w:rsidRDefault="00D40A3C" w:rsidP="00D40A3C">
      <w:pPr>
        <w:pStyle w:val="BodyText"/>
        <w:rPr>
          <w:bCs/>
          <w:sz w:val="24"/>
          <w:szCs w:val="24"/>
        </w:rPr>
      </w:pPr>
      <w:r w:rsidRPr="009D73F2">
        <w:rPr>
          <w:bCs/>
          <w:sz w:val="24"/>
          <w:szCs w:val="24"/>
        </w:rPr>
        <w:t>(2) To use, duplicate, and disclose data furnished under this clause, in accordance with subparagraph (h)(1) of this clause, in precedence over any other clause of this contract providing for rights in data.</w:t>
      </w:r>
    </w:p>
    <w:p w14:paraId="68D66A7D" w14:textId="77777777" w:rsidR="00D40A3C" w:rsidRPr="009D73F2" w:rsidRDefault="00D40A3C" w:rsidP="00D40A3C">
      <w:pPr>
        <w:pStyle w:val="BodyText"/>
        <w:rPr>
          <w:bCs/>
          <w:sz w:val="24"/>
          <w:szCs w:val="24"/>
        </w:rPr>
      </w:pPr>
      <w:r w:rsidRPr="009D73F2">
        <w:rPr>
          <w:bCs/>
          <w:sz w:val="24"/>
          <w:szCs w:val="24"/>
        </w:rPr>
        <w:t>(3) The Government is not precluded from using similar or identical data acquired from other sources.</w:t>
      </w:r>
    </w:p>
    <w:p w14:paraId="5D5B2C55" w14:textId="04C0335A" w:rsidR="003F4E65" w:rsidRPr="00D91CC9" w:rsidRDefault="00D40A3C" w:rsidP="009D73F2">
      <w:pPr>
        <w:pStyle w:val="BodyText"/>
        <w:jc w:val="center"/>
        <w:rPr>
          <w:b/>
          <w:sz w:val="24"/>
          <w:szCs w:val="24"/>
        </w:rPr>
      </w:pPr>
      <w:r w:rsidRPr="00D40A3C">
        <w:rPr>
          <w:b/>
          <w:sz w:val="24"/>
          <w:szCs w:val="24"/>
        </w:rPr>
        <w:lastRenderedPageBreak/>
        <w:t>(End of clause)</w:t>
      </w:r>
    </w:p>
    <w:p w14:paraId="2A5570C3" w14:textId="77777777" w:rsidR="003F4E65" w:rsidRPr="00D91CC9" w:rsidRDefault="003F4E65">
      <w:pPr>
        <w:pStyle w:val="BodyText"/>
        <w:rPr>
          <w:b/>
          <w:sz w:val="24"/>
          <w:szCs w:val="24"/>
        </w:rPr>
      </w:pPr>
    </w:p>
    <w:p w14:paraId="2CC59E16" w14:textId="4405EB00" w:rsidR="00287C41" w:rsidRPr="00D91CC9" w:rsidRDefault="00287C41" w:rsidP="00D91CC9">
      <w:pPr>
        <w:pStyle w:val="BodyText"/>
        <w:ind w:left="2070" w:hanging="2070"/>
        <w:rPr>
          <w:b/>
          <w:sz w:val="24"/>
          <w:szCs w:val="24"/>
        </w:rPr>
      </w:pPr>
      <w:r w:rsidRPr="00D91CC9">
        <w:rPr>
          <w:b/>
          <w:sz w:val="24"/>
          <w:szCs w:val="24"/>
        </w:rPr>
        <w:t>DLAD 52.233-9001</w:t>
      </w:r>
      <w:r w:rsidR="00D91CC9">
        <w:rPr>
          <w:b/>
          <w:sz w:val="24"/>
          <w:szCs w:val="24"/>
        </w:rPr>
        <w:tab/>
      </w:r>
      <w:r w:rsidRPr="00D91CC9">
        <w:rPr>
          <w:b/>
          <w:sz w:val="24"/>
          <w:szCs w:val="24"/>
        </w:rPr>
        <w:t>DISPUTES – AGREEMENT TO USE ALTERNATIVE DISPUTE RESOLUTION (JUN 2020)</w:t>
      </w:r>
    </w:p>
    <w:p w14:paraId="344E6CBD" w14:textId="77777777" w:rsidR="00287C41" w:rsidRPr="00D91CC9" w:rsidRDefault="00287C41" w:rsidP="00287C41">
      <w:pPr>
        <w:pStyle w:val="BodyText"/>
        <w:rPr>
          <w:sz w:val="24"/>
          <w:szCs w:val="24"/>
        </w:rPr>
      </w:pPr>
    </w:p>
    <w:p w14:paraId="3FAE51B9" w14:textId="77777777" w:rsidR="00287C41" w:rsidRPr="00D91CC9" w:rsidRDefault="00287C41" w:rsidP="00287C41">
      <w:pPr>
        <w:pStyle w:val="BodyText"/>
        <w:rPr>
          <w:sz w:val="24"/>
          <w:szCs w:val="24"/>
        </w:rPr>
      </w:pPr>
      <w:r w:rsidRPr="00D91CC9">
        <w:rPr>
          <w:sz w:val="24"/>
          <w:szCs w:val="24"/>
        </w:rPr>
        <w:t>(a) The parties agree to negotiate with each other to try to resolve any disputes that may arise. If unassisted negotiations are unsuccessful, the parties will use alternative dispute resolution (ADR) techniques to try to resolve the dispute. Litigation will only be considered as a last resort when ADR is unsuccessful or has been documented by the party rejecting ADR to be inappropriate for resolving the dispute.</w:t>
      </w:r>
    </w:p>
    <w:p w14:paraId="1D81EF7D" w14:textId="77777777" w:rsidR="00287C41" w:rsidRPr="00D91CC9" w:rsidRDefault="00287C41" w:rsidP="00287C41">
      <w:pPr>
        <w:pStyle w:val="BodyText"/>
        <w:rPr>
          <w:sz w:val="24"/>
          <w:szCs w:val="24"/>
        </w:rPr>
      </w:pPr>
    </w:p>
    <w:p w14:paraId="1CCD5A9D" w14:textId="77777777" w:rsidR="00287C41" w:rsidRPr="00D91CC9" w:rsidRDefault="00287C41" w:rsidP="00287C41">
      <w:pPr>
        <w:pStyle w:val="BodyText"/>
        <w:rPr>
          <w:sz w:val="24"/>
          <w:szCs w:val="24"/>
        </w:rPr>
      </w:pPr>
      <w:r w:rsidRPr="00D91CC9">
        <w:rPr>
          <w:sz w:val="24"/>
          <w:szCs w:val="24"/>
        </w:rPr>
        <w:t>(b) Before either party determines ADR inappropriate, that party must discuss the use of ADR with the other party. The documentation rejecting ADR must be signed by an official authorized to bind the contractor (see FAR 52.233-1), or, for the Agency, by the contracting officer, and approved at a level above the contracting officer after consultation with the ADR Specialist and legal counsel. Contractor personnel are also encouraged to include the ADR Specialist in their discussions with the contracting officer before determining ADR to be inappropriate.</w:t>
      </w:r>
    </w:p>
    <w:p w14:paraId="0D1A0876" w14:textId="77777777" w:rsidR="00287C41" w:rsidRPr="00D91CC9" w:rsidRDefault="00287C41" w:rsidP="00287C41">
      <w:pPr>
        <w:pStyle w:val="BodyText"/>
        <w:rPr>
          <w:sz w:val="24"/>
          <w:szCs w:val="24"/>
        </w:rPr>
      </w:pPr>
    </w:p>
    <w:p w14:paraId="3AC35F06" w14:textId="77777777" w:rsidR="00C40D3A" w:rsidRPr="00D91CC9" w:rsidRDefault="00287C41" w:rsidP="00287C41">
      <w:pPr>
        <w:pStyle w:val="BodyText"/>
        <w:rPr>
          <w:sz w:val="24"/>
          <w:szCs w:val="24"/>
        </w:rPr>
      </w:pPr>
      <w:r w:rsidRPr="00D91CC9">
        <w:rPr>
          <w:sz w:val="24"/>
          <w:szCs w:val="24"/>
        </w:rPr>
        <w:t xml:space="preserve">(c) If you wish to opt out of this clause, </w:t>
      </w:r>
      <w:r w:rsidRPr="00D91CC9">
        <w:rPr>
          <w:b/>
          <w:sz w:val="24"/>
          <w:szCs w:val="24"/>
        </w:rPr>
        <w:t xml:space="preserve">check here </w:t>
      </w:r>
      <w:proofErr w:type="gramStart"/>
      <w:r w:rsidRPr="00D91CC9">
        <w:rPr>
          <w:b/>
          <w:sz w:val="24"/>
          <w:szCs w:val="24"/>
        </w:rPr>
        <w:t>[ ]</w:t>
      </w:r>
      <w:proofErr w:type="gramEnd"/>
      <w:r w:rsidRPr="00D91CC9">
        <w:rPr>
          <w:sz w:val="24"/>
          <w:szCs w:val="24"/>
        </w:rPr>
        <w:t>. Alternate wording may be negotiated with the contracting officer.</w:t>
      </w:r>
    </w:p>
    <w:p w14:paraId="74213FF2" w14:textId="77777777" w:rsidR="00C40D3A" w:rsidRPr="00D91CC9" w:rsidRDefault="00C40D3A">
      <w:pPr>
        <w:pStyle w:val="BodyText"/>
        <w:spacing w:before="7"/>
        <w:rPr>
          <w:sz w:val="24"/>
          <w:szCs w:val="24"/>
        </w:rPr>
      </w:pPr>
    </w:p>
    <w:p w14:paraId="3A9F0DCB" w14:textId="77777777" w:rsidR="00383955" w:rsidRPr="00D91CC9" w:rsidRDefault="00383955" w:rsidP="00383955">
      <w:pPr>
        <w:pStyle w:val="BodyText"/>
        <w:jc w:val="center"/>
        <w:rPr>
          <w:sz w:val="24"/>
          <w:szCs w:val="24"/>
        </w:rPr>
      </w:pPr>
      <w:r w:rsidRPr="00D91CC9">
        <w:rPr>
          <w:sz w:val="24"/>
          <w:szCs w:val="24"/>
        </w:rPr>
        <w:t>(End of provision)</w:t>
      </w:r>
    </w:p>
    <w:p w14:paraId="09187A42" w14:textId="419ADED4" w:rsidR="00017B1B" w:rsidRPr="00D91CC9" w:rsidRDefault="00017B1B">
      <w:pPr>
        <w:rPr>
          <w:sz w:val="24"/>
          <w:szCs w:val="24"/>
        </w:rPr>
      </w:pPr>
    </w:p>
    <w:p w14:paraId="0A1448B7" w14:textId="77777777" w:rsidR="00E06200" w:rsidRDefault="00E06200" w:rsidP="00E06200">
      <w:pPr>
        <w:rPr>
          <w:b/>
        </w:rPr>
      </w:pPr>
      <w:r>
        <w:rPr>
          <w:b/>
        </w:rPr>
        <w:t xml:space="preserve">DLAD </w:t>
      </w:r>
      <w:r w:rsidRPr="005B21FE">
        <w:rPr>
          <w:b/>
        </w:rPr>
        <w:t>PROCUREMENT NOTE</w:t>
      </w:r>
      <w:r>
        <w:rPr>
          <w:b/>
        </w:rPr>
        <w:t xml:space="preserve"> </w:t>
      </w:r>
      <w:r w:rsidRPr="005B21FE">
        <w:rPr>
          <w:b/>
        </w:rPr>
        <w:t>L02 E</w:t>
      </w:r>
      <w:r>
        <w:rPr>
          <w:b/>
        </w:rPr>
        <w:t>LECTRONIC</w:t>
      </w:r>
      <w:r w:rsidRPr="005B21FE">
        <w:rPr>
          <w:b/>
        </w:rPr>
        <w:t xml:space="preserve"> </w:t>
      </w:r>
      <w:r>
        <w:rPr>
          <w:b/>
        </w:rPr>
        <w:t>ORDER TRANSMISSION</w:t>
      </w:r>
      <w:r w:rsidRPr="005B21FE">
        <w:rPr>
          <w:b/>
        </w:rPr>
        <w:t xml:space="preserve"> (JUN 2020)</w:t>
      </w:r>
    </w:p>
    <w:p w14:paraId="4736433C" w14:textId="77777777" w:rsidR="00E06200" w:rsidRDefault="00E06200" w:rsidP="00E06200">
      <w:pPr>
        <w:rPr>
          <w:b/>
        </w:rPr>
      </w:pPr>
    </w:p>
    <w:p w14:paraId="07BE3BD4" w14:textId="77777777" w:rsidR="00E06200" w:rsidRDefault="00E06200" w:rsidP="00E06200">
      <w:pPr>
        <w:rPr>
          <w:bCs/>
        </w:rPr>
      </w:pPr>
      <w:r w:rsidRPr="006D5981">
        <w:rPr>
          <w:bCs/>
        </w:rPr>
        <w:t xml:space="preserve">L02 Electronic Order Transmission (JUN 2020) Offerors shall select one of the following alternatives for paperless order transmission:  </w:t>
      </w:r>
    </w:p>
    <w:p w14:paraId="2809DE21" w14:textId="77777777" w:rsidR="00E06200" w:rsidRDefault="00E06200" w:rsidP="00E06200">
      <w:pPr>
        <w:rPr>
          <w:bCs/>
        </w:rPr>
      </w:pPr>
    </w:p>
    <w:p w14:paraId="1D9B4E9D" w14:textId="77777777" w:rsidR="00E06200" w:rsidRDefault="00E06200" w:rsidP="00E06200">
      <w:pPr>
        <w:rPr>
          <w:bCs/>
        </w:rPr>
      </w:pPr>
      <w:proofErr w:type="gramStart"/>
      <w:r w:rsidRPr="006D5981">
        <w:rPr>
          <w:bCs/>
        </w:rPr>
        <w:t xml:space="preserve">( </w:t>
      </w:r>
      <w:r>
        <w:rPr>
          <w:bCs/>
        </w:rPr>
        <w:t xml:space="preserve"> </w:t>
      </w:r>
      <w:r w:rsidRPr="006D5981">
        <w:rPr>
          <w:bCs/>
        </w:rPr>
        <w:t>)</w:t>
      </w:r>
      <w:proofErr w:type="gramEnd"/>
      <w:r w:rsidRPr="006D5981">
        <w:rPr>
          <w:bCs/>
        </w:rPr>
        <w:t xml:space="preserve"> American National Standards Institute (ANSI) X12 Standards through a </w:t>
      </w:r>
      <w:proofErr w:type="gramStart"/>
      <w:r w:rsidRPr="006D5981">
        <w:rPr>
          <w:bCs/>
        </w:rPr>
        <w:t>value added</w:t>
      </w:r>
      <w:proofErr w:type="gramEnd"/>
      <w:r w:rsidRPr="006D5981">
        <w:rPr>
          <w:bCs/>
        </w:rPr>
        <w:t xml:space="preserve"> network (VAN) approved by DLA Transaction Services; or  </w:t>
      </w:r>
    </w:p>
    <w:p w14:paraId="6A23A078" w14:textId="77777777" w:rsidR="00E06200" w:rsidRDefault="00E06200" w:rsidP="00E06200">
      <w:pPr>
        <w:rPr>
          <w:bCs/>
        </w:rPr>
      </w:pPr>
    </w:p>
    <w:p w14:paraId="73D007B6" w14:textId="77777777" w:rsidR="00E06200" w:rsidRDefault="00E06200" w:rsidP="00E06200">
      <w:pPr>
        <w:rPr>
          <w:bCs/>
        </w:rPr>
      </w:pPr>
      <w:proofErr w:type="gramStart"/>
      <w:r w:rsidRPr="006D5981">
        <w:rPr>
          <w:bCs/>
        </w:rPr>
        <w:t xml:space="preserve">( </w:t>
      </w:r>
      <w:r>
        <w:rPr>
          <w:bCs/>
        </w:rPr>
        <w:t xml:space="preserve"> </w:t>
      </w:r>
      <w:r w:rsidRPr="006D5981">
        <w:rPr>
          <w:bCs/>
        </w:rPr>
        <w:t>)</w:t>
      </w:r>
      <w:proofErr w:type="gramEnd"/>
      <w:r w:rsidRPr="006D5981">
        <w:rPr>
          <w:bCs/>
        </w:rPr>
        <w:t xml:space="preserve"> Electronic mail (email) award notifications containing web links to electronic copies of the Department of Defense (DD) Form 1155, Order for Supplies or Services.  </w:t>
      </w:r>
    </w:p>
    <w:p w14:paraId="0EC4D572" w14:textId="77777777" w:rsidR="00E06200" w:rsidRDefault="00E06200" w:rsidP="00E06200">
      <w:pPr>
        <w:rPr>
          <w:bCs/>
        </w:rPr>
      </w:pPr>
    </w:p>
    <w:p w14:paraId="303D2180" w14:textId="77777777" w:rsidR="00E06200" w:rsidRDefault="00E06200" w:rsidP="00E06200">
      <w:pPr>
        <w:rPr>
          <w:bCs/>
        </w:rPr>
      </w:pPr>
      <w:r w:rsidRPr="006D5981">
        <w:rPr>
          <w:bCs/>
        </w:rPr>
        <w:t>Offerors must register on the DLA Internet Bid Board System (DIBBS) (</w:t>
      </w:r>
      <w:hyperlink r:id="rId11" w:history="1">
        <w:r w:rsidRPr="00C43556">
          <w:rPr>
            <w:rStyle w:val="Hyperlink"/>
            <w:bCs/>
          </w:rPr>
          <w:t>https://www.dibbs.bsm.dla.mil/</w:t>
        </w:r>
      </w:hyperlink>
      <w:r w:rsidRPr="006D5981">
        <w:rPr>
          <w:bCs/>
        </w:rPr>
        <w:t>) to receive email notification.</w:t>
      </w:r>
    </w:p>
    <w:p w14:paraId="343AEFFC" w14:textId="77777777" w:rsidR="00E06200" w:rsidRDefault="00E06200" w:rsidP="00E06200">
      <w:pPr>
        <w:rPr>
          <w:bCs/>
        </w:rPr>
      </w:pPr>
    </w:p>
    <w:p w14:paraId="54157122" w14:textId="77777777" w:rsidR="00E06200" w:rsidRDefault="00E06200" w:rsidP="00E06200">
      <w:pPr>
        <w:rPr>
          <w:bCs/>
        </w:rPr>
      </w:pPr>
      <w:r w:rsidRPr="006D5981">
        <w:rPr>
          <w:bCs/>
        </w:rPr>
        <w:t xml:space="preserve"> If the offeror elects ANSI/VAN order transmission, DLA will send Electronic Data Interchange (EDI) transaction sets at time of award. The contractor shall acknowledge receipt of transaction sets with a functional acknowledgement or order receipt message within 24 hours. If the contractor receives the award transaction set on a weekend or Federal holiday, the contractor shall acknowledge receipt on the next business day. This acknowledgement will confirm that the contractor’s interface with the system is working as needed for contract ordering. </w:t>
      </w:r>
    </w:p>
    <w:p w14:paraId="55A21658" w14:textId="77777777" w:rsidR="00E06200" w:rsidRDefault="00E06200" w:rsidP="00E06200">
      <w:pPr>
        <w:rPr>
          <w:bCs/>
        </w:rPr>
      </w:pPr>
    </w:p>
    <w:p w14:paraId="46400483" w14:textId="77777777" w:rsidR="00E06200" w:rsidRDefault="00E06200" w:rsidP="00E06200">
      <w:pPr>
        <w:rPr>
          <w:bCs/>
        </w:rPr>
      </w:pPr>
      <w:r w:rsidRPr="006D5981">
        <w:rPr>
          <w:bCs/>
        </w:rPr>
        <w:lastRenderedPageBreak/>
        <w:t>Offerors can obtain information regarding EDI, ANSI X12 transactions, and VANs approved by DLA Transaction Services at Defense Automatic Addressing System (DAAS) Value Added Network List (</w:t>
      </w:r>
      <w:hyperlink r:id="rId12" w:history="1">
        <w:r w:rsidRPr="00C43556">
          <w:rPr>
            <w:rStyle w:val="Hyperlink"/>
            <w:bCs/>
          </w:rPr>
          <w:t>https://www.transactionservices.dla.mil/daashome/edi-vanlist-dla.asp</w:t>
        </w:r>
      </w:hyperlink>
      <w:r w:rsidRPr="006D5981">
        <w:rPr>
          <w:bCs/>
        </w:rPr>
        <w:t xml:space="preserve">). </w:t>
      </w:r>
    </w:p>
    <w:p w14:paraId="20F9E790" w14:textId="77777777" w:rsidR="00E06200" w:rsidRDefault="00E06200" w:rsidP="00E06200">
      <w:pPr>
        <w:rPr>
          <w:bCs/>
        </w:rPr>
      </w:pPr>
    </w:p>
    <w:p w14:paraId="2E354E37" w14:textId="77777777" w:rsidR="00E06200" w:rsidRDefault="00E06200" w:rsidP="00E06200">
      <w:pPr>
        <w:rPr>
          <w:bCs/>
        </w:rPr>
      </w:pPr>
      <w:r w:rsidRPr="006D5981">
        <w:rPr>
          <w:bCs/>
        </w:rPr>
        <w:t>Offerors should direct questions concerning electronic ordering to the appropriate procuring organization point of contact below:</w:t>
      </w:r>
    </w:p>
    <w:p w14:paraId="4E0651B9" w14:textId="77777777" w:rsidR="00E06200" w:rsidRDefault="00E06200" w:rsidP="00E06200">
      <w:pPr>
        <w:rPr>
          <w:bCs/>
        </w:rPr>
      </w:pPr>
      <w:r w:rsidRPr="006D5981">
        <w:rPr>
          <w:bCs/>
        </w:rPr>
        <w:t xml:space="preserve">  </w:t>
      </w:r>
    </w:p>
    <w:p w14:paraId="6379F375" w14:textId="77777777" w:rsidR="00E06200" w:rsidRDefault="00E06200" w:rsidP="00E06200">
      <w:pPr>
        <w:rPr>
          <w:bCs/>
        </w:rPr>
      </w:pPr>
      <w:r w:rsidRPr="006D5981">
        <w:rPr>
          <w:bCs/>
        </w:rPr>
        <w:t xml:space="preserve">DLA Land and Maritime, </w:t>
      </w:r>
      <w:hyperlink r:id="rId13" w:history="1">
        <w:r w:rsidRPr="00C43556">
          <w:rPr>
            <w:rStyle w:val="Hyperlink"/>
            <w:bCs/>
          </w:rPr>
          <w:t>Helpdesk.EBS.L&amp;M.LTCs@dla.mil</w:t>
        </w:r>
      </w:hyperlink>
      <w:r>
        <w:rPr>
          <w:bCs/>
        </w:rPr>
        <w:t xml:space="preserve"> </w:t>
      </w:r>
    </w:p>
    <w:p w14:paraId="587DB3C2" w14:textId="77777777" w:rsidR="00E06200" w:rsidRDefault="00E06200" w:rsidP="00E06200">
      <w:pPr>
        <w:rPr>
          <w:bCs/>
        </w:rPr>
      </w:pPr>
      <w:r w:rsidRPr="006D5981">
        <w:rPr>
          <w:bCs/>
        </w:rPr>
        <w:t xml:space="preserve">DLA Troop Support, </w:t>
      </w:r>
      <w:hyperlink r:id="rId14" w:history="1">
        <w:r w:rsidRPr="00C43556">
          <w:rPr>
            <w:rStyle w:val="Hyperlink"/>
            <w:bCs/>
          </w:rPr>
          <w:t>dlaedigroup@dla.mil</w:t>
        </w:r>
      </w:hyperlink>
      <w:r>
        <w:rPr>
          <w:bCs/>
        </w:rPr>
        <w:t xml:space="preserve"> </w:t>
      </w:r>
    </w:p>
    <w:p w14:paraId="6965F4A9" w14:textId="77777777" w:rsidR="00E06200" w:rsidRPr="006D5981" w:rsidRDefault="00E06200" w:rsidP="00E06200">
      <w:pPr>
        <w:rPr>
          <w:bCs/>
        </w:rPr>
      </w:pPr>
      <w:r w:rsidRPr="006D5981">
        <w:rPr>
          <w:bCs/>
        </w:rPr>
        <w:t xml:space="preserve">DLA Aviation, </w:t>
      </w:r>
      <w:hyperlink r:id="rId15" w:history="1">
        <w:r w:rsidRPr="00C43556">
          <w:rPr>
            <w:rStyle w:val="Hyperlink"/>
            <w:bCs/>
          </w:rPr>
          <w:t>avnprocsysproceddiv@dla.mil</w:t>
        </w:r>
      </w:hyperlink>
      <w:r w:rsidRPr="006D5981">
        <w:rPr>
          <w:bCs/>
        </w:rPr>
        <w:t xml:space="preserve">, phone # 804-279-4026  </w:t>
      </w:r>
    </w:p>
    <w:p w14:paraId="0767F9C6" w14:textId="77777777" w:rsidR="00E06200" w:rsidRDefault="00E06200" w:rsidP="00E06200">
      <w:pPr>
        <w:ind w:left="1080" w:hanging="1080"/>
      </w:pPr>
    </w:p>
    <w:p w14:paraId="3AE5D681" w14:textId="77777777" w:rsidR="00E06200" w:rsidRDefault="00E06200" w:rsidP="00E06200">
      <w:pPr>
        <w:ind w:left="1080" w:hanging="1080"/>
        <w:jc w:val="center"/>
      </w:pPr>
      <w:r w:rsidRPr="006613B8">
        <w:t xml:space="preserve">(End of </w:t>
      </w:r>
      <w:r>
        <w:t>L02</w:t>
      </w:r>
      <w:r w:rsidRPr="006613B8">
        <w:t xml:space="preserve"> Procurement Note)</w:t>
      </w:r>
    </w:p>
    <w:p w14:paraId="39458113" w14:textId="77777777" w:rsidR="00383955" w:rsidRDefault="00383955">
      <w:pPr>
        <w:pStyle w:val="BodyText"/>
        <w:spacing w:before="7"/>
        <w:rPr>
          <w:sz w:val="24"/>
          <w:szCs w:val="24"/>
        </w:rPr>
      </w:pPr>
    </w:p>
    <w:p w14:paraId="3D5BE95C" w14:textId="77777777" w:rsidR="00E06200" w:rsidRPr="00D91CC9" w:rsidRDefault="00E06200">
      <w:pPr>
        <w:pStyle w:val="BodyText"/>
        <w:spacing w:before="7"/>
        <w:rPr>
          <w:sz w:val="24"/>
          <w:szCs w:val="24"/>
        </w:rPr>
      </w:pPr>
    </w:p>
    <w:p w14:paraId="0B16F48C" w14:textId="32C416E0" w:rsidR="00C40D3A" w:rsidRPr="00D91CC9" w:rsidRDefault="00287C41">
      <w:pPr>
        <w:ind w:left="776" w:right="757"/>
        <w:jc w:val="center"/>
        <w:rPr>
          <w:b/>
          <w:sz w:val="24"/>
          <w:szCs w:val="24"/>
        </w:rPr>
      </w:pPr>
      <w:r w:rsidRPr="00D91CC9">
        <w:rPr>
          <w:b/>
          <w:sz w:val="24"/>
          <w:szCs w:val="24"/>
          <w:u w:val="single"/>
        </w:rPr>
        <w:t>SECTION K</w:t>
      </w:r>
      <w:r w:rsidR="00017B1B" w:rsidRPr="00D91CC9">
        <w:rPr>
          <w:b/>
          <w:sz w:val="24"/>
          <w:szCs w:val="24"/>
          <w:u w:val="single"/>
        </w:rPr>
        <w:t xml:space="preserve"> – REPRESENTATIONS, CERTIFICATIONS AND STATEMENTS</w:t>
      </w:r>
    </w:p>
    <w:p w14:paraId="0AB05CAB" w14:textId="49B21458" w:rsidR="00C40D3A" w:rsidRDefault="00C40D3A">
      <w:pPr>
        <w:pStyle w:val="BodyText"/>
        <w:spacing w:before="4"/>
        <w:rPr>
          <w:b/>
          <w:sz w:val="24"/>
          <w:szCs w:val="24"/>
        </w:rPr>
      </w:pPr>
    </w:p>
    <w:p w14:paraId="4FC353CD" w14:textId="2AF76AAC" w:rsidR="00D247E2" w:rsidRDefault="00D247E2" w:rsidP="00D247E2">
      <w:pPr>
        <w:pStyle w:val="BodyText"/>
        <w:spacing w:before="4"/>
        <w:ind w:left="900" w:hanging="900"/>
        <w:rPr>
          <w:b/>
          <w:sz w:val="24"/>
          <w:szCs w:val="24"/>
        </w:rPr>
      </w:pPr>
      <w:r w:rsidRPr="00D247E2">
        <w:rPr>
          <w:b/>
          <w:sz w:val="24"/>
          <w:szCs w:val="24"/>
        </w:rPr>
        <w:t xml:space="preserve">K28 </w:t>
      </w:r>
      <w:r>
        <w:rPr>
          <w:b/>
          <w:sz w:val="24"/>
          <w:szCs w:val="24"/>
        </w:rPr>
        <w:tab/>
      </w:r>
      <w:r w:rsidRPr="00D247E2">
        <w:rPr>
          <w:b/>
          <w:sz w:val="24"/>
          <w:szCs w:val="24"/>
        </w:rPr>
        <w:t>SHIPPING POINT AND REFINERY INFORMATION (BULK) (DLA ENERGY JUN 2019)</w:t>
      </w:r>
    </w:p>
    <w:p w14:paraId="70C40DF1" w14:textId="2C57BF01" w:rsidR="00D247E2" w:rsidRDefault="00D247E2" w:rsidP="00D247E2">
      <w:pPr>
        <w:pStyle w:val="BodyText"/>
        <w:spacing w:before="4"/>
        <w:ind w:left="900" w:hanging="900"/>
        <w:rPr>
          <w:b/>
          <w:sz w:val="24"/>
          <w:szCs w:val="24"/>
        </w:rPr>
      </w:pPr>
    </w:p>
    <w:p w14:paraId="58DF4CD9" w14:textId="77777777" w:rsidR="007F4B34" w:rsidRPr="00D02B3A" w:rsidRDefault="007F4B34" w:rsidP="007F4B34">
      <w:pPr>
        <w:ind w:left="1440" w:hanging="1440"/>
        <w:jc w:val="center"/>
        <w:rPr>
          <w:sz w:val="24"/>
          <w:szCs w:val="24"/>
        </w:rPr>
      </w:pPr>
      <w:r w:rsidRPr="00D02B3A">
        <w:rPr>
          <w:sz w:val="24"/>
          <w:szCs w:val="24"/>
        </w:rPr>
        <w:t>COMPLETE IN OFFER ENTRY TOOL (OET)</w:t>
      </w:r>
    </w:p>
    <w:p w14:paraId="35108EA8" w14:textId="77777777" w:rsidR="00D247E2" w:rsidRPr="00D91CC9" w:rsidRDefault="00D247E2">
      <w:pPr>
        <w:pStyle w:val="BodyText"/>
        <w:spacing w:before="4"/>
        <w:rPr>
          <w:b/>
          <w:sz w:val="24"/>
          <w:szCs w:val="24"/>
        </w:rPr>
      </w:pPr>
    </w:p>
    <w:p w14:paraId="6DACCE6C" w14:textId="77777777" w:rsidR="00412273" w:rsidRPr="00D91CC9" w:rsidRDefault="00412273" w:rsidP="00D91CC9">
      <w:pPr>
        <w:spacing w:before="93"/>
        <w:ind w:left="900" w:hanging="900"/>
        <w:rPr>
          <w:b/>
          <w:sz w:val="24"/>
          <w:szCs w:val="24"/>
        </w:rPr>
      </w:pPr>
      <w:r w:rsidRPr="00D91CC9">
        <w:rPr>
          <w:b/>
          <w:sz w:val="24"/>
          <w:szCs w:val="24"/>
        </w:rPr>
        <w:t>K28.01</w:t>
      </w:r>
      <w:r w:rsidRPr="00D91CC9">
        <w:rPr>
          <w:b/>
          <w:sz w:val="24"/>
          <w:szCs w:val="24"/>
        </w:rPr>
        <w:tab/>
        <w:t xml:space="preserve">NOTIFICATION OF VESSEL EXPECTED TIME OF ARRIVAL (ETA) (DLA ENERGY JUNE 2022) </w:t>
      </w:r>
    </w:p>
    <w:p w14:paraId="1977ED8A" w14:textId="77777777" w:rsidR="00412273" w:rsidRPr="00D91CC9" w:rsidRDefault="00412273" w:rsidP="00412273">
      <w:pPr>
        <w:tabs>
          <w:tab w:val="left" w:pos="1080"/>
        </w:tabs>
        <w:spacing w:line="240" w:lineRule="exact"/>
        <w:ind w:left="540" w:right="100"/>
        <w:rPr>
          <w:b/>
          <w:sz w:val="24"/>
          <w:szCs w:val="24"/>
        </w:rPr>
      </w:pPr>
    </w:p>
    <w:p w14:paraId="28E0749E" w14:textId="77777777" w:rsidR="00412273" w:rsidRPr="00D91CC9" w:rsidRDefault="00412273" w:rsidP="00412273">
      <w:pPr>
        <w:tabs>
          <w:tab w:val="left" w:pos="1080"/>
        </w:tabs>
        <w:spacing w:line="240" w:lineRule="exact"/>
        <w:ind w:left="540" w:right="100"/>
        <w:rPr>
          <w:sz w:val="24"/>
          <w:szCs w:val="24"/>
        </w:rPr>
      </w:pPr>
      <w:r w:rsidRPr="00D91CC9">
        <w:rPr>
          <w:sz w:val="24"/>
          <w:szCs w:val="24"/>
        </w:rPr>
        <w:tab/>
        <w:t>As required by the TANKER DEMURRAGE AND LOADING CONDITIONS contract text and/or the BARGE DEMURRAGE AND LOADING CONDITIONS contract text, when Government vessel loadings are involved, offerors shall submit the following information for each port offered (Check box for preferred communication method):</w:t>
      </w:r>
    </w:p>
    <w:p w14:paraId="45E68EB1" w14:textId="77777777" w:rsidR="00412273" w:rsidRPr="00D91CC9" w:rsidRDefault="00412273" w:rsidP="00412273">
      <w:pPr>
        <w:tabs>
          <w:tab w:val="left" w:pos="1080"/>
        </w:tabs>
        <w:spacing w:line="240" w:lineRule="exact"/>
        <w:ind w:left="540" w:right="100"/>
        <w:rPr>
          <w:sz w:val="24"/>
          <w:szCs w:val="24"/>
        </w:rPr>
      </w:pPr>
    </w:p>
    <w:p w14:paraId="38FCE61B" w14:textId="77777777" w:rsidR="00412273" w:rsidRPr="00D91CC9" w:rsidRDefault="00412273" w:rsidP="00412273">
      <w:pPr>
        <w:tabs>
          <w:tab w:val="left" w:pos="1080"/>
        </w:tabs>
        <w:spacing w:line="240" w:lineRule="exact"/>
        <w:ind w:left="540" w:right="100"/>
        <w:rPr>
          <w:sz w:val="24"/>
          <w:szCs w:val="24"/>
        </w:rPr>
      </w:pPr>
      <w:r w:rsidRPr="00D91CC9">
        <w:rPr>
          <w:sz w:val="24"/>
          <w:szCs w:val="24"/>
        </w:rPr>
        <w:tab/>
      </w:r>
      <w:r w:rsidRPr="00D91CC9">
        <w:rPr>
          <w:sz w:val="24"/>
          <w:szCs w:val="24"/>
        </w:rPr>
        <w:tab/>
        <w:t>PORT:  _______________________________________</w:t>
      </w:r>
    </w:p>
    <w:p w14:paraId="5914706D" w14:textId="77777777" w:rsidR="00412273" w:rsidRPr="00D91CC9" w:rsidRDefault="00412273" w:rsidP="00412273">
      <w:pPr>
        <w:tabs>
          <w:tab w:val="left" w:pos="1080"/>
        </w:tabs>
        <w:spacing w:line="240" w:lineRule="exact"/>
        <w:ind w:left="540" w:right="100"/>
        <w:rPr>
          <w:sz w:val="24"/>
          <w:szCs w:val="24"/>
        </w:rPr>
      </w:pPr>
    </w:p>
    <w:p w14:paraId="0029DE8B" w14:textId="77777777" w:rsidR="00412273" w:rsidRPr="00D91CC9" w:rsidRDefault="00412273" w:rsidP="00412273">
      <w:pPr>
        <w:tabs>
          <w:tab w:val="left" w:pos="1080"/>
        </w:tabs>
        <w:spacing w:line="240" w:lineRule="exact"/>
        <w:ind w:left="1350" w:right="100"/>
        <w:rPr>
          <w:sz w:val="24"/>
          <w:szCs w:val="24"/>
        </w:rPr>
      </w:pPr>
      <w:proofErr w:type="gramStart"/>
      <w:r w:rsidRPr="00D91CC9">
        <w:rPr>
          <w:sz w:val="24"/>
          <w:szCs w:val="24"/>
        </w:rPr>
        <w:t>[  ]</w:t>
      </w:r>
      <w:proofErr w:type="gramEnd"/>
      <w:r w:rsidRPr="00D91CC9">
        <w:rPr>
          <w:sz w:val="24"/>
          <w:szCs w:val="24"/>
        </w:rPr>
        <w:t xml:space="preserve"> NOTIFICATION TELEX/FAX NUMBER:  _____________________________</w:t>
      </w:r>
    </w:p>
    <w:p w14:paraId="614B1EE9" w14:textId="77777777" w:rsidR="00412273" w:rsidRPr="00D91CC9" w:rsidRDefault="00412273" w:rsidP="00412273">
      <w:pPr>
        <w:ind w:left="540"/>
        <w:rPr>
          <w:sz w:val="24"/>
          <w:szCs w:val="24"/>
        </w:rPr>
      </w:pPr>
    </w:p>
    <w:p w14:paraId="19EDB521" w14:textId="77777777" w:rsidR="00412273" w:rsidRPr="00D91CC9" w:rsidRDefault="00412273" w:rsidP="00412273">
      <w:pPr>
        <w:tabs>
          <w:tab w:val="left" w:pos="90"/>
        </w:tabs>
        <w:ind w:left="1350"/>
        <w:rPr>
          <w:sz w:val="24"/>
          <w:szCs w:val="24"/>
        </w:rPr>
      </w:pPr>
      <w:proofErr w:type="gramStart"/>
      <w:r w:rsidRPr="00D91CC9">
        <w:rPr>
          <w:sz w:val="24"/>
          <w:szCs w:val="24"/>
        </w:rPr>
        <w:t>[  ]</w:t>
      </w:r>
      <w:proofErr w:type="gramEnd"/>
      <w:r w:rsidRPr="00D91CC9">
        <w:rPr>
          <w:sz w:val="24"/>
          <w:szCs w:val="24"/>
        </w:rPr>
        <w:t xml:space="preserve">  EMAIL </w:t>
      </w:r>
      <w:proofErr w:type="gramStart"/>
      <w:r w:rsidRPr="00D91CC9">
        <w:rPr>
          <w:sz w:val="24"/>
          <w:szCs w:val="24"/>
        </w:rPr>
        <w:t>ADDRESS:_</w:t>
      </w:r>
      <w:proofErr w:type="gramEnd"/>
      <w:r w:rsidRPr="00D91CC9">
        <w:rPr>
          <w:sz w:val="24"/>
          <w:szCs w:val="24"/>
        </w:rPr>
        <w:t>_______________________________________</w:t>
      </w:r>
    </w:p>
    <w:p w14:paraId="4F4A64BD" w14:textId="77777777" w:rsidR="00412273" w:rsidRPr="00D91CC9" w:rsidRDefault="00412273" w:rsidP="00412273">
      <w:pPr>
        <w:pStyle w:val="BodyText"/>
        <w:spacing w:before="1"/>
        <w:ind w:right="759"/>
        <w:rPr>
          <w:sz w:val="24"/>
          <w:szCs w:val="24"/>
        </w:rPr>
      </w:pPr>
    </w:p>
    <w:p w14:paraId="460FAEE9" w14:textId="148E1DC0" w:rsidR="00442038" w:rsidRPr="00D91CC9" w:rsidRDefault="00442038" w:rsidP="00442038">
      <w:pPr>
        <w:pStyle w:val="BodyText"/>
        <w:jc w:val="center"/>
        <w:rPr>
          <w:sz w:val="24"/>
          <w:szCs w:val="24"/>
        </w:rPr>
      </w:pPr>
      <w:r w:rsidRPr="00D91CC9">
        <w:rPr>
          <w:sz w:val="24"/>
          <w:szCs w:val="24"/>
        </w:rPr>
        <w:t>(End of K28.01 text)</w:t>
      </w:r>
    </w:p>
    <w:p w14:paraId="158BFCE2" w14:textId="36712FB6" w:rsidR="00412273" w:rsidRPr="00D91CC9" w:rsidRDefault="00412273">
      <w:pPr>
        <w:pStyle w:val="BodyText"/>
        <w:spacing w:before="4"/>
        <w:rPr>
          <w:b/>
          <w:sz w:val="24"/>
          <w:szCs w:val="24"/>
        </w:rPr>
      </w:pPr>
    </w:p>
    <w:p w14:paraId="349E4090" w14:textId="3D8DC605" w:rsidR="00412273" w:rsidRDefault="007F4B34">
      <w:pPr>
        <w:pStyle w:val="BodyText"/>
        <w:spacing w:before="4"/>
        <w:rPr>
          <w:b/>
          <w:sz w:val="24"/>
          <w:szCs w:val="24"/>
        </w:rPr>
      </w:pPr>
      <w:r w:rsidRPr="007F4B34">
        <w:rPr>
          <w:b/>
          <w:sz w:val="24"/>
          <w:szCs w:val="24"/>
        </w:rPr>
        <w:t>K33.01 AUTHORIZED NEGOTIATORS (DLA ENERGY APR 2007)</w:t>
      </w:r>
    </w:p>
    <w:p w14:paraId="02F280FE" w14:textId="77777777" w:rsidR="007F4B34" w:rsidRDefault="007F4B34">
      <w:pPr>
        <w:pStyle w:val="BodyText"/>
        <w:spacing w:before="4"/>
        <w:rPr>
          <w:b/>
          <w:sz w:val="24"/>
          <w:szCs w:val="24"/>
        </w:rPr>
      </w:pPr>
    </w:p>
    <w:p w14:paraId="0EFA90B2" w14:textId="77777777" w:rsidR="007F4B34" w:rsidRPr="00D02B3A" w:rsidRDefault="007F4B34" w:rsidP="007F4B34">
      <w:pPr>
        <w:ind w:left="1440" w:hanging="1440"/>
        <w:jc w:val="center"/>
        <w:rPr>
          <w:sz w:val="24"/>
          <w:szCs w:val="24"/>
        </w:rPr>
      </w:pPr>
      <w:r w:rsidRPr="00D02B3A">
        <w:rPr>
          <w:sz w:val="24"/>
          <w:szCs w:val="24"/>
        </w:rPr>
        <w:t>COMPLETE IN OFFER ENTRY TOOL (OET)</w:t>
      </w:r>
    </w:p>
    <w:p w14:paraId="17A45B16" w14:textId="174724E0" w:rsidR="007F4B34" w:rsidRDefault="007F4B34">
      <w:pPr>
        <w:pStyle w:val="BodyText"/>
        <w:spacing w:before="4"/>
        <w:rPr>
          <w:b/>
          <w:sz w:val="24"/>
          <w:szCs w:val="24"/>
        </w:rPr>
      </w:pPr>
    </w:p>
    <w:p w14:paraId="1F5E5C99" w14:textId="02132E68" w:rsidR="007F4B34" w:rsidRDefault="007F4B34">
      <w:pPr>
        <w:pStyle w:val="BodyText"/>
        <w:spacing w:before="4"/>
        <w:rPr>
          <w:b/>
          <w:sz w:val="24"/>
          <w:szCs w:val="24"/>
        </w:rPr>
      </w:pPr>
    </w:p>
    <w:p w14:paraId="34E7F092" w14:textId="7C8F98AD" w:rsidR="007F4B34" w:rsidRDefault="007F4B34" w:rsidP="007F4B34">
      <w:pPr>
        <w:pStyle w:val="BodyText"/>
        <w:spacing w:before="4"/>
        <w:ind w:left="900" w:hanging="900"/>
        <w:rPr>
          <w:b/>
          <w:sz w:val="24"/>
          <w:szCs w:val="24"/>
        </w:rPr>
      </w:pPr>
      <w:r w:rsidRPr="007F4B34">
        <w:rPr>
          <w:b/>
          <w:sz w:val="24"/>
          <w:szCs w:val="24"/>
        </w:rPr>
        <w:t xml:space="preserve">K86 </w:t>
      </w:r>
      <w:r>
        <w:rPr>
          <w:b/>
          <w:sz w:val="24"/>
          <w:szCs w:val="24"/>
        </w:rPr>
        <w:tab/>
      </w:r>
      <w:r w:rsidRPr="007F4B34">
        <w:rPr>
          <w:b/>
          <w:sz w:val="24"/>
          <w:szCs w:val="24"/>
        </w:rPr>
        <w:t>FOREIGN TAXES</w:t>
      </w:r>
      <w:r>
        <w:rPr>
          <w:b/>
          <w:sz w:val="24"/>
          <w:szCs w:val="24"/>
        </w:rPr>
        <w:t xml:space="preserve"> </w:t>
      </w:r>
      <w:r w:rsidRPr="007F4B34">
        <w:rPr>
          <w:b/>
          <w:sz w:val="24"/>
          <w:szCs w:val="24"/>
        </w:rPr>
        <w:t xml:space="preserve">(DLA ENERGY NOV 2014) - THIS CLAUSE APPLIES ONLY </w:t>
      </w:r>
      <w:r w:rsidRPr="007F4B34">
        <w:rPr>
          <w:b/>
          <w:sz w:val="24"/>
          <w:szCs w:val="24"/>
        </w:rPr>
        <w:lastRenderedPageBreak/>
        <w:t>TO DLA ENERGY FUNDED ITEMS.</w:t>
      </w:r>
    </w:p>
    <w:p w14:paraId="2BE12F2B" w14:textId="78DB4415" w:rsidR="007F4B34" w:rsidRDefault="007F4B34" w:rsidP="007F4B34">
      <w:pPr>
        <w:pStyle w:val="BodyText"/>
        <w:spacing w:before="4"/>
        <w:ind w:left="900" w:hanging="900"/>
        <w:rPr>
          <w:b/>
          <w:sz w:val="24"/>
          <w:szCs w:val="24"/>
        </w:rPr>
      </w:pPr>
    </w:p>
    <w:p w14:paraId="56073C28" w14:textId="77777777" w:rsidR="007F4B34" w:rsidRPr="00D02B3A" w:rsidRDefault="007F4B34" w:rsidP="007F4B34">
      <w:pPr>
        <w:ind w:left="1440" w:hanging="1440"/>
        <w:jc w:val="center"/>
        <w:rPr>
          <w:sz w:val="24"/>
          <w:szCs w:val="24"/>
        </w:rPr>
      </w:pPr>
      <w:r w:rsidRPr="00D02B3A">
        <w:rPr>
          <w:sz w:val="24"/>
          <w:szCs w:val="24"/>
        </w:rPr>
        <w:t>COMPLETE IN OFFER ENTRY TOOL (OET)</w:t>
      </w:r>
    </w:p>
    <w:p w14:paraId="0ECFD411" w14:textId="77777777" w:rsidR="007F4B34" w:rsidRDefault="007F4B34" w:rsidP="007F4B34">
      <w:pPr>
        <w:pStyle w:val="BodyText"/>
        <w:spacing w:before="4"/>
        <w:ind w:left="900" w:hanging="900"/>
        <w:rPr>
          <w:b/>
          <w:sz w:val="24"/>
          <w:szCs w:val="24"/>
        </w:rPr>
      </w:pPr>
    </w:p>
    <w:p w14:paraId="0EEA344E" w14:textId="77777777" w:rsidR="007F4B34" w:rsidRPr="00D91CC9" w:rsidRDefault="007F4B34">
      <w:pPr>
        <w:pStyle w:val="BodyText"/>
        <w:spacing w:before="4"/>
        <w:rPr>
          <w:b/>
          <w:sz w:val="24"/>
          <w:szCs w:val="24"/>
        </w:rPr>
      </w:pPr>
    </w:p>
    <w:p w14:paraId="2ADFD116" w14:textId="1034CC0E" w:rsidR="00C40D3A" w:rsidRPr="00D91CC9" w:rsidRDefault="00017B1B" w:rsidP="00D91CC9">
      <w:pPr>
        <w:spacing w:before="93"/>
        <w:ind w:left="1710" w:hanging="1710"/>
        <w:rPr>
          <w:b/>
          <w:sz w:val="24"/>
          <w:szCs w:val="24"/>
        </w:rPr>
      </w:pPr>
      <w:bookmarkStart w:id="1" w:name="FAR_52.203-2_--_Certificate_of_Independe"/>
      <w:bookmarkEnd w:id="1"/>
      <w:r w:rsidRPr="00D91CC9">
        <w:rPr>
          <w:b/>
          <w:sz w:val="24"/>
          <w:szCs w:val="24"/>
        </w:rPr>
        <w:t xml:space="preserve">FAR 52.203-2 -- CERTIFICATE OF INDEPENDENT PRICE DETERMINATION </w:t>
      </w:r>
      <w:r w:rsidR="00D91CC9">
        <w:rPr>
          <w:b/>
          <w:sz w:val="24"/>
          <w:szCs w:val="24"/>
        </w:rPr>
        <w:br/>
      </w:r>
      <w:r w:rsidRPr="00D91CC9">
        <w:rPr>
          <w:b/>
          <w:sz w:val="24"/>
          <w:szCs w:val="24"/>
        </w:rPr>
        <w:t>(APR 1985)</w:t>
      </w:r>
    </w:p>
    <w:p w14:paraId="6764F812" w14:textId="77777777" w:rsidR="00C40D3A" w:rsidRPr="00D91CC9" w:rsidRDefault="00C40D3A">
      <w:pPr>
        <w:pStyle w:val="BodyText"/>
        <w:spacing w:before="4"/>
        <w:rPr>
          <w:sz w:val="24"/>
          <w:szCs w:val="24"/>
        </w:rPr>
      </w:pPr>
    </w:p>
    <w:p w14:paraId="278DB93F" w14:textId="77777777" w:rsidR="00C40D3A" w:rsidRPr="00D91CC9" w:rsidRDefault="00287C41">
      <w:pPr>
        <w:pStyle w:val="ListParagraph"/>
        <w:numPr>
          <w:ilvl w:val="0"/>
          <w:numId w:val="36"/>
        </w:numPr>
        <w:tabs>
          <w:tab w:val="left" w:pos="366"/>
        </w:tabs>
        <w:ind w:hanging="247"/>
        <w:rPr>
          <w:sz w:val="24"/>
          <w:szCs w:val="24"/>
        </w:rPr>
      </w:pPr>
      <w:r w:rsidRPr="00D91CC9">
        <w:rPr>
          <w:sz w:val="24"/>
          <w:szCs w:val="24"/>
        </w:rPr>
        <w:t>The offeror certifies that</w:t>
      </w:r>
      <w:r w:rsidRPr="00D91CC9">
        <w:rPr>
          <w:spacing w:val="-2"/>
          <w:sz w:val="24"/>
          <w:szCs w:val="24"/>
        </w:rPr>
        <w:t xml:space="preserve"> </w:t>
      </w:r>
      <w:r w:rsidRPr="00D91CC9">
        <w:rPr>
          <w:sz w:val="24"/>
          <w:szCs w:val="24"/>
        </w:rPr>
        <w:t>--</w:t>
      </w:r>
    </w:p>
    <w:p w14:paraId="775DFCA5" w14:textId="77777777" w:rsidR="00C40D3A" w:rsidRPr="00D91CC9" w:rsidRDefault="00287C41">
      <w:pPr>
        <w:pStyle w:val="ListParagraph"/>
        <w:numPr>
          <w:ilvl w:val="1"/>
          <w:numId w:val="36"/>
        </w:numPr>
        <w:tabs>
          <w:tab w:val="left" w:pos="1096"/>
        </w:tabs>
        <w:ind w:left="839" w:right="337" w:firstLine="0"/>
        <w:rPr>
          <w:sz w:val="24"/>
          <w:szCs w:val="24"/>
        </w:rPr>
      </w:pPr>
      <w:r w:rsidRPr="00D91CC9">
        <w:rPr>
          <w:sz w:val="24"/>
          <w:szCs w:val="24"/>
        </w:rPr>
        <w:t>The</w:t>
      </w:r>
      <w:r w:rsidRPr="00D91CC9">
        <w:rPr>
          <w:spacing w:val="-3"/>
          <w:sz w:val="24"/>
          <w:szCs w:val="24"/>
        </w:rPr>
        <w:t xml:space="preserve"> </w:t>
      </w:r>
      <w:r w:rsidRPr="00D91CC9">
        <w:rPr>
          <w:sz w:val="24"/>
          <w:szCs w:val="24"/>
        </w:rPr>
        <w:t>prices</w:t>
      </w:r>
      <w:r w:rsidRPr="00D91CC9">
        <w:rPr>
          <w:spacing w:val="-4"/>
          <w:sz w:val="24"/>
          <w:szCs w:val="24"/>
        </w:rPr>
        <w:t xml:space="preserve"> </w:t>
      </w:r>
      <w:r w:rsidRPr="00D91CC9">
        <w:rPr>
          <w:sz w:val="24"/>
          <w:szCs w:val="24"/>
        </w:rPr>
        <w:t>in</w:t>
      </w:r>
      <w:r w:rsidRPr="00D91CC9">
        <w:rPr>
          <w:spacing w:val="-3"/>
          <w:sz w:val="24"/>
          <w:szCs w:val="24"/>
        </w:rPr>
        <w:t xml:space="preserve"> </w:t>
      </w:r>
      <w:r w:rsidRPr="00D91CC9">
        <w:rPr>
          <w:sz w:val="24"/>
          <w:szCs w:val="24"/>
        </w:rPr>
        <w:t>this</w:t>
      </w:r>
      <w:r w:rsidRPr="00D91CC9">
        <w:rPr>
          <w:spacing w:val="-2"/>
          <w:sz w:val="24"/>
          <w:szCs w:val="24"/>
        </w:rPr>
        <w:t xml:space="preserve"> </w:t>
      </w:r>
      <w:r w:rsidRPr="00D91CC9">
        <w:rPr>
          <w:sz w:val="24"/>
          <w:szCs w:val="24"/>
        </w:rPr>
        <w:t>offer</w:t>
      </w:r>
      <w:r w:rsidRPr="00D91CC9">
        <w:rPr>
          <w:spacing w:val="-1"/>
          <w:sz w:val="24"/>
          <w:szCs w:val="24"/>
        </w:rPr>
        <w:t xml:space="preserve"> </w:t>
      </w:r>
      <w:r w:rsidRPr="00D91CC9">
        <w:rPr>
          <w:sz w:val="24"/>
          <w:szCs w:val="24"/>
        </w:rPr>
        <w:t>have</w:t>
      </w:r>
      <w:r w:rsidRPr="00D91CC9">
        <w:rPr>
          <w:spacing w:val="-3"/>
          <w:sz w:val="24"/>
          <w:szCs w:val="24"/>
        </w:rPr>
        <w:t xml:space="preserve"> </w:t>
      </w:r>
      <w:r w:rsidRPr="00D91CC9">
        <w:rPr>
          <w:sz w:val="24"/>
          <w:szCs w:val="24"/>
        </w:rPr>
        <w:t>been</w:t>
      </w:r>
      <w:r w:rsidRPr="00D91CC9">
        <w:rPr>
          <w:spacing w:val="-3"/>
          <w:sz w:val="24"/>
          <w:szCs w:val="24"/>
        </w:rPr>
        <w:t xml:space="preserve"> </w:t>
      </w:r>
      <w:r w:rsidRPr="00D91CC9">
        <w:rPr>
          <w:sz w:val="24"/>
          <w:szCs w:val="24"/>
        </w:rPr>
        <w:t>arrived</w:t>
      </w:r>
      <w:r w:rsidRPr="00D91CC9">
        <w:rPr>
          <w:spacing w:val="-3"/>
          <w:sz w:val="24"/>
          <w:szCs w:val="24"/>
        </w:rPr>
        <w:t xml:space="preserve"> </w:t>
      </w:r>
      <w:r w:rsidRPr="00D91CC9">
        <w:rPr>
          <w:sz w:val="24"/>
          <w:szCs w:val="24"/>
        </w:rPr>
        <w:t>at</w:t>
      </w:r>
      <w:r w:rsidRPr="00D91CC9">
        <w:rPr>
          <w:spacing w:val="-2"/>
          <w:sz w:val="24"/>
          <w:szCs w:val="24"/>
        </w:rPr>
        <w:t xml:space="preserve"> </w:t>
      </w:r>
      <w:r w:rsidRPr="00D91CC9">
        <w:rPr>
          <w:sz w:val="24"/>
          <w:szCs w:val="24"/>
        </w:rPr>
        <w:t>independently,</w:t>
      </w:r>
      <w:r w:rsidRPr="00D91CC9">
        <w:rPr>
          <w:spacing w:val="-3"/>
          <w:sz w:val="24"/>
          <w:szCs w:val="24"/>
        </w:rPr>
        <w:t xml:space="preserve"> </w:t>
      </w:r>
      <w:r w:rsidRPr="00D91CC9">
        <w:rPr>
          <w:sz w:val="24"/>
          <w:szCs w:val="24"/>
        </w:rPr>
        <w:t>without,</w:t>
      </w:r>
      <w:r w:rsidRPr="00D91CC9">
        <w:rPr>
          <w:spacing w:val="-1"/>
          <w:sz w:val="24"/>
          <w:szCs w:val="24"/>
        </w:rPr>
        <w:t xml:space="preserve"> </w:t>
      </w:r>
      <w:r w:rsidRPr="00D91CC9">
        <w:rPr>
          <w:sz w:val="24"/>
          <w:szCs w:val="24"/>
        </w:rPr>
        <w:t>for</w:t>
      </w:r>
      <w:r w:rsidRPr="00D91CC9">
        <w:rPr>
          <w:spacing w:val="-3"/>
          <w:sz w:val="24"/>
          <w:szCs w:val="24"/>
        </w:rPr>
        <w:t xml:space="preserve"> </w:t>
      </w:r>
      <w:r w:rsidRPr="00D91CC9">
        <w:rPr>
          <w:sz w:val="24"/>
          <w:szCs w:val="24"/>
        </w:rPr>
        <w:t>the</w:t>
      </w:r>
      <w:r w:rsidRPr="00D91CC9">
        <w:rPr>
          <w:spacing w:val="-1"/>
          <w:sz w:val="24"/>
          <w:szCs w:val="24"/>
        </w:rPr>
        <w:t xml:space="preserve"> </w:t>
      </w:r>
      <w:r w:rsidRPr="00D91CC9">
        <w:rPr>
          <w:sz w:val="24"/>
          <w:szCs w:val="24"/>
        </w:rPr>
        <w:t>purpose of</w:t>
      </w:r>
      <w:r w:rsidRPr="00D91CC9">
        <w:rPr>
          <w:spacing w:val="-2"/>
          <w:sz w:val="24"/>
          <w:szCs w:val="24"/>
        </w:rPr>
        <w:t xml:space="preserve"> </w:t>
      </w:r>
      <w:r w:rsidRPr="00D91CC9">
        <w:rPr>
          <w:sz w:val="24"/>
          <w:szCs w:val="24"/>
        </w:rPr>
        <w:t>restricting</w:t>
      </w:r>
      <w:r w:rsidRPr="00D91CC9">
        <w:rPr>
          <w:spacing w:val="-2"/>
          <w:sz w:val="24"/>
          <w:szCs w:val="24"/>
        </w:rPr>
        <w:t xml:space="preserve"> </w:t>
      </w:r>
      <w:r w:rsidRPr="00D91CC9">
        <w:rPr>
          <w:sz w:val="24"/>
          <w:szCs w:val="24"/>
        </w:rPr>
        <w:t>competition,</w:t>
      </w:r>
      <w:r w:rsidRPr="00D91CC9">
        <w:rPr>
          <w:spacing w:val="-1"/>
          <w:sz w:val="24"/>
          <w:szCs w:val="24"/>
        </w:rPr>
        <w:t xml:space="preserve"> </w:t>
      </w:r>
      <w:r w:rsidRPr="00D91CC9">
        <w:rPr>
          <w:sz w:val="24"/>
          <w:szCs w:val="24"/>
        </w:rPr>
        <w:t>any consultation, communication, or agreement with any other offeror or competitor relating to</w:t>
      </w:r>
      <w:r w:rsidRPr="00D91CC9">
        <w:rPr>
          <w:spacing w:val="-13"/>
          <w:sz w:val="24"/>
          <w:szCs w:val="24"/>
        </w:rPr>
        <w:t xml:space="preserve"> </w:t>
      </w:r>
      <w:r w:rsidRPr="00D91CC9">
        <w:rPr>
          <w:sz w:val="24"/>
          <w:szCs w:val="24"/>
        </w:rPr>
        <w:t>--</w:t>
      </w:r>
    </w:p>
    <w:p w14:paraId="6BB24505" w14:textId="77777777" w:rsidR="00C40D3A" w:rsidRPr="00D91CC9" w:rsidRDefault="00C40D3A">
      <w:pPr>
        <w:pStyle w:val="BodyText"/>
        <w:spacing w:before="5"/>
        <w:rPr>
          <w:sz w:val="24"/>
          <w:szCs w:val="24"/>
        </w:rPr>
      </w:pPr>
    </w:p>
    <w:p w14:paraId="310EC422" w14:textId="77777777" w:rsidR="00C40D3A" w:rsidRPr="00D91CC9" w:rsidRDefault="00287C41">
      <w:pPr>
        <w:pStyle w:val="ListParagraph"/>
        <w:numPr>
          <w:ilvl w:val="2"/>
          <w:numId w:val="36"/>
        </w:numPr>
        <w:tabs>
          <w:tab w:val="left" w:pos="1776"/>
        </w:tabs>
        <w:ind w:hanging="217"/>
        <w:rPr>
          <w:sz w:val="24"/>
          <w:szCs w:val="24"/>
        </w:rPr>
      </w:pPr>
      <w:r w:rsidRPr="00D91CC9">
        <w:rPr>
          <w:sz w:val="24"/>
          <w:szCs w:val="24"/>
        </w:rPr>
        <w:t>Those</w:t>
      </w:r>
      <w:r w:rsidRPr="00D91CC9">
        <w:rPr>
          <w:spacing w:val="-2"/>
          <w:sz w:val="24"/>
          <w:szCs w:val="24"/>
        </w:rPr>
        <w:t xml:space="preserve"> </w:t>
      </w:r>
      <w:proofErr w:type="gramStart"/>
      <w:r w:rsidRPr="00D91CC9">
        <w:rPr>
          <w:sz w:val="24"/>
          <w:szCs w:val="24"/>
        </w:rPr>
        <w:t>prices;</w:t>
      </w:r>
      <w:proofErr w:type="gramEnd"/>
    </w:p>
    <w:p w14:paraId="3F36157A" w14:textId="77777777" w:rsidR="00C40D3A" w:rsidRPr="00D91CC9" w:rsidRDefault="00287C41">
      <w:pPr>
        <w:pStyle w:val="ListParagraph"/>
        <w:numPr>
          <w:ilvl w:val="2"/>
          <w:numId w:val="36"/>
        </w:numPr>
        <w:tabs>
          <w:tab w:val="left" w:pos="1826"/>
        </w:tabs>
        <w:ind w:left="1825" w:hanging="267"/>
        <w:rPr>
          <w:sz w:val="24"/>
          <w:szCs w:val="24"/>
        </w:rPr>
      </w:pPr>
      <w:r w:rsidRPr="00D91CC9">
        <w:rPr>
          <w:sz w:val="24"/>
          <w:szCs w:val="24"/>
        </w:rPr>
        <w:t>The intention to submit an offer;</w:t>
      </w:r>
      <w:r w:rsidRPr="00D91CC9">
        <w:rPr>
          <w:spacing w:val="-3"/>
          <w:sz w:val="24"/>
          <w:szCs w:val="24"/>
        </w:rPr>
        <w:t xml:space="preserve"> </w:t>
      </w:r>
      <w:r w:rsidRPr="00D91CC9">
        <w:rPr>
          <w:sz w:val="24"/>
          <w:szCs w:val="24"/>
        </w:rPr>
        <w:t>or</w:t>
      </w:r>
    </w:p>
    <w:p w14:paraId="4DE19384" w14:textId="77777777" w:rsidR="00C40D3A" w:rsidRPr="00D91CC9" w:rsidRDefault="00287C41">
      <w:pPr>
        <w:pStyle w:val="ListParagraph"/>
        <w:numPr>
          <w:ilvl w:val="2"/>
          <w:numId w:val="36"/>
        </w:numPr>
        <w:tabs>
          <w:tab w:val="left" w:pos="1876"/>
        </w:tabs>
        <w:ind w:left="1875" w:hanging="317"/>
        <w:rPr>
          <w:sz w:val="24"/>
          <w:szCs w:val="24"/>
        </w:rPr>
      </w:pPr>
      <w:r w:rsidRPr="00D91CC9">
        <w:rPr>
          <w:sz w:val="24"/>
          <w:szCs w:val="24"/>
        </w:rPr>
        <w:t>The methods or factors used to calculate the prices</w:t>
      </w:r>
      <w:r w:rsidRPr="00D91CC9">
        <w:rPr>
          <w:spacing w:val="-7"/>
          <w:sz w:val="24"/>
          <w:szCs w:val="24"/>
        </w:rPr>
        <w:t xml:space="preserve"> </w:t>
      </w:r>
      <w:r w:rsidRPr="00D91CC9">
        <w:rPr>
          <w:sz w:val="24"/>
          <w:szCs w:val="24"/>
        </w:rPr>
        <w:t>offered.</w:t>
      </w:r>
    </w:p>
    <w:p w14:paraId="61E50618" w14:textId="77777777" w:rsidR="00C40D3A" w:rsidRPr="00D91CC9" w:rsidRDefault="00C40D3A">
      <w:pPr>
        <w:pStyle w:val="BodyText"/>
        <w:spacing w:before="3"/>
        <w:rPr>
          <w:sz w:val="24"/>
          <w:szCs w:val="24"/>
        </w:rPr>
      </w:pPr>
    </w:p>
    <w:p w14:paraId="2A27AA13" w14:textId="77777777" w:rsidR="00C40D3A" w:rsidRPr="00D91CC9" w:rsidRDefault="00287C41">
      <w:pPr>
        <w:pStyle w:val="ListParagraph"/>
        <w:numPr>
          <w:ilvl w:val="1"/>
          <w:numId w:val="36"/>
        </w:numPr>
        <w:tabs>
          <w:tab w:val="left" w:pos="1096"/>
        </w:tabs>
        <w:ind w:left="839" w:right="112" w:firstLine="0"/>
        <w:jc w:val="both"/>
        <w:rPr>
          <w:sz w:val="24"/>
          <w:szCs w:val="24"/>
        </w:rPr>
      </w:pPr>
      <w:r w:rsidRPr="00D91CC9">
        <w:rPr>
          <w:sz w:val="24"/>
          <w:szCs w:val="24"/>
        </w:rPr>
        <w:t>The</w:t>
      </w:r>
      <w:r w:rsidRPr="00D91CC9">
        <w:rPr>
          <w:spacing w:val="-3"/>
          <w:sz w:val="24"/>
          <w:szCs w:val="24"/>
        </w:rPr>
        <w:t xml:space="preserve"> </w:t>
      </w:r>
      <w:r w:rsidRPr="00D91CC9">
        <w:rPr>
          <w:sz w:val="24"/>
          <w:szCs w:val="24"/>
        </w:rPr>
        <w:t>prices</w:t>
      </w:r>
      <w:r w:rsidRPr="00D91CC9">
        <w:rPr>
          <w:spacing w:val="-3"/>
          <w:sz w:val="24"/>
          <w:szCs w:val="24"/>
        </w:rPr>
        <w:t xml:space="preserve"> </w:t>
      </w:r>
      <w:r w:rsidRPr="00D91CC9">
        <w:rPr>
          <w:sz w:val="24"/>
          <w:szCs w:val="24"/>
        </w:rPr>
        <w:t>in</w:t>
      </w:r>
      <w:r w:rsidRPr="00D91CC9">
        <w:rPr>
          <w:spacing w:val="-2"/>
          <w:sz w:val="24"/>
          <w:szCs w:val="24"/>
        </w:rPr>
        <w:t xml:space="preserve"> </w:t>
      </w:r>
      <w:r w:rsidRPr="00D91CC9">
        <w:rPr>
          <w:sz w:val="24"/>
          <w:szCs w:val="24"/>
        </w:rPr>
        <w:t>this</w:t>
      </w:r>
      <w:r w:rsidRPr="00D91CC9">
        <w:rPr>
          <w:spacing w:val="-1"/>
          <w:sz w:val="24"/>
          <w:szCs w:val="24"/>
        </w:rPr>
        <w:t xml:space="preserve"> </w:t>
      </w:r>
      <w:r w:rsidRPr="00D91CC9">
        <w:rPr>
          <w:sz w:val="24"/>
          <w:szCs w:val="24"/>
        </w:rPr>
        <w:t>offer</w:t>
      </w:r>
      <w:r w:rsidRPr="00D91CC9">
        <w:rPr>
          <w:spacing w:val="-1"/>
          <w:sz w:val="24"/>
          <w:szCs w:val="24"/>
        </w:rPr>
        <w:t xml:space="preserve"> </w:t>
      </w:r>
      <w:r w:rsidRPr="00D91CC9">
        <w:rPr>
          <w:sz w:val="24"/>
          <w:szCs w:val="24"/>
        </w:rPr>
        <w:t>have</w:t>
      </w:r>
      <w:r w:rsidRPr="00D91CC9">
        <w:rPr>
          <w:spacing w:val="-2"/>
          <w:sz w:val="24"/>
          <w:szCs w:val="24"/>
        </w:rPr>
        <w:t xml:space="preserve"> </w:t>
      </w:r>
      <w:r w:rsidRPr="00D91CC9">
        <w:rPr>
          <w:sz w:val="24"/>
          <w:szCs w:val="24"/>
        </w:rPr>
        <w:t>not</w:t>
      </w:r>
      <w:r w:rsidRPr="00D91CC9">
        <w:rPr>
          <w:spacing w:val="-1"/>
          <w:sz w:val="24"/>
          <w:szCs w:val="24"/>
        </w:rPr>
        <w:t xml:space="preserve"> </w:t>
      </w:r>
      <w:r w:rsidRPr="00D91CC9">
        <w:rPr>
          <w:sz w:val="24"/>
          <w:szCs w:val="24"/>
        </w:rPr>
        <w:t>been</w:t>
      </w:r>
      <w:r w:rsidRPr="00D91CC9">
        <w:rPr>
          <w:spacing w:val="-3"/>
          <w:sz w:val="24"/>
          <w:szCs w:val="24"/>
        </w:rPr>
        <w:t xml:space="preserve"> </w:t>
      </w:r>
      <w:r w:rsidRPr="00D91CC9">
        <w:rPr>
          <w:sz w:val="24"/>
          <w:szCs w:val="24"/>
        </w:rPr>
        <w:t>and</w:t>
      </w:r>
      <w:r w:rsidRPr="00D91CC9">
        <w:rPr>
          <w:spacing w:val="-1"/>
          <w:sz w:val="24"/>
          <w:szCs w:val="24"/>
        </w:rPr>
        <w:t xml:space="preserve"> </w:t>
      </w:r>
      <w:r w:rsidRPr="00D91CC9">
        <w:rPr>
          <w:sz w:val="24"/>
          <w:szCs w:val="24"/>
        </w:rPr>
        <w:t>will</w:t>
      </w:r>
      <w:r w:rsidRPr="00D91CC9">
        <w:rPr>
          <w:spacing w:val="-2"/>
          <w:sz w:val="24"/>
          <w:szCs w:val="24"/>
        </w:rPr>
        <w:t xml:space="preserve"> </w:t>
      </w:r>
      <w:r w:rsidRPr="00D91CC9">
        <w:rPr>
          <w:sz w:val="24"/>
          <w:szCs w:val="24"/>
        </w:rPr>
        <w:t>not</w:t>
      </w:r>
      <w:r w:rsidRPr="00D91CC9">
        <w:rPr>
          <w:spacing w:val="-1"/>
          <w:sz w:val="24"/>
          <w:szCs w:val="24"/>
        </w:rPr>
        <w:t xml:space="preserve"> </w:t>
      </w:r>
      <w:r w:rsidRPr="00D91CC9">
        <w:rPr>
          <w:sz w:val="24"/>
          <w:szCs w:val="24"/>
        </w:rPr>
        <w:t>be</w:t>
      </w:r>
      <w:r w:rsidRPr="00D91CC9">
        <w:rPr>
          <w:spacing w:val="-2"/>
          <w:sz w:val="24"/>
          <w:szCs w:val="24"/>
        </w:rPr>
        <w:t xml:space="preserve"> </w:t>
      </w:r>
      <w:r w:rsidRPr="00D91CC9">
        <w:rPr>
          <w:sz w:val="24"/>
          <w:szCs w:val="24"/>
        </w:rPr>
        <w:t>knowingly</w:t>
      </w:r>
      <w:r w:rsidRPr="00D91CC9">
        <w:rPr>
          <w:spacing w:val="-1"/>
          <w:sz w:val="24"/>
          <w:szCs w:val="24"/>
        </w:rPr>
        <w:t xml:space="preserve"> </w:t>
      </w:r>
      <w:r w:rsidRPr="00D91CC9">
        <w:rPr>
          <w:sz w:val="24"/>
          <w:szCs w:val="24"/>
        </w:rPr>
        <w:t>disclosed</w:t>
      </w:r>
      <w:r w:rsidRPr="00D91CC9">
        <w:rPr>
          <w:spacing w:val="-2"/>
          <w:sz w:val="24"/>
          <w:szCs w:val="24"/>
        </w:rPr>
        <w:t xml:space="preserve"> </w:t>
      </w:r>
      <w:r w:rsidRPr="00D91CC9">
        <w:rPr>
          <w:sz w:val="24"/>
          <w:szCs w:val="24"/>
        </w:rPr>
        <w:t>by</w:t>
      </w:r>
      <w:r w:rsidRPr="00D91CC9">
        <w:rPr>
          <w:spacing w:val="-3"/>
          <w:sz w:val="24"/>
          <w:szCs w:val="24"/>
        </w:rPr>
        <w:t xml:space="preserve"> </w:t>
      </w:r>
      <w:r w:rsidRPr="00D91CC9">
        <w:rPr>
          <w:sz w:val="24"/>
          <w:szCs w:val="24"/>
        </w:rPr>
        <w:t>the offeror,</w:t>
      </w:r>
      <w:r w:rsidRPr="00D91CC9">
        <w:rPr>
          <w:spacing w:val="-2"/>
          <w:sz w:val="24"/>
          <w:szCs w:val="24"/>
        </w:rPr>
        <w:t xml:space="preserve"> </w:t>
      </w:r>
      <w:r w:rsidRPr="00D91CC9">
        <w:rPr>
          <w:sz w:val="24"/>
          <w:szCs w:val="24"/>
        </w:rPr>
        <w:t>directly</w:t>
      </w:r>
      <w:r w:rsidRPr="00D91CC9">
        <w:rPr>
          <w:spacing w:val="-1"/>
          <w:sz w:val="24"/>
          <w:szCs w:val="24"/>
        </w:rPr>
        <w:t xml:space="preserve"> </w:t>
      </w:r>
      <w:r w:rsidRPr="00D91CC9">
        <w:rPr>
          <w:sz w:val="24"/>
          <w:szCs w:val="24"/>
        </w:rPr>
        <w:t>or</w:t>
      </w:r>
      <w:r w:rsidRPr="00D91CC9">
        <w:rPr>
          <w:spacing w:val="-1"/>
          <w:sz w:val="24"/>
          <w:szCs w:val="24"/>
        </w:rPr>
        <w:t xml:space="preserve"> </w:t>
      </w:r>
      <w:r w:rsidRPr="00D91CC9">
        <w:rPr>
          <w:sz w:val="24"/>
          <w:szCs w:val="24"/>
        </w:rPr>
        <w:t>indirectly,</w:t>
      </w:r>
      <w:r w:rsidRPr="00D91CC9">
        <w:rPr>
          <w:spacing w:val="-1"/>
          <w:sz w:val="24"/>
          <w:szCs w:val="24"/>
        </w:rPr>
        <w:t xml:space="preserve"> </w:t>
      </w:r>
      <w:r w:rsidRPr="00D91CC9">
        <w:rPr>
          <w:sz w:val="24"/>
          <w:szCs w:val="24"/>
        </w:rPr>
        <w:t>to</w:t>
      </w:r>
      <w:r w:rsidRPr="00D91CC9">
        <w:rPr>
          <w:spacing w:val="-2"/>
          <w:sz w:val="24"/>
          <w:szCs w:val="24"/>
        </w:rPr>
        <w:t xml:space="preserve"> </w:t>
      </w:r>
      <w:r w:rsidRPr="00D91CC9">
        <w:rPr>
          <w:sz w:val="24"/>
          <w:szCs w:val="24"/>
        </w:rPr>
        <w:t>any other offeror or competitor before bid opening (in the case of a sealed bid solicitation) or contract award (in the case of a negotiated solicitation) unless otherwise required by law;</w:t>
      </w:r>
      <w:r w:rsidRPr="00D91CC9">
        <w:rPr>
          <w:spacing w:val="-4"/>
          <w:sz w:val="24"/>
          <w:szCs w:val="24"/>
        </w:rPr>
        <w:t xml:space="preserve"> </w:t>
      </w:r>
      <w:r w:rsidRPr="00D91CC9">
        <w:rPr>
          <w:sz w:val="24"/>
          <w:szCs w:val="24"/>
        </w:rPr>
        <w:t>and</w:t>
      </w:r>
    </w:p>
    <w:p w14:paraId="4EB46F32" w14:textId="77777777" w:rsidR="00C40D3A" w:rsidRPr="00D91CC9" w:rsidRDefault="00C40D3A">
      <w:pPr>
        <w:pStyle w:val="BodyText"/>
        <w:spacing w:before="3"/>
        <w:rPr>
          <w:sz w:val="24"/>
          <w:szCs w:val="24"/>
        </w:rPr>
      </w:pPr>
    </w:p>
    <w:p w14:paraId="7B1AB843" w14:textId="77777777" w:rsidR="00C40D3A" w:rsidRPr="00D91CC9" w:rsidRDefault="00287C41">
      <w:pPr>
        <w:pStyle w:val="ListParagraph"/>
        <w:numPr>
          <w:ilvl w:val="1"/>
          <w:numId w:val="36"/>
        </w:numPr>
        <w:tabs>
          <w:tab w:val="left" w:pos="1096"/>
        </w:tabs>
        <w:spacing w:before="1"/>
        <w:ind w:left="839" w:right="300" w:firstLine="0"/>
        <w:rPr>
          <w:sz w:val="24"/>
          <w:szCs w:val="24"/>
        </w:rPr>
      </w:pPr>
      <w:r w:rsidRPr="00D91CC9">
        <w:rPr>
          <w:sz w:val="24"/>
          <w:szCs w:val="24"/>
        </w:rPr>
        <w:t>No attempt has been made or will be made by the offeror to induce any other concern to submit or not to submit an offer for the purpose of restricting</w:t>
      </w:r>
      <w:r w:rsidRPr="00D91CC9">
        <w:rPr>
          <w:spacing w:val="-2"/>
          <w:sz w:val="24"/>
          <w:szCs w:val="24"/>
        </w:rPr>
        <w:t xml:space="preserve"> </w:t>
      </w:r>
      <w:r w:rsidRPr="00D91CC9">
        <w:rPr>
          <w:sz w:val="24"/>
          <w:szCs w:val="24"/>
        </w:rPr>
        <w:t>competition.</w:t>
      </w:r>
    </w:p>
    <w:p w14:paraId="4B1BE025" w14:textId="77777777" w:rsidR="00C40D3A" w:rsidRPr="00D91CC9" w:rsidRDefault="00C40D3A">
      <w:pPr>
        <w:pStyle w:val="BodyText"/>
        <w:spacing w:before="5"/>
        <w:rPr>
          <w:sz w:val="24"/>
          <w:szCs w:val="24"/>
        </w:rPr>
      </w:pPr>
    </w:p>
    <w:p w14:paraId="58E4AE61" w14:textId="5341D1C0" w:rsidR="00C40D3A" w:rsidRPr="0006237F" w:rsidRDefault="00287C41" w:rsidP="00673651">
      <w:pPr>
        <w:pStyle w:val="ListParagraph"/>
        <w:numPr>
          <w:ilvl w:val="0"/>
          <w:numId w:val="36"/>
        </w:numPr>
        <w:tabs>
          <w:tab w:val="left" w:pos="376"/>
        </w:tabs>
        <w:spacing w:before="3"/>
        <w:ind w:left="375" w:hanging="257"/>
        <w:rPr>
          <w:sz w:val="24"/>
          <w:szCs w:val="24"/>
        </w:rPr>
      </w:pPr>
      <w:r w:rsidRPr="0006237F">
        <w:rPr>
          <w:sz w:val="24"/>
          <w:szCs w:val="24"/>
        </w:rPr>
        <w:t xml:space="preserve">Each signature on the offer </w:t>
      </w:r>
      <w:proofErr w:type="gramStart"/>
      <w:r w:rsidRPr="0006237F">
        <w:rPr>
          <w:sz w:val="24"/>
          <w:szCs w:val="24"/>
        </w:rPr>
        <w:t>is considered to be</w:t>
      </w:r>
      <w:proofErr w:type="gramEnd"/>
      <w:r w:rsidRPr="0006237F">
        <w:rPr>
          <w:sz w:val="24"/>
          <w:szCs w:val="24"/>
        </w:rPr>
        <w:t xml:space="preserve"> a </w:t>
      </w:r>
      <w:proofErr w:type="gramStart"/>
      <w:r w:rsidRPr="0006237F">
        <w:rPr>
          <w:sz w:val="24"/>
          <w:szCs w:val="24"/>
        </w:rPr>
        <w:t>certification</w:t>
      </w:r>
      <w:proofErr w:type="gramEnd"/>
      <w:r w:rsidRPr="0006237F">
        <w:rPr>
          <w:sz w:val="24"/>
          <w:szCs w:val="24"/>
        </w:rPr>
        <w:t xml:space="preserve"> by the signatory that the signatory</w:t>
      </w:r>
      <w:r w:rsidRPr="0006237F">
        <w:rPr>
          <w:spacing w:val="-17"/>
          <w:sz w:val="24"/>
          <w:szCs w:val="24"/>
        </w:rPr>
        <w:t xml:space="preserve"> </w:t>
      </w:r>
      <w:r w:rsidRPr="0006237F">
        <w:rPr>
          <w:sz w:val="24"/>
          <w:szCs w:val="24"/>
        </w:rPr>
        <w:t>--</w:t>
      </w:r>
    </w:p>
    <w:p w14:paraId="5802A3B7" w14:textId="77777777" w:rsidR="00C40D3A" w:rsidRPr="00D91CC9" w:rsidRDefault="00287C41">
      <w:pPr>
        <w:pStyle w:val="ListParagraph"/>
        <w:numPr>
          <w:ilvl w:val="1"/>
          <w:numId w:val="36"/>
        </w:numPr>
        <w:tabs>
          <w:tab w:val="left" w:pos="1096"/>
        </w:tabs>
        <w:ind w:left="839" w:right="141" w:firstLine="0"/>
        <w:jc w:val="both"/>
        <w:rPr>
          <w:sz w:val="24"/>
          <w:szCs w:val="24"/>
        </w:rPr>
      </w:pPr>
      <w:r w:rsidRPr="00D91CC9">
        <w:rPr>
          <w:sz w:val="24"/>
          <w:szCs w:val="24"/>
        </w:rPr>
        <w:t>Is the person in the offeror’s organization responsible for determining the prices being offered in this bid or</w:t>
      </w:r>
      <w:r w:rsidRPr="00D91CC9">
        <w:rPr>
          <w:spacing w:val="-30"/>
          <w:sz w:val="24"/>
          <w:szCs w:val="24"/>
        </w:rPr>
        <w:t xml:space="preserve"> </w:t>
      </w:r>
      <w:r w:rsidRPr="00D91CC9">
        <w:rPr>
          <w:sz w:val="24"/>
          <w:szCs w:val="24"/>
        </w:rPr>
        <w:t>proposal, and that the signatory has not participated and will not participate in any action contrary to subparagraphs (a)(1) through (a)(3) of this provision;</w:t>
      </w:r>
      <w:r w:rsidRPr="00D91CC9">
        <w:rPr>
          <w:spacing w:val="-2"/>
          <w:sz w:val="24"/>
          <w:szCs w:val="24"/>
        </w:rPr>
        <w:t xml:space="preserve"> </w:t>
      </w:r>
      <w:r w:rsidRPr="00D91CC9">
        <w:rPr>
          <w:sz w:val="24"/>
          <w:szCs w:val="24"/>
        </w:rPr>
        <w:t>or</w:t>
      </w:r>
    </w:p>
    <w:p w14:paraId="325C0F82" w14:textId="77777777" w:rsidR="0006237F" w:rsidRPr="0006237F" w:rsidRDefault="00287C41">
      <w:pPr>
        <w:pStyle w:val="ListParagraph"/>
        <w:numPr>
          <w:ilvl w:val="2"/>
          <w:numId w:val="36"/>
        </w:numPr>
        <w:tabs>
          <w:tab w:val="left" w:pos="1776"/>
          <w:tab w:val="left" w:pos="5037"/>
        </w:tabs>
        <w:ind w:left="1559" w:right="151" w:firstLine="0"/>
        <w:rPr>
          <w:i/>
          <w:sz w:val="24"/>
          <w:szCs w:val="24"/>
        </w:rPr>
      </w:pPr>
      <w:proofErr w:type="gramStart"/>
      <w:r w:rsidRPr="00D91CC9">
        <w:rPr>
          <w:sz w:val="24"/>
          <w:szCs w:val="24"/>
        </w:rPr>
        <w:t>Has</w:t>
      </w:r>
      <w:proofErr w:type="gramEnd"/>
      <w:r w:rsidRPr="00D91CC9">
        <w:rPr>
          <w:sz w:val="24"/>
          <w:szCs w:val="24"/>
        </w:rPr>
        <w:t xml:space="preserve"> been authorized, in writing, to act as agent for the following principals in certifying that those principals have not participated, and will not participate in any action contrary to subparagraphs (a)(1) through (a)(3) of</w:t>
      </w:r>
      <w:r w:rsidRPr="00D91CC9">
        <w:rPr>
          <w:spacing w:val="-3"/>
          <w:sz w:val="24"/>
          <w:szCs w:val="24"/>
        </w:rPr>
        <w:t xml:space="preserve"> </w:t>
      </w:r>
      <w:r w:rsidRPr="00D91CC9">
        <w:rPr>
          <w:sz w:val="24"/>
          <w:szCs w:val="24"/>
        </w:rPr>
        <w:t>this</w:t>
      </w:r>
      <w:r w:rsidRPr="00D91CC9">
        <w:rPr>
          <w:spacing w:val="-1"/>
          <w:sz w:val="24"/>
          <w:szCs w:val="24"/>
        </w:rPr>
        <w:t xml:space="preserve"> </w:t>
      </w:r>
      <w:r w:rsidRPr="00D91CC9">
        <w:rPr>
          <w:sz w:val="24"/>
          <w:szCs w:val="24"/>
        </w:rPr>
        <w:t>provision</w:t>
      </w:r>
      <w:r w:rsidRPr="00D91CC9">
        <w:rPr>
          <w:sz w:val="24"/>
          <w:szCs w:val="24"/>
          <w:u w:val="single"/>
        </w:rPr>
        <w:t xml:space="preserve"> </w:t>
      </w:r>
    </w:p>
    <w:p w14:paraId="3FC4AA4B" w14:textId="4247904D" w:rsidR="00C40D3A" w:rsidRDefault="00287C41">
      <w:pPr>
        <w:pStyle w:val="ListParagraph"/>
        <w:numPr>
          <w:ilvl w:val="2"/>
          <w:numId w:val="36"/>
        </w:numPr>
        <w:tabs>
          <w:tab w:val="left" w:pos="1776"/>
          <w:tab w:val="left" w:pos="5037"/>
        </w:tabs>
        <w:ind w:left="1559" w:right="151" w:firstLine="0"/>
        <w:rPr>
          <w:i/>
          <w:sz w:val="24"/>
          <w:szCs w:val="24"/>
        </w:rPr>
      </w:pPr>
      <w:r w:rsidRPr="00D91CC9">
        <w:rPr>
          <w:b/>
          <w:sz w:val="24"/>
          <w:szCs w:val="24"/>
          <w:u w:val="single"/>
        </w:rPr>
        <w:tab/>
      </w:r>
      <w:r w:rsidRPr="00D91CC9">
        <w:rPr>
          <w:b/>
          <w:i/>
          <w:sz w:val="24"/>
          <w:szCs w:val="24"/>
        </w:rPr>
        <w:t>[insert full name of person(s) in the offeror’s organization responsible for determining the prices</w:t>
      </w:r>
      <w:r w:rsidRPr="00D91CC9">
        <w:rPr>
          <w:i/>
          <w:sz w:val="24"/>
          <w:szCs w:val="24"/>
        </w:rPr>
        <w:t xml:space="preserve"> offered in this bid or proposal, and the title of his or her position in the offeror’s</w:t>
      </w:r>
      <w:r w:rsidRPr="00D91CC9">
        <w:rPr>
          <w:i/>
          <w:spacing w:val="-1"/>
          <w:sz w:val="24"/>
          <w:szCs w:val="24"/>
        </w:rPr>
        <w:t xml:space="preserve"> </w:t>
      </w:r>
      <w:r w:rsidRPr="00D91CC9">
        <w:rPr>
          <w:i/>
          <w:sz w:val="24"/>
          <w:szCs w:val="24"/>
        </w:rPr>
        <w:t>organization</w:t>
      </w:r>
      <w:proofErr w:type="gramStart"/>
      <w:r w:rsidRPr="00D91CC9">
        <w:rPr>
          <w:i/>
          <w:sz w:val="24"/>
          <w:szCs w:val="24"/>
        </w:rPr>
        <w:t>];</w:t>
      </w:r>
      <w:proofErr w:type="gramEnd"/>
    </w:p>
    <w:p w14:paraId="4E77AEF1" w14:textId="77777777" w:rsidR="0006237F" w:rsidRPr="00D91CC9" w:rsidRDefault="0006237F" w:rsidP="0006237F">
      <w:pPr>
        <w:pStyle w:val="ListParagraph"/>
        <w:tabs>
          <w:tab w:val="left" w:pos="1776"/>
          <w:tab w:val="left" w:pos="5037"/>
        </w:tabs>
        <w:ind w:left="1559" w:right="151"/>
        <w:rPr>
          <w:i/>
          <w:sz w:val="24"/>
          <w:szCs w:val="24"/>
        </w:rPr>
      </w:pPr>
    </w:p>
    <w:p w14:paraId="20A72156" w14:textId="77777777" w:rsidR="00C40D3A" w:rsidRPr="00D91CC9" w:rsidRDefault="00287C41">
      <w:pPr>
        <w:pStyle w:val="ListParagraph"/>
        <w:numPr>
          <w:ilvl w:val="2"/>
          <w:numId w:val="36"/>
        </w:numPr>
        <w:tabs>
          <w:tab w:val="left" w:pos="1827"/>
        </w:tabs>
        <w:spacing w:before="79"/>
        <w:ind w:left="1560" w:right="101" w:firstLine="0"/>
        <w:rPr>
          <w:sz w:val="24"/>
          <w:szCs w:val="24"/>
        </w:rPr>
      </w:pPr>
      <w:r w:rsidRPr="00D91CC9">
        <w:rPr>
          <w:sz w:val="24"/>
          <w:szCs w:val="24"/>
        </w:rPr>
        <w:t>As</w:t>
      </w:r>
      <w:r w:rsidRPr="00D91CC9">
        <w:rPr>
          <w:spacing w:val="-2"/>
          <w:sz w:val="24"/>
          <w:szCs w:val="24"/>
        </w:rPr>
        <w:t xml:space="preserve"> </w:t>
      </w:r>
      <w:r w:rsidRPr="00D91CC9">
        <w:rPr>
          <w:sz w:val="24"/>
          <w:szCs w:val="24"/>
        </w:rPr>
        <w:t>an</w:t>
      </w:r>
      <w:r w:rsidRPr="00D91CC9">
        <w:rPr>
          <w:spacing w:val="-2"/>
          <w:sz w:val="24"/>
          <w:szCs w:val="24"/>
        </w:rPr>
        <w:t xml:space="preserve"> </w:t>
      </w:r>
      <w:r w:rsidRPr="00D91CC9">
        <w:rPr>
          <w:sz w:val="24"/>
          <w:szCs w:val="24"/>
        </w:rPr>
        <w:t>authorized</w:t>
      </w:r>
      <w:r w:rsidRPr="00D91CC9">
        <w:rPr>
          <w:spacing w:val="-3"/>
          <w:sz w:val="24"/>
          <w:szCs w:val="24"/>
        </w:rPr>
        <w:t xml:space="preserve"> </w:t>
      </w:r>
      <w:r w:rsidRPr="00D91CC9">
        <w:rPr>
          <w:sz w:val="24"/>
          <w:szCs w:val="24"/>
        </w:rPr>
        <w:t>agent,</w:t>
      </w:r>
      <w:r w:rsidRPr="00D91CC9">
        <w:rPr>
          <w:spacing w:val="-2"/>
          <w:sz w:val="24"/>
          <w:szCs w:val="24"/>
        </w:rPr>
        <w:t xml:space="preserve"> </w:t>
      </w:r>
      <w:r w:rsidRPr="00D91CC9">
        <w:rPr>
          <w:sz w:val="24"/>
          <w:szCs w:val="24"/>
        </w:rPr>
        <w:t>does</w:t>
      </w:r>
      <w:r w:rsidRPr="00D91CC9">
        <w:rPr>
          <w:spacing w:val="-3"/>
          <w:sz w:val="24"/>
          <w:szCs w:val="24"/>
        </w:rPr>
        <w:t xml:space="preserve"> </w:t>
      </w:r>
      <w:r w:rsidRPr="00D91CC9">
        <w:rPr>
          <w:sz w:val="24"/>
          <w:szCs w:val="24"/>
        </w:rPr>
        <w:t>certify</w:t>
      </w:r>
      <w:r w:rsidRPr="00D91CC9">
        <w:rPr>
          <w:spacing w:val="-2"/>
          <w:sz w:val="24"/>
          <w:szCs w:val="24"/>
        </w:rPr>
        <w:t xml:space="preserve"> </w:t>
      </w:r>
      <w:r w:rsidRPr="00D91CC9">
        <w:rPr>
          <w:sz w:val="24"/>
          <w:szCs w:val="24"/>
        </w:rPr>
        <w:t>that</w:t>
      </w:r>
      <w:r w:rsidRPr="00D91CC9">
        <w:rPr>
          <w:spacing w:val="-2"/>
          <w:sz w:val="24"/>
          <w:szCs w:val="24"/>
        </w:rPr>
        <w:t xml:space="preserve"> </w:t>
      </w:r>
      <w:r w:rsidRPr="00D91CC9">
        <w:rPr>
          <w:sz w:val="24"/>
          <w:szCs w:val="24"/>
        </w:rPr>
        <w:t>the</w:t>
      </w:r>
      <w:r w:rsidRPr="00D91CC9">
        <w:rPr>
          <w:spacing w:val="-2"/>
          <w:sz w:val="24"/>
          <w:szCs w:val="24"/>
        </w:rPr>
        <w:t xml:space="preserve"> </w:t>
      </w:r>
      <w:r w:rsidRPr="00D91CC9">
        <w:rPr>
          <w:sz w:val="24"/>
          <w:szCs w:val="24"/>
        </w:rPr>
        <w:t>principals</w:t>
      </w:r>
      <w:r w:rsidRPr="00D91CC9">
        <w:rPr>
          <w:spacing w:val="-2"/>
          <w:sz w:val="24"/>
          <w:szCs w:val="24"/>
        </w:rPr>
        <w:t xml:space="preserve"> </w:t>
      </w:r>
      <w:r w:rsidRPr="00D91CC9">
        <w:rPr>
          <w:sz w:val="24"/>
          <w:szCs w:val="24"/>
        </w:rPr>
        <w:t>named</w:t>
      </w:r>
      <w:r w:rsidRPr="00D91CC9">
        <w:rPr>
          <w:spacing w:val="-3"/>
          <w:sz w:val="24"/>
          <w:szCs w:val="24"/>
        </w:rPr>
        <w:t xml:space="preserve"> </w:t>
      </w:r>
      <w:r w:rsidRPr="00D91CC9">
        <w:rPr>
          <w:sz w:val="24"/>
          <w:szCs w:val="24"/>
        </w:rPr>
        <w:t>in</w:t>
      </w:r>
      <w:r w:rsidRPr="00D91CC9">
        <w:rPr>
          <w:spacing w:val="-2"/>
          <w:sz w:val="24"/>
          <w:szCs w:val="24"/>
        </w:rPr>
        <w:t xml:space="preserve"> </w:t>
      </w:r>
      <w:r w:rsidRPr="00D91CC9">
        <w:rPr>
          <w:sz w:val="24"/>
          <w:szCs w:val="24"/>
        </w:rPr>
        <w:t>subdivision</w:t>
      </w:r>
      <w:r w:rsidRPr="00D91CC9">
        <w:rPr>
          <w:spacing w:val="-2"/>
          <w:sz w:val="24"/>
          <w:szCs w:val="24"/>
        </w:rPr>
        <w:t xml:space="preserve"> </w:t>
      </w:r>
      <w:r w:rsidRPr="00D91CC9">
        <w:rPr>
          <w:sz w:val="24"/>
          <w:szCs w:val="24"/>
        </w:rPr>
        <w:t>(b)(2)(i)</w:t>
      </w:r>
      <w:r w:rsidRPr="00D91CC9">
        <w:rPr>
          <w:spacing w:val="-1"/>
          <w:sz w:val="24"/>
          <w:szCs w:val="24"/>
        </w:rPr>
        <w:t xml:space="preserve"> </w:t>
      </w:r>
      <w:r w:rsidRPr="00D91CC9">
        <w:rPr>
          <w:sz w:val="24"/>
          <w:szCs w:val="24"/>
        </w:rPr>
        <w:t>of</w:t>
      </w:r>
      <w:r w:rsidRPr="00D91CC9">
        <w:rPr>
          <w:spacing w:val="-3"/>
          <w:sz w:val="24"/>
          <w:szCs w:val="24"/>
        </w:rPr>
        <w:t xml:space="preserve"> </w:t>
      </w:r>
      <w:r w:rsidRPr="00D91CC9">
        <w:rPr>
          <w:sz w:val="24"/>
          <w:szCs w:val="24"/>
        </w:rPr>
        <w:t>this</w:t>
      </w:r>
      <w:r w:rsidRPr="00D91CC9">
        <w:rPr>
          <w:spacing w:val="-1"/>
          <w:sz w:val="24"/>
          <w:szCs w:val="24"/>
        </w:rPr>
        <w:t xml:space="preserve"> </w:t>
      </w:r>
      <w:r w:rsidRPr="00D91CC9">
        <w:rPr>
          <w:sz w:val="24"/>
          <w:szCs w:val="24"/>
        </w:rPr>
        <w:t>provision</w:t>
      </w:r>
      <w:r w:rsidRPr="00D91CC9">
        <w:rPr>
          <w:spacing w:val="-1"/>
          <w:sz w:val="24"/>
          <w:szCs w:val="24"/>
        </w:rPr>
        <w:t xml:space="preserve"> </w:t>
      </w:r>
      <w:r w:rsidRPr="00D91CC9">
        <w:rPr>
          <w:sz w:val="24"/>
          <w:szCs w:val="24"/>
        </w:rPr>
        <w:t>have not participated, and will not participate, in any action contrary to subparagraphs (a)(1) through (a)(3) of this provision;</w:t>
      </w:r>
      <w:r w:rsidRPr="00D91CC9">
        <w:rPr>
          <w:spacing w:val="-1"/>
          <w:sz w:val="24"/>
          <w:szCs w:val="24"/>
        </w:rPr>
        <w:t xml:space="preserve"> </w:t>
      </w:r>
      <w:r w:rsidRPr="00D91CC9">
        <w:rPr>
          <w:sz w:val="24"/>
          <w:szCs w:val="24"/>
        </w:rPr>
        <w:t>and</w:t>
      </w:r>
    </w:p>
    <w:p w14:paraId="46B6AA7F" w14:textId="77777777" w:rsidR="00C40D3A" w:rsidRPr="00D91CC9" w:rsidRDefault="00C40D3A">
      <w:pPr>
        <w:pStyle w:val="BodyText"/>
        <w:spacing w:before="4"/>
        <w:rPr>
          <w:sz w:val="24"/>
          <w:szCs w:val="24"/>
        </w:rPr>
      </w:pPr>
    </w:p>
    <w:p w14:paraId="68B7A433" w14:textId="77777777" w:rsidR="00C40D3A" w:rsidRPr="00D91CC9" w:rsidRDefault="00287C41">
      <w:pPr>
        <w:pStyle w:val="ListParagraph"/>
        <w:numPr>
          <w:ilvl w:val="2"/>
          <w:numId w:val="36"/>
        </w:numPr>
        <w:tabs>
          <w:tab w:val="left" w:pos="1876"/>
        </w:tabs>
        <w:ind w:left="1560" w:right="1056" w:firstLine="0"/>
        <w:rPr>
          <w:sz w:val="24"/>
          <w:szCs w:val="24"/>
        </w:rPr>
      </w:pPr>
      <w:r w:rsidRPr="00D91CC9">
        <w:rPr>
          <w:sz w:val="24"/>
          <w:szCs w:val="24"/>
        </w:rPr>
        <w:lastRenderedPageBreak/>
        <w:t>As an agent, has not personally participated, and will not participate, in any action contrary</w:t>
      </w:r>
      <w:r w:rsidRPr="00D91CC9">
        <w:rPr>
          <w:spacing w:val="-29"/>
          <w:sz w:val="24"/>
          <w:szCs w:val="24"/>
        </w:rPr>
        <w:t xml:space="preserve"> </w:t>
      </w:r>
      <w:r w:rsidRPr="00D91CC9">
        <w:rPr>
          <w:sz w:val="24"/>
          <w:szCs w:val="24"/>
        </w:rPr>
        <w:t>to subparagraphs (a)(1) through (a)(3) of this</w:t>
      </w:r>
      <w:r w:rsidRPr="00D91CC9">
        <w:rPr>
          <w:spacing w:val="-2"/>
          <w:sz w:val="24"/>
          <w:szCs w:val="24"/>
        </w:rPr>
        <w:t xml:space="preserve"> </w:t>
      </w:r>
      <w:r w:rsidRPr="00D91CC9">
        <w:rPr>
          <w:sz w:val="24"/>
          <w:szCs w:val="24"/>
        </w:rPr>
        <w:t>provision.</w:t>
      </w:r>
    </w:p>
    <w:p w14:paraId="68231F1A" w14:textId="77777777" w:rsidR="00C40D3A" w:rsidRPr="00D91CC9" w:rsidRDefault="00C40D3A">
      <w:pPr>
        <w:pStyle w:val="BodyText"/>
        <w:spacing w:before="4"/>
        <w:rPr>
          <w:sz w:val="24"/>
          <w:szCs w:val="24"/>
        </w:rPr>
      </w:pPr>
    </w:p>
    <w:p w14:paraId="266D1BD6" w14:textId="77777777" w:rsidR="00C40D3A" w:rsidRPr="00D91CC9" w:rsidRDefault="00287C41">
      <w:pPr>
        <w:pStyle w:val="ListParagraph"/>
        <w:numPr>
          <w:ilvl w:val="0"/>
          <w:numId w:val="36"/>
        </w:numPr>
        <w:tabs>
          <w:tab w:val="left" w:pos="366"/>
        </w:tabs>
        <w:ind w:left="120" w:right="121" w:firstLine="0"/>
        <w:rPr>
          <w:sz w:val="24"/>
          <w:szCs w:val="24"/>
        </w:rPr>
      </w:pPr>
      <w:r w:rsidRPr="00D91CC9">
        <w:rPr>
          <w:sz w:val="24"/>
          <w:szCs w:val="24"/>
        </w:rPr>
        <w:t>If</w:t>
      </w:r>
      <w:r w:rsidRPr="00D91CC9">
        <w:rPr>
          <w:spacing w:val="-3"/>
          <w:sz w:val="24"/>
          <w:szCs w:val="24"/>
        </w:rPr>
        <w:t xml:space="preserve"> </w:t>
      </w:r>
      <w:r w:rsidRPr="00D91CC9">
        <w:rPr>
          <w:sz w:val="24"/>
          <w:szCs w:val="24"/>
        </w:rPr>
        <w:t>the</w:t>
      </w:r>
      <w:r w:rsidRPr="00D91CC9">
        <w:rPr>
          <w:spacing w:val="-2"/>
          <w:sz w:val="24"/>
          <w:szCs w:val="24"/>
        </w:rPr>
        <w:t xml:space="preserve"> </w:t>
      </w:r>
      <w:r w:rsidRPr="00D91CC9">
        <w:rPr>
          <w:sz w:val="24"/>
          <w:szCs w:val="24"/>
        </w:rPr>
        <w:t>offeror</w:t>
      </w:r>
      <w:r w:rsidRPr="00D91CC9">
        <w:rPr>
          <w:spacing w:val="-2"/>
          <w:sz w:val="24"/>
          <w:szCs w:val="24"/>
        </w:rPr>
        <w:t xml:space="preserve"> </w:t>
      </w:r>
      <w:r w:rsidRPr="00D91CC9">
        <w:rPr>
          <w:sz w:val="24"/>
          <w:szCs w:val="24"/>
        </w:rPr>
        <w:t>deletes</w:t>
      </w:r>
      <w:r w:rsidRPr="00D91CC9">
        <w:rPr>
          <w:spacing w:val="-1"/>
          <w:sz w:val="24"/>
          <w:szCs w:val="24"/>
        </w:rPr>
        <w:t xml:space="preserve"> </w:t>
      </w:r>
      <w:r w:rsidRPr="00D91CC9">
        <w:rPr>
          <w:sz w:val="24"/>
          <w:szCs w:val="24"/>
        </w:rPr>
        <w:t>or</w:t>
      </w:r>
      <w:r w:rsidRPr="00D91CC9">
        <w:rPr>
          <w:spacing w:val="-2"/>
          <w:sz w:val="24"/>
          <w:szCs w:val="24"/>
        </w:rPr>
        <w:t xml:space="preserve"> </w:t>
      </w:r>
      <w:r w:rsidRPr="00D91CC9">
        <w:rPr>
          <w:sz w:val="24"/>
          <w:szCs w:val="24"/>
        </w:rPr>
        <w:t>modifies</w:t>
      </w:r>
      <w:r w:rsidRPr="00D91CC9">
        <w:rPr>
          <w:spacing w:val="-1"/>
          <w:sz w:val="24"/>
          <w:szCs w:val="24"/>
        </w:rPr>
        <w:t xml:space="preserve"> </w:t>
      </w:r>
      <w:r w:rsidRPr="00D91CC9">
        <w:rPr>
          <w:sz w:val="24"/>
          <w:szCs w:val="24"/>
        </w:rPr>
        <w:t>subparagraph</w:t>
      </w:r>
      <w:r w:rsidRPr="00D91CC9">
        <w:rPr>
          <w:spacing w:val="-3"/>
          <w:sz w:val="24"/>
          <w:szCs w:val="24"/>
        </w:rPr>
        <w:t xml:space="preserve"> </w:t>
      </w:r>
      <w:r w:rsidRPr="00D91CC9">
        <w:rPr>
          <w:sz w:val="24"/>
          <w:szCs w:val="24"/>
        </w:rPr>
        <w:t>(a)(2)</w:t>
      </w:r>
      <w:r w:rsidRPr="00D91CC9">
        <w:rPr>
          <w:spacing w:val="-1"/>
          <w:sz w:val="24"/>
          <w:szCs w:val="24"/>
        </w:rPr>
        <w:t xml:space="preserve"> </w:t>
      </w:r>
      <w:r w:rsidRPr="00D91CC9">
        <w:rPr>
          <w:sz w:val="24"/>
          <w:szCs w:val="24"/>
        </w:rPr>
        <w:t>of</w:t>
      </w:r>
      <w:r w:rsidRPr="00D91CC9">
        <w:rPr>
          <w:spacing w:val="-2"/>
          <w:sz w:val="24"/>
          <w:szCs w:val="24"/>
        </w:rPr>
        <w:t xml:space="preserve"> </w:t>
      </w:r>
      <w:r w:rsidRPr="00D91CC9">
        <w:rPr>
          <w:sz w:val="24"/>
          <w:szCs w:val="24"/>
        </w:rPr>
        <w:t>this</w:t>
      </w:r>
      <w:r w:rsidRPr="00D91CC9">
        <w:rPr>
          <w:spacing w:val="-1"/>
          <w:sz w:val="24"/>
          <w:szCs w:val="24"/>
        </w:rPr>
        <w:t xml:space="preserve"> </w:t>
      </w:r>
      <w:r w:rsidRPr="00D91CC9">
        <w:rPr>
          <w:sz w:val="24"/>
          <w:szCs w:val="24"/>
        </w:rPr>
        <w:t>provision,</w:t>
      </w:r>
      <w:r w:rsidRPr="00D91CC9">
        <w:rPr>
          <w:spacing w:val="-1"/>
          <w:sz w:val="24"/>
          <w:szCs w:val="24"/>
        </w:rPr>
        <w:t xml:space="preserve"> </w:t>
      </w:r>
      <w:r w:rsidRPr="00D91CC9">
        <w:rPr>
          <w:sz w:val="24"/>
          <w:szCs w:val="24"/>
        </w:rPr>
        <w:t>the</w:t>
      </w:r>
      <w:r w:rsidRPr="00D91CC9">
        <w:rPr>
          <w:spacing w:val="-2"/>
          <w:sz w:val="24"/>
          <w:szCs w:val="24"/>
        </w:rPr>
        <w:t xml:space="preserve"> </w:t>
      </w:r>
      <w:r w:rsidRPr="00D91CC9">
        <w:rPr>
          <w:sz w:val="24"/>
          <w:szCs w:val="24"/>
        </w:rPr>
        <w:t>offeror</w:t>
      </w:r>
      <w:r w:rsidRPr="00D91CC9">
        <w:rPr>
          <w:spacing w:val="-1"/>
          <w:sz w:val="24"/>
          <w:szCs w:val="24"/>
        </w:rPr>
        <w:t xml:space="preserve"> </w:t>
      </w:r>
      <w:r w:rsidRPr="00D91CC9">
        <w:rPr>
          <w:sz w:val="24"/>
          <w:szCs w:val="24"/>
        </w:rPr>
        <w:t>must</w:t>
      </w:r>
      <w:r w:rsidRPr="00D91CC9">
        <w:rPr>
          <w:spacing w:val="-2"/>
          <w:sz w:val="24"/>
          <w:szCs w:val="24"/>
        </w:rPr>
        <w:t xml:space="preserve"> </w:t>
      </w:r>
      <w:r w:rsidRPr="00D91CC9">
        <w:rPr>
          <w:sz w:val="24"/>
          <w:szCs w:val="24"/>
        </w:rPr>
        <w:t>furnish</w:t>
      </w:r>
      <w:r w:rsidRPr="00D91CC9">
        <w:rPr>
          <w:spacing w:val="-2"/>
          <w:sz w:val="24"/>
          <w:szCs w:val="24"/>
        </w:rPr>
        <w:t xml:space="preserve"> </w:t>
      </w:r>
      <w:r w:rsidRPr="00D91CC9">
        <w:rPr>
          <w:sz w:val="24"/>
          <w:szCs w:val="24"/>
        </w:rPr>
        <w:t>with</w:t>
      </w:r>
      <w:r w:rsidRPr="00D91CC9">
        <w:rPr>
          <w:spacing w:val="-1"/>
          <w:sz w:val="24"/>
          <w:szCs w:val="24"/>
        </w:rPr>
        <w:t xml:space="preserve"> </w:t>
      </w:r>
      <w:r w:rsidRPr="00D91CC9">
        <w:rPr>
          <w:sz w:val="24"/>
          <w:szCs w:val="24"/>
        </w:rPr>
        <w:t>its</w:t>
      </w:r>
      <w:r w:rsidRPr="00D91CC9">
        <w:rPr>
          <w:spacing w:val="-3"/>
          <w:sz w:val="24"/>
          <w:szCs w:val="24"/>
        </w:rPr>
        <w:t xml:space="preserve"> </w:t>
      </w:r>
      <w:r w:rsidRPr="00D91CC9">
        <w:rPr>
          <w:sz w:val="24"/>
          <w:szCs w:val="24"/>
        </w:rPr>
        <w:t>offer</w:t>
      </w:r>
      <w:r w:rsidRPr="00D91CC9">
        <w:rPr>
          <w:spacing w:val="-2"/>
          <w:sz w:val="24"/>
          <w:szCs w:val="24"/>
        </w:rPr>
        <w:t xml:space="preserve"> </w:t>
      </w:r>
      <w:r w:rsidRPr="00D91CC9">
        <w:rPr>
          <w:sz w:val="24"/>
          <w:szCs w:val="24"/>
        </w:rPr>
        <w:t>a</w:t>
      </w:r>
      <w:r w:rsidRPr="00D91CC9">
        <w:rPr>
          <w:spacing w:val="-2"/>
          <w:sz w:val="24"/>
          <w:szCs w:val="24"/>
        </w:rPr>
        <w:t xml:space="preserve"> </w:t>
      </w:r>
      <w:r w:rsidRPr="00D91CC9">
        <w:rPr>
          <w:sz w:val="24"/>
          <w:szCs w:val="24"/>
        </w:rPr>
        <w:t>signed</w:t>
      </w:r>
      <w:r w:rsidRPr="00D91CC9">
        <w:rPr>
          <w:spacing w:val="-2"/>
          <w:sz w:val="24"/>
          <w:szCs w:val="24"/>
        </w:rPr>
        <w:t xml:space="preserve"> </w:t>
      </w:r>
      <w:r w:rsidRPr="00D91CC9">
        <w:rPr>
          <w:sz w:val="24"/>
          <w:szCs w:val="24"/>
        </w:rPr>
        <w:t>statement setting forth in detail the circumstances of the</w:t>
      </w:r>
      <w:r w:rsidRPr="00D91CC9">
        <w:rPr>
          <w:spacing w:val="-7"/>
          <w:sz w:val="24"/>
          <w:szCs w:val="24"/>
        </w:rPr>
        <w:t xml:space="preserve"> </w:t>
      </w:r>
      <w:r w:rsidRPr="00D91CC9">
        <w:rPr>
          <w:sz w:val="24"/>
          <w:szCs w:val="24"/>
        </w:rPr>
        <w:t>disclosure.</w:t>
      </w:r>
    </w:p>
    <w:p w14:paraId="42D1B017" w14:textId="77777777" w:rsidR="00C40D3A" w:rsidRPr="00D91CC9" w:rsidRDefault="00C40D3A">
      <w:pPr>
        <w:pStyle w:val="BodyText"/>
        <w:spacing w:before="6"/>
        <w:rPr>
          <w:sz w:val="24"/>
          <w:szCs w:val="24"/>
        </w:rPr>
      </w:pPr>
    </w:p>
    <w:p w14:paraId="015D49E9" w14:textId="77777777" w:rsidR="00383955" w:rsidRPr="00D91CC9" w:rsidRDefault="00383955" w:rsidP="00383955">
      <w:pPr>
        <w:pStyle w:val="BodyText"/>
        <w:jc w:val="center"/>
        <w:rPr>
          <w:sz w:val="24"/>
          <w:szCs w:val="24"/>
        </w:rPr>
      </w:pPr>
      <w:r w:rsidRPr="00D91CC9">
        <w:rPr>
          <w:sz w:val="24"/>
          <w:szCs w:val="24"/>
        </w:rPr>
        <w:t>(End of provision)</w:t>
      </w:r>
    </w:p>
    <w:p w14:paraId="72E9242B" w14:textId="77777777" w:rsidR="00C40D3A" w:rsidRPr="00D91CC9" w:rsidRDefault="00C40D3A">
      <w:pPr>
        <w:pStyle w:val="BodyText"/>
        <w:spacing w:before="4"/>
        <w:rPr>
          <w:sz w:val="24"/>
          <w:szCs w:val="24"/>
        </w:rPr>
      </w:pPr>
    </w:p>
    <w:p w14:paraId="751D6C1F" w14:textId="77777777" w:rsidR="00383955" w:rsidRPr="00D91CC9" w:rsidRDefault="00383955">
      <w:pPr>
        <w:pStyle w:val="BodyText"/>
        <w:spacing w:before="4"/>
        <w:rPr>
          <w:sz w:val="24"/>
          <w:szCs w:val="24"/>
        </w:rPr>
      </w:pPr>
    </w:p>
    <w:p w14:paraId="04C9D93A" w14:textId="44E1CB70" w:rsidR="00287C41" w:rsidRPr="00D91CC9" w:rsidRDefault="00287C41" w:rsidP="00287C41">
      <w:pPr>
        <w:pStyle w:val="Heading1"/>
        <w:ind w:left="0"/>
        <w:rPr>
          <w:sz w:val="24"/>
          <w:szCs w:val="24"/>
        </w:rPr>
      </w:pPr>
      <w:bookmarkStart w:id="2" w:name="FAR_52.204-17_OWNERSHIP_OR_CONTROL_OF_OF"/>
      <w:bookmarkEnd w:id="2"/>
      <w:r w:rsidRPr="00D91CC9">
        <w:rPr>
          <w:sz w:val="24"/>
          <w:szCs w:val="24"/>
        </w:rPr>
        <w:t>FAR 52.204-17 OWNERSHIP OR CONTROL OF OFFEROR (</w:t>
      </w:r>
      <w:r w:rsidR="00442038" w:rsidRPr="00D91CC9">
        <w:rPr>
          <w:sz w:val="24"/>
          <w:szCs w:val="24"/>
        </w:rPr>
        <w:t xml:space="preserve">AUG </w:t>
      </w:r>
      <w:r w:rsidRPr="00D91CC9">
        <w:rPr>
          <w:sz w:val="24"/>
          <w:szCs w:val="24"/>
        </w:rPr>
        <w:t>2020)</w:t>
      </w:r>
    </w:p>
    <w:p w14:paraId="4E9F3234" w14:textId="77777777" w:rsidR="00287C41" w:rsidRPr="00D91CC9" w:rsidRDefault="00287C41" w:rsidP="00287C41">
      <w:pPr>
        <w:rPr>
          <w:sz w:val="24"/>
          <w:szCs w:val="24"/>
        </w:rPr>
      </w:pPr>
    </w:p>
    <w:p w14:paraId="4C55CE34" w14:textId="77777777" w:rsidR="00287C41" w:rsidRPr="00D91CC9" w:rsidRDefault="00287C41" w:rsidP="00287C41">
      <w:pPr>
        <w:rPr>
          <w:sz w:val="24"/>
          <w:szCs w:val="24"/>
        </w:rPr>
      </w:pPr>
      <w:r w:rsidRPr="00D91CC9">
        <w:rPr>
          <w:sz w:val="24"/>
          <w:szCs w:val="24"/>
        </w:rPr>
        <w:t xml:space="preserve">      (a) Definitions. As used in this provision–</w:t>
      </w:r>
    </w:p>
    <w:p w14:paraId="12D48E84" w14:textId="77777777" w:rsidR="00287C41" w:rsidRPr="00D91CC9" w:rsidRDefault="00287C41" w:rsidP="00287C41">
      <w:pPr>
        <w:rPr>
          <w:sz w:val="24"/>
          <w:szCs w:val="24"/>
        </w:rPr>
      </w:pPr>
    </w:p>
    <w:p w14:paraId="7F6C0776" w14:textId="77777777" w:rsidR="00287C41" w:rsidRPr="00D91CC9" w:rsidRDefault="00287C41" w:rsidP="00287C41">
      <w:pPr>
        <w:rPr>
          <w:sz w:val="24"/>
          <w:szCs w:val="24"/>
        </w:rPr>
      </w:pPr>
      <w:r w:rsidRPr="00D91CC9">
        <w:rPr>
          <w:sz w:val="24"/>
          <w:szCs w:val="24"/>
        </w:rPr>
        <w:t xml:space="preserve">      Commercial and Government Entity (CAGE) code means–</w:t>
      </w:r>
    </w:p>
    <w:p w14:paraId="6E672BD5" w14:textId="77777777" w:rsidR="00287C41" w:rsidRPr="00D91CC9" w:rsidRDefault="00287C41" w:rsidP="00287C41">
      <w:pPr>
        <w:rPr>
          <w:sz w:val="24"/>
          <w:szCs w:val="24"/>
        </w:rPr>
      </w:pPr>
    </w:p>
    <w:p w14:paraId="07096EDD" w14:textId="77777777" w:rsidR="00287C41" w:rsidRPr="00D91CC9" w:rsidRDefault="00287C41" w:rsidP="00287C41">
      <w:pPr>
        <w:rPr>
          <w:sz w:val="24"/>
          <w:szCs w:val="24"/>
        </w:rPr>
      </w:pPr>
      <w:r w:rsidRPr="00D91CC9">
        <w:rPr>
          <w:sz w:val="24"/>
          <w:szCs w:val="24"/>
        </w:rPr>
        <w:t xml:space="preserve">           (1) An identifier assigned to entities located in the United States or its outlying areas by the Defense Logistics Agency (DLA) Commercial and Government Entity (CAGE) Branch to identify a commercial or government entity by unique location; or</w:t>
      </w:r>
    </w:p>
    <w:p w14:paraId="0FEEB7BB" w14:textId="77777777" w:rsidR="00287C41" w:rsidRPr="00D91CC9" w:rsidRDefault="00287C41" w:rsidP="00287C41">
      <w:pPr>
        <w:rPr>
          <w:sz w:val="24"/>
          <w:szCs w:val="24"/>
        </w:rPr>
      </w:pPr>
    </w:p>
    <w:p w14:paraId="540B3130" w14:textId="77777777" w:rsidR="00287C41" w:rsidRPr="00D91CC9" w:rsidRDefault="00287C41" w:rsidP="00287C41">
      <w:pPr>
        <w:rPr>
          <w:sz w:val="24"/>
          <w:szCs w:val="24"/>
        </w:rPr>
      </w:pPr>
      <w:r w:rsidRPr="00D91CC9">
        <w:rPr>
          <w:sz w:val="24"/>
          <w:szCs w:val="24"/>
        </w:rPr>
        <w:t xml:space="preserve">           (2)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4C6AD760" w14:textId="77777777" w:rsidR="00287C41" w:rsidRPr="00D91CC9" w:rsidRDefault="00287C41" w:rsidP="00287C41">
      <w:pPr>
        <w:rPr>
          <w:sz w:val="24"/>
          <w:szCs w:val="24"/>
        </w:rPr>
      </w:pPr>
    </w:p>
    <w:p w14:paraId="39D56F04" w14:textId="77777777" w:rsidR="00287C41" w:rsidRPr="00D91CC9" w:rsidRDefault="00287C41" w:rsidP="00287C41">
      <w:pPr>
        <w:rPr>
          <w:sz w:val="24"/>
          <w:szCs w:val="24"/>
        </w:rPr>
      </w:pPr>
      <w:r w:rsidRPr="00D91CC9">
        <w:rPr>
          <w:sz w:val="24"/>
          <w:szCs w:val="24"/>
        </w:rPr>
        <w:t xml:space="preserve">           Highest-level owner means the entity that owns or controls an immediate owner of the offeror, or that owns or controls one or more entities that control an immediate owner of the offeror. No entity owns or exercises control of the </w:t>
      </w:r>
      <w:proofErr w:type="gramStart"/>
      <w:r w:rsidRPr="00D91CC9">
        <w:rPr>
          <w:sz w:val="24"/>
          <w:szCs w:val="24"/>
        </w:rPr>
        <w:t>highest level</w:t>
      </w:r>
      <w:proofErr w:type="gramEnd"/>
      <w:r w:rsidRPr="00D91CC9">
        <w:rPr>
          <w:sz w:val="24"/>
          <w:szCs w:val="24"/>
        </w:rPr>
        <w:t xml:space="preserve"> owner.</w:t>
      </w:r>
    </w:p>
    <w:p w14:paraId="4C10D0EE" w14:textId="77777777" w:rsidR="00287C41" w:rsidRPr="00D91CC9" w:rsidRDefault="00287C41" w:rsidP="00287C41">
      <w:pPr>
        <w:rPr>
          <w:sz w:val="24"/>
          <w:szCs w:val="24"/>
        </w:rPr>
      </w:pPr>
    </w:p>
    <w:p w14:paraId="3C2C2A8E" w14:textId="77777777" w:rsidR="00287C41" w:rsidRPr="00D91CC9" w:rsidRDefault="00287C41" w:rsidP="00287C41">
      <w:pPr>
        <w:rPr>
          <w:sz w:val="24"/>
          <w:szCs w:val="24"/>
        </w:rPr>
      </w:pPr>
      <w:r w:rsidRPr="00D91CC9">
        <w:rPr>
          <w:sz w:val="24"/>
          <w:szCs w:val="24"/>
        </w:rPr>
        <w:t xml:space="preserve">           Immediate owner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w14:paraId="0569593D" w14:textId="77777777" w:rsidR="00287C41" w:rsidRPr="00D91CC9" w:rsidRDefault="00287C41" w:rsidP="00287C41">
      <w:pPr>
        <w:rPr>
          <w:sz w:val="24"/>
          <w:szCs w:val="24"/>
        </w:rPr>
      </w:pPr>
    </w:p>
    <w:p w14:paraId="35912FDC" w14:textId="77777777" w:rsidR="00287C41" w:rsidRPr="00D91CC9" w:rsidRDefault="00287C41" w:rsidP="00287C41">
      <w:pPr>
        <w:rPr>
          <w:sz w:val="24"/>
          <w:szCs w:val="24"/>
        </w:rPr>
      </w:pPr>
      <w:r w:rsidRPr="00D91CC9">
        <w:rPr>
          <w:sz w:val="24"/>
          <w:szCs w:val="24"/>
        </w:rPr>
        <w:t xml:space="preserve">      (b) The Offeror represents that </w:t>
      </w:r>
      <w:r w:rsidRPr="00D91CC9">
        <w:rPr>
          <w:b/>
          <w:sz w:val="24"/>
          <w:szCs w:val="24"/>
        </w:rPr>
        <w:t>it □ has or □ does not have</w:t>
      </w:r>
      <w:r w:rsidRPr="00D91CC9">
        <w:rPr>
          <w:sz w:val="24"/>
          <w:szCs w:val="24"/>
        </w:rPr>
        <w:t xml:space="preserve"> an immediate owner. If the Offeror has more than one immediate owner (such as a joint venture), then the Offeror shall respond to paragraph (c) and if applicable, paragraph (d) of this provision for each participant in the joint venture.</w:t>
      </w:r>
    </w:p>
    <w:p w14:paraId="1DE5D554" w14:textId="77777777" w:rsidR="00287C41" w:rsidRPr="00D91CC9" w:rsidRDefault="00287C41" w:rsidP="00287C41">
      <w:pPr>
        <w:rPr>
          <w:sz w:val="24"/>
          <w:szCs w:val="24"/>
        </w:rPr>
      </w:pPr>
    </w:p>
    <w:p w14:paraId="1535B928" w14:textId="77777777" w:rsidR="00287C41" w:rsidRPr="00D91CC9" w:rsidRDefault="00287C41" w:rsidP="00287C41">
      <w:pPr>
        <w:rPr>
          <w:sz w:val="24"/>
          <w:szCs w:val="24"/>
        </w:rPr>
      </w:pPr>
      <w:r w:rsidRPr="00D91CC9">
        <w:rPr>
          <w:sz w:val="24"/>
          <w:szCs w:val="24"/>
        </w:rPr>
        <w:t xml:space="preserve">      </w:t>
      </w:r>
      <w:proofErr w:type="gramStart"/>
      <w:r w:rsidRPr="00D91CC9">
        <w:rPr>
          <w:sz w:val="24"/>
          <w:szCs w:val="24"/>
        </w:rPr>
        <w:t>(c) If</w:t>
      </w:r>
      <w:proofErr w:type="gramEnd"/>
      <w:r w:rsidRPr="00D91CC9">
        <w:rPr>
          <w:sz w:val="24"/>
          <w:szCs w:val="24"/>
        </w:rPr>
        <w:t xml:space="preserve"> the Offeror indicates "has" in paragraph (b) of this provision, enter the following information:</w:t>
      </w:r>
    </w:p>
    <w:p w14:paraId="490CEB81" w14:textId="77777777" w:rsidR="00287C41" w:rsidRPr="00D91CC9" w:rsidRDefault="00287C41" w:rsidP="00287C41">
      <w:pPr>
        <w:rPr>
          <w:sz w:val="24"/>
          <w:szCs w:val="24"/>
        </w:rPr>
      </w:pPr>
    </w:p>
    <w:p w14:paraId="0FB381A4" w14:textId="77777777" w:rsidR="00287C41" w:rsidRPr="00D91CC9" w:rsidRDefault="00287C41" w:rsidP="00287C41">
      <w:pPr>
        <w:rPr>
          <w:sz w:val="24"/>
          <w:szCs w:val="24"/>
        </w:rPr>
      </w:pPr>
      <w:r w:rsidRPr="00D91CC9">
        <w:rPr>
          <w:sz w:val="24"/>
          <w:szCs w:val="24"/>
        </w:rPr>
        <w:t xml:space="preserve">     Immediate owner CAGE code: ____________________</w:t>
      </w:r>
    </w:p>
    <w:p w14:paraId="748138E2" w14:textId="77777777" w:rsidR="00287C41" w:rsidRPr="00D91CC9" w:rsidRDefault="00287C41" w:rsidP="00287C41">
      <w:pPr>
        <w:rPr>
          <w:sz w:val="24"/>
          <w:szCs w:val="24"/>
        </w:rPr>
      </w:pPr>
    </w:p>
    <w:p w14:paraId="1C701ACF" w14:textId="77777777" w:rsidR="00287C41" w:rsidRPr="00D91CC9" w:rsidRDefault="00287C41" w:rsidP="00287C41">
      <w:pPr>
        <w:rPr>
          <w:sz w:val="24"/>
          <w:szCs w:val="24"/>
        </w:rPr>
      </w:pPr>
      <w:r w:rsidRPr="00D91CC9">
        <w:rPr>
          <w:sz w:val="24"/>
          <w:szCs w:val="24"/>
        </w:rPr>
        <w:t xml:space="preserve">     Immediate owner legal name: ______________________</w:t>
      </w:r>
    </w:p>
    <w:p w14:paraId="13C12F79" w14:textId="77777777" w:rsidR="00287C41" w:rsidRPr="00D91CC9" w:rsidRDefault="00287C41" w:rsidP="00287C41">
      <w:pPr>
        <w:rPr>
          <w:sz w:val="24"/>
          <w:szCs w:val="24"/>
        </w:rPr>
      </w:pPr>
    </w:p>
    <w:p w14:paraId="7546F83D" w14:textId="77777777" w:rsidR="00287C41" w:rsidRPr="00D91CC9" w:rsidRDefault="00287C41" w:rsidP="00287C41">
      <w:pPr>
        <w:rPr>
          <w:sz w:val="24"/>
          <w:szCs w:val="24"/>
        </w:rPr>
      </w:pPr>
      <w:r w:rsidRPr="00D91CC9">
        <w:rPr>
          <w:sz w:val="24"/>
          <w:szCs w:val="24"/>
        </w:rPr>
        <w:t xml:space="preserve">     (Do not use a "doing business as" name)</w:t>
      </w:r>
    </w:p>
    <w:p w14:paraId="3EAE40B5" w14:textId="77777777" w:rsidR="00287C41" w:rsidRPr="00D91CC9" w:rsidRDefault="00287C41" w:rsidP="00287C41">
      <w:pPr>
        <w:rPr>
          <w:sz w:val="24"/>
          <w:szCs w:val="24"/>
        </w:rPr>
      </w:pPr>
    </w:p>
    <w:p w14:paraId="3DF54608" w14:textId="77777777" w:rsidR="00287C41" w:rsidRPr="00D91CC9" w:rsidRDefault="00287C41" w:rsidP="00287C41">
      <w:pPr>
        <w:rPr>
          <w:sz w:val="24"/>
          <w:szCs w:val="24"/>
        </w:rPr>
      </w:pPr>
      <w:r w:rsidRPr="00D91CC9">
        <w:rPr>
          <w:sz w:val="24"/>
          <w:szCs w:val="24"/>
        </w:rPr>
        <w:t xml:space="preserve">     Is the immediate owner owned or controlled by another </w:t>
      </w:r>
      <w:proofErr w:type="gramStart"/>
      <w:r w:rsidRPr="00D91CC9">
        <w:rPr>
          <w:sz w:val="24"/>
          <w:szCs w:val="24"/>
        </w:rPr>
        <w:t>entity?:</w:t>
      </w:r>
      <w:proofErr w:type="gramEnd"/>
      <w:r w:rsidRPr="00D91CC9">
        <w:rPr>
          <w:sz w:val="24"/>
          <w:szCs w:val="24"/>
        </w:rPr>
        <w:t xml:space="preserve"> □ Yes or □ No.</w:t>
      </w:r>
    </w:p>
    <w:p w14:paraId="058C786D" w14:textId="77777777" w:rsidR="00287C41" w:rsidRPr="00D91CC9" w:rsidRDefault="00287C41" w:rsidP="00287C41">
      <w:pPr>
        <w:rPr>
          <w:sz w:val="24"/>
          <w:szCs w:val="24"/>
        </w:rPr>
      </w:pPr>
    </w:p>
    <w:p w14:paraId="78F4A711" w14:textId="77777777" w:rsidR="00287C41" w:rsidRPr="00D91CC9" w:rsidRDefault="00287C41" w:rsidP="00287C41">
      <w:pPr>
        <w:rPr>
          <w:sz w:val="24"/>
          <w:szCs w:val="24"/>
        </w:rPr>
      </w:pPr>
      <w:r w:rsidRPr="00D91CC9">
        <w:rPr>
          <w:sz w:val="24"/>
          <w:szCs w:val="24"/>
        </w:rPr>
        <w:t xml:space="preserve">      (d) If the Offeror indicates "yes" in paragraph (c) of this provision, indicating that the immediate owner is owned or controlled by another entity, then enter the following information:</w:t>
      </w:r>
    </w:p>
    <w:p w14:paraId="5CBA1D3A" w14:textId="77777777" w:rsidR="00287C41" w:rsidRPr="00D91CC9" w:rsidRDefault="00287C41" w:rsidP="00287C41">
      <w:pPr>
        <w:rPr>
          <w:sz w:val="24"/>
          <w:szCs w:val="24"/>
        </w:rPr>
      </w:pPr>
    </w:p>
    <w:p w14:paraId="6B002331" w14:textId="77777777" w:rsidR="00287C41" w:rsidRPr="00D91CC9" w:rsidRDefault="00287C41" w:rsidP="00287C41">
      <w:pPr>
        <w:rPr>
          <w:sz w:val="24"/>
          <w:szCs w:val="24"/>
        </w:rPr>
      </w:pPr>
      <w:r w:rsidRPr="00D91CC9">
        <w:rPr>
          <w:sz w:val="24"/>
          <w:szCs w:val="24"/>
        </w:rPr>
        <w:t xml:space="preserve">     Highest-level owner CAGE code: ___________________</w:t>
      </w:r>
    </w:p>
    <w:p w14:paraId="7F5308EE" w14:textId="77777777" w:rsidR="00287C41" w:rsidRPr="00D91CC9" w:rsidRDefault="00287C41" w:rsidP="00287C41">
      <w:pPr>
        <w:rPr>
          <w:sz w:val="24"/>
          <w:szCs w:val="24"/>
        </w:rPr>
      </w:pPr>
    </w:p>
    <w:p w14:paraId="2F8A95A9" w14:textId="77777777" w:rsidR="00287C41" w:rsidRPr="00D91CC9" w:rsidRDefault="00287C41" w:rsidP="00287C41">
      <w:pPr>
        <w:rPr>
          <w:sz w:val="24"/>
          <w:szCs w:val="24"/>
        </w:rPr>
      </w:pPr>
      <w:r w:rsidRPr="00D91CC9">
        <w:rPr>
          <w:sz w:val="24"/>
          <w:szCs w:val="24"/>
        </w:rPr>
        <w:t xml:space="preserve">     Highest-level </w:t>
      </w:r>
      <w:proofErr w:type="gramStart"/>
      <w:r w:rsidRPr="00D91CC9">
        <w:rPr>
          <w:sz w:val="24"/>
          <w:szCs w:val="24"/>
        </w:rPr>
        <w:t>owner</w:t>
      </w:r>
      <w:proofErr w:type="gramEnd"/>
      <w:r w:rsidRPr="00D91CC9">
        <w:rPr>
          <w:sz w:val="24"/>
          <w:szCs w:val="24"/>
        </w:rPr>
        <w:t xml:space="preserve"> legal name: ___________________</w:t>
      </w:r>
    </w:p>
    <w:p w14:paraId="729C5054" w14:textId="77777777" w:rsidR="00287C41" w:rsidRPr="00D91CC9" w:rsidRDefault="00287C41" w:rsidP="00287C41">
      <w:pPr>
        <w:rPr>
          <w:sz w:val="24"/>
          <w:szCs w:val="24"/>
        </w:rPr>
      </w:pPr>
    </w:p>
    <w:p w14:paraId="71C2A1D8" w14:textId="77777777" w:rsidR="00287C41" w:rsidRPr="00D91CC9" w:rsidRDefault="00287C41" w:rsidP="00287C41">
      <w:pPr>
        <w:rPr>
          <w:sz w:val="24"/>
          <w:szCs w:val="24"/>
        </w:rPr>
      </w:pPr>
      <w:r w:rsidRPr="00D91CC9">
        <w:rPr>
          <w:sz w:val="24"/>
          <w:szCs w:val="24"/>
        </w:rPr>
        <w:t xml:space="preserve">     (Do not use a "doing business as" name)</w:t>
      </w:r>
    </w:p>
    <w:p w14:paraId="52C7DB12" w14:textId="77777777" w:rsidR="00287C41" w:rsidRPr="00D91CC9" w:rsidRDefault="00287C41" w:rsidP="00287C41">
      <w:pPr>
        <w:rPr>
          <w:sz w:val="24"/>
          <w:szCs w:val="24"/>
        </w:rPr>
      </w:pPr>
    </w:p>
    <w:p w14:paraId="399A7663" w14:textId="77777777" w:rsidR="00E06200" w:rsidRDefault="00383955" w:rsidP="00E06200">
      <w:pPr>
        <w:pStyle w:val="BodyText"/>
        <w:jc w:val="center"/>
        <w:rPr>
          <w:sz w:val="24"/>
          <w:szCs w:val="24"/>
        </w:rPr>
      </w:pPr>
      <w:r w:rsidRPr="00D91CC9">
        <w:rPr>
          <w:sz w:val="24"/>
          <w:szCs w:val="24"/>
        </w:rPr>
        <w:t>(End of provision)</w:t>
      </w:r>
      <w:r w:rsidR="00E06200">
        <w:rPr>
          <w:sz w:val="24"/>
          <w:szCs w:val="24"/>
        </w:rPr>
        <w:t xml:space="preserve"> </w:t>
      </w:r>
      <w:bookmarkStart w:id="3" w:name="FAR_52.204-20_–_PREDECESSOR_OF_OFFEROR_("/>
      <w:bookmarkEnd w:id="3"/>
    </w:p>
    <w:p w14:paraId="5D14AF75" w14:textId="77777777" w:rsidR="00E06200" w:rsidRDefault="00E06200" w:rsidP="00E06200">
      <w:pPr>
        <w:pStyle w:val="BodyText"/>
        <w:jc w:val="center"/>
        <w:rPr>
          <w:sz w:val="24"/>
          <w:szCs w:val="24"/>
        </w:rPr>
      </w:pPr>
    </w:p>
    <w:p w14:paraId="62B8874B" w14:textId="77777777" w:rsidR="00E06200" w:rsidRDefault="00E06200" w:rsidP="00E06200">
      <w:pPr>
        <w:pStyle w:val="BodyText"/>
        <w:jc w:val="center"/>
        <w:rPr>
          <w:sz w:val="24"/>
          <w:szCs w:val="24"/>
        </w:rPr>
      </w:pPr>
    </w:p>
    <w:p w14:paraId="58A66F5F" w14:textId="7D9BF2A4" w:rsidR="00287C41" w:rsidRPr="00D91CC9" w:rsidRDefault="00287C41" w:rsidP="00E06200">
      <w:pPr>
        <w:pStyle w:val="BodyText"/>
        <w:jc w:val="center"/>
        <w:rPr>
          <w:b/>
          <w:sz w:val="24"/>
          <w:szCs w:val="24"/>
        </w:rPr>
      </w:pPr>
      <w:r w:rsidRPr="00D91CC9">
        <w:rPr>
          <w:b/>
          <w:sz w:val="24"/>
          <w:szCs w:val="24"/>
        </w:rPr>
        <w:t>FAR 52.204-20 – PREDECESSOR OF OFFEROR (</w:t>
      </w:r>
      <w:r w:rsidR="00442038" w:rsidRPr="00D91CC9">
        <w:rPr>
          <w:b/>
          <w:sz w:val="24"/>
          <w:szCs w:val="24"/>
        </w:rPr>
        <w:t xml:space="preserve">AUG </w:t>
      </w:r>
      <w:r w:rsidRPr="00D91CC9">
        <w:rPr>
          <w:b/>
          <w:sz w:val="24"/>
          <w:szCs w:val="24"/>
        </w:rPr>
        <w:t>2020)</w:t>
      </w:r>
    </w:p>
    <w:p w14:paraId="040B635C" w14:textId="77777777" w:rsidR="00287C41" w:rsidRPr="00D91CC9" w:rsidRDefault="00287C41" w:rsidP="00287C41">
      <w:pPr>
        <w:pStyle w:val="BodyText"/>
        <w:rPr>
          <w:sz w:val="24"/>
          <w:szCs w:val="24"/>
        </w:rPr>
      </w:pPr>
    </w:p>
    <w:p w14:paraId="43EF7DB7" w14:textId="77777777" w:rsidR="00287C41" w:rsidRPr="00D91CC9" w:rsidRDefault="00287C41" w:rsidP="00287C41">
      <w:pPr>
        <w:pStyle w:val="BodyText"/>
        <w:rPr>
          <w:sz w:val="24"/>
          <w:szCs w:val="24"/>
        </w:rPr>
      </w:pPr>
      <w:r w:rsidRPr="00D91CC9">
        <w:rPr>
          <w:sz w:val="24"/>
          <w:szCs w:val="24"/>
        </w:rPr>
        <w:t xml:space="preserve">      (a) Definitions. As used in this provision–</w:t>
      </w:r>
    </w:p>
    <w:p w14:paraId="55B69F49" w14:textId="77777777" w:rsidR="00287C41" w:rsidRPr="00D91CC9" w:rsidRDefault="00287C41" w:rsidP="00287C41">
      <w:pPr>
        <w:pStyle w:val="BodyText"/>
        <w:rPr>
          <w:sz w:val="24"/>
          <w:szCs w:val="24"/>
        </w:rPr>
      </w:pPr>
    </w:p>
    <w:p w14:paraId="5A098A23" w14:textId="77777777" w:rsidR="00287C41" w:rsidRPr="00D91CC9" w:rsidRDefault="00287C41" w:rsidP="00287C41">
      <w:pPr>
        <w:pStyle w:val="BodyText"/>
        <w:rPr>
          <w:sz w:val="24"/>
          <w:szCs w:val="24"/>
        </w:rPr>
      </w:pPr>
      <w:r w:rsidRPr="00D91CC9">
        <w:rPr>
          <w:sz w:val="24"/>
          <w:szCs w:val="24"/>
        </w:rPr>
        <w:t xml:space="preserve">      Commercial and Government Entity (CAGE) code means–</w:t>
      </w:r>
    </w:p>
    <w:p w14:paraId="3B0539A8" w14:textId="77777777" w:rsidR="00287C41" w:rsidRPr="00D91CC9" w:rsidRDefault="00287C41" w:rsidP="00287C41">
      <w:pPr>
        <w:pStyle w:val="BodyText"/>
        <w:rPr>
          <w:sz w:val="24"/>
          <w:szCs w:val="24"/>
        </w:rPr>
      </w:pPr>
    </w:p>
    <w:p w14:paraId="5281ACCF" w14:textId="77777777" w:rsidR="00287C41" w:rsidRPr="00D91CC9" w:rsidRDefault="00287C41" w:rsidP="00287C41">
      <w:pPr>
        <w:pStyle w:val="BodyText"/>
        <w:rPr>
          <w:sz w:val="24"/>
          <w:szCs w:val="24"/>
        </w:rPr>
      </w:pPr>
      <w:r w:rsidRPr="00D91CC9">
        <w:rPr>
          <w:sz w:val="24"/>
          <w:szCs w:val="24"/>
        </w:rPr>
        <w:t xml:space="preserve">           (1) An identifier assigned to entities located in the United States or its outlying areas by the Defense Logistics Agency (DLA) Commercial and Government Entity (CAGE) Branch to identify a commercial or government entity by unique location; or</w:t>
      </w:r>
    </w:p>
    <w:p w14:paraId="53CF65AD" w14:textId="77777777" w:rsidR="00287C41" w:rsidRPr="00D91CC9" w:rsidRDefault="00287C41" w:rsidP="00287C41">
      <w:pPr>
        <w:pStyle w:val="BodyText"/>
        <w:rPr>
          <w:sz w:val="24"/>
          <w:szCs w:val="24"/>
        </w:rPr>
      </w:pPr>
    </w:p>
    <w:p w14:paraId="567C8DF0" w14:textId="77777777" w:rsidR="00287C41" w:rsidRPr="00D91CC9" w:rsidRDefault="00287C41" w:rsidP="00287C41">
      <w:pPr>
        <w:pStyle w:val="BodyText"/>
        <w:rPr>
          <w:sz w:val="24"/>
          <w:szCs w:val="24"/>
        </w:rPr>
      </w:pPr>
      <w:r w:rsidRPr="00D91CC9">
        <w:rPr>
          <w:sz w:val="24"/>
          <w:szCs w:val="24"/>
        </w:rPr>
        <w:t xml:space="preserve">           (2)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p>
    <w:p w14:paraId="035E2634" w14:textId="77777777" w:rsidR="00287C41" w:rsidRPr="00D91CC9" w:rsidRDefault="00287C41" w:rsidP="00287C41">
      <w:pPr>
        <w:pStyle w:val="BodyText"/>
        <w:rPr>
          <w:sz w:val="24"/>
          <w:szCs w:val="24"/>
        </w:rPr>
      </w:pPr>
    </w:p>
    <w:p w14:paraId="4DEC4F96" w14:textId="77777777" w:rsidR="00287C41" w:rsidRPr="00D91CC9" w:rsidRDefault="00287C41" w:rsidP="00287C41">
      <w:pPr>
        <w:pStyle w:val="BodyText"/>
        <w:rPr>
          <w:sz w:val="24"/>
          <w:szCs w:val="24"/>
        </w:rPr>
      </w:pPr>
      <w:r w:rsidRPr="00D91CC9">
        <w:rPr>
          <w:sz w:val="24"/>
          <w:szCs w:val="24"/>
        </w:rPr>
        <w:t xml:space="preserve">      Predecessor means an entity that is replaced by a successor and includes any predecessors of the predecessor.</w:t>
      </w:r>
    </w:p>
    <w:p w14:paraId="7DB61E41" w14:textId="77777777" w:rsidR="00287C41" w:rsidRPr="00D91CC9" w:rsidRDefault="00287C41" w:rsidP="00287C41">
      <w:pPr>
        <w:pStyle w:val="BodyText"/>
        <w:rPr>
          <w:sz w:val="24"/>
          <w:szCs w:val="24"/>
        </w:rPr>
      </w:pPr>
    </w:p>
    <w:p w14:paraId="4EB3B1FA" w14:textId="77777777" w:rsidR="00287C41" w:rsidRPr="00D91CC9" w:rsidRDefault="00287C41" w:rsidP="00287C41">
      <w:pPr>
        <w:pStyle w:val="BodyText"/>
        <w:rPr>
          <w:sz w:val="24"/>
          <w:szCs w:val="24"/>
        </w:rPr>
      </w:pPr>
      <w:r w:rsidRPr="00D91CC9">
        <w:rPr>
          <w:sz w:val="24"/>
          <w:szCs w:val="24"/>
        </w:rPr>
        <w:t xml:space="preserve">      Successor means an entity that has replaced a predecessor by acquiring the assets and carrying out the affairs of the predecessor under a new name (often through acquisition or merger). The term "successor" does not include new offices/divisions of the same company or a company that only </w:t>
      </w:r>
      <w:r w:rsidRPr="00D91CC9">
        <w:rPr>
          <w:sz w:val="24"/>
          <w:szCs w:val="24"/>
        </w:rPr>
        <w:lastRenderedPageBreak/>
        <w:t>changes its name. The extent of the responsibility of the successor for the liabilities of the predecessor may vary, depending on State law and specific circumstances.</w:t>
      </w:r>
    </w:p>
    <w:p w14:paraId="5EBFA227" w14:textId="77777777" w:rsidR="00287C41" w:rsidRPr="00D91CC9" w:rsidRDefault="00287C41" w:rsidP="00287C41">
      <w:pPr>
        <w:pStyle w:val="BodyText"/>
        <w:rPr>
          <w:sz w:val="24"/>
          <w:szCs w:val="24"/>
        </w:rPr>
      </w:pPr>
    </w:p>
    <w:p w14:paraId="78BCA64E" w14:textId="77777777" w:rsidR="00287C41" w:rsidRPr="00D91CC9" w:rsidRDefault="00287C41" w:rsidP="00287C41">
      <w:pPr>
        <w:pStyle w:val="BodyText"/>
        <w:rPr>
          <w:sz w:val="24"/>
          <w:szCs w:val="24"/>
        </w:rPr>
      </w:pPr>
      <w:r w:rsidRPr="00D91CC9">
        <w:rPr>
          <w:sz w:val="24"/>
          <w:szCs w:val="24"/>
        </w:rPr>
        <w:t xml:space="preserve">      (b) The Offeror represents that it □ is or □ is not a successor to a predecessor that held a </w:t>
      </w:r>
      <w:proofErr w:type="gramStart"/>
      <w:r w:rsidRPr="00D91CC9">
        <w:rPr>
          <w:sz w:val="24"/>
          <w:szCs w:val="24"/>
        </w:rPr>
        <w:t>Federal</w:t>
      </w:r>
      <w:proofErr w:type="gramEnd"/>
      <w:r w:rsidRPr="00D91CC9">
        <w:rPr>
          <w:sz w:val="24"/>
          <w:szCs w:val="24"/>
        </w:rPr>
        <w:t xml:space="preserve"> contract or grant within the last three years.</w:t>
      </w:r>
    </w:p>
    <w:p w14:paraId="7844ED00" w14:textId="77777777" w:rsidR="00287C41" w:rsidRPr="00D91CC9" w:rsidRDefault="00287C41" w:rsidP="00287C41">
      <w:pPr>
        <w:pStyle w:val="BodyText"/>
        <w:rPr>
          <w:sz w:val="24"/>
          <w:szCs w:val="24"/>
        </w:rPr>
      </w:pPr>
    </w:p>
    <w:p w14:paraId="07452425" w14:textId="77777777" w:rsidR="00287C41" w:rsidRPr="00D91CC9" w:rsidRDefault="00287C41" w:rsidP="00287C41">
      <w:pPr>
        <w:pStyle w:val="BodyText"/>
        <w:rPr>
          <w:sz w:val="24"/>
          <w:szCs w:val="24"/>
        </w:rPr>
      </w:pPr>
      <w:r w:rsidRPr="00D91CC9">
        <w:rPr>
          <w:sz w:val="24"/>
          <w:szCs w:val="24"/>
        </w:rPr>
        <w:t xml:space="preserve">      (c) If the Offeror has indicated "is" in paragraph (b) of this provision, enter the following information for all predecessors that held a </w:t>
      </w:r>
      <w:proofErr w:type="gramStart"/>
      <w:r w:rsidRPr="00D91CC9">
        <w:rPr>
          <w:sz w:val="24"/>
          <w:szCs w:val="24"/>
        </w:rPr>
        <w:t>Federal</w:t>
      </w:r>
      <w:proofErr w:type="gramEnd"/>
      <w:r w:rsidRPr="00D91CC9">
        <w:rPr>
          <w:sz w:val="24"/>
          <w:szCs w:val="24"/>
        </w:rPr>
        <w:t xml:space="preserve"> contract or grant within the last three years (if more than one predecessor, list in reverse chronological order):</w:t>
      </w:r>
    </w:p>
    <w:p w14:paraId="02885EC3" w14:textId="77777777" w:rsidR="00287C41" w:rsidRPr="00D91CC9" w:rsidRDefault="00287C41" w:rsidP="00287C41">
      <w:pPr>
        <w:pStyle w:val="BodyText"/>
        <w:rPr>
          <w:sz w:val="24"/>
          <w:szCs w:val="24"/>
        </w:rPr>
      </w:pPr>
    </w:p>
    <w:p w14:paraId="44A7FE9C" w14:textId="6D545855" w:rsidR="00287C41" w:rsidRPr="00D91CC9" w:rsidRDefault="00287C41" w:rsidP="00287C41">
      <w:pPr>
        <w:pStyle w:val="BodyText"/>
        <w:rPr>
          <w:sz w:val="24"/>
          <w:szCs w:val="24"/>
        </w:rPr>
      </w:pPr>
      <w:r w:rsidRPr="00D91CC9">
        <w:rPr>
          <w:sz w:val="24"/>
          <w:szCs w:val="24"/>
        </w:rPr>
        <w:t xml:space="preserve">          Predecessor CAGE </w:t>
      </w:r>
      <w:proofErr w:type="gramStart"/>
      <w:r w:rsidRPr="00D91CC9">
        <w:rPr>
          <w:sz w:val="24"/>
          <w:szCs w:val="24"/>
        </w:rPr>
        <w:t>code:</w:t>
      </w:r>
      <w:r w:rsidR="0006237F">
        <w:rPr>
          <w:sz w:val="24"/>
          <w:szCs w:val="24"/>
        </w:rPr>
        <w:t>_</w:t>
      </w:r>
      <w:proofErr w:type="gramEnd"/>
      <w:r w:rsidR="0006237F">
        <w:rPr>
          <w:sz w:val="24"/>
          <w:szCs w:val="24"/>
        </w:rPr>
        <w:t>__________________</w:t>
      </w:r>
      <w:proofErr w:type="gramStart"/>
      <w:r w:rsidR="0006237F">
        <w:rPr>
          <w:sz w:val="24"/>
          <w:szCs w:val="24"/>
        </w:rPr>
        <w:t>_</w:t>
      </w:r>
      <w:r w:rsidRPr="00D91CC9">
        <w:rPr>
          <w:sz w:val="24"/>
          <w:szCs w:val="24"/>
        </w:rPr>
        <w:t>(</w:t>
      </w:r>
      <w:proofErr w:type="gramEnd"/>
      <w:r w:rsidRPr="00D91CC9">
        <w:rPr>
          <w:sz w:val="24"/>
          <w:szCs w:val="24"/>
        </w:rPr>
        <w:t>or mark "Unknown").</w:t>
      </w:r>
    </w:p>
    <w:p w14:paraId="7BDF811C" w14:textId="77777777" w:rsidR="00287C41" w:rsidRPr="00D91CC9" w:rsidRDefault="00287C41" w:rsidP="00287C41">
      <w:pPr>
        <w:pStyle w:val="BodyText"/>
        <w:rPr>
          <w:sz w:val="24"/>
          <w:szCs w:val="24"/>
        </w:rPr>
      </w:pPr>
    </w:p>
    <w:p w14:paraId="4869093B" w14:textId="4430D2D3" w:rsidR="00287C41" w:rsidRPr="00D91CC9" w:rsidRDefault="00287C41" w:rsidP="00287C41">
      <w:pPr>
        <w:pStyle w:val="BodyText"/>
        <w:rPr>
          <w:sz w:val="24"/>
          <w:szCs w:val="24"/>
        </w:rPr>
      </w:pPr>
      <w:r w:rsidRPr="00D91CC9">
        <w:rPr>
          <w:sz w:val="24"/>
          <w:szCs w:val="24"/>
        </w:rPr>
        <w:t xml:space="preserve">          Predecessor legal name: </w:t>
      </w:r>
      <w:r w:rsidR="0006237F">
        <w:rPr>
          <w:sz w:val="24"/>
          <w:szCs w:val="24"/>
        </w:rPr>
        <w:t>______________________________________</w:t>
      </w:r>
      <w:r w:rsidRPr="00D91CC9">
        <w:rPr>
          <w:sz w:val="24"/>
          <w:szCs w:val="24"/>
        </w:rPr>
        <w:t>.</w:t>
      </w:r>
    </w:p>
    <w:p w14:paraId="0093F23B" w14:textId="77777777" w:rsidR="00287C41" w:rsidRPr="00D91CC9" w:rsidRDefault="00287C41" w:rsidP="00287C41">
      <w:pPr>
        <w:pStyle w:val="BodyText"/>
        <w:rPr>
          <w:sz w:val="24"/>
          <w:szCs w:val="24"/>
        </w:rPr>
      </w:pPr>
    </w:p>
    <w:p w14:paraId="46C07416" w14:textId="77777777" w:rsidR="00287C41" w:rsidRPr="00D91CC9" w:rsidRDefault="00287C41" w:rsidP="00287C41">
      <w:pPr>
        <w:pStyle w:val="BodyText"/>
        <w:rPr>
          <w:sz w:val="24"/>
          <w:szCs w:val="24"/>
        </w:rPr>
      </w:pPr>
      <w:r w:rsidRPr="00D91CC9">
        <w:rPr>
          <w:sz w:val="24"/>
          <w:szCs w:val="24"/>
        </w:rPr>
        <w:t xml:space="preserve">          (Do not use a "doing business as" name).</w:t>
      </w:r>
    </w:p>
    <w:p w14:paraId="603241BD" w14:textId="77777777" w:rsidR="00383955" w:rsidRPr="00D91CC9" w:rsidRDefault="00383955" w:rsidP="00383955">
      <w:pPr>
        <w:pStyle w:val="BodyText"/>
        <w:rPr>
          <w:sz w:val="24"/>
          <w:szCs w:val="24"/>
        </w:rPr>
      </w:pPr>
    </w:p>
    <w:p w14:paraId="0310DB7C" w14:textId="77777777" w:rsidR="00383955" w:rsidRPr="00D91CC9" w:rsidRDefault="00383955" w:rsidP="00383955">
      <w:pPr>
        <w:pStyle w:val="BodyText"/>
        <w:jc w:val="center"/>
        <w:rPr>
          <w:sz w:val="24"/>
          <w:szCs w:val="24"/>
        </w:rPr>
      </w:pPr>
      <w:r w:rsidRPr="00D91CC9">
        <w:rPr>
          <w:sz w:val="24"/>
          <w:szCs w:val="24"/>
        </w:rPr>
        <w:t>(End of provision)</w:t>
      </w:r>
    </w:p>
    <w:p w14:paraId="38C0E622" w14:textId="77777777" w:rsidR="00287C41" w:rsidRPr="00D91CC9" w:rsidRDefault="00287C41" w:rsidP="00287C41">
      <w:pPr>
        <w:pStyle w:val="BodyText"/>
        <w:rPr>
          <w:sz w:val="24"/>
          <w:szCs w:val="24"/>
        </w:rPr>
      </w:pPr>
    </w:p>
    <w:p w14:paraId="5B498822" w14:textId="212FCB0F" w:rsidR="00B65F93" w:rsidRPr="00D91CC9" w:rsidRDefault="00CF0280" w:rsidP="00D91CC9">
      <w:pPr>
        <w:pStyle w:val="BodyText"/>
        <w:tabs>
          <w:tab w:val="left" w:pos="1800"/>
        </w:tabs>
        <w:ind w:left="1710" w:hanging="1710"/>
        <w:rPr>
          <w:b/>
          <w:sz w:val="24"/>
          <w:szCs w:val="24"/>
        </w:rPr>
      </w:pPr>
      <w:r w:rsidRPr="00D91CC9">
        <w:rPr>
          <w:b/>
          <w:sz w:val="24"/>
          <w:szCs w:val="24"/>
        </w:rPr>
        <w:t xml:space="preserve">FAR </w:t>
      </w:r>
      <w:r w:rsidR="00017B1B" w:rsidRPr="00D91CC9">
        <w:rPr>
          <w:b/>
          <w:sz w:val="24"/>
          <w:szCs w:val="24"/>
        </w:rPr>
        <w:t>52.204-24</w:t>
      </w:r>
      <w:r w:rsidRPr="00D91CC9">
        <w:rPr>
          <w:b/>
          <w:sz w:val="24"/>
          <w:szCs w:val="24"/>
        </w:rPr>
        <w:tab/>
      </w:r>
      <w:r w:rsidR="00017B1B" w:rsidRPr="00D91CC9">
        <w:rPr>
          <w:b/>
          <w:sz w:val="24"/>
          <w:szCs w:val="24"/>
        </w:rPr>
        <w:t>REPRESENTATION REGARDING CERTAIN TELECOMMUNICATIONS AND VIDEO SURVEILLANCE SERVICES OR EQUIPMENT (NOV 2021)</w:t>
      </w:r>
    </w:p>
    <w:p w14:paraId="2EF872C5" w14:textId="77777777" w:rsidR="00B65F93" w:rsidRPr="00D91CC9" w:rsidRDefault="00B65F93" w:rsidP="00B65F93">
      <w:pPr>
        <w:pStyle w:val="BodyText"/>
        <w:rPr>
          <w:sz w:val="24"/>
          <w:szCs w:val="24"/>
        </w:rPr>
      </w:pPr>
    </w:p>
    <w:p w14:paraId="0CC7F15A" w14:textId="77777777" w:rsidR="00AD2BD0" w:rsidRPr="00D247E2" w:rsidRDefault="00AD2BD0" w:rsidP="00AD2BD0">
      <w:pPr>
        <w:pStyle w:val="BodyText"/>
        <w:rPr>
          <w:sz w:val="24"/>
          <w:szCs w:val="24"/>
        </w:rPr>
      </w:pPr>
      <w:r w:rsidRPr="00D247E2">
        <w:rPr>
          <w:sz w:val="24"/>
          <w:szCs w:val="24"/>
          <w:u w:val="single"/>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52.204-26,</w:t>
      </w:r>
      <w:r w:rsidRPr="00D247E2">
        <w:rPr>
          <w:sz w:val="24"/>
          <w:szCs w:val="24"/>
        </w:rPr>
        <w:t xml:space="preserve"> Covered Telecommunications Equipment or Services—Representation, or in paragraph (v)(2)(i) of the provision at 52.212-3,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52.204-26, or in paragraph (v)(2)(ii) of the provision at 52.212-3.</w:t>
      </w:r>
    </w:p>
    <w:p w14:paraId="6D82B9DF" w14:textId="77777777" w:rsidR="00AD2BD0" w:rsidRPr="00D91CC9" w:rsidRDefault="00AD2BD0" w:rsidP="00AD2BD0">
      <w:pPr>
        <w:pStyle w:val="BodyText"/>
        <w:rPr>
          <w:sz w:val="24"/>
          <w:szCs w:val="24"/>
        </w:rPr>
      </w:pPr>
    </w:p>
    <w:p w14:paraId="4B219859" w14:textId="77777777" w:rsidR="00AD2BD0" w:rsidRPr="00D91CC9" w:rsidRDefault="00AD2BD0" w:rsidP="00AD2BD0">
      <w:pPr>
        <w:pStyle w:val="BodyText"/>
        <w:rPr>
          <w:sz w:val="24"/>
          <w:szCs w:val="24"/>
        </w:rPr>
      </w:pPr>
      <w:r w:rsidRPr="00D91CC9">
        <w:rPr>
          <w:sz w:val="24"/>
          <w:szCs w:val="24"/>
        </w:rPr>
        <w:t xml:space="preserve">      (a) Definitions. As used in this provision—</w:t>
      </w:r>
    </w:p>
    <w:p w14:paraId="62DE5D61" w14:textId="77777777" w:rsidR="00AD2BD0" w:rsidRPr="00D91CC9" w:rsidRDefault="00AD2BD0" w:rsidP="00AD2BD0">
      <w:pPr>
        <w:pStyle w:val="BodyText"/>
        <w:rPr>
          <w:sz w:val="24"/>
          <w:szCs w:val="24"/>
        </w:rPr>
      </w:pPr>
    </w:p>
    <w:p w14:paraId="07B14448" w14:textId="77777777" w:rsidR="00AD2BD0" w:rsidRPr="00D91CC9" w:rsidRDefault="00AD2BD0" w:rsidP="00AD2BD0">
      <w:pPr>
        <w:pStyle w:val="BodyText"/>
        <w:rPr>
          <w:sz w:val="24"/>
          <w:szCs w:val="24"/>
        </w:rPr>
      </w:pPr>
      <w:r w:rsidRPr="00D91CC9">
        <w:rPr>
          <w:sz w:val="24"/>
          <w:szCs w:val="24"/>
        </w:rPr>
        <w:t xml:space="preserve">      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3695432B" w14:textId="77777777" w:rsidR="00AD2BD0" w:rsidRPr="00D91CC9" w:rsidRDefault="00AD2BD0" w:rsidP="00AD2BD0">
      <w:pPr>
        <w:pStyle w:val="BodyText"/>
        <w:rPr>
          <w:sz w:val="24"/>
          <w:szCs w:val="24"/>
        </w:rPr>
      </w:pPr>
    </w:p>
    <w:p w14:paraId="173E8744" w14:textId="77777777" w:rsidR="00AD2BD0" w:rsidRPr="00D91CC9" w:rsidRDefault="00AD2BD0" w:rsidP="00AD2BD0">
      <w:pPr>
        <w:pStyle w:val="BodyText"/>
        <w:rPr>
          <w:sz w:val="24"/>
          <w:szCs w:val="24"/>
        </w:rPr>
      </w:pPr>
      <w:r w:rsidRPr="00D91CC9">
        <w:rPr>
          <w:sz w:val="24"/>
          <w:szCs w:val="24"/>
        </w:rPr>
        <w:t xml:space="preserve">      (b) Prohibition.</w:t>
      </w:r>
    </w:p>
    <w:p w14:paraId="54D7E97C" w14:textId="77777777" w:rsidR="00AD2BD0" w:rsidRPr="00D91CC9" w:rsidRDefault="00AD2BD0" w:rsidP="00AD2BD0">
      <w:pPr>
        <w:pStyle w:val="BodyText"/>
        <w:rPr>
          <w:sz w:val="24"/>
          <w:szCs w:val="24"/>
        </w:rPr>
      </w:pPr>
    </w:p>
    <w:p w14:paraId="7A251335" w14:textId="77777777" w:rsidR="00AD2BD0" w:rsidRPr="00D91CC9" w:rsidRDefault="00AD2BD0" w:rsidP="00AD2BD0">
      <w:pPr>
        <w:pStyle w:val="BodyText"/>
        <w:rPr>
          <w:sz w:val="24"/>
          <w:szCs w:val="24"/>
        </w:rPr>
      </w:pPr>
      <w:r w:rsidRPr="00D91CC9">
        <w:rPr>
          <w:sz w:val="24"/>
          <w:szCs w:val="24"/>
        </w:rPr>
        <w:lastRenderedPageBreak/>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7B5EDE4C" w14:textId="77777777" w:rsidR="00AD2BD0" w:rsidRPr="00D91CC9" w:rsidRDefault="00AD2BD0" w:rsidP="00AD2BD0">
      <w:pPr>
        <w:pStyle w:val="BodyText"/>
        <w:rPr>
          <w:sz w:val="24"/>
          <w:szCs w:val="24"/>
        </w:rPr>
      </w:pPr>
    </w:p>
    <w:p w14:paraId="0183082B" w14:textId="77777777" w:rsidR="00AD2BD0" w:rsidRPr="00D91CC9" w:rsidRDefault="00AD2BD0" w:rsidP="00AD2BD0">
      <w:pPr>
        <w:pStyle w:val="BodyText"/>
        <w:rPr>
          <w:sz w:val="24"/>
          <w:szCs w:val="24"/>
        </w:rPr>
      </w:pPr>
      <w:r w:rsidRPr="00D91CC9">
        <w:rPr>
          <w:sz w:val="24"/>
          <w:szCs w:val="24"/>
        </w:rPr>
        <w:t xml:space="preserve">                (i) Prohibit the head of an executive agency from procuring with an entity to provide a service that connects to the facilities of a third-party, such as backhaul, roaming, or interconnection arrangements; or</w:t>
      </w:r>
    </w:p>
    <w:p w14:paraId="1ADD0528" w14:textId="77777777" w:rsidR="00AD2BD0" w:rsidRPr="00D91CC9" w:rsidRDefault="00AD2BD0" w:rsidP="00AD2BD0">
      <w:pPr>
        <w:pStyle w:val="BodyText"/>
        <w:rPr>
          <w:sz w:val="24"/>
          <w:szCs w:val="24"/>
        </w:rPr>
      </w:pPr>
    </w:p>
    <w:p w14:paraId="2C1B9777" w14:textId="77777777" w:rsidR="00AD2BD0" w:rsidRPr="00D91CC9" w:rsidRDefault="00AD2BD0" w:rsidP="00AD2BD0">
      <w:pPr>
        <w:pStyle w:val="BodyText"/>
        <w:rPr>
          <w:sz w:val="24"/>
          <w:szCs w:val="24"/>
        </w:rPr>
      </w:pPr>
      <w:r w:rsidRPr="00D91CC9">
        <w:rPr>
          <w:sz w:val="24"/>
          <w:szCs w:val="24"/>
        </w:rPr>
        <w:t xml:space="preserve">                (ii) Cover telecommunications equipment that cannot route or redirect user data traffic or cannot permit visibility into any user data or packets that such equipment transmits or otherwise handles.</w:t>
      </w:r>
    </w:p>
    <w:p w14:paraId="398E7D98" w14:textId="77777777" w:rsidR="00AD2BD0" w:rsidRPr="00D91CC9" w:rsidRDefault="00AD2BD0" w:rsidP="00AD2BD0">
      <w:pPr>
        <w:pStyle w:val="BodyText"/>
        <w:rPr>
          <w:sz w:val="24"/>
          <w:szCs w:val="24"/>
        </w:rPr>
      </w:pPr>
    </w:p>
    <w:p w14:paraId="2A750BBF" w14:textId="77777777" w:rsidR="00AD2BD0" w:rsidRPr="00D91CC9" w:rsidRDefault="00AD2BD0" w:rsidP="00AD2BD0">
      <w:pPr>
        <w:pStyle w:val="BodyText"/>
        <w:rPr>
          <w:sz w:val="24"/>
          <w:szCs w:val="24"/>
        </w:rPr>
      </w:pPr>
      <w:r w:rsidRPr="00D91CC9">
        <w:rPr>
          <w:sz w:val="24"/>
          <w:szCs w:val="24"/>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sidRPr="00D91CC9">
        <w:rPr>
          <w:sz w:val="24"/>
          <w:szCs w:val="24"/>
        </w:rPr>
        <w:t>Federal</w:t>
      </w:r>
      <w:proofErr w:type="gramEnd"/>
      <w:r w:rsidRPr="00D91CC9">
        <w:rPr>
          <w:sz w:val="24"/>
          <w:szCs w:val="24"/>
        </w:rPr>
        <w:t xml:space="preserve"> contract. Nothing in the prohibition shall be construed to—</w:t>
      </w:r>
    </w:p>
    <w:p w14:paraId="6750602C" w14:textId="77777777" w:rsidR="00AD2BD0" w:rsidRPr="00D91CC9" w:rsidRDefault="00AD2BD0" w:rsidP="00AD2BD0">
      <w:pPr>
        <w:pStyle w:val="BodyText"/>
        <w:rPr>
          <w:sz w:val="24"/>
          <w:szCs w:val="24"/>
        </w:rPr>
      </w:pPr>
    </w:p>
    <w:p w14:paraId="11866442" w14:textId="77777777" w:rsidR="00AD2BD0" w:rsidRPr="00D91CC9" w:rsidRDefault="00AD2BD0" w:rsidP="00AD2BD0">
      <w:pPr>
        <w:pStyle w:val="BodyText"/>
        <w:rPr>
          <w:sz w:val="24"/>
          <w:szCs w:val="24"/>
        </w:rPr>
      </w:pPr>
      <w:r w:rsidRPr="00D91CC9">
        <w:rPr>
          <w:sz w:val="24"/>
          <w:szCs w:val="24"/>
        </w:rPr>
        <w:t xml:space="preserve">                (i) Prohibit the head of an executive agency from procuring with an entity to provide a service that connects to the facilities of a third-party, such as backhaul, roaming, or interconnection arrangements; or</w:t>
      </w:r>
    </w:p>
    <w:p w14:paraId="6BC0FD82" w14:textId="77777777" w:rsidR="00AD2BD0" w:rsidRPr="00D91CC9" w:rsidRDefault="00AD2BD0" w:rsidP="00AD2BD0">
      <w:pPr>
        <w:pStyle w:val="BodyText"/>
        <w:rPr>
          <w:sz w:val="24"/>
          <w:szCs w:val="24"/>
        </w:rPr>
      </w:pPr>
    </w:p>
    <w:p w14:paraId="65CA53A5" w14:textId="77777777" w:rsidR="00AD2BD0" w:rsidRPr="00D91CC9" w:rsidRDefault="00AD2BD0" w:rsidP="00AD2BD0">
      <w:pPr>
        <w:pStyle w:val="BodyText"/>
        <w:rPr>
          <w:sz w:val="24"/>
          <w:szCs w:val="24"/>
        </w:rPr>
      </w:pPr>
      <w:r w:rsidRPr="00D91CC9">
        <w:rPr>
          <w:sz w:val="24"/>
          <w:szCs w:val="24"/>
        </w:rPr>
        <w:t xml:space="preserve">                (ii) Cover telecommunications equipment that cannot route or redirect user data traffic or cannot permit visibility into any user data or packets that such equipment transmits or otherwise handles.</w:t>
      </w:r>
    </w:p>
    <w:p w14:paraId="1DF7BEAE" w14:textId="77777777" w:rsidR="00AD2BD0" w:rsidRPr="00D91CC9" w:rsidRDefault="00AD2BD0" w:rsidP="00AD2BD0">
      <w:pPr>
        <w:pStyle w:val="BodyText"/>
        <w:rPr>
          <w:sz w:val="24"/>
          <w:szCs w:val="24"/>
        </w:rPr>
      </w:pPr>
    </w:p>
    <w:p w14:paraId="74486C0C" w14:textId="54A5D5E9" w:rsidR="00AD2BD0" w:rsidRPr="00D91CC9" w:rsidRDefault="00AD2BD0" w:rsidP="00AD2BD0">
      <w:pPr>
        <w:pStyle w:val="BodyText"/>
        <w:rPr>
          <w:sz w:val="24"/>
          <w:szCs w:val="24"/>
        </w:rPr>
      </w:pPr>
      <w:r w:rsidRPr="00D91CC9">
        <w:rPr>
          <w:sz w:val="24"/>
          <w:szCs w:val="24"/>
        </w:rPr>
        <w:t xml:space="preserve">      (c) Procedures. The Offeror shall review the list of excluded parties in the System for Award Management (SAM) (https://www.sam.gov) for entities excluded from receiving federal awards for "covered telecommunications equipment or services".</w:t>
      </w:r>
    </w:p>
    <w:p w14:paraId="1966032B" w14:textId="77777777" w:rsidR="00AD2BD0" w:rsidRPr="00D91CC9" w:rsidRDefault="00AD2BD0" w:rsidP="00AD2BD0">
      <w:pPr>
        <w:pStyle w:val="BodyText"/>
        <w:rPr>
          <w:sz w:val="24"/>
          <w:szCs w:val="24"/>
        </w:rPr>
      </w:pPr>
    </w:p>
    <w:p w14:paraId="7994575E" w14:textId="77777777" w:rsidR="00AD2BD0" w:rsidRPr="00D91CC9" w:rsidRDefault="00AD2BD0" w:rsidP="00AD2BD0">
      <w:pPr>
        <w:pStyle w:val="BodyText"/>
        <w:rPr>
          <w:sz w:val="24"/>
          <w:szCs w:val="24"/>
        </w:rPr>
      </w:pPr>
      <w:r w:rsidRPr="00D91CC9">
        <w:rPr>
          <w:sz w:val="24"/>
          <w:szCs w:val="24"/>
        </w:rPr>
        <w:t xml:space="preserve">      (d) Representation. The Offeror represents that—</w:t>
      </w:r>
    </w:p>
    <w:p w14:paraId="4AE8ADAE" w14:textId="77777777" w:rsidR="00AD2BD0" w:rsidRPr="00D91CC9" w:rsidRDefault="00AD2BD0" w:rsidP="00AD2BD0">
      <w:pPr>
        <w:pStyle w:val="BodyText"/>
        <w:rPr>
          <w:sz w:val="24"/>
          <w:szCs w:val="24"/>
        </w:rPr>
      </w:pPr>
    </w:p>
    <w:p w14:paraId="5B5BC1DA" w14:textId="77777777" w:rsidR="00AD2BD0" w:rsidRPr="00D91CC9" w:rsidRDefault="00AD2BD0" w:rsidP="00AD2BD0">
      <w:pPr>
        <w:pStyle w:val="BodyText"/>
        <w:rPr>
          <w:sz w:val="24"/>
          <w:szCs w:val="24"/>
        </w:rPr>
      </w:pPr>
      <w:r w:rsidRPr="00D91CC9">
        <w:rPr>
          <w:sz w:val="24"/>
          <w:szCs w:val="24"/>
        </w:rPr>
        <w:t xml:space="preserve">           (1) It □ will, □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6A28B9A2" w14:textId="77777777" w:rsidR="00AD2BD0" w:rsidRPr="00D91CC9" w:rsidRDefault="00AD2BD0" w:rsidP="00AD2BD0">
      <w:pPr>
        <w:pStyle w:val="BodyText"/>
        <w:rPr>
          <w:sz w:val="24"/>
          <w:szCs w:val="24"/>
        </w:rPr>
      </w:pPr>
    </w:p>
    <w:p w14:paraId="37667C34" w14:textId="77777777" w:rsidR="00AD2BD0" w:rsidRPr="00D91CC9" w:rsidRDefault="00AD2BD0" w:rsidP="00AD2BD0">
      <w:pPr>
        <w:pStyle w:val="BodyText"/>
        <w:rPr>
          <w:sz w:val="24"/>
          <w:szCs w:val="24"/>
        </w:rPr>
      </w:pPr>
      <w:r w:rsidRPr="00D91CC9">
        <w:rPr>
          <w:sz w:val="24"/>
          <w:szCs w:val="24"/>
        </w:rPr>
        <w:t xml:space="preserve">           (2) After conducting a reasonable inquiry, for purposes of this representation, the Offeror represents that—</w:t>
      </w:r>
    </w:p>
    <w:p w14:paraId="71B7B67F" w14:textId="77777777" w:rsidR="00AD2BD0" w:rsidRPr="00D91CC9" w:rsidRDefault="00AD2BD0" w:rsidP="00AD2BD0">
      <w:pPr>
        <w:pStyle w:val="BodyText"/>
        <w:rPr>
          <w:sz w:val="24"/>
          <w:szCs w:val="24"/>
        </w:rPr>
      </w:pPr>
    </w:p>
    <w:p w14:paraId="2FE11DA6" w14:textId="77777777" w:rsidR="00AD2BD0" w:rsidRPr="00D91CC9" w:rsidRDefault="00AD2BD0" w:rsidP="00AD2BD0">
      <w:pPr>
        <w:pStyle w:val="BodyText"/>
        <w:rPr>
          <w:sz w:val="24"/>
          <w:szCs w:val="24"/>
        </w:rPr>
      </w:pPr>
      <w:r w:rsidRPr="00D91CC9">
        <w:rPr>
          <w:sz w:val="24"/>
          <w:szCs w:val="24"/>
        </w:rPr>
        <w:t xml:space="preserve">          It □ does, □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6A3B385A" w14:textId="77777777" w:rsidR="00AD2BD0" w:rsidRPr="00D91CC9" w:rsidRDefault="00AD2BD0" w:rsidP="00AD2BD0">
      <w:pPr>
        <w:pStyle w:val="BodyText"/>
        <w:rPr>
          <w:sz w:val="24"/>
          <w:szCs w:val="24"/>
        </w:rPr>
      </w:pPr>
    </w:p>
    <w:p w14:paraId="7CEDC6BC" w14:textId="77777777" w:rsidR="00AD2BD0" w:rsidRPr="00D91CC9" w:rsidRDefault="00AD2BD0" w:rsidP="00AD2BD0">
      <w:pPr>
        <w:pStyle w:val="BodyText"/>
        <w:rPr>
          <w:sz w:val="24"/>
          <w:szCs w:val="24"/>
        </w:rPr>
      </w:pPr>
      <w:r w:rsidRPr="00D91CC9">
        <w:rPr>
          <w:sz w:val="24"/>
          <w:szCs w:val="24"/>
        </w:rPr>
        <w:t xml:space="preserve">      (e) Disclosures.</w:t>
      </w:r>
    </w:p>
    <w:p w14:paraId="48EE05AB" w14:textId="77777777" w:rsidR="00AD2BD0" w:rsidRPr="00D91CC9" w:rsidRDefault="00AD2BD0" w:rsidP="00AD2BD0">
      <w:pPr>
        <w:pStyle w:val="BodyText"/>
        <w:rPr>
          <w:sz w:val="24"/>
          <w:szCs w:val="24"/>
        </w:rPr>
      </w:pPr>
    </w:p>
    <w:p w14:paraId="6E5C5632" w14:textId="77777777" w:rsidR="00AD2BD0" w:rsidRPr="00D91CC9" w:rsidRDefault="00AD2BD0" w:rsidP="00AD2BD0">
      <w:pPr>
        <w:pStyle w:val="BodyText"/>
        <w:rPr>
          <w:sz w:val="24"/>
          <w:szCs w:val="24"/>
        </w:rPr>
      </w:pPr>
      <w:r w:rsidRPr="00D91CC9">
        <w:rPr>
          <w:sz w:val="24"/>
          <w:szCs w:val="24"/>
        </w:rPr>
        <w:t>(1) Disclosure for the representation in paragraph (d)(1) of this provision. If the Offeror has responded "will" in the representation in paragraph (d)(1) of this provision, the Offeror shall provide the following information as part of the offer:</w:t>
      </w:r>
    </w:p>
    <w:p w14:paraId="6763BDA3" w14:textId="77777777" w:rsidR="00AD2BD0" w:rsidRPr="00D91CC9" w:rsidRDefault="00AD2BD0" w:rsidP="00AD2BD0">
      <w:pPr>
        <w:pStyle w:val="BodyText"/>
        <w:rPr>
          <w:sz w:val="24"/>
          <w:szCs w:val="24"/>
        </w:rPr>
      </w:pPr>
    </w:p>
    <w:p w14:paraId="786F119E" w14:textId="77777777" w:rsidR="00AD2BD0" w:rsidRPr="00D91CC9" w:rsidRDefault="00AD2BD0" w:rsidP="00AD2BD0">
      <w:pPr>
        <w:pStyle w:val="BodyText"/>
        <w:rPr>
          <w:sz w:val="24"/>
          <w:szCs w:val="24"/>
        </w:rPr>
      </w:pPr>
      <w:r w:rsidRPr="00D91CC9">
        <w:rPr>
          <w:sz w:val="24"/>
          <w:szCs w:val="24"/>
        </w:rPr>
        <w:t xml:space="preserve">                (i) For covered equipment—</w:t>
      </w:r>
    </w:p>
    <w:p w14:paraId="5803E0D2" w14:textId="77777777" w:rsidR="00AD2BD0" w:rsidRPr="00D91CC9" w:rsidRDefault="00AD2BD0" w:rsidP="00AD2BD0">
      <w:pPr>
        <w:pStyle w:val="BodyText"/>
        <w:rPr>
          <w:sz w:val="24"/>
          <w:szCs w:val="24"/>
        </w:rPr>
      </w:pPr>
    </w:p>
    <w:p w14:paraId="27D4AD09" w14:textId="77777777" w:rsidR="00AD2BD0" w:rsidRPr="00D91CC9" w:rsidRDefault="00AD2BD0" w:rsidP="00AD2BD0">
      <w:pPr>
        <w:pStyle w:val="BodyText"/>
        <w:rPr>
          <w:sz w:val="24"/>
          <w:szCs w:val="24"/>
        </w:rPr>
      </w:pPr>
      <w:r w:rsidRPr="00D91CC9">
        <w:rPr>
          <w:sz w:val="24"/>
          <w:szCs w:val="24"/>
        </w:rPr>
        <w:t xml:space="preserve">                     (A) The entity that produced the covered telecommunications equipment (</w:t>
      </w:r>
      <w:proofErr w:type="gramStart"/>
      <w:r w:rsidRPr="00D91CC9">
        <w:rPr>
          <w:sz w:val="24"/>
          <w:szCs w:val="24"/>
        </w:rPr>
        <w:t>include</w:t>
      </w:r>
      <w:proofErr w:type="gramEnd"/>
      <w:r w:rsidRPr="00D91CC9">
        <w:rPr>
          <w:sz w:val="24"/>
          <w:szCs w:val="24"/>
        </w:rPr>
        <w:t xml:space="preserve"> entity name, unique entity identifier, CAGE code, and whether the entity was the original equipment manufacturer (OEM) or a distributor, if known</w:t>
      </w:r>
      <w:proofErr w:type="gramStart"/>
      <w:r w:rsidRPr="00D91CC9">
        <w:rPr>
          <w:sz w:val="24"/>
          <w:szCs w:val="24"/>
        </w:rPr>
        <w:t>);</w:t>
      </w:r>
      <w:proofErr w:type="gramEnd"/>
    </w:p>
    <w:p w14:paraId="24FEF675" w14:textId="77777777" w:rsidR="00AD2BD0" w:rsidRPr="00D91CC9" w:rsidRDefault="00AD2BD0" w:rsidP="00AD2BD0">
      <w:pPr>
        <w:pStyle w:val="BodyText"/>
        <w:rPr>
          <w:sz w:val="24"/>
          <w:szCs w:val="24"/>
        </w:rPr>
      </w:pPr>
    </w:p>
    <w:p w14:paraId="6441A538" w14:textId="77777777" w:rsidR="00AD2BD0" w:rsidRPr="00D91CC9" w:rsidRDefault="00AD2BD0" w:rsidP="00AD2BD0">
      <w:pPr>
        <w:pStyle w:val="BodyText"/>
        <w:rPr>
          <w:sz w:val="24"/>
          <w:szCs w:val="24"/>
        </w:rPr>
      </w:pPr>
      <w:r w:rsidRPr="00D91CC9">
        <w:rPr>
          <w:sz w:val="24"/>
          <w:szCs w:val="24"/>
        </w:rPr>
        <w:t xml:space="preserve">                     (B) A description of all covered telecommunications equipment offered (include brand; model number, such as OEM number, manufacturer part number, or wholesaler number; and item description, as applicable); and</w:t>
      </w:r>
    </w:p>
    <w:p w14:paraId="456C3075" w14:textId="77777777" w:rsidR="00AD2BD0" w:rsidRPr="00D91CC9" w:rsidRDefault="00AD2BD0" w:rsidP="00AD2BD0">
      <w:pPr>
        <w:pStyle w:val="BodyText"/>
        <w:rPr>
          <w:sz w:val="24"/>
          <w:szCs w:val="24"/>
        </w:rPr>
      </w:pPr>
    </w:p>
    <w:p w14:paraId="628BCD8C" w14:textId="77777777" w:rsidR="00AD2BD0" w:rsidRPr="00D91CC9" w:rsidRDefault="00AD2BD0" w:rsidP="00AD2BD0">
      <w:pPr>
        <w:pStyle w:val="BodyText"/>
        <w:rPr>
          <w:sz w:val="24"/>
          <w:szCs w:val="24"/>
        </w:rPr>
      </w:pPr>
      <w:r w:rsidRPr="00D91CC9">
        <w:rPr>
          <w:sz w:val="24"/>
          <w:szCs w:val="24"/>
        </w:rPr>
        <w:t xml:space="preserve">                     (C) Explanation of the proposed use of covered telecommunications equipment and any factors relevant to determining if such use would be permissible under the prohibition in paragraph (b)(1) of this provision.</w:t>
      </w:r>
    </w:p>
    <w:p w14:paraId="285953EB" w14:textId="77777777" w:rsidR="00AD2BD0" w:rsidRPr="00D91CC9" w:rsidRDefault="00AD2BD0" w:rsidP="00AD2BD0">
      <w:pPr>
        <w:pStyle w:val="BodyText"/>
        <w:rPr>
          <w:sz w:val="24"/>
          <w:szCs w:val="24"/>
        </w:rPr>
      </w:pPr>
    </w:p>
    <w:p w14:paraId="05F532F8" w14:textId="77777777" w:rsidR="00AD2BD0" w:rsidRPr="00D91CC9" w:rsidRDefault="00AD2BD0" w:rsidP="00AD2BD0">
      <w:pPr>
        <w:pStyle w:val="BodyText"/>
        <w:rPr>
          <w:sz w:val="24"/>
          <w:szCs w:val="24"/>
        </w:rPr>
      </w:pPr>
      <w:r w:rsidRPr="00D91CC9">
        <w:rPr>
          <w:sz w:val="24"/>
          <w:szCs w:val="24"/>
        </w:rPr>
        <w:t xml:space="preserve">                (ii) For covered services—</w:t>
      </w:r>
    </w:p>
    <w:p w14:paraId="2AB10A58" w14:textId="77777777" w:rsidR="00AD2BD0" w:rsidRPr="00D91CC9" w:rsidRDefault="00AD2BD0" w:rsidP="00AD2BD0">
      <w:pPr>
        <w:pStyle w:val="BodyText"/>
        <w:rPr>
          <w:sz w:val="24"/>
          <w:szCs w:val="24"/>
        </w:rPr>
      </w:pPr>
    </w:p>
    <w:p w14:paraId="64E698ED" w14:textId="77777777" w:rsidR="00AD2BD0" w:rsidRPr="00D91CC9" w:rsidRDefault="00AD2BD0" w:rsidP="00AD2BD0">
      <w:pPr>
        <w:pStyle w:val="BodyText"/>
        <w:rPr>
          <w:sz w:val="24"/>
          <w:szCs w:val="24"/>
        </w:rPr>
      </w:pPr>
      <w:r w:rsidRPr="00D91CC9">
        <w:rPr>
          <w:sz w:val="24"/>
          <w:szCs w:val="24"/>
        </w:rPr>
        <w:t xml:space="preserve">                     (A) If the service is related to item maintenance: A description of all covered telecommunications services offered (</w:t>
      </w:r>
      <w:proofErr w:type="gramStart"/>
      <w:r w:rsidRPr="00D91CC9">
        <w:rPr>
          <w:sz w:val="24"/>
          <w:szCs w:val="24"/>
        </w:rPr>
        <w:t>include</w:t>
      </w:r>
      <w:proofErr w:type="gramEnd"/>
      <w:r w:rsidRPr="00D91CC9">
        <w:rPr>
          <w:sz w:val="24"/>
          <w:szCs w:val="24"/>
        </w:rPr>
        <w:t xml:space="preserve"> on the item being maintained: Brand; model number, such as OEM number, manufacturer part number, or wholesaler number; and item description, as applicable); or</w:t>
      </w:r>
    </w:p>
    <w:p w14:paraId="7D859675" w14:textId="77777777" w:rsidR="00AD2BD0" w:rsidRPr="00D91CC9" w:rsidRDefault="00AD2BD0" w:rsidP="00AD2BD0">
      <w:pPr>
        <w:pStyle w:val="BodyText"/>
        <w:rPr>
          <w:sz w:val="24"/>
          <w:szCs w:val="24"/>
        </w:rPr>
      </w:pPr>
    </w:p>
    <w:p w14:paraId="08EA08F5" w14:textId="77777777" w:rsidR="00AD2BD0" w:rsidRPr="00D91CC9" w:rsidRDefault="00AD2BD0" w:rsidP="00AD2BD0">
      <w:pPr>
        <w:pStyle w:val="BodyText"/>
        <w:rPr>
          <w:sz w:val="24"/>
          <w:szCs w:val="24"/>
        </w:rPr>
      </w:pPr>
      <w:r w:rsidRPr="00D91CC9">
        <w:rPr>
          <w:sz w:val="24"/>
          <w:szCs w:val="24"/>
        </w:rPr>
        <w:t xml:space="preserve">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15665BA0" w14:textId="77777777" w:rsidR="00AD2BD0" w:rsidRPr="00D91CC9" w:rsidRDefault="00AD2BD0" w:rsidP="00AD2BD0">
      <w:pPr>
        <w:pStyle w:val="BodyText"/>
        <w:rPr>
          <w:sz w:val="24"/>
          <w:szCs w:val="24"/>
        </w:rPr>
      </w:pPr>
    </w:p>
    <w:p w14:paraId="12D5BA95" w14:textId="77777777" w:rsidR="00AD2BD0" w:rsidRPr="00D91CC9" w:rsidRDefault="00AD2BD0" w:rsidP="00AD2BD0">
      <w:pPr>
        <w:pStyle w:val="BodyText"/>
        <w:rPr>
          <w:sz w:val="24"/>
          <w:szCs w:val="24"/>
        </w:rPr>
      </w:pPr>
      <w:r w:rsidRPr="00D91CC9">
        <w:rPr>
          <w:sz w:val="24"/>
          <w:szCs w:val="24"/>
        </w:rPr>
        <w:t xml:space="preserve">           (2) Disclosure for the representation in paragraph (d)(2) of this provision. If the Offeror has responded "does" in the representation in paragraph (d)(2) of this provision, the Offeror shall </w:t>
      </w:r>
      <w:r w:rsidRPr="00D91CC9">
        <w:rPr>
          <w:sz w:val="24"/>
          <w:szCs w:val="24"/>
        </w:rPr>
        <w:lastRenderedPageBreak/>
        <w:t>provide the following information as part of the offer:</w:t>
      </w:r>
    </w:p>
    <w:p w14:paraId="2C63951C" w14:textId="77777777" w:rsidR="00AD2BD0" w:rsidRPr="00D91CC9" w:rsidRDefault="00AD2BD0" w:rsidP="00AD2BD0">
      <w:pPr>
        <w:pStyle w:val="BodyText"/>
        <w:rPr>
          <w:sz w:val="24"/>
          <w:szCs w:val="24"/>
        </w:rPr>
      </w:pPr>
    </w:p>
    <w:p w14:paraId="035C28BE" w14:textId="77777777" w:rsidR="00AD2BD0" w:rsidRPr="00D91CC9" w:rsidRDefault="00AD2BD0" w:rsidP="00AD2BD0">
      <w:pPr>
        <w:pStyle w:val="BodyText"/>
        <w:rPr>
          <w:sz w:val="24"/>
          <w:szCs w:val="24"/>
        </w:rPr>
      </w:pPr>
      <w:r w:rsidRPr="00D91CC9">
        <w:rPr>
          <w:sz w:val="24"/>
          <w:szCs w:val="24"/>
        </w:rPr>
        <w:t xml:space="preserve">                (i) For covered equipment—</w:t>
      </w:r>
    </w:p>
    <w:p w14:paraId="0193C523" w14:textId="77777777" w:rsidR="00AD2BD0" w:rsidRPr="00D91CC9" w:rsidRDefault="00AD2BD0" w:rsidP="00AD2BD0">
      <w:pPr>
        <w:pStyle w:val="BodyText"/>
        <w:rPr>
          <w:sz w:val="24"/>
          <w:szCs w:val="24"/>
        </w:rPr>
      </w:pPr>
    </w:p>
    <w:p w14:paraId="1CFE8777" w14:textId="77777777" w:rsidR="00AD2BD0" w:rsidRPr="00D91CC9" w:rsidRDefault="00AD2BD0" w:rsidP="00AD2BD0">
      <w:pPr>
        <w:pStyle w:val="BodyText"/>
        <w:rPr>
          <w:sz w:val="24"/>
          <w:szCs w:val="24"/>
        </w:rPr>
      </w:pPr>
      <w:r w:rsidRPr="00D91CC9">
        <w:rPr>
          <w:sz w:val="24"/>
          <w:szCs w:val="24"/>
        </w:rPr>
        <w:t xml:space="preserve">                     (A) The entity that produced the covered telecommunications equipment (include entity name, unique entity identifier, CAGE code, and whether the entity was the OEM or a distributor, if known</w:t>
      </w:r>
      <w:proofErr w:type="gramStart"/>
      <w:r w:rsidRPr="00D91CC9">
        <w:rPr>
          <w:sz w:val="24"/>
          <w:szCs w:val="24"/>
        </w:rPr>
        <w:t>);</w:t>
      </w:r>
      <w:proofErr w:type="gramEnd"/>
    </w:p>
    <w:p w14:paraId="6B9F991A" w14:textId="77777777" w:rsidR="00AD2BD0" w:rsidRPr="00D91CC9" w:rsidRDefault="00AD2BD0" w:rsidP="00AD2BD0">
      <w:pPr>
        <w:pStyle w:val="BodyText"/>
        <w:rPr>
          <w:sz w:val="24"/>
          <w:szCs w:val="24"/>
        </w:rPr>
      </w:pPr>
    </w:p>
    <w:p w14:paraId="64C15A9D" w14:textId="77777777" w:rsidR="00AD2BD0" w:rsidRPr="00D91CC9" w:rsidRDefault="00AD2BD0" w:rsidP="00AD2BD0">
      <w:pPr>
        <w:pStyle w:val="BodyText"/>
        <w:rPr>
          <w:sz w:val="24"/>
          <w:szCs w:val="24"/>
        </w:rPr>
      </w:pPr>
      <w:r w:rsidRPr="00D91CC9">
        <w:rPr>
          <w:sz w:val="24"/>
          <w:szCs w:val="24"/>
        </w:rPr>
        <w:t xml:space="preserve">                     (B) A description of all covered telecommunications equipment offered (include brand; model number, such as OEM number, manufacturer part number, or wholesaler number; and item description, as applicable); and</w:t>
      </w:r>
    </w:p>
    <w:p w14:paraId="68BE2B4C" w14:textId="77777777" w:rsidR="00AD2BD0" w:rsidRPr="00D91CC9" w:rsidRDefault="00AD2BD0" w:rsidP="00AD2BD0">
      <w:pPr>
        <w:pStyle w:val="BodyText"/>
        <w:rPr>
          <w:sz w:val="24"/>
          <w:szCs w:val="24"/>
        </w:rPr>
      </w:pPr>
    </w:p>
    <w:p w14:paraId="629002E3" w14:textId="77777777" w:rsidR="00AD2BD0" w:rsidRPr="00D91CC9" w:rsidRDefault="00AD2BD0" w:rsidP="00AD2BD0">
      <w:pPr>
        <w:pStyle w:val="BodyText"/>
        <w:rPr>
          <w:sz w:val="24"/>
          <w:szCs w:val="24"/>
        </w:rPr>
      </w:pPr>
      <w:r w:rsidRPr="00D91CC9">
        <w:rPr>
          <w:sz w:val="24"/>
          <w:szCs w:val="24"/>
        </w:rPr>
        <w:t xml:space="preserve">                     (C) Explanation of the proposed use of covered telecommunications equipment and any factors relevant to determining if such use would be permissible under the prohibition in paragraph (b)(2) of this provision.</w:t>
      </w:r>
    </w:p>
    <w:p w14:paraId="49CB971B" w14:textId="77777777" w:rsidR="00AD2BD0" w:rsidRPr="00D91CC9" w:rsidRDefault="00AD2BD0" w:rsidP="00AD2BD0">
      <w:pPr>
        <w:pStyle w:val="BodyText"/>
        <w:rPr>
          <w:sz w:val="24"/>
          <w:szCs w:val="24"/>
        </w:rPr>
      </w:pPr>
    </w:p>
    <w:p w14:paraId="2270BC14" w14:textId="77777777" w:rsidR="00AD2BD0" w:rsidRPr="00D91CC9" w:rsidRDefault="00AD2BD0" w:rsidP="00AD2BD0">
      <w:pPr>
        <w:pStyle w:val="BodyText"/>
        <w:rPr>
          <w:sz w:val="24"/>
          <w:szCs w:val="24"/>
        </w:rPr>
      </w:pPr>
      <w:r w:rsidRPr="00D91CC9">
        <w:rPr>
          <w:sz w:val="24"/>
          <w:szCs w:val="24"/>
        </w:rPr>
        <w:t xml:space="preserve">                (ii) For covered services—</w:t>
      </w:r>
    </w:p>
    <w:p w14:paraId="59EC19DD" w14:textId="77777777" w:rsidR="00AD2BD0" w:rsidRPr="00D91CC9" w:rsidRDefault="00AD2BD0" w:rsidP="00AD2BD0">
      <w:pPr>
        <w:pStyle w:val="BodyText"/>
        <w:rPr>
          <w:sz w:val="24"/>
          <w:szCs w:val="24"/>
        </w:rPr>
      </w:pPr>
    </w:p>
    <w:p w14:paraId="51A921E1" w14:textId="77777777" w:rsidR="00AD2BD0" w:rsidRPr="00D91CC9" w:rsidRDefault="00AD2BD0" w:rsidP="00AD2BD0">
      <w:pPr>
        <w:pStyle w:val="BodyText"/>
        <w:rPr>
          <w:sz w:val="24"/>
          <w:szCs w:val="24"/>
        </w:rPr>
      </w:pPr>
      <w:r w:rsidRPr="00D91CC9">
        <w:rPr>
          <w:sz w:val="24"/>
          <w:szCs w:val="24"/>
        </w:rPr>
        <w:t xml:space="preserve">                     (A) If the service is related to item maintenance: A description of all covered telecommunications services offered (</w:t>
      </w:r>
      <w:proofErr w:type="gramStart"/>
      <w:r w:rsidRPr="00D91CC9">
        <w:rPr>
          <w:sz w:val="24"/>
          <w:szCs w:val="24"/>
        </w:rPr>
        <w:t>include</w:t>
      </w:r>
      <w:proofErr w:type="gramEnd"/>
      <w:r w:rsidRPr="00D91CC9">
        <w:rPr>
          <w:sz w:val="24"/>
          <w:szCs w:val="24"/>
        </w:rPr>
        <w:t xml:space="preserve"> on the item being maintained: Brand; model number, such as OEM number, manufacturer part number, or wholesaler number; and item description, as applicable); or</w:t>
      </w:r>
    </w:p>
    <w:p w14:paraId="60859279" w14:textId="77777777" w:rsidR="00AD2BD0" w:rsidRPr="00D91CC9" w:rsidRDefault="00AD2BD0" w:rsidP="00AD2BD0">
      <w:pPr>
        <w:pStyle w:val="BodyText"/>
        <w:rPr>
          <w:sz w:val="24"/>
          <w:szCs w:val="24"/>
        </w:rPr>
      </w:pPr>
    </w:p>
    <w:p w14:paraId="313C00CE" w14:textId="57237AE2" w:rsidR="00B251CC" w:rsidRPr="00D91CC9" w:rsidRDefault="00AD2BD0" w:rsidP="00AD2BD0">
      <w:pPr>
        <w:pStyle w:val="BodyText"/>
        <w:rPr>
          <w:sz w:val="24"/>
          <w:szCs w:val="24"/>
        </w:rPr>
      </w:pPr>
      <w:r w:rsidRPr="00D91CC9">
        <w:rPr>
          <w:sz w:val="24"/>
          <w:szCs w:val="24"/>
        </w:rPr>
        <w:t xml:space="preserve">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43720202" w14:textId="77777777" w:rsidR="00CF0280" w:rsidRPr="00D91CC9" w:rsidRDefault="00CF0280" w:rsidP="00CF0280">
      <w:pPr>
        <w:pStyle w:val="BodyText"/>
        <w:jc w:val="center"/>
        <w:rPr>
          <w:sz w:val="24"/>
          <w:szCs w:val="24"/>
        </w:rPr>
      </w:pPr>
      <w:r w:rsidRPr="00D91CC9">
        <w:rPr>
          <w:sz w:val="24"/>
          <w:szCs w:val="24"/>
        </w:rPr>
        <w:t>(End of provision)</w:t>
      </w:r>
    </w:p>
    <w:p w14:paraId="072E0FA4" w14:textId="77777777" w:rsidR="00CF0280" w:rsidRPr="00D91CC9" w:rsidRDefault="00CF0280" w:rsidP="00AD2BD0">
      <w:pPr>
        <w:pStyle w:val="BodyText"/>
        <w:rPr>
          <w:sz w:val="24"/>
          <w:szCs w:val="24"/>
        </w:rPr>
      </w:pPr>
    </w:p>
    <w:p w14:paraId="39663287" w14:textId="77777777" w:rsidR="00AD2BD0" w:rsidRDefault="00AD2BD0" w:rsidP="00287C41">
      <w:pPr>
        <w:pStyle w:val="BodyText"/>
        <w:rPr>
          <w:sz w:val="24"/>
          <w:szCs w:val="24"/>
        </w:rPr>
      </w:pPr>
    </w:p>
    <w:p w14:paraId="02B83EC4" w14:textId="77777777" w:rsidR="00E06200" w:rsidRDefault="00E06200" w:rsidP="00287C41">
      <w:pPr>
        <w:pStyle w:val="BodyText"/>
        <w:rPr>
          <w:sz w:val="24"/>
          <w:szCs w:val="24"/>
        </w:rPr>
      </w:pPr>
    </w:p>
    <w:p w14:paraId="20F1EF40" w14:textId="77777777" w:rsidR="00E06200" w:rsidRDefault="00E06200" w:rsidP="00287C41">
      <w:pPr>
        <w:pStyle w:val="BodyText"/>
        <w:rPr>
          <w:sz w:val="24"/>
          <w:szCs w:val="24"/>
        </w:rPr>
      </w:pPr>
    </w:p>
    <w:p w14:paraId="127F0260" w14:textId="77777777" w:rsidR="00E06200" w:rsidRPr="00D91CC9" w:rsidRDefault="00E06200" w:rsidP="00287C41">
      <w:pPr>
        <w:pStyle w:val="BodyText"/>
        <w:rPr>
          <w:sz w:val="24"/>
          <w:szCs w:val="24"/>
        </w:rPr>
      </w:pPr>
    </w:p>
    <w:p w14:paraId="67D9E008" w14:textId="6065D010" w:rsidR="00B251CC" w:rsidRPr="00D91CC9" w:rsidRDefault="00B251CC" w:rsidP="00D91CC9">
      <w:pPr>
        <w:pStyle w:val="BodyText"/>
        <w:ind w:left="1710" w:hanging="1710"/>
        <w:rPr>
          <w:b/>
          <w:sz w:val="24"/>
          <w:szCs w:val="24"/>
        </w:rPr>
      </w:pPr>
      <w:r w:rsidRPr="00D91CC9">
        <w:rPr>
          <w:b/>
          <w:sz w:val="24"/>
          <w:szCs w:val="24"/>
        </w:rPr>
        <w:t>FAR 52.204-26</w:t>
      </w:r>
      <w:r w:rsidRPr="00D91CC9">
        <w:rPr>
          <w:b/>
          <w:sz w:val="24"/>
          <w:szCs w:val="24"/>
        </w:rPr>
        <w:tab/>
        <w:t>COVERED TELECOMMUNICATIONS EQUIPMENT OR SERVICES – REPRESENTATION (OCT 2020)</w:t>
      </w:r>
    </w:p>
    <w:p w14:paraId="2C747ECE" w14:textId="77777777" w:rsidR="00B251CC" w:rsidRPr="00D91CC9" w:rsidRDefault="00B251CC" w:rsidP="00B251CC">
      <w:pPr>
        <w:pStyle w:val="BodyText"/>
        <w:rPr>
          <w:sz w:val="24"/>
          <w:szCs w:val="24"/>
        </w:rPr>
      </w:pPr>
    </w:p>
    <w:p w14:paraId="0C316DE5" w14:textId="77777777" w:rsidR="00B251CC" w:rsidRPr="00D91CC9" w:rsidRDefault="00B251CC" w:rsidP="00B251CC">
      <w:pPr>
        <w:pStyle w:val="BodyText"/>
        <w:rPr>
          <w:sz w:val="24"/>
          <w:szCs w:val="24"/>
        </w:rPr>
      </w:pPr>
      <w:r w:rsidRPr="00D91CC9">
        <w:rPr>
          <w:sz w:val="24"/>
          <w:szCs w:val="24"/>
        </w:rPr>
        <w:t>(a) Definitions. As used in this provision, “covered telecommunications equipment or services” and “reasonable inquiry” have the meaning provided in the clause 52.204-25, Prohibition on Contracting for Certain Telecommunications and Video Surveillance Services or Equipment.</w:t>
      </w:r>
    </w:p>
    <w:p w14:paraId="5F51A17D" w14:textId="77777777" w:rsidR="00B251CC" w:rsidRPr="00D91CC9" w:rsidRDefault="00B251CC" w:rsidP="00B251CC">
      <w:pPr>
        <w:pStyle w:val="BodyText"/>
        <w:rPr>
          <w:sz w:val="24"/>
          <w:szCs w:val="24"/>
        </w:rPr>
      </w:pPr>
    </w:p>
    <w:p w14:paraId="59AD1432" w14:textId="77777777" w:rsidR="00B251CC" w:rsidRPr="00D91CC9" w:rsidRDefault="00B251CC" w:rsidP="00B251CC">
      <w:pPr>
        <w:pStyle w:val="BodyText"/>
        <w:rPr>
          <w:sz w:val="24"/>
          <w:szCs w:val="24"/>
        </w:rPr>
      </w:pPr>
      <w:r w:rsidRPr="00D91CC9">
        <w:rPr>
          <w:sz w:val="24"/>
          <w:szCs w:val="24"/>
        </w:rPr>
        <w:t>(b) Procedures. The Offeror shall review the list of excluded parties in the System for Award Management (SAM) (https://www.sam.gov) for entities excluded from receiving federal awards for “covered telecommunications equipment or services”.</w:t>
      </w:r>
    </w:p>
    <w:p w14:paraId="5FECAF8F" w14:textId="77777777" w:rsidR="00B251CC" w:rsidRPr="00D91CC9" w:rsidRDefault="00B251CC" w:rsidP="00B251CC">
      <w:pPr>
        <w:pStyle w:val="BodyText"/>
        <w:rPr>
          <w:sz w:val="24"/>
          <w:szCs w:val="24"/>
        </w:rPr>
      </w:pPr>
    </w:p>
    <w:p w14:paraId="1617E249" w14:textId="77777777" w:rsidR="00B251CC" w:rsidRPr="00D91CC9" w:rsidRDefault="00B251CC" w:rsidP="00B251CC">
      <w:pPr>
        <w:pStyle w:val="BodyText"/>
        <w:rPr>
          <w:sz w:val="24"/>
          <w:szCs w:val="24"/>
        </w:rPr>
      </w:pPr>
      <w:r w:rsidRPr="00D91CC9">
        <w:rPr>
          <w:sz w:val="24"/>
          <w:szCs w:val="24"/>
        </w:rPr>
        <w:t xml:space="preserve">(c) Representations. (1) The Offeror represents that </w:t>
      </w:r>
      <w:r w:rsidRPr="00D91CC9">
        <w:rPr>
          <w:b/>
          <w:sz w:val="24"/>
          <w:szCs w:val="24"/>
        </w:rPr>
        <w:t xml:space="preserve">it </w:t>
      </w:r>
      <w:proofErr w:type="gramStart"/>
      <w:r w:rsidRPr="00D91CC9">
        <w:rPr>
          <w:b/>
          <w:sz w:val="24"/>
          <w:szCs w:val="24"/>
        </w:rPr>
        <w:t>[</w:t>
      </w:r>
      <w:r w:rsidR="00C91664" w:rsidRPr="00D91CC9">
        <w:rPr>
          <w:b/>
          <w:sz w:val="24"/>
          <w:szCs w:val="24"/>
        </w:rPr>
        <w:t xml:space="preserve"> </w:t>
      </w:r>
      <w:r w:rsidRPr="00D91CC9">
        <w:rPr>
          <w:b/>
          <w:sz w:val="24"/>
          <w:szCs w:val="24"/>
        </w:rPr>
        <w:t xml:space="preserve"> ]</w:t>
      </w:r>
      <w:proofErr w:type="gramEnd"/>
      <w:r w:rsidRPr="00D91CC9">
        <w:rPr>
          <w:b/>
          <w:sz w:val="24"/>
          <w:szCs w:val="24"/>
        </w:rPr>
        <w:t xml:space="preserve"> does, </w:t>
      </w:r>
      <w:proofErr w:type="gramStart"/>
      <w:r w:rsidRPr="00D91CC9">
        <w:rPr>
          <w:b/>
          <w:sz w:val="24"/>
          <w:szCs w:val="24"/>
        </w:rPr>
        <w:t>[</w:t>
      </w:r>
      <w:r w:rsidR="00C91664" w:rsidRPr="00D91CC9">
        <w:rPr>
          <w:b/>
          <w:sz w:val="24"/>
          <w:szCs w:val="24"/>
        </w:rPr>
        <w:t xml:space="preserve"> </w:t>
      </w:r>
      <w:r w:rsidRPr="00D91CC9">
        <w:rPr>
          <w:b/>
          <w:sz w:val="24"/>
          <w:szCs w:val="24"/>
        </w:rPr>
        <w:t xml:space="preserve"> ]</w:t>
      </w:r>
      <w:proofErr w:type="gramEnd"/>
      <w:r w:rsidRPr="00D91CC9">
        <w:rPr>
          <w:b/>
          <w:sz w:val="24"/>
          <w:szCs w:val="24"/>
        </w:rPr>
        <w:t xml:space="preserve"> does not</w:t>
      </w:r>
      <w:r w:rsidRPr="00D91CC9">
        <w:rPr>
          <w:sz w:val="24"/>
          <w:szCs w:val="24"/>
        </w:rPr>
        <w:t xml:space="preserve"> provide covered telecommunications equipment or services as a part of its offered products or services to the Government in the performance of any contract, subcontract, or other contractual instrument.</w:t>
      </w:r>
    </w:p>
    <w:p w14:paraId="2D50BC20" w14:textId="77777777" w:rsidR="00B251CC" w:rsidRPr="00D91CC9" w:rsidRDefault="00B251CC" w:rsidP="00B251CC">
      <w:pPr>
        <w:pStyle w:val="BodyText"/>
        <w:rPr>
          <w:sz w:val="24"/>
          <w:szCs w:val="24"/>
        </w:rPr>
      </w:pPr>
      <w:r w:rsidRPr="00D91CC9">
        <w:rPr>
          <w:sz w:val="24"/>
          <w:szCs w:val="24"/>
        </w:rPr>
        <w:t xml:space="preserve">                      (2) After conducting a reasonable inquiry for purposes of this representation, the offeror represents that </w:t>
      </w:r>
      <w:r w:rsidRPr="00D91CC9">
        <w:rPr>
          <w:b/>
          <w:sz w:val="24"/>
          <w:szCs w:val="24"/>
        </w:rPr>
        <w:t xml:space="preserve">it </w:t>
      </w:r>
      <w:proofErr w:type="gramStart"/>
      <w:r w:rsidRPr="00D91CC9">
        <w:rPr>
          <w:b/>
          <w:sz w:val="24"/>
          <w:szCs w:val="24"/>
        </w:rPr>
        <w:t>[</w:t>
      </w:r>
      <w:r w:rsidR="00C91664" w:rsidRPr="00D91CC9">
        <w:rPr>
          <w:b/>
          <w:sz w:val="24"/>
          <w:szCs w:val="24"/>
        </w:rPr>
        <w:t xml:space="preserve"> </w:t>
      </w:r>
      <w:r w:rsidRPr="00D91CC9">
        <w:rPr>
          <w:b/>
          <w:sz w:val="24"/>
          <w:szCs w:val="24"/>
        </w:rPr>
        <w:t xml:space="preserve"> ]</w:t>
      </w:r>
      <w:proofErr w:type="gramEnd"/>
      <w:r w:rsidRPr="00D91CC9">
        <w:rPr>
          <w:b/>
          <w:sz w:val="24"/>
          <w:szCs w:val="24"/>
        </w:rPr>
        <w:t xml:space="preserve"> does, </w:t>
      </w:r>
      <w:proofErr w:type="gramStart"/>
      <w:r w:rsidRPr="00D91CC9">
        <w:rPr>
          <w:b/>
          <w:sz w:val="24"/>
          <w:szCs w:val="24"/>
        </w:rPr>
        <w:t>[</w:t>
      </w:r>
      <w:r w:rsidR="00C91664" w:rsidRPr="00D91CC9">
        <w:rPr>
          <w:b/>
          <w:sz w:val="24"/>
          <w:szCs w:val="24"/>
        </w:rPr>
        <w:t xml:space="preserve"> </w:t>
      </w:r>
      <w:r w:rsidRPr="00D91CC9">
        <w:rPr>
          <w:b/>
          <w:sz w:val="24"/>
          <w:szCs w:val="24"/>
        </w:rPr>
        <w:t xml:space="preserve"> ]</w:t>
      </w:r>
      <w:proofErr w:type="gramEnd"/>
      <w:r w:rsidRPr="00D91CC9">
        <w:rPr>
          <w:b/>
          <w:sz w:val="24"/>
          <w:szCs w:val="24"/>
        </w:rPr>
        <w:t xml:space="preserve"> does not </w:t>
      </w:r>
      <w:r w:rsidRPr="00D91CC9">
        <w:rPr>
          <w:sz w:val="24"/>
          <w:szCs w:val="24"/>
        </w:rPr>
        <w:t>use covered telecommunications equipment or services, or any equipment, system, or service that uses covered telecommunications equipment or services.</w:t>
      </w:r>
    </w:p>
    <w:p w14:paraId="494A537F" w14:textId="77777777" w:rsidR="00CF0280" w:rsidRPr="00D91CC9" w:rsidRDefault="00CF0280" w:rsidP="00CF0280">
      <w:pPr>
        <w:pStyle w:val="BodyText"/>
        <w:jc w:val="center"/>
        <w:rPr>
          <w:sz w:val="24"/>
          <w:szCs w:val="24"/>
        </w:rPr>
      </w:pPr>
      <w:r w:rsidRPr="00D91CC9">
        <w:rPr>
          <w:sz w:val="24"/>
          <w:szCs w:val="24"/>
        </w:rPr>
        <w:t>(End of provision)</w:t>
      </w:r>
    </w:p>
    <w:p w14:paraId="7DDFA5D2" w14:textId="77777777" w:rsidR="00B251CC" w:rsidRPr="00D91CC9" w:rsidRDefault="00C91664" w:rsidP="00B251CC">
      <w:pPr>
        <w:pStyle w:val="BodyText"/>
        <w:jc w:val="center"/>
        <w:rPr>
          <w:sz w:val="24"/>
          <w:szCs w:val="24"/>
        </w:rPr>
      </w:pPr>
      <w:r w:rsidRPr="00D91CC9">
        <w:rPr>
          <w:sz w:val="24"/>
          <w:szCs w:val="24"/>
        </w:rPr>
        <w:t xml:space="preserve"> </w:t>
      </w:r>
    </w:p>
    <w:p w14:paraId="07E95484" w14:textId="77777777" w:rsidR="00B251CC" w:rsidRPr="00D91CC9" w:rsidRDefault="00B251CC" w:rsidP="00287C41">
      <w:pPr>
        <w:pStyle w:val="BodyText"/>
        <w:rPr>
          <w:sz w:val="24"/>
          <w:szCs w:val="24"/>
        </w:rPr>
      </w:pPr>
    </w:p>
    <w:p w14:paraId="1D5BFCBC" w14:textId="797E183D" w:rsidR="00287C41" w:rsidRPr="00D91CC9" w:rsidRDefault="00287C41" w:rsidP="00D72E88">
      <w:pPr>
        <w:pStyle w:val="Heading1"/>
        <w:ind w:left="1710" w:hanging="1710"/>
        <w:rPr>
          <w:sz w:val="24"/>
          <w:szCs w:val="24"/>
        </w:rPr>
      </w:pPr>
      <w:bookmarkStart w:id="4" w:name="FAR_52.209-5_--_CERTIFICATION_REGARDING_"/>
      <w:bookmarkEnd w:id="4"/>
      <w:r w:rsidRPr="00D91CC9">
        <w:rPr>
          <w:sz w:val="24"/>
          <w:szCs w:val="24"/>
        </w:rPr>
        <w:t xml:space="preserve">FAR 52.209-5 -- CERTIFICATION REGARDING RESPONSIBILITY MATTERS </w:t>
      </w:r>
      <w:r w:rsidR="00D72E88">
        <w:rPr>
          <w:sz w:val="24"/>
          <w:szCs w:val="24"/>
        </w:rPr>
        <w:br/>
      </w:r>
      <w:r w:rsidRPr="00D91CC9">
        <w:rPr>
          <w:sz w:val="24"/>
          <w:szCs w:val="24"/>
        </w:rPr>
        <w:t>(</w:t>
      </w:r>
      <w:r w:rsidR="00442038" w:rsidRPr="00D91CC9">
        <w:rPr>
          <w:sz w:val="24"/>
          <w:szCs w:val="24"/>
        </w:rPr>
        <w:t xml:space="preserve">AUG </w:t>
      </w:r>
      <w:r w:rsidRPr="00D91CC9">
        <w:rPr>
          <w:sz w:val="24"/>
          <w:szCs w:val="24"/>
        </w:rPr>
        <w:t>2020)</w:t>
      </w:r>
    </w:p>
    <w:p w14:paraId="6CFB7549" w14:textId="77777777" w:rsidR="00287C41" w:rsidRPr="00D91CC9" w:rsidRDefault="00287C41" w:rsidP="00287C41">
      <w:pPr>
        <w:pStyle w:val="BodyText"/>
        <w:rPr>
          <w:sz w:val="24"/>
          <w:szCs w:val="24"/>
        </w:rPr>
      </w:pPr>
    </w:p>
    <w:p w14:paraId="05CF6C2E" w14:textId="77777777" w:rsidR="00287C41" w:rsidRPr="00D91CC9" w:rsidRDefault="00287C41" w:rsidP="00287C41">
      <w:pPr>
        <w:pStyle w:val="BodyText"/>
        <w:rPr>
          <w:sz w:val="24"/>
          <w:szCs w:val="24"/>
        </w:rPr>
      </w:pPr>
      <w:r w:rsidRPr="00D91CC9">
        <w:rPr>
          <w:sz w:val="24"/>
          <w:szCs w:val="24"/>
        </w:rPr>
        <w:t xml:space="preserve">      (a) (1) The Offeror certifies, to the best of its knowledge and belief, that—</w:t>
      </w:r>
    </w:p>
    <w:p w14:paraId="0175E187" w14:textId="77777777" w:rsidR="00287C41" w:rsidRPr="00D91CC9" w:rsidRDefault="00287C41" w:rsidP="00287C41">
      <w:pPr>
        <w:pStyle w:val="BodyText"/>
        <w:rPr>
          <w:sz w:val="24"/>
          <w:szCs w:val="24"/>
        </w:rPr>
      </w:pPr>
      <w:r w:rsidRPr="00D91CC9">
        <w:rPr>
          <w:sz w:val="24"/>
          <w:szCs w:val="24"/>
        </w:rPr>
        <w:t xml:space="preserve">                (i) The Offeror and/or any of its </w:t>
      </w:r>
      <w:proofErr w:type="gramStart"/>
      <w:r w:rsidRPr="00D91CC9">
        <w:rPr>
          <w:sz w:val="24"/>
          <w:szCs w:val="24"/>
        </w:rPr>
        <w:t>Principals</w:t>
      </w:r>
      <w:proofErr w:type="gramEnd"/>
      <w:r w:rsidRPr="00D91CC9">
        <w:rPr>
          <w:sz w:val="24"/>
          <w:szCs w:val="24"/>
        </w:rPr>
        <w:t>–</w:t>
      </w:r>
    </w:p>
    <w:p w14:paraId="2259B017" w14:textId="77777777" w:rsidR="00287C41" w:rsidRPr="00D91CC9" w:rsidRDefault="00287C41" w:rsidP="00287C41">
      <w:pPr>
        <w:pStyle w:val="BodyText"/>
        <w:rPr>
          <w:sz w:val="24"/>
          <w:szCs w:val="24"/>
        </w:rPr>
      </w:pPr>
    </w:p>
    <w:p w14:paraId="65C53719" w14:textId="77777777" w:rsidR="00287C41" w:rsidRPr="00D91CC9" w:rsidRDefault="00287C41" w:rsidP="00287C41">
      <w:pPr>
        <w:pStyle w:val="BodyText"/>
        <w:rPr>
          <w:sz w:val="24"/>
          <w:szCs w:val="24"/>
        </w:rPr>
      </w:pPr>
      <w:r w:rsidRPr="00D91CC9">
        <w:rPr>
          <w:sz w:val="24"/>
          <w:szCs w:val="24"/>
        </w:rPr>
        <w:t xml:space="preserve">                     (A) Are □ are not □ presently debarred, suspended, proposed for debarment, or declared ineligible for the award of contracts by any Federal </w:t>
      </w:r>
      <w:proofErr w:type="gramStart"/>
      <w:r w:rsidRPr="00D91CC9">
        <w:rPr>
          <w:sz w:val="24"/>
          <w:szCs w:val="24"/>
        </w:rPr>
        <w:t>agency;</w:t>
      </w:r>
      <w:proofErr w:type="gramEnd"/>
    </w:p>
    <w:p w14:paraId="59DFB021" w14:textId="77777777" w:rsidR="00287C41" w:rsidRPr="00D91CC9" w:rsidRDefault="00287C41" w:rsidP="00287C41">
      <w:pPr>
        <w:pStyle w:val="BodyText"/>
        <w:rPr>
          <w:sz w:val="24"/>
          <w:szCs w:val="24"/>
        </w:rPr>
      </w:pPr>
    </w:p>
    <w:p w14:paraId="7574D5AD" w14:textId="77777777" w:rsidR="00287C41" w:rsidRPr="00D91CC9" w:rsidRDefault="00287C41" w:rsidP="00287C41">
      <w:pPr>
        <w:pStyle w:val="BodyText"/>
        <w:rPr>
          <w:sz w:val="24"/>
          <w:szCs w:val="24"/>
        </w:rPr>
      </w:pPr>
      <w:r w:rsidRPr="00D91CC9">
        <w:rPr>
          <w:sz w:val="24"/>
          <w:szCs w:val="24"/>
        </w:rPr>
        <w:t xml:space="preserve">                     (B) Have □ have not □, within a three-year period preceding this offer,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(if offeror checks "have", the offeror shall also see 52.209-7, if included in this solicitation);</w:t>
      </w:r>
    </w:p>
    <w:p w14:paraId="1E363913" w14:textId="77777777" w:rsidR="00287C41" w:rsidRPr="00D91CC9" w:rsidRDefault="00287C41" w:rsidP="00287C41">
      <w:pPr>
        <w:pStyle w:val="BodyText"/>
        <w:rPr>
          <w:sz w:val="24"/>
          <w:szCs w:val="24"/>
        </w:rPr>
      </w:pPr>
    </w:p>
    <w:p w14:paraId="21383EAF" w14:textId="77777777" w:rsidR="00287C41" w:rsidRPr="00D91CC9" w:rsidRDefault="00287C41" w:rsidP="00287C41">
      <w:pPr>
        <w:pStyle w:val="BodyText"/>
        <w:rPr>
          <w:sz w:val="24"/>
          <w:szCs w:val="24"/>
        </w:rPr>
      </w:pPr>
      <w:r w:rsidRPr="00D91CC9">
        <w:rPr>
          <w:sz w:val="24"/>
          <w:szCs w:val="24"/>
        </w:rPr>
        <w:t xml:space="preserve">                     (C) Are □ are not □ presently indicted for, or otherwise criminally or civilly charged by a governmental entity with, commission of any of the offenses enumerated in paragraph (a)(1)(i)(B) of this </w:t>
      </w:r>
      <w:proofErr w:type="gramStart"/>
      <w:r w:rsidRPr="00D91CC9">
        <w:rPr>
          <w:sz w:val="24"/>
          <w:szCs w:val="24"/>
        </w:rPr>
        <w:t>provision;</w:t>
      </w:r>
      <w:proofErr w:type="gramEnd"/>
    </w:p>
    <w:p w14:paraId="05C97C92" w14:textId="77777777" w:rsidR="00287C41" w:rsidRPr="00D91CC9" w:rsidRDefault="00287C41" w:rsidP="00287C41">
      <w:pPr>
        <w:pStyle w:val="BodyText"/>
        <w:rPr>
          <w:sz w:val="24"/>
          <w:szCs w:val="24"/>
        </w:rPr>
      </w:pPr>
    </w:p>
    <w:p w14:paraId="1DBC9AF9" w14:textId="77777777" w:rsidR="00287C41" w:rsidRPr="00D91CC9" w:rsidRDefault="00287C41" w:rsidP="00287C41">
      <w:pPr>
        <w:pStyle w:val="BodyText"/>
        <w:rPr>
          <w:sz w:val="24"/>
          <w:szCs w:val="24"/>
        </w:rPr>
      </w:pPr>
      <w:r w:rsidRPr="00D91CC9">
        <w:rPr>
          <w:sz w:val="24"/>
          <w:szCs w:val="24"/>
        </w:rPr>
        <w:t xml:space="preserve">                     (D) Have □, have not □, within a three-year period preceding this offer, been notified of any delinquent Federal taxes in an amount that exceeds the threshold at 9.104-5(a)(2) for which the liability remains unsatisfied.</w:t>
      </w:r>
    </w:p>
    <w:p w14:paraId="67920331" w14:textId="77777777" w:rsidR="00287C41" w:rsidRPr="00D91CC9" w:rsidRDefault="00287C41" w:rsidP="00287C41">
      <w:pPr>
        <w:pStyle w:val="BodyText"/>
        <w:rPr>
          <w:sz w:val="24"/>
          <w:szCs w:val="24"/>
        </w:rPr>
      </w:pPr>
    </w:p>
    <w:p w14:paraId="67916C9A" w14:textId="77777777" w:rsidR="00287C41" w:rsidRPr="00D91CC9" w:rsidRDefault="00287C41" w:rsidP="00287C41">
      <w:pPr>
        <w:pStyle w:val="BodyText"/>
        <w:rPr>
          <w:sz w:val="24"/>
          <w:szCs w:val="24"/>
        </w:rPr>
      </w:pPr>
      <w:r w:rsidRPr="00D91CC9">
        <w:rPr>
          <w:sz w:val="24"/>
          <w:szCs w:val="24"/>
        </w:rPr>
        <w:t xml:space="preserve">                          (1) Federal taxes are considered delinquent if both of the following criteria apply:</w:t>
      </w:r>
    </w:p>
    <w:p w14:paraId="51004F2C" w14:textId="77777777" w:rsidR="00287C41" w:rsidRPr="00D91CC9" w:rsidRDefault="00287C41" w:rsidP="00287C41">
      <w:pPr>
        <w:pStyle w:val="BodyText"/>
        <w:rPr>
          <w:sz w:val="24"/>
          <w:szCs w:val="24"/>
        </w:rPr>
      </w:pPr>
    </w:p>
    <w:p w14:paraId="13EA3529" w14:textId="77777777" w:rsidR="00287C41" w:rsidRPr="00D91CC9" w:rsidRDefault="00287C41" w:rsidP="00287C41">
      <w:pPr>
        <w:pStyle w:val="BodyText"/>
        <w:rPr>
          <w:sz w:val="24"/>
          <w:szCs w:val="24"/>
        </w:rPr>
      </w:pPr>
      <w:r w:rsidRPr="00D91CC9">
        <w:rPr>
          <w:sz w:val="24"/>
          <w:szCs w:val="24"/>
        </w:rPr>
        <w:t xml:space="preserve">                               (i) The tax liability is finally determined. The liability is finally determined if it has been assessed. </w:t>
      </w:r>
      <w:proofErr w:type="gramStart"/>
      <w:r w:rsidRPr="00D91CC9">
        <w:rPr>
          <w:sz w:val="24"/>
          <w:szCs w:val="24"/>
        </w:rPr>
        <w:t>A liability</w:t>
      </w:r>
      <w:proofErr w:type="gramEnd"/>
      <w:r w:rsidRPr="00D91CC9">
        <w:rPr>
          <w:sz w:val="24"/>
          <w:szCs w:val="24"/>
        </w:rPr>
        <w:t xml:space="preserve"> is not finally determined if there is a pending administrative or judicial challenge. In the case of a judicial challenge to the liability, the liability is not finally determined until all judicial appeal rights have been exhausted.</w:t>
      </w:r>
    </w:p>
    <w:p w14:paraId="1B062822" w14:textId="77777777" w:rsidR="00287C41" w:rsidRPr="00D91CC9" w:rsidRDefault="00287C41" w:rsidP="00287C41">
      <w:pPr>
        <w:pStyle w:val="BodyText"/>
        <w:rPr>
          <w:sz w:val="24"/>
          <w:szCs w:val="24"/>
        </w:rPr>
      </w:pPr>
    </w:p>
    <w:p w14:paraId="563E69B5" w14:textId="77777777" w:rsidR="00287C41" w:rsidRPr="00D91CC9" w:rsidRDefault="00287C41" w:rsidP="00287C41">
      <w:pPr>
        <w:pStyle w:val="BodyText"/>
        <w:rPr>
          <w:sz w:val="24"/>
          <w:szCs w:val="24"/>
        </w:rPr>
      </w:pPr>
      <w:r w:rsidRPr="00D91CC9">
        <w:rPr>
          <w:sz w:val="24"/>
          <w:szCs w:val="24"/>
        </w:rPr>
        <w:t xml:space="preserve">                               (ii) The taxpayer is delinquent in making payment. A taxpayer is delinquent if the taxpayer has failed to pay the tax liability when full payment was due and required. A taxpayer is not delinquent in cases where enforced collection action is precluded.</w:t>
      </w:r>
    </w:p>
    <w:p w14:paraId="336A17ED" w14:textId="77777777" w:rsidR="00287C41" w:rsidRPr="00D91CC9" w:rsidRDefault="00287C41" w:rsidP="00287C41">
      <w:pPr>
        <w:pStyle w:val="BodyText"/>
        <w:rPr>
          <w:sz w:val="24"/>
          <w:szCs w:val="24"/>
        </w:rPr>
      </w:pPr>
    </w:p>
    <w:p w14:paraId="0824AA68" w14:textId="77777777" w:rsidR="00287C41" w:rsidRPr="00D91CC9" w:rsidRDefault="00287C41" w:rsidP="00287C41">
      <w:pPr>
        <w:pStyle w:val="BodyText"/>
        <w:rPr>
          <w:sz w:val="24"/>
          <w:szCs w:val="24"/>
        </w:rPr>
      </w:pPr>
      <w:r w:rsidRPr="00D91CC9">
        <w:rPr>
          <w:sz w:val="24"/>
          <w:szCs w:val="24"/>
        </w:rPr>
        <w:t xml:space="preserve">                          (2) Examples.</w:t>
      </w:r>
    </w:p>
    <w:p w14:paraId="01A9F9F4" w14:textId="77777777" w:rsidR="00287C41" w:rsidRPr="00D91CC9" w:rsidRDefault="00287C41" w:rsidP="00287C41">
      <w:pPr>
        <w:pStyle w:val="BodyText"/>
        <w:rPr>
          <w:sz w:val="24"/>
          <w:szCs w:val="24"/>
        </w:rPr>
      </w:pPr>
    </w:p>
    <w:p w14:paraId="70E6B285" w14:textId="77777777" w:rsidR="00287C41" w:rsidRPr="00D91CC9" w:rsidRDefault="00287C41" w:rsidP="00287C41">
      <w:pPr>
        <w:pStyle w:val="BodyText"/>
        <w:rPr>
          <w:sz w:val="24"/>
          <w:szCs w:val="24"/>
        </w:rPr>
      </w:pPr>
      <w:r w:rsidRPr="00D91CC9">
        <w:rPr>
          <w:sz w:val="24"/>
          <w:szCs w:val="24"/>
        </w:rPr>
        <w:t xml:space="preserve">                               (i) The taxpayer has received a statutory notice of deficiency, under I.R.C. §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w14:paraId="5D5B90F3" w14:textId="77777777" w:rsidR="00287C41" w:rsidRPr="00D91CC9" w:rsidRDefault="00287C41" w:rsidP="00287C41">
      <w:pPr>
        <w:pStyle w:val="BodyText"/>
        <w:rPr>
          <w:sz w:val="24"/>
          <w:szCs w:val="24"/>
        </w:rPr>
      </w:pPr>
    </w:p>
    <w:p w14:paraId="1CD4B097" w14:textId="77777777" w:rsidR="00287C41" w:rsidRPr="00D91CC9" w:rsidRDefault="00287C41" w:rsidP="00287C41">
      <w:pPr>
        <w:pStyle w:val="BodyText"/>
        <w:rPr>
          <w:sz w:val="24"/>
          <w:szCs w:val="24"/>
        </w:rPr>
      </w:pPr>
      <w:r w:rsidRPr="00D91CC9">
        <w:rPr>
          <w:sz w:val="24"/>
          <w:szCs w:val="24"/>
        </w:rPr>
        <w:t xml:space="preserve">                               (ii) The IRS has filed a notice of Federal tax lien with respect to an assessed tax liability, and the taxpayer has been issued a notice under I.R.C. § 6320 entitling the taxpayer to request a hearing with the IRS Office of Appeals contesting the lien filing, and to further appeal to the Tax Court if the IRS determines to sustain the lien filing. </w:t>
      </w:r>
      <w:proofErr w:type="gramStart"/>
      <w:r w:rsidRPr="00D91CC9">
        <w:rPr>
          <w:sz w:val="24"/>
          <w:szCs w:val="24"/>
        </w:rPr>
        <w:t>In the course of</w:t>
      </w:r>
      <w:proofErr w:type="gramEnd"/>
      <w:r w:rsidRPr="00D91CC9">
        <w:rPr>
          <w:sz w:val="24"/>
          <w:szCs w:val="24"/>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2687636E" w14:textId="77777777" w:rsidR="00287C41" w:rsidRPr="00D91CC9" w:rsidRDefault="00287C41" w:rsidP="00287C41">
      <w:pPr>
        <w:pStyle w:val="BodyText"/>
        <w:rPr>
          <w:sz w:val="24"/>
          <w:szCs w:val="24"/>
        </w:rPr>
      </w:pPr>
    </w:p>
    <w:p w14:paraId="32FE2CE2" w14:textId="77777777" w:rsidR="00287C41" w:rsidRPr="00D91CC9" w:rsidRDefault="00287C41" w:rsidP="00287C41">
      <w:pPr>
        <w:pStyle w:val="BodyText"/>
        <w:rPr>
          <w:sz w:val="24"/>
          <w:szCs w:val="24"/>
        </w:rPr>
      </w:pPr>
      <w:r w:rsidRPr="00D91CC9">
        <w:rPr>
          <w:sz w:val="24"/>
          <w:szCs w:val="24"/>
        </w:rPr>
        <w:t xml:space="preserve">                               (iii) The taxpayer has entered into an installment agreement pursuant to I.R.C. § 6159. The taxpayer is making timely payments and is in full compliance with the agreement terms. The taxpayer is not delinquent because the taxpayer is not currently required to make full payment.</w:t>
      </w:r>
    </w:p>
    <w:p w14:paraId="5C0C9D3C" w14:textId="77777777" w:rsidR="00287C41" w:rsidRPr="00D91CC9" w:rsidRDefault="00287C41" w:rsidP="00287C41">
      <w:pPr>
        <w:pStyle w:val="BodyText"/>
        <w:rPr>
          <w:sz w:val="24"/>
          <w:szCs w:val="24"/>
        </w:rPr>
      </w:pPr>
    </w:p>
    <w:p w14:paraId="6AF8FD68" w14:textId="77777777" w:rsidR="00287C41" w:rsidRPr="00D91CC9" w:rsidRDefault="00287C41" w:rsidP="00287C41">
      <w:pPr>
        <w:pStyle w:val="BodyText"/>
        <w:rPr>
          <w:sz w:val="24"/>
          <w:szCs w:val="24"/>
        </w:rPr>
      </w:pPr>
      <w:r w:rsidRPr="00D91CC9">
        <w:rPr>
          <w:sz w:val="24"/>
          <w:szCs w:val="24"/>
        </w:rPr>
        <w:t xml:space="preserve">                               (iv) The taxpayer has filed for bankruptcy protection. The taxpayer is not delinquent because enforced collection action is stayed under 11 U.S.C. 362 (the Bankruptcy Code).</w:t>
      </w:r>
    </w:p>
    <w:p w14:paraId="6D1E6D39" w14:textId="77777777" w:rsidR="00287C41" w:rsidRPr="00D91CC9" w:rsidRDefault="00287C41" w:rsidP="00287C41">
      <w:pPr>
        <w:pStyle w:val="BodyText"/>
        <w:rPr>
          <w:sz w:val="24"/>
          <w:szCs w:val="24"/>
        </w:rPr>
      </w:pPr>
    </w:p>
    <w:p w14:paraId="43511A05" w14:textId="77777777" w:rsidR="00287C41" w:rsidRPr="00D91CC9" w:rsidRDefault="00287C41" w:rsidP="00287C41">
      <w:pPr>
        <w:pStyle w:val="BodyText"/>
        <w:rPr>
          <w:sz w:val="24"/>
          <w:szCs w:val="24"/>
        </w:rPr>
      </w:pPr>
      <w:r w:rsidRPr="00D91CC9">
        <w:rPr>
          <w:sz w:val="24"/>
          <w:szCs w:val="24"/>
        </w:rPr>
        <w:t xml:space="preserve">                (ii) The Offeror has □ has not □, within a three-year period preceding this offer, had one or more contracts terminated for default by any Federal agency.</w:t>
      </w:r>
    </w:p>
    <w:p w14:paraId="19600477" w14:textId="77777777" w:rsidR="00287C41" w:rsidRPr="00D91CC9" w:rsidRDefault="00287C41" w:rsidP="00287C41">
      <w:pPr>
        <w:pStyle w:val="BodyText"/>
        <w:rPr>
          <w:sz w:val="24"/>
          <w:szCs w:val="24"/>
        </w:rPr>
      </w:pPr>
    </w:p>
    <w:p w14:paraId="13980A1F" w14:textId="77777777" w:rsidR="00287C41" w:rsidRPr="00D91CC9" w:rsidRDefault="00287C41" w:rsidP="00287C41">
      <w:pPr>
        <w:pStyle w:val="BodyText"/>
        <w:rPr>
          <w:sz w:val="24"/>
          <w:szCs w:val="24"/>
        </w:rPr>
      </w:pPr>
      <w:r w:rsidRPr="00D91CC9">
        <w:rPr>
          <w:sz w:val="24"/>
          <w:szCs w:val="24"/>
        </w:rPr>
        <w:t xml:space="preserve">           (2) "Principal," for the purposes of this certification, means an officer, director, owner, partner, or a person having primary management or supervisory responsibilities within a business entity (e.g., general manager; plant manager; head of a division or business segment; and similar positions).</w:t>
      </w:r>
    </w:p>
    <w:p w14:paraId="4AC90647" w14:textId="77777777" w:rsidR="00287C41" w:rsidRPr="00D91CC9" w:rsidRDefault="00287C41" w:rsidP="00287C41">
      <w:pPr>
        <w:pStyle w:val="BodyText"/>
        <w:rPr>
          <w:sz w:val="24"/>
          <w:szCs w:val="24"/>
        </w:rPr>
      </w:pPr>
    </w:p>
    <w:p w14:paraId="1D02A26B" w14:textId="77777777" w:rsidR="00287C41" w:rsidRPr="00D91CC9" w:rsidRDefault="00287C41" w:rsidP="00287C41">
      <w:pPr>
        <w:pStyle w:val="BodyText"/>
        <w:rPr>
          <w:sz w:val="24"/>
          <w:szCs w:val="24"/>
        </w:rPr>
      </w:pPr>
      <w:r w:rsidRPr="00D91CC9">
        <w:rPr>
          <w:sz w:val="24"/>
          <w:szCs w:val="24"/>
        </w:rPr>
        <w:t xml:space="preserve">          This Certification Concerns a Matter Within the Jurisdiction of an Agency of the United States and the Making of a False, Fictitious, or Fraudulent Certification May Render the Maker Subject to Prosecution Under Section 1001, Title 18, United States Code.</w:t>
      </w:r>
    </w:p>
    <w:p w14:paraId="091DA76F" w14:textId="77777777" w:rsidR="00287C41" w:rsidRPr="00D91CC9" w:rsidRDefault="00287C41" w:rsidP="00287C41">
      <w:pPr>
        <w:pStyle w:val="BodyText"/>
        <w:rPr>
          <w:sz w:val="24"/>
          <w:szCs w:val="24"/>
        </w:rPr>
      </w:pPr>
    </w:p>
    <w:p w14:paraId="51AD0884" w14:textId="77777777" w:rsidR="00287C41" w:rsidRPr="00D91CC9" w:rsidRDefault="00287C41" w:rsidP="00287C41">
      <w:pPr>
        <w:pStyle w:val="BodyText"/>
        <w:rPr>
          <w:sz w:val="24"/>
          <w:szCs w:val="24"/>
        </w:rPr>
      </w:pPr>
      <w:r w:rsidRPr="00D91CC9">
        <w:rPr>
          <w:sz w:val="24"/>
          <w:szCs w:val="24"/>
        </w:rPr>
        <w:t xml:space="preserve">      (b) The Offeror shall provide immediate written notice to the Contracting Officer if, at any time prior to contract award, the Offeror learns that its certification was erroneous when submitted or has become </w:t>
      </w:r>
      <w:proofErr w:type="gramStart"/>
      <w:r w:rsidRPr="00D91CC9">
        <w:rPr>
          <w:sz w:val="24"/>
          <w:szCs w:val="24"/>
        </w:rPr>
        <w:t>erroneous by reason</w:t>
      </w:r>
      <w:proofErr w:type="gramEnd"/>
      <w:r w:rsidRPr="00D91CC9">
        <w:rPr>
          <w:sz w:val="24"/>
          <w:szCs w:val="24"/>
        </w:rPr>
        <w:t xml:space="preserve"> of changed circumstances.</w:t>
      </w:r>
    </w:p>
    <w:p w14:paraId="762C9CD2" w14:textId="77777777" w:rsidR="00287C41" w:rsidRPr="00D91CC9" w:rsidRDefault="00287C41" w:rsidP="00287C41">
      <w:pPr>
        <w:pStyle w:val="BodyText"/>
        <w:rPr>
          <w:sz w:val="24"/>
          <w:szCs w:val="24"/>
        </w:rPr>
      </w:pPr>
    </w:p>
    <w:p w14:paraId="28892192" w14:textId="77777777" w:rsidR="00287C41" w:rsidRPr="00D91CC9" w:rsidRDefault="00287C41" w:rsidP="00287C41">
      <w:pPr>
        <w:pStyle w:val="BodyText"/>
        <w:rPr>
          <w:sz w:val="24"/>
          <w:szCs w:val="24"/>
        </w:rPr>
      </w:pPr>
      <w:r w:rsidRPr="00D91CC9">
        <w:rPr>
          <w:sz w:val="24"/>
          <w:szCs w:val="24"/>
        </w:rPr>
        <w:t xml:space="preserve">      (c) A certification that any of the items in paragraph (a) of this provision exists will not necessarily result in </w:t>
      </w:r>
      <w:proofErr w:type="gramStart"/>
      <w:r w:rsidRPr="00D91CC9">
        <w:rPr>
          <w:sz w:val="24"/>
          <w:szCs w:val="24"/>
        </w:rPr>
        <w:t>withholding</w:t>
      </w:r>
      <w:proofErr w:type="gramEnd"/>
      <w:r w:rsidRPr="00D91CC9">
        <w:rPr>
          <w:sz w:val="24"/>
          <w:szCs w:val="24"/>
        </w:rPr>
        <w:t xml:space="preserve"> of an award under this solicitation. However, the certification will be considered in connection with a determination of the Offeror’s responsibility. Failure of the Offeror to furnish a </w:t>
      </w:r>
      <w:proofErr w:type="gramStart"/>
      <w:r w:rsidRPr="00D91CC9">
        <w:rPr>
          <w:sz w:val="24"/>
          <w:szCs w:val="24"/>
        </w:rPr>
        <w:t>certification</w:t>
      </w:r>
      <w:proofErr w:type="gramEnd"/>
      <w:r w:rsidRPr="00D91CC9">
        <w:rPr>
          <w:sz w:val="24"/>
          <w:szCs w:val="24"/>
        </w:rPr>
        <w:t xml:space="preserve"> or provide such additional information as requested by the Contracting Officer may render the Offeror </w:t>
      </w:r>
      <w:proofErr w:type="spellStart"/>
      <w:r w:rsidRPr="00D91CC9">
        <w:rPr>
          <w:sz w:val="24"/>
          <w:szCs w:val="24"/>
        </w:rPr>
        <w:t>nonresponsible</w:t>
      </w:r>
      <w:proofErr w:type="spellEnd"/>
      <w:r w:rsidRPr="00D91CC9">
        <w:rPr>
          <w:sz w:val="24"/>
          <w:szCs w:val="24"/>
        </w:rPr>
        <w:t>.</w:t>
      </w:r>
    </w:p>
    <w:p w14:paraId="2FD9AC7E" w14:textId="77777777" w:rsidR="00287C41" w:rsidRPr="00D91CC9" w:rsidRDefault="00287C41" w:rsidP="00287C41">
      <w:pPr>
        <w:pStyle w:val="BodyText"/>
        <w:rPr>
          <w:sz w:val="24"/>
          <w:szCs w:val="24"/>
        </w:rPr>
      </w:pPr>
    </w:p>
    <w:p w14:paraId="4CBB1811" w14:textId="77777777" w:rsidR="00287C41" w:rsidRPr="00D91CC9" w:rsidRDefault="00287C41" w:rsidP="00287C41">
      <w:pPr>
        <w:pStyle w:val="BodyText"/>
        <w:rPr>
          <w:sz w:val="24"/>
          <w:szCs w:val="24"/>
        </w:rPr>
      </w:pPr>
      <w:r w:rsidRPr="00D91CC9">
        <w:rPr>
          <w:sz w:val="24"/>
          <w:szCs w:val="24"/>
        </w:rPr>
        <w:t xml:space="preserve">      </w:t>
      </w:r>
      <w:proofErr w:type="gramStart"/>
      <w:r w:rsidRPr="00D91CC9">
        <w:rPr>
          <w:sz w:val="24"/>
          <w:szCs w:val="24"/>
        </w:rPr>
        <w:t>(d) Nothing</w:t>
      </w:r>
      <w:proofErr w:type="gramEnd"/>
      <w:r w:rsidRPr="00D91CC9">
        <w:rPr>
          <w:sz w:val="24"/>
          <w:szCs w:val="24"/>
        </w:rPr>
        <w:t xml:space="preserve"> contained in the foregoing shall be construed to require </w:t>
      </w:r>
      <w:proofErr w:type="gramStart"/>
      <w:r w:rsidRPr="00D91CC9">
        <w:rPr>
          <w:sz w:val="24"/>
          <w:szCs w:val="24"/>
        </w:rPr>
        <w:t>establishment</w:t>
      </w:r>
      <w:proofErr w:type="gramEnd"/>
      <w:r w:rsidRPr="00D91CC9">
        <w:rPr>
          <w:sz w:val="24"/>
          <w:szCs w:val="24"/>
        </w:rPr>
        <w:t xml:space="preserve"> of a system of records </w:t>
      </w:r>
      <w:proofErr w:type="gramStart"/>
      <w:r w:rsidRPr="00D91CC9">
        <w:rPr>
          <w:sz w:val="24"/>
          <w:szCs w:val="24"/>
        </w:rPr>
        <w:t>in order to</w:t>
      </w:r>
      <w:proofErr w:type="gramEnd"/>
      <w:r w:rsidRPr="00D91CC9">
        <w:rPr>
          <w:sz w:val="24"/>
          <w:szCs w:val="24"/>
        </w:rPr>
        <w:t xml:space="preserve"> render, in good faith, the certification required by paragraph (a) of this provision. The knowledge and information of an Offeror is not required to exceed that which is normally possessed by a prudent person in the ordinary course of business dealings.</w:t>
      </w:r>
    </w:p>
    <w:p w14:paraId="40972A27" w14:textId="77777777" w:rsidR="00287C41" w:rsidRPr="00D91CC9" w:rsidRDefault="00287C41" w:rsidP="00287C41">
      <w:pPr>
        <w:pStyle w:val="BodyText"/>
        <w:rPr>
          <w:sz w:val="24"/>
          <w:szCs w:val="24"/>
        </w:rPr>
      </w:pPr>
    </w:p>
    <w:p w14:paraId="0238FC2E" w14:textId="77777777" w:rsidR="00287C41" w:rsidRPr="00D91CC9" w:rsidRDefault="00287C41" w:rsidP="00287C41">
      <w:pPr>
        <w:pStyle w:val="BodyText"/>
        <w:rPr>
          <w:sz w:val="24"/>
          <w:szCs w:val="24"/>
        </w:rPr>
      </w:pPr>
      <w:r w:rsidRPr="00D91CC9">
        <w:rPr>
          <w:sz w:val="24"/>
          <w:szCs w:val="24"/>
        </w:rPr>
        <w:t xml:space="preserve">      (e) The certification in paragraph (a) of this provision is a material representation of </w:t>
      </w:r>
      <w:proofErr w:type="gramStart"/>
      <w:r w:rsidRPr="00D91CC9">
        <w:rPr>
          <w:sz w:val="24"/>
          <w:szCs w:val="24"/>
        </w:rPr>
        <w:t>fact</w:t>
      </w:r>
      <w:proofErr w:type="gramEnd"/>
      <w:r w:rsidRPr="00D91CC9">
        <w:rPr>
          <w:sz w:val="24"/>
          <w:szCs w:val="24"/>
        </w:rPr>
        <w:t xml:space="preserve"> upon which reliance was placed when making </w:t>
      </w:r>
      <w:proofErr w:type="gramStart"/>
      <w:r w:rsidRPr="00D91CC9">
        <w:rPr>
          <w:sz w:val="24"/>
          <w:szCs w:val="24"/>
        </w:rPr>
        <w:t>award</w:t>
      </w:r>
      <w:proofErr w:type="gramEnd"/>
      <w:r w:rsidRPr="00D91CC9">
        <w:rPr>
          <w:sz w:val="24"/>
          <w:szCs w:val="24"/>
        </w:rPr>
        <w:t>. If it is later determined that the Offeror knowingly rendered an erroneous certification, in addition to other remedies available to the Government, the Contracting Officer may terminate the contract resulting from this solicitation for default.</w:t>
      </w:r>
    </w:p>
    <w:p w14:paraId="5F2F144D" w14:textId="77777777" w:rsidR="00287C41" w:rsidRPr="00D91CC9" w:rsidRDefault="00287C41" w:rsidP="00287C41">
      <w:pPr>
        <w:pStyle w:val="BodyText"/>
        <w:rPr>
          <w:sz w:val="24"/>
          <w:szCs w:val="24"/>
        </w:rPr>
      </w:pPr>
    </w:p>
    <w:p w14:paraId="2C2AB288" w14:textId="77777777" w:rsidR="00287C41" w:rsidRPr="00D91CC9" w:rsidRDefault="00287C41" w:rsidP="00AB0566">
      <w:pPr>
        <w:pStyle w:val="BodyText"/>
        <w:jc w:val="center"/>
        <w:rPr>
          <w:sz w:val="24"/>
          <w:szCs w:val="24"/>
        </w:rPr>
      </w:pPr>
      <w:r w:rsidRPr="00D91CC9">
        <w:rPr>
          <w:sz w:val="24"/>
          <w:szCs w:val="24"/>
        </w:rPr>
        <w:t>(End of provision)</w:t>
      </w:r>
    </w:p>
    <w:p w14:paraId="7D0FCCBE" w14:textId="77777777" w:rsidR="00C40D3A" w:rsidRPr="00D91CC9" w:rsidRDefault="00C40D3A">
      <w:pPr>
        <w:pStyle w:val="BodyText"/>
        <w:rPr>
          <w:sz w:val="24"/>
          <w:szCs w:val="24"/>
        </w:rPr>
      </w:pPr>
    </w:p>
    <w:p w14:paraId="622E7DD9" w14:textId="77777777" w:rsidR="00C40D3A" w:rsidRPr="00D91CC9" w:rsidRDefault="00C40D3A">
      <w:pPr>
        <w:pStyle w:val="BodyText"/>
        <w:rPr>
          <w:sz w:val="24"/>
          <w:szCs w:val="24"/>
        </w:rPr>
      </w:pPr>
    </w:p>
    <w:p w14:paraId="2C9ECC2B" w14:textId="621A6D4D" w:rsidR="00C40D3A" w:rsidRPr="00D91CC9" w:rsidRDefault="00CF0280" w:rsidP="00D72E88">
      <w:pPr>
        <w:pStyle w:val="Heading1"/>
        <w:ind w:left="1530" w:right="757" w:hanging="1530"/>
        <w:rPr>
          <w:caps/>
          <w:sz w:val="24"/>
          <w:szCs w:val="24"/>
        </w:rPr>
      </w:pPr>
      <w:r w:rsidRPr="00D91CC9">
        <w:rPr>
          <w:caps/>
          <w:sz w:val="24"/>
          <w:szCs w:val="24"/>
        </w:rPr>
        <w:t xml:space="preserve">FAR </w:t>
      </w:r>
      <w:r w:rsidR="00287C41" w:rsidRPr="00D91CC9">
        <w:rPr>
          <w:caps/>
          <w:sz w:val="24"/>
          <w:szCs w:val="24"/>
        </w:rPr>
        <w:t>52.209-7</w:t>
      </w:r>
      <w:r w:rsidR="00D72E88">
        <w:rPr>
          <w:caps/>
          <w:sz w:val="24"/>
          <w:szCs w:val="24"/>
        </w:rPr>
        <w:tab/>
      </w:r>
      <w:r w:rsidR="00287C41" w:rsidRPr="00D91CC9">
        <w:rPr>
          <w:caps/>
          <w:sz w:val="24"/>
          <w:szCs w:val="24"/>
        </w:rPr>
        <w:t xml:space="preserve">Information Regarding Responsibility Matters </w:t>
      </w:r>
      <w:r w:rsidR="00D72E88">
        <w:rPr>
          <w:caps/>
          <w:sz w:val="24"/>
          <w:szCs w:val="24"/>
        </w:rPr>
        <w:br/>
      </w:r>
      <w:r w:rsidR="00287C41" w:rsidRPr="00D91CC9">
        <w:rPr>
          <w:caps/>
          <w:sz w:val="24"/>
          <w:szCs w:val="24"/>
        </w:rPr>
        <w:t>(Oct 2018)</w:t>
      </w:r>
    </w:p>
    <w:p w14:paraId="630B5B65" w14:textId="77777777" w:rsidR="00C40D3A" w:rsidRPr="00D91CC9" w:rsidRDefault="00C40D3A">
      <w:pPr>
        <w:pStyle w:val="BodyText"/>
        <w:spacing w:before="4"/>
        <w:rPr>
          <w:b/>
          <w:sz w:val="24"/>
          <w:szCs w:val="24"/>
        </w:rPr>
      </w:pPr>
    </w:p>
    <w:p w14:paraId="45BE205C" w14:textId="77777777" w:rsidR="00C40D3A" w:rsidRPr="00D91CC9" w:rsidRDefault="00287C41">
      <w:pPr>
        <w:pStyle w:val="ListParagraph"/>
        <w:numPr>
          <w:ilvl w:val="0"/>
          <w:numId w:val="32"/>
        </w:numPr>
        <w:tabs>
          <w:tab w:val="left" w:pos="367"/>
        </w:tabs>
        <w:rPr>
          <w:sz w:val="24"/>
          <w:szCs w:val="24"/>
        </w:rPr>
      </w:pPr>
      <w:r w:rsidRPr="00D91CC9">
        <w:rPr>
          <w:i/>
          <w:sz w:val="24"/>
          <w:szCs w:val="24"/>
        </w:rPr>
        <w:t>Definitions</w:t>
      </w:r>
      <w:r w:rsidRPr="00D91CC9">
        <w:rPr>
          <w:sz w:val="24"/>
          <w:szCs w:val="24"/>
        </w:rPr>
        <w:t>. As used in this</w:t>
      </w:r>
      <w:r w:rsidRPr="00D91CC9">
        <w:rPr>
          <w:spacing w:val="-2"/>
          <w:sz w:val="24"/>
          <w:szCs w:val="24"/>
        </w:rPr>
        <w:t xml:space="preserve"> </w:t>
      </w:r>
      <w:r w:rsidRPr="00D91CC9">
        <w:rPr>
          <w:sz w:val="24"/>
          <w:szCs w:val="24"/>
        </w:rPr>
        <w:t>provision—</w:t>
      </w:r>
    </w:p>
    <w:p w14:paraId="29EC4E21" w14:textId="77777777" w:rsidR="00C40D3A" w:rsidRPr="00D91CC9" w:rsidRDefault="00C40D3A">
      <w:pPr>
        <w:pStyle w:val="BodyText"/>
        <w:spacing w:before="3"/>
        <w:rPr>
          <w:sz w:val="24"/>
          <w:szCs w:val="24"/>
        </w:rPr>
      </w:pPr>
    </w:p>
    <w:p w14:paraId="697E0042" w14:textId="77777777" w:rsidR="00C40D3A" w:rsidRPr="00D91CC9" w:rsidRDefault="00287C41">
      <w:pPr>
        <w:pStyle w:val="BodyText"/>
        <w:ind w:left="120" w:right="147"/>
        <w:rPr>
          <w:sz w:val="24"/>
          <w:szCs w:val="24"/>
        </w:rPr>
      </w:pPr>
      <w:r w:rsidRPr="00D91CC9">
        <w:rPr>
          <w:sz w:val="24"/>
          <w:szCs w:val="24"/>
        </w:rPr>
        <w:t xml:space="preserve">“Administrative proceeding” means a non-judicial process that is adjudicatory in nature </w:t>
      </w:r>
      <w:proofErr w:type="gramStart"/>
      <w:r w:rsidRPr="00D91CC9">
        <w:rPr>
          <w:sz w:val="24"/>
          <w:szCs w:val="24"/>
        </w:rPr>
        <w:t>in order to</w:t>
      </w:r>
      <w:proofErr w:type="gramEnd"/>
      <w:r w:rsidRPr="00D91CC9">
        <w:rPr>
          <w:sz w:val="24"/>
          <w:szCs w:val="24"/>
        </w:rPr>
        <w:t xml:space="preserve"> </w:t>
      </w:r>
      <w:proofErr w:type="gramStart"/>
      <w:r w:rsidRPr="00D91CC9">
        <w:rPr>
          <w:sz w:val="24"/>
          <w:szCs w:val="24"/>
        </w:rPr>
        <w:t>make a determination</w:t>
      </w:r>
      <w:proofErr w:type="gramEnd"/>
      <w:r w:rsidRPr="00D91CC9">
        <w:rPr>
          <w:sz w:val="24"/>
          <w:szCs w:val="24"/>
        </w:rPr>
        <w:t xml:space="preserve"> of fault or liability (</w:t>
      </w:r>
      <w:r w:rsidRPr="00D91CC9">
        <w:rPr>
          <w:i/>
          <w:sz w:val="24"/>
          <w:szCs w:val="24"/>
        </w:rPr>
        <w:t>e.g</w:t>
      </w:r>
      <w:r w:rsidRPr="00D91CC9">
        <w:rPr>
          <w:sz w:val="24"/>
          <w:szCs w:val="24"/>
        </w:rPr>
        <w:t xml:space="preserve">., Securities and Exchange Commission Administrative Proceedings, Civilian Board of Contract Appeals Proceedings, and Armed Services Board of Contract Appeals Proceedings). This includes administrative proceeding at the Federal and State level but only in connection with </w:t>
      </w:r>
      <w:proofErr w:type="gramStart"/>
      <w:r w:rsidRPr="00D91CC9">
        <w:rPr>
          <w:sz w:val="24"/>
          <w:szCs w:val="24"/>
        </w:rPr>
        <w:t>performance</w:t>
      </w:r>
      <w:proofErr w:type="gramEnd"/>
      <w:r w:rsidRPr="00D91CC9">
        <w:rPr>
          <w:sz w:val="24"/>
          <w:szCs w:val="24"/>
        </w:rPr>
        <w:t xml:space="preserve"> of a </w:t>
      </w:r>
      <w:proofErr w:type="gramStart"/>
      <w:r w:rsidRPr="00D91CC9">
        <w:rPr>
          <w:sz w:val="24"/>
          <w:szCs w:val="24"/>
        </w:rPr>
        <w:t>Federal</w:t>
      </w:r>
      <w:proofErr w:type="gramEnd"/>
      <w:r w:rsidRPr="00D91CC9">
        <w:rPr>
          <w:sz w:val="24"/>
          <w:szCs w:val="24"/>
        </w:rPr>
        <w:t xml:space="preserve"> contract or grant. It does not include agency actions such as contract audits, site visits, corrective plans, or inspection of deliverables.</w:t>
      </w:r>
    </w:p>
    <w:p w14:paraId="21DCCDA1" w14:textId="77777777" w:rsidR="00C40D3A" w:rsidRPr="00D91CC9" w:rsidRDefault="00C40D3A">
      <w:pPr>
        <w:pStyle w:val="BodyText"/>
        <w:spacing w:before="4"/>
        <w:rPr>
          <w:sz w:val="24"/>
          <w:szCs w:val="24"/>
        </w:rPr>
      </w:pPr>
    </w:p>
    <w:p w14:paraId="2EC95150" w14:textId="77777777" w:rsidR="00C40D3A" w:rsidRPr="00D91CC9" w:rsidRDefault="00287C41">
      <w:pPr>
        <w:pStyle w:val="BodyText"/>
        <w:spacing w:before="1"/>
        <w:ind w:left="120"/>
        <w:rPr>
          <w:sz w:val="24"/>
          <w:szCs w:val="24"/>
        </w:rPr>
      </w:pPr>
      <w:r w:rsidRPr="00D91CC9">
        <w:rPr>
          <w:sz w:val="24"/>
          <w:szCs w:val="24"/>
        </w:rPr>
        <w:t>“Federal contracts and grants with total value greater than $10,000,000” means—</w:t>
      </w:r>
    </w:p>
    <w:p w14:paraId="7C4129E6" w14:textId="77777777" w:rsidR="00C40D3A" w:rsidRPr="00D91CC9" w:rsidRDefault="00C40D3A">
      <w:pPr>
        <w:pStyle w:val="BodyText"/>
        <w:spacing w:before="4"/>
        <w:rPr>
          <w:sz w:val="24"/>
          <w:szCs w:val="24"/>
        </w:rPr>
      </w:pPr>
    </w:p>
    <w:p w14:paraId="6AF15377" w14:textId="77777777" w:rsidR="00C40D3A" w:rsidRPr="00D91CC9" w:rsidRDefault="00287C41">
      <w:pPr>
        <w:pStyle w:val="ListParagraph"/>
        <w:numPr>
          <w:ilvl w:val="1"/>
          <w:numId w:val="32"/>
        </w:numPr>
        <w:tabs>
          <w:tab w:val="left" w:pos="1096"/>
        </w:tabs>
        <w:rPr>
          <w:sz w:val="24"/>
          <w:szCs w:val="24"/>
        </w:rPr>
      </w:pPr>
      <w:r w:rsidRPr="00D91CC9">
        <w:rPr>
          <w:sz w:val="24"/>
          <w:szCs w:val="24"/>
        </w:rPr>
        <w:t>The total value of all current, active contracts and grants, including all priced options;</w:t>
      </w:r>
      <w:r w:rsidRPr="00D91CC9">
        <w:rPr>
          <w:spacing w:val="-13"/>
          <w:sz w:val="24"/>
          <w:szCs w:val="24"/>
        </w:rPr>
        <w:t xml:space="preserve"> </w:t>
      </w:r>
      <w:r w:rsidRPr="00D91CC9">
        <w:rPr>
          <w:sz w:val="24"/>
          <w:szCs w:val="24"/>
        </w:rPr>
        <w:t>and</w:t>
      </w:r>
    </w:p>
    <w:p w14:paraId="471BE042" w14:textId="77777777" w:rsidR="00C40D3A" w:rsidRPr="00D91CC9" w:rsidRDefault="00C40D3A">
      <w:pPr>
        <w:pStyle w:val="BodyText"/>
        <w:spacing w:before="3"/>
        <w:rPr>
          <w:sz w:val="24"/>
          <w:szCs w:val="24"/>
        </w:rPr>
      </w:pPr>
    </w:p>
    <w:p w14:paraId="137730B3" w14:textId="77777777" w:rsidR="00C40D3A" w:rsidRPr="00D91CC9" w:rsidRDefault="00287C41">
      <w:pPr>
        <w:pStyle w:val="ListParagraph"/>
        <w:numPr>
          <w:ilvl w:val="1"/>
          <w:numId w:val="32"/>
        </w:numPr>
        <w:tabs>
          <w:tab w:val="left" w:pos="1096"/>
        </w:tabs>
        <w:ind w:left="840" w:right="181" w:firstLine="0"/>
        <w:rPr>
          <w:sz w:val="24"/>
          <w:szCs w:val="24"/>
        </w:rPr>
      </w:pPr>
      <w:r w:rsidRPr="00D91CC9">
        <w:rPr>
          <w:sz w:val="24"/>
          <w:szCs w:val="24"/>
        </w:rPr>
        <w:t>The total value of all current, active orders</w:t>
      </w:r>
      <w:r w:rsidRPr="00D91CC9">
        <w:rPr>
          <w:spacing w:val="-33"/>
          <w:sz w:val="24"/>
          <w:szCs w:val="24"/>
        </w:rPr>
        <w:t xml:space="preserve"> </w:t>
      </w:r>
      <w:r w:rsidRPr="00D91CC9">
        <w:rPr>
          <w:sz w:val="24"/>
          <w:szCs w:val="24"/>
        </w:rPr>
        <w:t>including all priced options under indefinite-delivery, indefinite-quantity, 8(a), or requirements contracts (including task and delivery and multiple-award</w:t>
      </w:r>
      <w:r w:rsidRPr="00D91CC9">
        <w:rPr>
          <w:spacing w:val="-9"/>
          <w:sz w:val="24"/>
          <w:szCs w:val="24"/>
        </w:rPr>
        <w:t xml:space="preserve"> </w:t>
      </w:r>
      <w:r w:rsidRPr="00D91CC9">
        <w:rPr>
          <w:sz w:val="24"/>
          <w:szCs w:val="24"/>
        </w:rPr>
        <w:t>Schedules).</w:t>
      </w:r>
    </w:p>
    <w:p w14:paraId="5E940C02" w14:textId="77777777" w:rsidR="00C40D3A" w:rsidRPr="00D91CC9" w:rsidRDefault="00C40D3A">
      <w:pPr>
        <w:pStyle w:val="BodyText"/>
        <w:spacing w:before="3"/>
        <w:rPr>
          <w:sz w:val="24"/>
          <w:szCs w:val="24"/>
        </w:rPr>
      </w:pPr>
    </w:p>
    <w:p w14:paraId="709D7F6A" w14:textId="77777777" w:rsidR="00C40D3A" w:rsidRPr="00D91CC9" w:rsidRDefault="00287C41">
      <w:pPr>
        <w:pStyle w:val="BodyText"/>
        <w:spacing w:before="1"/>
        <w:ind w:left="120" w:right="478"/>
        <w:rPr>
          <w:sz w:val="24"/>
          <w:szCs w:val="24"/>
        </w:rPr>
      </w:pPr>
      <w:r w:rsidRPr="00D91CC9">
        <w:rPr>
          <w:sz w:val="24"/>
          <w:szCs w:val="24"/>
        </w:rPr>
        <w:lastRenderedPageBreak/>
        <w:t>“Principal” means an officer, director, owner, partner, or a person having primary management or supervisory responsibilities within a business entity (</w:t>
      </w:r>
      <w:r w:rsidRPr="00D91CC9">
        <w:rPr>
          <w:i/>
          <w:sz w:val="24"/>
          <w:szCs w:val="24"/>
        </w:rPr>
        <w:t>e.g</w:t>
      </w:r>
      <w:r w:rsidRPr="00D91CC9">
        <w:rPr>
          <w:sz w:val="24"/>
          <w:szCs w:val="24"/>
        </w:rPr>
        <w:t>., general manager; plant manager; head of a division or business segment; and similar positions).</w:t>
      </w:r>
    </w:p>
    <w:p w14:paraId="652E0BC7" w14:textId="77777777" w:rsidR="00C40D3A" w:rsidRPr="00D91CC9" w:rsidRDefault="00C40D3A">
      <w:pPr>
        <w:pStyle w:val="BodyText"/>
        <w:spacing w:before="5"/>
        <w:rPr>
          <w:sz w:val="24"/>
          <w:szCs w:val="24"/>
        </w:rPr>
      </w:pPr>
    </w:p>
    <w:p w14:paraId="3286BE51" w14:textId="77777777" w:rsidR="00C40D3A" w:rsidRPr="00D91CC9" w:rsidRDefault="00287C41">
      <w:pPr>
        <w:pStyle w:val="ListParagraph"/>
        <w:numPr>
          <w:ilvl w:val="0"/>
          <w:numId w:val="32"/>
        </w:numPr>
        <w:tabs>
          <w:tab w:val="left" w:pos="376"/>
        </w:tabs>
        <w:spacing w:before="1"/>
        <w:ind w:left="375" w:hanging="257"/>
        <w:rPr>
          <w:sz w:val="24"/>
          <w:szCs w:val="24"/>
        </w:rPr>
      </w:pPr>
      <w:r w:rsidRPr="00D91CC9">
        <w:rPr>
          <w:sz w:val="24"/>
          <w:szCs w:val="24"/>
        </w:rPr>
        <w:t>The offeror</w:t>
      </w:r>
      <w:r w:rsidRPr="00D91CC9">
        <w:rPr>
          <w:b/>
          <w:sz w:val="24"/>
          <w:szCs w:val="24"/>
        </w:rPr>
        <w:t xml:space="preserve"> [_] has [_] does not have</w:t>
      </w:r>
      <w:r w:rsidRPr="00D91CC9">
        <w:rPr>
          <w:sz w:val="24"/>
          <w:szCs w:val="24"/>
        </w:rPr>
        <w:t xml:space="preserve"> current active Federal contracts and grants with total value greater than</w:t>
      </w:r>
      <w:r w:rsidRPr="00D91CC9">
        <w:rPr>
          <w:spacing w:val="-26"/>
          <w:sz w:val="24"/>
          <w:szCs w:val="24"/>
        </w:rPr>
        <w:t xml:space="preserve"> </w:t>
      </w:r>
      <w:r w:rsidRPr="00D91CC9">
        <w:rPr>
          <w:sz w:val="24"/>
          <w:szCs w:val="24"/>
        </w:rPr>
        <w:t>$10,000,000.</w:t>
      </w:r>
    </w:p>
    <w:p w14:paraId="763FE7EA" w14:textId="77777777" w:rsidR="00C40D3A" w:rsidRPr="00D91CC9" w:rsidRDefault="00C40D3A">
      <w:pPr>
        <w:pStyle w:val="BodyText"/>
        <w:spacing w:before="2"/>
        <w:rPr>
          <w:sz w:val="24"/>
          <w:szCs w:val="24"/>
        </w:rPr>
      </w:pPr>
    </w:p>
    <w:p w14:paraId="0CB0E895" w14:textId="77777777" w:rsidR="00C40D3A" w:rsidRPr="00D91CC9" w:rsidRDefault="00287C41">
      <w:pPr>
        <w:pStyle w:val="ListParagraph"/>
        <w:numPr>
          <w:ilvl w:val="0"/>
          <w:numId w:val="32"/>
        </w:numPr>
        <w:tabs>
          <w:tab w:val="left" w:pos="366"/>
        </w:tabs>
        <w:spacing w:before="1"/>
        <w:ind w:left="119" w:right="393" w:firstLine="0"/>
        <w:rPr>
          <w:sz w:val="24"/>
          <w:szCs w:val="24"/>
        </w:rPr>
      </w:pPr>
      <w:r w:rsidRPr="00D91CC9">
        <w:rPr>
          <w:sz w:val="24"/>
          <w:szCs w:val="24"/>
        </w:rPr>
        <w:t>If the offeror checked “has” in paragraph (b) of this provision, the offeror represents, by submission of this offer, that the information</w:t>
      </w:r>
      <w:r w:rsidRPr="00D91CC9">
        <w:rPr>
          <w:spacing w:val="-3"/>
          <w:sz w:val="24"/>
          <w:szCs w:val="24"/>
        </w:rPr>
        <w:t xml:space="preserve"> </w:t>
      </w:r>
      <w:r w:rsidRPr="00D91CC9">
        <w:rPr>
          <w:sz w:val="24"/>
          <w:szCs w:val="24"/>
        </w:rPr>
        <w:t>it</w:t>
      </w:r>
      <w:r w:rsidRPr="00D91CC9">
        <w:rPr>
          <w:spacing w:val="-3"/>
          <w:sz w:val="24"/>
          <w:szCs w:val="24"/>
        </w:rPr>
        <w:t xml:space="preserve"> </w:t>
      </w:r>
      <w:r w:rsidRPr="00D91CC9">
        <w:rPr>
          <w:sz w:val="24"/>
          <w:szCs w:val="24"/>
        </w:rPr>
        <w:t>has</w:t>
      </w:r>
      <w:r w:rsidRPr="00D91CC9">
        <w:rPr>
          <w:spacing w:val="-1"/>
          <w:sz w:val="24"/>
          <w:szCs w:val="24"/>
        </w:rPr>
        <w:t xml:space="preserve"> </w:t>
      </w:r>
      <w:r w:rsidRPr="00D91CC9">
        <w:rPr>
          <w:sz w:val="24"/>
          <w:szCs w:val="24"/>
        </w:rPr>
        <w:t>entered</w:t>
      </w:r>
      <w:r w:rsidRPr="00D91CC9">
        <w:rPr>
          <w:spacing w:val="-3"/>
          <w:sz w:val="24"/>
          <w:szCs w:val="24"/>
        </w:rPr>
        <w:t xml:space="preserve"> </w:t>
      </w:r>
      <w:r w:rsidRPr="00D91CC9">
        <w:rPr>
          <w:sz w:val="24"/>
          <w:szCs w:val="24"/>
        </w:rPr>
        <w:t>in</w:t>
      </w:r>
      <w:r w:rsidRPr="00D91CC9">
        <w:rPr>
          <w:spacing w:val="-2"/>
          <w:sz w:val="24"/>
          <w:szCs w:val="24"/>
        </w:rPr>
        <w:t xml:space="preserve"> </w:t>
      </w:r>
      <w:r w:rsidRPr="00D91CC9">
        <w:rPr>
          <w:sz w:val="24"/>
          <w:szCs w:val="24"/>
        </w:rPr>
        <w:t>the</w:t>
      </w:r>
      <w:r w:rsidRPr="00D91CC9">
        <w:rPr>
          <w:spacing w:val="-2"/>
          <w:sz w:val="24"/>
          <w:szCs w:val="24"/>
        </w:rPr>
        <w:t xml:space="preserve"> </w:t>
      </w:r>
      <w:r w:rsidRPr="00D91CC9">
        <w:rPr>
          <w:sz w:val="24"/>
          <w:szCs w:val="24"/>
        </w:rPr>
        <w:t>Federal</w:t>
      </w:r>
      <w:r w:rsidRPr="00D91CC9">
        <w:rPr>
          <w:spacing w:val="-3"/>
          <w:sz w:val="24"/>
          <w:szCs w:val="24"/>
        </w:rPr>
        <w:t xml:space="preserve"> </w:t>
      </w:r>
      <w:r w:rsidRPr="00D91CC9">
        <w:rPr>
          <w:sz w:val="24"/>
          <w:szCs w:val="24"/>
        </w:rPr>
        <w:t>Awardee</w:t>
      </w:r>
      <w:r w:rsidRPr="00D91CC9">
        <w:rPr>
          <w:spacing w:val="-1"/>
          <w:sz w:val="24"/>
          <w:szCs w:val="24"/>
        </w:rPr>
        <w:t xml:space="preserve"> </w:t>
      </w:r>
      <w:r w:rsidRPr="00D91CC9">
        <w:rPr>
          <w:sz w:val="24"/>
          <w:szCs w:val="24"/>
        </w:rPr>
        <w:t>Performance</w:t>
      </w:r>
      <w:r w:rsidRPr="00D91CC9">
        <w:rPr>
          <w:spacing w:val="-2"/>
          <w:sz w:val="24"/>
          <w:szCs w:val="24"/>
        </w:rPr>
        <w:t xml:space="preserve"> </w:t>
      </w:r>
      <w:r w:rsidRPr="00D91CC9">
        <w:rPr>
          <w:sz w:val="24"/>
          <w:szCs w:val="24"/>
        </w:rPr>
        <w:t>and</w:t>
      </w:r>
      <w:r w:rsidRPr="00D91CC9">
        <w:rPr>
          <w:spacing w:val="-2"/>
          <w:sz w:val="24"/>
          <w:szCs w:val="24"/>
        </w:rPr>
        <w:t xml:space="preserve"> </w:t>
      </w:r>
      <w:r w:rsidRPr="00D91CC9">
        <w:rPr>
          <w:sz w:val="24"/>
          <w:szCs w:val="24"/>
        </w:rPr>
        <w:t>Integrity</w:t>
      </w:r>
      <w:r w:rsidRPr="00D91CC9">
        <w:rPr>
          <w:spacing w:val="-3"/>
          <w:sz w:val="24"/>
          <w:szCs w:val="24"/>
        </w:rPr>
        <w:t xml:space="preserve"> </w:t>
      </w:r>
      <w:r w:rsidRPr="00D91CC9">
        <w:rPr>
          <w:sz w:val="24"/>
          <w:szCs w:val="24"/>
        </w:rPr>
        <w:t>Information</w:t>
      </w:r>
      <w:r w:rsidRPr="00D91CC9">
        <w:rPr>
          <w:spacing w:val="-2"/>
          <w:sz w:val="24"/>
          <w:szCs w:val="24"/>
        </w:rPr>
        <w:t xml:space="preserve"> </w:t>
      </w:r>
      <w:r w:rsidRPr="00D91CC9">
        <w:rPr>
          <w:sz w:val="24"/>
          <w:szCs w:val="24"/>
        </w:rPr>
        <w:t>System</w:t>
      </w:r>
      <w:r w:rsidRPr="00D91CC9">
        <w:rPr>
          <w:spacing w:val="-4"/>
          <w:sz w:val="24"/>
          <w:szCs w:val="24"/>
        </w:rPr>
        <w:t xml:space="preserve"> </w:t>
      </w:r>
      <w:r w:rsidRPr="00D91CC9">
        <w:rPr>
          <w:sz w:val="24"/>
          <w:szCs w:val="24"/>
        </w:rPr>
        <w:t>(FAPIIS)</w:t>
      </w:r>
      <w:r w:rsidRPr="00D91CC9">
        <w:rPr>
          <w:spacing w:val="-2"/>
          <w:sz w:val="24"/>
          <w:szCs w:val="24"/>
        </w:rPr>
        <w:t xml:space="preserve"> </w:t>
      </w:r>
      <w:r w:rsidRPr="00D91CC9">
        <w:rPr>
          <w:sz w:val="24"/>
          <w:szCs w:val="24"/>
        </w:rPr>
        <w:t>is</w:t>
      </w:r>
      <w:r w:rsidRPr="00D91CC9">
        <w:rPr>
          <w:spacing w:val="-1"/>
          <w:sz w:val="24"/>
          <w:szCs w:val="24"/>
        </w:rPr>
        <w:t xml:space="preserve"> </w:t>
      </w:r>
      <w:r w:rsidRPr="00D91CC9">
        <w:rPr>
          <w:sz w:val="24"/>
          <w:szCs w:val="24"/>
        </w:rPr>
        <w:t>current,</w:t>
      </w:r>
      <w:r w:rsidRPr="00D91CC9">
        <w:rPr>
          <w:spacing w:val="-3"/>
          <w:sz w:val="24"/>
          <w:szCs w:val="24"/>
        </w:rPr>
        <w:t xml:space="preserve"> </w:t>
      </w:r>
      <w:r w:rsidRPr="00D91CC9">
        <w:rPr>
          <w:sz w:val="24"/>
          <w:szCs w:val="24"/>
        </w:rPr>
        <w:t xml:space="preserve">accurate, and complete as of the date of submission of this offer </w:t>
      </w:r>
      <w:proofErr w:type="gramStart"/>
      <w:r w:rsidRPr="00D91CC9">
        <w:rPr>
          <w:sz w:val="24"/>
          <w:szCs w:val="24"/>
        </w:rPr>
        <w:t>with regard to</w:t>
      </w:r>
      <w:proofErr w:type="gramEnd"/>
      <w:r w:rsidRPr="00D91CC9">
        <w:rPr>
          <w:sz w:val="24"/>
          <w:szCs w:val="24"/>
        </w:rPr>
        <w:t xml:space="preserve"> the following</w:t>
      </w:r>
      <w:r w:rsidRPr="00D91CC9">
        <w:rPr>
          <w:spacing w:val="-16"/>
          <w:sz w:val="24"/>
          <w:szCs w:val="24"/>
        </w:rPr>
        <w:t xml:space="preserve"> </w:t>
      </w:r>
      <w:r w:rsidRPr="00D91CC9">
        <w:rPr>
          <w:sz w:val="24"/>
          <w:szCs w:val="24"/>
        </w:rPr>
        <w:t>information:</w:t>
      </w:r>
    </w:p>
    <w:p w14:paraId="79D7573E" w14:textId="77777777" w:rsidR="00C40D3A" w:rsidRPr="00D91CC9" w:rsidRDefault="00C40D3A">
      <w:pPr>
        <w:pStyle w:val="BodyText"/>
        <w:spacing w:before="3"/>
        <w:rPr>
          <w:sz w:val="24"/>
          <w:szCs w:val="24"/>
        </w:rPr>
      </w:pPr>
    </w:p>
    <w:p w14:paraId="553AF1CA" w14:textId="77777777" w:rsidR="00C40D3A" w:rsidRPr="00D91CC9" w:rsidRDefault="00287C41">
      <w:pPr>
        <w:pStyle w:val="ListParagraph"/>
        <w:numPr>
          <w:ilvl w:val="1"/>
          <w:numId w:val="32"/>
        </w:numPr>
        <w:tabs>
          <w:tab w:val="left" w:pos="1096"/>
        </w:tabs>
        <w:ind w:left="839" w:right="212" w:firstLine="0"/>
        <w:rPr>
          <w:sz w:val="24"/>
          <w:szCs w:val="24"/>
        </w:rPr>
      </w:pPr>
      <w:r w:rsidRPr="00D91CC9">
        <w:rPr>
          <w:sz w:val="24"/>
          <w:szCs w:val="24"/>
        </w:rPr>
        <w:t xml:space="preserve">Whether the offeror, and/or any of its principals, has or has not, within the last five years, in connection with the award to </w:t>
      </w:r>
      <w:proofErr w:type="gramStart"/>
      <w:r w:rsidRPr="00D91CC9">
        <w:rPr>
          <w:sz w:val="24"/>
          <w:szCs w:val="24"/>
        </w:rPr>
        <w:t>or</w:t>
      </w:r>
      <w:proofErr w:type="gramEnd"/>
      <w:r w:rsidRPr="00D91CC9">
        <w:rPr>
          <w:sz w:val="24"/>
          <w:szCs w:val="24"/>
        </w:rPr>
        <w:t xml:space="preserve"> performance by the offeror of a </w:t>
      </w:r>
      <w:proofErr w:type="gramStart"/>
      <w:r w:rsidRPr="00D91CC9">
        <w:rPr>
          <w:sz w:val="24"/>
          <w:szCs w:val="24"/>
        </w:rPr>
        <w:t>Federal</w:t>
      </w:r>
      <w:proofErr w:type="gramEnd"/>
      <w:r w:rsidRPr="00D91CC9">
        <w:rPr>
          <w:sz w:val="24"/>
          <w:szCs w:val="24"/>
        </w:rPr>
        <w:t xml:space="preserve"> contract or grant, been the subject of a proceeding, at the Federal or State </w:t>
      </w:r>
      <w:proofErr w:type="gramStart"/>
      <w:r w:rsidRPr="00D91CC9">
        <w:rPr>
          <w:sz w:val="24"/>
          <w:szCs w:val="24"/>
        </w:rPr>
        <w:t>level</w:t>
      </w:r>
      <w:proofErr w:type="gramEnd"/>
      <w:r w:rsidRPr="00D91CC9">
        <w:rPr>
          <w:sz w:val="24"/>
          <w:szCs w:val="24"/>
        </w:rPr>
        <w:t xml:space="preserve"> that resulted in any of the following</w:t>
      </w:r>
      <w:r w:rsidRPr="00D91CC9">
        <w:rPr>
          <w:spacing w:val="-9"/>
          <w:sz w:val="24"/>
          <w:szCs w:val="24"/>
        </w:rPr>
        <w:t xml:space="preserve"> </w:t>
      </w:r>
      <w:r w:rsidRPr="00D91CC9">
        <w:rPr>
          <w:sz w:val="24"/>
          <w:szCs w:val="24"/>
        </w:rPr>
        <w:t>dispositions:</w:t>
      </w:r>
    </w:p>
    <w:p w14:paraId="515AAD6C" w14:textId="77777777" w:rsidR="00C40D3A" w:rsidRPr="00D91CC9" w:rsidRDefault="00C40D3A">
      <w:pPr>
        <w:pStyle w:val="BodyText"/>
        <w:spacing w:before="5"/>
        <w:rPr>
          <w:sz w:val="24"/>
          <w:szCs w:val="24"/>
        </w:rPr>
      </w:pPr>
    </w:p>
    <w:p w14:paraId="1EBBD650" w14:textId="77777777" w:rsidR="00C40D3A" w:rsidRPr="00D91CC9" w:rsidRDefault="00287C41">
      <w:pPr>
        <w:pStyle w:val="ListParagraph"/>
        <w:numPr>
          <w:ilvl w:val="2"/>
          <w:numId w:val="32"/>
        </w:numPr>
        <w:tabs>
          <w:tab w:val="left" w:pos="1776"/>
        </w:tabs>
        <w:ind w:hanging="217"/>
        <w:rPr>
          <w:sz w:val="24"/>
          <w:szCs w:val="24"/>
        </w:rPr>
      </w:pPr>
      <w:r w:rsidRPr="00D91CC9">
        <w:rPr>
          <w:sz w:val="24"/>
          <w:szCs w:val="24"/>
        </w:rPr>
        <w:t>In a criminal proceeding, a</w:t>
      </w:r>
      <w:r w:rsidRPr="00D91CC9">
        <w:rPr>
          <w:spacing w:val="-5"/>
          <w:sz w:val="24"/>
          <w:szCs w:val="24"/>
        </w:rPr>
        <w:t xml:space="preserve"> </w:t>
      </w:r>
      <w:r w:rsidRPr="00D91CC9">
        <w:rPr>
          <w:sz w:val="24"/>
          <w:szCs w:val="24"/>
        </w:rPr>
        <w:t>conviction.</w:t>
      </w:r>
    </w:p>
    <w:p w14:paraId="271978E1" w14:textId="77777777" w:rsidR="00C40D3A" w:rsidRPr="00D91CC9" w:rsidRDefault="00C40D3A">
      <w:pPr>
        <w:pStyle w:val="BodyText"/>
        <w:spacing w:before="3"/>
        <w:rPr>
          <w:sz w:val="24"/>
          <w:szCs w:val="24"/>
        </w:rPr>
      </w:pPr>
    </w:p>
    <w:p w14:paraId="173F23F6" w14:textId="77777777" w:rsidR="00C40D3A" w:rsidRPr="00D91CC9" w:rsidRDefault="00287C41">
      <w:pPr>
        <w:pStyle w:val="ListParagraph"/>
        <w:numPr>
          <w:ilvl w:val="2"/>
          <w:numId w:val="32"/>
        </w:numPr>
        <w:tabs>
          <w:tab w:val="left" w:pos="1827"/>
        </w:tabs>
        <w:ind w:left="1559" w:right="176" w:firstLine="0"/>
        <w:rPr>
          <w:sz w:val="24"/>
          <w:szCs w:val="24"/>
        </w:rPr>
      </w:pPr>
      <w:r w:rsidRPr="00D91CC9">
        <w:rPr>
          <w:sz w:val="24"/>
          <w:szCs w:val="24"/>
        </w:rPr>
        <w:t>In</w:t>
      </w:r>
      <w:r w:rsidRPr="00D91CC9">
        <w:rPr>
          <w:spacing w:val="-3"/>
          <w:sz w:val="24"/>
          <w:szCs w:val="24"/>
        </w:rPr>
        <w:t xml:space="preserve"> </w:t>
      </w:r>
      <w:r w:rsidRPr="00D91CC9">
        <w:rPr>
          <w:sz w:val="24"/>
          <w:szCs w:val="24"/>
        </w:rPr>
        <w:t>a</w:t>
      </w:r>
      <w:r w:rsidRPr="00D91CC9">
        <w:rPr>
          <w:spacing w:val="-2"/>
          <w:sz w:val="24"/>
          <w:szCs w:val="24"/>
        </w:rPr>
        <w:t xml:space="preserve"> </w:t>
      </w:r>
      <w:r w:rsidRPr="00D91CC9">
        <w:rPr>
          <w:sz w:val="24"/>
          <w:szCs w:val="24"/>
        </w:rPr>
        <w:t>civil</w:t>
      </w:r>
      <w:r w:rsidRPr="00D91CC9">
        <w:rPr>
          <w:spacing w:val="-2"/>
          <w:sz w:val="24"/>
          <w:szCs w:val="24"/>
        </w:rPr>
        <w:t xml:space="preserve"> </w:t>
      </w:r>
      <w:r w:rsidRPr="00D91CC9">
        <w:rPr>
          <w:sz w:val="24"/>
          <w:szCs w:val="24"/>
        </w:rPr>
        <w:t>proceeding,</w:t>
      </w:r>
      <w:r w:rsidRPr="00D91CC9">
        <w:rPr>
          <w:spacing w:val="-2"/>
          <w:sz w:val="24"/>
          <w:szCs w:val="24"/>
        </w:rPr>
        <w:t xml:space="preserve"> </w:t>
      </w:r>
      <w:r w:rsidRPr="00D91CC9">
        <w:rPr>
          <w:sz w:val="24"/>
          <w:szCs w:val="24"/>
        </w:rPr>
        <w:t>a</w:t>
      </w:r>
      <w:r w:rsidRPr="00D91CC9">
        <w:rPr>
          <w:spacing w:val="-2"/>
          <w:sz w:val="24"/>
          <w:szCs w:val="24"/>
        </w:rPr>
        <w:t xml:space="preserve"> </w:t>
      </w:r>
      <w:r w:rsidRPr="00D91CC9">
        <w:rPr>
          <w:sz w:val="24"/>
          <w:szCs w:val="24"/>
        </w:rPr>
        <w:t>finding</w:t>
      </w:r>
      <w:r w:rsidRPr="00D91CC9">
        <w:rPr>
          <w:spacing w:val="-1"/>
          <w:sz w:val="24"/>
          <w:szCs w:val="24"/>
        </w:rPr>
        <w:t xml:space="preserve"> </w:t>
      </w:r>
      <w:r w:rsidRPr="00D91CC9">
        <w:rPr>
          <w:sz w:val="24"/>
          <w:szCs w:val="24"/>
        </w:rPr>
        <w:t>of</w:t>
      </w:r>
      <w:r w:rsidRPr="00D91CC9">
        <w:rPr>
          <w:spacing w:val="-1"/>
          <w:sz w:val="24"/>
          <w:szCs w:val="24"/>
        </w:rPr>
        <w:t xml:space="preserve"> </w:t>
      </w:r>
      <w:r w:rsidRPr="00D91CC9">
        <w:rPr>
          <w:sz w:val="24"/>
          <w:szCs w:val="24"/>
        </w:rPr>
        <w:t>fault</w:t>
      </w:r>
      <w:r w:rsidRPr="00D91CC9">
        <w:rPr>
          <w:spacing w:val="-2"/>
          <w:sz w:val="24"/>
          <w:szCs w:val="24"/>
        </w:rPr>
        <w:t xml:space="preserve"> </w:t>
      </w:r>
      <w:r w:rsidRPr="00D91CC9">
        <w:rPr>
          <w:sz w:val="24"/>
          <w:szCs w:val="24"/>
        </w:rPr>
        <w:t>and</w:t>
      </w:r>
      <w:r w:rsidRPr="00D91CC9">
        <w:rPr>
          <w:spacing w:val="-2"/>
          <w:sz w:val="24"/>
          <w:szCs w:val="24"/>
        </w:rPr>
        <w:t xml:space="preserve"> </w:t>
      </w:r>
      <w:proofErr w:type="gramStart"/>
      <w:r w:rsidRPr="00D91CC9">
        <w:rPr>
          <w:sz w:val="24"/>
          <w:szCs w:val="24"/>
        </w:rPr>
        <w:t>liability</w:t>
      </w:r>
      <w:r w:rsidRPr="00D91CC9">
        <w:rPr>
          <w:spacing w:val="-3"/>
          <w:sz w:val="24"/>
          <w:szCs w:val="24"/>
        </w:rPr>
        <w:t xml:space="preserve"> </w:t>
      </w:r>
      <w:r w:rsidRPr="00D91CC9">
        <w:rPr>
          <w:sz w:val="24"/>
          <w:szCs w:val="24"/>
        </w:rPr>
        <w:t>that</w:t>
      </w:r>
      <w:proofErr w:type="gramEnd"/>
      <w:r w:rsidRPr="00D91CC9">
        <w:rPr>
          <w:spacing w:val="-1"/>
          <w:sz w:val="24"/>
          <w:szCs w:val="24"/>
        </w:rPr>
        <w:t xml:space="preserve"> </w:t>
      </w:r>
      <w:r w:rsidRPr="00D91CC9">
        <w:rPr>
          <w:sz w:val="24"/>
          <w:szCs w:val="24"/>
        </w:rPr>
        <w:t>results</w:t>
      </w:r>
      <w:r w:rsidRPr="00D91CC9">
        <w:rPr>
          <w:spacing w:val="-3"/>
          <w:sz w:val="24"/>
          <w:szCs w:val="24"/>
        </w:rPr>
        <w:t xml:space="preserve"> </w:t>
      </w:r>
      <w:r w:rsidRPr="00D91CC9">
        <w:rPr>
          <w:sz w:val="24"/>
          <w:szCs w:val="24"/>
        </w:rPr>
        <w:t>in</w:t>
      </w:r>
      <w:r w:rsidRPr="00D91CC9">
        <w:rPr>
          <w:spacing w:val="-2"/>
          <w:sz w:val="24"/>
          <w:szCs w:val="24"/>
        </w:rPr>
        <w:t xml:space="preserve"> </w:t>
      </w:r>
      <w:r w:rsidRPr="00D91CC9">
        <w:rPr>
          <w:sz w:val="24"/>
          <w:szCs w:val="24"/>
        </w:rPr>
        <w:t>the</w:t>
      </w:r>
      <w:r w:rsidRPr="00D91CC9">
        <w:rPr>
          <w:spacing w:val="-2"/>
          <w:sz w:val="24"/>
          <w:szCs w:val="24"/>
        </w:rPr>
        <w:t xml:space="preserve"> </w:t>
      </w:r>
      <w:r w:rsidRPr="00D91CC9">
        <w:rPr>
          <w:sz w:val="24"/>
          <w:szCs w:val="24"/>
        </w:rPr>
        <w:t>payment</w:t>
      </w:r>
      <w:r w:rsidRPr="00D91CC9">
        <w:rPr>
          <w:spacing w:val="-3"/>
          <w:sz w:val="24"/>
          <w:szCs w:val="24"/>
        </w:rPr>
        <w:t xml:space="preserve"> </w:t>
      </w:r>
      <w:r w:rsidRPr="00D91CC9">
        <w:rPr>
          <w:sz w:val="24"/>
          <w:szCs w:val="24"/>
        </w:rPr>
        <w:t>of</w:t>
      </w:r>
      <w:r w:rsidRPr="00D91CC9">
        <w:rPr>
          <w:spacing w:val="-1"/>
          <w:sz w:val="24"/>
          <w:szCs w:val="24"/>
        </w:rPr>
        <w:t xml:space="preserve"> </w:t>
      </w:r>
      <w:r w:rsidRPr="00D91CC9">
        <w:rPr>
          <w:sz w:val="24"/>
          <w:szCs w:val="24"/>
        </w:rPr>
        <w:t>a</w:t>
      </w:r>
      <w:r w:rsidRPr="00D91CC9">
        <w:rPr>
          <w:spacing w:val="-2"/>
          <w:sz w:val="24"/>
          <w:szCs w:val="24"/>
        </w:rPr>
        <w:t xml:space="preserve"> </w:t>
      </w:r>
      <w:r w:rsidRPr="00D91CC9">
        <w:rPr>
          <w:sz w:val="24"/>
          <w:szCs w:val="24"/>
        </w:rPr>
        <w:t>monetary</w:t>
      </w:r>
      <w:r w:rsidRPr="00D91CC9">
        <w:rPr>
          <w:spacing w:val="-2"/>
          <w:sz w:val="24"/>
          <w:szCs w:val="24"/>
        </w:rPr>
        <w:t xml:space="preserve"> </w:t>
      </w:r>
      <w:r w:rsidRPr="00D91CC9">
        <w:rPr>
          <w:sz w:val="24"/>
          <w:szCs w:val="24"/>
        </w:rPr>
        <w:t>fine,</w:t>
      </w:r>
      <w:r w:rsidRPr="00D91CC9">
        <w:rPr>
          <w:spacing w:val="-1"/>
          <w:sz w:val="24"/>
          <w:szCs w:val="24"/>
        </w:rPr>
        <w:t xml:space="preserve"> </w:t>
      </w:r>
      <w:r w:rsidRPr="00D91CC9">
        <w:rPr>
          <w:sz w:val="24"/>
          <w:szCs w:val="24"/>
        </w:rPr>
        <w:t>penalty, reimbursement, restitution, or damages of $5,000 or</w:t>
      </w:r>
      <w:r w:rsidRPr="00D91CC9">
        <w:rPr>
          <w:spacing w:val="-4"/>
          <w:sz w:val="24"/>
          <w:szCs w:val="24"/>
        </w:rPr>
        <w:t xml:space="preserve"> </w:t>
      </w:r>
      <w:r w:rsidRPr="00D91CC9">
        <w:rPr>
          <w:sz w:val="24"/>
          <w:szCs w:val="24"/>
        </w:rPr>
        <w:t>more.</w:t>
      </w:r>
    </w:p>
    <w:p w14:paraId="6C534E22" w14:textId="77777777" w:rsidR="00C40D3A" w:rsidRPr="00D91CC9" w:rsidRDefault="00287C41">
      <w:pPr>
        <w:pStyle w:val="ListParagraph"/>
        <w:numPr>
          <w:ilvl w:val="2"/>
          <w:numId w:val="32"/>
        </w:numPr>
        <w:tabs>
          <w:tab w:val="left" w:pos="1876"/>
        </w:tabs>
        <w:spacing w:before="80"/>
        <w:ind w:left="1875" w:hanging="316"/>
        <w:jc w:val="both"/>
        <w:rPr>
          <w:sz w:val="24"/>
          <w:szCs w:val="24"/>
        </w:rPr>
      </w:pPr>
      <w:r w:rsidRPr="00D91CC9">
        <w:rPr>
          <w:sz w:val="24"/>
          <w:szCs w:val="24"/>
        </w:rPr>
        <w:t>In an administrative proceeding, a finding of fault and liability that results</w:t>
      </w:r>
      <w:r w:rsidRPr="00D91CC9">
        <w:rPr>
          <w:spacing w:val="-11"/>
          <w:sz w:val="24"/>
          <w:szCs w:val="24"/>
        </w:rPr>
        <w:t xml:space="preserve"> </w:t>
      </w:r>
      <w:r w:rsidRPr="00D91CC9">
        <w:rPr>
          <w:sz w:val="24"/>
          <w:szCs w:val="24"/>
        </w:rPr>
        <w:t>in—</w:t>
      </w:r>
    </w:p>
    <w:p w14:paraId="52E97047" w14:textId="77777777" w:rsidR="00C40D3A" w:rsidRPr="00D91CC9" w:rsidRDefault="00C40D3A">
      <w:pPr>
        <w:pStyle w:val="BodyText"/>
        <w:spacing w:before="5"/>
        <w:rPr>
          <w:sz w:val="24"/>
          <w:szCs w:val="24"/>
        </w:rPr>
      </w:pPr>
    </w:p>
    <w:p w14:paraId="60852C6E" w14:textId="77777777" w:rsidR="00C40D3A" w:rsidRPr="00D91CC9" w:rsidRDefault="00287C41">
      <w:pPr>
        <w:pStyle w:val="ListParagraph"/>
        <w:numPr>
          <w:ilvl w:val="3"/>
          <w:numId w:val="32"/>
        </w:numPr>
        <w:tabs>
          <w:tab w:val="left" w:pos="2576"/>
        </w:tabs>
        <w:rPr>
          <w:sz w:val="24"/>
          <w:szCs w:val="24"/>
        </w:rPr>
      </w:pPr>
      <w:r w:rsidRPr="00D91CC9">
        <w:rPr>
          <w:sz w:val="24"/>
          <w:szCs w:val="24"/>
        </w:rPr>
        <w:t>The payment of a monetary fine or penalty of $5,000 or more;</w:t>
      </w:r>
      <w:r w:rsidRPr="00D91CC9">
        <w:rPr>
          <w:spacing w:val="-8"/>
          <w:sz w:val="24"/>
          <w:szCs w:val="24"/>
        </w:rPr>
        <w:t xml:space="preserve"> </w:t>
      </w:r>
      <w:r w:rsidRPr="00D91CC9">
        <w:rPr>
          <w:sz w:val="24"/>
          <w:szCs w:val="24"/>
        </w:rPr>
        <w:t>or</w:t>
      </w:r>
    </w:p>
    <w:p w14:paraId="70067397" w14:textId="77777777" w:rsidR="00C40D3A" w:rsidRPr="00D91CC9" w:rsidRDefault="00C40D3A">
      <w:pPr>
        <w:pStyle w:val="BodyText"/>
        <w:spacing w:before="4"/>
        <w:rPr>
          <w:sz w:val="24"/>
          <w:szCs w:val="24"/>
        </w:rPr>
      </w:pPr>
    </w:p>
    <w:p w14:paraId="428D5CD2" w14:textId="77777777" w:rsidR="00C40D3A" w:rsidRPr="00D91CC9" w:rsidRDefault="00287C41">
      <w:pPr>
        <w:pStyle w:val="ListParagraph"/>
        <w:numPr>
          <w:ilvl w:val="3"/>
          <w:numId w:val="32"/>
        </w:numPr>
        <w:tabs>
          <w:tab w:val="left" w:pos="2566"/>
        </w:tabs>
        <w:ind w:left="2565" w:hanging="286"/>
        <w:rPr>
          <w:sz w:val="24"/>
          <w:szCs w:val="24"/>
        </w:rPr>
      </w:pPr>
      <w:r w:rsidRPr="00D91CC9">
        <w:rPr>
          <w:sz w:val="24"/>
          <w:szCs w:val="24"/>
        </w:rPr>
        <w:t xml:space="preserve">The payment of a reimbursement, restitution, or damages </w:t>
      </w:r>
      <w:proofErr w:type="gramStart"/>
      <w:r w:rsidRPr="00D91CC9">
        <w:rPr>
          <w:sz w:val="24"/>
          <w:szCs w:val="24"/>
        </w:rPr>
        <w:t>in excess of</w:t>
      </w:r>
      <w:proofErr w:type="gramEnd"/>
      <w:r w:rsidRPr="00D91CC9">
        <w:rPr>
          <w:spacing w:val="-9"/>
          <w:sz w:val="24"/>
          <w:szCs w:val="24"/>
        </w:rPr>
        <w:t xml:space="preserve"> </w:t>
      </w:r>
      <w:r w:rsidRPr="00D91CC9">
        <w:rPr>
          <w:sz w:val="24"/>
          <w:szCs w:val="24"/>
        </w:rPr>
        <w:t>$100,000.</w:t>
      </w:r>
    </w:p>
    <w:p w14:paraId="442EAC98" w14:textId="77777777" w:rsidR="00C40D3A" w:rsidRPr="00D91CC9" w:rsidRDefault="00C40D3A">
      <w:pPr>
        <w:pStyle w:val="BodyText"/>
        <w:spacing w:before="3"/>
        <w:rPr>
          <w:sz w:val="24"/>
          <w:szCs w:val="24"/>
        </w:rPr>
      </w:pPr>
    </w:p>
    <w:p w14:paraId="4DA027EC" w14:textId="77777777" w:rsidR="00C40D3A" w:rsidRPr="00D91CC9" w:rsidRDefault="00287C41">
      <w:pPr>
        <w:pStyle w:val="ListParagraph"/>
        <w:numPr>
          <w:ilvl w:val="2"/>
          <w:numId w:val="32"/>
        </w:numPr>
        <w:tabs>
          <w:tab w:val="left" w:pos="1866"/>
        </w:tabs>
        <w:ind w:left="1560" w:right="392" w:firstLine="0"/>
        <w:jc w:val="both"/>
        <w:rPr>
          <w:sz w:val="24"/>
          <w:szCs w:val="24"/>
        </w:rPr>
      </w:pPr>
      <w:r w:rsidRPr="00D91CC9">
        <w:rPr>
          <w:sz w:val="24"/>
          <w:szCs w:val="24"/>
        </w:rPr>
        <w:t>In a criminal, civil, or administrative proceeding, a disposition of the matter by consent or compromise with an acknowledgment of fault by the Contractor if the proceeding could have led to any of the</w:t>
      </w:r>
      <w:r w:rsidRPr="00D91CC9">
        <w:rPr>
          <w:spacing w:val="-31"/>
          <w:sz w:val="24"/>
          <w:szCs w:val="24"/>
        </w:rPr>
        <w:t xml:space="preserve"> </w:t>
      </w:r>
      <w:r w:rsidRPr="00D91CC9">
        <w:rPr>
          <w:sz w:val="24"/>
          <w:szCs w:val="24"/>
        </w:rPr>
        <w:t>outcomes specified in paragraphs (c)(1)(i), (c)(1)(ii), or (c)(1)(iii) of this</w:t>
      </w:r>
      <w:r w:rsidRPr="00D91CC9">
        <w:rPr>
          <w:spacing w:val="-8"/>
          <w:sz w:val="24"/>
          <w:szCs w:val="24"/>
        </w:rPr>
        <w:t xml:space="preserve"> </w:t>
      </w:r>
      <w:r w:rsidRPr="00D91CC9">
        <w:rPr>
          <w:sz w:val="24"/>
          <w:szCs w:val="24"/>
        </w:rPr>
        <w:t>provision.</w:t>
      </w:r>
    </w:p>
    <w:p w14:paraId="1428675F" w14:textId="77777777" w:rsidR="00C40D3A" w:rsidRPr="00D91CC9" w:rsidRDefault="00C40D3A">
      <w:pPr>
        <w:pStyle w:val="BodyText"/>
        <w:spacing w:before="4"/>
        <w:rPr>
          <w:sz w:val="24"/>
          <w:szCs w:val="24"/>
        </w:rPr>
      </w:pPr>
    </w:p>
    <w:p w14:paraId="6D126ACB" w14:textId="77777777" w:rsidR="00C40D3A" w:rsidRPr="00D91CC9" w:rsidRDefault="00287C41">
      <w:pPr>
        <w:pStyle w:val="ListParagraph"/>
        <w:numPr>
          <w:ilvl w:val="1"/>
          <w:numId w:val="32"/>
        </w:numPr>
        <w:tabs>
          <w:tab w:val="left" w:pos="1096"/>
        </w:tabs>
        <w:ind w:left="840" w:right="616" w:firstLine="0"/>
        <w:rPr>
          <w:sz w:val="24"/>
          <w:szCs w:val="24"/>
        </w:rPr>
      </w:pPr>
      <w:r w:rsidRPr="00D91CC9">
        <w:rPr>
          <w:sz w:val="24"/>
          <w:szCs w:val="24"/>
        </w:rPr>
        <w:t>If the offeror has been involved in the last five years in any of the occurrences listed in (c)(1) of this</w:t>
      </w:r>
      <w:r w:rsidRPr="00D91CC9">
        <w:rPr>
          <w:spacing w:val="-31"/>
          <w:sz w:val="24"/>
          <w:szCs w:val="24"/>
        </w:rPr>
        <w:t xml:space="preserve"> </w:t>
      </w:r>
      <w:r w:rsidRPr="00D91CC9">
        <w:rPr>
          <w:sz w:val="24"/>
          <w:szCs w:val="24"/>
        </w:rPr>
        <w:t xml:space="preserve">provision, whether the offeror has provided the requested information </w:t>
      </w:r>
      <w:proofErr w:type="gramStart"/>
      <w:r w:rsidRPr="00D91CC9">
        <w:rPr>
          <w:sz w:val="24"/>
          <w:szCs w:val="24"/>
        </w:rPr>
        <w:t>with regard to</w:t>
      </w:r>
      <w:proofErr w:type="gramEnd"/>
      <w:r w:rsidRPr="00D91CC9">
        <w:rPr>
          <w:sz w:val="24"/>
          <w:szCs w:val="24"/>
        </w:rPr>
        <w:t xml:space="preserve"> each</w:t>
      </w:r>
      <w:r w:rsidRPr="00D91CC9">
        <w:rPr>
          <w:spacing w:val="-10"/>
          <w:sz w:val="24"/>
          <w:szCs w:val="24"/>
        </w:rPr>
        <w:t xml:space="preserve"> </w:t>
      </w:r>
      <w:r w:rsidRPr="00D91CC9">
        <w:rPr>
          <w:sz w:val="24"/>
          <w:szCs w:val="24"/>
        </w:rPr>
        <w:t>occurrence.</w:t>
      </w:r>
    </w:p>
    <w:p w14:paraId="7697F24B" w14:textId="77777777" w:rsidR="00C40D3A" w:rsidRPr="00D91CC9" w:rsidRDefault="00C40D3A">
      <w:pPr>
        <w:pStyle w:val="BodyText"/>
        <w:spacing w:before="4"/>
        <w:rPr>
          <w:sz w:val="24"/>
          <w:szCs w:val="24"/>
        </w:rPr>
      </w:pPr>
    </w:p>
    <w:p w14:paraId="3E370D86" w14:textId="77777777" w:rsidR="00C40D3A" w:rsidRPr="00D91CC9" w:rsidRDefault="00287C41">
      <w:pPr>
        <w:pStyle w:val="ListParagraph"/>
        <w:numPr>
          <w:ilvl w:val="0"/>
          <w:numId w:val="32"/>
        </w:numPr>
        <w:tabs>
          <w:tab w:val="left" w:pos="376"/>
        </w:tabs>
        <w:ind w:left="120" w:right="176" w:firstLine="0"/>
        <w:rPr>
          <w:sz w:val="24"/>
          <w:szCs w:val="24"/>
        </w:rPr>
      </w:pPr>
      <w:r w:rsidRPr="00D91CC9">
        <w:rPr>
          <w:sz w:val="24"/>
          <w:szCs w:val="24"/>
        </w:rPr>
        <w:t>The offeror shall post the information in paragraphs (c)(1)(i) through (c)(1)(iv) of this provision in FAPIIS as</w:t>
      </w:r>
      <w:r w:rsidRPr="00D91CC9">
        <w:rPr>
          <w:spacing w:val="-32"/>
          <w:sz w:val="24"/>
          <w:szCs w:val="24"/>
        </w:rPr>
        <w:t xml:space="preserve"> </w:t>
      </w:r>
      <w:r w:rsidRPr="00D91CC9">
        <w:rPr>
          <w:sz w:val="24"/>
          <w:szCs w:val="24"/>
        </w:rPr>
        <w:t>required through maintaining an active registration in the System for Award Management which can be accessed via</w:t>
      </w:r>
      <w:r w:rsidRPr="00D91CC9">
        <w:rPr>
          <w:color w:val="0000FF"/>
          <w:sz w:val="24"/>
          <w:szCs w:val="24"/>
        </w:rPr>
        <w:t xml:space="preserve"> </w:t>
      </w:r>
      <w:hyperlink r:id="rId16">
        <w:r w:rsidRPr="00D91CC9">
          <w:rPr>
            <w:color w:val="0000FF"/>
            <w:sz w:val="24"/>
            <w:szCs w:val="24"/>
            <w:u w:val="single" w:color="0000FF"/>
          </w:rPr>
          <w:t>https://www.sam.gov</w:t>
        </w:r>
        <w:r w:rsidRPr="00D91CC9">
          <w:rPr>
            <w:color w:val="0000FF"/>
            <w:sz w:val="24"/>
            <w:szCs w:val="24"/>
          </w:rPr>
          <w:t xml:space="preserve"> </w:t>
        </w:r>
      </w:hyperlink>
      <w:r w:rsidRPr="00D91CC9">
        <w:rPr>
          <w:sz w:val="24"/>
          <w:szCs w:val="24"/>
        </w:rPr>
        <w:t>(see 52.204-7).</w:t>
      </w:r>
    </w:p>
    <w:p w14:paraId="610EA545" w14:textId="77777777" w:rsidR="00C40D3A" w:rsidRPr="00D91CC9" w:rsidRDefault="00C40D3A">
      <w:pPr>
        <w:pStyle w:val="BodyText"/>
        <w:spacing w:before="5"/>
        <w:rPr>
          <w:sz w:val="24"/>
          <w:szCs w:val="24"/>
        </w:rPr>
      </w:pPr>
    </w:p>
    <w:p w14:paraId="09E72EDF" w14:textId="77777777" w:rsidR="00C40D3A" w:rsidRPr="00D91CC9" w:rsidRDefault="00287C41">
      <w:pPr>
        <w:pStyle w:val="BodyText"/>
        <w:ind w:left="776" w:right="759"/>
        <w:jc w:val="center"/>
        <w:rPr>
          <w:sz w:val="24"/>
          <w:szCs w:val="24"/>
        </w:rPr>
      </w:pPr>
      <w:r w:rsidRPr="00D91CC9">
        <w:rPr>
          <w:sz w:val="24"/>
          <w:szCs w:val="24"/>
        </w:rPr>
        <w:lastRenderedPageBreak/>
        <w:t>(End of provision)</w:t>
      </w:r>
    </w:p>
    <w:p w14:paraId="04FDDC95" w14:textId="77777777" w:rsidR="00C40D3A" w:rsidRPr="00D91CC9" w:rsidRDefault="00C40D3A">
      <w:pPr>
        <w:pStyle w:val="BodyText"/>
        <w:rPr>
          <w:sz w:val="24"/>
          <w:szCs w:val="24"/>
        </w:rPr>
      </w:pPr>
    </w:p>
    <w:p w14:paraId="1A04031E" w14:textId="77777777" w:rsidR="00C40D3A" w:rsidRPr="00D91CC9" w:rsidRDefault="00C40D3A">
      <w:pPr>
        <w:pStyle w:val="BodyText"/>
        <w:rPr>
          <w:sz w:val="24"/>
          <w:szCs w:val="24"/>
        </w:rPr>
      </w:pPr>
    </w:p>
    <w:p w14:paraId="0B540E17" w14:textId="77777777" w:rsidR="00493182" w:rsidRDefault="00493182" w:rsidP="00493182">
      <w:pPr>
        <w:shd w:val="clear" w:color="auto" w:fill="FFFFFF"/>
        <w:spacing w:before="100" w:beforeAutospacing="1" w:after="100" w:afterAutospacing="1"/>
        <w:ind w:left="1440" w:hanging="1440"/>
        <w:textAlignment w:val="baseline"/>
        <w:rPr>
          <w:b/>
          <w:bCs/>
          <w:sz w:val="24"/>
          <w:szCs w:val="24"/>
        </w:rPr>
      </w:pPr>
      <w:r w:rsidRPr="00493182">
        <w:rPr>
          <w:b/>
          <w:bCs/>
          <w:sz w:val="24"/>
          <w:szCs w:val="24"/>
        </w:rPr>
        <w:t xml:space="preserve">FAR 52.212-3 OFFEROR REPRESENTATIONS AND CERTIFICATIONS—COMMERCIAL PRODUCTS AND COMMERCIAL SERVICES Alternate I (DEVIATION 2025-O0004) </w:t>
      </w:r>
    </w:p>
    <w:p w14:paraId="41A66DBF" w14:textId="5413814B" w:rsidR="00197910" w:rsidRPr="00C843BC" w:rsidRDefault="00197910" w:rsidP="00197910">
      <w:pPr>
        <w:shd w:val="clear" w:color="auto" w:fill="FFFFFF"/>
        <w:spacing w:before="100" w:beforeAutospacing="1" w:after="100" w:afterAutospacing="1"/>
        <w:textAlignment w:val="baseline"/>
        <w:rPr>
          <w:color w:val="000000"/>
          <w:sz w:val="24"/>
          <w:szCs w:val="24"/>
        </w:rPr>
      </w:pPr>
      <w:r w:rsidRPr="00C843BC">
        <w:rPr>
          <w:color w:val="000000"/>
          <w:sz w:val="24"/>
          <w:szCs w:val="24"/>
        </w:rPr>
        <w:t>The </w:t>
      </w:r>
      <w:r w:rsidRPr="00C843BC">
        <w:rPr>
          <w:color w:val="000000"/>
          <w:sz w:val="24"/>
          <w:szCs w:val="24"/>
          <w:bdr w:val="none" w:sz="0" w:space="0" w:color="auto" w:frame="1"/>
        </w:rPr>
        <w:t>Offeror</w:t>
      </w:r>
      <w:r w:rsidRPr="00C843BC">
        <w:rPr>
          <w:color w:val="000000"/>
          <w:sz w:val="24"/>
          <w:szCs w:val="24"/>
        </w:rPr>
        <w:t> </w:t>
      </w:r>
      <w:r w:rsidRPr="00C843BC">
        <w:rPr>
          <w:color w:val="000000"/>
          <w:sz w:val="24"/>
          <w:szCs w:val="24"/>
          <w:bdr w:val="none" w:sz="0" w:space="0" w:color="auto" w:frame="1"/>
        </w:rPr>
        <w:t>shall</w:t>
      </w:r>
      <w:r w:rsidRPr="00C843BC">
        <w:rPr>
          <w:color w:val="000000"/>
          <w:sz w:val="24"/>
          <w:szCs w:val="24"/>
        </w:rPr>
        <w:t> complete only paragraph (b) of this provision if the </w:t>
      </w:r>
      <w:r w:rsidRPr="00C843BC">
        <w:rPr>
          <w:color w:val="000000"/>
          <w:sz w:val="24"/>
          <w:szCs w:val="24"/>
          <w:bdr w:val="none" w:sz="0" w:space="0" w:color="auto" w:frame="1"/>
        </w:rPr>
        <w:t>Offeror</w:t>
      </w:r>
      <w:r w:rsidRPr="00C843BC">
        <w:rPr>
          <w:color w:val="000000"/>
          <w:sz w:val="24"/>
          <w:szCs w:val="24"/>
        </w:rPr>
        <w:t> has completed the annual representations and certification electronically in the System for Award Management (SAM) accessed through </w:t>
      </w:r>
      <w:hyperlink r:id="rId17" w:tgtFrame="_blank" w:tooltip="https://www.sam.gov" w:history="1">
        <w:r w:rsidRPr="00C843BC">
          <w:rPr>
            <w:color w:val="0000FF"/>
            <w:sz w:val="24"/>
            <w:szCs w:val="24"/>
            <w:u w:val="single"/>
            <w:bdr w:val="none" w:sz="0" w:space="0" w:color="auto" w:frame="1"/>
          </w:rPr>
          <w:t>https://www.sam.gov</w:t>
        </w:r>
      </w:hyperlink>
      <w:r w:rsidRPr="00C843BC">
        <w:rPr>
          <w:color w:val="000000"/>
          <w:sz w:val="24"/>
          <w:szCs w:val="24"/>
        </w:rPr>
        <w:t>. If the </w:t>
      </w:r>
      <w:r w:rsidRPr="00C843BC">
        <w:rPr>
          <w:color w:val="000000"/>
          <w:sz w:val="24"/>
          <w:szCs w:val="24"/>
          <w:bdr w:val="none" w:sz="0" w:space="0" w:color="auto" w:frame="1"/>
        </w:rPr>
        <w:t>Offeror</w:t>
      </w:r>
      <w:r w:rsidRPr="00C843BC">
        <w:rPr>
          <w:color w:val="000000"/>
          <w:sz w:val="24"/>
          <w:szCs w:val="24"/>
        </w:rPr>
        <w:t> has not completed the annual representations and certifications electronically, the </w:t>
      </w:r>
      <w:r w:rsidRPr="00C843BC">
        <w:rPr>
          <w:color w:val="000000"/>
          <w:sz w:val="24"/>
          <w:szCs w:val="24"/>
          <w:bdr w:val="none" w:sz="0" w:space="0" w:color="auto" w:frame="1"/>
        </w:rPr>
        <w:t>Offeror</w:t>
      </w:r>
      <w:r w:rsidRPr="00C843BC">
        <w:rPr>
          <w:color w:val="000000"/>
          <w:sz w:val="24"/>
          <w:szCs w:val="24"/>
        </w:rPr>
        <w:t> </w:t>
      </w:r>
      <w:r w:rsidRPr="00C843BC">
        <w:rPr>
          <w:color w:val="000000"/>
          <w:sz w:val="24"/>
          <w:szCs w:val="24"/>
          <w:bdr w:val="none" w:sz="0" w:space="0" w:color="auto" w:frame="1"/>
        </w:rPr>
        <w:t>shall</w:t>
      </w:r>
      <w:r w:rsidRPr="00C843BC">
        <w:rPr>
          <w:color w:val="000000"/>
          <w:sz w:val="24"/>
          <w:szCs w:val="24"/>
        </w:rPr>
        <w:t> complete only paragraphs (c) through (v) of this provision.</w:t>
      </w:r>
    </w:p>
    <w:p w14:paraId="28CD09FC"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color w:val="000000"/>
          <w:sz w:val="24"/>
          <w:szCs w:val="24"/>
          <w:bdr w:val="none" w:sz="0" w:space="0" w:color="auto" w:frame="1"/>
        </w:rPr>
        <w:t>(a)</w:t>
      </w:r>
      <w:r w:rsidRPr="00C843BC">
        <w:rPr>
          <w:color w:val="000000"/>
          <w:sz w:val="24"/>
          <w:szCs w:val="24"/>
        </w:rPr>
        <w:t> </w:t>
      </w:r>
      <w:r w:rsidRPr="00C843BC">
        <w:rPr>
          <w:i/>
          <w:iCs/>
          <w:color w:val="000000"/>
          <w:sz w:val="24"/>
          <w:szCs w:val="24"/>
          <w:bdr w:val="none" w:sz="0" w:space="0" w:color="auto" w:frame="1"/>
        </w:rPr>
        <w:t>Definitions</w:t>
      </w:r>
      <w:r w:rsidRPr="00C843BC">
        <w:rPr>
          <w:color w:val="000000"/>
          <w:sz w:val="24"/>
          <w:szCs w:val="24"/>
        </w:rPr>
        <w:t>. As used in this provision—</w:t>
      </w:r>
    </w:p>
    <w:p w14:paraId="5D04DAF7"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Covered telecommunications equipment or services</w:t>
      </w:r>
      <w:r w:rsidRPr="00C843BC">
        <w:rPr>
          <w:color w:val="000000"/>
          <w:sz w:val="24"/>
          <w:szCs w:val="24"/>
        </w:rPr>
        <w:t> has the meaning provided in the clause </w:t>
      </w:r>
      <w:hyperlink r:id="rId18" w:anchor="FAR_52_204_25" w:tooltip="52.204-25" w:history="1">
        <w:r w:rsidRPr="00C843BC">
          <w:rPr>
            <w:color w:val="0000FF"/>
            <w:sz w:val="24"/>
            <w:szCs w:val="24"/>
            <w:u w:val="single"/>
            <w:bdr w:val="none" w:sz="0" w:space="0" w:color="auto" w:frame="1"/>
          </w:rPr>
          <w:t>52.204-25</w:t>
        </w:r>
      </w:hyperlink>
      <w:r w:rsidRPr="00C843BC">
        <w:rPr>
          <w:color w:val="000000"/>
          <w:sz w:val="24"/>
          <w:szCs w:val="24"/>
        </w:rPr>
        <w:t>, Prohibition on </w:t>
      </w:r>
      <w:r w:rsidRPr="00C843BC">
        <w:rPr>
          <w:color w:val="000000"/>
          <w:sz w:val="24"/>
          <w:szCs w:val="24"/>
          <w:bdr w:val="none" w:sz="0" w:space="0" w:color="auto" w:frame="1"/>
        </w:rPr>
        <w:t>Contracting</w:t>
      </w:r>
      <w:r w:rsidRPr="00C843BC">
        <w:rPr>
          <w:color w:val="000000"/>
          <w:sz w:val="24"/>
          <w:szCs w:val="24"/>
        </w:rPr>
        <w:t> for Certain Telecommunications and Video Surveillance Services or Equipment.</w:t>
      </w:r>
    </w:p>
    <w:p w14:paraId="1E512E71"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Economically disadvantaged women-owned small business (EDWOSB) concern</w:t>
      </w:r>
      <w:r w:rsidRPr="00C843BC">
        <w:rPr>
          <w:color w:val="000000"/>
          <w:sz w:val="24"/>
          <w:szCs w:val="24"/>
        </w:rPr>
        <w:t> means a small business concern that is at least 51 percent directly and unconditionally owned by, and the management and daily business operations of which are controlled by, one or more women who are citizens of the </w:t>
      </w:r>
      <w:r w:rsidRPr="00C843BC">
        <w:rPr>
          <w:color w:val="000000"/>
          <w:sz w:val="24"/>
          <w:szCs w:val="24"/>
          <w:bdr w:val="none" w:sz="0" w:space="0" w:color="auto" w:frame="1"/>
        </w:rPr>
        <w:t>United States</w:t>
      </w:r>
      <w:r w:rsidRPr="00C843BC">
        <w:rPr>
          <w:color w:val="000000"/>
          <w:sz w:val="24"/>
          <w:szCs w:val="24"/>
        </w:rPr>
        <w:t> and who are economically disadvantaged in accordance with </w:t>
      </w:r>
      <w:hyperlink r:id="rId19" w:tgtFrame="_blank" w:tooltip="13 CFR part 127" w:history="1">
        <w:r w:rsidRPr="00C843BC">
          <w:rPr>
            <w:color w:val="0000FF"/>
            <w:sz w:val="24"/>
            <w:szCs w:val="24"/>
            <w:u w:val="single"/>
            <w:bdr w:val="none" w:sz="0" w:space="0" w:color="auto" w:frame="1"/>
          </w:rPr>
          <w:t>13 CFR part 127</w:t>
        </w:r>
      </w:hyperlink>
      <w:r w:rsidRPr="00C843BC">
        <w:rPr>
          <w:color w:val="000000"/>
          <w:sz w:val="24"/>
          <w:szCs w:val="24"/>
        </w:rPr>
        <w:t>, and the concern is certified by SBA or an approved third-party certifier in accordance with </w:t>
      </w:r>
      <w:hyperlink r:id="rId20" w:tgtFrame="_blank" w:tooltip="13 CFR 127.300" w:history="1">
        <w:r w:rsidRPr="00C843BC">
          <w:rPr>
            <w:color w:val="0000FF"/>
            <w:sz w:val="24"/>
            <w:szCs w:val="24"/>
            <w:u w:val="single"/>
            <w:bdr w:val="none" w:sz="0" w:space="0" w:color="auto" w:frame="1"/>
          </w:rPr>
          <w:t>13 CFR 127.300</w:t>
        </w:r>
      </w:hyperlink>
      <w:r w:rsidRPr="00C843BC">
        <w:rPr>
          <w:color w:val="000000"/>
          <w:sz w:val="24"/>
          <w:szCs w:val="24"/>
        </w:rPr>
        <w:t>. It automatically qualifies as a women-owned small business eligible under the WOSB Program.</w:t>
      </w:r>
    </w:p>
    <w:p w14:paraId="2B6F706E"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Forced or indentured child labor</w:t>
      </w:r>
      <w:r w:rsidRPr="00C843BC">
        <w:rPr>
          <w:color w:val="000000"/>
          <w:sz w:val="24"/>
          <w:szCs w:val="24"/>
        </w:rPr>
        <w:t> means all work or service—</w:t>
      </w:r>
    </w:p>
    <w:p w14:paraId="6D38FB75"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Exacted from any person under the age of 18 under the menace of any penalty for its nonperformance and for which the worker does not </w:t>
      </w:r>
      <w:r w:rsidRPr="00C843BC">
        <w:rPr>
          <w:color w:val="000000"/>
          <w:sz w:val="24"/>
          <w:szCs w:val="24"/>
          <w:bdr w:val="none" w:sz="0" w:space="0" w:color="auto" w:frame="1"/>
        </w:rPr>
        <w:t>offer</w:t>
      </w:r>
      <w:r w:rsidRPr="00C843BC">
        <w:rPr>
          <w:color w:val="000000"/>
          <w:sz w:val="24"/>
          <w:szCs w:val="24"/>
        </w:rPr>
        <w:t> himself voluntarily; or</w:t>
      </w:r>
    </w:p>
    <w:p w14:paraId="3E13ACFE"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Performed by any person under the age of 18 pursuant to a contract the enforcement of which can be accomplished by process or penalties.</w:t>
      </w:r>
    </w:p>
    <w:p w14:paraId="13E05EEC"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Highest-level owner</w:t>
      </w:r>
      <w:r w:rsidRPr="00C843BC">
        <w:rPr>
          <w:color w:val="000000"/>
          <w:sz w:val="24"/>
          <w:szCs w:val="24"/>
        </w:rPr>
        <w:t> means the entity that owns or controls an </w:t>
      </w:r>
      <w:r w:rsidRPr="00C843BC">
        <w:rPr>
          <w:color w:val="000000"/>
          <w:sz w:val="24"/>
          <w:szCs w:val="24"/>
          <w:bdr w:val="none" w:sz="0" w:space="0" w:color="auto" w:frame="1"/>
        </w:rPr>
        <w:t>immediate owner</w:t>
      </w:r>
      <w:r w:rsidRPr="00C843BC">
        <w:rPr>
          <w:color w:val="000000"/>
          <w:sz w:val="24"/>
          <w:szCs w:val="24"/>
        </w:rPr>
        <w:t> of the </w:t>
      </w:r>
      <w:r w:rsidRPr="00C843BC">
        <w:rPr>
          <w:color w:val="000000"/>
          <w:sz w:val="24"/>
          <w:szCs w:val="24"/>
          <w:bdr w:val="none" w:sz="0" w:space="0" w:color="auto" w:frame="1"/>
        </w:rPr>
        <w:t>offeror</w:t>
      </w:r>
      <w:r w:rsidRPr="00C843BC">
        <w:rPr>
          <w:color w:val="000000"/>
          <w:sz w:val="24"/>
          <w:szCs w:val="24"/>
        </w:rPr>
        <w:t>, or that owns or controls one or more entities that control an </w:t>
      </w:r>
      <w:r w:rsidRPr="00C843BC">
        <w:rPr>
          <w:color w:val="000000"/>
          <w:sz w:val="24"/>
          <w:szCs w:val="24"/>
          <w:bdr w:val="none" w:sz="0" w:space="0" w:color="auto" w:frame="1"/>
        </w:rPr>
        <w:t>immediate owner</w:t>
      </w:r>
      <w:r w:rsidRPr="00C843BC">
        <w:rPr>
          <w:color w:val="000000"/>
          <w:sz w:val="24"/>
          <w:szCs w:val="24"/>
        </w:rPr>
        <w:t> of the </w:t>
      </w:r>
      <w:r w:rsidRPr="00C843BC">
        <w:rPr>
          <w:color w:val="000000"/>
          <w:sz w:val="24"/>
          <w:szCs w:val="24"/>
          <w:bdr w:val="none" w:sz="0" w:space="0" w:color="auto" w:frame="1"/>
        </w:rPr>
        <w:t>offeror</w:t>
      </w:r>
      <w:r w:rsidRPr="00C843BC">
        <w:rPr>
          <w:color w:val="000000"/>
          <w:sz w:val="24"/>
          <w:szCs w:val="24"/>
        </w:rPr>
        <w:t xml:space="preserve">. No entity owns or exercises control of the </w:t>
      </w:r>
      <w:proofErr w:type="gramStart"/>
      <w:r w:rsidRPr="00C843BC">
        <w:rPr>
          <w:color w:val="000000"/>
          <w:sz w:val="24"/>
          <w:szCs w:val="24"/>
        </w:rPr>
        <w:t>highest level</w:t>
      </w:r>
      <w:proofErr w:type="gramEnd"/>
      <w:r w:rsidRPr="00C843BC">
        <w:rPr>
          <w:color w:val="000000"/>
          <w:sz w:val="24"/>
          <w:szCs w:val="24"/>
        </w:rPr>
        <w:t xml:space="preserve"> owner.</w:t>
      </w:r>
    </w:p>
    <w:p w14:paraId="21A644A0"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Immediate owner</w:t>
      </w:r>
      <w:r w:rsidRPr="00C843BC">
        <w:rPr>
          <w:color w:val="000000"/>
          <w:sz w:val="24"/>
          <w:szCs w:val="24"/>
        </w:rPr>
        <w:t> means an entity, other than the </w:t>
      </w:r>
      <w:r w:rsidRPr="00C843BC">
        <w:rPr>
          <w:color w:val="000000"/>
          <w:sz w:val="24"/>
          <w:szCs w:val="24"/>
          <w:bdr w:val="none" w:sz="0" w:space="0" w:color="auto" w:frame="1"/>
        </w:rPr>
        <w:t>offeror</w:t>
      </w:r>
      <w:r w:rsidRPr="00C843BC">
        <w:rPr>
          <w:color w:val="000000"/>
          <w:sz w:val="24"/>
          <w:szCs w:val="24"/>
        </w:rPr>
        <w:t>, that has direct control of the </w:t>
      </w:r>
      <w:r w:rsidRPr="00C843BC">
        <w:rPr>
          <w:color w:val="000000"/>
          <w:sz w:val="24"/>
          <w:szCs w:val="24"/>
          <w:bdr w:val="none" w:sz="0" w:space="0" w:color="auto" w:frame="1"/>
        </w:rPr>
        <w:t>offeror</w:t>
      </w:r>
      <w:r w:rsidRPr="00C843BC">
        <w:rPr>
          <w:color w:val="000000"/>
          <w:sz w:val="24"/>
          <w:szCs w:val="24"/>
        </w:rPr>
        <w:t xml:space="preserve">. Indicators of control include, but are not limited to, one or more of the following: ownership or </w:t>
      </w:r>
      <w:r w:rsidRPr="00C843BC">
        <w:rPr>
          <w:color w:val="000000"/>
          <w:sz w:val="24"/>
          <w:szCs w:val="24"/>
        </w:rPr>
        <w:lastRenderedPageBreak/>
        <w:t>interlocking management, identity of interests among family members, shared facilities and equipment, and the common use of employees.</w:t>
      </w:r>
    </w:p>
    <w:p w14:paraId="02A36D25"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Inverted domestic corporation</w:t>
      </w:r>
      <w:r w:rsidRPr="00C843BC">
        <w:rPr>
          <w:color w:val="000000"/>
          <w:sz w:val="24"/>
          <w:szCs w:val="24"/>
        </w:rPr>
        <w:t>, means a foreign incorporated entity that meets the definition of an </w:t>
      </w:r>
      <w:r w:rsidRPr="00C843BC">
        <w:rPr>
          <w:color w:val="000000"/>
          <w:sz w:val="24"/>
          <w:szCs w:val="24"/>
          <w:bdr w:val="none" w:sz="0" w:space="0" w:color="auto" w:frame="1"/>
        </w:rPr>
        <w:t>inverted domestic corporation</w:t>
      </w:r>
      <w:r w:rsidRPr="00C843BC">
        <w:rPr>
          <w:color w:val="000000"/>
          <w:sz w:val="24"/>
          <w:szCs w:val="24"/>
        </w:rPr>
        <w:t> under </w:t>
      </w:r>
      <w:hyperlink r:id="rId21" w:tgtFrame="_blank" w:tooltip="6 U.S.C. 395" w:history="1">
        <w:r w:rsidRPr="00C843BC">
          <w:rPr>
            <w:color w:val="0000FF"/>
            <w:sz w:val="24"/>
            <w:szCs w:val="24"/>
            <w:u w:val="single"/>
            <w:bdr w:val="none" w:sz="0" w:space="0" w:color="auto" w:frame="1"/>
          </w:rPr>
          <w:t>6 U.S.C. 395</w:t>
        </w:r>
      </w:hyperlink>
      <w:r w:rsidRPr="00C843BC">
        <w:rPr>
          <w:color w:val="000000"/>
          <w:sz w:val="24"/>
          <w:szCs w:val="24"/>
        </w:rPr>
        <w:t>(b), applied in accordance with the rules and definitions of </w:t>
      </w:r>
      <w:hyperlink r:id="rId22" w:tgtFrame="_blank" w:tooltip="6 U.S.C. 395" w:history="1">
        <w:r w:rsidRPr="00C843BC">
          <w:rPr>
            <w:color w:val="0000FF"/>
            <w:sz w:val="24"/>
            <w:szCs w:val="24"/>
            <w:u w:val="single"/>
            <w:bdr w:val="none" w:sz="0" w:space="0" w:color="auto" w:frame="1"/>
          </w:rPr>
          <w:t>6 U.S.C. 395</w:t>
        </w:r>
      </w:hyperlink>
      <w:r w:rsidRPr="00C843BC">
        <w:rPr>
          <w:color w:val="000000"/>
          <w:sz w:val="24"/>
          <w:szCs w:val="24"/>
        </w:rPr>
        <w:t>(c).</w:t>
      </w:r>
    </w:p>
    <w:p w14:paraId="529ECEB3"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 xml:space="preserve">Manufactured </w:t>
      </w:r>
      <w:proofErr w:type="gramStart"/>
      <w:r w:rsidRPr="00C843BC">
        <w:rPr>
          <w:i/>
          <w:iCs/>
          <w:color w:val="000000"/>
          <w:sz w:val="24"/>
          <w:szCs w:val="24"/>
          <w:bdr w:val="none" w:sz="0" w:space="0" w:color="auto" w:frame="1"/>
        </w:rPr>
        <w:t>end product</w:t>
      </w:r>
      <w:proofErr w:type="gramEnd"/>
      <w:r w:rsidRPr="00C843BC">
        <w:rPr>
          <w:color w:val="000000"/>
          <w:sz w:val="24"/>
          <w:szCs w:val="24"/>
        </w:rPr>
        <w:t> means any </w:t>
      </w:r>
      <w:proofErr w:type="gramStart"/>
      <w:r w:rsidRPr="00C843BC">
        <w:rPr>
          <w:color w:val="000000"/>
          <w:sz w:val="24"/>
          <w:szCs w:val="24"/>
          <w:bdr w:val="none" w:sz="0" w:space="0" w:color="auto" w:frame="1"/>
        </w:rPr>
        <w:t>end product</w:t>
      </w:r>
      <w:proofErr w:type="gramEnd"/>
      <w:r w:rsidRPr="00C843BC">
        <w:rPr>
          <w:color w:val="000000"/>
          <w:sz w:val="24"/>
          <w:szCs w:val="24"/>
        </w:rPr>
        <w:t> in product and service codes (PSCs) 1000-9999, except—</w:t>
      </w:r>
    </w:p>
    <w:p w14:paraId="316C93F4"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xml:space="preserve"> PSC 5510, Lumber and Related Basic Wood </w:t>
      </w:r>
      <w:proofErr w:type="gramStart"/>
      <w:r w:rsidRPr="00C843BC">
        <w:rPr>
          <w:color w:val="000000"/>
          <w:sz w:val="24"/>
          <w:szCs w:val="24"/>
        </w:rPr>
        <w:t>Materials;</w:t>
      </w:r>
      <w:proofErr w:type="gramEnd"/>
    </w:p>
    <w:p w14:paraId="2D74C9D7"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Product or Service Group (PSG) 87, Agricultural </w:t>
      </w:r>
      <w:proofErr w:type="gramStart"/>
      <w:r w:rsidRPr="00C843BC">
        <w:rPr>
          <w:color w:val="000000"/>
          <w:sz w:val="24"/>
          <w:szCs w:val="24"/>
          <w:bdr w:val="none" w:sz="0" w:space="0" w:color="auto" w:frame="1"/>
        </w:rPr>
        <w:t>Supplies</w:t>
      </w:r>
      <w:r w:rsidRPr="00C843BC">
        <w:rPr>
          <w:color w:val="000000"/>
          <w:sz w:val="24"/>
          <w:szCs w:val="24"/>
        </w:rPr>
        <w:t>;</w:t>
      </w:r>
      <w:proofErr w:type="gramEnd"/>
    </w:p>
    <w:p w14:paraId="746FFA8B"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(3)</w:t>
      </w:r>
      <w:r w:rsidRPr="00C843BC">
        <w:rPr>
          <w:color w:val="000000"/>
          <w:sz w:val="24"/>
          <w:szCs w:val="24"/>
        </w:rPr>
        <w:t xml:space="preserve"> PSG 88, Live </w:t>
      </w:r>
      <w:proofErr w:type="gramStart"/>
      <w:r w:rsidRPr="00C843BC">
        <w:rPr>
          <w:color w:val="000000"/>
          <w:sz w:val="24"/>
          <w:szCs w:val="24"/>
        </w:rPr>
        <w:t>Animals;</w:t>
      </w:r>
      <w:proofErr w:type="gramEnd"/>
    </w:p>
    <w:p w14:paraId="06EBA49B"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(4)</w:t>
      </w:r>
      <w:r w:rsidRPr="00C843BC">
        <w:rPr>
          <w:color w:val="000000"/>
          <w:sz w:val="24"/>
          <w:szCs w:val="24"/>
        </w:rPr>
        <w:t xml:space="preserve"> PSG 89, </w:t>
      </w:r>
      <w:proofErr w:type="gramStart"/>
      <w:r w:rsidRPr="00C843BC">
        <w:rPr>
          <w:color w:val="000000"/>
          <w:sz w:val="24"/>
          <w:szCs w:val="24"/>
        </w:rPr>
        <w:t>Subsistence;</w:t>
      </w:r>
      <w:proofErr w:type="gramEnd"/>
    </w:p>
    <w:p w14:paraId="19167666"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(5)</w:t>
      </w:r>
      <w:r w:rsidRPr="00C843BC">
        <w:rPr>
          <w:color w:val="000000"/>
          <w:sz w:val="24"/>
          <w:szCs w:val="24"/>
        </w:rPr>
        <w:t xml:space="preserve"> PSC 9410, Crude Grades of Plant </w:t>
      </w:r>
      <w:proofErr w:type="gramStart"/>
      <w:r w:rsidRPr="00C843BC">
        <w:rPr>
          <w:color w:val="000000"/>
          <w:sz w:val="24"/>
          <w:szCs w:val="24"/>
        </w:rPr>
        <w:t>Materials;</w:t>
      </w:r>
      <w:proofErr w:type="gramEnd"/>
    </w:p>
    <w:p w14:paraId="0DC8E15A"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(6)</w:t>
      </w:r>
      <w:r w:rsidRPr="00C843BC">
        <w:rPr>
          <w:color w:val="000000"/>
          <w:sz w:val="24"/>
          <w:szCs w:val="24"/>
        </w:rPr>
        <w:t> PSC 9430, Miscellaneous Crude Animal </w:t>
      </w:r>
      <w:r w:rsidRPr="00C843BC">
        <w:rPr>
          <w:color w:val="000000"/>
          <w:sz w:val="24"/>
          <w:szCs w:val="24"/>
          <w:bdr w:val="none" w:sz="0" w:space="0" w:color="auto" w:frame="1"/>
        </w:rPr>
        <w:t>Products</w:t>
      </w:r>
      <w:r w:rsidRPr="00C843BC">
        <w:rPr>
          <w:color w:val="000000"/>
          <w:sz w:val="24"/>
          <w:szCs w:val="24"/>
        </w:rPr>
        <w:t xml:space="preserve">, </w:t>
      </w:r>
      <w:proofErr w:type="gramStart"/>
      <w:r w:rsidRPr="00C843BC">
        <w:rPr>
          <w:color w:val="000000"/>
          <w:sz w:val="24"/>
          <w:szCs w:val="24"/>
        </w:rPr>
        <w:t>Inedible;</w:t>
      </w:r>
      <w:proofErr w:type="gramEnd"/>
    </w:p>
    <w:p w14:paraId="6E79F94F"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(7)</w:t>
      </w:r>
      <w:r w:rsidRPr="00C843BC">
        <w:rPr>
          <w:color w:val="000000"/>
          <w:sz w:val="24"/>
          <w:szCs w:val="24"/>
        </w:rPr>
        <w:t> PSC 9440, Miscellaneous Crude Agricultural and Forestry </w:t>
      </w:r>
      <w:proofErr w:type="gramStart"/>
      <w:r w:rsidRPr="00C843BC">
        <w:rPr>
          <w:color w:val="000000"/>
          <w:sz w:val="24"/>
          <w:szCs w:val="24"/>
          <w:bdr w:val="none" w:sz="0" w:space="0" w:color="auto" w:frame="1"/>
        </w:rPr>
        <w:t>Products</w:t>
      </w:r>
      <w:r w:rsidRPr="00C843BC">
        <w:rPr>
          <w:color w:val="000000"/>
          <w:sz w:val="24"/>
          <w:szCs w:val="24"/>
        </w:rPr>
        <w:t>;</w:t>
      </w:r>
      <w:proofErr w:type="gramEnd"/>
    </w:p>
    <w:p w14:paraId="585E2DB4"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(8)</w:t>
      </w:r>
      <w:r w:rsidRPr="00C843BC">
        <w:rPr>
          <w:color w:val="000000"/>
          <w:sz w:val="24"/>
          <w:szCs w:val="24"/>
        </w:rPr>
        <w:t xml:space="preserve"> PSC 9610, </w:t>
      </w:r>
      <w:proofErr w:type="gramStart"/>
      <w:r w:rsidRPr="00C843BC">
        <w:rPr>
          <w:color w:val="000000"/>
          <w:sz w:val="24"/>
          <w:szCs w:val="24"/>
        </w:rPr>
        <w:t>Ores;</w:t>
      </w:r>
      <w:proofErr w:type="gramEnd"/>
    </w:p>
    <w:p w14:paraId="300C42B6"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(9)</w:t>
      </w:r>
      <w:r w:rsidRPr="00C843BC">
        <w:rPr>
          <w:color w:val="000000"/>
          <w:sz w:val="24"/>
          <w:szCs w:val="24"/>
        </w:rPr>
        <w:t> PSC 9620, Minerals, Natural and Synthetic; and</w:t>
      </w:r>
    </w:p>
    <w:p w14:paraId="6167FE4E"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(10)</w:t>
      </w:r>
      <w:r w:rsidRPr="00C843BC">
        <w:rPr>
          <w:color w:val="000000"/>
          <w:sz w:val="24"/>
          <w:szCs w:val="24"/>
        </w:rPr>
        <w:t> PSC 9630, Additive Metal Materials.</w:t>
      </w:r>
    </w:p>
    <w:p w14:paraId="6D93ED65"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Place of manufacture</w:t>
      </w:r>
      <w:r w:rsidRPr="00C843BC">
        <w:rPr>
          <w:color w:val="000000"/>
          <w:sz w:val="24"/>
          <w:szCs w:val="24"/>
        </w:rPr>
        <w:t xml:space="preserve"> means the place where </w:t>
      </w:r>
      <w:proofErr w:type="gramStart"/>
      <w:r w:rsidRPr="00C843BC">
        <w:rPr>
          <w:color w:val="000000"/>
          <w:sz w:val="24"/>
          <w:szCs w:val="24"/>
        </w:rPr>
        <w:t>an </w:t>
      </w:r>
      <w:r w:rsidRPr="00C843BC">
        <w:rPr>
          <w:color w:val="000000"/>
          <w:sz w:val="24"/>
          <w:szCs w:val="24"/>
          <w:bdr w:val="none" w:sz="0" w:space="0" w:color="auto" w:frame="1"/>
        </w:rPr>
        <w:t>end product</w:t>
      </w:r>
      <w:proofErr w:type="gramEnd"/>
      <w:r w:rsidRPr="00C843BC">
        <w:rPr>
          <w:color w:val="000000"/>
          <w:sz w:val="24"/>
          <w:szCs w:val="24"/>
        </w:rPr>
        <w:t> is assembled out of </w:t>
      </w:r>
      <w:r w:rsidRPr="00C843BC">
        <w:rPr>
          <w:color w:val="000000"/>
          <w:sz w:val="24"/>
          <w:szCs w:val="24"/>
          <w:bdr w:val="none" w:sz="0" w:space="0" w:color="auto" w:frame="1"/>
        </w:rPr>
        <w:t>components</w:t>
      </w:r>
      <w:r w:rsidRPr="00C843BC">
        <w:rPr>
          <w:color w:val="000000"/>
          <w:sz w:val="24"/>
          <w:szCs w:val="24"/>
        </w:rPr>
        <w:t>, or otherwise made or processed from raw materials into the finished product that is to be provided to the Government. If a product is disassembled and reassembled, the place of reassembly is not the </w:t>
      </w:r>
      <w:r w:rsidRPr="00C843BC">
        <w:rPr>
          <w:color w:val="000000"/>
          <w:sz w:val="24"/>
          <w:szCs w:val="24"/>
          <w:bdr w:val="none" w:sz="0" w:space="0" w:color="auto" w:frame="1"/>
        </w:rPr>
        <w:t>place of manufacture</w:t>
      </w:r>
      <w:r w:rsidRPr="00C843BC">
        <w:rPr>
          <w:color w:val="000000"/>
          <w:sz w:val="24"/>
          <w:szCs w:val="24"/>
        </w:rPr>
        <w:t>.</w:t>
      </w:r>
    </w:p>
    <w:p w14:paraId="5F072D95"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Predecessor</w:t>
      </w:r>
      <w:r w:rsidRPr="00C843BC">
        <w:rPr>
          <w:color w:val="000000"/>
          <w:sz w:val="24"/>
          <w:szCs w:val="24"/>
        </w:rPr>
        <w:t> means an entity that is replaced by a </w:t>
      </w:r>
      <w:r w:rsidRPr="00C843BC">
        <w:rPr>
          <w:color w:val="000000"/>
          <w:sz w:val="24"/>
          <w:szCs w:val="24"/>
          <w:bdr w:val="none" w:sz="0" w:space="0" w:color="auto" w:frame="1"/>
        </w:rPr>
        <w:t>successor</w:t>
      </w:r>
      <w:r w:rsidRPr="00C843BC">
        <w:rPr>
          <w:color w:val="000000"/>
          <w:sz w:val="24"/>
          <w:szCs w:val="24"/>
        </w:rPr>
        <w:t> and includes any </w:t>
      </w:r>
      <w:r w:rsidRPr="00C843BC">
        <w:rPr>
          <w:color w:val="000000"/>
          <w:sz w:val="24"/>
          <w:szCs w:val="24"/>
          <w:bdr w:val="none" w:sz="0" w:space="0" w:color="auto" w:frame="1"/>
        </w:rPr>
        <w:t>predecessors</w:t>
      </w:r>
      <w:r w:rsidRPr="00C843BC">
        <w:rPr>
          <w:color w:val="000000"/>
          <w:sz w:val="24"/>
          <w:szCs w:val="24"/>
        </w:rPr>
        <w:t> of the </w:t>
      </w:r>
      <w:r w:rsidRPr="00C843BC">
        <w:rPr>
          <w:color w:val="000000"/>
          <w:sz w:val="24"/>
          <w:szCs w:val="24"/>
          <w:bdr w:val="none" w:sz="0" w:space="0" w:color="auto" w:frame="1"/>
        </w:rPr>
        <w:t>predecessor</w:t>
      </w:r>
      <w:r w:rsidRPr="00C843BC">
        <w:rPr>
          <w:color w:val="000000"/>
          <w:sz w:val="24"/>
          <w:szCs w:val="24"/>
        </w:rPr>
        <w:t>.</w:t>
      </w:r>
    </w:p>
    <w:p w14:paraId="316C8A91"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Reasonable inquiry</w:t>
      </w:r>
      <w:r w:rsidRPr="00C843BC">
        <w:rPr>
          <w:color w:val="000000"/>
          <w:sz w:val="24"/>
          <w:szCs w:val="24"/>
        </w:rPr>
        <w:t> has the meaning provided in the clause </w:t>
      </w:r>
      <w:hyperlink r:id="rId23" w:anchor="FAR_52_204_25" w:tooltip="52.204-25" w:history="1">
        <w:r w:rsidRPr="00C843BC">
          <w:rPr>
            <w:color w:val="0000FF"/>
            <w:sz w:val="24"/>
            <w:szCs w:val="24"/>
            <w:u w:val="single"/>
            <w:bdr w:val="none" w:sz="0" w:space="0" w:color="auto" w:frame="1"/>
          </w:rPr>
          <w:t>52.204-25</w:t>
        </w:r>
      </w:hyperlink>
      <w:r w:rsidRPr="00C843BC">
        <w:rPr>
          <w:color w:val="000000"/>
          <w:sz w:val="24"/>
          <w:szCs w:val="24"/>
        </w:rPr>
        <w:t>, Prohibition on </w:t>
      </w:r>
      <w:r w:rsidRPr="00C843BC">
        <w:rPr>
          <w:color w:val="000000"/>
          <w:sz w:val="24"/>
          <w:szCs w:val="24"/>
          <w:bdr w:val="none" w:sz="0" w:space="0" w:color="auto" w:frame="1"/>
        </w:rPr>
        <w:t>Contracting</w:t>
      </w:r>
      <w:r w:rsidRPr="00C843BC">
        <w:rPr>
          <w:color w:val="000000"/>
          <w:sz w:val="24"/>
          <w:szCs w:val="24"/>
        </w:rPr>
        <w:t> for Certain Telecommunications and Video Surveillance Services or Equipment.</w:t>
      </w:r>
    </w:p>
    <w:p w14:paraId="2C0CA38F"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Restricted business operations</w:t>
      </w:r>
      <w:r w:rsidRPr="00C843BC">
        <w:rPr>
          <w:color w:val="000000"/>
          <w:sz w:val="24"/>
          <w:szCs w:val="24"/>
        </w:rPr>
        <w:t> </w:t>
      </w:r>
      <w:proofErr w:type="gramStart"/>
      <w:r w:rsidRPr="00C843BC">
        <w:rPr>
          <w:color w:val="000000"/>
          <w:sz w:val="24"/>
          <w:szCs w:val="24"/>
        </w:rPr>
        <w:t>means</w:t>
      </w:r>
      <w:proofErr w:type="gramEnd"/>
      <w:r w:rsidRPr="00C843BC">
        <w:rPr>
          <w:color w:val="000000"/>
          <w:sz w:val="24"/>
          <w:szCs w:val="24"/>
        </w:rPr>
        <w:t xml:space="preserve"> business operations in Sudan that include power </w:t>
      </w:r>
      <w:r w:rsidRPr="00C843BC">
        <w:rPr>
          <w:color w:val="000000"/>
          <w:sz w:val="24"/>
          <w:szCs w:val="24"/>
        </w:rPr>
        <w:lastRenderedPageBreak/>
        <w:t>production activities, mineral extraction activities, oil-related activities, or the production of military equipment, as those terms are defined in the Sudan Accountability and Divestment Act of 2007 (Pub. L. 110-174). </w:t>
      </w:r>
      <w:r w:rsidRPr="00C843BC">
        <w:rPr>
          <w:color w:val="000000"/>
          <w:sz w:val="24"/>
          <w:szCs w:val="24"/>
          <w:bdr w:val="none" w:sz="0" w:space="0" w:color="auto" w:frame="1"/>
        </w:rPr>
        <w:t>Restricted business operations</w:t>
      </w:r>
      <w:r w:rsidRPr="00C843BC">
        <w:rPr>
          <w:color w:val="000000"/>
          <w:sz w:val="24"/>
          <w:szCs w:val="24"/>
        </w:rPr>
        <w:t> do not include business operations that the person (as that term is defined in Section 2 of the Sudan Accountability and Divestment Act of 2007) conducting the business can demonstrate—</w:t>
      </w:r>
    </w:p>
    <w:p w14:paraId="7BEB7857"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xml:space="preserve"> Are conducted under contract directly and exclusively with the regional government of southern </w:t>
      </w:r>
      <w:proofErr w:type="gramStart"/>
      <w:r w:rsidRPr="00C843BC">
        <w:rPr>
          <w:color w:val="000000"/>
          <w:sz w:val="24"/>
          <w:szCs w:val="24"/>
        </w:rPr>
        <w:t>Sudan;</w:t>
      </w:r>
      <w:proofErr w:type="gramEnd"/>
    </w:p>
    <w:p w14:paraId="1374A82E"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xml:space="preserve"> Are conducted pursuant to specific authorization from the Office of Foreign Assets Control in the Department of the Treasury, or are expressly exempted under Federal law from the requirement to be conducted under such </w:t>
      </w:r>
      <w:proofErr w:type="gramStart"/>
      <w:r w:rsidRPr="00C843BC">
        <w:rPr>
          <w:color w:val="000000"/>
          <w:sz w:val="24"/>
          <w:szCs w:val="24"/>
        </w:rPr>
        <w:t>authorization;</w:t>
      </w:r>
      <w:proofErr w:type="gramEnd"/>
    </w:p>
    <w:p w14:paraId="7D64A8E0"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(3)</w:t>
      </w:r>
      <w:r w:rsidRPr="00C843BC">
        <w:rPr>
          <w:color w:val="000000"/>
          <w:sz w:val="24"/>
          <w:szCs w:val="24"/>
        </w:rPr>
        <w:t xml:space="preserve"> Consist of providing goods or services to marginalized populations of </w:t>
      </w:r>
      <w:proofErr w:type="gramStart"/>
      <w:r w:rsidRPr="00C843BC">
        <w:rPr>
          <w:color w:val="000000"/>
          <w:sz w:val="24"/>
          <w:szCs w:val="24"/>
        </w:rPr>
        <w:t>Sudan;</w:t>
      </w:r>
      <w:proofErr w:type="gramEnd"/>
    </w:p>
    <w:p w14:paraId="19AF941C"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(4)</w:t>
      </w:r>
      <w:r w:rsidRPr="00C843BC">
        <w:rPr>
          <w:color w:val="000000"/>
          <w:sz w:val="24"/>
          <w:szCs w:val="24"/>
        </w:rPr>
        <w:t xml:space="preserve"> Consist of providing goods or services to an internationally recognized peacekeeping force or humanitarian </w:t>
      </w:r>
      <w:proofErr w:type="gramStart"/>
      <w:r w:rsidRPr="00C843BC">
        <w:rPr>
          <w:color w:val="000000"/>
          <w:sz w:val="24"/>
          <w:szCs w:val="24"/>
        </w:rPr>
        <w:t>organization;</w:t>
      </w:r>
      <w:proofErr w:type="gramEnd"/>
    </w:p>
    <w:p w14:paraId="7FD1BE06"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(5)</w:t>
      </w:r>
      <w:r w:rsidRPr="00C843BC">
        <w:rPr>
          <w:color w:val="000000"/>
          <w:sz w:val="24"/>
          <w:szCs w:val="24"/>
        </w:rPr>
        <w:t> Consist of providing goods or services that are used only to promote health or education; or</w:t>
      </w:r>
    </w:p>
    <w:p w14:paraId="2C73F3CD"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(6)</w:t>
      </w:r>
      <w:r w:rsidRPr="00C843BC">
        <w:rPr>
          <w:color w:val="000000"/>
          <w:sz w:val="24"/>
          <w:szCs w:val="24"/>
        </w:rPr>
        <w:t xml:space="preserve"> Have been voluntarily </w:t>
      </w:r>
      <w:proofErr w:type="spellStart"/>
      <w:r w:rsidRPr="00C843BC">
        <w:rPr>
          <w:color w:val="000000"/>
          <w:sz w:val="24"/>
          <w:szCs w:val="24"/>
        </w:rPr>
        <w:t>suspended."</w:t>
      </w:r>
      <w:r w:rsidRPr="00C843BC">
        <w:rPr>
          <w:color w:val="000000"/>
          <w:sz w:val="24"/>
          <w:szCs w:val="24"/>
          <w:bdr w:val="none" w:sz="0" w:space="0" w:color="auto" w:frame="1"/>
        </w:rPr>
        <w:t>Sensitive</w:t>
      </w:r>
      <w:proofErr w:type="spellEnd"/>
      <w:r w:rsidRPr="00C843BC">
        <w:rPr>
          <w:color w:val="000000"/>
          <w:sz w:val="24"/>
          <w:szCs w:val="24"/>
          <w:bdr w:val="none" w:sz="0" w:space="0" w:color="auto" w:frame="1"/>
        </w:rPr>
        <w:t xml:space="preserve"> </w:t>
      </w:r>
      <w:proofErr w:type="gramStart"/>
      <w:r w:rsidRPr="00C843BC">
        <w:rPr>
          <w:color w:val="000000"/>
          <w:sz w:val="24"/>
          <w:szCs w:val="24"/>
          <w:bdr w:val="none" w:sz="0" w:space="0" w:color="auto" w:frame="1"/>
        </w:rPr>
        <w:t>technology</w:t>
      </w:r>
      <w:r w:rsidRPr="00C843BC">
        <w:rPr>
          <w:color w:val="000000"/>
          <w:sz w:val="24"/>
          <w:szCs w:val="24"/>
        </w:rPr>
        <w:t>"—</w:t>
      </w:r>
      <w:proofErr w:type="gramEnd"/>
    </w:p>
    <w:p w14:paraId="775CD09E"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Sensitive technology</w:t>
      </w:r>
      <w:r w:rsidRPr="00C843BC">
        <w:rPr>
          <w:color w:val="000000"/>
          <w:sz w:val="24"/>
          <w:szCs w:val="24"/>
        </w:rPr>
        <w:t>—</w:t>
      </w:r>
    </w:p>
    <w:p w14:paraId="3EBC32BD"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Means hardware, software, telecommunications equipment, or any other technology that is to be used specifically—</w:t>
      </w:r>
    </w:p>
    <w:p w14:paraId="54F34185"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w:t>
      </w:r>
      <w:r w:rsidRPr="00C843BC">
        <w:rPr>
          <w:color w:val="000000"/>
          <w:sz w:val="24"/>
          <w:szCs w:val="24"/>
        </w:rPr>
        <w:t> To restrict the free flow of unbiased information in Iran; or</w:t>
      </w:r>
    </w:p>
    <w:p w14:paraId="13256263"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(ii)</w:t>
      </w:r>
      <w:r w:rsidRPr="00C843BC">
        <w:rPr>
          <w:color w:val="000000"/>
          <w:sz w:val="24"/>
          <w:szCs w:val="24"/>
        </w:rPr>
        <w:t> To disrupt, monitor, or otherwise restrict speech of the people of Iran; and</w:t>
      </w:r>
    </w:p>
    <w:p w14:paraId="1C3C25FE"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Does not include information or informational materials the export of which the President does not have the authority to regulate or prohibit pursuant to section 203(b)(</w:t>
      </w:r>
      <w:proofErr w:type="gramStart"/>
      <w:r w:rsidRPr="00C843BC">
        <w:rPr>
          <w:color w:val="000000"/>
          <w:sz w:val="24"/>
          <w:szCs w:val="24"/>
        </w:rPr>
        <w:t>3)of</w:t>
      </w:r>
      <w:proofErr w:type="gramEnd"/>
      <w:r w:rsidRPr="00C843BC">
        <w:rPr>
          <w:color w:val="000000"/>
          <w:sz w:val="24"/>
          <w:szCs w:val="24"/>
        </w:rPr>
        <w:t xml:space="preserve"> the International </w:t>
      </w:r>
      <w:r w:rsidRPr="00C843BC">
        <w:rPr>
          <w:color w:val="000000"/>
          <w:sz w:val="24"/>
          <w:szCs w:val="24"/>
          <w:bdr w:val="none" w:sz="0" w:space="0" w:color="auto" w:frame="1"/>
        </w:rPr>
        <w:t>Emergency</w:t>
      </w:r>
      <w:r w:rsidRPr="00C843BC">
        <w:rPr>
          <w:color w:val="000000"/>
          <w:sz w:val="24"/>
          <w:szCs w:val="24"/>
        </w:rPr>
        <w:t> Economic Powers Act (50 U.S.C. 1702(b)(3)).</w:t>
      </w:r>
    </w:p>
    <w:p w14:paraId="4A8A3353"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Service-disabled veteran-owned small business (SDVOSB) concern</w:t>
      </w:r>
      <w:r w:rsidRPr="00C843BC">
        <w:rPr>
          <w:color w:val="000000"/>
          <w:sz w:val="24"/>
          <w:szCs w:val="24"/>
          <w:bdr w:val="none" w:sz="0" w:space="0" w:color="auto" w:frame="1"/>
        </w:rPr>
        <w:t> means a small business concern—</w:t>
      </w:r>
    </w:p>
    <w:p w14:paraId="32DFDDE1"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w:t>
      </w:r>
    </w:p>
    <w:p w14:paraId="514FDBB3"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w:t>
      </w:r>
      <w:r w:rsidRPr="00C843BC">
        <w:rPr>
          <w:color w:val="000000"/>
          <w:sz w:val="24"/>
          <w:szCs w:val="24"/>
        </w:rPr>
        <w:t> </w:t>
      </w:r>
      <w:r w:rsidRPr="00C843BC">
        <w:rPr>
          <w:color w:val="000000"/>
          <w:sz w:val="24"/>
          <w:szCs w:val="24"/>
          <w:bdr w:val="none" w:sz="0" w:space="0" w:color="auto" w:frame="1"/>
        </w:rPr>
        <w:t>Not less than 51 percent of which is owned and controlled by one or more service-</w:t>
      </w:r>
      <w:r w:rsidRPr="00C843BC">
        <w:rPr>
          <w:color w:val="000000"/>
          <w:sz w:val="24"/>
          <w:szCs w:val="24"/>
          <w:bdr w:val="none" w:sz="0" w:space="0" w:color="auto" w:frame="1"/>
        </w:rPr>
        <w:lastRenderedPageBreak/>
        <w:t>disabled veterans or, in the case of any publicly owned business, not less than 51 percent of the stock of which is owned by one or more service-disabled veterans; and</w:t>
      </w:r>
    </w:p>
    <w:p w14:paraId="7FAC4F7E"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(ii)</w:t>
      </w:r>
      <w:r w:rsidRPr="00C843BC">
        <w:rPr>
          <w:color w:val="000000"/>
          <w:sz w:val="24"/>
          <w:szCs w:val="24"/>
        </w:rPr>
        <w:t> </w:t>
      </w:r>
      <w:r w:rsidRPr="00C843BC">
        <w:rPr>
          <w:color w:val="000000"/>
          <w:sz w:val="24"/>
          <w:szCs w:val="24"/>
          <w:bdr w:val="none" w:sz="0" w:space="0" w:color="auto" w:frame="1"/>
        </w:rPr>
        <w:t>The management and daily business operations of which are controlled by one or more service-disabled veterans or, in the case of a service-disabled veteran with permanent and severe disability, the spouse or permanent caregiver of such veteran; or</w:t>
      </w:r>
    </w:p>
    <w:p w14:paraId="1072A371"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w:t>
      </w:r>
      <w:r w:rsidRPr="00C843BC">
        <w:rPr>
          <w:color w:val="000000"/>
          <w:sz w:val="24"/>
          <w:szCs w:val="24"/>
          <w:bdr w:val="none" w:sz="0" w:space="0" w:color="auto" w:frame="1"/>
        </w:rPr>
        <w:t>A small business concern eligible under the SDVOSB Program in accordance with 13 CFR part 128 (see subpart </w:t>
      </w:r>
      <w:hyperlink r:id="rId24" w:anchor="FAR_Subpart_19_14" w:tooltip="19.14" w:history="1">
        <w:r w:rsidRPr="00C843BC">
          <w:rPr>
            <w:color w:val="0000FF"/>
            <w:sz w:val="24"/>
            <w:szCs w:val="24"/>
            <w:u w:val="single"/>
            <w:bdr w:val="none" w:sz="0" w:space="0" w:color="auto" w:frame="1"/>
          </w:rPr>
          <w:t>19.14</w:t>
        </w:r>
      </w:hyperlink>
      <w:r w:rsidRPr="00C843BC">
        <w:rPr>
          <w:color w:val="000000"/>
          <w:sz w:val="24"/>
          <w:szCs w:val="24"/>
          <w:bdr w:val="none" w:sz="0" w:space="0" w:color="auto" w:frame="1"/>
        </w:rPr>
        <w:t>).</w:t>
      </w:r>
    </w:p>
    <w:p w14:paraId="18F4D389"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(3)</w:t>
      </w:r>
      <w:r w:rsidRPr="00C843BC">
        <w:rPr>
          <w:color w:val="000000"/>
          <w:sz w:val="24"/>
          <w:szCs w:val="24"/>
        </w:rPr>
        <w:t> </w:t>
      </w:r>
      <w:r w:rsidRPr="00C843BC">
        <w:rPr>
          <w:i/>
          <w:iCs/>
          <w:color w:val="000000"/>
          <w:sz w:val="24"/>
          <w:szCs w:val="24"/>
          <w:bdr w:val="none" w:sz="0" w:space="0" w:color="auto" w:frame="1"/>
        </w:rPr>
        <w:t>Service-disabled veteran</w:t>
      </w:r>
      <w:r w:rsidRPr="00C843BC">
        <w:rPr>
          <w:color w:val="000000"/>
          <w:sz w:val="24"/>
          <w:szCs w:val="24"/>
          <w:bdr w:val="none" w:sz="0" w:space="0" w:color="auto" w:frame="1"/>
        </w:rPr>
        <w:t>, as used in this definition, means a veteran as defined in </w:t>
      </w:r>
      <w:hyperlink r:id="rId25" w:tgtFrame="_blank" w:tooltip="38 U.S.C. 101" w:history="1">
        <w:r w:rsidRPr="00C843BC">
          <w:rPr>
            <w:color w:val="0000FF"/>
            <w:sz w:val="24"/>
            <w:szCs w:val="24"/>
            <w:u w:val="single"/>
            <w:bdr w:val="none" w:sz="0" w:space="0" w:color="auto" w:frame="1"/>
          </w:rPr>
          <w:t>38 U.S.C. 101</w:t>
        </w:r>
      </w:hyperlink>
      <w:r w:rsidRPr="00C843BC">
        <w:rPr>
          <w:color w:val="000000"/>
          <w:sz w:val="24"/>
          <w:szCs w:val="24"/>
          <w:bdr w:val="none" w:sz="0" w:space="0" w:color="auto" w:frame="1"/>
        </w:rPr>
        <w:t>(2), with a disability that is service connected, as defined in </w:t>
      </w:r>
      <w:hyperlink r:id="rId26" w:tgtFrame="_blank" w:tooltip="38 U.S.C. 101" w:history="1">
        <w:r w:rsidRPr="00C843BC">
          <w:rPr>
            <w:color w:val="0000FF"/>
            <w:sz w:val="24"/>
            <w:szCs w:val="24"/>
            <w:u w:val="single"/>
            <w:bdr w:val="none" w:sz="0" w:space="0" w:color="auto" w:frame="1"/>
          </w:rPr>
          <w:t>38 U.S.C. 101</w:t>
        </w:r>
      </w:hyperlink>
      <w:r w:rsidRPr="00C843BC">
        <w:rPr>
          <w:color w:val="000000"/>
          <w:sz w:val="24"/>
          <w:szCs w:val="24"/>
          <w:bdr w:val="none" w:sz="0" w:space="0" w:color="auto" w:frame="1"/>
        </w:rPr>
        <w:t>(16), and who is registered in the Beneficiary Identification and Records Locator Subsystem, or successor system that is maintained by the Department of Veterans Affairs’ Veterans Benefits Administration, as a service-disabled veteran.</w:t>
      </w:r>
    </w:p>
    <w:p w14:paraId="0363EC11"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Service-disabled veteran-owned small business (SDVOSB) concern eligible under the SDVOSB Program</w:t>
      </w:r>
      <w:r w:rsidRPr="00C843BC">
        <w:rPr>
          <w:color w:val="000000"/>
          <w:sz w:val="24"/>
          <w:szCs w:val="24"/>
          <w:bdr w:val="none" w:sz="0" w:space="0" w:color="auto" w:frame="1"/>
        </w:rPr>
        <w:t> means an SDVOSB concern that—</w:t>
      </w:r>
    </w:p>
    <w:p w14:paraId="2B63EB9E"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w:t>
      </w:r>
      <w:r w:rsidRPr="00C843BC">
        <w:rPr>
          <w:color w:val="000000"/>
          <w:sz w:val="24"/>
          <w:szCs w:val="24"/>
          <w:bdr w:val="none" w:sz="0" w:space="0" w:color="auto" w:frame="1"/>
        </w:rPr>
        <w:t>Effective January 1, 2024, is designated in the System for Award Management (SAM) as certified by the Small Business Administration (SBA) in accordance with 13 CFR 128.300; or</w:t>
      </w:r>
    </w:p>
    <w:p w14:paraId="3352E304"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w:t>
      </w:r>
      <w:r w:rsidRPr="00C843BC">
        <w:rPr>
          <w:color w:val="000000"/>
          <w:sz w:val="24"/>
          <w:szCs w:val="24"/>
          <w:bdr w:val="none" w:sz="0" w:space="0" w:color="auto" w:frame="1"/>
        </w:rPr>
        <w:t>Has represented that it is an SDVOSB concern in SAM and submitted a complete application for certification to SBA on or before December 31, 2023.</w:t>
      </w:r>
    </w:p>
    <w:p w14:paraId="0DDBE965"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Service-disabled veteran-owned small business (SDVOSB) Program</w:t>
      </w:r>
      <w:r w:rsidRPr="00C843BC">
        <w:rPr>
          <w:color w:val="000000"/>
          <w:sz w:val="24"/>
          <w:szCs w:val="24"/>
          <w:bdr w:val="none" w:sz="0" w:space="0" w:color="auto" w:frame="1"/>
        </w:rPr>
        <w:t> means a program that authorizes contracting officers to limit competition, including award on a sole-source basis, to SDVOSB concerns eligible under the SDVOSB Program.</w:t>
      </w:r>
    </w:p>
    <w:p w14:paraId="48959278"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Small business concern</w:t>
      </w:r>
      <w:r w:rsidRPr="00C843BC">
        <w:rPr>
          <w:color w:val="000000"/>
          <w:sz w:val="24"/>
          <w:szCs w:val="24"/>
        </w:rPr>
        <w:t>—</w:t>
      </w:r>
    </w:p>
    <w:p w14:paraId="2D20EA13"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Means a concern, including its </w:t>
      </w:r>
      <w:r w:rsidRPr="00C843BC">
        <w:rPr>
          <w:color w:val="000000"/>
          <w:sz w:val="24"/>
          <w:szCs w:val="24"/>
          <w:bdr w:val="none" w:sz="0" w:space="0" w:color="auto" w:frame="1"/>
        </w:rPr>
        <w:t>affiliates</w:t>
      </w:r>
      <w:r w:rsidRPr="00C843BC">
        <w:rPr>
          <w:color w:val="000000"/>
          <w:sz w:val="24"/>
          <w:szCs w:val="24"/>
        </w:rPr>
        <w:t>, that is independently owned and operated, not dominant in its field of operation, and qualified as a small business under the criteria in </w:t>
      </w:r>
      <w:hyperlink r:id="rId27" w:tgtFrame="_blank" w:tooltip="13 CFR part 121" w:history="1">
        <w:r w:rsidRPr="00C843BC">
          <w:rPr>
            <w:color w:val="0000FF"/>
            <w:sz w:val="24"/>
            <w:szCs w:val="24"/>
            <w:u w:val="single"/>
            <w:bdr w:val="none" w:sz="0" w:space="0" w:color="auto" w:frame="1"/>
          </w:rPr>
          <w:t>13 CFR part 121</w:t>
        </w:r>
      </w:hyperlink>
      <w:r w:rsidRPr="00C843BC">
        <w:rPr>
          <w:color w:val="000000"/>
          <w:sz w:val="24"/>
          <w:szCs w:val="24"/>
        </w:rPr>
        <w:t> and size standards in this </w:t>
      </w:r>
      <w:r w:rsidRPr="00C843BC">
        <w:rPr>
          <w:color w:val="000000"/>
          <w:sz w:val="24"/>
          <w:szCs w:val="24"/>
          <w:bdr w:val="none" w:sz="0" w:space="0" w:color="auto" w:frame="1"/>
        </w:rPr>
        <w:t>solicitation</w:t>
      </w:r>
      <w:r w:rsidRPr="00C843BC">
        <w:rPr>
          <w:color w:val="000000"/>
          <w:sz w:val="24"/>
          <w:szCs w:val="24"/>
        </w:rPr>
        <w:t>.</w:t>
      </w:r>
    </w:p>
    <w:p w14:paraId="62C0A4A1"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w:t>
      </w:r>
      <w:r w:rsidRPr="00C843BC">
        <w:rPr>
          <w:i/>
          <w:iCs/>
          <w:color w:val="000000"/>
          <w:sz w:val="24"/>
          <w:szCs w:val="24"/>
          <w:bdr w:val="none" w:sz="0" w:space="0" w:color="auto" w:frame="1"/>
        </w:rPr>
        <w:t>Affiliates</w:t>
      </w:r>
      <w:r w:rsidRPr="00C843BC">
        <w:rPr>
          <w:color w:val="000000"/>
          <w:sz w:val="24"/>
          <w:szCs w:val="24"/>
        </w:rPr>
        <w:t xml:space="preserve">, as used in this definition, means business concerns, one of whom directly or indirectly controls or has the power to control </w:t>
      </w:r>
      <w:proofErr w:type="gramStart"/>
      <w:r w:rsidRPr="00C843BC">
        <w:rPr>
          <w:color w:val="000000"/>
          <w:sz w:val="24"/>
          <w:szCs w:val="24"/>
        </w:rPr>
        <w:t>the others</w:t>
      </w:r>
      <w:proofErr w:type="gramEnd"/>
      <w:r w:rsidRPr="00C843BC">
        <w:rPr>
          <w:color w:val="000000"/>
          <w:sz w:val="24"/>
          <w:szCs w:val="24"/>
        </w:rPr>
        <w:t xml:space="preserve">, or a third party or </w:t>
      </w:r>
      <w:proofErr w:type="gramStart"/>
      <w:r w:rsidRPr="00C843BC">
        <w:rPr>
          <w:color w:val="000000"/>
          <w:sz w:val="24"/>
          <w:szCs w:val="24"/>
        </w:rPr>
        <w:t>parties</w:t>
      </w:r>
      <w:proofErr w:type="gramEnd"/>
      <w:r w:rsidRPr="00C843BC">
        <w:rPr>
          <w:color w:val="000000"/>
          <w:sz w:val="24"/>
          <w:szCs w:val="24"/>
        </w:rPr>
        <w:t xml:space="preserve"> control or have the power to control </w:t>
      </w:r>
      <w:proofErr w:type="gramStart"/>
      <w:r w:rsidRPr="00C843BC">
        <w:rPr>
          <w:color w:val="000000"/>
          <w:sz w:val="24"/>
          <w:szCs w:val="24"/>
        </w:rPr>
        <w:t>the others</w:t>
      </w:r>
      <w:proofErr w:type="gramEnd"/>
      <w:r w:rsidRPr="00C843BC">
        <w:rPr>
          <w:color w:val="000000"/>
          <w:sz w:val="24"/>
          <w:szCs w:val="24"/>
        </w:rPr>
        <w:t>. In determining whether affiliation exists, consideration is given to all appropriate factors including common ownership, common management, and contractual relationships. SBA determines affiliation based on the factors set forth at 13 CFR 121.103.</w:t>
      </w:r>
    </w:p>
    <w:p w14:paraId="1378AA81"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proofErr w:type="gramStart"/>
      <w:r w:rsidRPr="00C843BC">
        <w:rPr>
          <w:i/>
          <w:iCs/>
          <w:color w:val="000000"/>
          <w:sz w:val="24"/>
          <w:szCs w:val="24"/>
          <w:bdr w:val="none" w:sz="0" w:space="0" w:color="auto" w:frame="1"/>
        </w:rPr>
        <w:t>Small disadvantaged</w:t>
      </w:r>
      <w:proofErr w:type="gramEnd"/>
      <w:r w:rsidRPr="00C843BC">
        <w:rPr>
          <w:i/>
          <w:iCs/>
          <w:color w:val="000000"/>
          <w:sz w:val="24"/>
          <w:szCs w:val="24"/>
          <w:bdr w:val="none" w:sz="0" w:space="0" w:color="auto" w:frame="1"/>
        </w:rPr>
        <w:t xml:space="preserve"> business concern</w:t>
      </w:r>
      <w:r w:rsidRPr="00C843BC">
        <w:rPr>
          <w:color w:val="000000"/>
          <w:sz w:val="24"/>
          <w:szCs w:val="24"/>
        </w:rPr>
        <w:t xml:space="preserve">, consistent with 13 CFR 124.1001, means a small </w:t>
      </w:r>
      <w:r w:rsidRPr="00C843BC">
        <w:rPr>
          <w:color w:val="000000"/>
          <w:sz w:val="24"/>
          <w:szCs w:val="24"/>
        </w:rPr>
        <w:lastRenderedPageBreak/>
        <w:t>business concern under the size standard applicable to the </w:t>
      </w:r>
      <w:r w:rsidRPr="00C843BC">
        <w:rPr>
          <w:color w:val="000000"/>
          <w:sz w:val="24"/>
          <w:szCs w:val="24"/>
          <w:bdr w:val="none" w:sz="0" w:space="0" w:color="auto" w:frame="1"/>
        </w:rPr>
        <w:t>acquisition</w:t>
      </w:r>
      <w:r w:rsidRPr="00C843BC">
        <w:rPr>
          <w:color w:val="000000"/>
          <w:sz w:val="24"/>
          <w:szCs w:val="24"/>
        </w:rPr>
        <w:t>, that—</w:t>
      </w:r>
    </w:p>
    <w:p w14:paraId="1731CD90"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Is at least 51 percent unconditionally and directly owned (as defined at </w:t>
      </w:r>
      <w:r w:rsidRPr="00C843BC">
        <w:rPr>
          <w:color w:val="000000"/>
          <w:sz w:val="24"/>
          <w:szCs w:val="24"/>
          <w:bdr w:val="none" w:sz="0" w:space="0" w:color="auto" w:frame="1"/>
        </w:rPr>
        <w:t>13 CFR 124.105</w:t>
      </w:r>
      <w:r w:rsidRPr="00C843BC">
        <w:rPr>
          <w:color w:val="000000"/>
          <w:sz w:val="24"/>
          <w:szCs w:val="24"/>
        </w:rPr>
        <w:t>) by—</w:t>
      </w:r>
    </w:p>
    <w:p w14:paraId="6CA7D7B7"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w:t>
      </w:r>
      <w:r w:rsidRPr="00C843BC">
        <w:rPr>
          <w:color w:val="000000"/>
          <w:sz w:val="24"/>
          <w:szCs w:val="24"/>
        </w:rPr>
        <w:t> One or more socially disadvantaged (as defined at13 CFR 124.103) and economically disadvantaged (as defined at </w:t>
      </w:r>
      <w:r w:rsidRPr="00C843BC">
        <w:rPr>
          <w:color w:val="000000"/>
          <w:sz w:val="24"/>
          <w:szCs w:val="24"/>
          <w:bdr w:val="none" w:sz="0" w:space="0" w:color="auto" w:frame="1"/>
        </w:rPr>
        <w:t>13 CFR 124.104</w:t>
      </w:r>
      <w:r w:rsidRPr="00C843BC">
        <w:rPr>
          <w:color w:val="000000"/>
          <w:sz w:val="24"/>
          <w:szCs w:val="24"/>
        </w:rPr>
        <w:t>) individuals who are citizens of the </w:t>
      </w:r>
      <w:r w:rsidRPr="00C843BC">
        <w:rPr>
          <w:color w:val="000000"/>
          <w:sz w:val="24"/>
          <w:szCs w:val="24"/>
          <w:bdr w:val="none" w:sz="0" w:space="0" w:color="auto" w:frame="1"/>
        </w:rPr>
        <w:t>United States</w:t>
      </w:r>
      <w:r w:rsidRPr="00C843BC">
        <w:rPr>
          <w:color w:val="000000"/>
          <w:sz w:val="24"/>
          <w:szCs w:val="24"/>
        </w:rPr>
        <w:t>; and</w:t>
      </w:r>
    </w:p>
    <w:p w14:paraId="7E0B6F7A"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(ii)</w:t>
      </w:r>
      <w:r w:rsidRPr="00C843BC">
        <w:rPr>
          <w:color w:val="000000"/>
          <w:sz w:val="24"/>
          <w:szCs w:val="24"/>
        </w:rPr>
        <w:t xml:space="preserve"> Each individual claiming economic disadvantage has a net worth not exceeding the threshold at 13 CFR 124.104(c)(2) after </w:t>
      </w:r>
      <w:proofErr w:type="gramStart"/>
      <w:r w:rsidRPr="00C843BC">
        <w:rPr>
          <w:color w:val="000000"/>
          <w:sz w:val="24"/>
          <w:szCs w:val="24"/>
        </w:rPr>
        <w:t>taking into account</w:t>
      </w:r>
      <w:proofErr w:type="gramEnd"/>
      <w:r w:rsidRPr="00C843BC">
        <w:rPr>
          <w:color w:val="000000"/>
          <w:sz w:val="24"/>
          <w:szCs w:val="24"/>
        </w:rPr>
        <w:t xml:space="preserve"> the applicable exclusions set forth at 13 CFR124.</w:t>
      </w:r>
      <w:proofErr w:type="gramStart"/>
      <w:r w:rsidRPr="00C843BC">
        <w:rPr>
          <w:color w:val="000000"/>
          <w:sz w:val="24"/>
          <w:szCs w:val="24"/>
        </w:rPr>
        <w:t>104(c)</w:t>
      </w:r>
      <w:proofErr w:type="gramEnd"/>
      <w:r w:rsidRPr="00C843BC">
        <w:rPr>
          <w:color w:val="000000"/>
          <w:sz w:val="24"/>
          <w:szCs w:val="24"/>
        </w:rPr>
        <w:t>(2); and</w:t>
      </w:r>
    </w:p>
    <w:p w14:paraId="17C0A005"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The management and daily business operations of which are controlled (as defined at 13.CFR 124.106) by individuals, who meet the criteria in paragraphs (1)(i) and (ii) of this definition.</w:t>
      </w:r>
    </w:p>
    <w:p w14:paraId="53C7ADAB"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Subsidiary</w:t>
      </w:r>
      <w:r w:rsidRPr="00C843BC">
        <w:rPr>
          <w:color w:val="000000"/>
          <w:sz w:val="24"/>
          <w:szCs w:val="24"/>
        </w:rPr>
        <w:t> means an entity in which more than 50 percent of the entity is owned—</w:t>
      </w:r>
    </w:p>
    <w:p w14:paraId="2E5E4866"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Directly by a parent corporation; or</w:t>
      </w:r>
    </w:p>
    <w:p w14:paraId="720C2B45"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Through another </w:t>
      </w:r>
      <w:r w:rsidRPr="00C843BC">
        <w:rPr>
          <w:color w:val="000000"/>
          <w:sz w:val="24"/>
          <w:szCs w:val="24"/>
          <w:bdr w:val="none" w:sz="0" w:space="0" w:color="auto" w:frame="1"/>
        </w:rPr>
        <w:t>subsidiary</w:t>
      </w:r>
      <w:r w:rsidRPr="00C843BC">
        <w:rPr>
          <w:color w:val="000000"/>
          <w:sz w:val="24"/>
          <w:szCs w:val="24"/>
        </w:rPr>
        <w:t> of a parent corporation</w:t>
      </w:r>
    </w:p>
    <w:p w14:paraId="57E4FB70"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Successor</w:t>
      </w:r>
      <w:r w:rsidRPr="00C843BC">
        <w:rPr>
          <w:color w:val="000000"/>
          <w:sz w:val="24"/>
          <w:szCs w:val="24"/>
        </w:rPr>
        <w:t> means an entity that has replaced a </w:t>
      </w:r>
      <w:r w:rsidRPr="00C843BC">
        <w:rPr>
          <w:color w:val="000000"/>
          <w:sz w:val="24"/>
          <w:szCs w:val="24"/>
          <w:bdr w:val="none" w:sz="0" w:space="0" w:color="auto" w:frame="1"/>
        </w:rPr>
        <w:t>predecessor</w:t>
      </w:r>
      <w:r w:rsidRPr="00C843BC">
        <w:rPr>
          <w:color w:val="000000"/>
          <w:sz w:val="24"/>
          <w:szCs w:val="24"/>
        </w:rPr>
        <w:t> by acquiring the assets and carrying out the affairs of the </w:t>
      </w:r>
      <w:r w:rsidRPr="00C843BC">
        <w:rPr>
          <w:color w:val="000000"/>
          <w:sz w:val="24"/>
          <w:szCs w:val="24"/>
          <w:bdr w:val="none" w:sz="0" w:space="0" w:color="auto" w:frame="1"/>
        </w:rPr>
        <w:t>predecessor</w:t>
      </w:r>
      <w:r w:rsidRPr="00C843BC">
        <w:rPr>
          <w:color w:val="000000"/>
          <w:sz w:val="24"/>
          <w:szCs w:val="24"/>
        </w:rPr>
        <w:t> under a new name (often through </w:t>
      </w:r>
      <w:r w:rsidRPr="00C843BC">
        <w:rPr>
          <w:color w:val="000000"/>
          <w:sz w:val="24"/>
          <w:szCs w:val="24"/>
          <w:bdr w:val="none" w:sz="0" w:space="0" w:color="auto" w:frame="1"/>
        </w:rPr>
        <w:t>acquisition</w:t>
      </w:r>
      <w:r w:rsidRPr="00C843BC">
        <w:rPr>
          <w:color w:val="000000"/>
          <w:sz w:val="24"/>
          <w:szCs w:val="24"/>
        </w:rPr>
        <w:t> or merger). The term "</w:t>
      </w:r>
      <w:r w:rsidRPr="00C843BC">
        <w:rPr>
          <w:color w:val="000000"/>
          <w:sz w:val="24"/>
          <w:szCs w:val="24"/>
          <w:bdr w:val="none" w:sz="0" w:space="0" w:color="auto" w:frame="1"/>
        </w:rPr>
        <w:t>successor</w:t>
      </w:r>
      <w:r w:rsidRPr="00C843BC">
        <w:rPr>
          <w:color w:val="000000"/>
          <w:sz w:val="24"/>
          <w:szCs w:val="24"/>
        </w:rPr>
        <w:t>" does not include new offices/divisions of the same company or a company that only changes its name. The extent of the responsibility of the </w:t>
      </w:r>
      <w:r w:rsidRPr="00C843BC">
        <w:rPr>
          <w:color w:val="000000"/>
          <w:sz w:val="24"/>
          <w:szCs w:val="24"/>
          <w:bdr w:val="none" w:sz="0" w:space="0" w:color="auto" w:frame="1"/>
        </w:rPr>
        <w:t>successor</w:t>
      </w:r>
      <w:r w:rsidRPr="00C843BC">
        <w:rPr>
          <w:color w:val="000000"/>
          <w:sz w:val="24"/>
          <w:szCs w:val="24"/>
        </w:rPr>
        <w:t> for the liabilities of the </w:t>
      </w:r>
      <w:r w:rsidRPr="00C843BC">
        <w:rPr>
          <w:color w:val="000000"/>
          <w:sz w:val="24"/>
          <w:szCs w:val="24"/>
          <w:bdr w:val="none" w:sz="0" w:space="0" w:color="auto" w:frame="1"/>
        </w:rPr>
        <w:t>predecessor</w:t>
      </w:r>
      <w:r w:rsidRPr="00C843BC">
        <w:rPr>
          <w:color w:val="000000"/>
          <w:sz w:val="24"/>
          <w:szCs w:val="24"/>
        </w:rPr>
        <w:t> </w:t>
      </w:r>
      <w:r w:rsidRPr="00C843BC">
        <w:rPr>
          <w:color w:val="000000"/>
          <w:sz w:val="24"/>
          <w:szCs w:val="24"/>
          <w:bdr w:val="none" w:sz="0" w:space="0" w:color="auto" w:frame="1"/>
        </w:rPr>
        <w:t>may</w:t>
      </w:r>
      <w:r w:rsidRPr="00C843BC">
        <w:rPr>
          <w:color w:val="000000"/>
          <w:sz w:val="24"/>
          <w:szCs w:val="24"/>
        </w:rPr>
        <w:t> vary, depending on State law and specific circumstances.</w:t>
      </w:r>
    </w:p>
    <w:p w14:paraId="068EDDD2"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Veteran-owned small business concern</w:t>
      </w:r>
      <w:r w:rsidRPr="00C843BC">
        <w:rPr>
          <w:color w:val="000000"/>
          <w:sz w:val="24"/>
          <w:szCs w:val="24"/>
        </w:rPr>
        <w:t> means a </w:t>
      </w:r>
      <w:r w:rsidRPr="00C843BC">
        <w:rPr>
          <w:color w:val="000000"/>
          <w:sz w:val="24"/>
          <w:szCs w:val="24"/>
          <w:bdr w:val="none" w:sz="0" w:space="0" w:color="auto" w:frame="1"/>
        </w:rPr>
        <w:t>small business concern</w:t>
      </w:r>
      <w:r w:rsidRPr="00C843BC">
        <w:rPr>
          <w:color w:val="000000"/>
          <w:sz w:val="24"/>
          <w:szCs w:val="24"/>
        </w:rPr>
        <w:t>—</w:t>
      </w:r>
    </w:p>
    <w:p w14:paraId="31E06482"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Not less than </w:t>
      </w:r>
      <w:r w:rsidRPr="00C843BC">
        <w:rPr>
          <w:color w:val="000000"/>
          <w:sz w:val="24"/>
          <w:szCs w:val="24"/>
          <w:bdr w:val="none" w:sz="0" w:space="0" w:color="auto" w:frame="1"/>
        </w:rPr>
        <w:t>51 percent of which is owned and controlled</w:t>
      </w:r>
      <w:r w:rsidRPr="00C843BC">
        <w:rPr>
          <w:color w:val="000000"/>
          <w:sz w:val="24"/>
          <w:szCs w:val="24"/>
        </w:rPr>
        <w:t> by one or more veterans (as defined at 38 U.S.C. 101(2)) or, in the case of any publicly owned business, not less than 51 percent of the stock of which is owned by one or more veterans; and</w:t>
      </w:r>
    </w:p>
    <w:p w14:paraId="087C90F1"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The management and daily business operations of which are controlled by one or more veterans.</w:t>
      </w:r>
    </w:p>
    <w:p w14:paraId="2DD12C7E"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Women-owned business concern</w:t>
      </w:r>
      <w:r w:rsidRPr="00C843BC">
        <w:rPr>
          <w:color w:val="000000"/>
          <w:sz w:val="24"/>
          <w:szCs w:val="24"/>
        </w:rPr>
        <w:t>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w14:paraId="4CA4A76D"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Women-owned small business concern</w:t>
      </w:r>
      <w:r w:rsidRPr="00C843BC">
        <w:rPr>
          <w:color w:val="000000"/>
          <w:sz w:val="24"/>
          <w:szCs w:val="24"/>
        </w:rPr>
        <w:t> means a </w:t>
      </w:r>
      <w:r w:rsidRPr="00C843BC">
        <w:rPr>
          <w:color w:val="000000"/>
          <w:sz w:val="24"/>
          <w:szCs w:val="24"/>
          <w:bdr w:val="none" w:sz="0" w:space="0" w:color="auto" w:frame="1"/>
        </w:rPr>
        <w:t>small business concern</w:t>
      </w:r>
      <w:r w:rsidRPr="00C843BC">
        <w:rPr>
          <w:color w:val="000000"/>
          <w:sz w:val="24"/>
          <w:szCs w:val="24"/>
        </w:rPr>
        <w:t>—</w:t>
      </w:r>
    </w:p>
    <w:p w14:paraId="63B7EFA4"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lastRenderedPageBreak/>
        <w:t>(1)</w:t>
      </w:r>
      <w:r w:rsidRPr="00C843BC">
        <w:rPr>
          <w:color w:val="000000"/>
          <w:sz w:val="24"/>
          <w:szCs w:val="24"/>
        </w:rPr>
        <w:t> That is at least 51 percent owned by one or more women; or, in the case of any publicly owned business, at least51 percent of the stock of which is owned by one or more women; and</w:t>
      </w:r>
    </w:p>
    <w:p w14:paraId="227147C3"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Whose management and daily business operations are controlled by one or more women.</w:t>
      </w:r>
    </w:p>
    <w:p w14:paraId="6EDACDDE"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i/>
          <w:iCs/>
          <w:color w:val="000000"/>
          <w:sz w:val="24"/>
          <w:szCs w:val="24"/>
          <w:bdr w:val="none" w:sz="0" w:space="0" w:color="auto" w:frame="1"/>
        </w:rPr>
        <w:t>Women-owned small business (WOSB) concern eligible under the WOSB Program</w:t>
      </w:r>
      <w:r w:rsidRPr="00C843BC">
        <w:rPr>
          <w:color w:val="000000"/>
          <w:sz w:val="24"/>
          <w:szCs w:val="24"/>
        </w:rPr>
        <w:t> (in accordance with </w:t>
      </w:r>
      <w:hyperlink r:id="rId28" w:tgtFrame="_blank" w:tooltip="13 CFR part 127" w:history="1">
        <w:r w:rsidRPr="00C843BC">
          <w:rPr>
            <w:color w:val="0000FF"/>
            <w:sz w:val="24"/>
            <w:szCs w:val="24"/>
            <w:u w:val="single"/>
            <w:bdr w:val="none" w:sz="0" w:space="0" w:color="auto" w:frame="1"/>
          </w:rPr>
          <w:t>13 CFR part 127</w:t>
        </w:r>
      </w:hyperlink>
      <w:r w:rsidRPr="00C843BC">
        <w:rPr>
          <w:color w:val="000000"/>
          <w:sz w:val="24"/>
          <w:szCs w:val="24"/>
        </w:rPr>
        <w:t>), means a small business concern that is at least 51 percent directly and unconditionally owned by, and the management and daily business operations of which are controlled by, one or more women who are citizens of the </w:t>
      </w:r>
      <w:r w:rsidRPr="00C843BC">
        <w:rPr>
          <w:color w:val="000000"/>
          <w:sz w:val="24"/>
          <w:szCs w:val="24"/>
          <w:bdr w:val="none" w:sz="0" w:space="0" w:color="auto" w:frame="1"/>
        </w:rPr>
        <w:t>United States</w:t>
      </w:r>
      <w:r w:rsidRPr="00C843BC">
        <w:rPr>
          <w:color w:val="000000"/>
          <w:sz w:val="24"/>
          <w:szCs w:val="24"/>
        </w:rPr>
        <w:t>, and the concern is certified by SBA or an approved third-party certifier in accordance with </w:t>
      </w:r>
      <w:hyperlink r:id="rId29" w:tgtFrame="_blank" w:tooltip="13 CFR 127.300" w:history="1">
        <w:r w:rsidRPr="00C843BC">
          <w:rPr>
            <w:color w:val="0000FF"/>
            <w:sz w:val="24"/>
            <w:szCs w:val="24"/>
            <w:u w:val="single"/>
            <w:bdr w:val="none" w:sz="0" w:space="0" w:color="auto" w:frame="1"/>
          </w:rPr>
          <w:t>13 CFR 127.300</w:t>
        </w:r>
      </w:hyperlink>
      <w:r w:rsidRPr="00C843BC">
        <w:rPr>
          <w:color w:val="000000"/>
          <w:sz w:val="24"/>
          <w:szCs w:val="24"/>
        </w:rPr>
        <w:t>.</w:t>
      </w:r>
    </w:p>
    <w:p w14:paraId="5B18A92B"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color w:val="000000"/>
          <w:sz w:val="24"/>
          <w:szCs w:val="24"/>
          <w:bdr w:val="none" w:sz="0" w:space="0" w:color="auto" w:frame="1"/>
        </w:rPr>
        <w:t>(b)</w:t>
      </w:r>
      <w:r w:rsidRPr="00C843BC">
        <w:rPr>
          <w:color w:val="000000"/>
          <w:sz w:val="24"/>
          <w:szCs w:val="24"/>
        </w:rPr>
        <w:t> </w:t>
      </w:r>
    </w:p>
    <w:p w14:paraId="5C1EC9A2"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w:t>
      </w:r>
      <w:r w:rsidRPr="00C843BC">
        <w:rPr>
          <w:i/>
          <w:iCs/>
          <w:color w:val="000000"/>
          <w:sz w:val="24"/>
          <w:szCs w:val="24"/>
          <w:bdr w:val="none" w:sz="0" w:space="0" w:color="auto" w:frame="1"/>
        </w:rPr>
        <w:t>Annual Representations and Certifications</w:t>
      </w:r>
      <w:r w:rsidRPr="00C843BC">
        <w:rPr>
          <w:color w:val="000000"/>
          <w:sz w:val="24"/>
          <w:szCs w:val="24"/>
        </w:rPr>
        <w:t>. Any changes provided by the </w:t>
      </w:r>
      <w:r w:rsidRPr="00C843BC">
        <w:rPr>
          <w:color w:val="000000"/>
          <w:sz w:val="24"/>
          <w:szCs w:val="24"/>
          <w:bdr w:val="none" w:sz="0" w:space="0" w:color="auto" w:frame="1"/>
        </w:rPr>
        <w:t>Offeror</w:t>
      </w:r>
      <w:r w:rsidRPr="00C843BC">
        <w:rPr>
          <w:color w:val="000000"/>
          <w:sz w:val="24"/>
          <w:szCs w:val="24"/>
        </w:rPr>
        <w:t> in paragraph (b)(2) of this provision do not automatically change the representations and certifications in SAM.</w:t>
      </w:r>
    </w:p>
    <w:p w14:paraId="242A4516"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has completed the annual representations and certifications electronically in SAM accessed through </w:t>
      </w:r>
      <w:hyperlink r:id="rId30" w:tgtFrame="_blank" w:tooltip="http://www.sam.gov" w:history="1">
        <w:r w:rsidRPr="00C843BC">
          <w:rPr>
            <w:color w:val="0000FF"/>
            <w:sz w:val="24"/>
            <w:szCs w:val="24"/>
            <w:u w:val="single"/>
            <w:bdr w:val="none" w:sz="0" w:space="0" w:color="auto" w:frame="1"/>
          </w:rPr>
          <w:t>http://www.sam.gov</w:t>
        </w:r>
      </w:hyperlink>
      <w:r w:rsidRPr="00C843BC">
        <w:rPr>
          <w:color w:val="000000"/>
          <w:sz w:val="24"/>
          <w:szCs w:val="24"/>
        </w:rPr>
        <w:t>. After reviewing SAM information, the </w:t>
      </w:r>
      <w:r w:rsidRPr="00C843BC">
        <w:rPr>
          <w:color w:val="000000"/>
          <w:sz w:val="24"/>
          <w:szCs w:val="24"/>
          <w:bdr w:val="none" w:sz="0" w:space="0" w:color="auto" w:frame="1"/>
        </w:rPr>
        <w:t>Offeror</w:t>
      </w:r>
      <w:r w:rsidRPr="00C843BC">
        <w:rPr>
          <w:color w:val="000000"/>
          <w:sz w:val="24"/>
          <w:szCs w:val="24"/>
        </w:rPr>
        <w:t> verifies by submission of this </w:t>
      </w:r>
      <w:r w:rsidRPr="00C843BC">
        <w:rPr>
          <w:color w:val="000000"/>
          <w:sz w:val="24"/>
          <w:szCs w:val="24"/>
          <w:bdr w:val="none" w:sz="0" w:space="0" w:color="auto" w:frame="1"/>
        </w:rPr>
        <w:t>offer</w:t>
      </w:r>
      <w:r w:rsidRPr="00C843BC">
        <w:rPr>
          <w:color w:val="000000"/>
          <w:sz w:val="24"/>
          <w:szCs w:val="24"/>
        </w:rPr>
        <w:t> that the representations and certifications currently posted electronically at FAR </w:t>
      </w:r>
      <w:hyperlink r:id="rId31" w:anchor="FAR_52_212_3" w:tooltip="52.212-3" w:history="1">
        <w:r w:rsidRPr="00C843BC">
          <w:rPr>
            <w:color w:val="0000FF"/>
            <w:sz w:val="24"/>
            <w:szCs w:val="24"/>
            <w:u w:val="single"/>
            <w:bdr w:val="none" w:sz="0" w:space="0" w:color="auto" w:frame="1"/>
          </w:rPr>
          <w:t>52.212-3</w:t>
        </w:r>
      </w:hyperlink>
      <w:r w:rsidRPr="00C843BC">
        <w:rPr>
          <w:color w:val="000000"/>
          <w:sz w:val="24"/>
          <w:szCs w:val="24"/>
        </w:rPr>
        <w:t>, </w:t>
      </w:r>
      <w:r w:rsidRPr="00C843BC">
        <w:rPr>
          <w:color w:val="000000"/>
          <w:sz w:val="24"/>
          <w:szCs w:val="24"/>
          <w:bdr w:val="none" w:sz="0" w:space="0" w:color="auto" w:frame="1"/>
        </w:rPr>
        <w:t>Offeror</w:t>
      </w:r>
      <w:r w:rsidRPr="00C843BC">
        <w:rPr>
          <w:color w:val="000000"/>
          <w:sz w:val="24"/>
          <w:szCs w:val="24"/>
        </w:rPr>
        <w:t> Representations and Certifications-</w:t>
      </w:r>
      <w:r w:rsidRPr="00C843BC">
        <w:rPr>
          <w:color w:val="000000"/>
          <w:sz w:val="24"/>
          <w:szCs w:val="24"/>
          <w:bdr w:val="none" w:sz="0" w:space="0" w:color="auto" w:frame="1"/>
        </w:rPr>
        <w:t>Commercial Products</w:t>
      </w:r>
      <w:r w:rsidRPr="00C843BC">
        <w:rPr>
          <w:color w:val="000000"/>
          <w:sz w:val="24"/>
          <w:szCs w:val="24"/>
        </w:rPr>
        <w:t> and </w:t>
      </w:r>
      <w:r w:rsidRPr="00C843BC">
        <w:rPr>
          <w:color w:val="000000"/>
          <w:sz w:val="24"/>
          <w:szCs w:val="24"/>
          <w:bdr w:val="none" w:sz="0" w:space="0" w:color="auto" w:frame="1"/>
        </w:rPr>
        <w:t>Commercial Services</w:t>
      </w:r>
      <w:r w:rsidRPr="00C843BC">
        <w:rPr>
          <w:color w:val="000000"/>
          <w:sz w:val="24"/>
          <w:szCs w:val="24"/>
        </w:rPr>
        <w:t>, have been entered or updated in the last 12 months, are current, accurate, complete, and applicable to this </w:t>
      </w:r>
      <w:r w:rsidRPr="00C843BC">
        <w:rPr>
          <w:color w:val="000000"/>
          <w:sz w:val="24"/>
          <w:szCs w:val="24"/>
          <w:bdr w:val="none" w:sz="0" w:space="0" w:color="auto" w:frame="1"/>
        </w:rPr>
        <w:t>solicitation</w:t>
      </w:r>
      <w:r w:rsidRPr="00C843BC">
        <w:rPr>
          <w:color w:val="000000"/>
          <w:sz w:val="24"/>
          <w:szCs w:val="24"/>
        </w:rPr>
        <w:t> (including the business size standard(s) applicable to the NAICS code(s) referenced for this </w:t>
      </w:r>
      <w:r w:rsidRPr="00C843BC">
        <w:rPr>
          <w:color w:val="000000"/>
          <w:sz w:val="24"/>
          <w:szCs w:val="24"/>
          <w:bdr w:val="none" w:sz="0" w:space="0" w:color="auto" w:frame="1"/>
        </w:rPr>
        <w:t>solicitation</w:t>
      </w:r>
      <w:r w:rsidRPr="00C843BC">
        <w:rPr>
          <w:color w:val="000000"/>
          <w:sz w:val="24"/>
          <w:szCs w:val="24"/>
        </w:rPr>
        <w:t>), at the time this </w:t>
      </w:r>
      <w:r w:rsidRPr="00C843BC">
        <w:rPr>
          <w:color w:val="000000"/>
          <w:sz w:val="24"/>
          <w:szCs w:val="24"/>
          <w:bdr w:val="none" w:sz="0" w:space="0" w:color="auto" w:frame="1"/>
        </w:rPr>
        <w:t>offer</w:t>
      </w:r>
      <w:r w:rsidRPr="00C843BC">
        <w:rPr>
          <w:color w:val="000000"/>
          <w:sz w:val="24"/>
          <w:szCs w:val="24"/>
        </w:rPr>
        <w:t> is submitted and are incorporated in this </w:t>
      </w:r>
      <w:r w:rsidRPr="00C843BC">
        <w:rPr>
          <w:color w:val="000000"/>
          <w:sz w:val="24"/>
          <w:szCs w:val="24"/>
          <w:bdr w:val="none" w:sz="0" w:space="0" w:color="auto" w:frame="1"/>
        </w:rPr>
        <w:t>offer</w:t>
      </w:r>
      <w:r w:rsidRPr="00C843BC">
        <w:rPr>
          <w:color w:val="000000"/>
          <w:sz w:val="24"/>
          <w:szCs w:val="24"/>
        </w:rPr>
        <w:t> by reference (see FAR </w:t>
      </w:r>
      <w:hyperlink r:id="rId32" w:anchor="FAR_4_1201" w:tooltip="4.1201" w:history="1">
        <w:r w:rsidRPr="00C843BC">
          <w:rPr>
            <w:color w:val="0000FF"/>
            <w:sz w:val="24"/>
            <w:szCs w:val="24"/>
            <w:u w:val="single"/>
            <w:bdr w:val="none" w:sz="0" w:space="0" w:color="auto" w:frame="1"/>
          </w:rPr>
          <w:t>4.1201</w:t>
        </w:r>
      </w:hyperlink>
      <w:r w:rsidRPr="00C843BC">
        <w:rPr>
          <w:color w:val="000000"/>
          <w:sz w:val="24"/>
          <w:szCs w:val="24"/>
        </w:rPr>
        <w:t>), except for paragraphs __.</w:t>
      </w:r>
    </w:p>
    <w:p w14:paraId="04A932CA"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rPr>
        <w:t>[</w:t>
      </w:r>
      <w:r w:rsidRPr="00C843BC">
        <w:rPr>
          <w:i/>
          <w:iCs/>
          <w:color w:val="000000"/>
          <w:sz w:val="24"/>
          <w:szCs w:val="24"/>
          <w:bdr w:val="none" w:sz="0" w:space="0" w:color="auto" w:frame="1"/>
        </w:rPr>
        <w:t>Offeror to identify the applicable paragraphs at (c) through (v) of this provision that the offeror has completed for the purposes of this solicitation only, if any.</w:t>
      </w:r>
    </w:p>
    <w:p w14:paraId="6A0E2208"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i/>
          <w:iCs/>
          <w:color w:val="000000"/>
          <w:sz w:val="24"/>
          <w:szCs w:val="24"/>
          <w:bdr w:val="none" w:sz="0" w:space="0" w:color="auto" w:frame="1"/>
        </w:rPr>
        <w:t xml:space="preserve">These amended </w:t>
      </w:r>
      <w:proofErr w:type="gramStart"/>
      <w:r w:rsidRPr="00C843BC">
        <w:rPr>
          <w:i/>
          <w:iCs/>
          <w:color w:val="000000"/>
          <w:sz w:val="24"/>
          <w:szCs w:val="24"/>
          <w:bdr w:val="none" w:sz="0" w:space="0" w:color="auto" w:frame="1"/>
        </w:rPr>
        <w:t>representation</w:t>
      </w:r>
      <w:proofErr w:type="gramEnd"/>
      <w:r w:rsidRPr="00C843BC">
        <w:rPr>
          <w:i/>
          <w:iCs/>
          <w:color w:val="000000"/>
          <w:sz w:val="24"/>
          <w:szCs w:val="24"/>
          <w:bdr w:val="none" w:sz="0" w:space="0" w:color="auto" w:frame="1"/>
        </w:rPr>
        <w:t>(s) and/or certification(s) are also incorporated in this offer and are current, accurate, and complete as of the date of this offer.</w:t>
      </w:r>
    </w:p>
    <w:p w14:paraId="3B3C8504"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i/>
          <w:iCs/>
          <w:color w:val="000000"/>
          <w:sz w:val="24"/>
          <w:szCs w:val="24"/>
          <w:bdr w:val="none" w:sz="0" w:space="0" w:color="auto" w:frame="1"/>
        </w:rPr>
        <w:t>Any changes provided by the offeror are applicable to this solicitation only, and do not result in an update to the representations and certifications posted electronically on SAM.</w:t>
      </w:r>
      <w:r w:rsidRPr="00C843BC">
        <w:rPr>
          <w:color w:val="000000"/>
          <w:sz w:val="24"/>
          <w:szCs w:val="24"/>
        </w:rPr>
        <w:t>]</w:t>
      </w:r>
    </w:p>
    <w:p w14:paraId="1BC7CAD0"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color w:val="000000"/>
          <w:sz w:val="24"/>
          <w:szCs w:val="24"/>
          <w:bdr w:val="none" w:sz="0" w:space="0" w:color="auto" w:frame="1"/>
        </w:rPr>
        <w:t>(c)</w:t>
      </w:r>
      <w:r w:rsidRPr="00C843BC">
        <w:rPr>
          <w:color w:val="000000"/>
          <w:sz w:val="24"/>
          <w:szCs w:val="24"/>
        </w:rPr>
        <w:t> </w:t>
      </w:r>
      <w:r w:rsidRPr="00C843BC">
        <w:rPr>
          <w:color w:val="000000"/>
          <w:sz w:val="24"/>
          <w:szCs w:val="24"/>
          <w:bdr w:val="none" w:sz="0" w:space="0" w:color="auto" w:frame="1"/>
        </w:rPr>
        <w:t>Offerors</w:t>
      </w:r>
      <w:r w:rsidRPr="00C843BC">
        <w:rPr>
          <w:color w:val="000000"/>
          <w:sz w:val="24"/>
          <w:szCs w:val="24"/>
        </w:rPr>
        <w:t> </w:t>
      </w:r>
      <w:r w:rsidRPr="00C843BC">
        <w:rPr>
          <w:color w:val="000000"/>
          <w:sz w:val="24"/>
          <w:szCs w:val="24"/>
          <w:bdr w:val="none" w:sz="0" w:space="0" w:color="auto" w:frame="1"/>
        </w:rPr>
        <w:t>must</w:t>
      </w:r>
      <w:r w:rsidRPr="00C843BC">
        <w:rPr>
          <w:color w:val="000000"/>
          <w:sz w:val="24"/>
          <w:szCs w:val="24"/>
        </w:rPr>
        <w:t> complete the following representations when the resulting contract is for </w:t>
      </w:r>
      <w:r w:rsidRPr="00C843BC">
        <w:rPr>
          <w:color w:val="000000"/>
          <w:sz w:val="24"/>
          <w:szCs w:val="24"/>
          <w:bdr w:val="none" w:sz="0" w:space="0" w:color="auto" w:frame="1"/>
        </w:rPr>
        <w:t>supplies</w:t>
      </w:r>
      <w:r w:rsidRPr="00C843BC">
        <w:rPr>
          <w:color w:val="000000"/>
          <w:sz w:val="24"/>
          <w:szCs w:val="24"/>
        </w:rPr>
        <w:t> to be delivered or services to be performed in the </w:t>
      </w:r>
      <w:r w:rsidRPr="00C843BC">
        <w:rPr>
          <w:color w:val="000000"/>
          <w:sz w:val="24"/>
          <w:szCs w:val="24"/>
          <w:bdr w:val="none" w:sz="0" w:space="0" w:color="auto" w:frame="1"/>
        </w:rPr>
        <w:t>United States</w:t>
      </w:r>
      <w:r w:rsidRPr="00C843BC">
        <w:rPr>
          <w:color w:val="000000"/>
          <w:sz w:val="24"/>
          <w:szCs w:val="24"/>
        </w:rPr>
        <w:t> or its </w:t>
      </w:r>
      <w:r w:rsidRPr="00C843BC">
        <w:rPr>
          <w:color w:val="000000"/>
          <w:sz w:val="24"/>
          <w:szCs w:val="24"/>
          <w:bdr w:val="none" w:sz="0" w:space="0" w:color="auto" w:frame="1"/>
        </w:rPr>
        <w:t>outlying areas</w:t>
      </w:r>
      <w:r w:rsidRPr="00C843BC">
        <w:rPr>
          <w:color w:val="000000"/>
          <w:sz w:val="24"/>
          <w:szCs w:val="24"/>
        </w:rPr>
        <w:t>, or when the </w:t>
      </w:r>
      <w:r w:rsidRPr="00C843BC">
        <w:rPr>
          <w:color w:val="000000"/>
          <w:sz w:val="24"/>
          <w:szCs w:val="24"/>
          <w:bdr w:val="none" w:sz="0" w:space="0" w:color="auto" w:frame="1"/>
        </w:rPr>
        <w:t>contracting</w:t>
      </w:r>
      <w:r w:rsidRPr="00C843BC">
        <w:rPr>
          <w:color w:val="000000"/>
          <w:sz w:val="24"/>
          <w:szCs w:val="24"/>
        </w:rPr>
        <w:t> officer has applied </w:t>
      </w:r>
      <w:hyperlink r:id="rId33" w:anchor="FAR_Part_19" w:tooltip="part  19" w:history="1">
        <w:r w:rsidRPr="00C843BC">
          <w:rPr>
            <w:color w:val="0000FF"/>
            <w:sz w:val="24"/>
            <w:szCs w:val="24"/>
            <w:u w:val="single"/>
            <w:bdr w:val="none" w:sz="0" w:space="0" w:color="auto" w:frame="1"/>
          </w:rPr>
          <w:t>part  19</w:t>
        </w:r>
      </w:hyperlink>
      <w:r w:rsidRPr="00C843BC">
        <w:rPr>
          <w:color w:val="000000"/>
          <w:sz w:val="24"/>
          <w:szCs w:val="24"/>
        </w:rPr>
        <w:t> in accordance with </w:t>
      </w:r>
      <w:hyperlink r:id="rId34" w:anchor="FAR_19_000" w:tooltip="19.000" w:history="1">
        <w:r w:rsidRPr="00C843BC">
          <w:rPr>
            <w:color w:val="0000FF"/>
            <w:sz w:val="24"/>
            <w:szCs w:val="24"/>
            <w:u w:val="single"/>
            <w:bdr w:val="none" w:sz="0" w:space="0" w:color="auto" w:frame="1"/>
          </w:rPr>
          <w:t>19.000</w:t>
        </w:r>
      </w:hyperlink>
      <w:r w:rsidRPr="00C843BC">
        <w:rPr>
          <w:color w:val="000000"/>
          <w:sz w:val="24"/>
          <w:szCs w:val="24"/>
        </w:rPr>
        <w:t>(b)(1)(ii). Check all that apply.</w:t>
      </w:r>
    </w:p>
    <w:p w14:paraId="5ABC57AA"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w:t>
      </w:r>
      <w:r w:rsidRPr="00C843BC">
        <w:rPr>
          <w:i/>
          <w:iCs/>
          <w:color w:val="000000"/>
          <w:sz w:val="24"/>
          <w:szCs w:val="24"/>
          <w:bdr w:val="none" w:sz="0" w:space="0" w:color="auto" w:frame="1"/>
        </w:rPr>
        <w:t>Small business concern</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represents as part of its </w:t>
      </w:r>
      <w:r w:rsidRPr="00C843BC">
        <w:rPr>
          <w:color w:val="000000"/>
          <w:sz w:val="24"/>
          <w:szCs w:val="24"/>
          <w:bdr w:val="none" w:sz="0" w:space="0" w:color="auto" w:frame="1"/>
        </w:rPr>
        <w:t>offer</w:t>
      </w:r>
      <w:r w:rsidRPr="00C843BC">
        <w:rPr>
          <w:color w:val="000000"/>
          <w:sz w:val="24"/>
          <w:szCs w:val="24"/>
        </w:rPr>
        <w:t> that—</w:t>
      </w:r>
    </w:p>
    <w:p w14:paraId="067C0741"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lastRenderedPageBreak/>
        <w:t>(i)</w:t>
      </w:r>
      <w:r w:rsidRPr="00C843BC">
        <w:rPr>
          <w:color w:val="000000"/>
          <w:sz w:val="24"/>
          <w:szCs w:val="24"/>
        </w:rPr>
        <w:t> It </w:t>
      </w:r>
      <w:r w:rsidRPr="00C843BC">
        <w:rPr>
          <w:i/>
          <w:iCs/>
          <w:color w:val="000000"/>
          <w:sz w:val="24"/>
          <w:szCs w:val="24"/>
          <w:bdr w:val="none" w:sz="0" w:space="0" w:color="auto" w:frame="1"/>
        </w:rPr>
        <w:t>□</w:t>
      </w:r>
      <w:r w:rsidRPr="00C843BC">
        <w:rPr>
          <w:color w:val="000000"/>
          <w:sz w:val="24"/>
          <w:szCs w:val="24"/>
        </w:rPr>
        <w:t> is, </w:t>
      </w:r>
      <w:r w:rsidRPr="00C843BC">
        <w:rPr>
          <w:i/>
          <w:iCs/>
          <w:color w:val="000000"/>
          <w:sz w:val="24"/>
          <w:szCs w:val="24"/>
          <w:bdr w:val="none" w:sz="0" w:space="0" w:color="auto" w:frame="1"/>
        </w:rPr>
        <w:t>□</w:t>
      </w:r>
      <w:r w:rsidRPr="00C843BC">
        <w:rPr>
          <w:color w:val="000000"/>
          <w:sz w:val="24"/>
          <w:szCs w:val="24"/>
        </w:rPr>
        <w:t> is not a small business concern; or</w:t>
      </w:r>
    </w:p>
    <w:p w14:paraId="5F2EEAB4"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(ii)</w:t>
      </w:r>
      <w:r w:rsidRPr="00C843BC">
        <w:rPr>
          <w:color w:val="000000"/>
          <w:sz w:val="24"/>
          <w:szCs w:val="24"/>
        </w:rPr>
        <w:t> It </w:t>
      </w:r>
      <w:r w:rsidRPr="00C843BC">
        <w:rPr>
          <w:i/>
          <w:iCs/>
          <w:color w:val="000000"/>
          <w:sz w:val="24"/>
          <w:szCs w:val="24"/>
          <w:bdr w:val="none" w:sz="0" w:space="0" w:color="auto" w:frame="1"/>
        </w:rPr>
        <w:t>□</w:t>
      </w:r>
      <w:r w:rsidRPr="00C843BC">
        <w:rPr>
          <w:color w:val="000000"/>
          <w:sz w:val="24"/>
          <w:szCs w:val="24"/>
        </w:rPr>
        <w:t> is, </w:t>
      </w:r>
      <w:r w:rsidRPr="00C843BC">
        <w:rPr>
          <w:i/>
          <w:iCs/>
          <w:color w:val="000000"/>
          <w:sz w:val="24"/>
          <w:szCs w:val="24"/>
          <w:bdr w:val="none" w:sz="0" w:space="0" w:color="auto" w:frame="1"/>
        </w:rPr>
        <w:t>□</w:t>
      </w:r>
      <w:r w:rsidRPr="00C843BC">
        <w:rPr>
          <w:color w:val="000000"/>
          <w:sz w:val="24"/>
          <w:szCs w:val="24"/>
        </w:rPr>
        <w:t> is not a small business joint venture that complies with the requirements of </w:t>
      </w:r>
      <w:hyperlink r:id="rId35" w:anchor="p-121.103(h)" w:tgtFrame="_blank" w:tooltip="13 CFR 121.103(h)" w:history="1">
        <w:r w:rsidRPr="00C843BC">
          <w:rPr>
            <w:color w:val="0000FF"/>
            <w:sz w:val="24"/>
            <w:szCs w:val="24"/>
            <w:u w:val="single"/>
            <w:bdr w:val="none" w:sz="0" w:space="0" w:color="auto" w:frame="1"/>
          </w:rPr>
          <w:t>13 CFR 121.103(h)</w:t>
        </w:r>
      </w:hyperlink>
      <w:r w:rsidRPr="00C843BC">
        <w:rPr>
          <w:color w:val="000000"/>
          <w:sz w:val="24"/>
          <w:szCs w:val="24"/>
        </w:rPr>
        <w:t> and </w:t>
      </w:r>
      <w:hyperlink r:id="rId36" w:anchor="p-125.8(a)" w:tgtFrame="_blank" w:tooltip="13 CFR 125.8(a)" w:history="1">
        <w:r w:rsidRPr="00C843BC">
          <w:rPr>
            <w:color w:val="0000FF"/>
            <w:sz w:val="24"/>
            <w:szCs w:val="24"/>
            <w:u w:val="single"/>
            <w:bdr w:val="none" w:sz="0" w:space="0" w:color="auto" w:frame="1"/>
          </w:rPr>
          <w:t>13 CFR 125.8(a)</w:t>
        </w:r>
      </w:hyperlink>
      <w:r w:rsidRPr="00C843BC">
        <w:rPr>
          <w:color w:val="000000"/>
          <w:sz w:val="24"/>
          <w:szCs w:val="24"/>
        </w:rPr>
        <w:t> and </w:t>
      </w:r>
      <w:hyperlink r:id="rId37" w:anchor="p-125.8(b)" w:tgtFrame="_blank" w:tooltip="(b)" w:history="1">
        <w:r w:rsidRPr="00C843BC">
          <w:rPr>
            <w:color w:val="0000FF"/>
            <w:sz w:val="24"/>
            <w:szCs w:val="24"/>
            <w:u w:val="single"/>
            <w:bdr w:val="none" w:sz="0" w:space="0" w:color="auto" w:frame="1"/>
          </w:rPr>
          <w:t>(b)</w:t>
        </w:r>
      </w:hyperlink>
      <w:r w:rsidRPr="00C843BC">
        <w:rPr>
          <w:color w:val="000000"/>
          <w:sz w:val="24"/>
          <w:szCs w:val="24"/>
        </w:rPr>
        <w:t xml:space="preserve">. </w:t>
      </w:r>
      <w:proofErr w:type="gramStart"/>
      <w:r w:rsidRPr="00C843BC">
        <w:rPr>
          <w:color w:val="000000"/>
          <w:sz w:val="24"/>
          <w:szCs w:val="24"/>
        </w:rPr>
        <w:t>[ </w:t>
      </w:r>
      <w:r w:rsidRPr="00C843BC">
        <w:rPr>
          <w:i/>
          <w:iCs/>
          <w:color w:val="000000"/>
          <w:sz w:val="24"/>
          <w:szCs w:val="24"/>
          <w:bdr w:val="none" w:sz="0" w:space="0" w:color="auto" w:frame="1"/>
        </w:rPr>
        <w:t>The</w:t>
      </w:r>
      <w:proofErr w:type="gramEnd"/>
      <w:r w:rsidRPr="00C843BC">
        <w:rPr>
          <w:i/>
          <w:iCs/>
          <w:color w:val="000000"/>
          <w:sz w:val="24"/>
          <w:szCs w:val="24"/>
          <w:bdr w:val="none" w:sz="0" w:space="0" w:color="auto" w:frame="1"/>
        </w:rPr>
        <w:t> offeror shall enter the name and unique entity identifier of each party to the joint venture:</w:t>
      </w:r>
      <w:r w:rsidRPr="00C843BC">
        <w:rPr>
          <w:color w:val="000000"/>
          <w:sz w:val="24"/>
          <w:szCs w:val="24"/>
        </w:rPr>
        <w:t> </w:t>
      </w:r>
      <w:r w:rsidRPr="00C843BC">
        <w:rPr>
          <w:i/>
          <w:iCs/>
          <w:color w:val="000000"/>
          <w:sz w:val="24"/>
          <w:szCs w:val="24"/>
          <w:bdr w:val="none" w:sz="0" w:space="0" w:color="auto" w:frame="1"/>
        </w:rPr>
        <w:t>____________</w:t>
      </w:r>
      <w:r w:rsidRPr="00C843BC">
        <w:rPr>
          <w:color w:val="000000"/>
          <w:sz w:val="24"/>
          <w:szCs w:val="24"/>
        </w:rPr>
        <w:t>.]</w:t>
      </w:r>
    </w:p>
    <w:p w14:paraId="25EEEE08"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w:t>
      </w:r>
      <w:r w:rsidRPr="00C843BC">
        <w:rPr>
          <w:i/>
          <w:iCs/>
          <w:color w:val="000000"/>
          <w:sz w:val="24"/>
          <w:szCs w:val="24"/>
          <w:bdr w:val="none" w:sz="0" w:space="0" w:color="auto" w:frame="1"/>
        </w:rPr>
        <w:t>Veteran-owned small business concern</w:t>
      </w:r>
      <w:r w:rsidRPr="00C843BC">
        <w:rPr>
          <w:color w:val="000000"/>
          <w:sz w:val="24"/>
          <w:szCs w:val="24"/>
        </w:rPr>
        <w:t>. [</w:t>
      </w:r>
      <w:r w:rsidRPr="00C843BC">
        <w:rPr>
          <w:i/>
          <w:iCs/>
          <w:color w:val="000000"/>
          <w:sz w:val="24"/>
          <w:szCs w:val="24"/>
          <w:bdr w:val="none" w:sz="0" w:space="0" w:color="auto" w:frame="1"/>
        </w:rPr>
        <w:t>Complete only if the offeror represented itself as a small business concern in paragraph (c)(1) of this provision</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represents as part of its </w:t>
      </w:r>
      <w:r w:rsidRPr="00C843BC">
        <w:rPr>
          <w:color w:val="000000"/>
          <w:sz w:val="24"/>
          <w:szCs w:val="24"/>
          <w:bdr w:val="none" w:sz="0" w:space="0" w:color="auto" w:frame="1"/>
        </w:rPr>
        <w:t>offer</w:t>
      </w:r>
      <w:r w:rsidRPr="00C843BC">
        <w:rPr>
          <w:color w:val="000000"/>
          <w:sz w:val="24"/>
          <w:szCs w:val="24"/>
        </w:rPr>
        <w:t> that it </w:t>
      </w:r>
      <w:r w:rsidRPr="00C843BC">
        <w:rPr>
          <w:i/>
          <w:iCs/>
          <w:color w:val="000000"/>
          <w:sz w:val="24"/>
          <w:szCs w:val="24"/>
          <w:bdr w:val="none" w:sz="0" w:space="0" w:color="auto" w:frame="1"/>
        </w:rPr>
        <w:t>□</w:t>
      </w:r>
      <w:r w:rsidRPr="00C843BC">
        <w:rPr>
          <w:color w:val="000000"/>
          <w:sz w:val="24"/>
          <w:szCs w:val="24"/>
        </w:rPr>
        <w:t> is, </w:t>
      </w:r>
      <w:r w:rsidRPr="00C843BC">
        <w:rPr>
          <w:i/>
          <w:iCs/>
          <w:color w:val="000000"/>
          <w:sz w:val="24"/>
          <w:szCs w:val="24"/>
          <w:bdr w:val="none" w:sz="0" w:space="0" w:color="auto" w:frame="1"/>
        </w:rPr>
        <w:t>□</w:t>
      </w:r>
      <w:r w:rsidRPr="00C843BC">
        <w:rPr>
          <w:color w:val="000000"/>
          <w:sz w:val="24"/>
          <w:szCs w:val="24"/>
        </w:rPr>
        <w:t> is not a veteran-owned </w:t>
      </w:r>
      <w:r w:rsidRPr="00C843BC">
        <w:rPr>
          <w:color w:val="000000"/>
          <w:sz w:val="24"/>
          <w:szCs w:val="24"/>
          <w:bdr w:val="none" w:sz="0" w:space="0" w:color="auto" w:frame="1"/>
        </w:rPr>
        <w:t>small business concern</w:t>
      </w:r>
      <w:r w:rsidRPr="00C843BC">
        <w:rPr>
          <w:color w:val="000000"/>
          <w:sz w:val="24"/>
          <w:szCs w:val="24"/>
        </w:rPr>
        <w:t>.</w:t>
      </w:r>
    </w:p>
    <w:p w14:paraId="5A2E7F4C"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(3)</w:t>
      </w:r>
      <w:r w:rsidRPr="00C843BC">
        <w:rPr>
          <w:color w:val="000000"/>
          <w:sz w:val="24"/>
          <w:szCs w:val="24"/>
        </w:rPr>
        <w:t> </w:t>
      </w:r>
      <w:r w:rsidRPr="00C843BC">
        <w:rPr>
          <w:i/>
          <w:iCs/>
          <w:color w:val="000000"/>
          <w:sz w:val="24"/>
          <w:szCs w:val="24"/>
          <w:bdr w:val="none" w:sz="0" w:space="0" w:color="auto" w:frame="1"/>
        </w:rPr>
        <w:t>SDVOSB concern.</w:t>
      </w:r>
      <w:r w:rsidRPr="00C843BC">
        <w:rPr>
          <w:color w:val="000000"/>
          <w:sz w:val="24"/>
          <w:szCs w:val="24"/>
          <w:bdr w:val="none" w:sz="0" w:space="0" w:color="auto" w:frame="1"/>
        </w:rPr>
        <w:t> [</w:t>
      </w:r>
      <w:r w:rsidRPr="00C843BC">
        <w:rPr>
          <w:i/>
          <w:iCs/>
          <w:color w:val="000000"/>
          <w:sz w:val="24"/>
          <w:szCs w:val="24"/>
          <w:bdr w:val="none" w:sz="0" w:space="0" w:color="auto" w:frame="1"/>
        </w:rPr>
        <w:t>Complete only if the offeror represented itself as a veteran-owned small business concern in paragraph (c)(2) of this provision.</w:t>
      </w:r>
      <w:r w:rsidRPr="00C843BC">
        <w:rPr>
          <w:color w:val="000000"/>
          <w:sz w:val="24"/>
          <w:szCs w:val="24"/>
          <w:bdr w:val="none" w:sz="0" w:space="0" w:color="auto" w:frame="1"/>
        </w:rPr>
        <w:t>] The offeror represents that it </w:t>
      </w:r>
      <w:r w:rsidRPr="00C843BC">
        <w:rPr>
          <w:i/>
          <w:iCs/>
          <w:color w:val="000000"/>
          <w:sz w:val="24"/>
          <w:szCs w:val="24"/>
          <w:bdr w:val="none" w:sz="0" w:space="0" w:color="auto" w:frame="1"/>
        </w:rPr>
        <w:t>□</w:t>
      </w:r>
      <w:r w:rsidRPr="00C843BC">
        <w:rPr>
          <w:color w:val="000000"/>
          <w:sz w:val="24"/>
          <w:szCs w:val="24"/>
          <w:bdr w:val="none" w:sz="0" w:space="0" w:color="auto" w:frame="1"/>
        </w:rPr>
        <w:t> is, </w:t>
      </w:r>
      <w:r w:rsidRPr="00C843BC">
        <w:rPr>
          <w:i/>
          <w:iCs/>
          <w:color w:val="000000"/>
          <w:sz w:val="24"/>
          <w:szCs w:val="24"/>
          <w:bdr w:val="none" w:sz="0" w:space="0" w:color="auto" w:frame="1"/>
        </w:rPr>
        <w:t>□</w:t>
      </w:r>
      <w:r w:rsidRPr="00C843BC">
        <w:rPr>
          <w:color w:val="000000"/>
          <w:sz w:val="24"/>
          <w:szCs w:val="24"/>
          <w:bdr w:val="none" w:sz="0" w:space="0" w:color="auto" w:frame="1"/>
        </w:rPr>
        <w:t> is not an SDVOSB concern.</w:t>
      </w:r>
    </w:p>
    <w:p w14:paraId="44D67102"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(4)</w:t>
      </w:r>
      <w:r w:rsidRPr="00C843BC">
        <w:rPr>
          <w:color w:val="000000"/>
          <w:sz w:val="24"/>
          <w:szCs w:val="24"/>
        </w:rPr>
        <w:t> </w:t>
      </w:r>
      <w:r w:rsidRPr="00C843BC">
        <w:rPr>
          <w:i/>
          <w:iCs/>
          <w:color w:val="000000"/>
          <w:sz w:val="24"/>
          <w:szCs w:val="24"/>
          <w:bdr w:val="none" w:sz="0" w:space="0" w:color="auto" w:frame="1"/>
        </w:rPr>
        <w:t xml:space="preserve">SDVOSB </w:t>
      </w:r>
      <w:proofErr w:type="gramStart"/>
      <w:r w:rsidRPr="00C843BC">
        <w:rPr>
          <w:i/>
          <w:iCs/>
          <w:color w:val="000000"/>
          <w:sz w:val="24"/>
          <w:szCs w:val="24"/>
          <w:bdr w:val="none" w:sz="0" w:space="0" w:color="auto" w:frame="1"/>
        </w:rPr>
        <w:t>concern</w:t>
      </w:r>
      <w:proofErr w:type="gramEnd"/>
      <w:r w:rsidRPr="00C843BC">
        <w:rPr>
          <w:i/>
          <w:iCs/>
          <w:color w:val="000000"/>
          <w:sz w:val="24"/>
          <w:szCs w:val="24"/>
          <w:bdr w:val="none" w:sz="0" w:space="0" w:color="auto" w:frame="1"/>
        </w:rPr>
        <w:t xml:space="preserve"> joint venture eligible under the SDVOSB Program</w:t>
      </w:r>
      <w:r w:rsidRPr="00C843BC">
        <w:rPr>
          <w:color w:val="000000"/>
          <w:sz w:val="24"/>
          <w:szCs w:val="24"/>
          <w:bdr w:val="none" w:sz="0" w:space="0" w:color="auto" w:frame="1"/>
        </w:rPr>
        <w:t>. The offeror represents that it </w:t>
      </w:r>
      <w:r w:rsidRPr="00C843BC">
        <w:rPr>
          <w:i/>
          <w:iCs/>
          <w:color w:val="000000"/>
          <w:sz w:val="24"/>
          <w:szCs w:val="24"/>
          <w:bdr w:val="none" w:sz="0" w:space="0" w:color="auto" w:frame="1"/>
        </w:rPr>
        <w:t>□</w:t>
      </w:r>
      <w:r w:rsidRPr="00C843BC">
        <w:rPr>
          <w:color w:val="000000"/>
          <w:sz w:val="24"/>
          <w:szCs w:val="24"/>
          <w:bdr w:val="none" w:sz="0" w:space="0" w:color="auto" w:frame="1"/>
        </w:rPr>
        <w:t> is, </w:t>
      </w:r>
      <w:r w:rsidRPr="00C843BC">
        <w:rPr>
          <w:i/>
          <w:iCs/>
          <w:color w:val="000000"/>
          <w:sz w:val="24"/>
          <w:szCs w:val="24"/>
          <w:bdr w:val="none" w:sz="0" w:space="0" w:color="auto" w:frame="1"/>
        </w:rPr>
        <w:t>□</w:t>
      </w:r>
      <w:r w:rsidRPr="00C843BC">
        <w:rPr>
          <w:color w:val="000000"/>
          <w:sz w:val="24"/>
          <w:szCs w:val="24"/>
          <w:bdr w:val="none" w:sz="0" w:space="0" w:color="auto" w:frame="1"/>
        </w:rPr>
        <w:t> is not an SDVOSB joint venture eligible under the SDVOSB Program that complies with the requirements of 13 CFR 128.402. [</w:t>
      </w:r>
      <w:r w:rsidRPr="00C843BC">
        <w:rPr>
          <w:i/>
          <w:iCs/>
          <w:color w:val="000000"/>
          <w:sz w:val="24"/>
          <w:szCs w:val="24"/>
          <w:bdr w:val="none" w:sz="0" w:space="0" w:color="auto" w:frame="1"/>
        </w:rPr>
        <w:t>Complete only if the offeror represented itself as an SDVOSB concern in paragraph (c)(3) of this provision.</w:t>
      </w:r>
      <w:r w:rsidRPr="00C843BC">
        <w:rPr>
          <w:color w:val="000000"/>
          <w:sz w:val="24"/>
          <w:szCs w:val="24"/>
          <w:bdr w:val="none" w:sz="0" w:space="0" w:color="auto" w:frame="1"/>
        </w:rPr>
        <w:t>] [</w:t>
      </w:r>
      <w:r w:rsidRPr="00C843BC">
        <w:rPr>
          <w:i/>
          <w:iCs/>
          <w:color w:val="000000"/>
          <w:sz w:val="24"/>
          <w:szCs w:val="24"/>
          <w:bdr w:val="none" w:sz="0" w:space="0" w:color="auto" w:frame="1"/>
        </w:rPr>
        <w:t>The offeror shall enter the name and unique entity identifier of each party to the joint venture:</w:t>
      </w:r>
      <w:r w:rsidRPr="00C843BC">
        <w:rPr>
          <w:color w:val="000000"/>
          <w:sz w:val="24"/>
          <w:szCs w:val="24"/>
          <w:bdr w:val="none" w:sz="0" w:space="0" w:color="auto" w:frame="1"/>
        </w:rPr>
        <w:t> </w:t>
      </w:r>
      <w:r w:rsidRPr="00C843BC">
        <w:rPr>
          <w:i/>
          <w:iCs/>
          <w:color w:val="000000"/>
          <w:sz w:val="24"/>
          <w:szCs w:val="24"/>
          <w:bdr w:val="none" w:sz="0" w:space="0" w:color="auto" w:frame="1"/>
        </w:rPr>
        <w:t>____________</w:t>
      </w:r>
      <w:r w:rsidRPr="00C843BC">
        <w:rPr>
          <w:color w:val="000000"/>
          <w:sz w:val="24"/>
          <w:szCs w:val="24"/>
          <w:bdr w:val="none" w:sz="0" w:space="0" w:color="auto" w:frame="1"/>
        </w:rPr>
        <w:t>.]</w:t>
      </w:r>
    </w:p>
    <w:p w14:paraId="71BA30DE"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(5)</w:t>
      </w:r>
      <w:r w:rsidRPr="00C843BC">
        <w:rPr>
          <w:color w:val="000000"/>
          <w:sz w:val="24"/>
          <w:szCs w:val="24"/>
        </w:rPr>
        <w:t> </w:t>
      </w:r>
      <w:r w:rsidRPr="00C843BC">
        <w:rPr>
          <w:i/>
          <w:iCs/>
          <w:color w:val="000000"/>
          <w:sz w:val="24"/>
          <w:szCs w:val="24"/>
          <w:bdr w:val="none" w:sz="0" w:space="0" w:color="auto" w:frame="1"/>
        </w:rPr>
        <w:t>Small disadvantaged business concern. [Complete only if the offeror represented itself as a small business concern in paragraph (c)(1) of this provision.]</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represents that it </w:t>
      </w:r>
      <w:r w:rsidRPr="00C843BC">
        <w:rPr>
          <w:i/>
          <w:iCs/>
          <w:color w:val="000000"/>
          <w:sz w:val="24"/>
          <w:szCs w:val="24"/>
          <w:bdr w:val="none" w:sz="0" w:space="0" w:color="auto" w:frame="1"/>
        </w:rPr>
        <w:t>□</w:t>
      </w:r>
      <w:r w:rsidRPr="00C843BC">
        <w:rPr>
          <w:color w:val="000000"/>
          <w:sz w:val="24"/>
          <w:szCs w:val="24"/>
        </w:rPr>
        <w:t> is, </w:t>
      </w:r>
      <w:r w:rsidRPr="00C843BC">
        <w:rPr>
          <w:i/>
          <w:iCs/>
          <w:color w:val="000000"/>
          <w:sz w:val="24"/>
          <w:szCs w:val="24"/>
          <w:bdr w:val="none" w:sz="0" w:space="0" w:color="auto" w:frame="1"/>
        </w:rPr>
        <w:t>□</w:t>
      </w:r>
      <w:r w:rsidRPr="00C843BC">
        <w:rPr>
          <w:color w:val="000000"/>
          <w:sz w:val="24"/>
          <w:szCs w:val="24"/>
        </w:rPr>
        <w:t> is not a small disadvantaged business concern as defined in </w:t>
      </w:r>
      <w:hyperlink r:id="rId38" w:tgtFrame="_blank" w:tooltip="13 CFR 124.1002" w:history="1">
        <w:r w:rsidRPr="00C843BC">
          <w:rPr>
            <w:color w:val="0000FF"/>
            <w:sz w:val="24"/>
            <w:szCs w:val="24"/>
            <w:u w:val="single"/>
            <w:bdr w:val="none" w:sz="0" w:space="0" w:color="auto" w:frame="1"/>
          </w:rPr>
          <w:t>13 CFR 124.1002</w:t>
        </w:r>
      </w:hyperlink>
      <w:r w:rsidRPr="00C843BC">
        <w:rPr>
          <w:color w:val="000000"/>
          <w:sz w:val="24"/>
          <w:szCs w:val="24"/>
        </w:rPr>
        <w:t>.</w:t>
      </w:r>
    </w:p>
    <w:p w14:paraId="0EF19802"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(6)</w:t>
      </w:r>
      <w:r w:rsidRPr="00C843BC">
        <w:rPr>
          <w:color w:val="000000"/>
          <w:sz w:val="24"/>
          <w:szCs w:val="24"/>
        </w:rPr>
        <w:t> </w:t>
      </w:r>
      <w:r w:rsidRPr="00C843BC">
        <w:rPr>
          <w:i/>
          <w:iCs/>
          <w:color w:val="000000"/>
          <w:sz w:val="24"/>
          <w:szCs w:val="24"/>
          <w:bdr w:val="none" w:sz="0" w:space="0" w:color="auto" w:frame="1"/>
        </w:rPr>
        <w:t>Women-owned small business concern</w:t>
      </w:r>
      <w:r w:rsidRPr="00C843BC">
        <w:rPr>
          <w:color w:val="000000"/>
          <w:sz w:val="24"/>
          <w:szCs w:val="24"/>
        </w:rPr>
        <w:t>. [</w:t>
      </w:r>
      <w:r w:rsidRPr="00C843BC">
        <w:rPr>
          <w:i/>
          <w:iCs/>
          <w:color w:val="000000"/>
          <w:sz w:val="24"/>
          <w:szCs w:val="24"/>
          <w:bdr w:val="none" w:sz="0" w:space="0" w:color="auto" w:frame="1"/>
        </w:rPr>
        <w:t>Complete only if the offeror represented itself as a small business concern in paragraph (c)(1) of this provision</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represents that it </w:t>
      </w:r>
      <w:r w:rsidRPr="00C843BC">
        <w:rPr>
          <w:i/>
          <w:iCs/>
          <w:color w:val="000000"/>
          <w:sz w:val="24"/>
          <w:szCs w:val="24"/>
          <w:bdr w:val="none" w:sz="0" w:space="0" w:color="auto" w:frame="1"/>
        </w:rPr>
        <w:t>□</w:t>
      </w:r>
      <w:r w:rsidRPr="00C843BC">
        <w:rPr>
          <w:color w:val="000000"/>
          <w:sz w:val="24"/>
          <w:szCs w:val="24"/>
        </w:rPr>
        <w:t> is, </w:t>
      </w:r>
      <w:r w:rsidRPr="00C843BC">
        <w:rPr>
          <w:i/>
          <w:iCs/>
          <w:color w:val="000000"/>
          <w:sz w:val="24"/>
          <w:szCs w:val="24"/>
          <w:bdr w:val="none" w:sz="0" w:space="0" w:color="auto" w:frame="1"/>
        </w:rPr>
        <w:t>□</w:t>
      </w:r>
      <w:r w:rsidRPr="00C843BC">
        <w:rPr>
          <w:color w:val="000000"/>
          <w:sz w:val="24"/>
          <w:szCs w:val="24"/>
        </w:rPr>
        <w:t> is not a women-owned </w:t>
      </w:r>
      <w:r w:rsidRPr="00C843BC">
        <w:rPr>
          <w:color w:val="000000"/>
          <w:sz w:val="24"/>
          <w:szCs w:val="24"/>
          <w:bdr w:val="none" w:sz="0" w:space="0" w:color="auto" w:frame="1"/>
        </w:rPr>
        <w:t>small business concern</w:t>
      </w:r>
      <w:r w:rsidRPr="00C843BC">
        <w:rPr>
          <w:color w:val="000000"/>
          <w:sz w:val="24"/>
          <w:szCs w:val="24"/>
        </w:rPr>
        <w:t>.</w:t>
      </w:r>
    </w:p>
    <w:p w14:paraId="656132CE"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(7)</w:t>
      </w:r>
      <w:r w:rsidRPr="00C843BC">
        <w:rPr>
          <w:color w:val="000000"/>
          <w:sz w:val="24"/>
          <w:szCs w:val="24"/>
        </w:rPr>
        <w:t> </w:t>
      </w:r>
      <w:r w:rsidRPr="00C843BC">
        <w:rPr>
          <w:i/>
          <w:iCs/>
          <w:color w:val="000000"/>
          <w:sz w:val="24"/>
          <w:szCs w:val="24"/>
          <w:bdr w:val="none" w:sz="0" w:space="0" w:color="auto" w:frame="1"/>
        </w:rPr>
        <w:t>WOSB joint venture eligible under the WOSB Program.</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represents that it </w:t>
      </w:r>
      <w:r w:rsidRPr="00C843BC">
        <w:rPr>
          <w:i/>
          <w:iCs/>
          <w:color w:val="000000"/>
          <w:sz w:val="24"/>
          <w:szCs w:val="24"/>
          <w:bdr w:val="none" w:sz="0" w:space="0" w:color="auto" w:frame="1"/>
        </w:rPr>
        <w:t>□</w:t>
      </w:r>
      <w:r w:rsidRPr="00C843BC">
        <w:rPr>
          <w:color w:val="000000"/>
          <w:sz w:val="24"/>
          <w:szCs w:val="24"/>
        </w:rPr>
        <w:t> is, </w:t>
      </w:r>
      <w:r w:rsidRPr="00C843BC">
        <w:rPr>
          <w:i/>
          <w:iCs/>
          <w:color w:val="000000"/>
          <w:sz w:val="24"/>
          <w:szCs w:val="24"/>
          <w:bdr w:val="none" w:sz="0" w:space="0" w:color="auto" w:frame="1"/>
        </w:rPr>
        <w:t>□</w:t>
      </w:r>
      <w:r w:rsidRPr="00C843BC">
        <w:rPr>
          <w:color w:val="000000"/>
          <w:sz w:val="24"/>
          <w:szCs w:val="24"/>
        </w:rPr>
        <w:t> is not a joint venture that complies with the requirements of </w:t>
      </w:r>
      <w:hyperlink r:id="rId39" w:anchor="p-127.506(a)" w:tgtFrame="_blank" w:tooltip="13 CFR 127.506(a)" w:history="1">
        <w:r w:rsidRPr="00C843BC">
          <w:rPr>
            <w:color w:val="0000FF"/>
            <w:sz w:val="24"/>
            <w:szCs w:val="24"/>
            <w:u w:val="single"/>
            <w:bdr w:val="none" w:sz="0" w:space="0" w:color="auto" w:frame="1"/>
          </w:rPr>
          <w:t>13 CFR 127.506(a)</w:t>
        </w:r>
      </w:hyperlink>
      <w:r w:rsidRPr="00C843BC">
        <w:rPr>
          <w:color w:val="000000"/>
          <w:sz w:val="24"/>
          <w:szCs w:val="24"/>
        </w:rPr>
        <w:t> through </w:t>
      </w:r>
      <w:hyperlink r:id="rId40" w:anchor="p-127.506(c)" w:tgtFrame="_blank" w:tooltip="(c)" w:history="1">
        <w:r w:rsidRPr="00C843BC">
          <w:rPr>
            <w:color w:val="0000FF"/>
            <w:sz w:val="24"/>
            <w:szCs w:val="24"/>
            <w:u w:val="single"/>
            <w:bdr w:val="none" w:sz="0" w:space="0" w:color="auto" w:frame="1"/>
          </w:rPr>
          <w:t>(c)</w:t>
        </w:r>
      </w:hyperlink>
      <w:r w:rsidRPr="00C843BC">
        <w:rPr>
          <w:color w:val="000000"/>
          <w:sz w:val="24"/>
          <w:szCs w:val="24"/>
        </w:rPr>
        <w:t xml:space="preserve">. </w:t>
      </w:r>
      <w:proofErr w:type="gramStart"/>
      <w:r w:rsidRPr="00C843BC">
        <w:rPr>
          <w:color w:val="000000"/>
          <w:sz w:val="24"/>
          <w:szCs w:val="24"/>
        </w:rPr>
        <w:t>[ </w:t>
      </w:r>
      <w:r w:rsidRPr="00C843BC">
        <w:rPr>
          <w:i/>
          <w:iCs/>
          <w:color w:val="000000"/>
          <w:sz w:val="24"/>
          <w:szCs w:val="24"/>
          <w:bdr w:val="none" w:sz="0" w:space="0" w:color="auto" w:frame="1"/>
        </w:rPr>
        <w:t>The</w:t>
      </w:r>
      <w:proofErr w:type="gramEnd"/>
      <w:r w:rsidRPr="00C843BC">
        <w:rPr>
          <w:i/>
          <w:iCs/>
          <w:color w:val="000000"/>
          <w:sz w:val="24"/>
          <w:szCs w:val="24"/>
          <w:bdr w:val="none" w:sz="0" w:space="0" w:color="auto" w:frame="1"/>
        </w:rPr>
        <w:t> offeror shall enter the name and unique entity identifier of each party to the joint venture:</w:t>
      </w:r>
      <w:r w:rsidRPr="00C843BC">
        <w:rPr>
          <w:color w:val="000000"/>
          <w:sz w:val="24"/>
          <w:szCs w:val="24"/>
        </w:rPr>
        <w:t> </w:t>
      </w:r>
      <w:r w:rsidRPr="00C843BC">
        <w:rPr>
          <w:i/>
          <w:iCs/>
          <w:color w:val="000000"/>
          <w:sz w:val="24"/>
          <w:szCs w:val="24"/>
          <w:bdr w:val="none" w:sz="0" w:space="0" w:color="auto" w:frame="1"/>
        </w:rPr>
        <w:t>____________</w:t>
      </w:r>
      <w:r w:rsidRPr="00C843BC">
        <w:rPr>
          <w:color w:val="000000"/>
          <w:sz w:val="24"/>
          <w:szCs w:val="24"/>
        </w:rPr>
        <w:t>.]</w:t>
      </w:r>
    </w:p>
    <w:p w14:paraId="5CE6FDDF"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(8)</w:t>
      </w:r>
      <w:r w:rsidRPr="00C843BC">
        <w:rPr>
          <w:color w:val="000000"/>
          <w:sz w:val="24"/>
          <w:szCs w:val="24"/>
        </w:rPr>
        <w:t> </w:t>
      </w:r>
      <w:r w:rsidRPr="00C843BC">
        <w:rPr>
          <w:i/>
          <w:iCs/>
          <w:color w:val="000000"/>
          <w:sz w:val="24"/>
          <w:szCs w:val="24"/>
          <w:bdr w:val="none" w:sz="0" w:space="0" w:color="auto" w:frame="1"/>
        </w:rPr>
        <w:t>Economically disadvantaged women-owned small business (EDWOSB) joint venture.</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represents that it </w:t>
      </w:r>
      <w:r w:rsidRPr="00C843BC">
        <w:rPr>
          <w:i/>
          <w:iCs/>
          <w:color w:val="000000"/>
          <w:sz w:val="24"/>
          <w:szCs w:val="24"/>
          <w:bdr w:val="none" w:sz="0" w:space="0" w:color="auto" w:frame="1"/>
        </w:rPr>
        <w:t>□</w:t>
      </w:r>
      <w:r w:rsidRPr="00C843BC">
        <w:rPr>
          <w:color w:val="000000"/>
          <w:sz w:val="24"/>
          <w:szCs w:val="24"/>
        </w:rPr>
        <w:t> is, </w:t>
      </w:r>
      <w:r w:rsidRPr="00C843BC">
        <w:rPr>
          <w:i/>
          <w:iCs/>
          <w:color w:val="000000"/>
          <w:sz w:val="24"/>
          <w:szCs w:val="24"/>
          <w:bdr w:val="none" w:sz="0" w:space="0" w:color="auto" w:frame="1"/>
        </w:rPr>
        <w:t>□</w:t>
      </w:r>
      <w:r w:rsidRPr="00C843BC">
        <w:rPr>
          <w:color w:val="000000"/>
          <w:sz w:val="24"/>
          <w:szCs w:val="24"/>
        </w:rPr>
        <w:t> is not a joint venture that complies with the requirements of </w:t>
      </w:r>
      <w:hyperlink r:id="rId41" w:anchor="p-127.506(a)" w:tgtFrame="_blank" w:tooltip="13 CFR 127.506(a)" w:history="1">
        <w:r w:rsidRPr="00C843BC">
          <w:rPr>
            <w:color w:val="0000FF"/>
            <w:sz w:val="24"/>
            <w:szCs w:val="24"/>
            <w:u w:val="single"/>
            <w:bdr w:val="none" w:sz="0" w:space="0" w:color="auto" w:frame="1"/>
          </w:rPr>
          <w:t>13 CFR 127.506(a)</w:t>
        </w:r>
      </w:hyperlink>
      <w:r w:rsidRPr="00C843BC">
        <w:rPr>
          <w:color w:val="000000"/>
          <w:sz w:val="24"/>
          <w:szCs w:val="24"/>
        </w:rPr>
        <w:t> through </w:t>
      </w:r>
      <w:hyperlink r:id="rId42" w:anchor="p-127.506(c)" w:tgtFrame="_blank" w:tooltip="(c)" w:history="1">
        <w:r w:rsidRPr="00C843BC">
          <w:rPr>
            <w:color w:val="0000FF"/>
            <w:sz w:val="24"/>
            <w:szCs w:val="24"/>
            <w:u w:val="single"/>
            <w:bdr w:val="none" w:sz="0" w:space="0" w:color="auto" w:frame="1"/>
          </w:rPr>
          <w:t>(c)</w:t>
        </w:r>
      </w:hyperlink>
      <w:r w:rsidRPr="00C843BC">
        <w:rPr>
          <w:color w:val="000000"/>
          <w:sz w:val="24"/>
          <w:szCs w:val="24"/>
        </w:rPr>
        <w:t>. [</w:t>
      </w:r>
      <w:r w:rsidRPr="00C843BC">
        <w:rPr>
          <w:i/>
          <w:iCs/>
          <w:color w:val="000000"/>
          <w:sz w:val="24"/>
          <w:szCs w:val="24"/>
          <w:bdr w:val="none" w:sz="0" w:space="0" w:color="auto" w:frame="1"/>
        </w:rPr>
        <w:t>The offeror shall enter the name and unique entity identifier of each party to the joint venture:</w:t>
      </w:r>
      <w:r w:rsidRPr="00C843BC">
        <w:rPr>
          <w:color w:val="000000"/>
          <w:sz w:val="24"/>
          <w:szCs w:val="24"/>
        </w:rPr>
        <w:t> </w:t>
      </w:r>
      <w:r w:rsidRPr="00C843BC">
        <w:rPr>
          <w:i/>
          <w:iCs/>
          <w:color w:val="000000"/>
          <w:sz w:val="24"/>
          <w:szCs w:val="24"/>
          <w:bdr w:val="none" w:sz="0" w:space="0" w:color="auto" w:frame="1"/>
        </w:rPr>
        <w:t>____________</w:t>
      </w:r>
      <w:r w:rsidRPr="00C843BC">
        <w:rPr>
          <w:color w:val="000000"/>
          <w:sz w:val="24"/>
          <w:szCs w:val="24"/>
        </w:rPr>
        <w:t>.]</w:t>
      </w:r>
    </w:p>
    <w:p w14:paraId="24A64994"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b/>
          <w:bCs/>
          <w:color w:val="000000"/>
          <w:sz w:val="24"/>
          <w:szCs w:val="24"/>
          <w:bdr w:val="none" w:sz="0" w:space="0" w:color="auto" w:frame="1"/>
        </w:rPr>
        <w:t>Note to paragraphs (c)(9) and (10):</w:t>
      </w:r>
      <w:r w:rsidRPr="00C843BC">
        <w:rPr>
          <w:color w:val="000000"/>
          <w:sz w:val="24"/>
          <w:szCs w:val="24"/>
          <w:bdr w:val="none" w:sz="0" w:space="0" w:color="auto" w:frame="1"/>
        </w:rPr>
        <w:t> Complete paragraphs (c)(9) and (10) only if this solicitation is expected to exceed the simplified acquisition threshold.</w:t>
      </w:r>
    </w:p>
    <w:p w14:paraId="1A616605"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lastRenderedPageBreak/>
        <w:t>(9)</w:t>
      </w:r>
      <w:r w:rsidRPr="00C843BC">
        <w:rPr>
          <w:color w:val="000000"/>
          <w:sz w:val="24"/>
          <w:szCs w:val="24"/>
        </w:rPr>
        <w:t> </w:t>
      </w:r>
      <w:r w:rsidRPr="00C843BC">
        <w:rPr>
          <w:i/>
          <w:iCs/>
          <w:color w:val="000000"/>
          <w:sz w:val="24"/>
          <w:szCs w:val="24"/>
          <w:bdr w:val="none" w:sz="0" w:space="0" w:color="auto" w:frame="1"/>
        </w:rPr>
        <w:t>Women-owned business concern (other than small business concern</w:t>
      </w:r>
      <w:r w:rsidRPr="00C843BC">
        <w:rPr>
          <w:color w:val="000000"/>
          <w:sz w:val="24"/>
          <w:szCs w:val="24"/>
        </w:rPr>
        <w:t>). [</w:t>
      </w:r>
      <w:r w:rsidRPr="00C843BC">
        <w:rPr>
          <w:i/>
          <w:iCs/>
          <w:color w:val="000000"/>
          <w:sz w:val="24"/>
          <w:szCs w:val="24"/>
          <w:bdr w:val="none" w:sz="0" w:space="0" w:color="auto" w:frame="1"/>
        </w:rPr>
        <w:t>Complete only if the offeror is a women-owned business concern and did not represent itself as a small business concern in paragraph (c)(1) of this provision</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represents that it </w:t>
      </w:r>
      <w:r w:rsidRPr="00C843BC">
        <w:rPr>
          <w:i/>
          <w:iCs/>
          <w:color w:val="000000"/>
          <w:sz w:val="24"/>
          <w:szCs w:val="24"/>
          <w:bdr w:val="none" w:sz="0" w:space="0" w:color="auto" w:frame="1"/>
        </w:rPr>
        <w:t>□</w:t>
      </w:r>
      <w:r w:rsidRPr="00C843BC">
        <w:rPr>
          <w:color w:val="000000"/>
          <w:sz w:val="24"/>
          <w:szCs w:val="24"/>
        </w:rPr>
        <w:t> is a women-owned business concern.</w:t>
      </w:r>
    </w:p>
    <w:p w14:paraId="25938A96"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(10)</w:t>
      </w:r>
      <w:r w:rsidRPr="00C843BC">
        <w:rPr>
          <w:color w:val="000000"/>
          <w:sz w:val="24"/>
          <w:szCs w:val="24"/>
        </w:rPr>
        <w:t> </w:t>
      </w:r>
      <w:r w:rsidRPr="00C843BC">
        <w:rPr>
          <w:i/>
          <w:iCs/>
          <w:color w:val="000000"/>
          <w:sz w:val="24"/>
          <w:szCs w:val="24"/>
          <w:bdr w:val="none" w:sz="0" w:space="0" w:color="auto" w:frame="1"/>
        </w:rPr>
        <w:t>Tie bid priority for labor surplus area concerns</w:t>
      </w:r>
      <w:r w:rsidRPr="00C843BC">
        <w:rPr>
          <w:color w:val="000000"/>
          <w:sz w:val="24"/>
          <w:szCs w:val="24"/>
        </w:rPr>
        <w:t>. If this is an invitation for bid, small business </w:t>
      </w:r>
      <w:r w:rsidRPr="00C843BC">
        <w:rPr>
          <w:color w:val="000000"/>
          <w:sz w:val="24"/>
          <w:szCs w:val="24"/>
          <w:bdr w:val="none" w:sz="0" w:space="0" w:color="auto" w:frame="1"/>
        </w:rPr>
        <w:t>offerors</w:t>
      </w:r>
      <w:r w:rsidRPr="00C843BC">
        <w:rPr>
          <w:color w:val="000000"/>
          <w:sz w:val="24"/>
          <w:szCs w:val="24"/>
        </w:rPr>
        <w:t> </w:t>
      </w:r>
      <w:r w:rsidRPr="00C843BC">
        <w:rPr>
          <w:color w:val="000000"/>
          <w:sz w:val="24"/>
          <w:szCs w:val="24"/>
          <w:bdr w:val="none" w:sz="0" w:space="0" w:color="auto" w:frame="1"/>
        </w:rPr>
        <w:t>may</w:t>
      </w:r>
      <w:r w:rsidRPr="00C843BC">
        <w:rPr>
          <w:color w:val="000000"/>
          <w:sz w:val="24"/>
          <w:szCs w:val="24"/>
        </w:rPr>
        <w:t> identify the labor surplus areas in which costs to be incurred on account of manufacturing or production (by </w:t>
      </w:r>
      <w:r w:rsidRPr="00C843BC">
        <w:rPr>
          <w:color w:val="000000"/>
          <w:sz w:val="24"/>
          <w:szCs w:val="24"/>
          <w:bdr w:val="none" w:sz="0" w:space="0" w:color="auto" w:frame="1"/>
        </w:rPr>
        <w:t>offeror</w:t>
      </w:r>
      <w:r w:rsidRPr="00C843BC">
        <w:rPr>
          <w:color w:val="000000"/>
          <w:sz w:val="24"/>
          <w:szCs w:val="24"/>
        </w:rPr>
        <w:t xml:space="preserve"> or first-tier subcontractors) amount to more than 50 percent of the contract </w:t>
      </w:r>
      <w:proofErr w:type="gramStart"/>
      <w:r w:rsidRPr="00C843BC">
        <w:rPr>
          <w:color w:val="000000"/>
          <w:sz w:val="24"/>
          <w:szCs w:val="24"/>
        </w:rPr>
        <w:t>price:</w:t>
      </w:r>
      <w:r w:rsidRPr="00C843BC">
        <w:rPr>
          <w:i/>
          <w:iCs/>
          <w:color w:val="000000"/>
          <w:sz w:val="24"/>
          <w:szCs w:val="24"/>
          <w:bdr w:val="none" w:sz="0" w:space="0" w:color="auto" w:frame="1"/>
        </w:rPr>
        <w:t>_</w:t>
      </w:r>
      <w:proofErr w:type="gramEnd"/>
      <w:r w:rsidRPr="00C843BC">
        <w:rPr>
          <w:i/>
          <w:iCs/>
          <w:color w:val="000000"/>
          <w:sz w:val="24"/>
          <w:szCs w:val="24"/>
          <w:bdr w:val="none" w:sz="0" w:space="0" w:color="auto" w:frame="1"/>
        </w:rPr>
        <w:t>___________</w:t>
      </w:r>
    </w:p>
    <w:p w14:paraId="28385BE2"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(11)</w:t>
      </w:r>
      <w:r w:rsidRPr="00C843BC">
        <w:rPr>
          <w:color w:val="000000"/>
          <w:sz w:val="24"/>
          <w:szCs w:val="24"/>
        </w:rPr>
        <w:t> </w:t>
      </w:r>
      <w:r w:rsidRPr="00C843BC">
        <w:rPr>
          <w:i/>
          <w:iCs/>
          <w:color w:val="000000"/>
          <w:sz w:val="24"/>
          <w:szCs w:val="24"/>
          <w:bdr w:val="none" w:sz="0" w:space="0" w:color="auto" w:frame="1"/>
        </w:rPr>
        <w:t>HUBZone small business concern</w:t>
      </w:r>
      <w:r w:rsidRPr="00C843BC">
        <w:rPr>
          <w:color w:val="000000"/>
          <w:sz w:val="24"/>
          <w:szCs w:val="24"/>
        </w:rPr>
        <w:t>. [</w:t>
      </w:r>
      <w:r w:rsidRPr="00C843BC">
        <w:rPr>
          <w:i/>
          <w:iCs/>
          <w:color w:val="000000"/>
          <w:sz w:val="24"/>
          <w:szCs w:val="24"/>
          <w:bdr w:val="none" w:sz="0" w:space="0" w:color="auto" w:frame="1"/>
        </w:rPr>
        <w:t>Complete only if the offeror represented itself as a small business concern in paragraph (c)(1) of this provision</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represents, as part of its </w:t>
      </w:r>
      <w:r w:rsidRPr="00C843BC">
        <w:rPr>
          <w:color w:val="000000"/>
          <w:sz w:val="24"/>
          <w:szCs w:val="24"/>
          <w:bdr w:val="none" w:sz="0" w:space="0" w:color="auto" w:frame="1"/>
        </w:rPr>
        <w:t>offer</w:t>
      </w:r>
      <w:r w:rsidRPr="00C843BC">
        <w:rPr>
          <w:color w:val="000000"/>
          <w:sz w:val="24"/>
          <w:szCs w:val="24"/>
        </w:rPr>
        <w:t>, that–</w:t>
      </w:r>
    </w:p>
    <w:p w14:paraId="1529BA35"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w:t>
      </w:r>
      <w:r w:rsidRPr="00C843BC">
        <w:rPr>
          <w:color w:val="000000"/>
          <w:sz w:val="24"/>
          <w:szCs w:val="24"/>
        </w:rPr>
        <w:t> It </w:t>
      </w:r>
      <w:r w:rsidRPr="00C843BC">
        <w:rPr>
          <w:i/>
          <w:iCs/>
          <w:color w:val="000000"/>
          <w:sz w:val="24"/>
          <w:szCs w:val="24"/>
          <w:bdr w:val="none" w:sz="0" w:space="0" w:color="auto" w:frame="1"/>
        </w:rPr>
        <w:t>□</w:t>
      </w:r>
      <w:r w:rsidRPr="00C843BC">
        <w:rPr>
          <w:color w:val="000000"/>
          <w:sz w:val="24"/>
          <w:szCs w:val="24"/>
        </w:rPr>
        <w:t> is, </w:t>
      </w:r>
      <w:r w:rsidRPr="00C843BC">
        <w:rPr>
          <w:i/>
          <w:iCs/>
          <w:color w:val="000000"/>
          <w:sz w:val="24"/>
          <w:szCs w:val="24"/>
          <w:bdr w:val="none" w:sz="0" w:space="0" w:color="auto" w:frame="1"/>
        </w:rPr>
        <w:t>□</w:t>
      </w:r>
      <w:r w:rsidRPr="00C843BC">
        <w:rPr>
          <w:color w:val="000000"/>
          <w:sz w:val="24"/>
          <w:szCs w:val="24"/>
        </w:rPr>
        <w:t> is not a </w:t>
      </w:r>
      <w:r w:rsidRPr="00C843BC">
        <w:rPr>
          <w:color w:val="000000"/>
          <w:sz w:val="24"/>
          <w:szCs w:val="24"/>
          <w:bdr w:val="none" w:sz="0" w:space="0" w:color="auto" w:frame="1"/>
        </w:rPr>
        <w:t>HUBZone</w:t>
      </w:r>
      <w:r w:rsidRPr="00C843BC">
        <w:rPr>
          <w:color w:val="000000"/>
          <w:sz w:val="24"/>
          <w:szCs w:val="24"/>
        </w:rPr>
        <w:t> </w:t>
      </w:r>
      <w:r w:rsidRPr="00C843BC">
        <w:rPr>
          <w:color w:val="000000"/>
          <w:sz w:val="24"/>
          <w:szCs w:val="24"/>
          <w:bdr w:val="none" w:sz="0" w:space="0" w:color="auto" w:frame="1"/>
        </w:rPr>
        <w:t>small business concern</w:t>
      </w:r>
      <w:r w:rsidRPr="00C843BC">
        <w:rPr>
          <w:color w:val="000000"/>
          <w:sz w:val="24"/>
          <w:szCs w:val="24"/>
        </w:rPr>
        <w:t> listed, on the date of this representation, as having been certified by SBA as a </w:t>
      </w:r>
      <w:r w:rsidRPr="00C843BC">
        <w:rPr>
          <w:color w:val="000000"/>
          <w:sz w:val="24"/>
          <w:szCs w:val="24"/>
          <w:bdr w:val="none" w:sz="0" w:space="0" w:color="auto" w:frame="1"/>
        </w:rPr>
        <w:t>HUBZone</w:t>
      </w:r>
      <w:r w:rsidRPr="00C843BC">
        <w:rPr>
          <w:color w:val="000000"/>
          <w:sz w:val="24"/>
          <w:szCs w:val="24"/>
        </w:rPr>
        <w:t> </w:t>
      </w:r>
      <w:r w:rsidRPr="00C843BC">
        <w:rPr>
          <w:color w:val="000000"/>
          <w:sz w:val="24"/>
          <w:szCs w:val="24"/>
          <w:bdr w:val="none" w:sz="0" w:space="0" w:color="auto" w:frame="1"/>
        </w:rPr>
        <w:t>small business concern</w:t>
      </w:r>
      <w:r w:rsidRPr="00C843BC">
        <w:rPr>
          <w:color w:val="000000"/>
          <w:sz w:val="24"/>
          <w:szCs w:val="24"/>
        </w:rPr>
        <w:t> in the Dynamic Small Business Search and SAM, and will attempt to maintain an employment rate of </w:t>
      </w:r>
      <w:r w:rsidRPr="00C843BC">
        <w:rPr>
          <w:color w:val="000000"/>
          <w:sz w:val="24"/>
          <w:szCs w:val="24"/>
          <w:bdr w:val="none" w:sz="0" w:space="0" w:color="auto" w:frame="1"/>
        </w:rPr>
        <w:t>HUBZone</w:t>
      </w:r>
      <w:r w:rsidRPr="00C843BC">
        <w:rPr>
          <w:color w:val="000000"/>
          <w:sz w:val="24"/>
          <w:szCs w:val="24"/>
        </w:rPr>
        <w:t> residents of 35 percent of its employees during performance of a </w:t>
      </w:r>
      <w:r w:rsidRPr="00C843BC">
        <w:rPr>
          <w:color w:val="000000"/>
          <w:sz w:val="24"/>
          <w:szCs w:val="24"/>
          <w:bdr w:val="none" w:sz="0" w:space="0" w:color="auto" w:frame="1"/>
        </w:rPr>
        <w:t>HUBZone contract</w:t>
      </w:r>
      <w:r w:rsidRPr="00C843BC">
        <w:rPr>
          <w:color w:val="000000"/>
          <w:sz w:val="24"/>
          <w:szCs w:val="24"/>
        </w:rPr>
        <w:t> (see </w:t>
      </w:r>
      <w:hyperlink r:id="rId43" w:tgtFrame="_blank" w:tooltip="13 CFR                               126.200(e)(1)" w:history="1">
        <w:r w:rsidRPr="00C843BC">
          <w:rPr>
            <w:color w:val="0000FF"/>
            <w:sz w:val="24"/>
            <w:szCs w:val="24"/>
            <w:u w:val="single"/>
            <w:bdr w:val="none" w:sz="0" w:space="0" w:color="auto" w:frame="1"/>
          </w:rPr>
          <w:t>13 CFR 126.200(e)(1)</w:t>
        </w:r>
      </w:hyperlink>
      <w:r w:rsidRPr="00C843BC">
        <w:rPr>
          <w:color w:val="000000"/>
          <w:sz w:val="24"/>
          <w:szCs w:val="24"/>
        </w:rPr>
        <w:t>); and</w:t>
      </w:r>
    </w:p>
    <w:p w14:paraId="7CD93334" w14:textId="77777777" w:rsidR="00197910"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(ii)</w:t>
      </w:r>
      <w:r w:rsidRPr="00C843BC">
        <w:rPr>
          <w:color w:val="000000"/>
          <w:sz w:val="24"/>
          <w:szCs w:val="24"/>
        </w:rPr>
        <w:t> It </w:t>
      </w:r>
      <w:r w:rsidRPr="00C843BC">
        <w:rPr>
          <w:i/>
          <w:iCs/>
          <w:color w:val="000000"/>
          <w:sz w:val="24"/>
          <w:szCs w:val="24"/>
          <w:bdr w:val="none" w:sz="0" w:space="0" w:color="auto" w:frame="1"/>
        </w:rPr>
        <w:t>□</w:t>
      </w:r>
      <w:r w:rsidRPr="00C843BC">
        <w:rPr>
          <w:color w:val="000000"/>
          <w:sz w:val="24"/>
          <w:szCs w:val="24"/>
        </w:rPr>
        <w:t> is, </w:t>
      </w:r>
      <w:r w:rsidRPr="00C843BC">
        <w:rPr>
          <w:i/>
          <w:iCs/>
          <w:color w:val="000000"/>
          <w:sz w:val="24"/>
          <w:szCs w:val="24"/>
          <w:bdr w:val="none" w:sz="0" w:space="0" w:color="auto" w:frame="1"/>
        </w:rPr>
        <w:t>□</w:t>
      </w:r>
      <w:r w:rsidRPr="00C843BC">
        <w:rPr>
          <w:color w:val="000000"/>
          <w:sz w:val="24"/>
          <w:szCs w:val="24"/>
        </w:rPr>
        <w:t> is not a </w:t>
      </w:r>
      <w:r w:rsidRPr="00C843BC">
        <w:rPr>
          <w:color w:val="000000"/>
          <w:sz w:val="24"/>
          <w:szCs w:val="24"/>
          <w:bdr w:val="none" w:sz="0" w:space="0" w:color="auto" w:frame="1"/>
        </w:rPr>
        <w:t>HUBZone</w:t>
      </w:r>
      <w:r w:rsidRPr="00C843BC">
        <w:rPr>
          <w:color w:val="000000"/>
          <w:sz w:val="24"/>
          <w:szCs w:val="24"/>
        </w:rPr>
        <w:t> joint venture that complies with the requirements of </w:t>
      </w:r>
      <w:hyperlink r:id="rId44" w:anchor="p-126.616(a)" w:tgtFrame="_blank" w:tooltip="13 CFR 126.616(a)" w:history="1">
        <w:r w:rsidRPr="00C843BC">
          <w:rPr>
            <w:color w:val="0000FF"/>
            <w:sz w:val="24"/>
            <w:szCs w:val="24"/>
            <w:u w:val="single"/>
            <w:bdr w:val="none" w:sz="0" w:space="0" w:color="auto" w:frame="1"/>
          </w:rPr>
          <w:t>13 CFR 126.616(a)</w:t>
        </w:r>
      </w:hyperlink>
      <w:r w:rsidRPr="00C843BC">
        <w:rPr>
          <w:color w:val="000000"/>
          <w:sz w:val="24"/>
          <w:szCs w:val="24"/>
        </w:rPr>
        <w:t> through </w:t>
      </w:r>
      <w:hyperlink r:id="rId45" w:anchor="p-126.616(c)" w:tgtFrame="_blank" w:tooltip="(c)" w:history="1">
        <w:r w:rsidRPr="00C843BC">
          <w:rPr>
            <w:color w:val="0000FF"/>
            <w:sz w:val="24"/>
            <w:szCs w:val="24"/>
            <w:u w:val="single"/>
            <w:bdr w:val="none" w:sz="0" w:space="0" w:color="auto" w:frame="1"/>
          </w:rPr>
          <w:t>(c)</w:t>
        </w:r>
      </w:hyperlink>
      <w:r w:rsidRPr="00C843BC">
        <w:rPr>
          <w:color w:val="000000"/>
          <w:sz w:val="24"/>
          <w:szCs w:val="24"/>
        </w:rPr>
        <w:t>. [</w:t>
      </w:r>
      <w:r w:rsidRPr="00C843BC">
        <w:rPr>
          <w:i/>
          <w:iCs/>
          <w:color w:val="000000"/>
          <w:sz w:val="24"/>
          <w:szCs w:val="24"/>
          <w:bdr w:val="none" w:sz="0" w:space="0" w:color="auto" w:frame="1"/>
        </w:rPr>
        <w:t>The offeror shall enter the name and unique entity identifier of each party to the joint venture:</w:t>
      </w:r>
      <w:r w:rsidRPr="00C843BC">
        <w:rPr>
          <w:color w:val="000000"/>
          <w:sz w:val="24"/>
          <w:szCs w:val="24"/>
        </w:rPr>
        <w:t> </w:t>
      </w:r>
      <w:r w:rsidRPr="00C843BC">
        <w:rPr>
          <w:i/>
          <w:iCs/>
          <w:color w:val="000000"/>
          <w:sz w:val="24"/>
          <w:szCs w:val="24"/>
          <w:bdr w:val="none" w:sz="0" w:space="0" w:color="auto" w:frame="1"/>
        </w:rPr>
        <w:t>______</w:t>
      </w:r>
      <w:r w:rsidRPr="00C843BC">
        <w:rPr>
          <w:color w:val="000000"/>
          <w:sz w:val="24"/>
          <w:szCs w:val="24"/>
        </w:rPr>
        <w:t>.] Each </w:t>
      </w:r>
      <w:r w:rsidRPr="00C843BC">
        <w:rPr>
          <w:color w:val="000000"/>
          <w:sz w:val="24"/>
          <w:szCs w:val="24"/>
          <w:bdr w:val="none" w:sz="0" w:space="0" w:color="auto" w:frame="1"/>
        </w:rPr>
        <w:t>HUBZone</w:t>
      </w:r>
      <w:r w:rsidRPr="00C843BC">
        <w:rPr>
          <w:color w:val="000000"/>
          <w:sz w:val="24"/>
          <w:szCs w:val="24"/>
        </w:rPr>
        <w:t> </w:t>
      </w:r>
      <w:r w:rsidRPr="00C843BC">
        <w:rPr>
          <w:color w:val="000000"/>
          <w:sz w:val="24"/>
          <w:szCs w:val="24"/>
          <w:bdr w:val="none" w:sz="0" w:space="0" w:color="auto" w:frame="1"/>
        </w:rPr>
        <w:t>small business concern</w:t>
      </w:r>
      <w:r w:rsidRPr="00C843BC">
        <w:rPr>
          <w:color w:val="000000"/>
          <w:sz w:val="24"/>
          <w:szCs w:val="24"/>
        </w:rPr>
        <w:t> participating in the </w:t>
      </w:r>
      <w:r w:rsidRPr="00C843BC">
        <w:rPr>
          <w:color w:val="000000"/>
          <w:sz w:val="24"/>
          <w:szCs w:val="24"/>
          <w:bdr w:val="none" w:sz="0" w:space="0" w:color="auto" w:frame="1"/>
        </w:rPr>
        <w:t>HUBZone</w:t>
      </w:r>
      <w:r w:rsidRPr="00C843BC">
        <w:rPr>
          <w:color w:val="000000"/>
          <w:sz w:val="24"/>
          <w:szCs w:val="24"/>
        </w:rPr>
        <w:t> joint venture </w:t>
      </w:r>
      <w:r w:rsidRPr="00C843BC">
        <w:rPr>
          <w:color w:val="000000"/>
          <w:sz w:val="24"/>
          <w:szCs w:val="24"/>
          <w:bdr w:val="none" w:sz="0" w:space="0" w:color="auto" w:frame="1"/>
        </w:rPr>
        <w:t>shall</w:t>
      </w:r>
      <w:r w:rsidRPr="00C843BC">
        <w:rPr>
          <w:color w:val="000000"/>
          <w:sz w:val="24"/>
          <w:szCs w:val="24"/>
        </w:rPr>
        <w:t> provide representation of its </w:t>
      </w:r>
      <w:r w:rsidRPr="00C843BC">
        <w:rPr>
          <w:color w:val="000000"/>
          <w:sz w:val="24"/>
          <w:szCs w:val="24"/>
          <w:bdr w:val="none" w:sz="0" w:space="0" w:color="auto" w:frame="1"/>
        </w:rPr>
        <w:t>HUBZone</w:t>
      </w:r>
      <w:r w:rsidRPr="00C843BC">
        <w:rPr>
          <w:color w:val="000000"/>
          <w:sz w:val="24"/>
          <w:szCs w:val="24"/>
        </w:rPr>
        <w:t> status.</w:t>
      </w:r>
    </w:p>
    <w:p w14:paraId="338E5BAF" w14:textId="77777777" w:rsidR="00197910" w:rsidRPr="004C1B7C" w:rsidRDefault="00197910" w:rsidP="00197910">
      <w:pPr>
        <w:pStyle w:val="p"/>
        <w:shd w:val="clear" w:color="auto" w:fill="FFFFFF"/>
        <w:ind w:firstLine="720"/>
        <w:textAlignment w:val="baseline"/>
        <w:rPr>
          <w:color w:val="000000"/>
        </w:rPr>
      </w:pPr>
      <w:r w:rsidRPr="004C1B7C">
        <w:rPr>
          <w:rStyle w:val="ph"/>
          <w:color w:val="000000"/>
          <w:bdr w:val="none" w:sz="0" w:space="0" w:color="auto" w:frame="1"/>
        </w:rPr>
        <w:t>(12) (Complete if the offeror has represented itself as disadvantaged in paragraph (c)(5) of this provision.)</w:t>
      </w:r>
    </w:p>
    <w:p w14:paraId="776023E9" w14:textId="77777777" w:rsidR="00197910" w:rsidRPr="004C1B7C" w:rsidRDefault="00197910" w:rsidP="00197910">
      <w:pPr>
        <w:pStyle w:val="p"/>
        <w:shd w:val="clear" w:color="auto" w:fill="FFFFFF"/>
        <w:ind w:firstLine="1080"/>
        <w:textAlignment w:val="baseline"/>
        <w:rPr>
          <w:color w:val="000000"/>
        </w:rPr>
      </w:pPr>
      <w:r w:rsidRPr="004C1B7C">
        <w:rPr>
          <w:rStyle w:val="HTMLCite"/>
          <w:rFonts w:eastAsiaTheme="majorEastAsia"/>
          <w:color w:val="000000"/>
          <w:bdr w:val="none" w:sz="0" w:space="0" w:color="auto" w:frame="1"/>
        </w:rPr>
        <w:t>□</w:t>
      </w:r>
      <w:r w:rsidRPr="004C1B7C">
        <w:rPr>
          <w:color w:val="000000"/>
        </w:rPr>
        <w:t> Black American.</w:t>
      </w:r>
    </w:p>
    <w:p w14:paraId="3E4E8B98" w14:textId="77777777" w:rsidR="00197910" w:rsidRPr="004C1B7C" w:rsidRDefault="00197910" w:rsidP="00197910">
      <w:pPr>
        <w:pStyle w:val="p"/>
        <w:shd w:val="clear" w:color="auto" w:fill="FFFFFF"/>
        <w:ind w:firstLine="1080"/>
        <w:textAlignment w:val="baseline"/>
        <w:rPr>
          <w:color w:val="000000"/>
        </w:rPr>
      </w:pPr>
      <w:r w:rsidRPr="004C1B7C">
        <w:rPr>
          <w:rStyle w:val="HTMLCite"/>
          <w:rFonts w:eastAsiaTheme="majorEastAsia"/>
          <w:color w:val="000000"/>
          <w:bdr w:val="none" w:sz="0" w:space="0" w:color="auto" w:frame="1"/>
        </w:rPr>
        <w:t>□</w:t>
      </w:r>
      <w:r w:rsidRPr="004C1B7C">
        <w:rPr>
          <w:color w:val="000000"/>
        </w:rPr>
        <w:t> Hispanic American.</w:t>
      </w:r>
    </w:p>
    <w:p w14:paraId="664E1A10" w14:textId="77777777" w:rsidR="00197910" w:rsidRPr="004C1B7C" w:rsidRDefault="00197910" w:rsidP="00197910">
      <w:pPr>
        <w:pStyle w:val="p"/>
        <w:shd w:val="clear" w:color="auto" w:fill="FFFFFF"/>
        <w:ind w:firstLine="1080"/>
        <w:textAlignment w:val="baseline"/>
        <w:rPr>
          <w:color w:val="000000"/>
        </w:rPr>
      </w:pPr>
      <w:r w:rsidRPr="004C1B7C">
        <w:rPr>
          <w:rStyle w:val="HTMLCite"/>
          <w:rFonts w:eastAsiaTheme="majorEastAsia"/>
          <w:color w:val="000000"/>
          <w:bdr w:val="none" w:sz="0" w:space="0" w:color="auto" w:frame="1"/>
        </w:rPr>
        <w:t>□</w:t>
      </w:r>
      <w:r w:rsidRPr="004C1B7C">
        <w:rPr>
          <w:color w:val="000000"/>
        </w:rPr>
        <w:t> Native American (American Indians, Eskimos, Aleuts, or Native Hawaiians).</w:t>
      </w:r>
    </w:p>
    <w:p w14:paraId="5D4ABB77" w14:textId="77777777" w:rsidR="00197910" w:rsidRPr="004C1B7C" w:rsidRDefault="00197910" w:rsidP="00197910">
      <w:pPr>
        <w:pStyle w:val="p"/>
        <w:shd w:val="clear" w:color="auto" w:fill="FFFFFF"/>
        <w:ind w:firstLine="1080"/>
        <w:textAlignment w:val="baseline"/>
        <w:rPr>
          <w:color w:val="000000"/>
        </w:rPr>
      </w:pPr>
      <w:r w:rsidRPr="004C1B7C">
        <w:rPr>
          <w:rStyle w:val="HTMLCite"/>
          <w:rFonts w:eastAsiaTheme="majorEastAsia"/>
          <w:color w:val="000000"/>
          <w:bdr w:val="none" w:sz="0" w:space="0" w:color="auto" w:frame="1"/>
        </w:rPr>
        <w:t>□</w:t>
      </w:r>
      <w:r w:rsidRPr="004C1B7C">
        <w:rPr>
          <w:color w:val="000000"/>
        </w:rPr>
        <w:t>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w14:paraId="1706B467" w14:textId="77777777" w:rsidR="00197910" w:rsidRPr="004C1B7C" w:rsidRDefault="00197910" w:rsidP="00197910">
      <w:pPr>
        <w:pStyle w:val="p"/>
        <w:shd w:val="clear" w:color="auto" w:fill="FFFFFF"/>
        <w:ind w:firstLine="1080"/>
        <w:textAlignment w:val="baseline"/>
        <w:rPr>
          <w:color w:val="000000"/>
        </w:rPr>
      </w:pPr>
      <w:r w:rsidRPr="004C1B7C">
        <w:rPr>
          <w:rStyle w:val="HTMLCite"/>
          <w:rFonts w:eastAsiaTheme="majorEastAsia"/>
          <w:color w:val="000000"/>
          <w:bdr w:val="none" w:sz="0" w:space="0" w:color="auto" w:frame="1"/>
        </w:rPr>
        <w:t>□</w:t>
      </w:r>
      <w:r w:rsidRPr="004C1B7C">
        <w:rPr>
          <w:color w:val="000000"/>
        </w:rPr>
        <w:t> Subcontinent Asian (</w:t>
      </w:r>
      <w:proofErr w:type="gramStart"/>
      <w:r w:rsidRPr="004C1B7C">
        <w:rPr>
          <w:color w:val="000000"/>
        </w:rPr>
        <w:t>Asian-Indian</w:t>
      </w:r>
      <w:proofErr w:type="gramEnd"/>
      <w:r w:rsidRPr="004C1B7C">
        <w:rPr>
          <w:color w:val="000000"/>
        </w:rPr>
        <w:t>) American (persons with origins from India, Pakistan, Bangladesh, Sri Lanka, Bhutan, the Maldives Islands, or Nepal).</w:t>
      </w:r>
    </w:p>
    <w:p w14:paraId="774383AB" w14:textId="77777777" w:rsidR="00197910" w:rsidRPr="004C1B7C" w:rsidRDefault="00197910" w:rsidP="00197910">
      <w:pPr>
        <w:pStyle w:val="p"/>
        <w:shd w:val="clear" w:color="auto" w:fill="FFFFFF"/>
        <w:ind w:firstLine="1080"/>
        <w:textAlignment w:val="baseline"/>
        <w:rPr>
          <w:color w:val="000000"/>
        </w:rPr>
      </w:pPr>
      <w:r w:rsidRPr="004C1B7C">
        <w:rPr>
          <w:rStyle w:val="HTMLCite"/>
          <w:rFonts w:eastAsiaTheme="majorEastAsia"/>
          <w:color w:val="000000"/>
          <w:bdr w:val="none" w:sz="0" w:space="0" w:color="auto" w:frame="1"/>
        </w:rPr>
        <w:lastRenderedPageBreak/>
        <w:t>□</w:t>
      </w:r>
      <w:r w:rsidRPr="004C1B7C">
        <w:rPr>
          <w:color w:val="000000"/>
        </w:rPr>
        <w:t> Individual/concern, other than one of the preceding.</w:t>
      </w:r>
    </w:p>
    <w:p w14:paraId="741F366C"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color w:val="000000"/>
          <w:sz w:val="24"/>
          <w:szCs w:val="24"/>
          <w:bdr w:val="none" w:sz="0" w:space="0" w:color="auto" w:frame="1"/>
        </w:rPr>
        <w:t>(d)</w:t>
      </w:r>
      <w:r w:rsidRPr="00C843BC">
        <w:rPr>
          <w:color w:val="000000"/>
          <w:sz w:val="24"/>
          <w:szCs w:val="24"/>
        </w:rPr>
        <w:t> Representations required to implement provisions of Executive Order11246-</w:t>
      </w:r>
    </w:p>
    <w:p w14:paraId="6C77BE73" w14:textId="77777777" w:rsidR="00197910" w:rsidRPr="00C843BC" w:rsidRDefault="00197910" w:rsidP="00197910">
      <w:pPr>
        <w:shd w:val="clear" w:color="auto" w:fill="FFFFFF"/>
        <w:textAlignment w:val="baseline"/>
        <w:rPr>
          <w:color w:val="000000"/>
          <w:sz w:val="24"/>
          <w:szCs w:val="24"/>
        </w:rPr>
      </w:pPr>
      <w:r w:rsidRPr="00C843BC">
        <w:rPr>
          <w:color w:val="000000"/>
          <w:sz w:val="24"/>
          <w:szCs w:val="24"/>
        </w:rPr>
        <w:t> </w:t>
      </w:r>
      <w:r w:rsidRPr="00C843BC">
        <w:rPr>
          <w:color w:val="000000"/>
          <w:sz w:val="24"/>
          <w:szCs w:val="24"/>
          <w:bdr w:val="none" w:sz="0" w:space="0" w:color="auto" w:frame="1"/>
        </w:rPr>
        <w:t>(1)</w:t>
      </w:r>
      <w:r w:rsidRPr="00C843BC">
        <w:rPr>
          <w:color w:val="000000"/>
          <w:sz w:val="24"/>
          <w:szCs w:val="24"/>
        </w:rPr>
        <w:t> Previous contracts and compliance. The </w:t>
      </w:r>
      <w:r w:rsidRPr="00C843BC">
        <w:rPr>
          <w:color w:val="000000"/>
          <w:sz w:val="24"/>
          <w:szCs w:val="24"/>
          <w:bdr w:val="none" w:sz="0" w:space="0" w:color="auto" w:frame="1"/>
        </w:rPr>
        <w:t>offeror</w:t>
      </w:r>
      <w:r w:rsidRPr="00C843BC">
        <w:rPr>
          <w:color w:val="000000"/>
          <w:sz w:val="24"/>
          <w:szCs w:val="24"/>
        </w:rPr>
        <w:t> represents that-</w:t>
      </w:r>
    </w:p>
    <w:p w14:paraId="48D22D4D"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w:t>
      </w:r>
      <w:r w:rsidRPr="00C843BC">
        <w:rPr>
          <w:color w:val="000000"/>
          <w:sz w:val="24"/>
          <w:szCs w:val="24"/>
        </w:rPr>
        <w:t> It </w:t>
      </w:r>
      <w:r w:rsidRPr="00C843BC">
        <w:rPr>
          <w:i/>
          <w:iCs/>
          <w:color w:val="000000"/>
          <w:sz w:val="24"/>
          <w:szCs w:val="24"/>
          <w:bdr w:val="none" w:sz="0" w:space="0" w:color="auto" w:frame="1"/>
        </w:rPr>
        <w:t>□</w:t>
      </w:r>
      <w:r w:rsidRPr="00C843BC">
        <w:rPr>
          <w:color w:val="000000"/>
          <w:sz w:val="24"/>
          <w:szCs w:val="24"/>
        </w:rPr>
        <w:t> has, </w:t>
      </w:r>
      <w:r w:rsidRPr="00C843BC">
        <w:rPr>
          <w:i/>
          <w:iCs/>
          <w:color w:val="000000"/>
          <w:sz w:val="24"/>
          <w:szCs w:val="24"/>
          <w:bdr w:val="none" w:sz="0" w:space="0" w:color="auto" w:frame="1"/>
        </w:rPr>
        <w:t>□</w:t>
      </w:r>
      <w:r w:rsidRPr="00C843BC">
        <w:rPr>
          <w:color w:val="000000"/>
          <w:sz w:val="24"/>
          <w:szCs w:val="24"/>
        </w:rPr>
        <w:t> has not participated in a previous contract or subcontract subject to the Equal Opportunity clause of this </w:t>
      </w:r>
      <w:r w:rsidRPr="00C843BC">
        <w:rPr>
          <w:color w:val="000000"/>
          <w:sz w:val="24"/>
          <w:szCs w:val="24"/>
          <w:bdr w:val="none" w:sz="0" w:space="0" w:color="auto" w:frame="1"/>
        </w:rPr>
        <w:t>solicitation</w:t>
      </w:r>
      <w:r w:rsidRPr="00C843BC">
        <w:rPr>
          <w:color w:val="000000"/>
          <w:sz w:val="24"/>
          <w:szCs w:val="24"/>
        </w:rPr>
        <w:t>; and</w:t>
      </w:r>
    </w:p>
    <w:p w14:paraId="4220AFA0"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(ii)</w:t>
      </w:r>
      <w:r w:rsidRPr="00C843BC">
        <w:rPr>
          <w:color w:val="000000"/>
          <w:sz w:val="24"/>
          <w:szCs w:val="24"/>
        </w:rPr>
        <w:t> It </w:t>
      </w:r>
      <w:r w:rsidRPr="00C843BC">
        <w:rPr>
          <w:i/>
          <w:iCs/>
          <w:color w:val="000000"/>
          <w:sz w:val="24"/>
          <w:szCs w:val="24"/>
          <w:bdr w:val="none" w:sz="0" w:space="0" w:color="auto" w:frame="1"/>
        </w:rPr>
        <w:t>□</w:t>
      </w:r>
      <w:r w:rsidRPr="00C843BC">
        <w:rPr>
          <w:color w:val="000000"/>
          <w:sz w:val="24"/>
          <w:szCs w:val="24"/>
        </w:rPr>
        <w:t> has, </w:t>
      </w:r>
      <w:r w:rsidRPr="00C843BC">
        <w:rPr>
          <w:i/>
          <w:iCs/>
          <w:color w:val="000000"/>
          <w:sz w:val="24"/>
          <w:szCs w:val="24"/>
          <w:bdr w:val="none" w:sz="0" w:space="0" w:color="auto" w:frame="1"/>
        </w:rPr>
        <w:t>□</w:t>
      </w:r>
      <w:r w:rsidRPr="00C843BC">
        <w:rPr>
          <w:color w:val="000000"/>
          <w:sz w:val="24"/>
          <w:szCs w:val="24"/>
        </w:rPr>
        <w:t> has not filed all required compliance reports.</w:t>
      </w:r>
    </w:p>
    <w:p w14:paraId="7AFE5FFE"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(2)</w:t>
      </w:r>
      <w:r w:rsidRPr="00C843BC">
        <w:rPr>
          <w:color w:val="000000"/>
          <w:sz w:val="24"/>
          <w:szCs w:val="24"/>
        </w:rPr>
        <w:t> </w:t>
      </w:r>
      <w:r w:rsidRPr="00C843BC">
        <w:rPr>
          <w:i/>
          <w:iCs/>
          <w:color w:val="000000"/>
          <w:sz w:val="24"/>
          <w:szCs w:val="24"/>
          <w:bdr w:val="none" w:sz="0" w:space="0" w:color="auto" w:frame="1"/>
        </w:rPr>
        <w:t>Affirmative Action Compliance</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represents that-</w:t>
      </w:r>
    </w:p>
    <w:p w14:paraId="0BB58F6F"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w:t>
      </w:r>
      <w:r w:rsidRPr="00C843BC">
        <w:rPr>
          <w:color w:val="000000"/>
          <w:sz w:val="24"/>
          <w:szCs w:val="24"/>
        </w:rPr>
        <w:t> It </w:t>
      </w:r>
      <w:r w:rsidRPr="00C843BC">
        <w:rPr>
          <w:i/>
          <w:iCs/>
          <w:color w:val="000000"/>
          <w:sz w:val="24"/>
          <w:szCs w:val="24"/>
          <w:bdr w:val="none" w:sz="0" w:space="0" w:color="auto" w:frame="1"/>
        </w:rPr>
        <w:t>□</w:t>
      </w:r>
      <w:r w:rsidRPr="00C843BC">
        <w:rPr>
          <w:color w:val="000000"/>
          <w:sz w:val="24"/>
          <w:szCs w:val="24"/>
        </w:rPr>
        <w:t> has developed and has on file, </w:t>
      </w:r>
      <w:r w:rsidRPr="00C843BC">
        <w:rPr>
          <w:i/>
          <w:iCs/>
          <w:color w:val="000000"/>
          <w:sz w:val="24"/>
          <w:szCs w:val="24"/>
          <w:bdr w:val="none" w:sz="0" w:space="0" w:color="auto" w:frame="1"/>
        </w:rPr>
        <w:t>□</w:t>
      </w:r>
      <w:r w:rsidRPr="00C843BC">
        <w:rPr>
          <w:color w:val="000000"/>
          <w:sz w:val="24"/>
          <w:szCs w:val="24"/>
        </w:rPr>
        <w:t> has not developed and does not have on file, at each establishment, affirmative action programs required by rules and regulations of the Secretary of Labor (41 CFR parts 60-1 and 60-2), or</w:t>
      </w:r>
    </w:p>
    <w:p w14:paraId="4F4C480D"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(ii)</w:t>
      </w:r>
      <w:r w:rsidRPr="00C843BC">
        <w:rPr>
          <w:color w:val="000000"/>
          <w:sz w:val="24"/>
          <w:szCs w:val="24"/>
        </w:rPr>
        <w:t> It </w:t>
      </w:r>
      <w:r w:rsidRPr="00C843BC">
        <w:rPr>
          <w:i/>
          <w:iCs/>
          <w:color w:val="000000"/>
          <w:sz w:val="24"/>
          <w:szCs w:val="24"/>
          <w:bdr w:val="none" w:sz="0" w:space="0" w:color="auto" w:frame="1"/>
        </w:rPr>
        <w:t>□</w:t>
      </w:r>
      <w:r w:rsidRPr="00C843BC">
        <w:rPr>
          <w:color w:val="000000"/>
          <w:sz w:val="24"/>
          <w:szCs w:val="24"/>
        </w:rPr>
        <w:t> has not previously had contracts subject to the written affirmative action programs requirement of the rules and regulations of the Secretary of Labor.</w:t>
      </w:r>
    </w:p>
    <w:p w14:paraId="3C74F370"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color w:val="000000"/>
          <w:sz w:val="24"/>
          <w:szCs w:val="24"/>
          <w:bdr w:val="none" w:sz="0" w:space="0" w:color="auto" w:frame="1"/>
        </w:rPr>
        <w:t>(e)</w:t>
      </w:r>
      <w:r w:rsidRPr="00C843BC">
        <w:rPr>
          <w:color w:val="000000"/>
          <w:sz w:val="24"/>
          <w:szCs w:val="24"/>
        </w:rPr>
        <w:t> </w:t>
      </w:r>
      <w:r w:rsidRPr="00C843BC">
        <w:rPr>
          <w:i/>
          <w:iCs/>
          <w:color w:val="000000"/>
          <w:sz w:val="24"/>
          <w:szCs w:val="24"/>
          <w:bdr w:val="none" w:sz="0" w:space="0" w:color="auto" w:frame="1"/>
        </w:rPr>
        <w:t>Certification Regarding Payments to Influence Federal Transactions (31 </w:t>
      </w:r>
      <w:hyperlink r:id="rId46" w:tgtFrame="_blank" w:tooltip="http://uscode.house.gov/ " w:history="1">
        <w:r w:rsidRPr="00C843BC">
          <w:rPr>
            <w:i/>
            <w:iCs/>
            <w:color w:val="0000FF"/>
            <w:sz w:val="24"/>
            <w:szCs w:val="24"/>
            <w:u w:val="single"/>
            <w:bdr w:val="none" w:sz="0" w:space="0" w:color="auto" w:frame="1"/>
          </w:rPr>
          <w:t>http://uscode.house.gov/ </w:t>
        </w:r>
      </w:hyperlink>
      <w:r w:rsidRPr="00C843BC">
        <w:rPr>
          <w:i/>
          <w:iCs/>
          <w:color w:val="000000"/>
          <w:sz w:val="24"/>
          <w:szCs w:val="24"/>
          <w:bdr w:val="none" w:sz="0" w:space="0" w:color="auto" w:frame="1"/>
        </w:rPr>
        <w:t> U.S.C. 1352)</w:t>
      </w:r>
      <w:r w:rsidRPr="00C843BC">
        <w:rPr>
          <w:color w:val="000000"/>
          <w:sz w:val="24"/>
          <w:szCs w:val="24"/>
        </w:rPr>
        <w:t>. (Applies only if the contract is expected to exceed $150,000.) By submission of its </w:t>
      </w:r>
      <w:r w:rsidRPr="00C843BC">
        <w:rPr>
          <w:color w:val="000000"/>
          <w:sz w:val="24"/>
          <w:szCs w:val="24"/>
          <w:bdr w:val="none" w:sz="0" w:space="0" w:color="auto" w:frame="1"/>
        </w:rPr>
        <w:t>offer</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xml:space="preserve">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w:t>
      </w:r>
      <w:proofErr w:type="gramStart"/>
      <w:r w:rsidRPr="00C843BC">
        <w:rPr>
          <w:color w:val="000000"/>
          <w:sz w:val="24"/>
          <w:szCs w:val="24"/>
        </w:rPr>
        <w:t>contact</w:t>
      </w:r>
      <w:proofErr w:type="gramEnd"/>
      <w:r w:rsidRPr="00C843BC">
        <w:rPr>
          <w:color w:val="000000"/>
          <w:sz w:val="24"/>
          <w:szCs w:val="24"/>
        </w:rPr>
        <w:t xml:space="preserve"> on behalf of the </w:t>
      </w:r>
      <w:r w:rsidRPr="00C843BC">
        <w:rPr>
          <w:color w:val="000000"/>
          <w:sz w:val="24"/>
          <w:szCs w:val="24"/>
          <w:bdr w:val="none" w:sz="0" w:space="0" w:color="auto" w:frame="1"/>
        </w:rPr>
        <w:t>offeror</w:t>
      </w:r>
      <w:r w:rsidRPr="00C843BC">
        <w:rPr>
          <w:color w:val="000000"/>
          <w:sz w:val="24"/>
          <w:szCs w:val="24"/>
        </w:rPr>
        <w:t> with respect to this contract, the </w:t>
      </w:r>
      <w:r w:rsidRPr="00C843BC">
        <w:rPr>
          <w:color w:val="000000"/>
          <w:sz w:val="24"/>
          <w:szCs w:val="24"/>
          <w:bdr w:val="none" w:sz="0" w:space="0" w:color="auto" w:frame="1"/>
        </w:rPr>
        <w:t>offeror</w:t>
      </w:r>
      <w:r w:rsidRPr="00C843BC">
        <w:rPr>
          <w:color w:val="000000"/>
          <w:sz w:val="24"/>
          <w:szCs w:val="24"/>
        </w:rPr>
        <w:t> </w:t>
      </w:r>
      <w:r w:rsidRPr="00C843BC">
        <w:rPr>
          <w:color w:val="000000"/>
          <w:sz w:val="24"/>
          <w:szCs w:val="24"/>
          <w:bdr w:val="none" w:sz="0" w:space="0" w:color="auto" w:frame="1"/>
        </w:rPr>
        <w:t>shall</w:t>
      </w:r>
      <w:r w:rsidRPr="00C843BC">
        <w:rPr>
          <w:color w:val="000000"/>
          <w:sz w:val="24"/>
          <w:szCs w:val="24"/>
        </w:rPr>
        <w:t> complete and submit, with its </w:t>
      </w:r>
      <w:r w:rsidRPr="00C843BC">
        <w:rPr>
          <w:color w:val="000000"/>
          <w:sz w:val="24"/>
          <w:szCs w:val="24"/>
          <w:bdr w:val="none" w:sz="0" w:space="0" w:color="auto" w:frame="1"/>
        </w:rPr>
        <w:t>offer</w:t>
      </w:r>
      <w:r w:rsidRPr="00C843BC">
        <w:rPr>
          <w:color w:val="000000"/>
          <w:sz w:val="24"/>
          <w:szCs w:val="24"/>
        </w:rPr>
        <w:t>, OMB Standard Form LLL, Disclosure of Lobbying Activities, to provide the name of the registrants. The </w:t>
      </w:r>
      <w:r w:rsidRPr="00C843BC">
        <w:rPr>
          <w:color w:val="000000"/>
          <w:sz w:val="24"/>
          <w:szCs w:val="24"/>
          <w:bdr w:val="none" w:sz="0" w:space="0" w:color="auto" w:frame="1"/>
        </w:rPr>
        <w:t>offeror</w:t>
      </w:r>
      <w:r w:rsidRPr="00C843BC">
        <w:rPr>
          <w:color w:val="000000"/>
          <w:sz w:val="24"/>
          <w:szCs w:val="24"/>
        </w:rPr>
        <w:t> need not report regularly employed officers or employees of the </w:t>
      </w:r>
      <w:r w:rsidRPr="00C843BC">
        <w:rPr>
          <w:color w:val="000000"/>
          <w:sz w:val="24"/>
          <w:szCs w:val="24"/>
          <w:bdr w:val="none" w:sz="0" w:space="0" w:color="auto" w:frame="1"/>
        </w:rPr>
        <w:t>offeror</w:t>
      </w:r>
      <w:r w:rsidRPr="00C843BC">
        <w:rPr>
          <w:color w:val="000000"/>
          <w:sz w:val="24"/>
          <w:szCs w:val="24"/>
        </w:rPr>
        <w:t> to whom payments of reasonable compensation were made.</w:t>
      </w:r>
    </w:p>
    <w:p w14:paraId="6DABEBEC" w14:textId="77777777" w:rsidR="00197910" w:rsidRPr="00C843BC" w:rsidRDefault="00197910" w:rsidP="00197910">
      <w:pPr>
        <w:shd w:val="clear" w:color="auto" w:fill="FFFFFF"/>
        <w:spacing w:before="100" w:beforeAutospacing="1" w:after="100" w:afterAutospacing="1"/>
        <w:ind w:firstLine="360"/>
        <w:textAlignment w:val="baseline"/>
        <w:rPr>
          <w:color w:val="000000"/>
          <w:sz w:val="24"/>
          <w:szCs w:val="24"/>
        </w:rPr>
      </w:pPr>
      <w:r w:rsidRPr="00C843BC">
        <w:rPr>
          <w:color w:val="000000"/>
          <w:sz w:val="24"/>
          <w:szCs w:val="24"/>
          <w:bdr w:val="none" w:sz="0" w:space="0" w:color="auto" w:frame="1"/>
        </w:rPr>
        <w:t>(f)</w:t>
      </w:r>
      <w:r w:rsidRPr="00C843BC">
        <w:rPr>
          <w:color w:val="000000"/>
          <w:sz w:val="24"/>
          <w:szCs w:val="24"/>
        </w:rPr>
        <w:t> </w:t>
      </w:r>
      <w:r w:rsidRPr="00C843BC">
        <w:rPr>
          <w:i/>
          <w:iCs/>
          <w:color w:val="000000"/>
          <w:sz w:val="24"/>
          <w:szCs w:val="24"/>
          <w:bdr w:val="none" w:sz="0" w:space="0" w:color="auto" w:frame="1"/>
        </w:rPr>
        <w:t>Buy American Certificate</w:t>
      </w:r>
      <w:r w:rsidRPr="00C843BC">
        <w:rPr>
          <w:color w:val="000000"/>
          <w:sz w:val="24"/>
          <w:szCs w:val="24"/>
        </w:rPr>
        <w:t>. (Applies only if the clause at Federal </w:t>
      </w:r>
      <w:r w:rsidRPr="00C843BC">
        <w:rPr>
          <w:color w:val="000000"/>
          <w:sz w:val="24"/>
          <w:szCs w:val="24"/>
          <w:bdr w:val="none" w:sz="0" w:space="0" w:color="auto" w:frame="1"/>
        </w:rPr>
        <w:t>Acquisition</w:t>
      </w:r>
      <w:r w:rsidRPr="00C843BC">
        <w:rPr>
          <w:color w:val="000000"/>
          <w:sz w:val="24"/>
          <w:szCs w:val="24"/>
        </w:rPr>
        <w:t> Regulation (FAR) </w:t>
      </w:r>
      <w:hyperlink r:id="rId47" w:anchor="FAR_52_225_1" w:tooltip="52.225-1" w:history="1">
        <w:r w:rsidRPr="00C843BC">
          <w:rPr>
            <w:color w:val="0000FF"/>
            <w:sz w:val="24"/>
            <w:szCs w:val="24"/>
            <w:u w:val="single"/>
            <w:bdr w:val="none" w:sz="0" w:space="0" w:color="auto" w:frame="1"/>
          </w:rPr>
          <w:t>52.225-1</w:t>
        </w:r>
      </w:hyperlink>
      <w:r w:rsidRPr="00C843BC">
        <w:rPr>
          <w:color w:val="000000"/>
          <w:sz w:val="24"/>
          <w:szCs w:val="24"/>
        </w:rPr>
        <w:t>, Buy American-</w:t>
      </w:r>
      <w:r w:rsidRPr="00C843BC">
        <w:rPr>
          <w:color w:val="000000"/>
          <w:sz w:val="24"/>
          <w:szCs w:val="24"/>
          <w:bdr w:val="none" w:sz="0" w:space="0" w:color="auto" w:frame="1"/>
        </w:rPr>
        <w:t>Supplies</w:t>
      </w:r>
      <w:r w:rsidRPr="00C843BC">
        <w:rPr>
          <w:color w:val="000000"/>
          <w:sz w:val="24"/>
          <w:szCs w:val="24"/>
        </w:rPr>
        <w:t>, is included in this </w:t>
      </w:r>
      <w:r w:rsidRPr="00C843BC">
        <w:rPr>
          <w:color w:val="000000"/>
          <w:sz w:val="24"/>
          <w:szCs w:val="24"/>
          <w:bdr w:val="none" w:sz="0" w:space="0" w:color="auto" w:frame="1"/>
        </w:rPr>
        <w:t>solicitation</w:t>
      </w:r>
      <w:r w:rsidRPr="00C843BC">
        <w:rPr>
          <w:color w:val="000000"/>
          <w:sz w:val="24"/>
          <w:szCs w:val="24"/>
        </w:rPr>
        <w:t>.)</w:t>
      </w:r>
    </w:p>
    <w:p w14:paraId="7786AD93" w14:textId="77777777" w:rsidR="00197910" w:rsidRPr="00C843BC" w:rsidRDefault="00197910" w:rsidP="00197910">
      <w:pPr>
        <w:shd w:val="clear" w:color="auto" w:fill="FFFFFF"/>
        <w:spacing w:before="100" w:beforeAutospacing="1" w:after="100" w:afterAutospacing="1"/>
        <w:ind w:firstLine="720"/>
        <w:textAlignment w:val="baseline"/>
        <w:rPr>
          <w:color w:val="000000"/>
          <w:sz w:val="24"/>
          <w:szCs w:val="24"/>
        </w:rPr>
      </w:pPr>
      <w:r w:rsidRPr="00C843BC">
        <w:rPr>
          <w:color w:val="000000"/>
          <w:sz w:val="24"/>
          <w:szCs w:val="24"/>
          <w:bdr w:val="none" w:sz="0" w:space="0" w:color="auto" w:frame="1"/>
        </w:rPr>
        <w:t>(1)</w:t>
      </w:r>
      <w:r w:rsidRPr="00C843BC">
        <w:rPr>
          <w:color w:val="000000"/>
          <w:sz w:val="24"/>
          <w:szCs w:val="24"/>
        </w:rPr>
        <w:t> </w:t>
      </w:r>
    </w:p>
    <w:p w14:paraId="04BDCF86"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certifies that each </w:t>
      </w:r>
      <w:proofErr w:type="gramStart"/>
      <w:r w:rsidRPr="00C843BC">
        <w:rPr>
          <w:color w:val="000000"/>
          <w:sz w:val="24"/>
          <w:szCs w:val="24"/>
          <w:bdr w:val="none" w:sz="0" w:space="0" w:color="auto" w:frame="1"/>
        </w:rPr>
        <w:t>end product</w:t>
      </w:r>
      <w:proofErr w:type="gramEnd"/>
      <w:r w:rsidRPr="00C843BC">
        <w:rPr>
          <w:color w:val="000000"/>
          <w:sz w:val="24"/>
          <w:szCs w:val="24"/>
        </w:rPr>
        <w:t>, except those listed in paragraph (f)(2) of this provision, is a domestic </w:t>
      </w:r>
      <w:proofErr w:type="gramStart"/>
      <w:r w:rsidRPr="00C843BC">
        <w:rPr>
          <w:color w:val="000000"/>
          <w:sz w:val="24"/>
          <w:szCs w:val="24"/>
          <w:bdr w:val="none" w:sz="0" w:space="0" w:color="auto" w:frame="1"/>
        </w:rPr>
        <w:t>end product</w:t>
      </w:r>
      <w:proofErr w:type="gramEnd"/>
      <w:r w:rsidRPr="00C843BC">
        <w:rPr>
          <w:color w:val="000000"/>
          <w:sz w:val="24"/>
          <w:szCs w:val="24"/>
        </w:rPr>
        <w:t> and that each domestic </w:t>
      </w:r>
      <w:proofErr w:type="gramStart"/>
      <w:r w:rsidRPr="00C843BC">
        <w:rPr>
          <w:color w:val="000000"/>
          <w:sz w:val="24"/>
          <w:szCs w:val="24"/>
          <w:bdr w:val="none" w:sz="0" w:space="0" w:color="auto" w:frame="1"/>
        </w:rPr>
        <w:t>end product</w:t>
      </w:r>
      <w:proofErr w:type="gramEnd"/>
      <w:r w:rsidRPr="00C843BC">
        <w:rPr>
          <w:color w:val="000000"/>
          <w:sz w:val="24"/>
          <w:szCs w:val="24"/>
        </w:rPr>
        <w:t> listed in paragraph (f)(3) of this provision contains a critical </w:t>
      </w:r>
      <w:r w:rsidRPr="00C843BC">
        <w:rPr>
          <w:color w:val="000000"/>
          <w:sz w:val="24"/>
          <w:szCs w:val="24"/>
          <w:bdr w:val="none" w:sz="0" w:space="0" w:color="auto" w:frame="1"/>
        </w:rPr>
        <w:t>component</w:t>
      </w:r>
      <w:r w:rsidRPr="00C843BC">
        <w:rPr>
          <w:color w:val="000000"/>
          <w:sz w:val="24"/>
          <w:szCs w:val="24"/>
        </w:rPr>
        <w:t>.</w:t>
      </w:r>
    </w:p>
    <w:p w14:paraId="00CF098C"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lastRenderedPageBreak/>
        <w:t>(ii)</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w:t>
      </w:r>
      <w:r w:rsidRPr="00C843BC">
        <w:rPr>
          <w:color w:val="000000"/>
          <w:sz w:val="24"/>
          <w:szCs w:val="24"/>
          <w:bdr w:val="none" w:sz="0" w:space="0" w:color="auto" w:frame="1"/>
        </w:rPr>
        <w:t>shall</w:t>
      </w:r>
      <w:r w:rsidRPr="00C843BC">
        <w:rPr>
          <w:color w:val="000000"/>
          <w:sz w:val="24"/>
          <w:szCs w:val="24"/>
        </w:rPr>
        <w:t> list as foreign </w:t>
      </w:r>
      <w:r w:rsidRPr="00C843BC">
        <w:rPr>
          <w:color w:val="000000"/>
          <w:sz w:val="24"/>
          <w:szCs w:val="24"/>
          <w:bdr w:val="none" w:sz="0" w:space="0" w:color="auto" w:frame="1"/>
        </w:rPr>
        <w:t>end products</w:t>
      </w:r>
      <w:r w:rsidRPr="00C843BC">
        <w:rPr>
          <w:color w:val="000000"/>
          <w:sz w:val="24"/>
          <w:szCs w:val="24"/>
        </w:rPr>
        <w:t> those </w:t>
      </w:r>
      <w:r w:rsidRPr="00C843BC">
        <w:rPr>
          <w:color w:val="000000"/>
          <w:sz w:val="24"/>
          <w:szCs w:val="24"/>
          <w:bdr w:val="none" w:sz="0" w:space="0" w:color="auto" w:frame="1"/>
        </w:rPr>
        <w:t>end products</w:t>
      </w:r>
      <w:r w:rsidRPr="00C843BC">
        <w:rPr>
          <w:color w:val="000000"/>
          <w:sz w:val="24"/>
          <w:szCs w:val="24"/>
        </w:rPr>
        <w:t> manufactured in the </w:t>
      </w:r>
      <w:r w:rsidRPr="00C843BC">
        <w:rPr>
          <w:color w:val="000000"/>
          <w:sz w:val="24"/>
          <w:szCs w:val="24"/>
          <w:bdr w:val="none" w:sz="0" w:space="0" w:color="auto" w:frame="1"/>
        </w:rPr>
        <w:t>United States</w:t>
      </w:r>
      <w:r w:rsidRPr="00C843BC">
        <w:rPr>
          <w:color w:val="000000"/>
          <w:sz w:val="24"/>
          <w:szCs w:val="24"/>
        </w:rPr>
        <w:t> that do not qualify as domestic </w:t>
      </w:r>
      <w:r w:rsidRPr="00C843BC">
        <w:rPr>
          <w:color w:val="000000"/>
          <w:sz w:val="24"/>
          <w:szCs w:val="24"/>
          <w:bdr w:val="none" w:sz="0" w:space="0" w:color="auto" w:frame="1"/>
        </w:rPr>
        <w:t>end products</w:t>
      </w:r>
      <w:r w:rsidRPr="00C843BC">
        <w:rPr>
          <w:color w:val="000000"/>
          <w:sz w:val="24"/>
          <w:szCs w:val="24"/>
        </w:rPr>
        <w:t>. For those foreign </w:t>
      </w:r>
      <w:r w:rsidRPr="00C843BC">
        <w:rPr>
          <w:color w:val="000000"/>
          <w:sz w:val="24"/>
          <w:szCs w:val="24"/>
          <w:bdr w:val="none" w:sz="0" w:space="0" w:color="auto" w:frame="1"/>
        </w:rPr>
        <w:t>end products</w:t>
      </w:r>
      <w:r w:rsidRPr="00C843BC">
        <w:rPr>
          <w:color w:val="000000"/>
          <w:sz w:val="24"/>
          <w:szCs w:val="24"/>
        </w:rPr>
        <w:t> that do not consist wholly or predominantly of iron or steel or a combination of both, the </w:t>
      </w:r>
      <w:r w:rsidRPr="00C843BC">
        <w:rPr>
          <w:color w:val="000000"/>
          <w:sz w:val="24"/>
          <w:szCs w:val="24"/>
          <w:bdr w:val="none" w:sz="0" w:space="0" w:color="auto" w:frame="1"/>
        </w:rPr>
        <w:t>Offeror</w:t>
      </w:r>
      <w:r w:rsidRPr="00C843BC">
        <w:rPr>
          <w:color w:val="000000"/>
          <w:sz w:val="24"/>
          <w:szCs w:val="24"/>
        </w:rPr>
        <w:t> </w:t>
      </w:r>
      <w:r w:rsidRPr="00C843BC">
        <w:rPr>
          <w:color w:val="000000"/>
          <w:sz w:val="24"/>
          <w:szCs w:val="24"/>
          <w:bdr w:val="none" w:sz="0" w:space="0" w:color="auto" w:frame="1"/>
        </w:rPr>
        <w:t>shall</w:t>
      </w:r>
      <w:r w:rsidRPr="00C843BC">
        <w:rPr>
          <w:color w:val="000000"/>
          <w:sz w:val="24"/>
          <w:szCs w:val="24"/>
        </w:rPr>
        <w:t> also indicate whether these foreign </w:t>
      </w:r>
      <w:r w:rsidRPr="00C843BC">
        <w:rPr>
          <w:color w:val="000000"/>
          <w:sz w:val="24"/>
          <w:szCs w:val="24"/>
          <w:bdr w:val="none" w:sz="0" w:space="0" w:color="auto" w:frame="1"/>
        </w:rPr>
        <w:t>end products</w:t>
      </w:r>
      <w:r w:rsidRPr="00C843BC">
        <w:rPr>
          <w:color w:val="000000"/>
          <w:sz w:val="24"/>
          <w:szCs w:val="24"/>
        </w:rPr>
        <w:t> exceed 55 percent domestic content, except for those that are COTS items. If the percentage of the domestic content is unknown, select “no”.</w:t>
      </w:r>
    </w:p>
    <w:p w14:paraId="21ADE660"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(iii)</w:t>
      </w:r>
      <w:r w:rsidRPr="00C843BC">
        <w:rPr>
          <w:color w:val="000000"/>
          <w:sz w:val="24"/>
          <w:szCs w:val="24"/>
        </w:rPr>
        <w:t> The </w:t>
      </w:r>
      <w:r w:rsidRPr="00C843BC">
        <w:rPr>
          <w:color w:val="000000"/>
          <w:sz w:val="24"/>
          <w:szCs w:val="24"/>
          <w:bdr w:val="none" w:sz="0" w:space="0" w:color="auto" w:frame="1"/>
        </w:rPr>
        <w:t>Offeror</w:t>
      </w:r>
      <w:r w:rsidRPr="00C843BC">
        <w:rPr>
          <w:color w:val="000000"/>
          <w:sz w:val="24"/>
          <w:szCs w:val="24"/>
        </w:rPr>
        <w:t> </w:t>
      </w:r>
      <w:r w:rsidRPr="00C843BC">
        <w:rPr>
          <w:color w:val="000000"/>
          <w:sz w:val="24"/>
          <w:szCs w:val="24"/>
          <w:bdr w:val="none" w:sz="0" w:space="0" w:color="auto" w:frame="1"/>
        </w:rPr>
        <w:t>shall</w:t>
      </w:r>
      <w:r w:rsidRPr="00C843BC">
        <w:rPr>
          <w:color w:val="000000"/>
          <w:sz w:val="24"/>
          <w:szCs w:val="24"/>
        </w:rPr>
        <w:t> separately list the </w:t>
      </w:r>
      <w:proofErr w:type="gramStart"/>
      <w:r w:rsidRPr="00C843BC">
        <w:rPr>
          <w:color w:val="000000"/>
          <w:sz w:val="24"/>
          <w:szCs w:val="24"/>
          <w:bdr w:val="none" w:sz="0" w:space="0" w:color="auto" w:frame="1"/>
        </w:rPr>
        <w:t>line item</w:t>
      </w:r>
      <w:proofErr w:type="gramEnd"/>
      <w:r w:rsidRPr="00C843BC">
        <w:rPr>
          <w:color w:val="000000"/>
          <w:sz w:val="24"/>
          <w:szCs w:val="24"/>
          <w:bdr w:val="none" w:sz="0" w:space="0" w:color="auto" w:frame="1"/>
        </w:rPr>
        <w:t xml:space="preserve"> numbers</w:t>
      </w:r>
      <w:r w:rsidRPr="00C843BC">
        <w:rPr>
          <w:color w:val="000000"/>
          <w:sz w:val="24"/>
          <w:szCs w:val="24"/>
        </w:rPr>
        <w:t> of domestic </w:t>
      </w:r>
      <w:r w:rsidRPr="00C843BC">
        <w:rPr>
          <w:color w:val="000000"/>
          <w:sz w:val="24"/>
          <w:szCs w:val="24"/>
          <w:bdr w:val="none" w:sz="0" w:space="0" w:color="auto" w:frame="1"/>
        </w:rPr>
        <w:t>end products</w:t>
      </w:r>
      <w:r w:rsidRPr="00C843BC">
        <w:rPr>
          <w:color w:val="000000"/>
          <w:sz w:val="24"/>
          <w:szCs w:val="24"/>
        </w:rPr>
        <w:t> that contain a critical </w:t>
      </w:r>
      <w:r w:rsidRPr="00C843BC">
        <w:rPr>
          <w:color w:val="000000"/>
          <w:sz w:val="24"/>
          <w:szCs w:val="24"/>
          <w:bdr w:val="none" w:sz="0" w:space="0" w:color="auto" w:frame="1"/>
        </w:rPr>
        <w:t>component</w:t>
      </w:r>
      <w:r w:rsidRPr="00C843BC">
        <w:rPr>
          <w:color w:val="000000"/>
          <w:sz w:val="24"/>
          <w:szCs w:val="24"/>
        </w:rPr>
        <w:t> (see FAR 25.105).</w:t>
      </w:r>
    </w:p>
    <w:p w14:paraId="276BB24A" w14:textId="77777777" w:rsidR="00197910" w:rsidRPr="00C843BC" w:rsidRDefault="00197910" w:rsidP="00197910">
      <w:pPr>
        <w:shd w:val="clear" w:color="auto" w:fill="FFFFFF"/>
        <w:spacing w:before="100" w:beforeAutospacing="1" w:after="100" w:afterAutospacing="1"/>
        <w:ind w:firstLine="1080"/>
        <w:textAlignment w:val="baseline"/>
        <w:rPr>
          <w:color w:val="000000"/>
          <w:sz w:val="24"/>
          <w:szCs w:val="24"/>
        </w:rPr>
      </w:pPr>
      <w:r w:rsidRPr="00C843BC">
        <w:rPr>
          <w:color w:val="000000"/>
          <w:sz w:val="24"/>
          <w:szCs w:val="24"/>
          <w:bdr w:val="none" w:sz="0" w:space="0" w:color="auto" w:frame="1"/>
        </w:rPr>
        <w:t>(iv)</w:t>
      </w:r>
      <w:r w:rsidRPr="00C843BC">
        <w:rPr>
          <w:color w:val="000000"/>
          <w:sz w:val="24"/>
          <w:szCs w:val="24"/>
        </w:rPr>
        <w:t> The terms “commercially available off-the-shelf (COTS) item,” “critical </w:t>
      </w:r>
      <w:r w:rsidRPr="00C843BC">
        <w:rPr>
          <w:color w:val="000000"/>
          <w:sz w:val="24"/>
          <w:szCs w:val="24"/>
          <w:bdr w:val="none" w:sz="0" w:space="0" w:color="auto" w:frame="1"/>
        </w:rPr>
        <w:t>component</w:t>
      </w:r>
      <w:r w:rsidRPr="00C843BC">
        <w:rPr>
          <w:color w:val="000000"/>
          <w:sz w:val="24"/>
          <w:szCs w:val="24"/>
        </w:rPr>
        <w:t xml:space="preserve">,” “domestic </w:t>
      </w:r>
      <w:proofErr w:type="gramStart"/>
      <w:r w:rsidRPr="00C843BC">
        <w:rPr>
          <w:color w:val="000000"/>
          <w:sz w:val="24"/>
          <w:szCs w:val="24"/>
        </w:rPr>
        <w:t>end product</w:t>
      </w:r>
      <w:proofErr w:type="gramEnd"/>
      <w:r w:rsidRPr="00C843BC">
        <w:rPr>
          <w:color w:val="000000"/>
          <w:sz w:val="24"/>
          <w:szCs w:val="24"/>
        </w:rPr>
        <w:t>,” "</w:t>
      </w:r>
      <w:proofErr w:type="gramStart"/>
      <w:r w:rsidRPr="00C843BC">
        <w:rPr>
          <w:color w:val="000000"/>
          <w:sz w:val="24"/>
          <w:szCs w:val="24"/>
          <w:bdr w:val="none" w:sz="0" w:space="0" w:color="auto" w:frame="1"/>
        </w:rPr>
        <w:t>end product</w:t>
      </w:r>
      <w:proofErr w:type="gramEnd"/>
      <w:r w:rsidRPr="00C843BC">
        <w:rPr>
          <w:color w:val="000000"/>
          <w:sz w:val="24"/>
          <w:szCs w:val="24"/>
        </w:rPr>
        <w:t>," "foreign </w:t>
      </w:r>
      <w:proofErr w:type="gramStart"/>
      <w:r w:rsidRPr="00C843BC">
        <w:rPr>
          <w:color w:val="000000"/>
          <w:sz w:val="24"/>
          <w:szCs w:val="24"/>
          <w:bdr w:val="none" w:sz="0" w:space="0" w:color="auto" w:frame="1"/>
        </w:rPr>
        <w:t>end product</w:t>
      </w:r>
      <w:proofErr w:type="gramEnd"/>
      <w:r w:rsidRPr="00C843BC">
        <w:rPr>
          <w:color w:val="000000"/>
          <w:sz w:val="24"/>
          <w:szCs w:val="24"/>
        </w:rPr>
        <w:t>," and "</w:t>
      </w:r>
      <w:r w:rsidRPr="00C843BC">
        <w:rPr>
          <w:color w:val="000000"/>
          <w:sz w:val="24"/>
          <w:szCs w:val="24"/>
          <w:bdr w:val="none" w:sz="0" w:space="0" w:color="auto" w:frame="1"/>
        </w:rPr>
        <w:t xml:space="preserve">United </w:t>
      </w:r>
      <w:proofErr w:type="gramStart"/>
      <w:r w:rsidRPr="00C843BC">
        <w:rPr>
          <w:color w:val="000000"/>
          <w:sz w:val="24"/>
          <w:szCs w:val="24"/>
          <w:bdr w:val="none" w:sz="0" w:space="0" w:color="auto" w:frame="1"/>
        </w:rPr>
        <w:t>States</w:t>
      </w:r>
      <w:proofErr w:type="gramEnd"/>
      <w:r w:rsidRPr="00C843BC">
        <w:rPr>
          <w:color w:val="000000"/>
          <w:sz w:val="24"/>
          <w:szCs w:val="24"/>
        </w:rPr>
        <w:t>" are defined in the clause of this </w:t>
      </w:r>
      <w:r w:rsidRPr="00C843BC">
        <w:rPr>
          <w:color w:val="000000"/>
          <w:sz w:val="24"/>
          <w:szCs w:val="24"/>
          <w:bdr w:val="none" w:sz="0" w:space="0" w:color="auto" w:frame="1"/>
        </w:rPr>
        <w:t>solicitation</w:t>
      </w:r>
      <w:r w:rsidRPr="00C843BC">
        <w:rPr>
          <w:color w:val="000000"/>
          <w:sz w:val="24"/>
          <w:szCs w:val="24"/>
        </w:rPr>
        <w:t> entitled "Buy American-</w:t>
      </w:r>
      <w:r w:rsidRPr="00C843BC">
        <w:rPr>
          <w:color w:val="000000"/>
          <w:sz w:val="24"/>
          <w:szCs w:val="24"/>
          <w:bdr w:val="none" w:sz="0" w:space="0" w:color="auto" w:frame="1"/>
        </w:rPr>
        <w:t>Supplies</w:t>
      </w:r>
      <w:r w:rsidRPr="00C843BC">
        <w:rPr>
          <w:color w:val="000000"/>
          <w:sz w:val="24"/>
          <w:szCs w:val="24"/>
        </w:rPr>
        <w:t>."</w:t>
      </w:r>
    </w:p>
    <w:p w14:paraId="1C2E7A12" w14:textId="77777777" w:rsidR="00106A91" w:rsidRPr="00D91CC9" w:rsidRDefault="00106A91" w:rsidP="00106A91">
      <w:pPr>
        <w:rPr>
          <w:sz w:val="24"/>
          <w:szCs w:val="24"/>
        </w:rPr>
      </w:pPr>
      <w:r w:rsidRPr="00D91CC9">
        <w:rPr>
          <w:sz w:val="24"/>
          <w:szCs w:val="24"/>
        </w:rPr>
        <w:t>          (2) Foreign End Products:</w:t>
      </w:r>
    </w:p>
    <w:tbl>
      <w:tblPr>
        <w:tblW w:w="13841" w:type="dxa"/>
        <w:tblCellMar>
          <w:top w:w="15" w:type="dxa"/>
          <w:left w:w="15" w:type="dxa"/>
          <w:bottom w:w="15" w:type="dxa"/>
          <w:right w:w="15" w:type="dxa"/>
        </w:tblCellMar>
        <w:tblLook w:val="04A0" w:firstRow="1" w:lastRow="0" w:firstColumn="1" w:lastColumn="0" w:noHBand="0" w:noVBand="1"/>
      </w:tblPr>
      <w:tblGrid>
        <w:gridCol w:w="2700"/>
        <w:gridCol w:w="2880"/>
        <w:gridCol w:w="8261"/>
      </w:tblGrid>
      <w:tr w:rsidR="00106A91" w:rsidRPr="00D91CC9" w14:paraId="66CF6852" w14:textId="77777777" w:rsidTr="00D046AD">
        <w:trPr>
          <w:tblHeader/>
        </w:trPr>
        <w:tc>
          <w:tcPr>
            <w:tcW w:w="2700" w:type="dxa"/>
            <w:tcBorders>
              <w:top w:val="nil"/>
              <w:left w:val="nil"/>
              <w:bottom w:val="nil"/>
              <w:right w:val="single" w:sz="6" w:space="0" w:color="auto"/>
            </w:tcBorders>
            <w:tcMar>
              <w:top w:w="225" w:type="dxa"/>
              <w:left w:w="225" w:type="dxa"/>
              <w:bottom w:w="225" w:type="dxa"/>
              <w:right w:w="225" w:type="dxa"/>
            </w:tcMar>
            <w:vAlign w:val="bottom"/>
            <w:hideMark/>
          </w:tcPr>
          <w:p w14:paraId="3E0DB3D2" w14:textId="77777777" w:rsidR="00106A91" w:rsidRPr="00D91CC9" w:rsidRDefault="00106A91" w:rsidP="00D046AD">
            <w:pPr>
              <w:rPr>
                <w:b/>
                <w:bCs/>
                <w:sz w:val="24"/>
                <w:szCs w:val="24"/>
              </w:rPr>
            </w:pPr>
            <w:proofErr w:type="gramStart"/>
            <w:r w:rsidRPr="00D91CC9">
              <w:rPr>
                <w:b/>
                <w:bCs/>
                <w:sz w:val="24"/>
                <w:szCs w:val="24"/>
              </w:rPr>
              <w:t>Line Item</w:t>
            </w:r>
            <w:proofErr w:type="gramEnd"/>
            <w:r w:rsidRPr="00D91CC9">
              <w:rPr>
                <w:b/>
                <w:bCs/>
                <w:sz w:val="24"/>
                <w:szCs w:val="24"/>
              </w:rPr>
              <w:t> No.</w:t>
            </w:r>
          </w:p>
        </w:tc>
        <w:tc>
          <w:tcPr>
            <w:tcW w:w="2880" w:type="dxa"/>
            <w:tcBorders>
              <w:top w:val="nil"/>
              <w:left w:val="nil"/>
              <w:bottom w:val="nil"/>
              <w:right w:val="single" w:sz="6" w:space="0" w:color="auto"/>
            </w:tcBorders>
            <w:tcMar>
              <w:top w:w="225" w:type="dxa"/>
              <w:left w:w="225" w:type="dxa"/>
              <w:bottom w:w="225" w:type="dxa"/>
              <w:right w:w="225" w:type="dxa"/>
            </w:tcMar>
            <w:vAlign w:val="bottom"/>
            <w:hideMark/>
          </w:tcPr>
          <w:p w14:paraId="2EB84A5E" w14:textId="77777777" w:rsidR="00106A91" w:rsidRPr="00D91CC9" w:rsidRDefault="00106A91" w:rsidP="00D046AD">
            <w:pPr>
              <w:rPr>
                <w:b/>
                <w:bCs/>
                <w:sz w:val="24"/>
                <w:szCs w:val="24"/>
              </w:rPr>
            </w:pPr>
            <w:r w:rsidRPr="00D91CC9">
              <w:rPr>
                <w:b/>
                <w:bCs/>
                <w:sz w:val="24"/>
                <w:szCs w:val="24"/>
              </w:rPr>
              <w:t>Country of Origin</w:t>
            </w:r>
          </w:p>
        </w:tc>
        <w:tc>
          <w:tcPr>
            <w:tcW w:w="0" w:type="auto"/>
            <w:tcBorders>
              <w:top w:val="nil"/>
              <w:left w:val="nil"/>
              <w:bottom w:val="nil"/>
              <w:right w:val="single" w:sz="6" w:space="0" w:color="auto"/>
            </w:tcBorders>
            <w:tcMar>
              <w:top w:w="225" w:type="dxa"/>
              <w:left w:w="225" w:type="dxa"/>
              <w:bottom w:w="225" w:type="dxa"/>
              <w:right w:w="225" w:type="dxa"/>
            </w:tcMar>
            <w:vAlign w:val="bottom"/>
            <w:hideMark/>
          </w:tcPr>
          <w:p w14:paraId="6F09D223" w14:textId="77777777" w:rsidR="00106A91" w:rsidRPr="00D91CC9" w:rsidRDefault="00106A91" w:rsidP="00D046AD">
            <w:pPr>
              <w:rPr>
                <w:b/>
                <w:bCs/>
                <w:sz w:val="24"/>
                <w:szCs w:val="24"/>
              </w:rPr>
            </w:pPr>
            <w:r w:rsidRPr="00D91CC9">
              <w:rPr>
                <w:b/>
                <w:bCs/>
                <w:sz w:val="24"/>
                <w:szCs w:val="24"/>
              </w:rPr>
              <w:t>Exceeds 55% domestic content (yes/no)</w:t>
            </w:r>
          </w:p>
        </w:tc>
      </w:tr>
      <w:tr w:rsidR="00106A91" w:rsidRPr="00D91CC9" w14:paraId="676BAE0A" w14:textId="77777777" w:rsidTr="00D046AD">
        <w:tc>
          <w:tcPr>
            <w:tcW w:w="2700" w:type="dxa"/>
            <w:tcBorders>
              <w:top w:val="nil"/>
              <w:left w:val="nil"/>
              <w:bottom w:val="nil"/>
              <w:right w:val="nil"/>
            </w:tcBorders>
            <w:tcMar>
              <w:top w:w="210" w:type="dxa"/>
              <w:left w:w="210" w:type="dxa"/>
              <w:bottom w:w="210" w:type="dxa"/>
              <w:right w:w="210" w:type="dxa"/>
            </w:tcMar>
            <w:vAlign w:val="bottom"/>
            <w:hideMark/>
          </w:tcPr>
          <w:p w14:paraId="3DE2094D" w14:textId="77777777" w:rsidR="00106A91" w:rsidRPr="00D91CC9" w:rsidRDefault="00106A91" w:rsidP="00D046AD">
            <w:pPr>
              <w:rPr>
                <w:sz w:val="24"/>
                <w:szCs w:val="24"/>
              </w:rPr>
            </w:pPr>
            <w:r w:rsidRPr="00D91CC9">
              <w:rPr>
                <w:sz w:val="24"/>
                <w:szCs w:val="24"/>
              </w:rPr>
              <w:t>______________</w:t>
            </w:r>
          </w:p>
        </w:tc>
        <w:tc>
          <w:tcPr>
            <w:tcW w:w="2880" w:type="dxa"/>
            <w:tcBorders>
              <w:top w:val="nil"/>
              <w:left w:val="nil"/>
              <w:bottom w:val="nil"/>
              <w:right w:val="nil"/>
            </w:tcBorders>
            <w:tcMar>
              <w:top w:w="210" w:type="dxa"/>
              <w:left w:w="210" w:type="dxa"/>
              <w:bottom w:w="210" w:type="dxa"/>
              <w:right w:w="210" w:type="dxa"/>
            </w:tcMar>
            <w:vAlign w:val="bottom"/>
            <w:hideMark/>
          </w:tcPr>
          <w:p w14:paraId="238B9DF3" w14:textId="77777777" w:rsidR="00106A91" w:rsidRPr="00D91CC9" w:rsidRDefault="00106A91" w:rsidP="00D046AD">
            <w:pPr>
              <w:rPr>
                <w:sz w:val="24"/>
                <w:szCs w:val="24"/>
              </w:rPr>
            </w:pPr>
            <w:r w:rsidRPr="00D91CC9">
              <w:rPr>
                <w:sz w:val="24"/>
                <w:szCs w:val="24"/>
              </w:rPr>
              <w:t>_________________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3E3737FD" w14:textId="77777777" w:rsidR="00106A91" w:rsidRPr="00D91CC9" w:rsidRDefault="00106A91" w:rsidP="00D046AD">
            <w:pPr>
              <w:rPr>
                <w:sz w:val="24"/>
                <w:szCs w:val="24"/>
              </w:rPr>
            </w:pPr>
            <w:r w:rsidRPr="00D91CC9">
              <w:rPr>
                <w:sz w:val="24"/>
                <w:szCs w:val="24"/>
              </w:rPr>
              <w:t>_________________</w:t>
            </w:r>
          </w:p>
        </w:tc>
      </w:tr>
      <w:tr w:rsidR="00106A91" w:rsidRPr="00D91CC9" w14:paraId="5AEEAE29" w14:textId="77777777" w:rsidTr="00D046AD">
        <w:tc>
          <w:tcPr>
            <w:tcW w:w="2700" w:type="dxa"/>
            <w:tcBorders>
              <w:top w:val="nil"/>
              <w:left w:val="nil"/>
              <w:bottom w:val="nil"/>
              <w:right w:val="nil"/>
            </w:tcBorders>
            <w:tcMar>
              <w:top w:w="210" w:type="dxa"/>
              <w:left w:w="210" w:type="dxa"/>
              <w:bottom w:w="210" w:type="dxa"/>
              <w:right w:w="210" w:type="dxa"/>
            </w:tcMar>
            <w:vAlign w:val="bottom"/>
            <w:hideMark/>
          </w:tcPr>
          <w:p w14:paraId="29009A43" w14:textId="77777777" w:rsidR="00106A91" w:rsidRPr="00D91CC9" w:rsidRDefault="00106A91" w:rsidP="00D046AD">
            <w:pPr>
              <w:rPr>
                <w:sz w:val="24"/>
                <w:szCs w:val="24"/>
              </w:rPr>
            </w:pPr>
            <w:r w:rsidRPr="00D91CC9">
              <w:rPr>
                <w:sz w:val="24"/>
                <w:szCs w:val="24"/>
              </w:rPr>
              <w:t>______________</w:t>
            </w:r>
          </w:p>
        </w:tc>
        <w:tc>
          <w:tcPr>
            <w:tcW w:w="2880" w:type="dxa"/>
            <w:tcBorders>
              <w:top w:val="nil"/>
              <w:left w:val="nil"/>
              <w:bottom w:val="nil"/>
              <w:right w:val="nil"/>
            </w:tcBorders>
            <w:tcMar>
              <w:top w:w="210" w:type="dxa"/>
              <w:left w:w="210" w:type="dxa"/>
              <w:bottom w:w="210" w:type="dxa"/>
              <w:right w:w="210" w:type="dxa"/>
            </w:tcMar>
            <w:vAlign w:val="bottom"/>
            <w:hideMark/>
          </w:tcPr>
          <w:p w14:paraId="172AD402" w14:textId="77777777" w:rsidR="00106A91" w:rsidRPr="00D91CC9" w:rsidRDefault="00106A91" w:rsidP="00D046AD">
            <w:pPr>
              <w:rPr>
                <w:sz w:val="24"/>
                <w:szCs w:val="24"/>
              </w:rPr>
            </w:pPr>
            <w:r w:rsidRPr="00D91CC9">
              <w:rPr>
                <w:sz w:val="24"/>
                <w:szCs w:val="24"/>
              </w:rPr>
              <w:t>_________________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61141822" w14:textId="77777777" w:rsidR="00106A91" w:rsidRPr="00D91CC9" w:rsidRDefault="00106A91" w:rsidP="00D046AD">
            <w:pPr>
              <w:rPr>
                <w:sz w:val="24"/>
                <w:szCs w:val="24"/>
              </w:rPr>
            </w:pPr>
            <w:r w:rsidRPr="00D91CC9">
              <w:rPr>
                <w:sz w:val="24"/>
                <w:szCs w:val="24"/>
              </w:rPr>
              <w:t>_________________</w:t>
            </w:r>
          </w:p>
        </w:tc>
      </w:tr>
      <w:tr w:rsidR="00106A91" w:rsidRPr="00D91CC9" w14:paraId="39938E42" w14:textId="77777777" w:rsidTr="00D046AD">
        <w:tc>
          <w:tcPr>
            <w:tcW w:w="2700" w:type="dxa"/>
            <w:tcBorders>
              <w:top w:val="nil"/>
              <w:left w:val="nil"/>
              <w:bottom w:val="nil"/>
              <w:right w:val="nil"/>
            </w:tcBorders>
            <w:tcMar>
              <w:top w:w="210" w:type="dxa"/>
              <w:left w:w="210" w:type="dxa"/>
              <w:bottom w:w="210" w:type="dxa"/>
              <w:right w:w="210" w:type="dxa"/>
            </w:tcMar>
            <w:vAlign w:val="bottom"/>
            <w:hideMark/>
          </w:tcPr>
          <w:p w14:paraId="119C449F" w14:textId="77777777" w:rsidR="00106A91" w:rsidRPr="00D91CC9" w:rsidRDefault="00106A91" w:rsidP="00D046AD">
            <w:pPr>
              <w:rPr>
                <w:sz w:val="24"/>
                <w:szCs w:val="24"/>
              </w:rPr>
            </w:pPr>
            <w:r w:rsidRPr="00D91CC9">
              <w:rPr>
                <w:sz w:val="24"/>
                <w:szCs w:val="24"/>
              </w:rPr>
              <w:t>______________</w:t>
            </w:r>
          </w:p>
        </w:tc>
        <w:tc>
          <w:tcPr>
            <w:tcW w:w="2880" w:type="dxa"/>
            <w:tcBorders>
              <w:top w:val="nil"/>
              <w:left w:val="nil"/>
              <w:bottom w:val="nil"/>
              <w:right w:val="nil"/>
            </w:tcBorders>
            <w:tcMar>
              <w:top w:w="210" w:type="dxa"/>
              <w:left w:w="210" w:type="dxa"/>
              <w:bottom w:w="210" w:type="dxa"/>
              <w:right w:w="210" w:type="dxa"/>
            </w:tcMar>
            <w:vAlign w:val="bottom"/>
            <w:hideMark/>
          </w:tcPr>
          <w:p w14:paraId="3301468E" w14:textId="77777777" w:rsidR="00106A91" w:rsidRPr="00D91CC9" w:rsidRDefault="00106A91" w:rsidP="00D046AD">
            <w:pPr>
              <w:rPr>
                <w:sz w:val="24"/>
                <w:szCs w:val="24"/>
              </w:rPr>
            </w:pPr>
            <w:r w:rsidRPr="00D91CC9">
              <w:rPr>
                <w:sz w:val="24"/>
                <w:szCs w:val="24"/>
              </w:rPr>
              <w:t>_________________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52FC714E" w14:textId="77777777" w:rsidR="00106A91" w:rsidRPr="00D91CC9" w:rsidRDefault="00106A91" w:rsidP="00D046AD">
            <w:pPr>
              <w:rPr>
                <w:sz w:val="24"/>
                <w:szCs w:val="24"/>
              </w:rPr>
            </w:pPr>
            <w:r w:rsidRPr="00D91CC9">
              <w:rPr>
                <w:sz w:val="24"/>
                <w:szCs w:val="24"/>
              </w:rPr>
              <w:t>_________________</w:t>
            </w:r>
          </w:p>
        </w:tc>
      </w:tr>
    </w:tbl>
    <w:p w14:paraId="6CC55A68" w14:textId="74938CD9" w:rsidR="00106A91" w:rsidRDefault="00106A91" w:rsidP="00106A91">
      <w:pPr>
        <w:rPr>
          <w:sz w:val="24"/>
          <w:szCs w:val="24"/>
        </w:rPr>
      </w:pPr>
      <w:r w:rsidRPr="00D91CC9">
        <w:rPr>
          <w:sz w:val="24"/>
          <w:szCs w:val="24"/>
        </w:rPr>
        <w:t>          [</w:t>
      </w:r>
      <w:r w:rsidRPr="00D91CC9">
        <w:rPr>
          <w:i/>
          <w:iCs/>
          <w:sz w:val="24"/>
          <w:szCs w:val="24"/>
        </w:rPr>
        <w:t>List as necessary</w:t>
      </w:r>
      <w:r w:rsidRPr="00D91CC9">
        <w:rPr>
          <w:sz w:val="24"/>
          <w:szCs w:val="24"/>
        </w:rPr>
        <w:t>]</w:t>
      </w:r>
    </w:p>
    <w:p w14:paraId="5B8F61C8" w14:textId="77777777" w:rsidR="00D72E88" w:rsidRPr="00D91CC9" w:rsidRDefault="00D72E88" w:rsidP="00106A91">
      <w:pPr>
        <w:rPr>
          <w:sz w:val="24"/>
          <w:szCs w:val="24"/>
        </w:rPr>
      </w:pPr>
    </w:p>
    <w:p w14:paraId="6A2A3F37" w14:textId="77777777" w:rsidR="00106A91" w:rsidRPr="00D91CC9" w:rsidRDefault="00106A91" w:rsidP="00106A91">
      <w:pPr>
        <w:rPr>
          <w:sz w:val="24"/>
          <w:szCs w:val="24"/>
        </w:rPr>
      </w:pPr>
      <w:r w:rsidRPr="00D91CC9">
        <w:rPr>
          <w:sz w:val="24"/>
          <w:szCs w:val="24"/>
        </w:rPr>
        <w:t>          (3) Domestic end products containing a critical component:</w:t>
      </w:r>
    </w:p>
    <w:p w14:paraId="71C80F7F" w14:textId="77777777" w:rsidR="00106A91" w:rsidRPr="00D91CC9" w:rsidRDefault="00106A91" w:rsidP="00106A91">
      <w:pPr>
        <w:rPr>
          <w:sz w:val="24"/>
          <w:szCs w:val="24"/>
        </w:rPr>
      </w:pPr>
      <w:r w:rsidRPr="00D91CC9">
        <w:rPr>
          <w:sz w:val="24"/>
          <w:szCs w:val="24"/>
        </w:rPr>
        <w:t>          </w:t>
      </w:r>
      <w:proofErr w:type="gramStart"/>
      <w:r w:rsidRPr="00D91CC9">
        <w:rPr>
          <w:sz w:val="24"/>
          <w:szCs w:val="24"/>
        </w:rPr>
        <w:t>Line Item</w:t>
      </w:r>
      <w:proofErr w:type="gramEnd"/>
      <w:r w:rsidRPr="00D91CC9">
        <w:rPr>
          <w:sz w:val="24"/>
          <w:szCs w:val="24"/>
        </w:rPr>
        <w:t> No. ___</w:t>
      </w:r>
    </w:p>
    <w:p w14:paraId="23077845" w14:textId="77777777" w:rsidR="00106A91" w:rsidRPr="00D91CC9" w:rsidRDefault="00106A91" w:rsidP="00106A91">
      <w:pPr>
        <w:rPr>
          <w:sz w:val="24"/>
          <w:szCs w:val="24"/>
        </w:rPr>
      </w:pPr>
      <w:r w:rsidRPr="00D91CC9">
        <w:rPr>
          <w:sz w:val="24"/>
          <w:szCs w:val="24"/>
        </w:rPr>
        <w:t>          [</w:t>
      </w:r>
      <w:r w:rsidRPr="00D91CC9">
        <w:rPr>
          <w:i/>
          <w:iCs/>
          <w:sz w:val="24"/>
          <w:szCs w:val="24"/>
        </w:rPr>
        <w:t>List as necessary</w:t>
      </w:r>
      <w:r w:rsidRPr="00D91CC9">
        <w:rPr>
          <w:sz w:val="24"/>
          <w:szCs w:val="24"/>
        </w:rPr>
        <w:t>]</w:t>
      </w:r>
    </w:p>
    <w:p w14:paraId="709DAFBA" w14:textId="77777777" w:rsidR="00106A91" w:rsidRPr="00D91CC9" w:rsidRDefault="00106A91" w:rsidP="00106A91">
      <w:pPr>
        <w:rPr>
          <w:sz w:val="24"/>
          <w:szCs w:val="24"/>
        </w:rPr>
      </w:pPr>
      <w:r w:rsidRPr="00D91CC9">
        <w:rPr>
          <w:sz w:val="24"/>
          <w:szCs w:val="24"/>
        </w:rPr>
        <w:t>          (4) The Government will evaluate offers in accordance with the policies and procedures of FAR </w:t>
      </w:r>
      <w:hyperlink r:id="rId48" w:anchor="FAR_Part_25" w:tooltip="part  25" w:history="1">
        <w:r w:rsidRPr="00D91CC9">
          <w:rPr>
            <w:rStyle w:val="Hyperlink"/>
            <w:sz w:val="24"/>
            <w:szCs w:val="24"/>
          </w:rPr>
          <w:t>part  25</w:t>
        </w:r>
      </w:hyperlink>
      <w:r w:rsidRPr="00D91CC9">
        <w:rPr>
          <w:sz w:val="24"/>
          <w:szCs w:val="24"/>
        </w:rPr>
        <w:t>.</w:t>
      </w:r>
    </w:p>
    <w:p w14:paraId="7F8BD6CD" w14:textId="77777777" w:rsidR="00F73AAD" w:rsidRDefault="00106A91" w:rsidP="00106A91">
      <w:pPr>
        <w:rPr>
          <w:sz w:val="24"/>
          <w:szCs w:val="24"/>
        </w:rPr>
      </w:pPr>
      <w:r w:rsidRPr="00D91CC9">
        <w:rPr>
          <w:sz w:val="24"/>
          <w:szCs w:val="24"/>
        </w:rPr>
        <w:t>    </w:t>
      </w:r>
    </w:p>
    <w:p w14:paraId="6FB797EA" w14:textId="2D8F3A29" w:rsidR="00106A91" w:rsidRPr="00D91CC9" w:rsidRDefault="00106A91" w:rsidP="00106A91">
      <w:pPr>
        <w:rPr>
          <w:sz w:val="24"/>
          <w:szCs w:val="24"/>
        </w:rPr>
      </w:pPr>
      <w:r w:rsidRPr="00D91CC9">
        <w:rPr>
          <w:sz w:val="24"/>
          <w:szCs w:val="24"/>
        </w:rPr>
        <w:t> (g) (1) </w:t>
      </w:r>
      <w:r w:rsidRPr="00D91CC9">
        <w:rPr>
          <w:i/>
          <w:iCs/>
          <w:sz w:val="24"/>
          <w:szCs w:val="24"/>
        </w:rPr>
        <w:t>Buy American-Free Trade Agreements-Israeli Trade Act Certificate</w:t>
      </w:r>
      <w:r w:rsidRPr="00D91CC9">
        <w:rPr>
          <w:sz w:val="24"/>
          <w:szCs w:val="24"/>
        </w:rPr>
        <w:t>. (Applies only if the clause at FAR </w:t>
      </w:r>
      <w:hyperlink r:id="rId49" w:anchor="FAR_52_225_3" w:tooltip="52.225-3" w:history="1">
        <w:r w:rsidRPr="00D91CC9">
          <w:rPr>
            <w:rStyle w:val="Hyperlink"/>
            <w:sz w:val="24"/>
            <w:szCs w:val="24"/>
          </w:rPr>
          <w:t>52.225-3</w:t>
        </w:r>
      </w:hyperlink>
      <w:r w:rsidRPr="00D91CC9">
        <w:rPr>
          <w:sz w:val="24"/>
          <w:szCs w:val="24"/>
        </w:rPr>
        <w:t>, Buy American-Free Trade Agreements-Israeli Trade Act, is included in this solicitation.)</w:t>
      </w:r>
    </w:p>
    <w:p w14:paraId="076FB3DA" w14:textId="771D8532" w:rsidR="00106A91" w:rsidRPr="00D91CC9" w:rsidRDefault="00106A91" w:rsidP="00106A91">
      <w:pPr>
        <w:rPr>
          <w:sz w:val="24"/>
          <w:szCs w:val="24"/>
        </w:rPr>
      </w:pPr>
      <w:r w:rsidRPr="00D91CC9">
        <w:rPr>
          <w:sz w:val="24"/>
          <w:szCs w:val="24"/>
        </w:rPr>
        <w:t>               (i) (A) The Offeror certifies that each </w:t>
      </w:r>
      <w:proofErr w:type="gramStart"/>
      <w:r w:rsidRPr="00D91CC9">
        <w:rPr>
          <w:sz w:val="24"/>
          <w:szCs w:val="24"/>
        </w:rPr>
        <w:t>end product</w:t>
      </w:r>
      <w:proofErr w:type="gramEnd"/>
      <w:r w:rsidRPr="00D91CC9">
        <w:rPr>
          <w:sz w:val="24"/>
          <w:szCs w:val="24"/>
        </w:rPr>
        <w:t>, except those listed in paragraph (g)(1)(ii) or (iii) of this provision, is a domestic </w:t>
      </w:r>
      <w:proofErr w:type="gramStart"/>
      <w:r w:rsidRPr="00D91CC9">
        <w:rPr>
          <w:sz w:val="24"/>
          <w:szCs w:val="24"/>
        </w:rPr>
        <w:t>end product</w:t>
      </w:r>
      <w:proofErr w:type="gramEnd"/>
      <w:r w:rsidRPr="00D91CC9">
        <w:rPr>
          <w:sz w:val="24"/>
          <w:szCs w:val="24"/>
        </w:rPr>
        <w:t> and that each domestic </w:t>
      </w:r>
      <w:proofErr w:type="gramStart"/>
      <w:r w:rsidRPr="00D91CC9">
        <w:rPr>
          <w:sz w:val="24"/>
          <w:szCs w:val="24"/>
        </w:rPr>
        <w:t>end product</w:t>
      </w:r>
      <w:proofErr w:type="gramEnd"/>
      <w:r w:rsidRPr="00D91CC9">
        <w:rPr>
          <w:sz w:val="24"/>
          <w:szCs w:val="24"/>
        </w:rPr>
        <w:t> listed in paragraph (g)(1)(iv) of this provision contains a critical component.</w:t>
      </w:r>
    </w:p>
    <w:p w14:paraId="63536D76" w14:textId="77777777" w:rsidR="00106A91" w:rsidRPr="00D91CC9" w:rsidRDefault="00106A91" w:rsidP="00106A91">
      <w:pPr>
        <w:rPr>
          <w:sz w:val="24"/>
          <w:szCs w:val="24"/>
        </w:rPr>
      </w:pPr>
      <w:r w:rsidRPr="00D91CC9">
        <w:rPr>
          <w:sz w:val="24"/>
          <w:szCs w:val="24"/>
        </w:rPr>
        <w:t>                    (B) The terms "</w:t>
      </w:r>
      <w:proofErr w:type="spellStart"/>
      <w:r w:rsidRPr="00D91CC9">
        <w:rPr>
          <w:sz w:val="24"/>
          <w:szCs w:val="24"/>
        </w:rPr>
        <w:t>Bahrainian</w:t>
      </w:r>
      <w:proofErr w:type="spellEnd"/>
      <w:r w:rsidRPr="00D91CC9">
        <w:rPr>
          <w:sz w:val="24"/>
          <w:szCs w:val="24"/>
        </w:rPr>
        <w:t xml:space="preserve">, Moroccan, Omani, Panamanian, or Peruvian end product," "commercially available off-the-shelf (COTS) item," "critical component," "domestic end product," "end product," "foreign end product," "Free Trade Agreement country," "Free Trade Agreement </w:t>
      </w:r>
      <w:r w:rsidRPr="00D91CC9">
        <w:rPr>
          <w:sz w:val="24"/>
          <w:szCs w:val="24"/>
        </w:rPr>
        <w:lastRenderedPageBreak/>
        <w:t>country end product," "Israeli end product," and "United States" are defined in the clause of this solicitation entitled "Buy American-Free Trade Agreements-Israeli Trade Act."</w:t>
      </w:r>
    </w:p>
    <w:p w14:paraId="129B3BB6" w14:textId="77777777" w:rsidR="00106A91" w:rsidRPr="00D91CC9" w:rsidRDefault="00106A91" w:rsidP="00106A91">
      <w:pPr>
        <w:rPr>
          <w:sz w:val="24"/>
          <w:szCs w:val="24"/>
        </w:rPr>
      </w:pPr>
      <w:r w:rsidRPr="00D91CC9">
        <w:rPr>
          <w:sz w:val="24"/>
          <w:szCs w:val="24"/>
        </w:rPr>
        <w:t xml:space="preserve">               (ii) The Offeror certifies that the following supplies are Free Trade Agreement country end products (other than </w:t>
      </w:r>
      <w:proofErr w:type="spellStart"/>
      <w:r w:rsidRPr="00D91CC9">
        <w:rPr>
          <w:sz w:val="24"/>
          <w:szCs w:val="24"/>
        </w:rPr>
        <w:t>Bahrainian</w:t>
      </w:r>
      <w:proofErr w:type="spellEnd"/>
      <w:r w:rsidRPr="00D91CC9">
        <w:rPr>
          <w:sz w:val="24"/>
          <w:szCs w:val="24"/>
        </w:rPr>
        <w:t>, Moroccan, Omani, Panamanian, or Peruvian end products) or Israeli end products as defined in the clause of this solicitation entitled "Buy American-Free Trade Agreements-Israeli Trade Act."</w:t>
      </w:r>
    </w:p>
    <w:p w14:paraId="684E618C" w14:textId="77777777" w:rsidR="00106A91" w:rsidRPr="00D91CC9" w:rsidRDefault="00106A91" w:rsidP="00106A91">
      <w:pPr>
        <w:rPr>
          <w:sz w:val="24"/>
          <w:szCs w:val="24"/>
        </w:rPr>
      </w:pPr>
      <w:r w:rsidRPr="00D91CC9">
        <w:rPr>
          <w:sz w:val="24"/>
          <w:szCs w:val="24"/>
        </w:rPr>
        <w:t xml:space="preserve">               Free Trade Agreement Country End Products (Other than </w:t>
      </w:r>
      <w:proofErr w:type="spellStart"/>
      <w:r w:rsidRPr="00D91CC9">
        <w:rPr>
          <w:sz w:val="24"/>
          <w:szCs w:val="24"/>
        </w:rPr>
        <w:t>Bahrainian</w:t>
      </w:r>
      <w:proofErr w:type="spellEnd"/>
      <w:r w:rsidRPr="00D91CC9">
        <w:rPr>
          <w:sz w:val="24"/>
          <w:szCs w:val="24"/>
        </w:rPr>
        <w:t>, Moroccan, Omani, Panamanian, or Peruvian End Products) or Israeli End Products:</w:t>
      </w:r>
    </w:p>
    <w:tbl>
      <w:tblPr>
        <w:tblW w:w="13623" w:type="dxa"/>
        <w:tblCellMar>
          <w:top w:w="15" w:type="dxa"/>
          <w:left w:w="15" w:type="dxa"/>
          <w:bottom w:w="15" w:type="dxa"/>
          <w:right w:w="15" w:type="dxa"/>
        </w:tblCellMar>
        <w:tblLook w:val="04A0" w:firstRow="1" w:lastRow="0" w:firstColumn="1" w:lastColumn="0" w:noHBand="0" w:noVBand="1"/>
      </w:tblPr>
      <w:tblGrid>
        <w:gridCol w:w="4590"/>
        <w:gridCol w:w="9033"/>
      </w:tblGrid>
      <w:tr w:rsidR="00106A91" w:rsidRPr="00D91CC9" w14:paraId="40AE9382" w14:textId="77777777" w:rsidTr="00D046AD">
        <w:trPr>
          <w:tblHeader/>
        </w:trPr>
        <w:tc>
          <w:tcPr>
            <w:tcW w:w="4590" w:type="dxa"/>
            <w:tcBorders>
              <w:top w:val="nil"/>
              <w:left w:val="nil"/>
              <w:bottom w:val="nil"/>
              <w:right w:val="single" w:sz="6" w:space="0" w:color="auto"/>
            </w:tcBorders>
            <w:tcMar>
              <w:top w:w="225" w:type="dxa"/>
              <w:left w:w="225" w:type="dxa"/>
              <w:bottom w:w="225" w:type="dxa"/>
              <w:right w:w="225" w:type="dxa"/>
            </w:tcMar>
            <w:vAlign w:val="bottom"/>
            <w:hideMark/>
          </w:tcPr>
          <w:p w14:paraId="22012D0D" w14:textId="77777777" w:rsidR="00106A91" w:rsidRPr="00D91CC9" w:rsidRDefault="00106A91" w:rsidP="00D046AD">
            <w:pPr>
              <w:rPr>
                <w:b/>
                <w:bCs/>
                <w:sz w:val="24"/>
                <w:szCs w:val="24"/>
              </w:rPr>
            </w:pPr>
            <w:proofErr w:type="gramStart"/>
            <w:r w:rsidRPr="00D91CC9">
              <w:rPr>
                <w:b/>
                <w:bCs/>
                <w:sz w:val="24"/>
                <w:szCs w:val="24"/>
              </w:rPr>
              <w:t>Line Item</w:t>
            </w:r>
            <w:proofErr w:type="gramEnd"/>
            <w:r w:rsidRPr="00D91CC9">
              <w:rPr>
                <w:b/>
                <w:bCs/>
                <w:sz w:val="24"/>
                <w:szCs w:val="24"/>
              </w:rPr>
              <w:t> No.</w:t>
            </w:r>
          </w:p>
        </w:tc>
        <w:tc>
          <w:tcPr>
            <w:tcW w:w="0" w:type="auto"/>
            <w:tcBorders>
              <w:top w:val="nil"/>
              <w:left w:val="nil"/>
              <w:bottom w:val="nil"/>
              <w:right w:val="single" w:sz="6" w:space="0" w:color="auto"/>
            </w:tcBorders>
            <w:tcMar>
              <w:top w:w="225" w:type="dxa"/>
              <w:left w:w="225" w:type="dxa"/>
              <w:bottom w:w="225" w:type="dxa"/>
              <w:right w:w="225" w:type="dxa"/>
            </w:tcMar>
            <w:vAlign w:val="bottom"/>
            <w:hideMark/>
          </w:tcPr>
          <w:p w14:paraId="222A027F" w14:textId="77777777" w:rsidR="00106A91" w:rsidRPr="00D91CC9" w:rsidRDefault="00106A91" w:rsidP="00D046AD">
            <w:pPr>
              <w:rPr>
                <w:b/>
                <w:bCs/>
                <w:sz w:val="24"/>
                <w:szCs w:val="24"/>
              </w:rPr>
            </w:pPr>
            <w:r w:rsidRPr="00D91CC9">
              <w:rPr>
                <w:b/>
                <w:bCs/>
                <w:sz w:val="24"/>
                <w:szCs w:val="24"/>
              </w:rPr>
              <w:t>Country of Origin</w:t>
            </w:r>
          </w:p>
        </w:tc>
      </w:tr>
      <w:tr w:rsidR="00106A91" w:rsidRPr="00D91CC9" w14:paraId="55D03092" w14:textId="77777777" w:rsidTr="00D046AD">
        <w:tc>
          <w:tcPr>
            <w:tcW w:w="4590" w:type="dxa"/>
            <w:tcBorders>
              <w:top w:val="nil"/>
              <w:left w:val="nil"/>
              <w:bottom w:val="nil"/>
              <w:right w:val="nil"/>
            </w:tcBorders>
            <w:tcMar>
              <w:top w:w="210" w:type="dxa"/>
              <w:left w:w="210" w:type="dxa"/>
              <w:bottom w:w="210" w:type="dxa"/>
              <w:right w:w="210" w:type="dxa"/>
            </w:tcMar>
            <w:vAlign w:val="bottom"/>
            <w:hideMark/>
          </w:tcPr>
          <w:p w14:paraId="045DC61C" w14:textId="77777777" w:rsidR="00106A91" w:rsidRPr="00D91CC9" w:rsidRDefault="00106A91" w:rsidP="00D046AD">
            <w:pPr>
              <w:rPr>
                <w:sz w:val="24"/>
                <w:szCs w:val="24"/>
              </w:rPr>
            </w:pPr>
            <w:r w:rsidRPr="00D91CC9">
              <w:rPr>
                <w:sz w:val="24"/>
                <w:szCs w:val="24"/>
              </w:rPr>
              <w:t>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1C85D885" w14:textId="77777777" w:rsidR="00106A91" w:rsidRPr="00D91CC9" w:rsidRDefault="00106A91" w:rsidP="00D046AD">
            <w:pPr>
              <w:rPr>
                <w:sz w:val="24"/>
                <w:szCs w:val="24"/>
              </w:rPr>
            </w:pPr>
            <w:r w:rsidRPr="00D91CC9">
              <w:rPr>
                <w:sz w:val="24"/>
                <w:szCs w:val="24"/>
              </w:rPr>
              <w:t>_________________</w:t>
            </w:r>
          </w:p>
        </w:tc>
      </w:tr>
      <w:tr w:rsidR="00106A91" w:rsidRPr="00D91CC9" w14:paraId="48549235" w14:textId="77777777" w:rsidTr="00D72E88">
        <w:tc>
          <w:tcPr>
            <w:tcW w:w="4590" w:type="dxa"/>
            <w:tcBorders>
              <w:top w:val="nil"/>
              <w:left w:val="nil"/>
              <w:bottom w:val="nil"/>
              <w:right w:val="nil"/>
            </w:tcBorders>
            <w:tcMar>
              <w:top w:w="210" w:type="dxa"/>
              <w:left w:w="210" w:type="dxa"/>
              <w:bottom w:w="210" w:type="dxa"/>
              <w:right w:w="210" w:type="dxa"/>
            </w:tcMar>
            <w:vAlign w:val="bottom"/>
          </w:tcPr>
          <w:p w14:paraId="2EE42B1B" w14:textId="6E3D45DF" w:rsidR="00106A91" w:rsidRPr="00D91CC9" w:rsidRDefault="00106A91" w:rsidP="00D046AD">
            <w:pPr>
              <w:rPr>
                <w:sz w:val="24"/>
                <w:szCs w:val="24"/>
              </w:rPr>
            </w:pPr>
          </w:p>
        </w:tc>
        <w:tc>
          <w:tcPr>
            <w:tcW w:w="0" w:type="auto"/>
            <w:tcBorders>
              <w:top w:val="nil"/>
              <w:left w:val="nil"/>
              <w:bottom w:val="nil"/>
              <w:right w:val="nil"/>
            </w:tcBorders>
            <w:tcMar>
              <w:top w:w="210" w:type="dxa"/>
              <w:left w:w="210" w:type="dxa"/>
              <w:bottom w:w="210" w:type="dxa"/>
              <w:right w:w="210" w:type="dxa"/>
            </w:tcMar>
            <w:vAlign w:val="bottom"/>
          </w:tcPr>
          <w:p w14:paraId="02566B07" w14:textId="2ADFFEC3" w:rsidR="00106A91" w:rsidRPr="00D91CC9" w:rsidRDefault="00106A91" w:rsidP="00D046AD">
            <w:pPr>
              <w:rPr>
                <w:sz w:val="24"/>
                <w:szCs w:val="24"/>
              </w:rPr>
            </w:pPr>
          </w:p>
        </w:tc>
      </w:tr>
      <w:tr w:rsidR="00106A91" w:rsidRPr="00D91CC9" w14:paraId="78A82465" w14:textId="77777777" w:rsidTr="00D046AD">
        <w:tc>
          <w:tcPr>
            <w:tcW w:w="4590" w:type="dxa"/>
            <w:tcBorders>
              <w:top w:val="nil"/>
              <w:left w:val="nil"/>
              <w:bottom w:val="nil"/>
              <w:right w:val="nil"/>
            </w:tcBorders>
            <w:tcMar>
              <w:top w:w="210" w:type="dxa"/>
              <w:left w:w="210" w:type="dxa"/>
              <w:bottom w:w="210" w:type="dxa"/>
              <w:right w:w="210" w:type="dxa"/>
            </w:tcMar>
            <w:vAlign w:val="bottom"/>
            <w:hideMark/>
          </w:tcPr>
          <w:p w14:paraId="6F79CA9A" w14:textId="77777777" w:rsidR="00106A91" w:rsidRPr="00D91CC9" w:rsidRDefault="00106A91" w:rsidP="00D046AD">
            <w:pPr>
              <w:rPr>
                <w:sz w:val="24"/>
                <w:szCs w:val="24"/>
              </w:rPr>
            </w:pPr>
            <w:r w:rsidRPr="00D91CC9">
              <w:rPr>
                <w:sz w:val="24"/>
                <w:szCs w:val="24"/>
              </w:rPr>
              <w:t>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2E5E7480" w14:textId="77777777" w:rsidR="00106A91" w:rsidRPr="00D91CC9" w:rsidRDefault="00106A91" w:rsidP="00D046AD">
            <w:pPr>
              <w:rPr>
                <w:sz w:val="24"/>
                <w:szCs w:val="24"/>
              </w:rPr>
            </w:pPr>
            <w:r w:rsidRPr="00D91CC9">
              <w:rPr>
                <w:sz w:val="24"/>
                <w:szCs w:val="24"/>
              </w:rPr>
              <w:t>_________________</w:t>
            </w:r>
          </w:p>
        </w:tc>
      </w:tr>
    </w:tbl>
    <w:p w14:paraId="658924FC" w14:textId="6E4223F9" w:rsidR="00106A91" w:rsidRDefault="00106A91" w:rsidP="00106A91">
      <w:pPr>
        <w:rPr>
          <w:sz w:val="24"/>
          <w:szCs w:val="24"/>
        </w:rPr>
      </w:pPr>
      <w:r w:rsidRPr="00D91CC9">
        <w:rPr>
          <w:sz w:val="24"/>
          <w:szCs w:val="24"/>
        </w:rPr>
        <w:t>               [</w:t>
      </w:r>
      <w:r w:rsidRPr="00D91CC9">
        <w:rPr>
          <w:i/>
          <w:iCs/>
          <w:sz w:val="24"/>
          <w:szCs w:val="24"/>
        </w:rPr>
        <w:t>List as necessary</w:t>
      </w:r>
      <w:r w:rsidRPr="00D91CC9">
        <w:rPr>
          <w:sz w:val="24"/>
          <w:szCs w:val="24"/>
        </w:rPr>
        <w:t>]</w:t>
      </w:r>
    </w:p>
    <w:p w14:paraId="7A6AF706" w14:textId="77777777" w:rsidR="00D72E88" w:rsidRPr="00D91CC9" w:rsidRDefault="00D72E88" w:rsidP="00106A91">
      <w:pPr>
        <w:rPr>
          <w:sz w:val="24"/>
          <w:szCs w:val="24"/>
        </w:rPr>
      </w:pPr>
    </w:p>
    <w:p w14:paraId="595CBFC5" w14:textId="77777777" w:rsidR="00106A91" w:rsidRPr="00D91CC9" w:rsidRDefault="00106A91" w:rsidP="00106A91">
      <w:pPr>
        <w:rPr>
          <w:sz w:val="24"/>
          <w:szCs w:val="24"/>
        </w:rPr>
      </w:pPr>
      <w:r w:rsidRPr="00D91CC9">
        <w:rPr>
          <w:sz w:val="24"/>
          <w:szCs w:val="24"/>
        </w:rPr>
        <w:t>               (iii)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w14:paraId="5635DBCE" w14:textId="77777777" w:rsidR="00106A91" w:rsidRPr="00D91CC9" w:rsidRDefault="00106A91" w:rsidP="00106A91">
      <w:pPr>
        <w:rPr>
          <w:sz w:val="24"/>
          <w:szCs w:val="24"/>
        </w:rPr>
      </w:pPr>
      <w:r w:rsidRPr="00D91CC9">
        <w:rPr>
          <w:sz w:val="24"/>
          <w:szCs w:val="24"/>
        </w:rPr>
        <w:t>               Other Foreign End Products:</w:t>
      </w:r>
    </w:p>
    <w:tbl>
      <w:tblPr>
        <w:tblW w:w="13211" w:type="dxa"/>
        <w:tblCellMar>
          <w:top w:w="15" w:type="dxa"/>
          <w:left w:w="15" w:type="dxa"/>
          <w:bottom w:w="15" w:type="dxa"/>
          <w:right w:w="15" w:type="dxa"/>
        </w:tblCellMar>
        <w:tblLook w:val="04A0" w:firstRow="1" w:lastRow="0" w:firstColumn="1" w:lastColumn="0" w:noHBand="0" w:noVBand="1"/>
      </w:tblPr>
      <w:tblGrid>
        <w:gridCol w:w="2340"/>
        <w:gridCol w:w="2610"/>
        <w:gridCol w:w="8261"/>
      </w:tblGrid>
      <w:tr w:rsidR="00106A91" w:rsidRPr="00D91CC9" w14:paraId="2B6D0FB2" w14:textId="77777777" w:rsidTr="00D046AD">
        <w:trPr>
          <w:tblHeader/>
        </w:trPr>
        <w:tc>
          <w:tcPr>
            <w:tcW w:w="2340" w:type="dxa"/>
            <w:tcBorders>
              <w:top w:val="nil"/>
              <w:left w:val="nil"/>
              <w:bottom w:val="nil"/>
              <w:right w:val="single" w:sz="6" w:space="0" w:color="auto"/>
            </w:tcBorders>
            <w:tcMar>
              <w:top w:w="225" w:type="dxa"/>
              <w:left w:w="225" w:type="dxa"/>
              <w:bottom w:w="225" w:type="dxa"/>
              <w:right w:w="225" w:type="dxa"/>
            </w:tcMar>
            <w:vAlign w:val="bottom"/>
            <w:hideMark/>
          </w:tcPr>
          <w:p w14:paraId="6B3E559C" w14:textId="77777777" w:rsidR="00106A91" w:rsidRPr="00D91CC9" w:rsidRDefault="00106A91" w:rsidP="00D046AD">
            <w:pPr>
              <w:rPr>
                <w:b/>
                <w:bCs/>
                <w:sz w:val="24"/>
                <w:szCs w:val="24"/>
              </w:rPr>
            </w:pPr>
            <w:proofErr w:type="gramStart"/>
            <w:r w:rsidRPr="00D91CC9">
              <w:rPr>
                <w:b/>
                <w:bCs/>
                <w:sz w:val="24"/>
                <w:szCs w:val="24"/>
              </w:rPr>
              <w:t>Line Item</w:t>
            </w:r>
            <w:proofErr w:type="gramEnd"/>
            <w:r w:rsidRPr="00D91CC9">
              <w:rPr>
                <w:b/>
                <w:bCs/>
                <w:sz w:val="24"/>
                <w:szCs w:val="24"/>
              </w:rPr>
              <w:t> No.</w:t>
            </w:r>
          </w:p>
        </w:tc>
        <w:tc>
          <w:tcPr>
            <w:tcW w:w="2610" w:type="dxa"/>
            <w:tcBorders>
              <w:top w:val="nil"/>
              <w:left w:val="nil"/>
              <w:bottom w:val="nil"/>
              <w:right w:val="single" w:sz="6" w:space="0" w:color="auto"/>
            </w:tcBorders>
            <w:tcMar>
              <w:top w:w="225" w:type="dxa"/>
              <w:left w:w="225" w:type="dxa"/>
              <w:bottom w:w="225" w:type="dxa"/>
              <w:right w:w="225" w:type="dxa"/>
            </w:tcMar>
            <w:vAlign w:val="bottom"/>
            <w:hideMark/>
          </w:tcPr>
          <w:p w14:paraId="51673177" w14:textId="77777777" w:rsidR="00106A91" w:rsidRPr="00D91CC9" w:rsidRDefault="00106A91" w:rsidP="00D046AD">
            <w:pPr>
              <w:rPr>
                <w:b/>
                <w:bCs/>
                <w:sz w:val="24"/>
                <w:szCs w:val="24"/>
              </w:rPr>
            </w:pPr>
            <w:r w:rsidRPr="00D91CC9">
              <w:rPr>
                <w:b/>
                <w:bCs/>
                <w:sz w:val="24"/>
                <w:szCs w:val="24"/>
              </w:rPr>
              <w:t>Country of Origin</w:t>
            </w:r>
          </w:p>
        </w:tc>
        <w:tc>
          <w:tcPr>
            <w:tcW w:w="0" w:type="auto"/>
            <w:tcBorders>
              <w:top w:val="nil"/>
              <w:left w:val="nil"/>
              <w:bottom w:val="nil"/>
              <w:right w:val="single" w:sz="6" w:space="0" w:color="auto"/>
            </w:tcBorders>
            <w:tcMar>
              <w:top w:w="225" w:type="dxa"/>
              <w:left w:w="225" w:type="dxa"/>
              <w:bottom w:w="225" w:type="dxa"/>
              <w:right w:w="225" w:type="dxa"/>
            </w:tcMar>
            <w:vAlign w:val="bottom"/>
            <w:hideMark/>
          </w:tcPr>
          <w:p w14:paraId="7EE17C5E" w14:textId="77777777" w:rsidR="00106A91" w:rsidRPr="00D91CC9" w:rsidRDefault="00106A91" w:rsidP="00D046AD">
            <w:pPr>
              <w:rPr>
                <w:b/>
                <w:bCs/>
                <w:sz w:val="24"/>
                <w:szCs w:val="24"/>
              </w:rPr>
            </w:pPr>
            <w:r w:rsidRPr="00D91CC9">
              <w:rPr>
                <w:b/>
                <w:bCs/>
                <w:sz w:val="24"/>
                <w:szCs w:val="24"/>
              </w:rPr>
              <w:t>Exceeds 55% domestic content (yes/no)</w:t>
            </w:r>
          </w:p>
        </w:tc>
      </w:tr>
      <w:tr w:rsidR="00106A91" w:rsidRPr="00D91CC9" w14:paraId="79A6B5B2" w14:textId="77777777" w:rsidTr="00D046AD">
        <w:tc>
          <w:tcPr>
            <w:tcW w:w="2340" w:type="dxa"/>
            <w:tcBorders>
              <w:top w:val="nil"/>
              <w:left w:val="nil"/>
              <w:bottom w:val="nil"/>
              <w:right w:val="nil"/>
            </w:tcBorders>
            <w:tcMar>
              <w:top w:w="210" w:type="dxa"/>
              <w:left w:w="210" w:type="dxa"/>
              <w:bottom w:w="210" w:type="dxa"/>
              <w:right w:w="210" w:type="dxa"/>
            </w:tcMar>
            <w:vAlign w:val="bottom"/>
            <w:hideMark/>
          </w:tcPr>
          <w:p w14:paraId="11FFE8B9" w14:textId="77777777" w:rsidR="00106A91" w:rsidRPr="00D91CC9" w:rsidRDefault="00106A91" w:rsidP="00D046AD">
            <w:pPr>
              <w:rPr>
                <w:sz w:val="24"/>
                <w:szCs w:val="24"/>
              </w:rPr>
            </w:pPr>
            <w:r w:rsidRPr="00D91CC9">
              <w:rPr>
                <w:sz w:val="24"/>
                <w:szCs w:val="24"/>
              </w:rPr>
              <w:t>______________</w:t>
            </w:r>
          </w:p>
        </w:tc>
        <w:tc>
          <w:tcPr>
            <w:tcW w:w="2610" w:type="dxa"/>
            <w:tcBorders>
              <w:top w:val="nil"/>
              <w:left w:val="nil"/>
              <w:bottom w:val="nil"/>
              <w:right w:val="nil"/>
            </w:tcBorders>
            <w:tcMar>
              <w:top w:w="210" w:type="dxa"/>
              <w:left w:w="210" w:type="dxa"/>
              <w:bottom w:w="210" w:type="dxa"/>
              <w:right w:w="210" w:type="dxa"/>
            </w:tcMar>
            <w:vAlign w:val="bottom"/>
            <w:hideMark/>
          </w:tcPr>
          <w:p w14:paraId="218FB882" w14:textId="77777777" w:rsidR="00106A91" w:rsidRPr="00D91CC9" w:rsidRDefault="00106A91" w:rsidP="00D046AD">
            <w:pPr>
              <w:rPr>
                <w:sz w:val="24"/>
                <w:szCs w:val="24"/>
              </w:rPr>
            </w:pPr>
            <w:r w:rsidRPr="00D91CC9">
              <w:rPr>
                <w:sz w:val="24"/>
                <w:szCs w:val="24"/>
              </w:rPr>
              <w:t>_________________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21A608A7" w14:textId="77777777" w:rsidR="00106A91" w:rsidRPr="00D91CC9" w:rsidRDefault="00106A91" w:rsidP="00D046AD">
            <w:pPr>
              <w:rPr>
                <w:sz w:val="24"/>
                <w:szCs w:val="24"/>
              </w:rPr>
            </w:pPr>
            <w:r w:rsidRPr="00D91CC9">
              <w:rPr>
                <w:sz w:val="24"/>
                <w:szCs w:val="24"/>
              </w:rPr>
              <w:t>_________________</w:t>
            </w:r>
          </w:p>
        </w:tc>
      </w:tr>
      <w:tr w:rsidR="00106A91" w:rsidRPr="00D91CC9" w14:paraId="7BFD8F40" w14:textId="77777777" w:rsidTr="00D046AD">
        <w:tc>
          <w:tcPr>
            <w:tcW w:w="2340" w:type="dxa"/>
            <w:tcBorders>
              <w:top w:val="nil"/>
              <w:left w:val="nil"/>
              <w:bottom w:val="nil"/>
              <w:right w:val="nil"/>
            </w:tcBorders>
            <w:tcMar>
              <w:top w:w="210" w:type="dxa"/>
              <w:left w:w="210" w:type="dxa"/>
              <w:bottom w:w="210" w:type="dxa"/>
              <w:right w:w="210" w:type="dxa"/>
            </w:tcMar>
            <w:vAlign w:val="bottom"/>
            <w:hideMark/>
          </w:tcPr>
          <w:p w14:paraId="0B95755D" w14:textId="77777777" w:rsidR="00106A91" w:rsidRPr="00D91CC9" w:rsidRDefault="00106A91" w:rsidP="00D046AD">
            <w:pPr>
              <w:rPr>
                <w:sz w:val="24"/>
                <w:szCs w:val="24"/>
              </w:rPr>
            </w:pPr>
            <w:r w:rsidRPr="00D91CC9">
              <w:rPr>
                <w:sz w:val="24"/>
                <w:szCs w:val="24"/>
              </w:rPr>
              <w:t>______________</w:t>
            </w:r>
          </w:p>
        </w:tc>
        <w:tc>
          <w:tcPr>
            <w:tcW w:w="2610" w:type="dxa"/>
            <w:tcBorders>
              <w:top w:val="nil"/>
              <w:left w:val="nil"/>
              <w:bottom w:val="nil"/>
              <w:right w:val="nil"/>
            </w:tcBorders>
            <w:tcMar>
              <w:top w:w="210" w:type="dxa"/>
              <w:left w:w="210" w:type="dxa"/>
              <w:bottom w:w="210" w:type="dxa"/>
              <w:right w:w="210" w:type="dxa"/>
            </w:tcMar>
            <w:vAlign w:val="bottom"/>
            <w:hideMark/>
          </w:tcPr>
          <w:p w14:paraId="7FC42276" w14:textId="77777777" w:rsidR="00106A91" w:rsidRPr="00D91CC9" w:rsidRDefault="00106A91" w:rsidP="00D046AD">
            <w:pPr>
              <w:rPr>
                <w:sz w:val="24"/>
                <w:szCs w:val="24"/>
              </w:rPr>
            </w:pPr>
            <w:r w:rsidRPr="00D91CC9">
              <w:rPr>
                <w:sz w:val="24"/>
                <w:szCs w:val="24"/>
              </w:rPr>
              <w:t>_________________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226AF31E" w14:textId="77777777" w:rsidR="00106A91" w:rsidRPr="00D91CC9" w:rsidRDefault="00106A91" w:rsidP="00D046AD">
            <w:pPr>
              <w:rPr>
                <w:sz w:val="24"/>
                <w:szCs w:val="24"/>
              </w:rPr>
            </w:pPr>
            <w:r w:rsidRPr="00D91CC9">
              <w:rPr>
                <w:sz w:val="24"/>
                <w:szCs w:val="24"/>
              </w:rPr>
              <w:t>_________________</w:t>
            </w:r>
          </w:p>
        </w:tc>
      </w:tr>
      <w:tr w:rsidR="00106A91" w:rsidRPr="00D91CC9" w14:paraId="1E1C819A" w14:textId="77777777" w:rsidTr="00D046AD">
        <w:tc>
          <w:tcPr>
            <w:tcW w:w="2340" w:type="dxa"/>
            <w:tcBorders>
              <w:top w:val="nil"/>
              <w:left w:val="nil"/>
              <w:bottom w:val="nil"/>
              <w:right w:val="nil"/>
            </w:tcBorders>
            <w:tcMar>
              <w:top w:w="210" w:type="dxa"/>
              <w:left w:w="210" w:type="dxa"/>
              <w:bottom w:w="210" w:type="dxa"/>
              <w:right w:w="210" w:type="dxa"/>
            </w:tcMar>
            <w:vAlign w:val="bottom"/>
            <w:hideMark/>
          </w:tcPr>
          <w:p w14:paraId="496D83C9" w14:textId="77777777" w:rsidR="00106A91" w:rsidRPr="00D91CC9" w:rsidRDefault="00106A91" w:rsidP="00D046AD">
            <w:pPr>
              <w:rPr>
                <w:sz w:val="24"/>
                <w:szCs w:val="24"/>
              </w:rPr>
            </w:pPr>
            <w:r w:rsidRPr="00D91CC9">
              <w:rPr>
                <w:sz w:val="24"/>
                <w:szCs w:val="24"/>
              </w:rPr>
              <w:t>______________</w:t>
            </w:r>
          </w:p>
        </w:tc>
        <w:tc>
          <w:tcPr>
            <w:tcW w:w="2610" w:type="dxa"/>
            <w:tcBorders>
              <w:top w:val="nil"/>
              <w:left w:val="nil"/>
              <w:bottom w:val="nil"/>
              <w:right w:val="nil"/>
            </w:tcBorders>
            <w:tcMar>
              <w:top w:w="210" w:type="dxa"/>
              <w:left w:w="210" w:type="dxa"/>
              <w:bottom w:w="210" w:type="dxa"/>
              <w:right w:w="210" w:type="dxa"/>
            </w:tcMar>
            <w:vAlign w:val="bottom"/>
            <w:hideMark/>
          </w:tcPr>
          <w:p w14:paraId="0965817A" w14:textId="77777777" w:rsidR="00106A91" w:rsidRPr="00D91CC9" w:rsidRDefault="00106A91" w:rsidP="00D046AD">
            <w:pPr>
              <w:rPr>
                <w:sz w:val="24"/>
                <w:szCs w:val="24"/>
              </w:rPr>
            </w:pPr>
            <w:r w:rsidRPr="00D91CC9">
              <w:rPr>
                <w:sz w:val="24"/>
                <w:szCs w:val="24"/>
              </w:rPr>
              <w:t>_________________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1624D56D" w14:textId="77777777" w:rsidR="00106A91" w:rsidRPr="00D91CC9" w:rsidRDefault="00106A91" w:rsidP="00D046AD">
            <w:pPr>
              <w:rPr>
                <w:sz w:val="24"/>
                <w:szCs w:val="24"/>
              </w:rPr>
            </w:pPr>
            <w:r w:rsidRPr="00D91CC9">
              <w:rPr>
                <w:sz w:val="24"/>
                <w:szCs w:val="24"/>
              </w:rPr>
              <w:t>_________________</w:t>
            </w:r>
          </w:p>
        </w:tc>
      </w:tr>
    </w:tbl>
    <w:p w14:paraId="46A4C3F7" w14:textId="26A726BA" w:rsidR="00106A91" w:rsidRDefault="00106A91" w:rsidP="00106A91">
      <w:pPr>
        <w:rPr>
          <w:sz w:val="24"/>
          <w:szCs w:val="24"/>
        </w:rPr>
      </w:pPr>
      <w:r w:rsidRPr="00D91CC9">
        <w:rPr>
          <w:sz w:val="24"/>
          <w:szCs w:val="24"/>
        </w:rPr>
        <w:t>               [List as necessary]</w:t>
      </w:r>
    </w:p>
    <w:p w14:paraId="758564B7" w14:textId="77777777" w:rsidR="00D72E88" w:rsidRPr="00D91CC9" w:rsidRDefault="00D72E88" w:rsidP="00106A91">
      <w:pPr>
        <w:rPr>
          <w:sz w:val="24"/>
          <w:szCs w:val="24"/>
        </w:rPr>
      </w:pPr>
    </w:p>
    <w:p w14:paraId="39FEBE76" w14:textId="77777777" w:rsidR="00106A91" w:rsidRPr="00D91CC9" w:rsidRDefault="00106A91" w:rsidP="00106A91">
      <w:pPr>
        <w:rPr>
          <w:sz w:val="24"/>
          <w:szCs w:val="24"/>
        </w:rPr>
      </w:pPr>
      <w:r w:rsidRPr="00D91CC9">
        <w:rPr>
          <w:sz w:val="24"/>
          <w:szCs w:val="24"/>
        </w:rPr>
        <w:t xml:space="preserve">               (iv) The Offeror shall list the line item numbers of domestic end products that contain a </w:t>
      </w:r>
      <w:r w:rsidRPr="00D91CC9">
        <w:rPr>
          <w:sz w:val="24"/>
          <w:szCs w:val="24"/>
        </w:rPr>
        <w:lastRenderedPageBreak/>
        <w:t>critical component (see FAR </w:t>
      </w:r>
      <w:hyperlink r:id="rId50" w:anchor="FAR_25_105" w:tooltip="25.105" w:history="1">
        <w:r w:rsidRPr="00D91CC9">
          <w:rPr>
            <w:rStyle w:val="Hyperlink"/>
            <w:sz w:val="24"/>
            <w:szCs w:val="24"/>
          </w:rPr>
          <w:t>25.105</w:t>
        </w:r>
      </w:hyperlink>
      <w:r w:rsidRPr="00D91CC9">
        <w:rPr>
          <w:sz w:val="24"/>
          <w:szCs w:val="24"/>
        </w:rPr>
        <w:t>).</w:t>
      </w:r>
    </w:p>
    <w:p w14:paraId="7CDD85A3" w14:textId="77777777" w:rsidR="00106A91" w:rsidRPr="00D91CC9" w:rsidRDefault="00106A91" w:rsidP="00106A91">
      <w:pPr>
        <w:rPr>
          <w:sz w:val="24"/>
          <w:szCs w:val="24"/>
        </w:rPr>
      </w:pPr>
      <w:r w:rsidRPr="00D91CC9">
        <w:rPr>
          <w:sz w:val="24"/>
          <w:szCs w:val="24"/>
        </w:rPr>
        <w:t>               </w:t>
      </w:r>
      <w:proofErr w:type="gramStart"/>
      <w:r w:rsidRPr="00D91CC9">
        <w:rPr>
          <w:sz w:val="24"/>
          <w:szCs w:val="24"/>
        </w:rPr>
        <w:t>Line Item</w:t>
      </w:r>
      <w:proofErr w:type="gramEnd"/>
      <w:r w:rsidRPr="00D91CC9">
        <w:rPr>
          <w:sz w:val="24"/>
          <w:szCs w:val="24"/>
        </w:rPr>
        <w:t> No. ___</w:t>
      </w:r>
    </w:p>
    <w:p w14:paraId="595CB713" w14:textId="77777777" w:rsidR="00106A91" w:rsidRPr="00D91CC9" w:rsidRDefault="00106A91" w:rsidP="00106A91">
      <w:pPr>
        <w:rPr>
          <w:sz w:val="24"/>
          <w:szCs w:val="24"/>
        </w:rPr>
      </w:pPr>
      <w:r w:rsidRPr="00D91CC9">
        <w:rPr>
          <w:sz w:val="24"/>
          <w:szCs w:val="24"/>
        </w:rPr>
        <w:t>               [List as necessary]</w:t>
      </w:r>
    </w:p>
    <w:p w14:paraId="54E82D4A" w14:textId="77777777" w:rsidR="00106A91" w:rsidRPr="00D91CC9" w:rsidRDefault="00106A91" w:rsidP="00106A91">
      <w:pPr>
        <w:rPr>
          <w:sz w:val="24"/>
          <w:szCs w:val="24"/>
        </w:rPr>
      </w:pPr>
      <w:r w:rsidRPr="00D91CC9">
        <w:rPr>
          <w:sz w:val="24"/>
          <w:szCs w:val="24"/>
        </w:rPr>
        <w:t>               (v) The Government will evaluate </w:t>
      </w:r>
      <w:r w:rsidRPr="00D91CC9">
        <w:rPr>
          <w:i/>
          <w:iCs/>
          <w:sz w:val="24"/>
          <w:szCs w:val="24"/>
        </w:rPr>
        <w:t>offers</w:t>
      </w:r>
      <w:r w:rsidRPr="00D91CC9">
        <w:rPr>
          <w:sz w:val="24"/>
          <w:szCs w:val="24"/>
        </w:rPr>
        <w:t> in accordance with the policies and procedures of FAR </w:t>
      </w:r>
      <w:hyperlink r:id="rId51" w:anchor="FAR_Part_25" w:tooltip="part  25" w:history="1">
        <w:r w:rsidRPr="00D91CC9">
          <w:rPr>
            <w:rStyle w:val="Hyperlink"/>
            <w:sz w:val="24"/>
            <w:szCs w:val="24"/>
          </w:rPr>
          <w:t>part  25</w:t>
        </w:r>
      </w:hyperlink>
      <w:r w:rsidRPr="00D91CC9">
        <w:rPr>
          <w:sz w:val="24"/>
          <w:szCs w:val="24"/>
        </w:rPr>
        <w:t>.</w:t>
      </w:r>
    </w:p>
    <w:p w14:paraId="6A1E6478" w14:textId="77777777" w:rsidR="00106A91" w:rsidRPr="00D91CC9" w:rsidRDefault="00106A91" w:rsidP="00106A91">
      <w:pPr>
        <w:rPr>
          <w:sz w:val="24"/>
          <w:szCs w:val="24"/>
        </w:rPr>
      </w:pPr>
      <w:r w:rsidRPr="00D91CC9">
        <w:rPr>
          <w:sz w:val="24"/>
          <w:szCs w:val="24"/>
        </w:rPr>
        <w:t>          (2) </w:t>
      </w:r>
      <w:r w:rsidRPr="00D91CC9">
        <w:rPr>
          <w:i/>
          <w:iCs/>
          <w:sz w:val="24"/>
          <w:szCs w:val="24"/>
        </w:rPr>
        <w:t>Buy American-Free Trade Agreements-Israeli Trade Act Certificate, Alternate II</w:t>
      </w:r>
      <w:r w:rsidRPr="00D91CC9">
        <w:rPr>
          <w:sz w:val="24"/>
          <w:szCs w:val="24"/>
        </w:rPr>
        <w:t>. If Alternate II to the clause at FAR </w:t>
      </w:r>
      <w:hyperlink r:id="rId52" w:anchor="FAR_52_225_3" w:tooltip="52.225-3" w:history="1">
        <w:r w:rsidRPr="00D91CC9">
          <w:rPr>
            <w:rStyle w:val="Hyperlink"/>
            <w:sz w:val="24"/>
            <w:szCs w:val="24"/>
          </w:rPr>
          <w:t>52.225-3</w:t>
        </w:r>
      </w:hyperlink>
      <w:r w:rsidRPr="00D91CC9">
        <w:rPr>
          <w:sz w:val="24"/>
          <w:szCs w:val="24"/>
        </w:rPr>
        <w:t> is included in this solicitation, substitute the following paragraph (g)(1)(ii) for paragraph (g)(1)(ii) of the basic provision:</w:t>
      </w:r>
    </w:p>
    <w:p w14:paraId="2B0141B6" w14:textId="77777777" w:rsidR="00106A91" w:rsidRPr="00D91CC9" w:rsidRDefault="00106A91" w:rsidP="00106A91">
      <w:pPr>
        <w:rPr>
          <w:sz w:val="24"/>
          <w:szCs w:val="24"/>
        </w:rPr>
      </w:pPr>
      <w:r w:rsidRPr="00D91CC9">
        <w:rPr>
          <w:sz w:val="24"/>
          <w:szCs w:val="24"/>
        </w:rPr>
        <w:t>           (g)(1)(ii) The offeror certifies that the following supplies are Israeli end products as defined in the clause of this solicitation entitled “Buy American—Free Trade Agreements—Israeli Trade Act”:</w:t>
      </w:r>
    </w:p>
    <w:p w14:paraId="6A42AF18" w14:textId="77777777" w:rsidR="00106A91" w:rsidRPr="00D91CC9" w:rsidRDefault="00106A91" w:rsidP="00106A91">
      <w:pPr>
        <w:rPr>
          <w:sz w:val="24"/>
          <w:szCs w:val="24"/>
        </w:rPr>
      </w:pPr>
      <w:r w:rsidRPr="00D91CC9">
        <w:rPr>
          <w:sz w:val="24"/>
          <w:szCs w:val="24"/>
        </w:rPr>
        <w:t>           Israeli End Products:</w:t>
      </w:r>
    </w:p>
    <w:tbl>
      <w:tblPr>
        <w:tblW w:w="16764" w:type="dxa"/>
        <w:tblBorders>
          <w:bottom w:val="dotted" w:sz="6" w:space="0" w:color="000000"/>
        </w:tblBorders>
        <w:tblCellMar>
          <w:top w:w="15" w:type="dxa"/>
          <w:left w:w="15" w:type="dxa"/>
          <w:bottom w:w="15" w:type="dxa"/>
          <w:right w:w="15" w:type="dxa"/>
        </w:tblCellMar>
        <w:tblLook w:val="04A0" w:firstRow="1" w:lastRow="0" w:firstColumn="1" w:lastColumn="0" w:noHBand="0" w:noVBand="1"/>
      </w:tblPr>
      <w:tblGrid>
        <w:gridCol w:w="16764"/>
      </w:tblGrid>
      <w:tr w:rsidR="00106A91" w:rsidRPr="00D91CC9" w14:paraId="1CA44478" w14:textId="77777777" w:rsidTr="00D046AD">
        <w:trPr>
          <w:tblHeader/>
        </w:trPr>
        <w:tc>
          <w:tcPr>
            <w:tcW w:w="0" w:type="auto"/>
            <w:tcBorders>
              <w:top w:val="nil"/>
              <w:left w:val="nil"/>
              <w:bottom w:val="nil"/>
              <w:right w:val="single" w:sz="6" w:space="0" w:color="auto"/>
            </w:tcBorders>
            <w:tcMar>
              <w:top w:w="225" w:type="dxa"/>
              <w:left w:w="225" w:type="dxa"/>
              <w:bottom w:w="225" w:type="dxa"/>
              <w:right w:w="225" w:type="dxa"/>
            </w:tcMar>
            <w:vAlign w:val="bottom"/>
            <w:hideMark/>
          </w:tcPr>
          <w:p w14:paraId="1B440C9B" w14:textId="77777777" w:rsidR="00106A91" w:rsidRPr="00D91CC9" w:rsidRDefault="00106A91" w:rsidP="00D046AD">
            <w:pPr>
              <w:rPr>
                <w:b/>
                <w:bCs/>
                <w:sz w:val="24"/>
                <w:szCs w:val="24"/>
              </w:rPr>
            </w:pPr>
            <w:proofErr w:type="gramStart"/>
            <w:r w:rsidRPr="00D91CC9">
              <w:rPr>
                <w:b/>
                <w:bCs/>
                <w:sz w:val="24"/>
                <w:szCs w:val="24"/>
              </w:rPr>
              <w:t>Line Item</w:t>
            </w:r>
            <w:proofErr w:type="gramEnd"/>
            <w:r w:rsidRPr="00D91CC9">
              <w:rPr>
                <w:b/>
                <w:bCs/>
                <w:sz w:val="24"/>
                <w:szCs w:val="24"/>
              </w:rPr>
              <w:t> No.</w:t>
            </w:r>
          </w:p>
        </w:tc>
      </w:tr>
      <w:tr w:rsidR="00106A91" w:rsidRPr="00D91CC9" w14:paraId="01BB8275" w14:textId="77777777" w:rsidTr="00D046AD">
        <w:tc>
          <w:tcPr>
            <w:tcW w:w="0" w:type="auto"/>
            <w:tcBorders>
              <w:top w:val="nil"/>
              <w:left w:val="nil"/>
              <w:bottom w:val="nil"/>
              <w:right w:val="nil"/>
            </w:tcBorders>
            <w:tcMar>
              <w:top w:w="210" w:type="dxa"/>
              <w:left w:w="210" w:type="dxa"/>
              <w:bottom w:w="210" w:type="dxa"/>
              <w:right w:w="210" w:type="dxa"/>
            </w:tcMar>
            <w:vAlign w:val="bottom"/>
            <w:hideMark/>
          </w:tcPr>
          <w:p w14:paraId="64E35EDF" w14:textId="77777777" w:rsidR="00106A91" w:rsidRPr="00D91CC9" w:rsidRDefault="00106A91" w:rsidP="00D046AD">
            <w:pPr>
              <w:rPr>
                <w:sz w:val="24"/>
                <w:szCs w:val="24"/>
              </w:rPr>
            </w:pPr>
            <w:r w:rsidRPr="00D91CC9">
              <w:rPr>
                <w:sz w:val="24"/>
                <w:szCs w:val="24"/>
              </w:rPr>
              <w:t>______________</w:t>
            </w:r>
          </w:p>
        </w:tc>
      </w:tr>
      <w:tr w:rsidR="00106A91" w:rsidRPr="00D91CC9" w14:paraId="3B28AF9A" w14:textId="77777777" w:rsidTr="00D046AD">
        <w:tc>
          <w:tcPr>
            <w:tcW w:w="0" w:type="auto"/>
            <w:tcBorders>
              <w:top w:val="nil"/>
              <w:left w:val="nil"/>
              <w:bottom w:val="nil"/>
              <w:right w:val="nil"/>
            </w:tcBorders>
            <w:tcMar>
              <w:top w:w="210" w:type="dxa"/>
              <w:left w:w="210" w:type="dxa"/>
              <w:bottom w:w="210" w:type="dxa"/>
              <w:right w:w="210" w:type="dxa"/>
            </w:tcMar>
            <w:vAlign w:val="bottom"/>
            <w:hideMark/>
          </w:tcPr>
          <w:p w14:paraId="11887622" w14:textId="77777777" w:rsidR="00106A91" w:rsidRPr="00D91CC9" w:rsidRDefault="00106A91" w:rsidP="00D046AD">
            <w:pPr>
              <w:rPr>
                <w:sz w:val="24"/>
                <w:szCs w:val="24"/>
              </w:rPr>
            </w:pPr>
            <w:r w:rsidRPr="00D91CC9">
              <w:rPr>
                <w:sz w:val="24"/>
                <w:szCs w:val="24"/>
              </w:rPr>
              <w:t>______________</w:t>
            </w:r>
          </w:p>
        </w:tc>
      </w:tr>
      <w:tr w:rsidR="00106A91" w:rsidRPr="00D91CC9" w14:paraId="55EFBA34" w14:textId="77777777" w:rsidTr="00D046AD">
        <w:tc>
          <w:tcPr>
            <w:tcW w:w="0" w:type="auto"/>
            <w:tcBorders>
              <w:top w:val="nil"/>
              <w:left w:val="nil"/>
              <w:bottom w:val="nil"/>
              <w:right w:val="nil"/>
            </w:tcBorders>
            <w:tcMar>
              <w:top w:w="210" w:type="dxa"/>
              <w:left w:w="210" w:type="dxa"/>
              <w:bottom w:w="210" w:type="dxa"/>
              <w:right w:w="210" w:type="dxa"/>
            </w:tcMar>
            <w:vAlign w:val="bottom"/>
            <w:hideMark/>
          </w:tcPr>
          <w:p w14:paraId="22E568BC" w14:textId="77777777" w:rsidR="00106A91" w:rsidRPr="00D91CC9" w:rsidRDefault="00106A91" w:rsidP="00D046AD">
            <w:pPr>
              <w:rPr>
                <w:sz w:val="24"/>
                <w:szCs w:val="24"/>
              </w:rPr>
            </w:pPr>
            <w:r w:rsidRPr="00D91CC9">
              <w:rPr>
                <w:sz w:val="24"/>
                <w:szCs w:val="24"/>
              </w:rPr>
              <w:t>______________</w:t>
            </w:r>
          </w:p>
        </w:tc>
      </w:tr>
    </w:tbl>
    <w:p w14:paraId="68C748C9" w14:textId="1975B4B2" w:rsidR="00106A91" w:rsidRDefault="00106A91" w:rsidP="00106A91">
      <w:pPr>
        <w:rPr>
          <w:sz w:val="24"/>
          <w:szCs w:val="24"/>
        </w:rPr>
      </w:pPr>
      <w:r w:rsidRPr="00D91CC9">
        <w:rPr>
          <w:sz w:val="24"/>
          <w:szCs w:val="24"/>
        </w:rPr>
        <w:t>          [</w:t>
      </w:r>
      <w:r w:rsidRPr="00D91CC9">
        <w:rPr>
          <w:i/>
          <w:iCs/>
          <w:sz w:val="24"/>
          <w:szCs w:val="24"/>
        </w:rPr>
        <w:t>List as necessary</w:t>
      </w:r>
      <w:r w:rsidRPr="00D91CC9">
        <w:rPr>
          <w:sz w:val="24"/>
          <w:szCs w:val="24"/>
        </w:rPr>
        <w:t>]</w:t>
      </w:r>
    </w:p>
    <w:p w14:paraId="53A1E003" w14:textId="77777777" w:rsidR="00D72E88" w:rsidRPr="00D91CC9" w:rsidRDefault="00D72E88" w:rsidP="00106A91">
      <w:pPr>
        <w:rPr>
          <w:sz w:val="24"/>
          <w:szCs w:val="24"/>
        </w:rPr>
      </w:pPr>
    </w:p>
    <w:p w14:paraId="40403670" w14:textId="77777777" w:rsidR="00106A91" w:rsidRPr="00D91CC9" w:rsidRDefault="00106A91" w:rsidP="00106A91">
      <w:pPr>
        <w:rPr>
          <w:sz w:val="24"/>
          <w:szCs w:val="24"/>
        </w:rPr>
      </w:pPr>
      <w:r w:rsidRPr="00D91CC9">
        <w:rPr>
          <w:sz w:val="24"/>
          <w:szCs w:val="24"/>
        </w:rPr>
        <w:t>          (3) </w:t>
      </w:r>
      <w:r w:rsidRPr="00D91CC9">
        <w:rPr>
          <w:i/>
          <w:iCs/>
          <w:sz w:val="24"/>
          <w:szCs w:val="24"/>
        </w:rPr>
        <w:t>Buy American-Free Trade Agreements-Israeli Trade Act Certificate, Alternate III</w:t>
      </w:r>
      <w:r w:rsidRPr="00D91CC9">
        <w:rPr>
          <w:sz w:val="24"/>
          <w:szCs w:val="24"/>
        </w:rPr>
        <w:t>. If Alternate III to the clause at </w:t>
      </w:r>
      <w:hyperlink r:id="rId53" w:anchor="FAR_52_225_3" w:tooltip="52.225-3" w:history="1">
        <w:r w:rsidRPr="00D91CC9">
          <w:rPr>
            <w:rStyle w:val="Hyperlink"/>
            <w:sz w:val="24"/>
            <w:szCs w:val="24"/>
          </w:rPr>
          <w:t>52.225-3</w:t>
        </w:r>
      </w:hyperlink>
      <w:r w:rsidRPr="00D91CC9">
        <w:rPr>
          <w:sz w:val="24"/>
          <w:szCs w:val="24"/>
        </w:rPr>
        <w:t> is included in this solicitation, substitute the following paragraph (g)(1)(ii) for paragraph (g)(1)(ii) of the basic provision:</w:t>
      </w:r>
    </w:p>
    <w:p w14:paraId="7A754458" w14:textId="77777777" w:rsidR="00106A91" w:rsidRPr="00D91CC9" w:rsidRDefault="00106A91" w:rsidP="00106A91">
      <w:pPr>
        <w:rPr>
          <w:sz w:val="24"/>
          <w:szCs w:val="24"/>
        </w:rPr>
      </w:pPr>
      <w:r w:rsidRPr="00D91CC9">
        <w:rPr>
          <w:sz w:val="24"/>
          <w:szCs w:val="24"/>
        </w:rPr>
        <w:t xml:space="preserve">          (g)(1)(ii) The offeror certifies that the following supplies are Free Trade Agreement country end products (other than </w:t>
      </w:r>
      <w:proofErr w:type="spellStart"/>
      <w:r w:rsidRPr="00D91CC9">
        <w:rPr>
          <w:sz w:val="24"/>
          <w:szCs w:val="24"/>
        </w:rPr>
        <w:t>Bahrainian</w:t>
      </w:r>
      <w:proofErr w:type="spellEnd"/>
      <w:r w:rsidRPr="00D91CC9">
        <w:rPr>
          <w:sz w:val="24"/>
          <w:szCs w:val="24"/>
        </w:rPr>
        <w:t>, Korean, Moroccan, Omani, Panamanian, or Peruvian end products) or Israeli end products as defined in the clause of this solicitation entitled "Buy American-Free Trade Agreements-Israeli Trade Act":</w:t>
      </w:r>
    </w:p>
    <w:p w14:paraId="7FCBE61E" w14:textId="77777777" w:rsidR="00106A91" w:rsidRPr="00D91CC9" w:rsidRDefault="00106A91" w:rsidP="00106A91">
      <w:pPr>
        <w:rPr>
          <w:sz w:val="24"/>
          <w:szCs w:val="24"/>
        </w:rPr>
      </w:pPr>
      <w:r w:rsidRPr="00D91CC9">
        <w:rPr>
          <w:sz w:val="24"/>
          <w:szCs w:val="24"/>
        </w:rPr>
        <w:t xml:space="preserve">          Free Trade Agreement Country End Products (Other than </w:t>
      </w:r>
      <w:proofErr w:type="spellStart"/>
      <w:r w:rsidRPr="00D91CC9">
        <w:rPr>
          <w:sz w:val="24"/>
          <w:szCs w:val="24"/>
        </w:rPr>
        <w:t>Bahrainian</w:t>
      </w:r>
      <w:proofErr w:type="spellEnd"/>
      <w:r w:rsidRPr="00D91CC9">
        <w:rPr>
          <w:sz w:val="24"/>
          <w:szCs w:val="24"/>
        </w:rPr>
        <w:t>, Korean, Moroccan, Omani, Panamanian, or Peruvian End Products) or Israeli End Products:</w:t>
      </w:r>
    </w:p>
    <w:tbl>
      <w:tblPr>
        <w:tblW w:w="13533" w:type="dxa"/>
        <w:tblCellMar>
          <w:top w:w="15" w:type="dxa"/>
          <w:left w:w="15" w:type="dxa"/>
          <w:bottom w:w="15" w:type="dxa"/>
          <w:right w:w="15" w:type="dxa"/>
        </w:tblCellMar>
        <w:tblLook w:val="04A0" w:firstRow="1" w:lastRow="0" w:firstColumn="1" w:lastColumn="0" w:noHBand="0" w:noVBand="1"/>
      </w:tblPr>
      <w:tblGrid>
        <w:gridCol w:w="4500"/>
        <w:gridCol w:w="9033"/>
      </w:tblGrid>
      <w:tr w:rsidR="00106A91" w:rsidRPr="00D91CC9" w14:paraId="03B87F7F" w14:textId="77777777" w:rsidTr="00D046AD">
        <w:trPr>
          <w:tblHeader/>
        </w:trPr>
        <w:tc>
          <w:tcPr>
            <w:tcW w:w="4500" w:type="dxa"/>
            <w:tcBorders>
              <w:top w:val="nil"/>
              <w:left w:val="nil"/>
              <w:bottom w:val="nil"/>
              <w:right w:val="single" w:sz="6" w:space="0" w:color="auto"/>
            </w:tcBorders>
            <w:tcMar>
              <w:top w:w="225" w:type="dxa"/>
              <w:left w:w="225" w:type="dxa"/>
              <w:bottom w:w="225" w:type="dxa"/>
              <w:right w:w="225" w:type="dxa"/>
            </w:tcMar>
            <w:vAlign w:val="bottom"/>
            <w:hideMark/>
          </w:tcPr>
          <w:p w14:paraId="4C47FA5E" w14:textId="77777777" w:rsidR="00106A91" w:rsidRPr="00D91CC9" w:rsidRDefault="00106A91" w:rsidP="00D046AD">
            <w:pPr>
              <w:rPr>
                <w:b/>
                <w:bCs/>
                <w:sz w:val="24"/>
                <w:szCs w:val="24"/>
              </w:rPr>
            </w:pPr>
            <w:proofErr w:type="gramStart"/>
            <w:r w:rsidRPr="00D91CC9">
              <w:rPr>
                <w:b/>
                <w:bCs/>
                <w:sz w:val="24"/>
                <w:szCs w:val="24"/>
              </w:rPr>
              <w:t>Line Item</w:t>
            </w:r>
            <w:proofErr w:type="gramEnd"/>
            <w:r w:rsidRPr="00D91CC9">
              <w:rPr>
                <w:b/>
                <w:bCs/>
                <w:sz w:val="24"/>
                <w:szCs w:val="24"/>
              </w:rPr>
              <w:t> No.</w:t>
            </w:r>
          </w:p>
        </w:tc>
        <w:tc>
          <w:tcPr>
            <w:tcW w:w="0" w:type="auto"/>
            <w:tcBorders>
              <w:top w:val="nil"/>
              <w:left w:val="nil"/>
              <w:bottom w:val="nil"/>
              <w:right w:val="single" w:sz="6" w:space="0" w:color="auto"/>
            </w:tcBorders>
            <w:tcMar>
              <w:top w:w="225" w:type="dxa"/>
              <w:left w:w="225" w:type="dxa"/>
              <w:bottom w:w="225" w:type="dxa"/>
              <w:right w:w="225" w:type="dxa"/>
            </w:tcMar>
            <w:vAlign w:val="bottom"/>
            <w:hideMark/>
          </w:tcPr>
          <w:p w14:paraId="005CD087" w14:textId="77777777" w:rsidR="00106A91" w:rsidRPr="00D91CC9" w:rsidRDefault="00106A91" w:rsidP="00D046AD">
            <w:pPr>
              <w:rPr>
                <w:b/>
                <w:bCs/>
                <w:sz w:val="24"/>
                <w:szCs w:val="24"/>
              </w:rPr>
            </w:pPr>
            <w:r w:rsidRPr="00D91CC9">
              <w:rPr>
                <w:b/>
                <w:bCs/>
                <w:sz w:val="24"/>
                <w:szCs w:val="24"/>
              </w:rPr>
              <w:t>Country of Origin</w:t>
            </w:r>
          </w:p>
        </w:tc>
      </w:tr>
      <w:tr w:rsidR="00106A91" w:rsidRPr="00D91CC9" w14:paraId="3C460C10" w14:textId="77777777" w:rsidTr="00D046AD">
        <w:tc>
          <w:tcPr>
            <w:tcW w:w="4500" w:type="dxa"/>
            <w:tcBorders>
              <w:top w:val="nil"/>
              <w:left w:val="nil"/>
              <w:bottom w:val="nil"/>
              <w:right w:val="nil"/>
            </w:tcBorders>
            <w:tcMar>
              <w:top w:w="210" w:type="dxa"/>
              <w:left w:w="210" w:type="dxa"/>
              <w:bottom w:w="210" w:type="dxa"/>
              <w:right w:w="210" w:type="dxa"/>
            </w:tcMar>
            <w:vAlign w:val="bottom"/>
            <w:hideMark/>
          </w:tcPr>
          <w:p w14:paraId="57FFE44F" w14:textId="77777777" w:rsidR="00106A91" w:rsidRPr="00D91CC9" w:rsidRDefault="00106A91" w:rsidP="00D046AD">
            <w:pPr>
              <w:rPr>
                <w:sz w:val="24"/>
                <w:szCs w:val="24"/>
              </w:rPr>
            </w:pPr>
            <w:r w:rsidRPr="00D91CC9">
              <w:rPr>
                <w:sz w:val="24"/>
                <w:szCs w:val="24"/>
              </w:rPr>
              <w:t>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0EE68341" w14:textId="77777777" w:rsidR="00106A91" w:rsidRPr="00D91CC9" w:rsidRDefault="00106A91" w:rsidP="00D046AD">
            <w:pPr>
              <w:rPr>
                <w:sz w:val="24"/>
                <w:szCs w:val="24"/>
              </w:rPr>
            </w:pPr>
            <w:r w:rsidRPr="00D91CC9">
              <w:rPr>
                <w:sz w:val="24"/>
                <w:szCs w:val="24"/>
              </w:rPr>
              <w:t>_________________</w:t>
            </w:r>
          </w:p>
        </w:tc>
      </w:tr>
      <w:tr w:rsidR="00106A91" w:rsidRPr="00D91CC9" w14:paraId="279EF6CC" w14:textId="77777777" w:rsidTr="00D046AD">
        <w:tc>
          <w:tcPr>
            <w:tcW w:w="4500" w:type="dxa"/>
            <w:tcBorders>
              <w:top w:val="nil"/>
              <w:left w:val="nil"/>
              <w:bottom w:val="nil"/>
              <w:right w:val="nil"/>
            </w:tcBorders>
            <w:tcMar>
              <w:top w:w="210" w:type="dxa"/>
              <w:left w:w="210" w:type="dxa"/>
              <w:bottom w:w="210" w:type="dxa"/>
              <w:right w:w="210" w:type="dxa"/>
            </w:tcMar>
            <w:vAlign w:val="bottom"/>
            <w:hideMark/>
          </w:tcPr>
          <w:p w14:paraId="6649852C" w14:textId="77777777" w:rsidR="00106A91" w:rsidRPr="00D91CC9" w:rsidRDefault="00106A91" w:rsidP="00D046AD">
            <w:pPr>
              <w:rPr>
                <w:sz w:val="24"/>
                <w:szCs w:val="24"/>
              </w:rPr>
            </w:pPr>
            <w:r w:rsidRPr="00D91CC9">
              <w:rPr>
                <w:sz w:val="24"/>
                <w:szCs w:val="24"/>
              </w:rPr>
              <w:t>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2D86CE24" w14:textId="77777777" w:rsidR="00106A91" w:rsidRPr="00D91CC9" w:rsidRDefault="00106A91" w:rsidP="00D046AD">
            <w:pPr>
              <w:rPr>
                <w:sz w:val="24"/>
                <w:szCs w:val="24"/>
              </w:rPr>
            </w:pPr>
            <w:r w:rsidRPr="00D91CC9">
              <w:rPr>
                <w:sz w:val="24"/>
                <w:szCs w:val="24"/>
              </w:rPr>
              <w:t>_________________</w:t>
            </w:r>
          </w:p>
        </w:tc>
      </w:tr>
      <w:tr w:rsidR="00106A91" w:rsidRPr="00D91CC9" w14:paraId="787B4AAD" w14:textId="77777777" w:rsidTr="00D046AD">
        <w:tc>
          <w:tcPr>
            <w:tcW w:w="4500" w:type="dxa"/>
            <w:tcBorders>
              <w:top w:val="nil"/>
              <w:left w:val="nil"/>
              <w:bottom w:val="nil"/>
              <w:right w:val="nil"/>
            </w:tcBorders>
            <w:tcMar>
              <w:top w:w="210" w:type="dxa"/>
              <w:left w:w="210" w:type="dxa"/>
              <w:bottom w:w="210" w:type="dxa"/>
              <w:right w:w="210" w:type="dxa"/>
            </w:tcMar>
            <w:vAlign w:val="bottom"/>
            <w:hideMark/>
          </w:tcPr>
          <w:p w14:paraId="186EC109" w14:textId="77777777" w:rsidR="00106A91" w:rsidRPr="00D91CC9" w:rsidRDefault="00106A91" w:rsidP="00D046AD">
            <w:pPr>
              <w:rPr>
                <w:sz w:val="24"/>
                <w:szCs w:val="24"/>
              </w:rPr>
            </w:pPr>
            <w:r w:rsidRPr="00D91CC9">
              <w:rPr>
                <w:sz w:val="24"/>
                <w:szCs w:val="24"/>
              </w:rPr>
              <w:lastRenderedPageBreak/>
              <w:t>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6BF03056" w14:textId="77777777" w:rsidR="00106A91" w:rsidRPr="00D91CC9" w:rsidRDefault="00106A91" w:rsidP="00D046AD">
            <w:pPr>
              <w:rPr>
                <w:sz w:val="24"/>
                <w:szCs w:val="24"/>
              </w:rPr>
            </w:pPr>
            <w:r w:rsidRPr="00D91CC9">
              <w:rPr>
                <w:sz w:val="24"/>
                <w:szCs w:val="24"/>
              </w:rPr>
              <w:t>_________________</w:t>
            </w:r>
          </w:p>
        </w:tc>
      </w:tr>
    </w:tbl>
    <w:p w14:paraId="2CECBD5E" w14:textId="041BBAA5" w:rsidR="00106A91" w:rsidRDefault="00106A91" w:rsidP="00106A91">
      <w:pPr>
        <w:rPr>
          <w:sz w:val="24"/>
          <w:szCs w:val="24"/>
        </w:rPr>
      </w:pPr>
      <w:r w:rsidRPr="00D91CC9">
        <w:rPr>
          <w:sz w:val="24"/>
          <w:szCs w:val="24"/>
        </w:rPr>
        <w:t>          [</w:t>
      </w:r>
      <w:r w:rsidRPr="00D91CC9">
        <w:rPr>
          <w:i/>
          <w:iCs/>
          <w:sz w:val="24"/>
          <w:szCs w:val="24"/>
        </w:rPr>
        <w:t>List as necessary</w:t>
      </w:r>
      <w:r w:rsidRPr="00D91CC9">
        <w:rPr>
          <w:sz w:val="24"/>
          <w:szCs w:val="24"/>
        </w:rPr>
        <w:t>]</w:t>
      </w:r>
    </w:p>
    <w:p w14:paraId="36D40078" w14:textId="77777777" w:rsidR="00D72E88" w:rsidRPr="00D91CC9" w:rsidRDefault="00D72E88" w:rsidP="00106A91">
      <w:pPr>
        <w:rPr>
          <w:sz w:val="24"/>
          <w:szCs w:val="24"/>
        </w:rPr>
      </w:pPr>
    </w:p>
    <w:p w14:paraId="112995FE" w14:textId="77777777" w:rsidR="00106A91" w:rsidRPr="00D91CC9" w:rsidRDefault="00106A91" w:rsidP="00106A91">
      <w:pPr>
        <w:rPr>
          <w:sz w:val="24"/>
          <w:szCs w:val="24"/>
        </w:rPr>
      </w:pPr>
      <w:r w:rsidRPr="00D91CC9">
        <w:rPr>
          <w:sz w:val="24"/>
          <w:szCs w:val="24"/>
        </w:rPr>
        <w:t>          (4) </w:t>
      </w:r>
      <w:r w:rsidRPr="00D91CC9">
        <w:rPr>
          <w:i/>
          <w:iCs/>
          <w:sz w:val="24"/>
          <w:szCs w:val="24"/>
        </w:rPr>
        <w:t>Trade Agreements Certificate</w:t>
      </w:r>
      <w:r w:rsidRPr="00D91CC9">
        <w:rPr>
          <w:sz w:val="24"/>
          <w:szCs w:val="24"/>
        </w:rPr>
        <w:t>. (Applies only if the clause at FAR </w:t>
      </w:r>
      <w:hyperlink r:id="rId54" w:anchor="FAR_52_225_5" w:tooltip="52.225-5" w:history="1">
        <w:r w:rsidRPr="00D91CC9">
          <w:rPr>
            <w:rStyle w:val="Hyperlink"/>
            <w:sz w:val="24"/>
            <w:szCs w:val="24"/>
          </w:rPr>
          <w:t>52.225-5</w:t>
        </w:r>
      </w:hyperlink>
      <w:r w:rsidRPr="00D91CC9">
        <w:rPr>
          <w:sz w:val="24"/>
          <w:szCs w:val="24"/>
        </w:rPr>
        <w:t>, Trade Agreements, is included in this solicitation.)</w:t>
      </w:r>
    </w:p>
    <w:p w14:paraId="036BF8C2" w14:textId="77777777" w:rsidR="00106A91" w:rsidRPr="00D91CC9" w:rsidRDefault="00106A91" w:rsidP="00106A91">
      <w:pPr>
        <w:rPr>
          <w:sz w:val="24"/>
          <w:szCs w:val="24"/>
        </w:rPr>
      </w:pPr>
      <w:r w:rsidRPr="00D91CC9">
        <w:rPr>
          <w:sz w:val="24"/>
          <w:szCs w:val="24"/>
        </w:rPr>
        <w:t>               (i) The offeror certifies that each </w:t>
      </w:r>
      <w:proofErr w:type="gramStart"/>
      <w:r w:rsidRPr="00D91CC9">
        <w:rPr>
          <w:sz w:val="24"/>
          <w:szCs w:val="24"/>
        </w:rPr>
        <w:t>end product</w:t>
      </w:r>
      <w:proofErr w:type="gramEnd"/>
      <w:r w:rsidRPr="00D91CC9">
        <w:rPr>
          <w:sz w:val="24"/>
          <w:szCs w:val="24"/>
        </w:rPr>
        <w:t>, except those listed in paragraph (g)(5)(ii) of this provision, is a U.S.-made or designated country </w:t>
      </w:r>
      <w:proofErr w:type="gramStart"/>
      <w:r w:rsidRPr="00D91CC9">
        <w:rPr>
          <w:sz w:val="24"/>
          <w:szCs w:val="24"/>
        </w:rPr>
        <w:t>end product</w:t>
      </w:r>
      <w:proofErr w:type="gramEnd"/>
      <w:r w:rsidRPr="00D91CC9">
        <w:rPr>
          <w:sz w:val="24"/>
          <w:szCs w:val="24"/>
        </w:rPr>
        <w:t>, as defined in the clause of this solicitation entitled "Trade Agreements."</w:t>
      </w:r>
    </w:p>
    <w:p w14:paraId="6032E8E4" w14:textId="77777777" w:rsidR="00106A91" w:rsidRPr="00D91CC9" w:rsidRDefault="00106A91" w:rsidP="00106A91">
      <w:pPr>
        <w:rPr>
          <w:sz w:val="24"/>
          <w:szCs w:val="24"/>
        </w:rPr>
      </w:pPr>
      <w:r w:rsidRPr="00D91CC9">
        <w:rPr>
          <w:sz w:val="24"/>
          <w:szCs w:val="24"/>
        </w:rPr>
        <w:t>               (ii) The offeror shall list as other end products those end products that are not U.S.-made or designated country end products.</w:t>
      </w:r>
    </w:p>
    <w:p w14:paraId="1C1D586F" w14:textId="77777777" w:rsidR="00106A91" w:rsidRPr="00D91CC9" w:rsidRDefault="00106A91" w:rsidP="00106A91">
      <w:pPr>
        <w:rPr>
          <w:sz w:val="24"/>
          <w:szCs w:val="24"/>
        </w:rPr>
      </w:pPr>
      <w:r w:rsidRPr="00D91CC9">
        <w:rPr>
          <w:sz w:val="24"/>
          <w:szCs w:val="24"/>
        </w:rPr>
        <w:t>               Other End Products:</w:t>
      </w:r>
    </w:p>
    <w:tbl>
      <w:tblPr>
        <w:tblW w:w="13591" w:type="dxa"/>
        <w:tblCellMar>
          <w:top w:w="15" w:type="dxa"/>
          <w:left w:w="15" w:type="dxa"/>
          <w:bottom w:w="15" w:type="dxa"/>
          <w:right w:w="15" w:type="dxa"/>
        </w:tblCellMar>
        <w:tblLook w:val="04A0" w:firstRow="1" w:lastRow="0" w:firstColumn="1" w:lastColumn="0" w:noHBand="0" w:noVBand="1"/>
      </w:tblPr>
      <w:tblGrid>
        <w:gridCol w:w="4590"/>
        <w:gridCol w:w="9001"/>
      </w:tblGrid>
      <w:tr w:rsidR="00106A91" w:rsidRPr="00D91CC9" w14:paraId="016382C7" w14:textId="77777777" w:rsidTr="00D046AD">
        <w:trPr>
          <w:tblHeader/>
        </w:trPr>
        <w:tc>
          <w:tcPr>
            <w:tcW w:w="4590" w:type="dxa"/>
            <w:tcBorders>
              <w:top w:val="nil"/>
              <w:left w:val="nil"/>
              <w:bottom w:val="nil"/>
              <w:right w:val="single" w:sz="6" w:space="0" w:color="auto"/>
            </w:tcBorders>
            <w:tcMar>
              <w:top w:w="225" w:type="dxa"/>
              <w:left w:w="225" w:type="dxa"/>
              <w:bottom w:w="225" w:type="dxa"/>
              <w:right w:w="225" w:type="dxa"/>
            </w:tcMar>
            <w:vAlign w:val="bottom"/>
            <w:hideMark/>
          </w:tcPr>
          <w:p w14:paraId="2CD6597E" w14:textId="77777777" w:rsidR="00106A91" w:rsidRPr="00D91CC9" w:rsidRDefault="00106A91" w:rsidP="00D046AD">
            <w:pPr>
              <w:rPr>
                <w:b/>
                <w:bCs/>
                <w:sz w:val="24"/>
                <w:szCs w:val="24"/>
              </w:rPr>
            </w:pPr>
            <w:proofErr w:type="gramStart"/>
            <w:r w:rsidRPr="00D91CC9">
              <w:rPr>
                <w:b/>
                <w:bCs/>
                <w:sz w:val="24"/>
                <w:szCs w:val="24"/>
              </w:rPr>
              <w:t>Line Item</w:t>
            </w:r>
            <w:proofErr w:type="gramEnd"/>
            <w:r w:rsidRPr="00D91CC9">
              <w:rPr>
                <w:b/>
                <w:bCs/>
                <w:sz w:val="24"/>
                <w:szCs w:val="24"/>
              </w:rPr>
              <w:t> No.</w:t>
            </w:r>
          </w:p>
        </w:tc>
        <w:tc>
          <w:tcPr>
            <w:tcW w:w="0" w:type="auto"/>
            <w:tcBorders>
              <w:top w:val="nil"/>
              <w:left w:val="nil"/>
              <w:bottom w:val="nil"/>
              <w:right w:val="single" w:sz="6" w:space="0" w:color="auto"/>
            </w:tcBorders>
            <w:tcMar>
              <w:top w:w="225" w:type="dxa"/>
              <w:left w:w="225" w:type="dxa"/>
              <w:bottom w:w="225" w:type="dxa"/>
              <w:right w:w="225" w:type="dxa"/>
            </w:tcMar>
            <w:vAlign w:val="bottom"/>
            <w:hideMark/>
          </w:tcPr>
          <w:p w14:paraId="3633EEF8" w14:textId="77777777" w:rsidR="00106A91" w:rsidRPr="00D91CC9" w:rsidRDefault="00106A91" w:rsidP="00D046AD">
            <w:pPr>
              <w:rPr>
                <w:b/>
                <w:bCs/>
                <w:sz w:val="24"/>
                <w:szCs w:val="24"/>
              </w:rPr>
            </w:pPr>
            <w:r w:rsidRPr="00D91CC9">
              <w:rPr>
                <w:b/>
                <w:bCs/>
                <w:sz w:val="24"/>
                <w:szCs w:val="24"/>
              </w:rPr>
              <w:t>Country of Origin</w:t>
            </w:r>
          </w:p>
        </w:tc>
      </w:tr>
      <w:tr w:rsidR="00106A91" w:rsidRPr="00D91CC9" w14:paraId="4D8B58A8" w14:textId="77777777" w:rsidTr="00D046AD">
        <w:tc>
          <w:tcPr>
            <w:tcW w:w="4590" w:type="dxa"/>
            <w:tcBorders>
              <w:top w:val="nil"/>
              <w:left w:val="nil"/>
              <w:bottom w:val="nil"/>
              <w:right w:val="nil"/>
            </w:tcBorders>
            <w:tcMar>
              <w:top w:w="210" w:type="dxa"/>
              <w:left w:w="210" w:type="dxa"/>
              <w:bottom w:w="210" w:type="dxa"/>
              <w:right w:w="210" w:type="dxa"/>
            </w:tcMar>
            <w:vAlign w:val="bottom"/>
            <w:hideMark/>
          </w:tcPr>
          <w:p w14:paraId="619CC83C" w14:textId="77777777" w:rsidR="00106A91" w:rsidRPr="00D91CC9" w:rsidRDefault="00106A91" w:rsidP="00D046AD">
            <w:pPr>
              <w:rPr>
                <w:sz w:val="24"/>
                <w:szCs w:val="24"/>
              </w:rPr>
            </w:pPr>
            <w:r w:rsidRPr="00D91CC9">
              <w:rPr>
                <w:sz w:val="24"/>
                <w:szCs w:val="24"/>
              </w:rPr>
              <w:t>_______________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56BA8BA0" w14:textId="77777777" w:rsidR="00106A91" w:rsidRPr="00D91CC9" w:rsidRDefault="00106A91" w:rsidP="00D046AD">
            <w:pPr>
              <w:rPr>
                <w:sz w:val="24"/>
                <w:szCs w:val="24"/>
              </w:rPr>
            </w:pPr>
            <w:r w:rsidRPr="00D91CC9">
              <w:rPr>
                <w:sz w:val="24"/>
                <w:szCs w:val="24"/>
              </w:rPr>
              <w:t>__________________</w:t>
            </w:r>
          </w:p>
        </w:tc>
      </w:tr>
      <w:tr w:rsidR="00106A91" w:rsidRPr="00D91CC9" w14:paraId="22F3A1E9" w14:textId="77777777" w:rsidTr="00D046AD">
        <w:tc>
          <w:tcPr>
            <w:tcW w:w="4590" w:type="dxa"/>
            <w:tcBorders>
              <w:top w:val="nil"/>
              <w:left w:val="nil"/>
              <w:bottom w:val="nil"/>
              <w:right w:val="nil"/>
            </w:tcBorders>
            <w:tcMar>
              <w:top w:w="210" w:type="dxa"/>
              <w:left w:w="210" w:type="dxa"/>
              <w:bottom w:w="210" w:type="dxa"/>
              <w:right w:w="210" w:type="dxa"/>
            </w:tcMar>
            <w:vAlign w:val="bottom"/>
            <w:hideMark/>
          </w:tcPr>
          <w:p w14:paraId="75D51592" w14:textId="77777777" w:rsidR="00106A91" w:rsidRPr="00D91CC9" w:rsidRDefault="00106A91" w:rsidP="00D046AD">
            <w:pPr>
              <w:rPr>
                <w:sz w:val="24"/>
                <w:szCs w:val="24"/>
              </w:rPr>
            </w:pPr>
            <w:r w:rsidRPr="00D91CC9">
              <w:rPr>
                <w:sz w:val="24"/>
                <w:szCs w:val="24"/>
              </w:rPr>
              <w:t>_______________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0AA97B80" w14:textId="77777777" w:rsidR="00106A91" w:rsidRPr="00D91CC9" w:rsidRDefault="00106A91" w:rsidP="00D046AD">
            <w:pPr>
              <w:rPr>
                <w:sz w:val="24"/>
                <w:szCs w:val="24"/>
              </w:rPr>
            </w:pPr>
            <w:r w:rsidRPr="00D91CC9">
              <w:rPr>
                <w:sz w:val="24"/>
                <w:szCs w:val="24"/>
              </w:rPr>
              <w:t>__________________</w:t>
            </w:r>
          </w:p>
        </w:tc>
      </w:tr>
      <w:tr w:rsidR="00106A91" w:rsidRPr="00D91CC9" w14:paraId="6D9F2E61" w14:textId="77777777" w:rsidTr="00D046AD">
        <w:tc>
          <w:tcPr>
            <w:tcW w:w="4590" w:type="dxa"/>
            <w:tcBorders>
              <w:top w:val="nil"/>
              <w:left w:val="nil"/>
              <w:bottom w:val="nil"/>
              <w:right w:val="nil"/>
            </w:tcBorders>
            <w:tcMar>
              <w:top w:w="210" w:type="dxa"/>
              <w:left w:w="210" w:type="dxa"/>
              <w:bottom w:w="210" w:type="dxa"/>
              <w:right w:w="210" w:type="dxa"/>
            </w:tcMar>
            <w:vAlign w:val="bottom"/>
            <w:hideMark/>
          </w:tcPr>
          <w:p w14:paraId="77973B43" w14:textId="77777777" w:rsidR="00106A91" w:rsidRPr="00D91CC9" w:rsidRDefault="00106A91" w:rsidP="00D046AD">
            <w:pPr>
              <w:rPr>
                <w:sz w:val="24"/>
                <w:szCs w:val="24"/>
              </w:rPr>
            </w:pPr>
            <w:r w:rsidRPr="00D91CC9">
              <w:rPr>
                <w:sz w:val="24"/>
                <w:szCs w:val="24"/>
              </w:rPr>
              <w:t>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7FC96E73" w14:textId="77777777" w:rsidR="00106A91" w:rsidRPr="00D91CC9" w:rsidRDefault="00106A91" w:rsidP="00D046AD">
            <w:pPr>
              <w:rPr>
                <w:sz w:val="24"/>
                <w:szCs w:val="24"/>
              </w:rPr>
            </w:pPr>
            <w:r w:rsidRPr="00D91CC9">
              <w:rPr>
                <w:sz w:val="24"/>
                <w:szCs w:val="24"/>
              </w:rPr>
              <w:t>__________________</w:t>
            </w:r>
          </w:p>
        </w:tc>
      </w:tr>
    </w:tbl>
    <w:p w14:paraId="0EC34224" w14:textId="7E22BBBB" w:rsidR="00106A91" w:rsidRDefault="00106A91" w:rsidP="00106A91">
      <w:pPr>
        <w:rPr>
          <w:sz w:val="24"/>
          <w:szCs w:val="24"/>
        </w:rPr>
      </w:pPr>
      <w:r w:rsidRPr="00D91CC9">
        <w:rPr>
          <w:sz w:val="24"/>
          <w:szCs w:val="24"/>
        </w:rPr>
        <w:t>               [</w:t>
      </w:r>
      <w:r w:rsidRPr="00D91CC9">
        <w:rPr>
          <w:i/>
          <w:iCs/>
          <w:sz w:val="24"/>
          <w:szCs w:val="24"/>
        </w:rPr>
        <w:t>List as necessary</w:t>
      </w:r>
      <w:r w:rsidRPr="00D91CC9">
        <w:rPr>
          <w:sz w:val="24"/>
          <w:szCs w:val="24"/>
        </w:rPr>
        <w:t>]</w:t>
      </w:r>
    </w:p>
    <w:p w14:paraId="1588E15C" w14:textId="77777777" w:rsidR="00D72E88" w:rsidRPr="00D91CC9" w:rsidRDefault="00D72E88" w:rsidP="00106A91">
      <w:pPr>
        <w:rPr>
          <w:sz w:val="24"/>
          <w:szCs w:val="24"/>
        </w:rPr>
      </w:pPr>
    </w:p>
    <w:p w14:paraId="73CD1F24" w14:textId="77777777" w:rsidR="00106A91" w:rsidRPr="00D91CC9" w:rsidRDefault="00106A91" w:rsidP="00106A91">
      <w:pPr>
        <w:rPr>
          <w:sz w:val="24"/>
          <w:szCs w:val="24"/>
        </w:rPr>
      </w:pPr>
      <w:r w:rsidRPr="00D91CC9">
        <w:rPr>
          <w:sz w:val="24"/>
          <w:szCs w:val="24"/>
        </w:rPr>
        <w:t>               (iii) The Government will evaluate offers in accordance with the policies and procedures of FAR </w:t>
      </w:r>
      <w:hyperlink r:id="rId55" w:anchor="FAR_Part_25" w:tooltip="part  25" w:history="1">
        <w:r w:rsidRPr="00D91CC9">
          <w:rPr>
            <w:rStyle w:val="Hyperlink"/>
            <w:sz w:val="24"/>
            <w:szCs w:val="24"/>
          </w:rPr>
          <w:t>part  25</w:t>
        </w:r>
      </w:hyperlink>
      <w:r w:rsidRPr="00D91CC9">
        <w:rPr>
          <w:sz w:val="24"/>
          <w:szCs w:val="24"/>
        </w:rPr>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p>
    <w:p w14:paraId="1F308D89" w14:textId="77777777" w:rsidR="00106A91" w:rsidRPr="00D91CC9" w:rsidRDefault="00106A91" w:rsidP="00106A91">
      <w:pPr>
        <w:rPr>
          <w:sz w:val="24"/>
          <w:szCs w:val="24"/>
        </w:rPr>
      </w:pPr>
      <w:r w:rsidRPr="00D91CC9">
        <w:rPr>
          <w:sz w:val="24"/>
          <w:szCs w:val="24"/>
        </w:rPr>
        <w:t>     (h) </w:t>
      </w:r>
      <w:r w:rsidRPr="00D91CC9">
        <w:rPr>
          <w:i/>
          <w:iCs/>
          <w:sz w:val="24"/>
          <w:szCs w:val="24"/>
        </w:rPr>
        <w:t>Certification Regarding Responsibility Matters (Executive Order 12689</w:t>
      </w:r>
      <w:r w:rsidRPr="00D91CC9">
        <w:rPr>
          <w:sz w:val="24"/>
          <w:szCs w:val="24"/>
        </w:rPr>
        <w:t>). (Applies only if the contract value is expected to exceed the simplified acquisition threshold.) The offeror certifies, to the best of its knowledge and belief, that the offeror and/or any of its principals–</w:t>
      </w:r>
    </w:p>
    <w:p w14:paraId="24B27226" w14:textId="77777777" w:rsidR="00106A91" w:rsidRPr="00D91CC9" w:rsidRDefault="00106A91" w:rsidP="00106A91">
      <w:pPr>
        <w:rPr>
          <w:sz w:val="24"/>
          <w:szCs w:val="24"/>
        </w:rPr>
      </w:pPr>
      <w:r w:rsidRPr="00D91CC9">
        <w:rPr>
          <w:sz w:val="24"/>
          <w:szCs w:val="24"/>
        </w:rPr>
        <w:t>          (1) </w:t>
      </w:r>
      <w:r w:rsidRPr="00D91CC9">
        <w:rPr>
          <w:i/>
          <w:iCs/>
          <w:sz w:val="24"/>
          <w:szCs w:val="24"/>
        </w:rPr>
        <w:t>□</w:t>
      </w:r>
      <w:r w:rsidRPr="00D91CC9">
        <w:rPr>
          <w:sz w:val="24"/>
          <w:szCs w:val="24"/>
        </w:rPr>
        <w:t> Are, </w:t>
      </w:r>
      <w:r w:rsidRPr="00D91CC9">
        <w:rPr>
          <w:i/>
          <w:iCs/>
          <w:sz w:val="24"/>
          <w:szCs w:val="24"/>
        </w:rPr>
        <w:t>□</w:t>
      </w:r>
      <w:r w:rsidRPr="00D91CC9">
        <w:rPr>
          <w:sz w:val="24"/>
          <w:szCs w:val="24"/>
        </w:rPr>
        <w:t xml:space="preserve"> are not presently debarred, suspended, proposed for debarment, or declared ineligible for the award of contracts by any Federal </w:t>
      </w:r>
      <w:proofErr w:type="gramStart"/>
      <w:r w:rsidRPr="00D91CC9">
        <w:rPr>
          <w:sz w:val="24"/>
          <w:szCs w:val="24"/>
        </w:rPr>
        <w:t>agency;</w:t>
      </w:r>
      <w:proofErr w:type="gramEnd"/>
    </w:p>
    <w:p w14:paraId="6CD1EA2D" w14:textId="77777777" w:rsidR="00106A91" w:rsidRPr="00D91CC9" w:rsidRDefault="00106A91" w:rsidP="00106A91">
      <w:pPr>
        <w:rPr>
          <w:sz w:val="24"/>
          <w:szCs w:val="24"/>
        </w:rPr>
      </w:pPr>
      <w:r w:rsidRPr="00D91CC9">
        <w:rPr>
          <w:sz w:val="24"/>
          <w:szCs w:val="24"/>
        </w:rPr>
        <w:t>          (2) </w:t>
      </w:r>
      <w:r w:rsidRPr="00D91CC9">
        <w:rPr>
          <w:i/>
          <w:iCs/>
          <w:sz w:val="24"/>
          <w:szCs w:val="24"/>
        </w:rPr>
        <w:t>□</w:t>
      </w:r>
      <w:r w:rsidRPr="00D91CC9">
        <w:rPr>
          <w:sz w:val="24"/>
          <w:szCs w:val="24"/>
        </w:rPr>
        <w:t> Have, </w:t>
      </w:r>
      <w:r w:rsidRPr="00D91CC9">
        <w:rPr>
          <w:i/>
          <w:iCs/>
          <w:sz w:val="24"/>
          <w:szCs w:val="24"/>
        </w:rPr>
        <w:t>□</w:t>
      </w:r>
      <w:r w:rsidRPr="00D91CC9">
        <w:rPr>
          <w:sz w:val="24"/>
          <w:szCs w:val="24"/>
        </w:rPr>
        <w:t xml:space="preserve"> have not, within a three-year period preceding this offer, been convicted of or had a civil judgment rendered against them for: commission of fraud or a criminal offense in connection with obtaining, attempting to obtain, or performing a Federal, state or local government </w:t>
      </w:r>
      <w:r w:rsidRPr="00D91CC9">
        <w:rPr>
          <w:sz w:val="24"/>
          <w:szCs w:val="24"/>
        </w:rPr>
        <w:lastRenderedPageBreak/>
        <w:t>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w14:paraId="4C11C066" w14:textId="77777777" w:rsidR="00106A91" w:rsidRPr="00D91CC9" w:rsidRDefault="00106A91" w:rsidP="00106A91">
      <w:pPr>
        <w:rPr>
          <w:sz w:val="24"/>
          <w:szCs w:val="24"/>
        </w:rPr>
      </w:pPr>
      <w:r w:rsidRPr="00D91CC9">
        <w:rPr>
          <w:sz w:val="24"/>
          <w:szCs w:val="24"/>
        </w:rPr>
        <w:t>          (3) </w:t>
      </w:r>
      <w:r w:rsidRPr="00D91CC9">
        <w:rPr>
          <w:i/>
          <w:iCs/>
          <w:sz w:val="24"/>
          <w:szCs w:val="24"/>
        </w:rPr>
        <w:t>□</w:t>
      </w:r>
      <w:r w:rsidRPr="00D91CC9">
        <w:rPr>
          <w:sz w:val="24"/>
          <w:szCs w:val="24"/>
        </w:rPr>
        <w:t> Are, </w:t>
      </w:r>
      <w:r w:rsidRPr="00D91CC9">
        <w:rPr>
          <w:i/>
          <w:iCs/>
          <w:sz w:val="24"/>
          <w:szCs w:val="24"/>
        </w:rPr>
        <w:t>□</w:t>
      </w:r>
      <w:r w:rsidRPr="00D91CC9">
        <w:rPr>
          <w:sz w:val="24"/>
          <w:szCs w:val="24"/>
        </w:rPr>
        <w:t xml:space="preserve"> are not presently indicted for, or otherwise criminally or civilly charged by a </w:t>
      </w:r>
      <w:proofErr w:type="gramStart"/>
      <w:r w:rsidRPr="00D91CC9">
        <w:rPr>
          <w:sz w:val="24"/>
          <w:szCs w:val="24"/>
        </w:rPr>
        <w:t>Government</w:t>
      </w:r>
      <w:proofErr w:type="gramEnd"/>
      <w:r w:rsidRPr="00D91CC9">
        <w:rPr>
          <w:sz w:val="24"/>
          <w:szCs w:val="24"/>
        </w:rPr>
        <w:t xml:space="preserve"> entity with, commission of any of these offenses enumerated in paragraph (h)(2) of this clause; and</w:t>
      </w:r>
    </w:p>
    <w:p w14:paraId="600EF33A" w14:textId="77777777" w:rsidR="00106A91" w:rsidRPr="00D91CC9" w:rsidRDefault="00106A91" w:rsidP="00106A91">
      <w:pPr>
        <w:rPr>
          <w:sz w:val="24"/>
          <w:szCs w:val="24"/>
        </w:rPr>
      </w:pPr>
      <w:r w:rsidRPr="00D91CC9">
        <w:rPr>
          <w:sz w:val="24"/>
          <w:szCs w:val="24"/>
        </w:rPr>
        <w:t>          (4) </w:t>
      </w:r>
      <w:r w:rsidRPr="00D91CC9">
        <w:rPr>
          <w:i/>
          <w:iCs/>
          <w:sz w:val="24"/>
          <w:szCs w:val="24"/>
        </w:rPr>
        <w:t>□</w:t>
      </w:r>
      <w:r w:rsidRPr="00D91CC9">
        <w:rPr>
          <w:sz w:val="24"/>
          <w:szCs w:val="24"/>
        </w:rPr>
        <w:t> Have, </w:t>
      </w:r>
      <w:r w:rsidRPr="00D91CC9">
        <w:rPr>
          <w:i/>
          <w:iCs/>
          <w:sz w:val="24"/>
          <w:szCs w:val="24"/>
        </w:rPr>
        <w:t>□</w:t>
      </w:r>
      <w:r w:rsidRPr="00D91CC9">
        <w:rPr>
          <w:sz w:val="24"/>
          <w:szCs w:val="24"/>
        </w:rPr>
        <w:t> have not, within a three-year period preceding this offer, been notified of any delinquent Federal taxes in an amount that exceeds the threshold at </w:t>
      </w:r>
      <w:hyperlink r:id="rId56" w:anchor="FAR_9_104_5" w:tooltip="9.104-5" w:history="1">
        <w:r w:rsidRPr="00D91CC9">
          <w:rPr>
            <w:rStyle w:val="Hyperlink"/>
            <w:sz w:val="24"/>
            <w:szCs w:val="24"/>
          </w:rPr>
          <w:t>9.104-5</w:t>
        </w:r>
      </w:hyperlink>
      <w:r w:rsidRPr="00D91CC9">
        <w:rPr>
          <w:sz w:val="24"/>
          <w:szCs w:val="24"/>
        </w:rPr>
        <w:t>(a)(2) for which the liability remains unsatisfied.</w:t>
      </w:r>
    </w:p>
    <w:p w14:paraId="3895E0AC" w14:textId="77777777" w:rsidR="00106A91" w:rsidRPr="00D91CC9" w:rsidRDefault="00106A91" w:rsidP="00106A91">
      <w:pPr>
        <w:rPr>
          <w:sz w:val="24"/>
          <w:szCs w:val="24"/>
        </w:rPr>
      </w:pPr>
      <w:r w:rsidRPr="00D91CC9">
        <w:rPr>
          <w:sz w:val="24"/>
          <w:szCs w:val="24"/>
        </w:rPr>
        <w:t>               (i) Taxes are considered delinquent if both of the following criteria apply:</w:t>
      </w:r>
    </w:p>
    <w:p w14:paraId="68D8EFD6" w14:textId="77777777" w:rsidR="00106A91" w:rsidRPr="00D91CC9" w:rsidRDefault="00106A91" w:rsidP="00106A91">
      <w:pPr>
        <w:rPr>
          <w:sz w:val="24"/>
          <w:szCs w:val="24"/>
        </w:rPr>
      </w:pPr>
      <w:r w:rsidRPr="00D91CC9">
        <w:rPr>
          <w:sz w:val="24"/>
          <w:szCs w:val="24"/>
        </w:rPr>
        <w:t>                    (A) </w:t>
      </w:r>
      <w:r w:rsidRPr="00D91CC9">
        <w:rPr>
          <w:i/>
          <w:iCs/>
          <w:sz w:val="24"/>
          <w:szCs w:val="24"/>
        </w:rPr>
        <w:t>The tax liability is finally determined</w:t>
      </w:r>
      <w:r w:rsidRPr="00D91CC9">
        <w:rPr>
          <w:sz w:val="24"/>
          <w:szCs w:val="24"/>
        </w:rPr>
        <w:t xml:space="preserve">. The liability is finally determined if it has been assessed. </w:t>
      </w:r>
      <w:proofErr w:type="gramStart"/>
      <w:r w:rsidRPr="00D91CC9">
        <w:rPr>
          <w:sz w:val="24"/>
          <w:szCs w:val="24"/>
        </w:rPr>
        <w:t>A liability</w:t>
      </w:r>
      <w:proofErr w:type="gramEnd"/>
      <w:r w:rsidRPr="00D91CC9">
        <w:rPr>
          <w:sz w:val="24"/>
          <w:szCs w:val="24"/>
        </w:rPr>
        <w:t xml:space="preserve"> is not finally determined if there is a pending administrative or judicial challenge. In the case of a judicial challenge to the liability, the liability is not finally determined until all judicial appeal rights have been exhausted.</w:t>
      </w:r>
    </w:p>
    <w:p w14:paraId="6575DE46" w14:textId="77777777" w:rsidR="00106A91" w:rsidRPr="00D91CC9" w:rsidRDefault="00106A91" w:rsidP="00106A91">
      <w:pPr>
        <w:rPr>
          <w:sz w:val="24"/>
          <w:szCs w:val="24"/>
        </w:rPr>
      </w:pPr>
      <w:r w:rsidRPr="00D91CC9">
        <w:rPr>
          <w:sz w:val="24"/>
          <w:szCs w:val="24"/>
        </w:rPr>
        <w:t>                    (B) </w:t>
      </w:r>
      <w:r w:rsidRPr="00D91CC9">
        <w:rPr>
          <w:i/>
          <w:iCs/>
          <w:sz w:val="24"/>
          <w:szCs w:val="24"/>
        </w:rPr>
        <w:t>The taxpayer is delinquent in making payment</w:t>
      </w:r>
      <w:r w:rsidRPr="00D91CC9">
        <w:rPr>
          <w:sz w:val="24"/>
          <w:szCs w:val="24"/>
        </w:rPr>
        <w:t>. A taxpayer is delinquent if the taxpayer has failed to pay the tax liability when full payment was due and required. A taxpayer is not delinquent in cases where enforced collection action is precluded.</w:t>
      </w:r>
    </w:p>
    <w:p w14:paraId="75DD1518" w14:textId="77777777" w:rsidR="00106A91" w:rsidRPr="00D91CC9" w:rsidRDefault="00106A91" w:rsidP="00106A91">
      <w:pPr>
        <w:rPr>
          <w:sz w:val="24"/>
          <w:szCs w:val="24"/>
        </w:rPr>
      </w:pPr>
      <w:r w:rsidRPr="00D91CC9">
        <w:rPr>
          <w:sz w:val="24"/>
          <w:szCs w:val="24"/>
        </w:rPr>
        <w:t>               (ii) </w:t>
      </w:r>
      <w:r w:rsidRPr="00D91CC9">
        <w:rPr>
          <w:i/>
          <w:iCs/>
          <w:sz w:val="24"/>
          <w:szCs w:val="24"/>
        </w:rPr>
        <w:t>Examples</w:t>
      </w:r>
      <w:r w:rsidRPr="00D91CC9">
        <w:rPr>
          <w:sz w:val="24"/>
          <w:szCs w:val="24"/>
        </w:rPr>
        <w:t>.</w:t>
      </w:r>
    </w:p>
    <w:p w14:paraId="3D7F289D" w14:textId="77777777" w:rsidR="00106A91" w:rsidRPr="00D91CC9" w:rsidRDefault="00106A91" w:rsidP="00106A91">
      <w:pPr>
        <w:rPr>
          <w:sz w:val="24"/>
          <w:szCs w:val="24"/>
        </w:rPr>
      </w:pPr>
      <w:r w:rsidRPr="00D91CC9">
        <w:rPr>
          <w:sz w:val="24"/>
          <w:szCs w:val="24"/>
        </w:rPr>
        <w:t> </w:t>
      </w:r>
    </w:p>
    <w:p w14:paraId="5245E248" w14:textId="77777777" w:rsidR="00106A91" w:rsidRPr="00D91CC9" w:rsidRDefault="00106A91" w:rsidP="00106A91">
      <w:pPr>
        <w:rPr>
          <w:sz w:val="24"/>
          <w:szCs w:val="24"/>
        </w:rPr>
      </w:pPr>
      <w:r w:rsidRPr="00D91CC9">
        <w:rPr>
          <w:sz w:val="24"/>
          <w:szCs w:val="24"/>
        </w:rPr>
        <w:t xml:space="preserve">(A) The taxpayer has received a statutory notice of deficiency, under I.R.C. §6212, which entitles the taxpayer to seek </w:t>
      </w:r>
      <w:proofErr w:type="gramStart"/>
      <w:r w:rsidRPr="00D91CC9">
        <w:rPr>
          <w:sz w:val="24"/>
          <w:szCs w:val="24"/>
        </w:rPr>
        <w:t>Tax</w:t>
      </w:r>
      <w:proofErr w:type="gramEnd"/>
      <w:r w:rsidRPr="00D91CC9">
        <w:rPr>
          <w:sz w:val="24"/>
          <w:szCs w:val="24"/>
        </w:rPr>
        <w:t xml:space="preserve"> Court review of a proposed tax deficiency. This is not a delinquent tax because it is not a final tax liability. Should the taxpayer seek Tax Court review, this will not be a final tax liability until the taxpayer has exercised all judicial appeal rights.</w:t>
      </w:r>
    </w:p>
    <w:p w14:paraId="5E06B66D" w14:textId="77777777" w:rsidR="00106A91" w:rsidRPr="00D91CC9" w:rsidRDefault="00106A91" w:rsidP="00106A91">
      <w:pPr>
        <w:rPr>
          <w:sz w:val="24"/>
          <w:szCs w:val="24"/>
        </w:rPr>
      </w:pPr>
      <w:r w:rsidRPr="00D91CC9">
        <w:rPr>
          <w:sz w:val="24"/>
          <w:szCs w:val="24"/>
        </w:rPr>
        <w:t xml:space="preserve">                    (B) The IRS has filed a notice of Federal tax </w:t>
      </w:r>
      <w:proofErr w:type="gramStart"/>
      <w:r w:rsidRPr="00D91CC9">
        <w:rPr>
          <w:sz w:val="24"/>
          <w:szCs w:val="24"/>
        </w:rPr>
        <w:t>lien</w:t>
      </w:r>
      <w:proofErr w:type="gramEnd"/>
      <w:r w:rsidRPr="00D91CC9">
        <w:rPr>
          <w:sz w:val="24"/>
          <w:szCs w:val="24"/>
        </w:rPr>
        <w:t xml:space="preserve">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w:t>
      </w:r>
      <w:proofErr w:type="gramStart"/>
      <w:r w:rsidRPr="00D91CC9">
        <w:rPr>
          <w:sz w:val="24"/>
          <w:szCs w:val="24"/>
        </w:rPr>
        <w:t>In the course of</w:t>
      </w:r>
      <w:proofErr w:type="gramEnd"/>
      <w:r w:rsidRPr="00D91CC9">
        <w:rPr>
          <w:sz w:val="24"/>
          <w:szCs w:val="24"/>
        </w:rPr>
        <w:t xml:space="preserve">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w14:paraId="42915E5F" w14:textId="77777777" w:rsidR="00106A91" w:rsidRPr="00D91CC9" w:rsidRDefault="00106A91" w:rsidP="00106A91">
      <w:pPr>
        <w:rPr>
          <w:sz w:val="24"/>
          <w:szCs w:val="24"/>
        </w:rPr>
      </w:pPr>
      <w:r w:rsidRPr="00D91CC9">
        <w:rPr>
          <w:sz w:val="24"/>
          <w:szCs w:val="24"/>
        </w:rPr>
        <w:t>                    (C) The taxpayer has entered into an installment agreement pursuant to I.R.C. §6159. The taxpayer is making timely payments and is in full compliance with the agreement terms. The taxpayer is not delinquent because the taxpayer is not currently required to make full payment.</w:t>
      </w:r>
    </w:p>
    <w:p w14:paraId="5DDE3621" w14:textId="77777777" w:rsidR="00106A91" w:rsidRPr="00D91CC9" w:rsidRDefault="00106A91" w:rsidP="00106A91">
      <w:pPr>
        <w:rPr>
          <w:sz w:val="24"/>
          <w:szCs w:val="24"/>
        </w:rPr>
      </w:pPr>
      <w:r w:rsidRPr="00D91CC9">
        <w:rPr>
          <w:sz w:val="24"/>
          <w:szCs w:val="24"/>
        </w:rPr>
        <w:t>                    (D) The taxpayer has filed for bankruptcy protection. The taxpayer is not delinquent because enforced collection action is stayed under 11 U.S.C. §362 (the Bankruptcy Code).</w:t>
      </w:r>
    </w:p>
    <w:p w14:paraId="30CF851A" w14:textId="77777777" w:rsidR="00106A91" w:rsidRPr="00D91CC9" w:rsidRDefault="00106A91" w:rsidP="00106A91">
      <w:pPr>
        <w:rPr>
          <w:sz w:val="24"/>
          <w:szCs w:val="24"/>
        </w:rPr>
      </w:pPr>
      <w:r w:rsidRPr="00D91CC9">
        <w:rPr>
          <w:sz w:val="24"/>
          <w:szCs w:val="24"/>
        </w:rPr>
        <w:t>     (i) </w:t>
      </w:r>
      <w:r w:rsidRPr="00D91CC9">
        <w:rPr>
          <w:i/>
          <w:iCs/>
          <w:sz w:val="24"/>
          <w:szCs w:val="24"/>
        </w:rPr>
        <w:t>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hyperlink r:id="rId57" w:anchor="FAR_22_1503" w:tooltip="22.1503" w:history="1">
        <w:r w:rsidRPr="00D91CC9">
          <w:rPr>
            <w:rStyle w:val="Hyperlink"/>
            <w:i/>
            <w:iCs/>
            <w:sz w:val="24"/>
            <w:szCs w:val="24"/>
          </w:rPr>
          <w:t>22.1503</w:t>
        </w:r>
      </w:hyperlink>
      <w:r w:rsidRPr="00D91CC9">
        <w:rPr>
          <w:i/>
          <w:iCs/>
          <w:sz w:val="24"/>
          <w:szCs w:val="24"/>
        </w:rPr>
        <w:t>(b).]</w:t>
      </w:r>
    </w:p>
    <w:p w14:paraId="24320C9D" w14:textId="77777777" w:rsidR="00106A91" w:rsidRPr="00D91CC9" w:rsidRDefault="00106A91" w:rsidP="00106A91">
      <w:pPr>
        <w:rPr>
          <w:sz w:val="24"/>
          <w:szCs w:val="24"/>
        </w:rPr>
      </w:pPr>
      <w:r w:rsidRPr="00D91CC9">
        <w:rPr>
          <w:sz w:val="24"/>
          <w:szCs w:val="24"/>
        </w:rPr>
        <w:t>          (1) </w:t>
      </w:r>
      <w:r w:rsidRPr="00D91CC9">
        <w:rPr>
          <w:i/>
          <w:iCs/>
          <w:sz w:val="24"/>
          <w:szCs w:val="24"/>
        </w:rPr>
        <w:t>Listed end products.</w:t>
      </w:r>
    </w:p>
    <w:tbl>
      <w:tblPr>
        <w:tblW w:w="13540" w:type="dxa"/>
        <w:tblCellMar>
          <w:top w:w="15" w:type="dxa"/>
          <w:left w:w="15" w:type="dxa"/>
          <w:bottom w:w="15" w:type="dxa"/>
          <w:right w:w="15" w:type="dxa"/>
        </w:tblCellMar>
        <w:tblLook w:val="04A0" w:firstRow="1" w:lastRow="0" w:firstColumn="1" w:lastColumn="0" w:noHBand="0" w:noVBand="1"/>
      </w:tblPr>
      <w:tblGrid>
        <w:gridCol w:w="4500"/>
        <w:gridCol w:w="9040"/>
      </w:tblGrid>
      <w:tr w:rsidR="00106A91" w:rsidRPr="00D91CC9" w14:paraId="5E703B17" w14:textId="77777777" w:rsidTr="00D046AD">
        <w:trPr>
          <w:tblHeader/>
        </w:trPr>
        <w:tc>
          <w:tcPr>
            <w:tcW w:w="4500" w:type="dxa"/>
            <w:tcBorders>
              <w:top w:val="nil"/>
              <w:left w:val="nil"/>
              <w:bottom w:val="nil"/>
              <w:right w:val="single" w:sz="6" w:space="0" w:color="auto"/>
            </w:tcBorders>
            <w:tcMar>
              <w:top w:w="225" w:type="dxa"/>
              <w:left w:w="225" w:type="dxa"/>
              <w:bottom w:w="225" w:type="dxa"/>
              <w:right w:w="225" w:type="dxa"/>
            </w:tcMar>
            <w:vAlign w:val="bottom"/>
            <w:hideMark/>
          </w:tcPr>
          <w:p w14:paraId="2F1AB888" w14:textId="77777777" w:rsidR="00106A91" w:rsidRPr="00D91CC9" w:rsidRDefault="00106A91" w:rsidP="00D046AD">
            <w:pPr>
              <w:rPr>
                <w:b/>
                <w:bCs/>
                <w:sz w:val="24"/>
                <w:szCs w:val="24"/>
              </w:rPr>
            </w:pPr>
            <w:r w:rsidRPr="00D91CC9">
              <w:rPr>
                <w:b/>
                <w:bCs/>
                <w:sz w:val="24"/>
                <w:szCs w:val="24"/>
              </w:rPr>
              <w:lastRenderedPageBreak/>
              <w:t>Listed End Product</w:t>
            </w:r>
          </w:p>
        </w:tc>
        <w:tc>
          <w:tcPr>
            <w:tcW w:w="0" w:type="auto"/>
            <w:tcBorders>
              <w:top w:val="nil"/>
              <w:left w:val="nil"/>
              <w:bottom w:val="nil"/>
              <w:right w:val="single" w:sz="6" w:space="0" w:color="auto"/>
            </w:tcBorders>
            <w:tcMar>
              <w:top w:w="225" w:type="dxa"/>
              <w:left w:w="225" w:type="dxa"/>
              <w:bottom w:w="225" w:type="dxa"/>
              <w:right w:w="225" w:type="dxa"/>
            </w:tcMar>
            <w:vAlign w:val="bottom"/>
            <w:hideMark/>
          </w:tcPr>
          <w:p w14:paraId="2F25F68D" w14:textId="77777777" w:rsidR="00106A91" w:rsidRPr="00D91CC9" w:rsidRDefault="00106A91" w:rsidP="00D046AD">
            <w:pPr>
              <w:rPr>
                <w:b/>
                <w:bCs/>
                <w:sz w:val="24"/>
                <w:szCs w:val="24"/>
              </w:rPr>
            </w:pPr>
            <w:r w:rsidRPr="00D91CC9">
              <w:rPr>
                <w:b/>
                <w:bCs/>
                <w:sz w:val="24"/>
                <w:szCs w:val="24"/>
              </w:rPr>
              <w:t>Listed Countries of Origin</w:t>
            </w:r>
          </w:p>
        </w:tc>
      </w:tr>
      <w:tr w:rsidR="00106A91" w:rsidRPr="00D91CC9" w14:paraId="74E627CE" w14:textId="77777777" w:rsidTr="00D046AD">
        <w:tc>
          <w:tcPr>
            <w:tcW w:w="4500" w:type="dxa"/>
            <w:tcBorders>
              <w:top w:val="nil"/>
              <w:left w:val="nil"/>
              <w:bottom w:val="nil"/>
              <w:right w:val="nil"/>
            </w:tcBorders>
            <w:tcMar>
              <w:top w:w="210" w:type="dxa"/>
              <w:left w:w="210" w:type="dxa"/>
              <w:bottom w:w="210" w:type="dxa"/>
              <w:right w:w="210" w:type="dxa"/>
            </w:tcMar>
            <w:vAlign w:val="bottom"/>
            <w:hideMark/>
          </w:tcPr>
          <w:p w14:paraId="1297C038" w14:textId="77777777" w:rsidR="00106A91" w:rsidRPr="00D91CC9" w:rsidRDefault="00106A91" w:rsidP="00D046AD">
            <w:pPr>
              <w:rPr>
                <w:sz w:val="24"/>
                <w:szCs w:val="24"/>
              </w:rPr>
            </w:pPr>
            <w:r w:rsidRPr="00D91CC9">
              <w:rPr>
                <w:sz w:val="24"/>
                <w:szCs w:val="24"/>
              </w:rPr>
              <w:t>___________________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62B5D62B" w14:textId="77777777" w:rsidR="00106A91" w:rsidRPr="00D91CC9" w:rsidRDefault="00106A91" w:rsidP="00D046AD">
            <w:pPr>
              <w:rPr>
                <w:sz w:val="24"/>
                <w:szCs w:val="24"/>
              </w:rPr>
            </w:pPr>
            <w:r w:rsidRPr="00D91CC9">
              <w:rPr>
                <w:sz w:val="24"/>
                <w:szCs w:val="24"/>
              </w:rPr>
              <w:t>___________________</w:t>
            </w:r>
          </w:p>
        </w:tc>
      </w:tr>
      <w:tr w:rsidR="00106A91" w:rsidRPr="00D91CC9" w14:paraId="620F5CE5" w14:textId="77777777" w:rsidTr="00D046AD">
        <w:tc>
          <w:tcPr>
            <w:tcW w:w="4500" w:type="dxa"/>
            <w:tcBorders>
              <w:top w:val="nil"/>
              <w:left w:val="nil"/>
              <w:bottom w:val="nil"/>
              <w:right w:val="nil"/>
            </w:tcBorders>
            <w:tcMar>
              <w:top w:w="210" w:type="dxa"/>
              <w:left w:w="210" w:type="dxa"/>
              <w:bottom w:w="210" w:type="dxa"/>
              <w:right w:w="210" w:type="dxa"/>
            </w:tcMar>
            <w:vAlign w:val="bottom"/>
            <w:hideMark/>
          </w:tcPr>
          <w:p w14:paraId="3C91F12A" w14:textId="77777777" w:rsidR="00106A91" w:rsidRPr="00D91CC9" w:rsidRDefault="00106A91" w:rsidP="00D046AD">
            <w:pPr>
              <w:rPr>
                <w:sz w:val="24"/>
                <w:szCs w:val="24"/>
              </w:rPr>
            </w:pPr>
            <w:r w:rsidRPr="00D91CC9">
              <w:rPr>
                <w:sz w:val="24"/>
                <w:szCs w:val="24"/>
              </w:rPr>
              <w:t>___________________</w:t>
            </w:r>
          </w:p>
        </w:tc>
        <w:tc>
          <w:tcPr>
            <w:tcW w:w="0" w:type="auto"/>
            <w:tcBorders>
              <w:top w:val="nil"/>
              <w:left w:val="nil"/>
              <w:bottom w:val="nil"/>
              <w:right w:val="nil"/>
            </w:tcBorders>
            <w:tcMar>
              <w:top w:w="210" w:type="dxa"/>
              <w:left w:w="210" w:type="dxa"/>
              <w:bottom w:w="210" w:type="dxa"/>
              <w:right w:w="210" w:type="dxa"/>
            </w:tcMar>
            <w:vAlign w:val="bottom"/>
            <w:hideMark/>
          </w:tcPr>
          <w:p w14:paraId="45DD9E51" w14:textId="77777777" w:rsidR="00106A91" w:rsidRPr="00D91CC9" w:rsidRDefault="00106A91" w:rsidP="00D046AD">
            <w:pPr>
              <w:rPr>
                <w:sz w:val="24"/>
                <w:szCs w:val="24"/>
              </w:rPr>
            </w:pPr>
            <w:r w:rsidRPr="00D91CC9">
              <w:rPr>
                <w:sz w:val="24"/>
                <w:szCs w:val="24"/>
              </w:rPr>
              <w:t>___________________</w:t>
            </w:r>
          </w:p>
        </w:tc>
      </w:tr>
    </w:tbl>
    <w:p w14:paraId="026BA45F" w14:textId="77777777" w:rsidR="00106A91" w:rsidRPr="00D91CC9" w:rsidRDefault="00106A91" w:rsidP="00106A91">
      <w:pPr>
        <w:rPr>
          <w:sz w:val="24"/>
          <w:szCs w:val="24"/>
        </w:rPr>
      </w:pPr>
      <w:r w:rsidRPr="00D91CC9">
        <w:rPr>
          <w:sz w:val="24"/>
          <w:szCs w:val="24"/>
        </w:rPr>
        <w:t>          (2) </w:t>
      </w:r>
      <w:r w:rsidRPr="00D91CC9">
        <w:rPr>
          <w:i/>
          <w:iCs/>
          <w:sz w:val="24"/>
          <w:szCs w:val="24"/>
        </w:rPr>
        <w:t>Certification. [If the Contracting Officer has identified end products and countries of origin in paragraph (i)(1) of this provision, then the offeror must certify to either (i)(2)(i) or (i)(2)(ii) by checking the appropriate block.]</w:t>
      </w:r>
    </w:p>
    <w:p w14:paraId="768D888E" w14:textId="77777777" w:rsidR="00106A91" w:rsidRPr="00D91CC9" w:rsidRDefault="00106A91" w:rsidP="00106A91">
      <w:pPr>
        <w:rPr>
          <w:sz w:val="24"/>
          <w:szCs w:val="24"/>
        </w:rPr>
      </w:pPr>
      <w:r w:rsidRPr="00D91CC9">
        <w:rPr>
          <w:sz w:val="24"/>
          <w:szCs w:val="24"/>
        </w:rPr>
        <w:t>               (i) The offeror will not supply any </w:t>
      </w:r>
      <w:proofErr w:type="gramStart"/>
      <w:r w:rsidRPr="00D91CC9">
        <w:rPr>
          <w:sz w:val="24"/>
          <w:szCs w:val="24"/>
        </w:rPr>
        <w:t>end product</w:t>
      </w:r>
      <w:proofErr w:type="gramEnd"/>
      <w:r w:rsidRPr="00D91CC9">
        <w:rPr>
          <w:sz w:val="24"/>
          <w:szCs w:val="24"/>
        </w:rPr>
        <w:t> listed in paragraph (i)(1) of this provision that was mined, produced, or manufactured in the corresponding country as listed for that product.</w:t>
      </w:r>
    </w:p>
    <w:p w14:paraId="2EBCAAB2" w14:textId="77777777" w:rsidR="00106A91" w:rsidRPr="00D91CC9" w:rsidRDefault="00106A91" w:rsidP="00106A91">
      <w:pPr>
        <w:rPr>
          <w:sz w:val="24"/>
          <w:szCs w:val="24"/>
        </w:rPr>
      </w:pPr>
      <w:r w:rsidRPr="00D91CC9">
        <w:rPr>
          <w:sz w:val="24"/>
          <w:szCs w:val="24"/>
        </w:rPr>
        <w:t xml:space="preserve">               (ii) The offeror may supply </w:t>
      </w:r>
      <w:proofErr w:type="gramStart"/>
      <w:r w:rsidRPr="00D91CC9">
        <w:rPr>
          <w:sz w:val="24"/>
          <w:szCs w:val="24"/>
        </w:rPr>
        <w:t>an end product</w:t>
      </w:r>
      <w:proofErr w:type="gramEnd"/>
      <w:r w:rsidRPr="00D91CC9">
        <w:rPr>
          <w:sz w:val="24"/>
          <w:szCs w:val="24"/>
        </w:rPr>
        <w: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w:t>
      </w:r>
      <w:proofErr w:type="gramStart"/>
      <w:r w:rsidRPr="00D91CC9">
        <w:rPr>
          <w:sz w:val="24"/>
          <w:szCs w:val="24"/>
        </w:rPr>
        <w:t>end product</w:t>
      </w:r>
      <w:proofErr w:type="gramEnd"/>
      <w:r w:rsidRPr="00D91CC9">
        <w:rPr>
          <w:sz w:val="24"/>
          <w:szCs w:val="24"/>
        </w:rPr>
        <w:t xml:space="preserve"> furnished under this contract. </w:t>
      </w:r>
      <w:proofErr w:type="gramStart"/>
      <w:r w:rsidRPr="00D91CC9">
        <w:rPr>
          <w:sz w:val="24"/>
          <w:szCs w:val="24"/>
        </w:rPr>
        <w:t>On the basis of</w:t>
      </w:r>
      <w:proofErr w:type="gramEnd"/>
      <w:r w:rsidRPr="00D91CC9">
        <w:rPr>
          <w:sz w:val="24"/>
          <w:szCs w:val="24"/>
        </w:rPr>
        <w:t xml:space="preserve"> those efforts, the offeror certifies that it is not aware of any such use of child labor.</w:t>
      </w:r>
    </w:p>
    <w:p w14:paraId="16ED49DB" w14:textId="77777777" w:rsidR="00106A91" w:rsidRPr="00D91CC9" w:rsidRDefault="00106A91" w:rsidP="00106A91">
      <w:pPr>
        <w:rPr>
          <w:sz w:val="24"/>
          <w:szCs w:val="24"/>
        </w:rPr>
      </w:pPr>
      <w:r w:rsidRPr="00D91CC9">
        <w:rPr>
          <w:sz w:val="24"/>
          <w:szCs w:val="24"/>
        </w:rPr>
        <w:t>     (j) </w:t>
      </w:r>
      <w:r w:rsidRPr="00D91CC9">
        <w:rPr>
          <w:i/>
          <w:iCs/>
          <w:sz w:val="24"/>
          <w:szCs w:val="24"/>
        </w:rPr>
        <w:t>Place of manufacture.</w:t>
      </w:r>
      <w:r w:rsidRPr="00D91CC9">
        <w:rPr>
          <w:sz w:val="24"/>
          <w:szCs w:val="24"/>
        </w:rPr>
        <w:t>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w14:paraId="28370C36" w14:textId="77777777" w:rsidR="00106A91" w:rsidRPr="00D91CC9" w:rsidRDefault="00106A91" w:rsidP="00106A91">
      <w:pPr>
        <w:rPr>
          <w:sz w:val="24"/>
          <w:szCs w:val="24"/>
        </w:rPr>
      </w:pPr>
      <w:r w:rsidRPr="00D91CC9">
        <w:rPr>
          <w:sz w:val="24"/>
          <w:szCs w:val="24"/>
        </w:rPr>
        <w:t>          (1) </w:t>
      </w:r>
      <w:r w:rsidRPr="00D91CC9">
        <w:rPr>
          <w:i/>
          <w:iCs/>
          <w:sz w:val="24"/>
          <w:szCs w:val="24"/>
        </w:rPr>
        <w:t>□</w:t>
      </w:r>
      <w:r w:rsidRPr="00D91CC9">
        <w:rPr>
          <w:sz w:val="24"/>
          <w:szCs w:val="24"/>
        </w:rPr>
        <w:t> In the United States (Check this box if the total anticipated price of offered end products manufactured in the United States exceeds the total anticipated price of offered end products manufactured outside the United States); or</w:t>
      </w:r>
    </w:p>
    <w:p w14:paraId="62DC2930" w14:textId="77777777" w:rsidR="00106A91" w:rsidRPr="00D91CC9" w:rsidRDefault="00106A91" w:rsidP="00106A91">
      <w:pPr>
        <w:rPr>
          <w:sz w:val="24"/>
          <w:szCs w:val="24"/>
        </w:rPr>
      </w:pPr>
      <w:r w:rsidRPr="00D91CC9">
        <w:rPr>
          <w:sz w:val="24"/>
          <w:szCs w:val="24"/>
        </w:rPr>
        <w:t>          (2) </w:t>
      </w:r>
      <w:r w:rsidRPr="00D91CC9">
        <w:rPr>
          <w:i/>
          <w:iCs/>
          <w:sz w:val="24"/>
          <w:szCs w:val="24"/>
        </w:rPr>
        <w:t>□</w:t>
      </w:r>
      <w:r w:rsidRPr="00D91CC9">
        <w:rPr>
          <w:sz w:val="24"/>
          <w:szCs w:val="24"/>
        </w:rPr>
        <w:t> Outside the United States.</w:t>
      </w:r>
    </w:p>
    <w:p w14:paraId="332511C5" w14:textId="77777777" w:rsidR="00106A91" w:rsidRPr="00D91CC9" w:rsidRDefault="00106A91" w:rsidP="00106A91">
      <w:pPr>
        <w:rPr>
          <w:sz w:val="24"/>
          <w:szCs w:val="24"/>
        </w:rPr>
      </w:pPr>
      <w:r w:rsidRPr="00D91CC9">
        <w:rPr>
          <w:sz w:val="24"/>
          <w:szCs w:val="24"/>
        </w:rPr>
        <w:t>     (k) </w:t>
      </w:r>
      <w:r w:rsidRPr="00D91CC9">
        <w:rPr>
          <w:i/>
          <w:iCs/>
          <w:sz w:val="24"/>
          <w:szCs w:val="24"/>
        </w:rPr>
        <w:t>Certificates regarding exemptions from the application of the Service Contract Labor Standards</w:t>
      </w:r>
      <w:r w:rsidRPr="00D91CC9">
        <w:rPr>
          <w:sz w:val="24"/>
          <w:szCs w:val="24"/>
        </w:rPr>
        <w:t> (Certification by the offeror as to its compliance with respect to the contract also constitutes its certification as to compliance by its subcontractor if it subcontracts out the exempt services.) [</w:t>
      </w:r>
      <w:r w:rsidRPr="00D91CC9">
        <w:rPr>
          <w:i/>
          <w:iCs/>
          <w:sz w:val="24"/>
          <w:szCs w:val="24"/>
        </w:rPr>
        <w:t>The contracting officer is to check a box to indicate if paragraph (k)(1) or (k)(2) applies.</w:t>
      </w:r>
      <w:r w:rsidRPr="00D91CC9">
        <w:rPr>
          <w:sz w:val="24"/>
          <w:szCs w:val="24"/>
        </w:rPr>
        <w:t>]</w:t>
      </w:r>
    </w:p>
    <w:p w14:paraId="30278BA8" w14:textId="77777777" w:rsidR="00106A91" w:rsidRPr="00D91CC9" w:rsidRDefault="00106A91" w:rsidP="00106A91">
      <w:pPr>
        <w:rPr>
          <w:sz w:val="24"/>
          <w:szCs w:val="24"/>
        </w:rPr>
      </w:pPr>
      <w:r w:rsidRPr="00D91CC9">
        <w:rPr>
          <w:sz w:val="24"/>
          <w:szCs w:val="24"/>
        </w:rPr>
        <w:t>          (1) Maintenance, calibration, or repair of certain equipment as described in FAR </w:t>
      </w:r>
      <w:hyperlink r:id="rId58" w:anchor="FAR_22_1003_4" w:tooltip="22.1003-4" w:history="1">
        <w:r w:rsidRPr="00D91CC9">
          <w:rPr>
            <w:rStyle w:val="Hyperlink"/>
            <w:sz w:val="24"/>
            <w:szCs w:val="24"/>
          </w:rPr>
          <w:t>22.1003-4</w:t>
        </w:r>
      </w:hyperlink>
      <w:r w:rsidRPr="00D91CC9">
        <w:rPr>
          <w:sz w:val="24"/>
          <w:szCs w:val="24"/>
        </w:rPr>
        <w:t>(c)(1). The offeror </w:t>
      </w:r>
      <w:r w:rsidRPr="00D91CC9">
        <w:rPr>
          <w:i/>
          <w:iCs/>
          <w:sz w:val="24"/>
          <w:szCs w:val="24"/>
        </w:rPr>
        <w:t>□</w:t>
      </w:r>
      <w:r w:rsidRPr="00D91CC9">
        <w:rPr>
          <w:sz w:val="24"/>
          <w:szCs w:val="24"/>
        </w:rPr>
        <w:t> does </w:t>
      </w:r>
      <w:r w:rsidRPr="00D91CC9">
        <w:rPr>
          <w:i/>
          <w:iCs/>
          <w:sz w:val="24"/>
          <w:szCs w:val="24"/>
        </w:rPr>
        <w:t>□</w:t>
      </w:r>
      <w:r w:rsidRPr="00D91CC9">
        <w:rPr>
          <w:sz w:val="24"/>
          <w:szCs w:val="24"/>
        </w:rPr>
        <w:t> does not certify that–</w:t>
      </w:r>
    </w:p>
    <w:p w14:paraId="782584BE" w14:textId="77777777" w:rsidR="00106A91" w:rsidRPr="00D91CC9" w:rsidRDefault="00106A91" w:rsidP="00106A91">
      <w:pPr>
        <w:rPr>
          <w:sz w:val="24"/>
          <w:szCs w:val="24"/>
        </w:rPr>
      </w:pPr>
      <w:r w:rsidRPr="00D91CC9">
        <w:rPr>
          <w:sz w:val="24"/>
          <w:szCs w:val="24"/>
        </w:rPr>
        <w:t xml:space="preserve">               (i) The items of equipment to be serviced under this contract are used regularly for other than Governmental purposes and are sold or traded by the offeror (or subcontractor in the case of an exempt subcontract) in substantial quantities to the </w:t>
      </w:r>
      <w:proofErr w:type="gramStart"/>
      <w:r w:rsidRPr="00D91CC9">
        <w:rPr>
          <w:sz w:val="24"/>
          <w:szCs w:val="24"/>
        </w:rPr>
        <w:t>general public</w:t>
      </w:r>
      <w:proofErr w:type="gramEnd"/>
      <w:r w:rsidRPr="00D91CC9">
        <w:rPr>
          <w:sz w:val="24"/>
          <w:szCs w:val="24"/>
        </w:rPr>
        <w:t xml:space="preserve"> </w:t>
      </w:r>
      <w:proofErr w:type="gramStart"/>
      <w:r w:rsidRPr="00D91CC9">
        <w:rPr>
          <w:sz w:val="24"/>
          <w:szCs w:val="24"/>
        </w:rPr>
        <w:t>in the course of</w:t>
      </w:r>
      <w:proofErr w:type="gramEnd"/>
      <w:r w:rsidRPr="00D91CC9">
        <w:rPr>
          <w:sz w:val="24"/>
          <w:szCs w:val="24"/>
        </w:rPr>
        <w:t xml:space="preserve"> normal business </w:t>
      </w:r>
      <w:proofErr w:type="gramStart"/>
      <w:r w:rsidRPr="00D91CC9">
        <w:rPr>
          <w:sz w:val="24"/>
          <w:szCs w:val="24"/>
        </w:rPr>
        <w:t>operations;</w:t>
      </w:r>
      <w:proofErr w:type="gramEnd"/>
    </w:p>
    <w:p w14:paraId="52626F9F" w14:textId="77777777" w:rsidR="00106A91" w:rsidRPr="00D91CC9" w:rsidRDefault="00106A91" w:rsidP="00106A91">
      <w:pPr>
        <w:rPr>
          <w:sz w:val="24"/>
          <w:szCs w:val="24"/>
        </w:rPr>
      </w:pPr>
      <w:r w:rsidRPr="00D91CC9">
        <w:rPr>
          <w:sz w:val="24"/>
          <w:szCs w:val="24"/>
        </w:rPr>
        <w:t>               (ii) The services will be furnished at prices which are, or are based on, established catalog or market prices (see FAR </w:t>
      </w:r>
      <w:hyperlink r:id="rId59" w:anchor="FAR_22_1003_4" w:tooltip="22.1003-4" w:history="1">
        <w:r w:rsidRPr="00D91CC9">
          <w:rPr>
            <w:rStyle w:val="Hyperlink"/>
            <w:sz w:val="24"/>
            <w:szCs w:val="24"/>
          </w:rPr>
          <w:t>22.1003-4</w:t>
        </w:r>
      </w:hyperlink>
      <w:r w:rsidRPr="00D91CC9">
        <w:rPr>
          <w:sz w:val="24"/>
          <w:szCs w:val="24"/>
        </w:rPr>
        <w:t>(c)(2)(ii)) for the maintenance, calibration, or repair of such equipment; and</w:t>
      </w:r>
    </w:p>
    <w:p w14:paraId="256117AE" w14:textId="77777777" w:rsidR="00106A91" w:rsidRPr="00D91CC9" w:rsidRDefault="00106A91" w:rsidP="00106A91">
      <w:pPr>
        <w:rPr>
          <w:sz w:val="24"/>
          <w:szCs w:val="24"/>
        </w:rPr>
      </w:pPr>
      <w:r w:rsidRPr="00D91CC9">
        <w:rPr>
          <w:sz w:val="24"/>
          <w:szCs w:val="24"/>
        </w:rPr>
        <w:t>               (iii) The compensation (wage and fringe benefits) plan for all service employees performing work under the contract will be the same as that used for these employees and equivalent employees servicing the same equipment of commercial customers.</w:t>
      </w:r>
    </w:p>
    <w:p w14:paraId="18D63DCA" w14:textId="77777777" w:rsidR="00106A91" w:rsidRPr="00D91CC9" w:rsidRDefault="00106A91" w:rsidP="00106A91">
      <w:pPr>
        <w:rPr>
          <w:sz w:val="24"/>
          <w:szCs w:val="24"/>
        </w:rPr>
      </w:pPr>
      <w:r w:rsidRPr="00D91CC9">
        <w:rPr>
          <w:sz w:val="24"/>
          <w:szCs w:val="24"/>
        </w:rPr>
        <w:lastRenderedPageBreak/>
        <w:t>          (2) Certain services as described in FAR </w:t>
      </w:r>
      <w:hyperlink r:id="rId60" w:anchor="FAR_22_1003_4" w:tooltip="22.1003-4" w:history="1">
        <w:r w:rsidRPr="00D91CC9">
          <w:rPr>
            <w:rStyle w:val="Hyperlink"/>
            <w:sz w:val="24"/>
            <w:szCs w:val="24"/>
          </w:rPr>
          <w:t>22.1003-4</w:t>
        </w:r>
      </w:hyperlink>
      <w:r w:rsidRPr="00D91CC9">
        <w:rPr>
          <w:sz w:val="24"/>
          <w:szCs w:val="24"/>
        </w:rPr>
        <w:t>(d)(1). The offeror </w:t>
      </w:r>
      <w:r w:rsidRPr="00D91CC9">
        <w:rPr>
          <w:i/>
          <w:iCs/>
          <w:sz w:val="24"/>
          <w:szCs w:val="24"/>
        </w:rPr>
        <w:t>□</w:t>
      </w:r>
      <w:r w:rsidRPr="00D91CC9">
        <w:rPr>
          <w:sz w:val="24"/>
          <w:szCs w:val="24"/>
        </w:rPr>
        <w:t> does </w:t>
      </w:r>
      <w:r w:rsidRPr="00D91CC9">
        <w:rPr>
          <w:i/>
          <w:iCs/>
          <w:sz w:val="24"/>
          <w:szCs w:val="24"/>
        </w:rPr>
        <w:t>□</w:t>
      </w:r>
      <w:r w:rsidRPr="00D91CC9">
        <w:rPr>
          <w:sz w:val="24"/>
          <w:szCs w:val="24"/>
        </w:rPr>
        <w:t> does not certify that-</w:t>
      </w:r>
    </w:p>
    <w:p w14:paraId="6E0D1E1C" w14:textId="77777777" w:rsidR="00106A91" w:rsidRPr="00D91CC9" w:rsidRDefault="00106A91" w:rsidP="00106A91">
      <w:pPr>
        <w:rPr>
          <w:sz w:val="24"/>
          <w:szCs w:val="24"/>
        </w:rPr>
      </w:pPr>
      <w:r w:rsidRPr="00D91CC9">
        <w:rPr>
          <w:sz w:val="24"/>
          <w:szCs w:val="24"/>
        </w:rPr>
        <w:t xml:space="preserve">               (i) The services under the contract are offered and sold regularly to non-Governmental customers, and are provided by the offeror (or subcontractor in the case of an exempt subcontract) to the </w:t>
      </w:r>
      <w:proofErr w:type="gramStart"/>
      <w:r w:rsidRPr="00D91CC9">
        <w:rPr>
          <w:sz w:val="24"/>
          <w:szCs w:val="24"/>
        </w:rPr>
        <w:t>general public</w:t>
      </w:r>
      <w:proofErr w:type="gramEnd"/>
      <w:r w:rsidRPr="00D91CC9">
        <w:rPr>
          <w:sz w:val="24"/>
          <w:szCs w:val="24"/>
        </w:rPr>
        <w:t xml:space="preserve"> in substantial quantities </w:t>
      </w:r>
      <w:proofErr w:type="gramStart"/>
      <w:r w:rsidRPr="00D91CC9">
        <w:rPr>
          <w:sz w:val="24"/>
          <w:szCs w:val="24"/>
        </w:rPr>
        <w:t>in the course of</w:t>
      </w:r>
      <w:proofErr w:type="gramEnd"/>
      <w:r w:rsidRPr="00D91CC9">
        <w:rPr>
          <w:sz w:val="24"/>
          <w:szCs w:val="24"/>
        </w:rPr>
        <w:t xml:space="preserve"> normal business </w:t>
      </w:r>
      <w:proofErr w:type="gramStart"/>
      <w:r w:rsidRPr="00D91CC9">
        <w:rPr>
          <w:sz w:val="24"/>
          <w:szCs w:val="24"/>
        </w:rPr>
        <w:t>operations;</w:t>
      </w:r>
      <w:proofErr w:type="gramEnd"/>
    </w:p>
    <w:p w14:paraId="08490D10" w14:textId="77777777" w:rsidR="00106A91" w:rsidRPr="00D91CC9" w:rsidRDefault="00106A91" w:rsidP="00106A91">
      <w:pPr>
        <w:rPr>
          <w:sz w:val="24"/>
          <w:szCs w:val="24"/>
        </w:rPr>
      </w:pPr>
      <w:r w:rsidRPr="00D91CC9">
        <w:rPr>
          <w:sz w:val="24"/>
          <w:szCs w:val="24"/>
        </w:rPr>
        <w:t>               (ii) The contract services will be furnished at prices that are, or are based on, established catalog or market prices (see FAR </w:t>
      </w:r>
      <w:hyperlink r:id="rId61" w:anchor="FAR_22_1003_4" w:tooltip="22.1003-4" w:history="1">
        <w:r w:rsidRPr="00D91CC9">
          <w:rPr>
            <w:rStyle w:val="Hyperlink"/>
            <w:sz w:val="24"/>
            <w:szCs w:val="24"/>
          </w:rPr>
          <w:t>22.1003-4</w:t>
        </w:r>
      </w:hyperlink>
      <w:r w:rsidRPr="00D91CC9">
        <w:rPr>
          <w:sz w:val="24"/>
          <w:szCs w:val="24"/>
        </w:rPr>
        <w:t>(d)(2)(iii));</w:t>
      </w:r>
    </w:p>
    <w:p w14:paraId="7586E012" w14:textId="77777777" w:rsidR="00106A91" w:rsidRPr="00D91CC9" w:rsidRDefault="00106A91" w:rsidP="00106A91">
      <w:pPr>
        <w:rPr>
          <w:sz w:val="24"/>
          <w:szCs w:val="24"/>
        </w:rPr>
      </w:pPr>
      <w:r w:rsidRPr="00D91CC9">
        <w:rPr>
          <w:sz w:val="24"/>
          <w:szCs w:val="24"/>
        </w:rPr>
        <w:t>               (iii)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w14:paraId="524F1AC2" w14:textId="77777777" w:rsidR="00106A91" w:rsidRPr="00D91CC9" w:rsidRDefault="00106A91" w:rsidP="00106A91">
      <w:pPr>
        <w:rPr>
          <w:sz w:val="24"/>
          <w:szCs w:val="24"/>
        </w:rPr>
      </w:pPr>
      <w:r w:rsidRPr="00D91CC9">
        <w:rPr>
          <w:sz w:val="24"/>
          <w:szCs w:val="24"/>
        </w:rPr>
        <w:t xml:space="preserve">               (iv) The compensation (wage and fringe benefits) plan for all service employees performing </w:t>
      </w:r>
      <w:proofErr w:type="gramStart"/>
      <w:r w:rsidRPr="00D91CC9">
        <w:rPr>
          <w:sz w:val="24"/>
          <w:szCs w:val="24"/>
        </w:rPr>
        <w:t>work</w:t>
      </w:r>
      <w:proofErr w:type="gramEnd"/>
      <w:r w:rsidRPr="00D91CC9">
        <w:rPr>
          <w:sz w:val="24"/>
          <w:szCs w:val="24"/>
        </w:rPr>
        <w:t xml:space="preserve"> under the contract is the same as that used for these employees and equivalent employees servicing commercial customers.</w:t>
      </w:r>
    </w:p>
    <w:p w14:paraId="3FC26702" w14:textId="77777777" w:rsidR="00106A91" w:rsidRPr="00D91CC9" w:rsidRDefault="00106A91" w:rsidP="00106A91">
      <w:pPr>
        <w:rPr>
          <w:sz w:val="24"/>
          <w:szCs w:val="24"/>
        </w:rPr>
      </w:pPr>
      <w:r w:rsidRPr="00D91CC9">
        <w:rPr>
          <w:sz w:val="24"/>
          <w:szCs w:val="24"/>
        </w:rPr>
        <w:t>          (3) If paragraph (k)(1) or (k)(2) of this clause applies–</w:t>
      </w:r>
    </w:p>
    <w:p w14:paraId="1FF68C19" w14:textId="77777777" w:rsidR="00106A91" w:rsidRPr="00D91CC9" w:rsidRDefault="00106A91" w:rsidP="00106A91">
      <w:pPr>
        <w:rPr>
          <w:sz w:val="24"/>
          <w:szCs w:val="24"/>
        </w:rPr>
      </w:pPr>
      <w:r w:rsidRPr="00D91CC9">
        <w:rPr>
          <w:sz w:val="24"/>
          <w:szCs w:val="24"/>
        </w:rPr>
        <w:t xml:space="preserve">               (i) If the offeror does not </w:t>
      </w:r>
      <w:proofErr w:type="gramStart"/>
      <w:r w:rsidRPr="00D91CC9">
        <w:rPr>
          <w:sz w:val="24"/>
          <w:szCs w:val="24"/>
        </w:rPr>
        <w:t>certify to</w:t>
      </w:r>
      <w:proofErr w:type="gramEnd"/>
      <w:r w:rsidRPr="00D91CC9">
        <w:rPr>
          <w:sz w:val="24"/>
          <w:szCs w:val="24"/>
        </w:rPr>
        <w:t xml:space="preserve"> the conditions in paragraph (k)(1) or (k)(2) and the Contracting Officer did not attach a Service Contract Labor Standards wage determination to the solicitation, the offeror shall notify the Contracting Officer as soon as possible; and</w:t>
      </w:r>
    </w:p>
    <w:p w14:paraId="506962CA" w14:textId="77777777" w:rsidR="00106A91" w:rsidRPr="00D91CC9" w:rsidRDefault="00106A91" w:rsidP="00106A91">
      <w:pPr>
        <w:rPr>
          <w:sz w:val="24"/>
          <w:szCs w:val="24"/>
        </w:rPr>
      </w:pPr>
      <w:r w:rsidRPr="00D91CC9">
        <w:rPr>
          <w:sz w:val="24"/>
          <w:szCs w:val="24"/>
        </w:rPr>
        <w:t>               (ii) The Contracting Officer may not make an award to the offeror if the offeror fails to execute the certification in paragraph (k)(1) or (k)(2) of this clause or to contact the Contracting Officer as required in paragraph (k)(3)(i) of this clause.</w:t>
      </w:r>
    </w:p>
    <w:p w14:paraId="75FFB2B3" w14:textId="77777777" w:rsidR="00106A91" w:rsidRPr="00D91CC9" w:rsidRDefault="00106A91" w:rsidP="00106A91">
      <w:pPr>
        <w:rPr>
          <w:sz w:val="24"/>
          <w:szCs w:val="24"/>
        </w:rPr>
      </w:pPr>
      <w:r w:rsidRPr="00D91CC9">
        <w:rPr>
          <w:sz w:val="24"/>
          <w:szCs w:val="24"/>
        </w:rPr>
        <w:t>     (l) </w:t>
      </w:r>
      <w:r w:rsidRPr="00D91CC9">
        <w:rPr>
          <w:i/>
          <w:iCs/>
          <w:sz w:val="24"/>
          <w:szCs w:val="24"/>
        </w:rPr>
        <w:t>Taxpayer Identification Number (TIN) (</w:t>
      </w:r>
      <w:r w:rsidRPr="00D91CC9">
        <w:rPr>
          <w:sz w:val="24"/>
          <w:szCs w:val="24"/>
        </w:rPr>
        <w:t> </w:t>
      </w:r>
      <w:hyperlink r:id="rId62" w:tgtFrame="_blank" w:tooltip="26 U.S.C. 6109" w:history="1">
        <w:r w:rsidRPr="00D91CC9">
          <w:rPr>
            <w:rStyle w:val="Hyperlink"/>
            <w:sz w:val="24"/>
            <w:szCs w:val="24"/>
          </w:rPr>
          <w:t>26 U.S.C. 6109</w:t>
        </w:r>
      </w:hyperlink>
      <w:r w:rsidRPr="00D91CC9">
        <w:rPr>
          <w:sz w:val="24"/>
          <w:szCs w:val="24"/>
        </w:rPr>
        <w:t>, </w:t>
      </w:r>
      <w:hyperlink r:id="rId63" w:tgtFrame="_blank" w:tooltip="31 U.S.C. 7701" w:history="1">
        <w:r w:rsidRPr="00D91CC9">
          <w:rPr>
            <w:rStyle w:val="Hyperlink"/>
            <w:sz w:val="24"/>
            <w:szCs w:val="24"/>
          </w:rPr>
          <w:t>31 U.S.C. 7701</w:t>
        </w:r>
      </w:hyperlink>
      <w:r w:rsidRPr="00D91CC9">
        <w:rPr>
          <w:sz w:val="24"/>
          <w:szCs w:val="24"/>
        </w:rPr>
        <w:t xml:space="preserve">). (Not applicable if the offeror is required to provide this information to the SAM to be eligible for </w:t>
      </w:r>
      <w:proofErr w:type="gramStart"/>
      <w:r w:rsidRPr="00D91CC9">
        <w:rPr>
          <w:sz w:val="24"/>
          <w:szCs w:val="24"/>
        </w:rPr>
        <w:t>award</w:t>
      </w:r>
      <w:proofErr w:type="gramEnd"/>
      <w:r w:rsidRPr="00D91CC9">
        <w:rPr>
          <w:sz w:val="24"/>
          <w:szCs w:val="24"/>
        </w:rPr>
        <w:t>.)</w:t>
      </w:r>
    </w:p>
    <w:p w14:paraId="6D777CA1" w14:textId="77777777" w:rsidR="00106A91" w:rsidRPr="00D91CC9" w:rsidRDefault="00106A91" w:rsidP="00106A91">
      <w:pPr>
        <w:rPr>
          <w:sz w:val="24"/>
          <w:szCs w:val="24"/>
        </w:rPr>
      </w:pPr>
      <w:r w:rsidRPr="00D91CC9">
        <w:rPr>
          <w:sz w:val="24"/>
          <w:szCs w:val="24"/>
        </w:rPr>
        <w:t>          (1) All offerors must submit the information required in paragraphs (l)(3) through (l)(5) of this provision to comply with debt collection requirements of </w:t>
      </w:r>
      <w:hyperlink r:id="rId64" w:tgtFrame="_blank" w:tooltip="31 U.S.C. 7701(c) and 3325(d)" w:history="1">
        <w:r w:rsidRPr="00D91CC9">
          <w:rPr>
            <w:rStyle w:val="Hyperlink"/>
            <w:sz w:val="24"/>
            <w:szCs w:val="24"/>
          </w:rPr>
          <w:t>31 U.S.C. 7701(c) and 3325(d)</w:t>
        </w:r>
      </w:hyperlink>
      <w:r w:rsidRPr="00D91CC9">
        <w:rPr>
          <w:sz w:val="24"/>
          <w:szCs w:val="24"/>
        </w:rPr>
        <w:t>, reporting requirements of </w:t>
      </w:r>
      <w:hyperlink r:id="rId65" w:tgtFrame="_blank" w:tooltip="26 U.S.C. 6041, 6041A, and 6050M" w:history="1">
        <w:r w:rsidRPr="00D91CC9">
          <w:rPr>
            <w:rStyle w:val="Hyperlink"/>
            <w:sz w:val="24"/>
            <w:szCs w:val="24"/>
          </w:rPr>
          <w:t>26 U.S.C. 6041, 6041A, and 6050M</w:t>
        </w:r>
      </w:hyperlink>
      <w:r w:rsidRPr="00D91CC9">
        <w:rPr>
          <w:sz w:val="24"/>
          <w:szCs w:val="24"/>
        </w:rPr>
        <w:t>, and implementing regulations issued by the Internal Revenue Service (IRS).</w:t>
      </w:r>
    </w:p>
    <w:p w14:paraId="1BF51338" w14:textId="77777777" w:rsidR="00106A91" w:rsidRPr="00D91CC9" w:rsidRDefault="00106A91" w:rsidP="00106A91">
      <w:pPr>
        <w:rPr>
          <w:sz w:val="24"/>
          <w:szCs w:val="24"/>
        </w:rPr>
      </w:pPr>
      <w:r w:rsidRPr="00D91CC9">
        <w:rPr>
          <w:sz w:val="24"/>
          <w:szCs w:val="24"/>
        </w:rPr>
        <w:t>          (2) The TIN may be used by the Government to collect and report on any delinquent amounts arising out of the offeror’s relationship with the Government ( </w:t>
      </w:r>
      <w:hyperlink r:id="rId66" w:tgtFrame="_blank" w:tooltip="31 U.S.C. 7701(c)(3)" w:history="1">
        <w:r w:rsidRPr="00D91CC9">
          <w:rPr>
            <w:rStyle w:val="Hyperlink"/>
            <w:sz w:val="24"/>
            <w:szCs w:val="24"/>
          </w:rPr>
          <w:t>31 U.S.C. 7701(c)(3)</w:t>
        </w:r>
      </w:hyperlink>
      <w:r w:rsidRPr="00D91CC9">
        <w:rPr>
          <w:sz w:val="24"/>
          <w:szCs w:val="24"/>
        </w:rPr>
        <w:t>). If the resulting contract is subject to the payment reporting requirements described in FAR </w:t>
      </w:r>
      <w:hyperlink r:id="rId67" w:anchor="FAR_4_904" w:tooltip="4.904" w:history="1">
        <w:r w:rsidRPr="00D91CC9">
          <w:rPr>
            <w:rStyle w:val="Hyperlink"/>
            <w:sz w:val="24"/>
            <w:szCs w:val="24"/>
          </w:rPr>
          <w:t>4.904</w:t>
        </w:r>
      </w:hyperlink>
      <w:r w:rsidRPr="00D91CC9">
        <w:rPr>
          <w:sz w:val="24"/>
          <w:szCs w:val="24"/>
        </w:rPr>
        <w:t>, the TIN provided hereunder may be matched with IRS records to verify the accuracy of the offeror’s TIN.</w:t>
      </w:r>
    </w:p>
    <w:p w14:paraId="23EF0005" w14:textId="77777777" w:rsidR="00106A91" w:rsidRPr="00D91CC9" w:rsidRDefault="00106A91" w:rsidP="00106A91">
      <w:pPr>
        <w:rPr>
          <w:sz w:val="24"/>
          <w:szCs w:val="24"/>
        </w:rPr>
      </w:pPr>
      <w:r w:rsidRPr="00D91CC9">
        <w:rPr>
          <w:sz w:val="24"/>
          <w:szCs w:val="24"/>
        </w:rPr>
        <w:t>          (3) </w:t>
      </w:r>
      <w:r w:rsidRPr="00D91CC9">
        <w:rPr>
          <w:i/>
          <w:iCs/>
          <w:sz w:val="24"/>
          <w:szCs w:val="24"/>
        </w:rPr>
        <w:t>Taxpayer Identification Number (TIN)</w:t>
      </w:r>
      <w:r w:rsidRPr="00D91CC9">
        <w:rPr>
          <w:sz w:val="24"/>
          <w:szCs w:val="24"/>
        </w:rPr>
        <w:t>.</w:t>
      </w:r>
    </w:p>
    <w:p w14:paraId="22E08DE5" w14:textId="77777777" w:rsidR="00106A91" w:rsidRPr="00D91CC9" w:rsidRDefault="00106A91" w:rsidP="00106A91">
      <w:pPr>
        <w:rPr>
          <w:sz w:val="24"/>
          <w:szCs w:val="24"/>
        </w:rPr>
      </w:pPr>
      <w:r w:rsidRPr="00D91CC9">
        <w:rPr>
          <w:sz w:val="24"/>
          <w:szCs w:val="24"/>
        </w:rPr>
        <w:t>               TIN: ________________________________.</w:t>
      </w:r>
    </w:p>
    <w:p w14:paraId="1BB04803" w14:textId="77777777" w:rsidR="00106A91" w:rsidRPr="00D91CC9" w:rsidRDefault="00106A91" w:rsidP="00106A91">
      <w:pPr>
        <w:rPr>
          <w:sz w:val="24"/>
          <w:szCs w:val="24"/>
        </w:rPr>
      </w:pPr>
      <w:r w:rsidRPr="00D91CC9">
        <w:rPr>
          <w:sz w:val="24"/>
          <w:szCs w:val="24"/>
        </w:rPr>
        <w:t>               TIN has been applied for.</w:t>
      </w:r>
    </w:p>
    <w:p w14:paraId="54C748F2" w14:textId="77777777" w:rsidR="00106A91" w:rsidRPr="00D91CC9" w:rsidRDefault="00106A91" w:rsidP="00106A91">
      <w:pPr>
        <w:rPr>
          <w:sz w:val="24"/>
          <w:szCs w:val="24"/>
        </w:rPr>
      </w:pPr>
      <w:r w:rsidRPr="00D91CC9">
        <w:rPr>
          <w:sz w:val="24"/>
          <w:szCs w:val="24"/>
        </w:rPr>
        <w:t>               TIN is not required because:</w:t>
      </w:r>
    </w:p>
    <w:p w14:paraId="7C464C0B" w14:textId="77777777" w:rsidR="00106A91" w:rsidRPr="00D91CC9" w:rsidRDefault="00106A91" w:rsidP="00106A91">
      <w:pPr>
        <w:rPr>
          <w:sz w:val="24"/>
          <w:szCs w:val="24"/>
        </w:rPr>
      </w:pPr>
      <w:r w:rsidRPr="00D91CC9">
        <w:rPr>
          <w:sz w:val="24"/>
          <w:szCs w:val="24"/>
        </w:rP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w:t>
      </w:r>
      <w:proofErr w:type="gramStart"/>
      <w:r w:rsidRPr="00D91CC9">
        <w:rPr>
          <w:sz w:val="24"/>
          <w:szCs w:val="24"/>
        </w:rPr>
        <w:t>States;</w:t>
      </w:r>
      <w:proofErr w:type="gramEnd"/>
    </w:p>
    <w:p w14:paraId="2FE043EC" w14:textId="77777777" w:rsidR="00106A91" w:rsidRPr="00D91CC9" w:rsidRDefault="00106A91" w:rsidP="00106A91">
      <w:pPr>
        <w:rPr>
          <w:sz w:val="24"/>
          <w:szCs w:val="24"/>
        </w:rPr>
      </w:pPr>
      <w:r w:rsidRPr="00D91CC9">
        <w:rPr>
          <w:sz w:val="24"/>
          <w:szCs w:val="24"/>
        </w:rPr>
        <w:t xml:space="preserve">               Offeror is an agency or instrumentality of a foreign </w:t>
      </w:r>
      <w:proofErr w:type="gramStart"/>
      <w:r w:rsidRPr="00D91CC9">
        <w:rPr>
          <w:sz w:val="24"/>
          <w:szCs w:val="24"/>
        </w:rPr>
        <w:t>government;</w:t>
      </w:r>
      <w:proofErr w:type="gramEnd"/>
    </w:p>
    <w:p w14:paraId="499A8D60" w14:textId="77777777" w:rsidR="00106A91" w:rsidRPr="00D91CC9" w:rsidRDefault="00106A91" w:rsidP="00106A91">
      <w:pPr>
        <w:rPr>
          <w:sz w:val="24"/>
          <w:szCs w:val="24"/>
        </w:rPr>
      </w:pPr>
      <w:r w:rsidRPr="00D91CC9">
        <w:rPr>
          <w:sz w:val="24"/>
          <w:szCs w:val="24"/>
        </w:rPr>
        <w:t>               Offeror is an agency or instrumentality of the Federal Government.</w:t>
      </w:r>
    </w:p>
    <w:p w14:paraId="492E7125" w14:textId="77777777" w:rsidR="00106A91" w:rsidRPr="00D91CC9" w:rsidRDefault="00106A91" w:rsidP="00106A91">
      <w:pPr>
        <w:rPr>
          <w:sz w:val="24"/>
          <w:szCs w:val="24"/>
        </w:rPr>
      </w:pPr>
      <w:r w:rsidRPr="00D91CC9">
        <w:rPr>
          <w:sz w:val="24"/>
          <w:szCs w:val="24"/>
        </w:rPr>
        <w:t>          (4) </w:t>
      </w:r>
      <w:r w:rsidRPr="00D91CC9">
        <w:rPr>
          <w:i/>
          <w:iCs/>
          <w:sz w:val="24"/>
          <w:szCs w:val="24"/>
        </w:rPr>
        <w:t>Type of organization</w:t>
      </w:r>
      <w:r w:rsidRPr="00D91CC9">
        <w:rPr>
          <w:sz w:val="24"/>
          <w:szCs w:val="24"/>
        </w:rPr>
        <w:t>.</w:t>
      </w:r>
    </w:p>
    <w:p w14:paraId="15B7670B" w14:textId="77777777" w:rsidR="00106A91" w:rsidRPr="00D91CC9" w:rsidRDefault="00106A91" w:rsidP="00106A91">
      <w:pPr>
        <w:rPr>
          <w:sz w:val="24"/>
          <w:szCs w:val="24"/>
        </w:rPr>
      </w:pPr>
      <w:r w:rsidRPr="00D91CC9">
        <w:rPr>
          <w:sz w:val="24"/>
          <w:szCs w:val="24"/>
        </w:rPr>
        <w:t xml:space="preserve">               Sole </w:t>
      </w:r>
      <w:proofErr w:type="gramStart"/>
      <w:r w:rsidRPr="00D91CC9">
        <w:rPr>
          <w:sz w:val="24"/>
          <w:szCs w:val="24"/>
        </w:rPr>
        <w:t>proprietorship;</w:t>
      </w:r>
      <w:proofErr w:type="gramEnd"/>
    </w:p>
    <w:p w14:paraId="37F8D93A" w14:textId="77777777" w:rsidR="00106A91" w:rsidRPr="00D91CC9" w:rsidRDefault="00106A91" w:rsidP="00106A91">
      <w:pPr>
        <w:rPr>
          <w:sz w:val="24"/>
          <w:szCs w:val="24"/>
        </w:rPr>
      </w:pPr>
      <w:r w:rsidRPr="00D91CC9">
        <w:rPr>
          <w:sz w:val="24"/>
          <w:szCs w:val="24"/>
        </w:rPr>
        <w:t>               </w:t>
      </w:r>
      <w:proofErr w:type="gramStart"/>
      <w:r w:rsidRPr="00D91CC9">
        <w:rPr>
          <w:sz w:val="24"/>
          <w:szCs w:val="24"/>
        </w:rPr>
        <w:t>Partnership;</w:t>
      </w:r>
      <w:proofErr w:type="gramEnd"/>
    </w:p>
    <w:p w14:paraId="60B263CE" w14:textId="77777777" w:rsidR="00106A91" w:rsidRPr="00D91CC9" w:rsidRDefault="00106A91" w:rsidP="00106A91">
      <w:pPr>
        <w:rPr>
          <w:sz w:val="24"/>
          <w:szCs w:val="24"/>
        </w:rPr>
      </w:pPr>
      <w:r w:rsidRPr="00D91CC9">
        <w:rPr>
          <w:sz w:val="24"/>
          <w:szCs w:val="24"/>
        </w:rPr>
        <w:lastRenderedPageBreak/>
        <w:t>               Corporate entity (not tax-exempt</w:t>
      </w:r>
      <w:proofErr w:type="gramStart"/>
      <w:r w:rsidRPr="00D91CC9">
        <w:rPr>
          <w:sz w:val="24"/>
          <w:szCs w:val="24"/>
        </w:rPr>
        <w:t>);</w:t>
      </w:r>
      <w:proofErr w:type="gramEnd"/>
    </w:p>
    <w:p w14:paraId="36ABB898" w14:textId="77777777" w:rsidR="00106A91" w:rsidRPr="00D91CC9" w:rsidRDefault="00106A91" w:rsidP="00106A91">
      <w:pPr>
        <w:rPr>
          <w:sz w:val="24"/>
          <w:szCs w:val="24"/>
        </w:rPr>
      </w:pPr>
      <w:r w:rsidRPr="00D91CC9">
        <w:rPr>
          <w:sz w:val="24"/>
          <w:szCs w:val="24"/>
        </w:rPr>
        <w:t>               Corporate entity (tax-exempt</w:t>
      </w:r>
      <w:proofErr w:type="gramStart"/>
      <w:r w:rsidRPr="00D91CC9">
        <w:rPr>
          <w:sz w:val="24"/>
          <w:szCs w:val="24"/>
        </w:rPr>
        <w:t>);</w:t>
      </w:r>
      <w:proofErr w:type="gramEnd"/>
    </w:p>
    <w:p w14:paraId="74D56220" w14:textId="77777777" w:rsidR="00106A91" w:rsidRPr="00D91CC9" w:rsidRDefault="00106A91" w:rsidP="00106A91">
      <w:pPr>
        <w:rPr>
          <w:sz w:val="24"/>
          <w:szCs w:val="24"/>
        </w:rPr>
      </w:pPr>
      <w:r w:rsidRPr="00D91CC9">
        <w:rPr>
          <w:sz w:val="24"/>
          <w:szCs w:val="24"/>
        </w:rPr>
        <w:t>               Government entity (Federal, State, or local</w:t>
      </w:r>
      <w:proofErr w:type="gramStart"/>
      <w:r w:rsidRPr="00D91CC9">
        <w:rPr>
          <w:sz w:val="24"/>
          <w:szCs w:val="24"/>
        </w:rPr>
        <w:t>);</w:t>
      </w:r>
      <w:proofErr w:type="gramEnd"/>
    </w:p>
    <w:p w14:paraId="39226DB2" w14:textId="77777777" w:rsidR="00106A91" w:rsidRPr="00D91CC9" w:rsidRDefault="00106A91" w:rsidP="00106A91">
      <w:pPr>
        <w:rPr>
          <w:sz w:val="24"/>
          <w:szCs w:val="24"/>
        </w:rPr>
      </w:pPr>
      <w:r w:rsidRPr="00D91CC9">
        <w:rPr>
          <w:sz w:val="24"/>
          <w:szCs w:val="24"/>
        </w:rPr>
        <w:t xml:space="preserve">               Foreign </w:t>
      </w:r>
      <w:proofErr w:type="gramStart"/>
      <w:r w:rsidRPr="00D91CC9">
        <w:rPr>
          <w:sz w:val="24"/>
          <w:szCs w:val="24"/>
        </w:rPr>
        <w:t>government;</w:t>
      </w:r>
      <w:proofErr w:type="gramEnd"/>
    </w:p>
    <w:p w14:paraId="78D71A1B" w14:textId="77777777" w:rsidR="00106A91" w:rsidRPr="00D91CC9" w:rsidRDefault="00106A91" w:rsidP="00106A91">
      <w:pPr>
        <w:rPr>
          <w:sz w:val="24"/>
          <w:szCs w:val="24"/>
        </w:rPr>
      </w:pPr>
      <w:r w:rsidRPr="00D91CC9">
        <w:rPr>
          <w:sz w:val="24"/>
          <w:szCs w:val="24"/>
        </w:rPr>
        <w:t>               International organization per 26 CFR1.6049-</w:t>
      </w:r>
      <w:proofErr w:type="gramStart"/>
      <w:r w:rsidRPr="00D91CC9">
        <w:rPr>
          <w:sz w:val="24"/>
          <w:szCs w:val="24"/>
        </w:rPr>
        <w:t>4;</w:t>
      </w:r>
      <w:proofErr w:type="gramEnd"/>
    </w:p>
    <w:p w14:paraId="6F1172D8" w14:textId="77777777" w:rsidR="00106A91" w:rsidRPr="00D91CC9" w:rsidRDefault="00106A91" w:rsidP="00106A91">
      <w:pPr>
        <w:rPr>
          <w:sz w:val="24"/>
          <w:szCs w:val="24"/>
        </w:rPr>
      </w:pPr>
      <w:r w:rsidRPr="00D91CC9">
        <w:rPr>
          <w:sz w:val="24"/>
          <w:szCs w:val="24"/>
        </w:rPr>
        <w:t>               Other ________________________________.</w:t>
      </w:r>
    </w:p>
    <w:p w14:paraId="0B6FBE2F" w14:textId="77777777" w:rsidR="00106A91" w:rsidRPr="00D91CC9" w:rsidRDefault="00106A91" w:rsidP="00106A91">
      <w:pPr>
        <w:rPr>
          <w:sz w:val="24"/>
          <w:szCs w:val="24"/>
        </w:rPr>
      </w:pPr>
      <w:r w:rsidRPr="00D91CC9">
        <w:rPr>
          <w:sz w:val="24"/>
          <w:szCs w:val="24"/>
        </w:rPr>
        <w:t>          (5) </w:t>
      </w:r>
      <w:r w:rsidRPr="00D91CC9">
        <w:rPr>
          <w:i/>
          <w:iCs/>
          <w:sz w:val="24"/>
          <w:szCs w:val="24"/>
        </w:rPr>
        <w:t>Common parent</w:t>
      </w:r>
      <w:r w:rsidRPr="00D91CC9">
        <w:rPr>
          <w:sz w:val="24"/>
          <w:szCs w:val="24"/>
        </w:rPr>
        <w:t>.</w:t>
      </w:r>
    </w:p>
    <w:p w14:paraId="58DFD256" w14:textId="77777777" w:rsidR="00106A91" w:rsidRPr="00D91CC9" w:rsidRDefault="00106A91" w:rsidP="00106A91">
      <w:pPr>
        <w:rPr>
          <w:sz w:val="24"/>
          <w:szCs w:val="24"/>
        </w:rPr>
      </w:pPr>
      <w:r w:rsidRPr="00D91CC9">
        <w:rPr>
          <w:sz w:val="24"/>
          <w:szCs w:val="24"/>
        </w:rPr>
        <w:t xml:space="preserve">               Offeror is not owned or controlled by a common </w:t>
      </w:r>
      <w:proofErr w:type="gramStart"/>
      <w:r w:rsidRPr="00D91CC9">
        <w:rPr>
          <w:sz w:val="24"/>
          <w:szCs w:val="24"/>
        </w:rPr>
        <w:t>parent;</w:t>
      </w:r>
      <w:proofErr w:type="gramEnd"/>
    </w:p>
    <w:p w14:paraId="1D950F1A" w14:textId="77777777" w:rsidR="00106A91" w:rsidRPr="00D91CC9" w:rsidRDefault="00106A91" w:rsidP="00106A91">
      <w:pPr>
        <w:rPr>
          <w:sz w:val="24"/>
          <w:szCs w:val="24"/>
        </w:rPr>
      </w:pPr>
      <w:r w:rsidRPr="00D91CC9">
        <w:rPr>
          <w:sz w:val="24"/>
          <w:szCs w:val="24"/>
        </w:rPr>
        <w:t>               Name and TIN of common parent:</w:t>
      </w:r>
    </w:p>
    <w:p w14:paraId="7A711476" w14:textId="77777777" w:rsidR="00106A91" w:rsidRPr="00D91CC9" w:rsidRDefault="00106A91" w:rsidP="00106A91">
      <w:pPr>
        <w:rPr>
          <w:sz w:val="24"/>
          <w:szCs w:val="24"/>
        </w:rPr>
      </w:pPr>
      <w:r w:rsidRPr="00D91CC9">
        <w:rPr>
          <w:sz w:val="24"/>
          <w:szCs w:val="24"/>
        </w:rPr>
        <w:t>     Name ________________________________.</w:t>
      </w:r>
    </w:p>
    <w:p w14:paraId="5F2ADFA9" w14:textId="77777777" w:rsidR="00106A91" w:rsidRPr="00D91CC9" w:rsidRDefault="00106A91" w:rsidP="00106A91">
      <w:pPr>
        <w:rPr>
          <w:sz w:val="24"/>
          <w:szCs w:val="24"/>
        </w:rPr>
      </w:pPr>
      <w:r w:rsidRPr="00D91CC9">
        <w:rPr>
          <w:sz w:val="24"/>
          <w:szCs w:val="24"/>
        </w:rPr>
        <w:t>     TIN _________________________________.</w:t>
      </w:r>
    </w:p>
    <w:p w14:paraId="0AD34CB6" w14:textId="77777777" w:rsidR="00106A91" w:rsidRPr="00D91CC9" w:rsidRDefault="00106A91" w:rsidP="00106A91">
      <w:pPr>
        <w:rPr>
          <w:sz w:val="24"/>
          <w:szCs w:val="24"/>
        </w:rPr>
      </w:pPr>
      <w:r w:rsidRPr="00D91CC9">
        <w:rPr>
          <w:sz w:val="24"/>
          <w:szCs w:val="24"/>
        </w:rPr>
        <w:t>     (m) </w:t>
      </w:r>
      <w:r w:rsidRPr="00D91CC9">
        <w:rPr>
          <w:i/>
          <w:iCs/>
          <w:sz w:val="24"/>
          <w:szCs w:val="24"/>
        </w:rPr>
        <w:t>Restricted business operations in Sudan</w:t>
      </w:r>
      <w:r w:rsidRPr="00D91CC9">
        <w:rPr>
          <w:sz w:val="24"/>
          <w:szCs w:val="24"/>
        </w:rPr>
        <w:t>. By submission of its offer, the offeror certifies that the offeror does not conduct any restricted business operations in Sudan.</w:t>
      </w:r>
    </w:p>
    <w:p w14:paraId="67328E53" w14:textId="77777777" w:rsidR="00106A91" w:rsidRPr="00D91CC9" w:rsidRDefault="00106A91" w:rsidP="00106A91">
      <w:pPr>
        <w:rPr>
          <w:sz w:val="24"/>
          <w:szCs w:val="24"/>
        </w:rPr>
      </w:pPr>
      <w:r w:rsidRPr="00D91CC9">
        <w:rPr>
          <w:sz w:val="24"/>
          <w:szCs w:val="24"/>
        </w:rPr>
        <w:t>     (n) Prohibition on Contracting with Inverted Domestic Corporations.</w:t>
      </w:r>
    </w:p>
    <w:p w14:paraId="198AE670" w14:textId="77777777" w:rsidR="00106A91" w:rsidRPr="00D91CC9" w:rsidRDefault="00106A91" w:rsidP="00106A91">
      <w:pPr>
        <w:rPr>
          <w:sz w:val="24"/>
          <w:szCs w:val="24"/>
        </w:rPr>
      </w:pPr>
      <w:r w:rsidRPr="00D91CC9">
        <w:rPr>
          <w:sz w:val="24"/>
          <w:szCs w:val="24"/>
        </w:rPr>
        <w:t> </w:t>
      </w:r>
    </w:p>
    <w:p w14:paraId="00B719D4" w14:textId="77777777" w:rsidR="00106A91" w:rsidRPr="00D91CC9" w:rsidRDefault="00106A91" w:rsidP="00106A91">
      <w:pPr>
        <w:rPr>
          <w:sz w:val="24"/>
          <w:szCs w:val="24"/>
        </w:rPr>
      </w:pPr>
      <w:r w:rsidRPr="00D91CC9">
        <w:rPr>
          <w:sz w:val="24"/>
          <w:szCs w:val="24"/>
        </w:rPr>
        <w:t>(1) Government agencies are not permitted to use appropriated (or otherwise made available) funds for contracts with either an inverted domestic corporation, or a subsidiary of an inverted domestic corporation, unless the exception at </w:t>
      </w:r>
      <w:hyperlink r:id="rId68" w:anchor="FAR_9_108_2" w:tooltip="9.108-2" w:history="1">
        <w:r w:rsidRPr="00D91CC9">
          <w:rPr>
            <w:rStyle w:val="Hyperlink"/>
            <w:sz w:val="24"/>
            <w:szCs w:val="24"/>
          </w:rPr>
          <w:t>9.108-2</w:t>
        </w:r>
      </w:hyperlink>
      <w:r w:rsidRPr="00D91CC9">
        <w:rPr>
          <w:sz w:val="24"/>
          <w:szCs w:val="24"/>
        </w:rPr>
        <w:t>(b) applies or the requirement is waived in accordance with the procedures at </w:t>
      </w:r>
      <w:hyperlink r:id="rId69" w:anchor="FAR_9_108_4" w:tooltip="9.108-4" w:history="1">
        <w:r w:rsidRPr="00D91CC9">
          <w:rPr>
            <w:rStyle w:val="Hyperlink"/>
            <w:sz w:val="24"/>
            <w:szCs w:val="24"/>
          </w:rPr>
          <w:t>9.108-4</w:t>
        </w:r>
      </w:hyperlink>
      <w:r w:rsidRPr="00D91CC9">
        <w:rPr>
          <w:sz w:val="24"/>
          <w:szCs w:val="24"/>
        </w:rPr>
        <w:t>.</w:t>
      </w:r>
    </w:p>
    <w:p w14:paraId="0B6683E7" w14:textId="77777777" w:rsidR="00106A91" w:rsidRPr="00D91CC9" w:rsidRDefault="00106A91" w:rsidP="00106A91">
      <w:pPr>
        <w:rPr>
          <w:sz w:val="24"/>
          <w:szCs w:val="24"/>
        </w:rPr>
      </w:pPr>
      <w:r w:rsidRPr="00D91CC9">
        <w:rPr>
          <w:sz w:val="24"/>
          <w:szCs w:val="24"/>
        </w:rPr>
        <w:t>          (2) </w:t>
      </w:r>
      <w:r w:rsidRPr="00D91CC9">
        <w:rPr>
          <w:i/>
          <w:iCs/>
          <w:sz w:val="24"/>
          <w:szCs w:val="24"/>
        </w:rPr>
        <w:t>Representation</w:t>
      </w:r>
      <w:r w:rsidRPr="00D91CC9">
        <w:rPr>
          <w:sz w:val="24"/>
          <w:szCs w:val="24"/>
        </w:rPr>
        <w:t>. The Offeror represents that–</w:t>
      </w:r>
    </w:p>
    <w:p w14:paraId="76DEFCFF" w14:textId="77777777" w:rsidR="00106A91" w:rsidRPr="00D91CC9" w:rsidRDefault="00106A91" w:rsidP="00106A91">
      <w:pPr>
        <w:rPr>
          <w:sz w:val="24"/>
          <w:szCs w:val="24"/>
        </w:rPr>
      </w:pPr>
      <w:r w:rsidRPr="00D91CC9">
        <w:rPr>
          <w:sz w:val="24"/>
          <w:szCs w:val="24"/>
        </w:rPr>
        <w:t>               (i) It </w:t>
      </w:r>
      <w:r w:rsidRPr="00D91CC9">
        <w:rPr>
          <w:i/>
          <w:iCs/>
          <w:sz w:val="24"/>
          <w:szCs w:val="24"/>
        </w:rPr>
        <w:t>□</w:t>
      </w:r>
      <w:r w:rsidRPr="00D91CC9">
        <w:rPr>
          <w:sz w:val="24"/>
          <w:szCs w:val="24"/>
        </w:rPr>
        <w:t> is, </w:t>
      </w:r>
      <w:r w:rsidRPr="00D91CC9">
        <w:rPr>
          <w:i/>
          <w:iCs/>
          <w:sz w:val="24"/>
          <w:szCs w:val="24"/>
        </w:rPr>
        <w:t>□</w:t>
      </w:r>
      <w:r w:rsidRPr="00D91CC9">
        <w:rPr>
          <w:sz w:val="24"/>
          <w:szCs w:val="24"/>
        </w:rPr>
        <w:t> is not an inverted domestic corporation; and</w:t>
      </w:r>
    </w:p>
    <w:p w14:paraId="639CC44C" w14:textId="77777777" w:rsidR="00106A91" w:rsidRPr="00D91CC9" w:rsidRDefault="00106A91" w:rsidP="00106A91">
      <w:pPr>
        <w:rPr>
          <w:sz w:val="24"/>
          <w:szCs w:val="24"/>
        </w:rPr>
      </w:pPr>
      <w:r w:rsidRPr="00D91CC9">
        <w:rPr>
          <w:sz w:val="24"/>
          <w:szCs w:val="24"/>
        </w:rPr>
        <w:t>               (ii) It </w:t>
      </w:r>
      <w:r w:rsidRPr="00D91CC9">
        <w:rPr>
          <w:i/>
          <w:iCs/>
          <w:sz w:val="24"/>
          <w:szCs w:val="24"/>
        </w:rPr>
        <w:t>□</w:t>
      </w:r>
      <w:r w:rsidRPr="00D91CC9">
        <w:rPr>
          <w:sz w:val="24"/>
          <w:szCs w:val="24"/>
        </w:rPr>
        <w:t> is, </w:t>
      </w:r>
      <w:r w:rsidRPr="00D91CC9">
        <w:rPr>
          <w:i/>
          <w:iCs/>
          <w:sz w:val="24"/>
          <w:szCs w:val="24"/>
        </w:rPr>
        <w:t>□</w:t>
      </w:r>
      <w:r w:rsidRPr="00D91CC9">
        <w:rPr>
          <w:sz w:val="24"/>
          <w:szCs w:val="24"/>
        </w:rPr>
        <w:t> is not a subsidiary of an inverted domestic corporation.</w:t>
      </w:r>
    </w:p>
    <w:p w14:paraId="1023915F" w14:textId="77777777" w:rsidR="00106A91" w:rsidRPr="00D91CC9" w:rsidRDefault="00106A91" w:rsidP="00106A91">
      <w:pPr>
        <w:rPr>
          <w:sz w:val="24"/>
          <w:szCs w:val="24"/>
        </w:rPr>
      </w:pPr>
      <w:r w:rsidRPr="00D91CC9">
        <w:rPr>
          <w:sz w:val="24"/>
          <w:szCs w:val="24"/>
        </w:rPr>
        <w:t>     (o) Prohibition on contracting with entities engaging in certain activities or transactions relating to Iran.</w:t>
      </w:r>
    </w:p>
    <w:p w14:paraId="3F8CA35B" w14:textId="77777777" w:rsidR="00106A91" w:rsidRPr="00D91CC9" w:rsidRDefault="00106A91" w:rsidP="00106A91">
      <w:pPr>
        <w:rPr>
          <w:sz w:val="24"/>
          <w:szCs w:val="24"/>
        </w:rPr>
      </w:pPr>
      <w:r w:rsidRPr="00D91CC9">
        <w:rPr>
          <w:sz w:val="24"/>
          <w:szCs w:val="24"/>
        </w:rPr>
        <w:t> </w:t>
      </w:r>
    </w:p>
    <w:p w14:paraId="1163BC98" w14:textId="77777777" w:rsidR="00106A91" w:rsidRPr="00D91CC9" w:rsidRDefault="00106A91" w:rsidP="00106A91">
      <w:pPr>
        <w:rPr>
          <w:sz w:val="24"/>
          <w:szCs w:val="24"/>
        </w:rPr>
      </w:pPr>
      <w:r w:rsidRPr="00D91CC9">
        <w:rPr>
          <w:sz w:val="24"/>
          <w:szCs w:val="24"/>
        </w:rPr>
        <w:t>(1) The offeror shall e-mail questions concerning sensitive technology to the Department of State at </w:t>
      </w:r>
      <w:hyperlink r:id="rId70" w:tgtFrame="_blank" w:tooltip="CISADA106@state.gov" w:history="1">
        <w:r w:rsidRPr="00D91CC9">
          <w:rPr>
            <w:rStyle w:val="Hyperlink"/>
            <w:sz w:val="24"/>
            <w:szCs w:val="24"/>
          </w:rPr>
          <w:t>CISADA106@state.gov</w:t>
        </w:r>
      </w:hyperlink>
      <w:r w:rsidRPr="00D91CC9">
        <w:rPr>
          <w:sz w:val="24"/>
          <w:szCs w:val="24"/>
        </w:rPr>
        <w:t>.</w:t>
      </w:r>
    </w:p>
    <w:p w14:paraId="3A46C13A" w14:textId="77777777" w:rsidR="00106A91" w:rsidRPr="00D91CC9" w:rsidRDefault="00106A91" w:rsidP="00106A91">
      <w:pPr>
        <w:rPr>
          <w:sz w:val="24"/>
          <w:szCs w:val="24"/>
        </w:rPr>
      </w:pPr>
      <w:r w:rsidRPr="00D91CC9">
        <w:rPr>
          <w:sz w:val="24"/>
          <w:szCs w:val="24"/>
        </w:rPr>
        <w:t>          (2) </w:t>
      </w:r>
      <w:r w:rsidRPr="00D91CC9">
        <w:rPr>
          <w:i/>
          <w:iCs/>
          <w:sz w:val="24"/>
          <w:szCs w:val="24"/>
        </w:rPr>
        <w:t>Representation and Certifications</w:t>
      </w:r>
      <w:r w:rsidRPr="00D91CC9">
        <w:rPr>
          <w:sz w:val="24"/>
          <w:szCs w:val="24"/>
        </w:rPr>
        <w:t>. Unless a waiver is granted or an exception applies as provided in paragraph (o)(3) of this provision, by submission of its offer, the offeror-</w:t>
      </w:r>
    </w:p>
    <w:p w14:paraId="476F95C7" w14:textId="77777777" w:rsidR="00106A91" w:rsidRPr="00D91CC9" w:rsidRDefault="00106A91" w:rsidP="00106A91">
      <w:pPr>
        <w:rPr>
          <w:sz w:val="24"/>
          <w:szCs w:val="24"/>
        </w:rPr>
      </w:pPr>
      <w:r w:rsidRPr="00D91CC9">
        <w:rPr>
          <w:sz w:val="24"/>
          <w:szCs w:val="24"/>
        </w:rPr>
        <w:t xml:space="preserve">               (i) Represents, to the best of its knowledge and belief, that the offeror does not export any sensitive technology to the government of </w:t>
      </w:r>
      <w:proofErr w:type="gramStart"/>
      <w:r w:rsidRPr="00D91CC9">
        <w:rPr>
          <w:sz w:val="24"/>
          <w:szCs w:val="24"/>
        </w:rPr>
        <w:t>Iran</w:t>
      </w:r>
      <w:proofErr w:type="gramEnd"/>
      <w:r w:rsidRPr="00D91CC9">
        <w:rPr>
          <w:sz w:val="24"/>
          <w:szCs w:val="24"/>
        </w:rPr>
        <w:t xml:space="preserve"> or any entities or individuals owned or controlled by, or acting on behalf or at the direction of, the government of </w:t>
      </w:r>
      <w:proofErr w:type="gramStart"/>
      <w:r w:rsidRPr="00D91CC9">
        <w:rPr>
          <w:sz w:val="24"/>
          <w:szCs w:val="24"/>
        </w:rPr>
        <w:t>Iran;</w:t>
      </w:r>
      <w:proofErr w:type="gramEnd"/>
    </w:p>
    <w:p w14:paraId="1ED1C69E" w14:textId="77777777" w:rsidR="00106A91" w:rsidRPr="00D91CC9" w:rsidRDefault="00106A91" w:rsidP="00106A91">
      <w:pPr>
        <w:rPr>
          <w:sz w:val="24"/>
          <w:szCs w:val="24"/>
        </w:rPr>
      </w:pPr>
      <w:r w:rsidRPr="00D91CC9">
        <w:rPr>
          <w:sz w:val="24"/>
          <w:szCs w:val="24"/>
        </w:rPr>
        <w:t>               (ii) Certifies that the offeror, or any person owned or controlled by the offeror, does not engage in any activities for which sanctions may be imposed under section 5 of the Iran Sanctions Act; and</w:t>
      </w:r>
    </w:p>
    <w:p w14:paraId="70BD4E46" w14:textId="77777777" w:rsidR="00106A91" w:rsidRPr="00D91CC9" w:rsidRDefault="00106A91" w:rsidP="00106A91">
      <w:pPr>
        <w:rPr>
          <w:sz w:val="24"/>
          <w:szCs w:val="24"/>
        </w:rPr>
      </w:pPr>
      <w:r w:rsidRPr="00D91CC9">
        <w:rPr>
          <w:sz w:val="24"/>
          <w:szCs w:val="24"/>
        </w:rPr>
        <w:t>               (iii) Certifies that the offeror, and any person owned or controlled by the offeror, does not knowingly engage in any transaction that exceeds the threshold at FAR </w:t>
      </w:r>
      <w:hyperlink r:id="rId71" w:anchor="FAR_25_703_2" w:tooltip="25.703-2" w:history="1">
        <w:r w:rsidRPr="00D91CC9">
          <w:rPr>
            <w:rStyle w:val="Hyperlink"/>
            <w:sz w:val="24"/>
            <w:szCs w:val="24"/>
          </w:rPr>
          <w:t>25.703-2</w:t>
        </w:r>
      </w:hyperlink>
      <w:r w:rsidRPr="00D91CC9">
        <w:rPr>
          <w:sz w:val="24"/>
          <w:szCs w:val="24"/>
        </w:rPr>
        <w:t>(a)(2)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72" w:tgtFrame="_blank" w:tooltip="https://www.treasury.gov/resource-center/sanctions/SDN-List/Pages/default.aspx" w:history="1">
        <w:r w:rsidRPr="00D91CC9">
          <w:rPr>
            <w:rStyle w:val="Hyperlink"/>
            <w:sz w:val="24"/>
            <w:szCs w:val="24"/>
          </w:rPr>
          <w:t>https://www.treasury.gov/resource-center/sanctions/SDN-List/Pages/default.aspx</w:t>
        </w:r>
      </w:hyperlink>
      <w:r w:rsidRPr="00D91CC9">
        <w:rPr>
          <w:sz w:val="24"/>
          <w:szCs w:val="24"/>
        </w:rPr>
        <w:t>).</w:t>
      </w:r>
    </w:p>
    <w:p w14:paraId="2970BA15" w14:textId="77777777" w:rsidR="00106A91" w:rsidRPr="00D91CC9" w:rsidRDefault="00106A91" w:rsidP="00106A91">
      <w:pPr>
        <w:rPr>
          <w:sz w:val="24"/>
          <w:szCs w:val="24"/>
        </w:rPr>
      </w:pPr>
      <w:r w:rsidRPr="00D91CC9">
        <w:rPr>
          <w:sz w:val="24"/>
          <w:szCs w:val="24"/>
        </w:rPr>
        <w:t>          (3) The representation and certification requirements of paragraph (o)(2) of this provision do not apply if-</w:t>
      </w:r>
    </w:p>
    <w:p w14:paraId="649F8BC5" w14:textId="77777777" w:rsidR="00106A91" w:rsidRPr="00D91CC9" w:rsidRDefault="00106A91" w:rsidP="00106A91">
      <w:pPr>
        <w:rPr>
          <w:sz w:val="24"/>
          <w:szCs w:val="24"/>
        </w:rPr>
      </w:pPr>
      <w:r w:rsidRPr="00D91CC9">
        <w:rPr>
          <w:sz w:val="24"/>
          <w:szCs w:val="24"/>
        </w:rPr>
        <w:lastRenderedPageBreak/>
        <w:t>               (i) This solicitation includes a trade agreements certification (</w:t>
      </w:r>
      <w:r w:rsidRPr="00D91CC9">
        <w:rPr>
          <w:i/>
          <w:iCs/>
          <w:sz w:val="24"/>
          <w:szCs w:val="24"/>
        </w:rPr>
        <w:t>e.g.</w:t>
      </w:r>
      <w:r w:rsidRPr="00D91CC9">
        <w:rPr>
          <w:sz w:val="24"/>
          <w:szCs w:val="24"/>
        </w:rPr>
        <w:t>, </w:t>
      </w:r>
      <w:hyperlink r:id="rId73" w:anchor="FAR_52_212_3" w:tooltip="52.212-3" w:history="1">
        <w:r w:rsidRPr="00D91CC9">
          <w:rPr>
            <w:rStyle w:val="Hyperlink"/>
            <w:sz w:val="24"/>
            <w:szCs w:val="24"/>
          </w:rPr>
          <w:t>52.212-3</w:t>
        </w:r>
      </w:hyperlink>
      <w:r w:rsidRPr="00D91CC9">
        <w:rPr>
          <w:sz w:val="24"/>
          <w:szCs w:val="24"/>
        </w:rPr>
        <w:t>(g) or a comparable agency provision); and</w:t>
      </w:r>
    </w:p>
    <w:p w14:paraId="57C20418" w14:textId="77777777" w:rsidR="00106A91" w:rsidRPr="00D91CC9" w:rsidRDefault="00106A91" w:rsidP="00106A91">
      <w:pPr>
        <w:rPr>
          <w:sz w:val="24"/>
          <w:szCs w:val="24"/>
        </w:rPr>
      </w:pPr>
      <w:r w:rsidRPr="00D91CC9">
        <w:rPr>
          <w:sz w:val="24"/>
          <w:szCs w:val="24"/>
        </w:rPr>
        <w:t>               (ii) The offeror has certified that all the offered products to be supplied are designated country end products.</w:t>
      </w:r>
    </w:p>
    <w:p w14:paraId="4923EC67" w14:textId="77777777" w:rsidR="00106A91" w:rsidRPr="00D91CC9" w:rsidRDefault="00106A91" w:rsidP="00106A91">
      <w:pPr>
        <w:rPr>
          <w:sz w:val="24"/>
          <w:szCs w:val="24"/>
        </w:rPr>
      </w:pPr>
      <w:r w:rsidRPr="00D91CC9">
        <w:rPr>
          <w:sz w:val="24"/>
          <w:szCs w:val="24"/>
        </w:rPr>
        <w:t>     (p) </w:t>
      </w:r>
      <w:r w:rsidRPr="00D91CC9">
        <w:rPr>
          <w:i/>
          <w:iCs/>
          <w:sz w:val="24"/>
          <w:szCs w:val="24"/>
        </w:rPr>
        <w:t>Ownership or Control of Offeror</w:t>
      </w:r>
      <w:r w:rsidRPr="00D91CC9">
        <w:rPr>
          <w:sz w:val="24"/>
          <w:szCs w:val="24"/>
        </w:rPr>
        <w:t>. (Applies in all solicitations when there is a requirement to be registered in SAM or a requirement to have a unique entity identifier in the solicitation).</w:t>
      </w:r>
    </w:p>
    <w:p w14:paraId="0231038A" w14:textId="77777777" w:rsidR="00106A91" w:rsidRPr="00D91CC9" w:rsidRDefault="00106A91" w:rsidP="00106A91">
      <w:pPr>
        <w:rPr>
          <w:sz w:val="24"/>
          <w:szCs w:val="24"/>
        </w:rPr>
      </w:pPr>
      <w:r w:rsidRPr="00D91CC9">
        <w:rPr>
          <w:sz w:val="24"/>
          <w:szCs w:val="24"/>
        </w:rPr>
        <w:t>          (1) The Offeror represents that it </w:t>
      </w:r>
      <w:r w:rsidRPr="00D91CC9">
        <w:rPr>
          <w:i/>
          <w:iCs/>
          <w:sz w:val="24"/>
          <w:szCs w:val="24"/>
        </w:rPr>
        <w:t>□</w:t>
      </w:r>
      <w:r w:rsidRPr="00D91CC9">
        <w:rPr>
          <w:sz w:val="24"/>
          <w:szCs w:val="24"/>
        </w:rPr>
        <w:t> has or </w:t>
      </w:r>
      <w:r w:rsidRPr="00D91CC9">
        <w:rPr>
          <w:i/>
          <w:iCs/>
          <w:sz w:val="24"/>
          <w:szCs w:val="24"/>
        </w:rPr>
        <w:t>□</w:t>
      </w:r>
      <w:r w:rsidRPr="00D91CC9">
        <w:rPr>
          <w:sz w:val="24"/>
          <w:szCs w:val="24"/>
        </w:rPr>
        <w:t xml:space="preserve"> does not have an immediate owner. If the Offeror has more than one immediate owner (such as a joint venture), then the Offeror shall respond to paragraph (2) </w:t>
      </w:r>
      <w:proofErr w:type="gramStart"/>
      <w:r w:rsidRPr="00D91CC9">
        <w:rPr>
          <w:sz w:val="24"/>
          <w:szCs w:val="24"/>
        </w:rPr>
        <w:t>and</w:t>
      </w:r>
      <w:proofErr w:type="gramEnd"/>
      <w:r w:rsidRPr="00D91CC9">
        <w:rPr>
          <w:sz w:val="24"/>
          <w:szCs w:val="24"/>
        </w:rPr>
        <w:t xml:space="preserve"> if applicable, paragraph (3) of this provision for each participant in the joint venture.</w:t>
      </w:r>
    </w:p>
    <w:p w14:paraId="2D6169A0" w14:textId="77777777" w:rsidR="00106A91" w:rsidRPr="00D91CC9" w:rsidRDefault="00106A91" w:rsidP="00106A91">
      <w:pPr>
        <w:rPr>
          <w:sz w:val="24"/>
          <w:szCs w:val="24"/>
        </w:rPr>
      </w:pPr>
      <w:r w:rsidRPr="00D91CC9">
        <w:rPr>
          <w:sz w:val="24"/>
          <w:szCs w:val="24"/>
        </w:rPr>
        <w:t>          (2) If the Offeror indicates "has" in paragraph (p)(1) of this provision, enter the following information:</w:t>
      </w:r>
    </w:p>
    <w:p w14:paraId="0D1DE437" w14:textId="77777777" w:rsidR="00106A91" w:rsidRPr="00D91CC9" w:rsidRDefault="00106A91" w:rsidP="00106A91">
      <w:pPr>
        <w:rPr>
          <w:sz w:val="24"/>
          <w:szCs w:val="24"/>
        </w:rPr>
      </w:pPr>
      <w:r w:rsidRPr="00D91CC9">
        <w:rPr>
          <w:sz w:val="24"/>
          <w:szCs w:val="24"/>
        </w:rPr>
        <w:t>          Immediate owner CAGE code: ____________________.</w:t>
      </w:r>
    </w:p>
    <w:p w14:paraId="4EC8C83A" w14:textId="77777777" w:rsidR="00106A91" w:rsidRPr="00D91CC9" w:rsidRDefault="00106A91" w:rsidP="00106A91">
      <w:pPr>
        <w:rPr>
          <w:sz w:val="24"/>
          <w:szCs w:val="24"/>
        </w:rPr>
      </w:pPr>
      <w:r w:rsidRPr="00D91CC9">
        <w:rPr>
          <w:sz w:val="24"/>
          <w:szCs w:val="24"/>
        </w:rPr>
        <w:t>          Immediate owner legal name: _____________________.</w:t>
      </w:r>
    </w:p>
    <w:p w14:paraId="07B64665" w14:textId="77777777" w:rsidR="00106A91" w:rsidRPr="00D91CC9" w:rsidRDefault="00106A91" w:rsidP="00106A91">
      <w:pPr>
        <w:rPr>
          <w:sz w:val="24"/>
          <w:szCs w:val="24"/>
        </w:rPr>
      </w:pPr>
      <w:r w:rsidRPr="00D91CC9">
        <w:rPr>
          <w:sz w:val="24"/>
          <w:szCs w:val="24"/>
        </w:rPr>
        <w:t>          (Do not use a "doing business as" name)</w:t>
      </w:r>
    </w:p>
    <w:p w14:paraId="76B744B0" w14:textId="77777777" w:rsidR="00106A91" w:rsidRPr="00D91CC9" w:rsidRDefault="00106A91" w:rsidP="00106A91">
      <w:pPr>
        <w:rPr>
          <w:sz w:val="24"/>
          <w:szCs w:val="24"/>
        </w:rPr>
      </w:pPr>
      <w:r w:rsidRPr="00D91CC9">
        <w:rPr>
          <w:sz w:val="24"/>
          <w:szCs w:val="24"/>
        </w:rPr>
        <w:t>          Is the immediate owner owned or controlled by another entity: </w:t>
      </w:r>
      <w:r w:rsidRPr="00D91CC9">
        <w:rPr>
          <w:i/>
          <w:iCs/>
          <w:sz w:val="24"/>
          <w:szCs w:val="24"/>
        </w:rPr>
        <w:t>□</w:t>
      </w:r>
      <w:r w:rsidRPr="00D91CC9">
        <w:rPr>
          <w:sz w:val="24"/>
          <w:szCs w:val="24"/>
        </w:rPr>
        <w:t> Yes or </w:t>
      </w:r>
      <w:r w:rsidRPr="00D91CC9">
        <w:rPr>
          <w:i/>
          <w:iCs/>
          <w:sz w:val="24"/>
          <w:szCs w:val="24"/>
        </w:rPr>
        <w:t>□</w:t>
      </w:r>
      <w:r w:rsidRPr="00D91CC9">
        <w:rPr>
          <w:sz w:val="24"/>
          <w:szCs w:val="24"/>
        </w:rPr>
        <w:t> No.</w:t>
      </w:r>
    </w:p>
    <w:p w14:paraId="6FD31663" w14:textId="77777777" w:rsidR="00106A91" w:rsidRPr="00D91CC9" w:rsidRDefault="00106A91" w:rsidP="00106A91">
      <w:pPr>
        <w:rPr>
          <w:sz w:val="24"/>
          <w:szCs w:val="24"/>
        </w:rPr>
      </w:pPr>
      <w:r w:rsidRPr="00D91CC9">
        <w:rPr>
          <w:sz w:val="24"/>
          <w:szCs w:val="24"/>
        </w:rPr>
        <w:t>          (3) If the Offeror indicates "yes" in paragraph (p)(2) of this provision, indicating that the immediate owner is owned or controlled by another entity, then enter the following information:</w:t>
      </w:r>
    </w:p>
    <w:p w14:paraId="100EB6F3" w14:textId="77777777" w:rsidR="00106A91" w:rsidRPr="00D91CC9" w:rsidRDefault="00106A91" w:rsidP="00106A91">
      <w:pPr>
        <w:rPr>
          <w:sz w:val="24"/>
          <w:szCs w:val="24"/>
        </w:rPr>
      </w:pPr>
      <w:r w:rsidRPr="00D91CC9">
        <w:rPr>
          <w:sz w:val="24"/>
          <w:szCs w:val="24"/>
        </w:rPr>
        <w:t xml:space="preserve">          Highest-level owner CAGE </w:t>
      </w:r>
      <w:proofErr w:type="gramStart"/>
      <w:r w:rsidRPr="00D91CC9">
        <w:rPr>
          <w:sz w:val="24"/>
          <w:szCs w:val="24"/>
        </w:rPr>
        <w:t>code: _</w:t>
      </w:r>
      <w:proofErr w:type="gramEnd"/>
      <w:r w:rsidRPr="00D91CC9">
        <w:rPr>
          <w:sz w:val="24"/>
          <w:szCs w:val="24"/>
        </w:rPr>
        <w:t>_________________.</w:t>
      </w:r>
    </w:p>
    <w:p w14:paraId="1F8D39CF" w14:textId="77777777" w:rsidR="00106A91" w:rsidRPr="00D91CC9" w:rsidRDefault="00106A91" w:rsidP="00106A91">
      <w:pPr>
        <w:rPr>
          <w:sz w:val="24"/>
          <w:szCs w:val="24"/>
        </w:rPr>
      </w:pPr>
      <w:r w:rsidRPr="00D91CC9">
        <w:rPr>
          <w:sz w:val="24"/>
          <w:szCs w:val="24"/>
        </w:rPr>
        <w:t xml:space="preserve">          Highest-level </w:t>
      </w:r>
      <w:proofErr w:type="gramStart"/>
      <w:r w:rsidRPr="00D91CC9">
        <w:rPr>
          <w:sz w:val="24"/>
          <w:szCs w:val="24"/>
        </w:rPr>
        <w:t>owner</w:t>
      </w:r>
      <w:proofErr w:type="gramEnd"/>
      <w:r w:rsidRPr="00D91CC9">
        <w:rPr>
          <w:sz w:val="24"/>
          <w:szCs w:val="24"/>
        </w:rPr>
        <w:t xml:space="preserve"> legal </w:t>
      </w:r>
      <w:proofErr w:type="gramStart"/>
      <w:r w:rsidRPr="00D91CC9">
        <w:rPr>
          <w:sz w:val="24"/>
          <w:szCs w:val="24"/>
        </w:rPr>
        <w:t>name: __</w:t>
      </w:r>
      <w:proofErr w:type="gramEnd"/>
      <w:r w:rsidRPr="00D91CC9">
        <w:rPr>
          <w:sz w:val="24"/>
          <w:szCs w:val="24"/>
        </w:rPr>
        <w:t>_________________.</w:t>
      </w:r>
    </w:p>
    <w:p w14:paraId="07EF7027" w14:textId="77777777" w:rsidR="00106A91" w:rsidRPr="00D91CC9" w:rsidRDefault="00106A91" w:rsidP="00106A91">
      <w:pPr>
        <w:rPr>
          <w:sz w:val="24"/>
          <w:szCs w:val="24"/>
        </w:rPr>
      </w:pPr>
      <w:r w:rsidRPr="00D91CC9">
        <w:rPr>
          <w:sz w:val="24"/>
          <w:szCs w:val="24"/>
        </w:rPr>
        <w:t>          (</w:t>
      </w:r>
      <w:r w:rsidRPr="00D91CC9">
        <w:rPr>
          <w:i/>
          <w:iCs/>
          <w:sz w:val="24"/>
          <w:szCs w:val="24"/>
        </w:rPr>
        <w:t>Do not use a "doing business as" name</w:t>
      </w:r>
      <w:r w:rsidRPr="00D91CC9">
        <w:rPr>
          <w:sz w:val="24"/>
          <w:szCs w:val="24"/>
        </w:rPr>
        <w:t>)</w:t>
      </w:r>
    </w:p>
    <w:p w14:paraId="07AE3341" w14:textId="77777777" w:rsidR="00106A91" w:rsidRPr="00D91CC9" w:rsidRDefault="00106A91" w:rsidP="00106A91">
      <w:pPr>
        <w:rPr>
          <w:sz w:val="24"/>
          <w:szCs w:val="24"/>
        </w:rPr>
      </w:pPr>
      <w:r w:rsidRPr="00D91CC9">
        <w:rPr>
          <w:sz w:val="24"/>
          <w:szCs w:val="24"/>
        </w:rPr>
        <w:t>     (q) </w:t>
      </w:r>
      <w:r w:rsidRPr="00D91CC9">
        <w:rPr>
          <w:i/>
          <w:iCs/>
          <w:sz w:val="24"/>
          <w:szCs w:val="24"/>
        </w:rPr>
        <w:t>Representation by Corporations Regarding Delinquent Tax Liability or a Felony Conviction under any Federal Law.</w:t>
      </w:r>
    </w:p>
    <w:p w14:paraId="40F10919" w14:textId="77777777" w:rsidR="00106A91" w:rsidRPr="00D91CC9" w:rsidRDefault="00106A91" w:rsidP="00106A91">
      <w:pPr>
        <w:rPr>
          <w:sz w:val="24"/>
          <w:szCs w:val="24"/>
        </w:rPr>
      </w:pPr>
      <w:r w:rsidRPr="00D91CC9">
        <w:rPr>
          <w:sz w:val="24"/>
          <w:szCs w:val="24"/>
        </w:rPr>
        <w:t xml:space="preserve">          (1) As required by sections 744 and 745 of Division E of the Consolidated and Further Continuing Appropriations Act, 2015 (Pub. L. 113-235), and similar provisions, if contained in subsequent appropriations acts, The Government will not </w:t>
      </w:r>
      <w:proofErr w:type="gramStart"/>
      <w:r w:rsidRPr="00D91CC9">
        <w:rPr>
          <w:sz w:val="24"/>
          <w:szCs w:val="24"/>
        </w:rPr>
        <w:t>enter into</w:t>
      </w:r>
      <w:proofErr w:type="gramEnd"/>
      <w:r w:rsidRPr="00D91CC9">
        <w:rPr>
          <w:sz w:val="24"/>
          <w:szCs w:val="24"/>
        </w:rPr>
        <w:t xml:space="preserve"> a contract with any corporation that–</w:t>
      </w:r>
    </w:p>
    <w:p w14:paraId="79F6DEAB" w14:textId="77777777" w:rsidR="00106A91" w:rsidRPr="00D91CC9" w:rsidRDefault="00106A91" w:rsidP="00106A91">
      <w:pPr>
        <w:rPr>
          <w:sz w:val="24"/>
          <w:szCs w:val="24"/>
        </w:rPr>
      </w:pPr>
      <w:r w:rsidRPr="00D91CC9">
        <w:rPr>
          <w:sz w:val="24"/>
          <w:szCs w:val="24"/>
        </w:rPr>
        <w:t>               (i)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w14:paraId="0EC9371E" w14:textId="77777777" w:rsidR="00106A91" w:rsidRPr="00D91CC9" w:rsidRDefault="00106A91" w:rsidP="00106A91">
      <w:pPr>
        <w:rPr>
          <w:sz w:val="24"/>
          <w:szCs w:val="24"/>
        </w:rPr>
      </w:pPr>
      <w:r w:rsidRPr="00D91CC9">
        <w:rPr>
          <w:sz w:val="24"/>
          <w:szCs w:val="24"/>
        </w:rPr>
        <w:t xml:space="preserve">               (ii) Was convicted of a felony criminal violation under any Federal law within the preceding 24 months, where the awarding agency is aware of the conviction, unless an agency has considered suspension or debarment of the corporation and </w:t>
      </w:r>
      <w:proofErr w:type="gramStart"/>
      <w:r w:rsidRPr="00D91CC9">
        <w:rPr>
          <w:sz w:val="24"/>
          <w:szCs w:val="24"/>
        </w:rPr>
        <w:t>made a determination</w:t>
      </w:r>
      <w:proofErr w:type="gramEnd"/>
      <w:r w:rsidRPr="00D91CC9">
        <w:rPr>
          <w:sz w:val="24"/>
          <w:szCs w:val="24"/>
        </w:rPr>
        <w:t xml:space="preserve"> that this action is not necessary to protect the interests of the Government.</w:t>
      </w:r>
    </w:p>
    <w:p w14:paraId="58542A14" w14:textId="77777777" w:rsidR="00106A91" w:rsidRPr="00D91CC9" w:rsidRDefault="00106A91" w:rsidP="00106A91">
      <w:pPr>
        <w:rPr>
          <w:sz w:val="24"/>
          <w:szCs w:val="24"/>
        </w:rPr>
      </w:pPr>
      <w:r w:rsidRPr="00D91CC9">
        <w:rPr>
          <w:sz w:val="24"/>
          <w:szCs w:val="24"/>
        </w:rPr>
        <w:t>          (2) The Offeror represents that–</w:t>
      </w:r>
    </w:p>
    <w:p w14:paraId="2FDF133D" w14:textId="77777777" w:rsidR="00106A91" w:rsidRPr="00D91CC9" w:rsidRDefault="00106A91" w:rsidP="00106A91">
      <w:pPr>
        <w:rPr>
          <w:sz w:val="24"/>
          <w:szCs w:val="24"/>
        </w:rPr>
      </w:pPr>
      <w:r w:rsidRPr="00D91CC9">
        <w:rPr>
          <w:sz w:val="24"/>
          <w:szCs w:val="24"/>
        </w:rPr>
        <w:t>               (i) It is </w:t>
      </w:r>
      <w:r w:rsidRPr="00D91CC9">
        <w:rPr>
          <w:i/>
          <w:iCs/>
          <w:sz w:val="24"/>
          <w:szCs w:val="24"/>
        </w:rPr>
        <w:t>□</w:t>
      </w:r>
      <w:r w:rsidRPr="00D91CC9">
        <w:rPr>
          <w:sz w:val="24"/>
          <w:szCs w:val="24"/>
        </w:rPr>
        <w:t> is not </w:t>
      </w:r>
      <w:r w:rsidRPr="00D91CC9">
        <w:rPr>
          <w:i/>
          <w:iCs/>
          <w:sz w:val="24"/>
          <w:szCs w:val="24"/>
        </w:rPr>
        <w:t>□</w:t>
      </w:r>
      <w:r w:rsidRPr="00D91CC9">
        <w:rPr>
          <w:sz w:val="24"/>
          <w:szCs w:val="24"/>
        </w:rPr>
        <w:t>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w14:paraId="1BF1DA10" w14:textId="77777777" w:rsidR="00106A91" w:rsidRPr="00D91CC9" w:rsidRDefault="00106A91" w:rsidP="00106A91">
      <w:pPr>
        <w:rPr>
          <w:sz w:val="24"/>
          <w:szCs w:val="24"/>
        </w:rPr>
      </w:pPr>
      <w:r w:rsidRPr="00D91CC9">
        <w:rPr>
          <w:sz w:val="24"/>
          <w:szCs w:val="24"/>
        </w:rPr>
        <w:t>               (ii) It is </w:t>
      </w:r>
      <w:r w:rsidRPr="00D91CC9">
        <w:rPr>
          <w:i/>
          <w:iCs/>
          <w:sz w:val="24"/>
          <w:szCs w:val="24"/>
        </w:rPr>
        <w:t>□</w:t>
      </w:r>
      <w:r w:rsidRPr="00D91CC9">
        <w:rPr>
          <w:sz w:val="24"/>
          <w:szCs w:val="24"/>
        </w:rPr>
        <w:t> is not </w:t>
      </w:r>
      <w:r w:rsidRPr="00D91CC9">
        <w:rPr>
          <w:i/>
          <w:iCs/>
          <w:sz w:val="24"/>
          <w:szCs w:val="24"/>
        </w:rPr>
        <w:t>□</w:t>
      </w:r>
      <w:r w:rsidRPr="00D91CC9">
        <w:rPr>
          <w:sz w:val="24"/>
          <w:szCs w:val="24"/>
        </w:rPr>
        <w:t xml:space="preserve"> a corporation that was convicted of a felony criminal violation under a </w:t>
      </w:r>
      <w:proofErr w:type="gramStart"/>
      <w:r w:rsidRPr="00D91CC9">
        <w:rPr>
          <w:sz w:val="24"/>
          <w:szCs w:val="24"/>
        </w:rPr>
        <w:lastRenderedPageBreak/>
        <w:t>Federal</w:t>
      </w:r>
      <w:proofErr w:type="gramEnd"/>
      <w:r w:rsidRPr="00D91CC9">
        <w:rPr>
          <w:sz w:val="24"/>
          <w:szCs w:val="24"/>
        </w:rPr>
        <w:t xml:space="preserve"> law within the preceding 24 months.</w:t>
      </w:r>
    </w:p>
    <w:p w14:paraId="2847558E" w14:textId="77777777" w:rsidR="00106A91" w:rsidRPr="00D91CC9" w:rsidRDefault="00106A91" w:rsidP="00106A91">
      <w:pPr>
        <w:rPr>
          <w:sz w:val="24"/>
          <w:szCs w:val="24"/>
        </w:rPr>
      </w:pPr>
      <w:r w:rsidRPr="00D91CC9">
        <w:rPr>
          <w:sz w:val="24"/>
          <w:szCs w:val="24"/>
        </w:rPr>
        <w:t>     (r) </w:t>
      </w:r>
      <w:r w:rsidRPr="00D91CC9">
        <w:rPr>
          <w:i/>
          <w:iCs/>
          <w:sz w:val="24"/>
          <w:szCs w:val="24"/>
        </w:rPr>
        <w:t>Predecessor of Offeror.</w:t>
      </w:r>
      <w:r w:rsidRPr="00D91CC9">
        <w:rPr>
          <w:sz w:val="24"/>
          <w:szCs w:val="24"/>
        </w:rPr>
        <w:t> (Applies in all solicitations that include the provision at </w:t>
      </w:r>
      <w:hyperlink r:id="rId74" w:anchor="FAR_52_204_16" w:tooltip="52.204-16" w:history="1">
        <w:r w:rsidRPr="00D91CC9">
          <w:rPr>
            <w:rStyle w:val="Hyperlink"/>
            <w:sz w:val="24"/>
            <w:szCs w:val="24"/>
          </w:rPr>
          <w:t>52.204-16</w:t>
        </w:r>
      </w:hyperlink>
      <w:r w:rsidRPr="00D91CC9">
        <w:rPr>
          <w:sz w:val="24"/>
          <w:szCs w:val="24"/>
        </w:rPr>
        <w:t>, Commercial and Government Entity Code Reporting.)</w:t>
      </w:r>
    </w:p>
    <w:p w14:paraId="53A9F5D6" w14:textId="77777777" w:rsidR="00106A91" w:rsidRPr="00D91CC9" w:rsidRDefault="00106A91" w:rsidP="00106A91">
      <w:pPr>
        <w:rPr>
          <w:sz w:val="24"/>
          <w:szCs w:val="24"/>
        </w:rPr>
      </w:pPr>
      <w:r w:rsidRPr="00D91CC9">
        <w:rPr>
          <w:sz w:val="24"/>
          <w:szCs w:val="24"/>
        </w:rPr>
        <w:t>          (1) The Offeror represents that it </w:t>
      </w:r>
      <w:r w:rsidRPr="00D91CC9">
        <w:rPr>
          <w:i/>
          <w:iCs/>
          <w:sz w:val="24"/>
          <w:szCs w:val="24"/>
        </w:rPr>
        <w:t>□</w:t>
      </w:r>
      <w:r w:rsidRPr="00D91CC9">
        <w:rPr>
          <w:sz w:val="24"/>
          <w:szCs w:val="24"/>
        </w:rPr>
        <w:t> is or </w:t>
      </w:r>
      <w:r w:rsidRPr="00D91CC9">
        <w:rPr>
          <w:i/>
          <w:iCs/>
          <w:sz w:val="24"/>
          <w:szCs w:val="24"/>
        </w:rPr>
        <w:t>□</w:t>
      </w:r>
      <w:r w:rsidRPr="00D91CC9">
        <w:rPr>
          <w:sz w:val="24"/>
          <w:szCs w:val="24"/>
        </w:rPr>
        <w:t xml:space="preserve"> is not a successor to a predecessor that held a </w:t>
      </w:r>
      <w:proofErr w:type="gramStart"/>
      <w:r w:rsidRPr="00D91CC9">
        <w:rPr>
          <w:sz w:val="24"/>
          <w:szCs w:val="24"/>
        </w:rPr>
        <w:t>Federal</w:t>
      </w:r>
      <w:proofErr w:type="gramEnd"/>
      <w:r w:rsidRPr="00D91CC9">
        <w:rPr>
          <w:sz w:val="24"/>
          <w:szCs w:val="24"/>
        </w:rPr>
        <w:t xml:space="preserve"> contract or grant within the last three years.</w:t>
      </w:r>
    </w:p>
    <w:p w14:paraId="3A48F6FF" w14:textId="77777777" w:rsidR="00106A91" w:rsidRPr="00D91CC9" w:rsidRDefault="00106A91" w:rsidP="00106A91">
      <w:pPr>
        <w:rPr>
          <w:sz w:val="24"/>
          <w:szCs w:val="24"/>
        </w:rPr>
      </w:pPr>
      <w:r w:rsidRPr="00D91CC9">
        <w:rPr>
          <w:sz w:val="24"/>
          <w:szCs w:val="24"/>
        </w:rPr>
        <w:t xml:space="preserve">          (2) If the Offeror has indicated "is" in paragraph (r)(1) of this provision, enter the following information for all predecessors that held a </w:t>
      </w:r>
      <w:proofErr w:type="gramStart"/>
      <w:r w:rsidRPr="00D91CC9">
        <w:rPr>
          <w:sz w:val="24"/>
          <w:szCs w:val="24"/>
        </w:rPr>
        <w:t>Federal</w:t>
      </w:r>
      <w:proofErr w:type="gramEnd"/>
      <w:r w:rsidRPr="00D91CC9">
        <w:rPr>
          <w:sz w:val="24"/>
          <w:szCs w:val="24"/>
        </w:rPr>
        <w:t xml:space="preserve"> contract or grant within the last three years (if more than one predecessor, list in reverse chronological order):</w:t>
      </w:r>
    </w:p>
    <w:p w14:paraId="1C386FD4" w14:textId="77777777" w:rsidR="00106A91" w:rsidRPr="00D91CC9" w:rsidRDefault="00106A91" w:rsidP="00106A91">
      <w:pPr>
        <w:rPr>
          <w:sz w:val="24"/>
          <w:szCs w:val="24"/>
        </w:rPr>
      </w:pPr>
      <w:r w:rsidRPr="00D91CC9">
        <w:rPr>
          <w:sz w:val="24"/>
          <w:szCs w:val="24"/>
        </w:rPr>
        <w:t>               Predecessor CAGE code: (or mark "Unknown").</w:t>
      </w:r>
    </w:p>
    <w:p w14:paraId="3C26CDAA" w14:textId="77777777" w:rsidR="00106A91" w:rsidRPr="00D91CC9" w:rsidRDefault="00106A91" w:rsidP="00106A91">
      <w:pPr>
        <w:rPr>
          <w:sz w:val="24"/>
          <w:szCs w:val="24"/>
        </w:rPr>
      </w:pPr>
      <w:r w:rsidRPr="00D91CC9">
        <w:rPr>
          <w:sz w:val="24"/>
          <w:szCs w:val="24"/>
        </w:rPr>
        <w:t>               Predecessor legal name:</w:t>
      </w:r>
      <w:r w:rsidRPr="00D91CC9">
        <w:rPr>
          <w:sz w:val="24"/>
          <w:szCs w:val="24"/>
          <w:u w:val="single"/>
        </w:rPr>
        <w:t> </w:t>
      </w:r>
      <w:r w:rsidRPr="00D91CC9">
        <w:rPr>
          <w:sz w:val="24"/>
          <w:szCs w:val="24"/>
        </w:rPr>
        <w:t>____.</w:t>
      </w:r>
    </w:p>
    <w:p w14:paraId="37ACCEB2" w14:textId="77777777" w:rsidR="00106A91" w:rsidRPr="00D91CC9" w:rsidRDefault="00106A91" w:rsidP="00106A91">
      <w:pPr>
        <w:rPr>
          <w:sz w:val="24"/>
          <w:szCs w:val="24"/>
        </w:rPr>
      </w:pPr>
      <w:r w:rsidRPr="00D91CC9">
        <w:rPr>
          <w:sz w:val="24"/>
          <w:szCs w:val="24"/>
        </w:rPr>
        <w:t>               (</w:t>
      </w:r>
      <w:r w:rsidRPr="00D91CC9">
        <w:rPr>
          <w:i/>
          <w:iCs/>
          <w:sz w:val="24"/>
          <w:szCs w:val="24"/>
        </w:rPr>
        <w:t>Do not use a "doing business as" name</w:t>
      </w:r>
      <w:r w:rsidRPr="00D91CC9">
        <w:rPr>
          <w:sz w:val="24"/>
          <w:szCs w:val="24"/>
        </w:rPr>
        <w:t>).</w:t>
      </w:r>
    </w:p>
    <w:p w14:paraId="7B8257A1" w14:textId="77777777" w:rsidR="00106A91" w:rsidRDefault="00106A91" w:rsidP="00106A91">
      <w:pPr>
        <w:rPr>
          <w:sz w:val="24"/>
          <w:szCs w:val="24"/>
        </w:rPr>
      </w:pPr>
      <w:r w:rsidRPr="00D91CC9">
        <w:rPr>
          <w:sz w:val="24"/>
          <w:szCs w:val="24"/>
        </w:rPr>
        <w:t>     (s) [Reserved].</w:t>
      </w:r>
    </w:p>
    <w:p w14:paraId="4F215D3D" w14:textId="5A430C0F" w:rsidR="0022268C" w:rsidRPr="00D91CC9" w:rsidRDefault="0022268C" w:rsidP="0022268C">
      <w:pPr>
        <w:rPr>
          <w:sz w:val="24"/>
          <w:szCs w:val="24"/>
        </w:rPr>
      </w:pPr>
      <w:r w:rsidRPr="00D91CC9">
        <w:rPr>
          <w:sz w:val="24"/>
          <w:szCs w:val="24"/>
        </w:rPr>
        <w:t>     (</w:t>
      </w:r>
      <w:r>
        <w:rPr>
          <w:sz w:val="24"/>
          <w:szCs w:val="24"/>
        </w:rPr>
        <w:t>t</w:t>
      </w:r>
      <w:r w:rsidRPr="00D91CC9">
        <w:rPr>
          <w:sz w:val="24"/>
          <w:szCs w:val="24"/>
        </w:rPr>
        <w:t>) [Reserved].</w:t>
      </w:r>
    </w:p>
    <w:p w14:paraId="110975EC" w14:textId="77777777" w:rsidR="00106A91" w:rsidRPr="00D91CC9" w:rsidRDefault="00106A91" w:rsidP="00106A91">
      <w:pPr>
        <w:rPr>
          <w:sz w:val="24"/>
          <w:szCs w:val="24"/>
        </w:rPr>
      </w:pPr>
      <w:r w:rsidRPr="00D91CC9">
        <w:rPr>
          <w:sz w:val="24"/>
          <w:szCs w:val="24"/>
        </w:rPr>
        <w:t> </w:t>
      </w:r>
    </w:p>
    <w:p w14:paraId="273DD9B0" w14:textId="77777777" w:rsidR="00106A91" w:rsidRPr="00D91CC9" w:rsidRDefault="00106A91" w:rsidP="00106A91">
      <w:pPr>
        <w:rPr>
          <w:sz w:val="24"/>
          <w:szCs w:val="24"/>
        </w:rPr>
      </w:pPr>
      <w:r w:rsidRPr="00D91CC9">
        <w:rPr>
          <w:sz w:val="24"/>
          <w:szCs w:val="24"/>
        </w:rPr>
        <w:t>     (u) </w:t>
      </w:r>
    </w:p>
    <w:p w14:paraId="0AD4FB26" w14:textId="77777777" w:rsidR="00106A91" w:rsidRPr="00D91CC9" w:rsidRDefault="00106A91" w:rsidP="00106A91">
      <w:pPr>
        <w:rPr>
          <w:sz w:val="24"/>
          <w:szCs w:val="24"/>
        </w:rPr>
      </w:pPr>
      <w:r w:rsidRPr="00D91CC9">
        <w:rPr>
          <w:sz w:val="24"/>
          <w:szCs w:val="24"/>
        </w:rPr>
        <w:t>(1)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w14:paraId="27B39BDA" w14:textId="77777777" w:rsidR="00106A91" w:rsidRPr="00D91CC9" w:rsidRDefault="00106A91" w:rsidP="00106A91">
      <w:pPr>
        <w:rPr>
          <w:sz w:val="24"/>
          <w:szCs w:val="24"/>
        </w:rPr>
      </w:pPr>
      <w:r w:rsidRPr="00D91CC9">
        <w:rPr>
          <w:sz w:val="24"/>
          <w:szCs w:val="24"/>
        </w:rPr>
        <w:t xml:space="preserve">          (2) The prohibition in paragraph (u)(1) of this provision does not contravene requirements applicable to Standard Form 312 (Classified Information Nondisclosure Agreement), Form 4414 (Sensitive Compartmented Information Nondisclosure Agreement), or any other form issued by a </w:t>
      </w:r>
      <w:proofErr w:type="gramStart"/>
      <w:r w:rsidRPr="00D91CC9">
        <w:rPr>
          <w:sz w:val="24"/>
          <w:szCs w:val="24"/>
        </w:rPr>
        <w:t>Federal</w:t>
      </w:r>
      <w:proofErr w:type="gramEnd"/>
      <w:r w:rsidRPr="00D91CC9">
        <w:rPr>
          <w:sz w:val="24"/>
          <w:szCs w:val="24"/>
        </w:rPr>
        <w:t xml:space="preserve"> department or agency governing the nondisclosure of classified information.</w:t>
      </w:r>
    </w:p>
    <w:p w14:paraId="306EB2C4" w14:textId="77777777" w:rsidR="00106A91" w:rsidRPr="00D91CC9" w:rsidRDefault="00106A91" w:rsidP="00106A91">
      <w:pPr>
        <w:rPr>
          <w:sz w:val="24"/>
          <w:szCs w:val="24"/>
        </w:rPr>
      </w:pPr>
      <w:r w:rsidRPr="00D91CC9">
        <w:rPr>
          <w:sz w:val="24"/>
          <w:szCs w:val="24"/>
        </w:rPr>
        <w:t>          (3) </w:t>
      </w:r>
      <w:r w:rsidRPr="00D91CC9">
        <w:rPr>
          <w:i/>
          <w:iCs/>
          <w:sz w:val="24"/>
          <w:szCs w:val="24"/>
        </w:rPr>
        <w:t>Representation</w:t>
      </w:r>
      <w:r w:rsidRPr="00D91CC9">
        <w:rPr>
          <w:sz w:val="24"/>
          <w:szCs w:val="24"/>
        </w:rP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sidRPr="00D91CC9">
        <w:rPr>
          <w:i/>
          <w:iCs/>
          <w:sz w:val="24"/>
          <w:szCs w:val="24"/>
        </w:rPr>
        <w:t>e.g.</w:t>
      </w:r>
      <w:r w:rsidRPr="00D91CC9">
        <w:rPr>
          <w:sz w:val="24"/>
          <w:szCs w:val="24"/>
        </w:rPr>
        <w:t>, agency Office of the Inspector General).</w:t>
      </w:r>
    </w:p>
    <w:p w14:paraId="21CCE85D" w14:textId="77777777" w:rsidR="00106A91" w:rsidRPr="00D91CC9" w:rsidRDefault="00106A91" w:rsidP="00106A91">
      <w:pPr>
        <w:rPr>
          <w:sz w:val="24"/>
          <w:szCs w:val="24"/>
        </w:rPr>
      </w:pPr>
      <w:r w:rsidRPr="00D91CC9">
        <w:rPr>
          <w:sz w:val="24"/>
          <w:szCs w:val="24"/>
        </w:rPr>
        <w:t>     (v) </w:t>
      </w:r>
      <w:r w:rsidRPr="00D91CC9">
        <w:rPr>
          <w:i/>
          <w:iCs/>
          <w:sz w:val="24"/>
          <w:szCs w:val="24"/>
        </w:rPr>
        <w:t>Covered Telecommunications Equipment or Services-Representation.</w:t>
      </w:r>
      <w:r w:rsidRPr="00D91CC9">
        <w:rPr>
          <w:sz w:val="24"/>
          <w:szCs w:val="24"/>
        </w:rPr>
        <w:t> Section 889(a)(1)(A) and section 889 (a)(1)(B) of Public Law 115-232.</w:t>
      </w:r>
    </w:p>
    <w:p w14:paraId="4CFB057C" w14:textId="77777777" w:rsidR="00106A91" w:rsidRPr="00D91CC9" w:rsidRDefault="00106A91" w:rsidP="00106A91">
      <w:pPr>
        <w:rPr>
          <w:sz w:val="24"/>
          <w:szCs w:val="24"/>
        </w:rPr>
      </w:pPr>
      <w:r w:rsidRPr="00D91CC9">
        <w:rPr>
          <w:sz w:val="24"/>
          <w:szCs w:val="24"/>
        </w:rPr>
        <w:t>          (1) The Offeror shall review the list of excluded parties in the System for Award Management (SAM) ( </w:t>
      </w:r>
      <w:hyperlink r:id="rId75" w:tgtFrame="_blank" w:tooltip="https://www.sam.gov" w:history="1">
        <w:r w:rsidRPr="00D91CC9">
          <w:rPr>
            <w:rStyle w:val="Hyperlink"/>
            <w:sz w:val="24"/>
            <w:szCs w:val="24"/>
          </w:rPr>
          <w:t>https://www.sam.gov</w:t>
        </w:r>
      </w:hyperlink>
      <w:r w:rsidRPr="00D91CC9">
        <w:rPr>
          <w:sz w:val="24"/>
          <w:szCs w:val="24"/>
        </w:rPr>
        <w:t>) for entities excluded from receiving federal awards for "covered telecommunications equipment or services".</w:t>
      </w:r>
    </w:p>
    <w:p w14:paraId="550E4DBF" w14:textId="77777777" w:rsidR="00106A91" w:rsidRPr="00D91CC9" w:rsidRDefault="00106A91" w:rsidP="00106A91">
      <w:pPr>
        <w:rPr>
          <w:sz w:val="24"/>
          <w:szCs w:val="24"/>
        </w:rPr>
      </w:pPr>
      <w:r w:rsidRPr="00D91CC9">
        <w:rPr>
          <w:sz w:val="24"/>
          <w:szCs w:val="24"/>
        </w:rPr>
        <w:t>          (2) The Offeror represents that–</w:t>
      </w:r>
    </w:p>
    <w:p w14:paraId="20C98137" w14:textId="77777777" w:rsidR="00106A91" w:rsidRPr="00D91CC9" w:rsidRDefault="00106A91" w:rsidP="00106A91">
      <w:pPr>
        <w:rPr>
          <w:sz w:val="24"/>
          <w:szCs w:val="24"/>
        </w:rPr>
      </w:pPr>
      <w:r w:rsidRPr="00D91CC9">
        <w:rPr>
          <w:sz w:val="24"/>
          <w:szCs w:val="24"/>
        </w:rPr>
        <w:t>               (i) It</w:t>
      </w:r>
      <w:r w:rsidRPr="00D91CC9">
        <w:rPr>
          <w:i/>
          <w:iCs/>
          <w:sz w:val="24"/>
          <w:szCs w:val="24"/>
        </w:rPr>
        <w:t>□</w:t>
      </w:r>
      <w:r w:rsidRPr="00D91CC9">
        <w:rPr>
          <w:sz w:val="24"/>
          <w:szCs w:val="24"/>
        </w:rPr>
        <w:t> does, </w:t>
      </w:r>
      <w:r w:rsidRPr="00D91CC9">
        <w:rPr>
          <w:i/>
          <w:iCs/>
          <w:sz w:val="24"/>
          <w:szCs w:val="24"/>
        </w:rPr>
        <w:t>□</w:t>
      </w:r>
      <w:r w:rsidRPr="00D91CC9">
        <w:rPr>
          <w:sz w:val="24"/>
          <w:szCs w:val="24"/>
        </w:rPr>
        <w:t> does not provide covered telecommunications equipment or services as a part of its offered products or services to the Government in the performance of any contract, subcontract, or other contractual instrument.</w:t>
      </w:r>
    </w:p>
    <w:p w14:paraId="6D6ED2E0" w14:textId="77777777" w:rsidR="00106A91" w:rsidRPr="00D91CC9" w:rsidRDefault="00106A91" w:rsidP="00106A91">
      <w:pPr>
        <w:rPr>
          <w:sz w:val="24"/>
          <w:szCs w:val="24"/>
        </w:rPr>
      </w:pPr>
      <w:r w:rsidRPr="00D91CC9">
        <w:rPr>
          <w:sz w:val="24"/>
          <w:szCs w:val="24"/>
        </w:rPr>
        <w:lastRenderedPageBreak/>
        <w:t>               (ii) After conducting a reasonable inquiry for purposes of this representation, that it </w:t>
      </w:r>
      <w:r w:rsidRPr="00D91CC9">
        <w:rPr>
          <w:i/>
          <w:iCs/>
          <w:sz w:val="24"/>
          <w:szCs w:val="24"/>
        </w:rPr>
        <w:t>□</w:t>
      </w:r>
      <w:r w:rsidRPr="00D91CC9">
        <w:rPr>
          <w:sz w:val="24"/>
          <w:szCs w:val="24"/>
        </w:rPr>
        <w:t> does, </w:t>
      </w:r>
      <w:r w:rsidRPr="00D91CC9">
        <w:rPr>
          <w:i/>
          <w:iCs/>
          <w:sz w:val="24"/>
          <w:szCs w:val="24"/>
        </w:rPr>
        <w:t>□</w:t>
      </w:r>
      <w:r w:rsidRPr="00D91CC9">
        <w:rPr>
          <w:sz w:val="24"/>
          <w:szCs w:val="24"/>
        </w:rPr>
        <w:t> does not use covered telecommunications equipment or services, or any equipment, system, or service that uses covered telecommunications equipment or services.</w:t>
      </w:r>
    </w:p>
    <w:p w14:paraId="4F9CC88B" w14:textId="77777777" w:rsidR="00106A91" w:rsidRPr="00D91CC9" w:rsidRDefault="00106A91" w:rsidP="00106A91">
      <w:pPr>
        <w:jc w:val="center"/>
        <w:rPr>
          <w:sz w:val="24"/>
          <w:szCs w:val="24"/>
        </w:rPr>
      </w:pPr>
      <w:r w:rsidRPr="00D91CC9">
        <w:rPr>
          <w:sz w:val="24"/>
          <w:szCs w:val="24"/>
        </w:rPr>
        <w:t>(End of Provision)</w:t>
      </w:r>
    </w:p>
    <w:p w14:paraId="0CEF3893" w14:textId="740892E5" w:rsidR="00106A91" w:rsidRPr="00D91CC9" w:rsidRDefault="00106A91">
      <w:pPr>
        <w:pStyle w:val="BodyText"/>
        <w:spacing w:before="10"/>
        <w:rPr>
          <w:sz w:val="24"/>
          <w:szCs w:val="24"/>
        </w:rPr>
      </w:pPr>
    </w:p>
    <w:p w14:paraId="25C1C4D9" w14:textId="77777777" w:rsidR="00DD0786" w:rsidRPr="00D91CC9" w:rsidRDefault="00DD0786">
      <w:pPr>
        <w:pStyle w:val="BodyText"/>
        <w:spacing w:before="10"/>
        <w:rPr>
          <w:sz w:val="24"/>
          <w:szCs w:val="24"/>
        </w:rPr>
      </w:pPr>
    </w:p>
    <w:p w14:paraId="704E1E1C" w14:textId="6EAA8FC3" w:rsidR="00C40D3A" w:rsidRPr="00D91CC9" w:rsidRDefault="00287C41" w:rsidP="00D72E88">
      <w:pPr>
        <w:pStyle w:val="Heading1"/>
        <w:ind w:left="1800" w:right="757" w:hanging="1800"/>
        <w:rPr>
          <w:sz w:val="24"/>
          <w:szCs w:val="24"/>
        </w:rPr>
      </w:pPr>
      <w:bookmarkStart w:id="5" w:name="FAR_52.222-22_--_PREVIOUS_CONTRACTS_AND_"/>
      <w:bookmarkEnd w:id="5"/>
      <w:r w:rsidRPr="00D91CC9">
        <w:rPr>
          <w:sz w:val="24"/>
          <w:szCs w:val="24"/>
        </w:rPr>
        <w:t xml:space="preserve">FAR 52.222-22 -- PREVIOUS CONTRACTS AND COMPLIANCE REPORTS </w:t>
      </w:r>
      <w:r w:rsidR="00D72E88">
        <w:rPr>
          <w:sz w:val="24"/>
          <w:szCs w:val="24"/>
        </w:rPr>
        <w:br/>
      </w:r>
      <w:r w:rsidRPr="00D91CC9">
        <w:rPr>
          <w:sz w:val="24"/>
          <w:szCs w:val="24"/>
        </w:rPr>
        <w:t>(FEB 1999)</w:t>
      </w:r>
    </w:p>
    <w:p w14:paraId="7FE5FF58" w14:textId="77777777" w:rsidR="00C40D3A" w:rsidRPr="00D91CC9" w:rsidRDefault="00C40D3A">
      <w:pPr>
        <w:pStyle w:val="BodyText"/>
        <w:spacing w:before="5"/>
        <w:rPr>
          <w:b/>
          <w:sz w:val="24"/>
          <w:szCs w:val="24"/>
        </w:rPr>
      </w:pPr>
    </w:p>
    <w:p w14:paraId="3581D7D1" w14:textId="77777777" w:rsidR="00C40D3A" w:rsidRPr="00D91CC9" w:rsidRDefault="00287C41">
      <w:pPr>
        <w:pStyle w:val="BodyText"/>
        <w:ind w:left="120"/>
        <w:rPr>
          <w:sz w:val="24"/>
          <w:szCs w:val="24"/>
        </w:rPr>
      </w:pPr>
      <w:r w:rsidRPr="00D91CC9">
        <w:rPr>
          <w:sz w:val="24"/>
          <w:szCs w:val="24"/>
        </w:rPr>
        <w:t>The offeror represents that --</w:t>
      </w:r>
    </w:p>
    <w:p w14:paraId="514148B6" w14:textId="77777777" w:rsidR="00C40D3A" w:rsidRPr="00D91CC9" w:rsidRDefault="00C40D3A">
      <w:pPr>
        <w:pStyle w:val="BodyText"/>
        <w:spacing w:before="3"/>
        <w:rPr>
          <w:sz w:val="24"/>
          <w:szCs w:val="24"/>
        </w:rPr>
      </w:pPr>
    </w:p>
    <w:p w14:paraId="508F5B83" w14:textId="77777777" w:rsidR="00C40D3A" w:rsidRPr="00D91CC9" w:rsidRDefault="00287C41">
      <w:pPr>
        <w:pStyle w:val="ListParagraph"/>
        <w:numPr>
          <w:ilvl w:val="0"/>
          <w:numId w:val="10"/>
        </w:numPr>
        <w:tabs>
          <w:tab w:val="left" w:pos="366"/>
        </w:tabs>
        <w:rPr>
          <w:sz w:val="24"/>
          <w:szCs w:val="24"/>
        </w:rPr>
      </w:pPr>
      <w:r w:rsidRPr="00D91CC9">
        <w:rPr>
          <w:b/>
          <w:sz w:val="24"/>
          <w:szCs w:val="24"/>
        </w:rPr>
        <w:t xml:space="preserve">It </w:t>
      </w:r>
      <w:r w:rsidR="00A57D5A" w:rsidRPr="00D91CC9">
        <w:rPr>
          <w:b/>
          <w:sz w:val="24"/>
          <w:szCs w:val="24"/>
        </w:rPr>
        <w:t>___</w:t>
      </w:r>
      <w:r w:rsidRPr="00D91CC9">
        <w:rPr>
          <w:b/>
          <w:sz w:val="24"/>
          <w:szCs w:val="24"/>
        </w:rPr>
        <w:t xml:space="preserve"> has, </w:t>
      </w:r>
      <w:r w:rsidR="00A57D5A" w:rsidRPr="00D91CC9">
        <w:rPr>
          <w:b/>
          <w:sz w:val="24"/>
          <w:szCs w:val="24"/>
        </w:rPr>
        <w:t>___</w:t>
      </w:r>
      <w:r w:rsidRPr="00D91CC9">
        <w:rPr>
          <w:b/>
          <w:sz w:val="24"/>
          <w:szCs w:val="24"/>
        </w:rPr>
        <w:t xml:space="preserve"> has not</w:t>
      </w:r>
      <w:r w:rsidRPr="00D91CC9">
        <w:rPr>
          <w:sz w:val="24"/>
          <w:szCs w:val="24"/>
        </w:rPr>
        <w:t xml:space="preserve"> participated in a previous contract or subcontract subject to the Equal Opportunity clause of this</w:t>
      </w:r>
      <w:r w:rsidRPr="00D91CC9">
        <w:rPr>
          <w:spacing w:val="-32"/>
          <w:sz w:val="24"/>
          <w:szCs w:val="24"/>
        </w:rPr>
        <w:t xml:space="preserve"> </w:t>
      </w:r>
      <w:proofErr w:type="gramStart"/>
      <w:r w:rsidRPr="00D91CC9">
        <w:rPr>
          <w:sz w:val="24"/>
          <w:szCs w:val="24"/>
        </w:rPr>
        <w:t>solicitation;</w:t>
      </w:r>
      <w:proofErr w:type="gramEnd"/>
    </w:p>
    <w:p w14:paraId="26B691EC" w14:textId="77777777" w:rsidR="00C40D3A" w:rsidRPr="00D91CC9" w:rsidRDefault="00C40D3A">
      <w:pPr>
        <w:pStyle w:val="BodyText"/>
        <w:spacing w:before="5"/>
        <w:rPr>
          <w:sz w:val="24"/>
          <w:szCs w:val="24"/>
        </w:rPr>
      </w:pPr>
    </w:p>
    <w:p w14:paraId="4508E2B3" w14:textId="77777777" w:rsidR="00C40D3A" w:rsidRPr="00D91CC9" w:rsidRDefault="00287C41">
      <w:pPr>
        <w:pStyle w:val="ListParagraph"/>
        <w:numPr>
          <w:ilvl w:val="0"/>
          <w:numId w:val="10"/>
        </w:numPr>
        <w:tabs>
          <w:tab w:val="left" w:pos="376"/>
        </w:tabs>
        <w:ind w:left="375" w:hanging="256"/>
        <w:rPr>
          <w:sz w:val="24"/>
          <w:szCs w:val="24"/>
        </w:rPr>
      </w:pPr>
      <w:r w:rsidRPr="00D91CC9">
        <w:rPr>
          <w:b/>
          <w:sz w:val="24"/>
          <w:szCs w:val="24"/>
        </w:rPr>
        <w:t xml:space="preserve">It </w:t>
      </w:r>
      <w:r w:rsidR="00A57D5A" w:rsidRPr="00D91CC9">
        <w:rPr>
          <w:b/>
          <w:sz w:val="24"/>
          <w:szCs w:val="24"/>
        </w:rPr>
        <w:t>___</w:t>
      </w:r>
      <w:r w:rsidRPr="00D91CC9">
        <w:rPr>
          <w:b/>
          <w:sz w:val="24"/>
          <w:szCs w:val="24"/>
        </w:rPr>
        <w:t xml:space="preserve"> has, </w:t>
      </w:r>
      <w:r w:rsidR="00A57D5A" w:rsidRPr="00D91CC9">
        <w:rPr>
          <w:b/>
          <w:sz w:val="24"/>
          <w:szCs w:val="24"/>
        </w:rPr>
        <w:t>___</w:t>
      </w:r>
      <w:r w:rsidRPr="00D91CC9">
        <w:rPr>
          <w:b/>
          <w:sz w:val="24"/>
          <w:szCs w:val="24"/>
        </w:rPr>
        <w:t xml:space="preserve"> has not</w:t>
      </w:r>
      <w:r w:rsidRPr="00D91CC9">
        <w:rPr>
          <w:sz w:val="24"/>
          <w:szCs w:val="24"/>
        </w:rPr>
        <w:t xml:space="preserve"> filed all required compliance reports;</w:t>
      </w:r>
      <w:r w:rsidRPr="00D91CC9">
        <w:rPr>
          <w:spacing w:val="-5"/>
          <w:sz w:val="24"/>
          <w:szCs w:val="24"/>
        </w:rPr>
        <w:t xml:space="preserve"> </w:t>
      </w:r>
      <w:r w:rsidRPr="00D91CC9">
        <w:rPr>
          <w:sz w:val="24"/>
          <w:szCs w:val="24"/>
        </w:rPr>
        <w:t>and</w:t>
      </w:r>
    </w:p>
    <w:p w14:paraId="00EDD050" w14:textId="77777777" w:rsidR="00C40D3A" w:rsidRPr="00D91CC9" w:rsidRDefault="00C40D3A">
      <w:pPr>
        <w:pStyle w:val="BodyText"/>
        <w:spacing w:before="3"/>
        <w:rPr>
          <w:sz w:val="24"/>
          <w:szCs w:val="24"/>
        </w:rPr>
      </w:pPr>
    </w:p>
    <w:p w14:paraId="3E5D3407" w14:textId="77777777" w:rsidR="00C40D3A" w:rsidRPr="00D91CC9" w:rsidRDefault="00287C41">
      <w:pPr>
        <w:pStyle w:val="ListParagraph"/>
        <w:numPr>
          <w:ilvl w:val="0"/>
          <w:numId w:val="10"/>
        </w:numPr>
        <w:tabs>
          <w:tab w:val="left" w:pos="366"/>
        </w:tabs>
        <w:ind w:left="120" w:right="449" w:firstLine="0"/>
        <w:rPr>
          <w:sz w:val="24"/>
          <w:szCs w:val="24"/>
        </w:rPr>
      </w:pPr>
      <w:r w:rsidRPr="00D91CC9">
        <w:rPr>
          <w:sz w:val="24"/>
          <w:szCs w:val="24"/>
        </w:rPr>
        <w:t>Representations indicating submission of required compliance reports, signed by proposed subcontractors, will be obtained before subcontract</w:t>
      </w:r>
      <w:r w:rsidRPr="00D91CC9">
        <w:rPr>
          <w:spacing w:val="-1"/>
          <w:sz w:val="24"/>
          <w:szCs w:val="24"/>
        </w:rPr>
        <w:t xml:space="preserve"> </w:t>
      </w:r>
      <w:r w:rsidRPr="00D91CC9">
        <w:rPr>
          <w:sz w:val="24"/>
          <w:szCs w:val="24"/>
        </w:rPr>
        <w:t>awards.</w:t>
      </w:r>
    </w:p>
    <w:p w14:paraId="18A1B568" w14:textId="77777777" w:rsidR="00C40D3A" w:rsidRPr="00D91CC9" w:rsidRDefault="00C40D3A">
      <w:pPr>
        <w:pStyle w:val="BodyText"/>
        <w:spacing w:before="4"/>
        <w:rPr>
          <w:sz w:val="24"/>
          <w:szCs w:val="24"/>
        </w:rPr>
      </w:pPr>
    </w:p>
    <w:p w14:paraId="0EB912F4" w14:textId="77777777" w:rsidR="00C40D3A" w:rsidRDefault="00287C41">
      <w:pPr>
        <w:pStyle w:val="BodyText"/>
        <w:spacing w:before="1"/>
        <w:ind w:left="776" w:right="757"/>
        <w:jc w:val="center"/>
        <w:rPr>
          <w:sz w:val="24"/>
          <w:szCs w:val="24"/>
        </w:rPr>
      </w:pPr>
      <w:r w:rsidRPr="00D91CC9">
        <w:rPr>
          <w:sz w:val="24"/>
          <w:szCs w:val="24"/>
        </w:rPr>
        <w:t>(End of Provision)</w:t>
      </w:r>
    </w:p>
    <w:p w14:paraId="5E7334E8" w14:textId="77777777" w:rsidR="00A442AA" w:rsidRPr="00D91CC9" w:rsidRDefault="00A442AA">
      <w:pPr>
        <w:pStyle w:val="BodyText"/>
        <w:spacing w:before="1"/>
        <w:ind w:left="776" w:right="757"/>
        <w:jc w:val="center"/>
        <w:rPr>
          <w:sz w:val="24"/>
          <w:szCs w:val="24"/>
        </w:rPr>
      </w:pPr>
    </w:p>
    <w:p w14:paraId="38F01707" w14:textId="35A30D8B" w:rsidR="00C40D3A" w:rsidRPr="00D91CC9" w:rsidRDefault="00287C41" w:rsidP="00D72E88">
      <w:pPr>
        <w:widowControl/>
        <w:autoSpaceDE/>
        <w:autoSpaceDN/>
        <w:spacing w:before="100" w:beforeAutospacing="1" w:after="100" w:afterAutospacing="1"/>
        <w:ind w:left="2430" w:hanging="2430"/>
        <w:textAlignment w:val="baseline"/>
        <w:outlineLvl w:val="3"/>
        <w:rPr>
          <w:b/>
          <w:bCs/>
          <w:sz w:val="24"/>
          <w:szCs w:val="24"/>
          <w:bdr w:val="none" w:sz="0" w:space="0" w:color="auto" w:frame="1"/>
          <w:lang w:bidi="ar-SA"/>
        </w:rPr>
      </w:pPr>
      <w:bookmarkStart w:id="6" w:name="FAR_52.222-25_--_AFFIRMATIVE_ACTION_COMP"/>
      <w:bookmarkEnd w:id="6"/>
      <w:r w:rsidRPr="00D91CC9">
        <w:rPr>
          <w:b/>
          <w:bCs/>
          <w:sz w:val="24"/>
          <w:szCs w:val="24"/>
          <w:bdr w:val="none" w:sz="0" w:space="0" w:color="auto" w:frame="1"/>
          <w:lang w:bidi="ar-SA"/>
        </w:rPr>
        <w:t xml:space="preserve">DFARS 252.204-7016 </w:t>
      </w:r>
      <w:r w:rsidR="00CF0280" w:rsidRPr="00D91CC9">
        <w:rPr>
          <w:b/>
          <w:bCs/>
          <w:sz w:val="24"/>
          <w:szCs w:val="24"/>
          <w:bdr w:val="none" w:sz="0" w:space="0" w:color="auto" w:frame="1"/>
          <w:lang w:bidi="ar-SA"/>
        </w:rPr>
        <w:tab/>
      </w:r>
      <w:r w:rsidRPr="00D91CC9">
        <w:rPr>
          <w:b/>
          <w:bCs/>
          <w:sz w:val="24"/>
          <w:szCs w:val="24"/>
          <w:bdr w:val="none" w:sz="0" w:space="0" w:color="auto" w:frame="1"/>
          <w:lang w:bidi="ar-SA"/>
        </w:rPr>
        <w:t>COVERED DEFENSE TELECOMMUNICATIONS EQUIPMENT OR SERVICES— REPRESENTATION (DEC 2019)</w:t>
      </w:r>
    </w:p>
    <w:p w14:paraId="6DB046D9" w14:textId="77777777" w:rsidR="00C40D3A" w:rsidRPr="00D91CC9" w:rsidRDefault="00C40D3A">
      <w:pPr>
        <w:pStyle w:val="BodyText"/>
        <w:spacing w:before="5"/>
        <w:rPr>
          <w:sz w:val="24"/>
          <w:szCs w:val="24"/>
        </w:rPr>
      </w:pPr>
    </w:p>
    <w:p w14:paraId="1E9AF4D6" w14:textId="77777777" w:rsidR="00C40D3A" w:rsidRPr="00D91CC9" w:rsidRDefault="00287C41">
      <w:pPr>
        <w:pStyle w:val="ListParagraph"/>
        <w:numPr>
          <w:ilvl w:val="0"/>
          <w:numId w:val="7"/>
        </w:numPr>
        <w:tabs>
          <w:tab w:val="left" w:pos="1131"/>
        </w:tabs>
        <w:ind w:right="120" w:firstLine="720"/>
        <w:rPr>
          <w:sz w:val="24"/>
          <w:szCs w:val="24"/>
        </w:rPr>
      </w:pPr>
      <w:r w:rsidRPr="00D91CC9">
        <w:rPr>
          <w:i/>
          <w:sz w:val="24"/>
          <w:szCs w:val="24"/>
        </w:rPr>
        <w:t>Definitions</w:t>
      </w:r>
      <w:r w:rsidRPr="00D91CC9">
        <w:rPr>
          <w:sz w:val="24"/>
          <w:szCs w:val="24"/>
        </w:rPr>
        <w:t>. As used in this provision, “covered defense telecommunications equipment or services” has the meaning provided in the clause</w:t>
      </w:r>
      <w:r w:rsidRPr="00D91CC9">
        <w:rPr>
          <w:color w:val="0000FF"/>
          <w:sz w:val="24"/>
          <w:szCs w:val="24"/>
        </w:rPr>
        <w:t xml:space="preserve"> </w:t>
      </w:r>
      <w:hyperlink r:id="rId76" w:anchor="252.204-7018">
        <w:r w:rsidRPr="00D91CC9">
          <w:rPr>
            <w:color w:val="0000FF"/>
            <w:sz w:val="24"/>
            <w:szCs w:val="24"/>
            <w:u w:val="single" w:color="0000FF"/>
          </w:rPr>
          <w:t>252.204-7018</w:t>
        </w:r>
        <w:r w:rsidRPr="00D91CC9">
          <w:rPr>
            <w:sz w:val="24"/>
            <w:szCs w:val="24"/>
          </w:rPr>
          <w:t xml:space="preserve">, </w:t>
        </w:r>
      </w:hyperlink>
      <w:r w:rsidRPr="00D91CC9">
        <w:rPr>
          <w:sz w:val="24"/>
          <w:szCs w:val="24"/>
        </w:rPr>
        <w:t>Prohibition on the Acquisition of Covered Defense Telecommunications Equipment or Services.</w:t>
      </w:r>
    </w:p>
    <w:p w14:paraId="39AF6EEA" w14:textId="77777777" w:rsidR="00C40D3A" w:rsidRPr="00D91CC9" w:rsidRDefault="00C40D3A">
      <w:pPr>
        <w:pStyle w:val="BodyText"/>
        <w:spacing w:before="6"/>
        <w:rPr>
          <w:sz w:val="24"/>
          <w:szCs w:val="24"/>
        </w:rPr>
      </w:pPr>
    </w:p>
    <w:p w14:paraId="1A3ED131" w14:textId="77777777" w:rsidR="00C40D3A" w:rsidRPr="00D91CC9" w:rsidRDefault="00287C41">
      <w:pPr>
        <w:pStyle w:val="ListParagraph"/>
        <w:numPr>
          <w:ilvl w:val="0"/>
          <w:numId w:val="7"/>
        </w:numPr>
        <w:tabs>
          <w:tab w:val="left" w:pos="1141"/>
        </w:tabs>
        <w:ind w:left="120" w:right="167" w:firstLine="720"/>
        <w:rPr>
          <w:sz w:val="24"/>
          <w:szCs w:val="24"/>
        </w:rPr>
      </w:pPr>
      <w:r w:rsidRPr="00D91CC9">
        <w:rPr>
          <w:i/>
          <w:sz w:val="24"/>
          <w:szCs w:val="24"/>
        </w:rPr>
        <w:t>Procedures</w:t>
      </w:r>
      <w:r w:rsidRPr="00D91CC9">
        <w:rPr>
          <w:sz w:val="24"/>
          <w:szCs w:val="24"/>
        </w:rPr>
        <w:t>. The Offeror shall review the list of excluded parties in the System for Award Management (SAM)</w:t>
      </w:r>
      <w:hyperlink r:id="rId77">
        <w:r w:rsidRPr="00D91CC9">
          <w:rPr>
            <w:sz w:val="24"/>
            <w:szCs w:val="24"/>
          </w:rPr>
          <w:t xml:space="preserve"> (</w:t>
        </w:r>
        <w:r w:rsidRPr="00D91CC9">
          <w:rPr>
            <w:i/>
            <w:color w:val="0000FF"/>
            <w:sz w:val="24"/>
            <w:szCs w:val="24"/>
            <w:u w:val="single" w:color="0000FF"/>
          </w:rPr>
          <w:t>https://www.sam.gov</w:t>
        </w:r>
      </w:hyperlink>
      <w:r w:rsidRPr="00D91CC9">
        <w:rPr>
          <w:sz w:val="24"/>
          <w:szCs w:val="24"/>
        </w:rPr>
        <w:t>)</w:t>
      </w:r>
      <w:r w:rsidRPr="00D91CC9">
        <w:rPr>
          <w:spacing w:val="-3"/>
          <w:sz w:val="24"/>
          <w:szCs w:val="24"/>
        </w:rPr>
        <w:t xml:space="preserve"> </w:t>
      </w:r>
      <w:r w:rsidRPr="00D91CC9">
        <w:rPr>
          <w:sz w:val="24"/>
          <w:szCs w:val="24"/>
        </w:rPr>
        <w:t>for</w:t>
      </w:r>
      <w:r w:rsidRPr="00D91CC9">
        <w:rPr>
          <w:spacing w:val="-3"/>
          <w:sz w:val="24"/>
          <w:szCs w:val="24"/>
        </w:rPr>
        <w:t xml:space="preserve"> </w:t>
      </w:r>
      <w:r w:rsidRPr="00D91CC9">
        <w:rPr>
          <w:sz w:val="24"/>
          <w:szCs w:val="24"/>
        </w:rPr>
        <w:t>entities</w:t>
      </w:r>
      <w:r w:rsidRPr="00D91CC9">
        <w:rPr>
          <w:spacing w:val="-2"/>
          <w:sz w:val="24"/>
          <w:szCs w:val="24"/>
        </w:rPr>
        <w:t xml:space="preserve"> </w:t>
      </w:r>
      <w:r w:rsidRPr="00D91CC9">
        <w:rPr>
          <w:sz w:val="24"/>
          <w:szCs w:val="24"/>
        </w:rPr>
        <w:t>excluded</w:t>
      </w:r>
      <w:r w:rsidRPr="00D91CC9">
        <w:rPr>
          <w:spacing w:val="-4"/>
          <w:sz w:val="24"/>
          <w:szCs w:val="24"/>
        </w:rPr>
        <w:t xml:space="preserve"> </w:t>
      </w:r>
      <w:r w:rsidRPr="00D91CC9">
        <w:rPr>
          <w:sz w:val="24"/>
          <w:szCs w:val="24"/>
        </w:rPr>
        <w:t>from</w:t>
      </w:r>
      <w:r w:rsidRPr="00D91CC9">
        <w:rPr>
          <w:spacing w:val="-2"/>
          <w:sz w:val="24"/>
          <w:szCs w:val="24"/>
        </w:rPr>
        <w:t xml:space="preserve"> </w:t>
      </w:r>
      <w:r w:rsidRPr="00D91CC9">
        <w:rPr>
          <w:sz w:val="24"/>
          <w:szCs w:val="24"/>
        </w:rPr>
        <w:t>receiving</w:t>
      </w:r>
      <w:r w:rsidRPr="00D91CC9">
        <w:rPr>
          <w:spacing w:val="-2"/>
          <w:sz w:val="24"/>
          <w:szCs w:val="24"/>
        </w:rPr>
        <w:t xml:space="preserve"> </w:t>
      </w:r>
      <w:r w:rsidRPr="00D91CC9">
        <w:rPr>
          <w:sz w:val="24"/>
          <w:szCs w:val="24"/>
        </w:rPr>
        <w:t>federal</w:t>
      </w:r>
      <w:r w:rsidRPr="00D91CC9">
        <w:rPr>
          <w:spacing w:val="-4"/>
          <w:sz w:val="24"/>
          <w:szCs w:val="24"/>
        </w:rPr>
        <w:t xml:space="preserve"> </w:t>
      </w:r>
      <w:r w:rsidRPr="00D91CC9">
        <w:rPr>
          <w:sz w:val="24"/>
          <w:szCs w:val="24"/>
        </w:rPr>
        <w:t>awards</w:t>
      </w:r>
      <w:r w:rsidRPr="00D91CC9">
        <w:rPr>
          <w:spacing w:val="-2"/>
          <w:sz w:val="24"/>
          <w:szCs w:val="24"/>
        </w:rPr>
        <w:t xml:space="preserve"> </w:t>
      </w:r>
      <w:r w:rsidRPr="00D91CC9">
        <w:rPr>
          <w:sz w:val="24"/>
          <w:szCs w:val="24"/>
        </w:rPr>
        <w:t>for</w:t>
      </w:r>
      <w:r w:rsidRPr="00D91CC9">
        <w:rPr>
          <w:spacing w:val="-3"/>
          <w:sz w:val="24"/>
          <w:szCs w:val="24"/>
        </w:rPr>
        <w:t xml:space="preserve"> </w:t>
      </w:r>
      <w:r w:rsidRPr="00D91CC9">
        <w:rPr>
          <w:sz w:val="24"/>
          <w:szCs w:val="24"/>
        </w:rPr>
        <w:t>“covered</w:t>
      </w:r>
      <w:r w:rsidRPr="00D91CC9">
        <w:rPr>
          <w:spacing w:val="-3"/>
          <w:sz w:val="24"/>
          <w:szCs w:val="24"/>
        </w:rPr>
        <w:t xml:space="preserve"> </w:t>
      </w:r>
      <w:r w:rsidRPr="00D91CC9">
        <w:rPr>
          <w:sz w:val="24"/>
          <w:szCs w:val="24"/>
        </w:rPr>
        <w:t>defense</w:t>
      </w:r>
      <w:r w:rsidRPr="00D91CC9">
        <w:rPr>
          <w:spacing w:val="-3"/>
          <w:sz w:val="24"/>
          <w:szCs w:val="24"/>
        </w:rPr>
        <w:t xml:space="preserve"> </w:t>
      </w:r>
      <w:r w:rsidRPr="00D91CC9">
        <w:rPr>
          <w:sz w:val="24"/>
          <w:szCs w:val="24"/>
        </w:rPr>
        <w:t>telecommunications</w:t>
      </w:r>
      <w:r w:rsidRPr="00D91CC9">
        <w:rPr>
          <w:spacing w:val="-2"/>
          <w:sz w:val="24"/>
          <w:szCs w:val="24"/>
        </w:rPr>
        <w:t xml:space="preserve"> </w:t>
      </w:r>
      <w:r w:rsidRPr="00D91CC9">
        <w:rPr>
          <w:sz w:val="24"/>
          <w:szCs w:val="24"/>
        </w:rPr>
        <w:t>equipment</w:t>
      </w:r>
      <w:r w:rsidRPr="00D91CC9">
        <w:rPr>
          <w:spacing w:val="-3"/>
          <w:sz w:val="24"/>
          <w:szCs w:val="24"/>
        </w:rPr>
        <w:t xml:space="preserve"> </w:t>
      </w:r>
      <w:r w:rsidRPr="00D91CC9">
        <w:rPr>
          <w:sz w:val="24"/>
          <w:szCs w:val="24"/>
        </w:rPr>
        <w:t>or services”.</w:t>
      </w:r>
    </w:p>
    <w:p w14:paraId="76EBF188" w14:textId="77777777" w:rsidR="00C40D3A" w:rsidRPr="00D91CC9" w:rsidRDefault="00C40D3A">
      <w:pPr>
        <w:pStyle w:val="BodyText"/>
        <w:spacing w:before="6"/>
        <w:rPr>
          <w:sz w:val="24"/>
          <w:szCs w:val="24"/>
        </w:rPr>
      </w:pPr>
    </w:p>
    <w:p w14:paraId="549DD91A" w14:textId="77777777" w:rsidR="00C40D3A" w:rsidRPr="00D91CC9" w:rsidRDefault="00287C41">
      <w:pPr>
        <w:pStyle w:val="ListParagraph"/>
        <w:numPr>
          <w:ilvl w:val="0"/>
          <w:numId w:val="7"/>
        </w:numPr>
        <w:tabs>
          <w:tab w:val="left" w:pos="1131"/>
        </w:tabs>
        <w:ind w:right="480" w:firstLine="720"/>
        <w:rPr>
          <w:sz w:val="24"/>
          <w:szCs w:val="24"/>
        </w:rPr>
      </w:pPr>
      <w:r w:rsidRPr="00D91CC9">
        <w:rPr>
          <w:i/>
          <w:sz w:val="24"/>
          <w:szCs w:val="24"/>
        </w:rPr>
        <w:t>Representation</w:t>
      </w:r>
      <w:r w:rsidRPr="00D91CC9">
        <w:rPr>
          <w:sz w:val="24"/>
          <w:szCs w:val="24"/>
        </w:rPr>
        <w:t xml:space="preserve">. The Offeror represents that </w:t>
      </w:r>
      <w:r w:rsidRPr="00D91CC9">
        <w:rPr>
          <w:b/>
          <w:sz w:val="24"/>
          <w:szCs w:val="24"/>
        </w:rPr>
        <w:t>it [</w:t>
      </w:r>
      <w:r w:rsidR="00A3671E" w:rsidRPr="00D91CC9">
        <w:rPr>
          <w:b/>
          <w:sz w:val="24"/>
          <w:szCs w:val="24"/>
        </w:rPr>
        <w:t xml:space="preserve"> </w:t>
      </w:r>
      <w:proofErr w:type="gramStart"/>
      <w:r w:rsidR="00C91664" w:rsidRPr="00D91CC9">
        <w:rPr>
          <w:b/>
          <w:sz w:val="24"/>
          <w:szCs w:val="24"/>
        </w:rPr>
        <w:t xml:space="preserve"> </w:t>
      </w:r>
      <w:r w:rsidRPr="00D91CC9">
        <w:rPr>
          <w:b/>
          <w:sz w:val="24"/>
          <w:szCs w:val="24"/>
        </w:rPr>
        <w:t xml:space="preserve"> ]</w:t>
      </w:r>
      <w:proofErr w:type="gramEnd"/>
      <w:r w:rsidRPr="00D91CC9">
        <w:rPr>
          <w:b/>
          <w:sz w:val="24"/>
          <w:szCs w:val="24"/>
        </w:rPr>
        <w:t xml:space="preserve"> does, [</w:t>
      </w:r>
      <w:r w:rsidR="00C91664" w:rsidRPr="00D91CC9">
        <w:rPr>
          <w:b/>
          <w:sz w:val="24"/>
          <w:szCs w:val="24"/>
        </w:rPr>
        <w:t xml:space="preserve"> </w:t>
      </w:r>
      <w:proofErr w:type="gramStart"/>
      <w:r w:rsidR="00A3671E" w:rsidRPr="00D91CC9">
        <w:rPr>
          <w:b/>
          <w:sz w:val="24"/>
          <w:szCs w:val="24"/>
        </w:rPr>
        <w:t xml:space="preserve"> </w:t>
      </w:r>
      <w:r w:rsidRPr="00D91CC9">
        <w:rPr>
          <w:b/>
          <w:sz w:val="24"/>
          <w:szCs w:val="24"/>
        </w:rPr>
        <w:t xml:space="preserve"> ]</w:t>
      </w:r>
      <w:proofErr w:type="gramEnd"/>
      <w:r w:rsidRPr="00D91CC9">
        <w:rPr>
          <w:b/>
          <w:sz w:val="24"/>
          <w:szCs w:val="24"/>
        </w:rPr>
        <w:t xml:space="preserve"> does not</w:t>
      </w:r>
      <w:r w:rsidRPr="00D91CC9">
        <w:rPr>
          <w:sz w:val="24"/>
          <w:szCs w:val="24"/>
        </w:rPr>
        <w:t xml:space="preserve"> provide covered defense telecommunications equipment or services as a part of its offered products or services to the Government in the performance of any contract, subcontract, or other contractual</w:t>
      </w:r>
      <w:r w:rsidRPr="00D91CC9">
        <w:rPr>
          <w:spacing w:val="-4"/>
          <w:sz w:val="24"/>
          <w:szCs w:val="24"/>
        </w:rPr>
        <w:t xml:space="preserve"> </w:t>
      </w:r>
      <w:r w:rsidRPr="00D91CC9">
        <w:rPr>
          <w:sz w:val="24"/>
          <w:szCs w:val="24"/>
        </w:rPr>
        <w:t>instrument.</w:t>
      </w:r>
    </w:p>
    <w:p w14:paraId="469EAD76" w14:textId="77777777" w:rsidR="00C40D3A" w:rsidRPr="00D91CC9" w:rsidRDefault="00C40D3A">
      <w:pPr>
        <w:pStyle w:val="BodyText"/>
        <w:spacing w:before="9"/>
        <w:rPr>
          <w:sz w:val="24"/>
          <w:szCs w:val="24"/>
        </w:rPr>
      </w:pPr>
    </w:p>
    <w:p w14:paraId="50715ABD" w14:textId="77777777" w:rsidR="00C40D3A" w:rsidRPr="00D91CC9" w:rsidRDefault="00287C41">
      <w:pPr>
        <w:pStyle w:val="BodyText"/>
        <w:ind w:left="776" w:right="759"/>
        <w:jc w:val="center"/>
        <w:rPr>
          <w:sz w:val="24"/>
          <w:szCs w:val="24"/>
        </w:rPr>
      </w:pPr>
      <w:r w:rsidRPr="00D91CC9">
        <w:rPr>
          <w:sz w:val="24"/>
          <w:szCs w:val="24"/>
        </w:rPr>
        <w:t>(End of provision)</w:t>
      </w:r>
    </w:p>
    <w:p w14:paraId="55C10305" w14:textId="77777777" w:rsidR="00E946F6" w:rsidRDefault="00E946F6">
      <w:pPr>
        <w:rPr>
          <w:sz w:val="24"/>
          <w:szCs w:val="24"/>
        </w:rPr>
      </w:pPr>
    </w:p>
    <w:p w14:paraId="245E89D3" w14:textId="3308AAC7" w:rsidR="007853B8" w:rsidRPr="00D91CC9" w:rsidRDefault="00CA5489" w:rsidP="005D39A1">
      <w:pPr>
        <w:widowControl/>
        <w:autoSpaceDE/>
        <w:autoSpaceDN/>
        <w:spacing w:before="100" w:beforeAutospacing="1" w:after="100" w:afterAutospacing="1"/>
        <w:ind w:left="2430" w:hanging="2430"/>
        <w:textAlignment w:val="baseline"/>
        <w:outlineLvl w:val="3"/>
        <w:rPr>
          <w:b/>
          <w:bCs/>
          <w:smallCaps/>
          <w:sz w:val="24"/>
          <w:szCs w:val="24"/>
          <w:lang w:bidi="ar-SA"/>
        </w:rPr>
      </w:pPr>
      <w:r w:rsidRPr="00D91CC9">
        <w:rPr>
          <w:b/>
          <w:bCs/>
          <w:sz w:val="24"/>
          <w:szCs w:val="24"/>
          <w:bdr w:val="none" w:sz="0" w:space="0" w:color="auto" w:frame="1"/>
          <w:lang w:bidi="ar-SA"/>
        </w:rPr>
        <w:lastRenderedPageBreak/>
        <w:t xml:space="preserve">DFARS </w:t>
      </w:r>
      <w:r w:rsidR="007853B8" w:rsidRPr="00D91CC9">
        <w:rPr>
          <w:b/>
          <w:bCs/>
          <w:sz w:val="24"/>
          <w:szCs w:val="24"/>
          <w:bdr w:val="none" w:sz="0" w:space="0" w:color="auto" w:frame="1"/>
          <w:lang w:bidi="ar-SA"/>
        </w:rPr>
        <w:t>252.204-7017</w:t>
      </w:r>
      <w:r w:rsidRPr="00D91CC9">
        <w:rPr>
          <w:b/>
          <w:bCs/>
          <w:sz w:val="24"/>
          <w:szCs w:val="24"/>
          <w:lang w:bidi="ar-SA"/>
        </w:rPr>
        <w:tab/>
        <w:t>PROHIBITION ON THE ACQUISITION OF COVERED DEFENSE TELECOMMUNICATIONS EQUIPMENT OR SERVICES—REPRESENTATION</w:t>
      </w:r>
      <w:r w:rsidRPr="00D91CC9">
        <w:rPr>
          <w:b/>
          <w:bCs/>
          <w:smallCaps/>
          <w:sz w:val="24"/>
          <w:szCs w:val="24"/>
          <w:lang w:bidi="ar-SA"/>
        </w:rPr>
        <w:t xml:space="preserve"> (</w:t>
      </w:r>
      <w:r w:rsidR="007853B8" w:rsidRPr="00D91CC9">
        <w:rPr>
          <w:b/>
          <w:bCs/>
          <w:smallCaps/>
          <w:sz w:val="24"/>
          <w:szCs w:val="24"/>
          <w:lang w:bidi="ar-SA"/>
        </w:rPr>
        <w:t>MAY 2021)</w:t>
      </w:r>
    </w:p>
    <w:p w14:paraId="59DA2E48" w14:textId="77777777" w:rsidR="007853B8" w:rsidRPr="00D91CC9" w:rsidRDefault="007853B8" w:rsidP="007853B8">
      <w:pPr>
        <w:widowControl/>
        <w:autoSpaceDE/>
        <w:autoSpaceDN/>
        <w:spacing w:before="240" w:after="100" w:afterAutospacing="1"/>
        <w:ind w:firstLine="240"/>
        <w:textAlignment w:val="baseline"/>
        <w:rPr>
          <w:sz w:val="24"/>
          <w:szCs w:val="24"/>
          <w:lang w:bidi="ar-SA"/>
        </w:rPr>
      </w:pPr>
      <w:r w:rsidRPr="00D91CC9">
        <w:rPr>
          <w:sz w:val="24"/>
          <w:szCs w:val="24"/>
          <w:lang w:bidi="ar-SA"/>
        </w:rPr>
        <w:t xml:space="preserve">The </w:t>
      </w:r>
      <w:r w:rsidRPr="00D91CC9">
        <w:rPr>
          <w:b/>
          <w:bCs/>
          <w:sz w:val="24"/>
          <w:szCs w:val="24"/>
          <w:lang w:bidi="ar-SA"/>
        </w:rPr>
        <w:t>Offeror is not required to complete the representation in this provision if the Offeror has represented in the provision at </w:t>
      </w:r>
      <w:hyperlink r:id="rId78" w:anchor="DFARS-252.204-7016" w:history="1">
        <w:r w:rsidRPr="00D91CC9">
          <w:rPr>
            <w:b/>
            <w:bCs/>
            <w:sz w:val="24"/>
            <w:szCs w:val="24"/>
            <w:u w:val="single"/>
            <w:bdr w:val="none" w:sz="0" w:space="0" w:color="auto" w:frame="1"/>
            <w:lang w:bidi="ar-SA"/>
          </w:rPr>
          <w:t>252.204-7016</w:t>
        </w:r>
      </w:hyperlink>
      <w:r w:rsidRPr="00D91CC9">
        <w:rPr>
          <w:b/>
          <w:bCs/>
          <w:sz w:val="24"/>
          <w:szCs w:val="24"/>
          <w:lang w:bidi="ar-SA"/>
        </w:rPr>
        <w:t> , Covered Defense Telecommunications Equipment or Services—Representation, that it “does not provide covered defense telecommunications equipment or services as a part of its offered products or services to the Government in the performance of any contract, subcontract, or other contractual instrument.”</w:t>
      </w:r>
    </w:p>
    <w:p w14:paraId="222E56B3" w14:textId="77777777" w:rsidR="007853B8" w:rsidRPr="00D91CC9" w:rsidRDefault="007853B8" w:rsidP="00AD2BD0">
      <w:pPr>
        <w:widowControl/>
        <w:autoSpaceDE/>
        <w:autoSpaceDN/>
        <w:spacing w:before="240" w:after="100" w:afterAutospacing="1"/>
        <w:textAlignment w:val="baseline"/>
        <w:rPr>
          <w:sz w:val="24"/>
          <w:szCs w:val="24"/>
          <w:lang w:bidi="ar-SA"/>
        </w:rPr>
      </w:pPr>
      <w:r w:rsidRPr="00D91CC9">
        <w:rPr>
          <w:sz w:val="24"/>
          <w:szCs w:val="24"/>
          <w:lang w:bidi="ar-SA"/>
        </w:rPr>
        <w:t>(a) </w:t>
      </w:r>
      <w:r w:rsidRPr="00D91CC9">
        <w:rPr>
          <w:i/>
          <w:iCs/>
          <w:sz w:val="24"/>
          <w:szCs w:val="24"/>
          <w:bdr w:val="none" w:sz="0" w:space="0" w:color="auto" w:frame="1"/>
          <w:lang w:bidi="ar-SA"/>
        </w:rPr>
        <w:t>Definitions</w:t>
      </w:r>
      <w:r w:rsidRPr="00D91CC9">
        <w:rPr>
          <w:sz w:val="24"/>
          <w:szCs w:val="24"/>
          <w:lang w:bidi="ar-SA"/>
        </w:rPr>
        <w:t>. “Covered defense telecommunications equipment or services,” “covered mission,” “critical technology,” and “substantial or essential component,” as used in this provision, have the meanings given in the </w:t>
      </w:r>
      <w:hyperlink r:id="rId79" w:anchor="DFARS-252.204-7018" w:history="1">
        <w:r w:rsidRPr="00D91CC9">
          <w:rPr>
            <w:sz w:val="24"/>
            <w:szCs w:val="24"/>
            <w:u w:val="single"/>
            <w:bdr w:val="none" w:sz="0" w:space="0" w:color="auto" w:frame="1"/>
            <w:lang w:bidi="ar-SA"/>
          </w:rPr>
          <w:t>252.204-7018</w:t>
        </w:r>
      </w:hyperlink>
      <w:r w:rsidRPr="00D91CC9">
        <w:rPr>
          <w:sz w:val="24"/>
          <w:szCs w:val="24"/>
          <w:lang w:bidi="ar-SA"/>
        </w:rPr>
        <w:t> clause, Prohibition on the Acquisition of Covered Defense Telecommunications Equipment or Services, of this solicitation.</w:t>
      </w:r>
    </w:p>
    <w:p w14:paraId="66C0E2FF" w14:textId="77777777" w:rsidR="007853B8" w:rsidRPr="00D91CC9" w:rsidRDefault="007853B8" w:rsidP="007853B8">
      <w:pPr>
        <w:widowControl/>
        <w:autoSpaceDE/>
        <w:autoSpaceDN/>
        <w:spacing w:before="240" w:after="100" w:afterAutospacing="1"/>
        <w:ind w:firstLine="360"/>
        <w:textAlignment w:val="baseline"/>
        <w:rPr>
          <w:sz w:val="24"/>
          <w:szCs w:val="24"/>
          <w:lang w:bidi="ar-SA"/>
        </w:rPr>
      </w:pPr>
      <w:r w:rsidRPr="00D91CC9">
        <w:rPr>
          <w:sz w:val="24"/>
          <w:szCs w:val="24"/>
          <w:lang w:bidi="ar-SA"/>
        </w:rPr>
        <w:t>(b) </w:t>
      </w:r>
      <w:r w:rsidRPr="00D91CC9">
        <w:rPr>
          <w:i/>
          <w:iCs/>
          <w:sz w:val="24"/>
          <w:szCs w:val="24"/>
          <w:bdr w:val="none" w:sz="0" w:space="0" w:color="auto" w:frame="1"/>
          <w:lang w:bidi="ar-SA"/>
        </w:rPr>
        <w:t>Prohibition</w:t>
      </w:r>
      <w:r w:rsidRPr="00D91CC9">
        <w:rPr>
          <w:sz w:val="24"/>
          <w:szCs w:val="24"/>
          <w:lang w:bidi="ar-SA"/>
        </w:rPr>
        <w:t>. Section 1656 of the National Defense Authorization Act for Fiscal Year 2018 (Pub. L. 115-91) prohibits agencies from procuring or obtaining, or extending or renewing a contract to procure or obtain, any equipment, system, or service to carry out covered missions that uses covered defense telecommunications equipment or services as a substantial or essential component of any system, or as critical technology as part of any system.</w:t>
      </w:r>
    </w:p>
    <w:p w14:paraId="10D145E7" w14:textId="77777777" w:rsidR="007853B8" w:rsidRPr="00D91CC9" w:rsidRDefault="007853B8" w:rsidP="007853B8">
      <w:pPr>
        <w:widowControl/>
        <w:autoSpaceDE/>
        <w:autoSpaceDN/>
        <w:spacing w:before="240" w:after="100" w:afterAutospacing="1"/>
        <w:ind w:firstLine="360"/>
        <w:textAlignment w:val="baseline"/>
        <w:rPr>
          <w:sz w:val="24"/>
          <w:szCs w:val="24"/>
          <w:lang w:bidi="ar-SA"/>
        </w:rPr>
      </w:pPr>
      <w:r w:rsidRPr="00D91CC9">
        <w:rPr>
          <w:sz w:val="24"/>
          <w:szCs w:val="24"/>
          <w:lang w:bidi="ar-SA"/>
        </w:rPr>
        <w:t>(c) </w:t>
      </w:r>
      <w:r w:rsidRPr="00D91CC9">
        <w:rPr>
          <w:i/>
          <w:iCs/>
          <w:sz w:val="24"/>
          <w:szCs w:val="24"/>
          <w:bdr w:val="none" w:sz="0" w:space="0" w:color="auto" w:frame="1"/>
          <w:lang w:bidi="ar-SA"/>
        </w:rPr>
        <w:t>Procedures</w:t>
      </w:r>
      <w:r w:rsidRPr="00D91CC9">
        <w:rPr>
          <w:sz w:val="24"/>
          <w:szCs w:val="24"/>
          <w:lang w:bidi="ar-SA"/>
        </w:rPr>
        <w:t>. The Offeror shall review the list of excluded parties in the System for Award Management (SAM) at </w:t>
      </w:r>
      <w:hyperlink r:id="rId80" w:tgtFrame="_blank" w:history="1">
        <w:r w:rsidRPr="00D91CC9">
          <w:rPr>
            <w:sz w:val="24"/>
            <w:szCs w:val="24"/>
            <w:u w:val="single"/>
            <w:bdr w:val="none" w:sz="0" w:space="0" w:color="auto" w:frame="1"/>
            <w:lang w:bidi="ar-SA"/>
          </w:rPr>
          <w:t>https://www.sam.gov</w:t>
        </w:r>
      </w:hyperlink>
      <w:r w:rsidRPr="00D91CC9">
        <w:rPr>
          <w:sz w:val="24"/>
          <w:szCs w:val="24"/>
          <w:lang w:bidi="ar-SA"/>
        </w:rPr>
        <w:t> for entities that are excluded when providing any equipment, system, or service to carry out covered missions that uses covered defense telecommunications equipment or services as a substantial or essential component of any system, or as critical technology as part of any system, unless a waiver is granted.</w:t>
      </w:r>
    </w:p>
    <w:p w14:paraId="47736CA9" w14:textId="77777777" w:rsidR="007853B8" w:rsidRPr="00D91CC9" w:rsidRDefault="007853B8" w:rsidP="007853B8">
      <w:pPr>
        <w:widowControl/>
        <w:autoSpaceDE/>
        <w:autoSpaceDN/>
        <w:spacing w:before="240" w:after="100" w:afterAutospacing="1"/>
        <w:ind w:firstLine="240"/>
        <w:textAlignment w:val="baseline"/>
        <w:rPr>
          <w:sz w:val="24"/>
          <w:szCs w:val="24"/>
          <w:lang w:bidi="ar-SA"/>
        </w:rPr>
      </w:pPr>
      <w:r w:rsidRPr="00D91CC9">
        <w:rPr>
          <w:i/>
          <w:iCs/>
          <w:sz w:val="24"/>
          <w:szCs w:val="24"/>
          <w:bdr w:val="none" w:sz="0" w:space="0" w:color="auto" w:frame="1"/>
          <w:lang w:bidi="ar-SA"/>
        </w:rPr>
        <w:t>Representation</w:t>
      </w:r>
      <w:r w:rsidRPr="00D91CC9">
        <w:rPr>
          <w:sz w:val="24"/>
          <w:szCs w:val="24"/>
          <w:lang w:bidi="ar-SA"/>
        </w:rPr>
        <w:t>. If in its annual representations and certifications in SAM the Offeror has represented in paragraph (c) of the provision at </w:t>
      </w:r>
      <w:hyperlink r:id="rId81" w:anchor="DFARS-252.204-7016" w:history="1">
        <w:r w:rsidRPr="00D91CC9">
          <w:rPr>
            <w:sz w:val="24"/>
            <w:szCs w:val="24"/>
            <w:u w:val="single"/>
            <w:bdr w:val="none" w:sz="0" w:space="0" w:color="auto" w:frame="1"/>
            <w:lang w:bidi="ar-SA"/>
          </w:rPr>
          <w:t>252.204-7016</w:t>
        </w:r>
      </w:hyperlink>
      <w:r w:rsidRPr="00D91CC9">
        <w:rPr>
          <w:sz w:val="24"/>
          <w:szCs w:val="24"/>
          <w:lang w:bidi="ar-SA"/>
        </w:rPr>
        <w:t> , Covered Defense Telecommunications Equipment or Services—Representation, that it “does” provide covered defense telecommunications equipment or services as a part of its offered products or services to the Government in the performance of any contract, subcontract, or other contractual instrument, then the Offeror shall complete the following additional representation:</w:t>
      </w:r>
    </w:p>
    <w:p w14:paraId="321C5CA6" w14:textId="77777777" w:rsidR="007853B8" w:rsidRPr="00D91CC9" w:rsidRDefault="007853B8" w:rsidP="007853B8">
      <w:pPr>
        <w:widowControl/>
        <w:autoSpaceDE/>
        <w:autoSpaceDN/>
        <w:spacing w:before="240" w:after="100" w:afterAutospacing="1"/>
        <w:ind w:firstLine="240"/>
        <w:textAlignment w:val="baseline"/>
        <w:rPr>
          <w:sz w:val="24"/>
          <w:szCs w:val="24"/>
          <w:lang w:bidi="ar-SA"/>
        </w:rPr>
      </w:pPr>
      <w:r w:rsidRPr="00D91CC9">
        <w:rPr>
          <w:sz w:val="24"/>
          <w:szCs w:val="24"/>
          <w:lang w:bidi="ar-SA"/>
        </w:rPr>
        <w:t xml:space="preserve">The Offeror represents that it </w:t>
      </w:r>
      <w:proofErr w:type="gramStart"/>
      <w:r w:rsidRPr="00D91CC9">
        <w:rPr>
          <w:b/>
          <w:bCs/>
          <w:sz w:val="24"/>
          <w:szCs w:val="24"/>
          <w:lang w:bidi="ar-SA"/>
        </w:rPr>
        <w:t>[ ]</w:t>
      </w:r>
      <w:proofErr w:type="gramEnd"/>
      <w:r w:rsidRPr="00D91CC9">
        <w:rPr>
          <w:b/>
          <w:bCs/>
          <w:sz w:val="24"/>
          <w:szCs w:val="24"/>
          <w:lang w:bidi="ar-SA"/>
        </w:rPr>
        <w:t xml:space="preserve"> will </w:t>
      </w:r>
      <w:proofErr w:type="gramStart"/>
      <w:r w:rsidRPr="00D91CC9">
        <w:rPr>
          <w:b/>
          <w:bCs/>
          <w:sz w:val="24"/>
          <w:szCs w:val="24"/>
          <w:lang w:bidi="ar-SA"/>
        </w:rPr>
        <w:t>[ ]</w:t>
      </w:r>
      <w:proofErr w:type="gramEnd"/>
      <w:r w:rsidRPr="00D91CC9">
        <w:rPr>
          <w:b/>
          <w:bCs/>
          <w:sz w:val="24"/>
          <w:szCs w:val="24"/>
          <w:lang w:bidi="ar-SA"/>
        </w:rPr>
        <w:t xml:space="preserve"> will not</w:t>
      </w:r>
      <w:r w:rsidRPr="00D91CC9">
        <w:rPr>
          <w:sz w:val="24"/>
          <w:szCs w:val="24"/>
          <w:lang w:bidi="ar-SA"/>
        </w:rPr>
        <w:t xml:space="preserve"> provide covered defense telecommunications equipment or services as a part of its offered products or services to DoD in the performance of any award resulting from this solicitation.</w:t>
      </w:r>
    </w:p>
    <w:p w14:paraId="051B0A33" w14:textId="77777777" w:rsidR="007853B8" w:rsidRPr="00D91CC9" w:rsidRDefault="007853B8" w:rsidP="007853B8">
      <w:pPr>
        <w:widowControl/>
        <w:autoSpaceDE/>
        <w:autoSpaceDN/>
        <w:spacing w:before="240" w:after="100" w:afterAutospacing="1"/>
        <w:ind w:firstLine="360"/>
        <w:textAlignment w:val="baseline"/>
        <w:rPr>
          <w:sz w:val="24"/>
          <w:szCs w:val="24"/>
          <w:lang w:bidi="ar-SA"/>
        </w:rPr>
      </w:pPr>
      <w:r w:rsidRPr="00D91CC9">
        <w:rPr>
          <w:sz w:val="24"/>
          <w:szCs w:val="24"/>
          <w:lang w:bidi="ar-SA"/>
        </w:rPr>
        <w:t>(e) </w:t>
      </w:r>
      <w:r w:rsidRPr="00D91CC9">
        <w:rPr>
          <w:i/>
          <w:iCs/>
          <w:sz w:val="24"/>
          <w:szCs w:val="24"/>
          <w:bdr w:val="none" w:sz="0" w:space="0" w:color="auto" w:frame="1"/>
          <w:lang w:bidi="ar-SA"/>
        </w:rPr>
        <w:t>Disclosures</w:t>
      </w:r>
      <w:r w:rsidRPr="00D91CC9">
        <w:rPr>
          <w:sz w:val="24"/>
          <w:szCs w:val="24"/>
          <w:lang w:bidi="ar-SA"/>
        </w:rPr>
        <w:t>. If the Offeror has represented in paragraph (d) of this provision that it “will provide covered defense telecommunications equipment or services,” the Offeror shall provide the following information as part of the offer:</w:t>
      </w:r>
    </w:p>
    <w:p w14:paraId="7962FB59" w14:textId="77777777" w:rsidR="007853B8" w:rsidRPr="00D91CC9" w:rsidRDefault="007853B8" w:rsidP="007853B8">
      <w:pPr>
        <w:widowControl/>
        <w:autoSpaceDE/>
        <w:autoSpaceDN/>
        <w:spacing w:before="240" w:after="100" w:afterAutospacing="1"/>
        <w:ind w:firstLine="720"/>
        <w:textAlignment w:val="baseline"/>
        <w:rPr>
          <w:sz w:val="24"/>
          <w:szCs w:val="24"/>
          <w:lang w:bidi="ar-SA"/>
        </w:rPr>
      </w:pPr>
      <w:r w:rsidRPr="00D91CC9">
        <w:rPr>
          <w:sz w:val="24"/>
          <w:szCs w:val="24"/>
          <w:lang w:bidi="ar-SA"/>
        </w:rPr>
        <w:lastRenderedPageBreak/>
        <w:t>(1) A description of all covered defense telecommunications equipment and services offered (</w:t>
      </w:r>
      <w:proofErr w:type="gramStart"/>
      <w:r w:rsidRPr="00D91CC9">
        <w:rPr>
          <w:sz w:val="24"/>
          <w:szCs w:val="24"/>
          <w:lang w:bidi="ar-SA"/>
        </w:rPr>
        <w:t>include</w:t>
      </w:r>
      <w:proofErr w:type="gramEnd"/>
      <w:r w:rsidRPr="00D91CC9">
        <w:rPr>
          <w:sz w:val="24"/>
          <w:szCs w:val="24"/>
          <w:lang w:bidi="ar-SA"/>
        </w:rPr>
        <w:t xml:space="preserve"> brand or manufacturer; product, such as model number, original equipment manufacturer (OEM) number, manufacturer part number, or wholesaler number; and item description, as applicable).</w:t>
      </w:r>
    </w:p>
    <w:p w14:paraId="655187B5" w14:textId="77777777" w:rsidR="007853B8" w:rsidRPr="00D91CC9" w:rsidRDefault="007853B8" w:rsidP="007853B8">
      <w:pPr>
        <w:widowControl/>
        <w:autoSpaceDE/>
        <w:autoSpaceDN/>
        <w:spacing w:before="240" w:after="100" w:afterAutospacing="1"/>
        <w:ind w:firstLine="720"/>
        <w:textAlignment w:val="baseline"/>
        <w:rPr>
          <w:sz w:val="24"/>
          <w:szCs w:val="24"/>
          <w:lang w:bidi="ar-SA"/>
        </w:rPr>
      </w:pPr>
      <w:r w:rsidRPr="00D91CC9">
        <w:rPr>
          <w:sz w:val="24"/>
          <w:szCs w:val="24"/>
          <w:lang w:bidi="ar-SA"/>
        </w:rPr>
        <w:t>(2) An explanation of the proposed use of covered defense telecommunications equipment and services and any factors relevant to determining if such use would be permissible under the prohibition referenced in paragraph (b) of this provision.</w:t>
      </w:r>
    </w:p>
    <w:p w14:paraId="03D006B2" w14:textId="77777777" w:rsidR="007853B8" w:rsidRPr="00D91CC9" w:rsidRDefault="007853B8" w:rsidP="007853B8">
      <w:pPr>
        <w:widowControl/>
        <w:autoSpaceDE/>
        <w:autoSpaceDN/>
        <w:spacing w:before="240" w:after="100" w:afterAutospacing="1"/>
        <w:ind w:firstLine="720"/>
        <w:textAlignment w:val="baseline"/>
        <w:rPr>
          <w:sz w:val="24"/>
          <w:szCs w:val="24"/>
          <w:lang w:bidi="ar-SA"/>
        </w:rPr>
      </w:pPr>
      <w:r w:rsidRPr="00D91CC9">
        <w:rPr>
          <w:sz w:val="24"/>
          <w:szCs w:val="24"/>
          <w:lang w:bidi="ar-SA"/>
        </w:rPr>
        <w:t>(3) For services, the entity providing the covered defense telecommunications services (</w:t>
      </w:r>
      <w:proofErr w:type="gramStart"/>
      <w:r w:rsidRPr="00D91CC9">
        <w:rPr>
          <w:sz w:val="24"/>
          <w:szCs w:val="24"/>
          <w:lang w:bidi="ar-SA"/>
        </w:rPr>
        <w:t>include</w:t>
      </w:r>
      <w:proofErr w:type="gramEnd"/>
      <w:r w:rsidRPr="00D91CC9">
        <w:rPr>
          <w:sz w:val="24"/>
          <w:szCs w:val="24"/>
          <w:lang w:bidi="ar-SA"/>
        </w:rPr>
        <w:t xml:space="preserve"> entity name, unique entity identifier, and Commercial and Government Entity (CAGE) code, if known).</w:t>
      </w:r>
    </w:p>
    <w:p w14:paraId="3F9A958A" w14:textId="42A008D3" w:rsidR="00C40D3A" w:rsidRPr="00D91CC9" w:rsidRDefault="007853B8" w:rsidP="00D07BBF">
      <w:pPr>
        <w:widowControl/>
        <w:autoSpaceDE/>
        <w:autoSpaceDN/>
        <w:spacing w:before="240" w:after="100" w:afterAutospacing="1"/>
        <w:ind w:firstLine="720"/>
        <w:textAlignment w:val="baseline"/>
        <w:rPr>
          <w:sz w:val="24"/>
          <w:szCs w:val="24"/>
        </w:rPr>
      </w:pPr>
      <w:r w:rsidRPr="00D91CC9">
        <w:rPr>
          <w:sz w:val="24"/>
          <w:szCs w:val="24"/>
          <w:lang w:bidi="ar-SA"/>
        </w:rPr>
        <w:t>(4) For equipment, the entity that produced or provided the covered defense telecommunications equipment (include entity name, unique entity identifier, CAGE code, and whether the entity was the OEM or a distributor, if known).</w:t>
      </w:r>
    </w:p>
    <w:p w14:paraId="28679A36" w14:textId="77777777" w:rsidR="00C40D3A" w:rsidRPr="00D91CC9" w:rsidRDefault="00287C41">
      <w:pPr>
        <w:pStyle w:val="BodyText"/>
        <w:ind w:left="776" w:right="759"/>
        <w:jc w:val="center"/>
        <w:rPr>
          <w:sz w:val="24"/>
          <w:szCs w:val="24"/>
        </w:rPr>
      </w:pPr>
      <w:r w:rsidRPr="00D91CC9">
        <w:rPr>
          <w:sz w:val="24"/>
          <w:szCs w:val="24"/>
        </w:rPr>
        <w:t>(End of provision)</w:t>
      </w:r>
    </w:p>
    <w:p w14:paraId="2957AF73" w14:textId="77777777" w:rsidR="005D39A1" w:rsidRPr="00D91CC9" w:rsidRDefault="005D39A1">
      <w:pPr>
        <w:pStyle w:val="BodyText"/>
        <w:rPr>
          <w:sz w:val="24"/>
          <w:szCs w:val="24"/>
        </w:rPr>
      </w:pPr>
    </w:p>
    <w:p w14:paraId="157341B5" w14:textId="77777777" w:rsidR="00C40D3A" w:rsidRPr="00D91CC9" w:rsidRDefault="00287C41" w:rsidP="00CF0280">
      <w:pPr>
        <w:widowControl/>
        <w:tabs>
          <w:tab w:val="left" w:pos="1800"/>
        </w:tabs>
        <w:autoSpaceDE/>
        <w:autoSpaceDN/>
        <w:spacing w:before="100" w:beforeAutospacing="1" w:after="100" w:afterAutospacing="1"/>
        <w:textAlignment w:val="baseline"/>
        <w:outlineLvl w:val="3"/>
        <w:rPr>
          <w:b/>
          <w:bCs/>
          <w:sz w:val="24"/>
          <w:szCs w:val="24"/>
          <w:bdr w:val="none" w:sz="0" w:space="0" w:color="auto" w:frame="1"/>
          <w:lang w:bidi="ar-SA"/>
        </w:rPr>
      </w:pPr>
      <w:r w:rsidRPr="00D91CC9">
        <w:rPr>
          <w:b/>
          <w:bCs/>
          <w:sz w:val="24"/>
          <w:szCs w:val="24"/>
          <w:bdr w:val="none" w:sz="0" w:space="0" w:color="auto" w:frame="1"/>
          <w:lang w:bidi="ar-SA"/>
        </w:rPr>
        <w:t>DFARS 252.225-7020 TRADE AGREEMENTS CERTIFICATE (NOV 2014)</w:t>
      </w:r>
    </w:p>
    <w:p w14:paraId="01AC6F1C" w14:textId="77777777" w:rsidR="00C40D3A" w:rsidRPr="00D91CC9" w:rsidRDefault="00C40D3A">
      <w:pPr>
        <w:pStyle w:val="BodyText"/>
        <w:rPr>
          <w:sz w:val="24"/>
          <w:szCs w:val="24"/>
        </w:rPr>
      </w:pPr>
    </w:p>
    <w:p w14:paraId="4F2F3B0B" w14:textId="77777777" w:rsidR="00C40D3A" w:rsidRPr="00D91CC9" w:rsidRDefault="00287C41">
      <w:pPr>
        <w:pStyle w:val="ListParagraph"/>
        <w:numPr>
          <w:ilvl w:val="1"/>
          <w:numId w:val="1"/>
        </w:numPr>
        <w:tabs>
          <w:tab w:val="left" w:pos="1086"/>
        </w:tabs>
        <w:spacing w:before="1"/>
        <w:ind w:right="361" w:firstLine="0"/>
        <w:rPr>
          <w:sz w:val="24"/>
          <w:szCs w:val="24"/>
        </w:rPr>
      </w:pPr>
      <w:r w:rsidRPr="00D91CC9">
        <w:rPr>
          <w:i/>
          <w:sz w:val="24"/>
          <w:szCs w:val="24"/>
        </w:rPr>
        <w:t xml:space="preserve">Definitions. </w:t>
      </w:r>
      <w:r w:rsidRPr="00D91CC9">
        <w:rPr>
          <w:sz w:val="24"/>
          <w:szCs w:val="24"/>
        </w:rPr>
        <w:t>“Designated country end product,” “</w:t>
      </w:r>
      <w:proofErr w:type="spellStart"/>
      <w:r w:rsidRPr="00D91CC9">
        <w:rPr>
          <w:sz w:val="24"/>
          <w:szCs w:val="24"/>
        </w:rPr>
        <w:t>nondesignated</w:t>
      </w:r>
      <w:proofErr w:type="spellEnd"/>
      <w:r w:rsidRPr="00D91CC9">
        <w:rPr>
          <w:sz w:val="24"/>
          <w:szCs w:val="24"/>
        </w:rPr>
        <w:t xml:space="preserve"> country </w:t>
      </w:r>
      <w:proofErr w:type="gramStart"/>
      <w:r w:rsidRPr="00D91CC9">
        <w:rPr>
          <w:sz w:val="24"/>
          <w:szCs w:val="24"/>
        </w:rPr>
        <w:t>end product</w:t>
      </w:r>
      <w:proofErr w:type="gramEnd"/>
      <w:r w:rsidRPr="00D91CC9">
        <w:rPr>
          <w:sz w:val="24"/>
          <w:szCs w:val="24"/>
        </w:rPr>
        <w:t xml:space="preserve">,” “qualifying country </w:t>
      </w:r>
      <w:proofErr w:type="gramStart"/>
      <w:r w:rsidRPr="00D91CC9">
        <w:rPr>
          <w:sz w:val="24"/>
          <w:szCs w:val="24"/>
        </w:rPr>
        <w:t>end product</w:t>
      </w:r>
      <w:proofErr w:type="gramEnd"/>
      <w:r w:rsidRPr="00D91CC9">
        <w:rPr>
          <w:sz w:val="24"/>
          <w:szCs w:val="24"/>
        </w:rPr>
        <w:t>,” and “U.S.-made end product” as used in this provision have the meanings given in the Trade Agreements— Basic clause of this</w:t>
      </w:r>
      <w:r w:rsidRPr="00D91CC9">
        <w:rPr>
          <w:spacing w:val="-4"/>
          <w:sz w:val="24"/>
          <w:szCs w:val="24"/>
        </w:rPr>
        <w:t xml:space="preserve"> </w:t>
      </w:r>
      <w:r w:rsidRPr="00D91CC9">
        <w:rPr>
          <w:sz w:val="24"/>
          <w:szCs w:val="24"/>
        </w:rPr>
        <w:t>solicitation.</w:t>
      </w:r>
    </w:p>
    <w:p w14:paraId="61F905D7" w14:textId="77777777" w:rsidR="00C40D3A" w:rsidRPr="00D91CC9" w:rsidRDefault="00C40D3A">
      <w:pPr>
        <w:pStyle w:val="BodyText"/>
        <w:spacing w:before="4"/>
        <w:rPr>
          <w:sz w:val="24"/>
          <w:szCs w:val="24"/>
        </w:rPr>
      </w:pPr>
    </w:p>
    <w:p w14:paraId="2961E8B7" w14:textId="77777777" w:rsidR="00C40D3A" w:rsidRPr="00D91CC9" w:rsidRDefault="00287C41">
      <w:pPr>
        <w:pStyle w:val="ListParagraph"/>
        <w:numPr>
          <w:ilvl w:val="1"/>
          <w:numId w:val="1"/>
        </w:numPr>
        <w:tabs>
          <w:tab w:val="left" w:pos="1096"/>
        </w:tabs>
        <w:ind w:left="1095" w:hanging="257"/>
        <w:rPr>
          <w:sz w:val="24"/>
          <w:szCs w:val="24"/>
        </w:rPr>
      </w:pPr>
      <w:r w:rsidRPr="00D91CC9">
        <w:rPr>
          <w:i/>
          <w:sz w:val="24"/>
          <w:szCs w:val="24"/>
        </w:rPr>
        <w:t xml:space="preserve">Evaluation. </w:t>
      </w:r>
      <w:r w:rsidRPr="00D91CC9">
        <w:rPr>
          <w:sz w:val="24"/>
          <w:szCs w:val="24"/>
        </w:rPr>
        <w:t>The</w:t>
      </w:r>
      <w:r w:rsidRPr="00D91CC9">
        <w:rPr>
          <w:spacing w:val="-9"/>
          <w:sz w:val="24"/>
          <w:szCs w:val="24"/>
        </w:rPr>
        <w:t xml:space="preserve"> </w:t>
      </w:r>
      <w:r w:rsidRPr="00D91CC9">
        <w:rPr>
          <w:sz w:val="24"/>
          <w:szCs w:val="24"/>
        </w:rPr>
        <w:t>Government—</w:t>
      </w:r>
    </w:p>
    <w:p w14:paraId="2C2985A1" w14:textId="77777777" w:rsidR="00C40D3A" w:rsidRPr="00D91CC9" w:rsidRDefault="00C40D3A">
      <w:pPr>
        <w:pStyle w:val="BodyText"/>
        <w:spacing w:before="3"/>
        <w:rPr>
          <w:sz w:val="24"/>
          <w:szCs w:val="24"/>
        </w:rPr>
      </w:pPr>
    </w:p>
    <w:p w14:paraId="4FF84076" w14:textId="77777777" w:rsidR="00C40D3A" w:rsidRPr="00D91CC9" w:rsidRDefault="00287C41">
      <w:pPr>
        <w:pStyle w:val="ListParagraph"/>
        <w:numPr>
          <w:ilvl w:val="2"/>
          <w:numId w:val="1"/>
        </w:numPr>
        <w:tabs>
          <w:tab w:val="left" w:pos="1816"/>
        </w:tabs>
        <w:ind w:right="498" w:firstLine="0"/>
        <w:rPr>
          <w:sz w:val="24"/>
          <w:szCs w:val="24"/>
        </w:rPr>
      </w:pPr>
      <w:r w:rsidRPr="00D91CC9">
        <w:rPr>
          <w:sz w:val="24"/>
          <w:szCs w:val="24"/>
        </w:rPr>
        <w:t>Will evaluate offers in accordance with the policies and procedures of Part 225 of the Defense</w:t>
      </w:r>
      <w:r w:rsidRPr="00D91CC9">
        <w:rPr>
          <w:spacing w:val="-32"/>
          <w:sz w:val="24"/>
          <w:szCs w:val="24"/>
        </w:rPr>
        <w:t xml:space="preserve"> </w:t>
      </w:r>
      <w:r w:rsidRPr="00D91CC9">
        <w:rPr>
          <w:sz w:val="24"/>
          <w:szCs w:val="24"/>
        </w:rPr>
        <w:t>Federal Acquisition Regulation Supplement;</w:t>
      </w:r>
      <w:r w:rsidRPr="00D91CC9">
        <w:rPr>
          <w:spacing w:val="-4"/>
          <w:sz w:val="24"/>
          <w:szCs w:val="24"/>
        </w:rPr>
        <w:t xml:space="preserve"> </w:t>
      </w:r>
      <w:r w:rsidRPr="00D91CC9">
        <w:rPr>
          <w:sz w:val="24"/>
          <w:szCs w:val="24"/>
        </w:rPr>
        <w:t>and</w:t>
      </w:r>
    </w:p>
    <w:p w14:paraId="01CDD9F2" w14:textId="77777777" w:rsidR="00C40D3A" w:rsidRPr="00D91CC9" w:rsidRDefault="00C40D3A">
      <w:pPr>
        <w:pStyle w:val="BodyText"/>
        <w:spacing w:before="5"/>
        <w:rPr>
          <w:sz w:val="24"/>
          <w:szCs w:val="24"/>
        </w:rPr>
      </w:pPr>
    </w:p>
    <w:p w14:paraId="512EBBAE" w14:textId="77777777" w:rsidR="00C40D3A" w:rsidRPr="00D91CC9" w:rsidRDefault="00287C41">
      <w:pPr>
        <w:pStyle w:val="ListParagraph"/>
        <w:numPr>
          <w:ilvl w:val="2"/>
          <w:numId w:val="1"/>
        </w:numPr>
        <w:tabs>
          <w:tab w:val="left" w:pos="1816"/>
        </w:tabs>
        <w:ind w:right="120" w:firstLine="0"/>
        <w:rPr>
          <w:sz w:val="24"/>
          <w:szCs w:val="24"/>
        </w:rPr>
      </w:pPr>
      <w:r w:rsidRPr="00D91CC9">
        <w:rPr>
          <w:sz w:val="24"/>
          <w:szCs w:val="24"/>
        </w:rPr>
        <w:t>Will consider only offers of end products that are U.S.-made, qualifying country, or designated country end products</w:t>
      </w:r>
      <w:r w:rsidRPr="00D91CC9">
        <w:rPr>
          <w:spacing w:val="-1"/>
          <w:sz w:val="24"/>
          <w:szCs w:val="24"/>
        </w:rPr>
        <w:t xml:space="preserve"> </w:t>
      </w:r>
      <w:r w:rsidRPr="00D91CC9">
        <w:rPr>
          <w:sz w:val="24"/>
          <w:szCs w:val="24"/>
        </w:rPr>
        <w:t>unless—</w:t>
      </w:r>
    </w:p>
    <w:p w14:paraId="08E2E6D8" w14:textId="77777777" w:rsidR="00C40D3A" w:rsidRPr="00D91CC9" w:rsidRDefault="00C40D3A">
      <w:pPr>
        <w:pStyle w:val="BodyText"/>
        <w:spacing w:before="4"/>
        <w:rPr>
          <w:sz w:val="24"/>
          <w:szCs w:val="24"/>
        </w:rPr>
      </w:pPr>
    </w:p>
    <w:p w14:paraId="03BEB4C7" w14:textId="77777777" w:rsidR="00C40D3A" w:rsidRPr="00D91CC9" w:rsidRDefault="00287C41">
      <w:pPr>
        <w:pStyle w:val="ListParagraph"/>
        <w:numPr>
          <w:ilvl w:val="3"/>
          <w:numId w:val="1"/>
        </w:numPr>
        <w:tabs>
          <w:tab w:val="left" w:pos="2496"/>
        </w:tabs>
        <w:spacing w:before="1"/>
        <w:ind w:hanging="217"/>
        <w:rPr>
          <w:sz w:val="24"/>
          <w:szCs w:val="24"/>
        </w:rPr>
      </w:pPr>
      <w:r w:rsidRPr="00D91CC9">
        <w:rPr>
          <w:sz w:val="24"/>
          <w:szCs w:val="24"/>
        </w:rPr>
        <w:t>There are no offers of such end</w:t>
      </w:r>
      <w:r w:rsidRPr="00D91CC9">
        <w:rPr>
          <w:spacing w:val="-4"/>
          <w:sz w:val="24"/>
          <w:szCs w:val="24"/>
        </w:rPr>
        <w:t xml:space="preserve"> </w:t>
      </w:r>
      <w:proofErr w:type="gramStart"/>
      <w:r w:rsidRPr="00D91CC9">
        <w:rPr>
          <w:sz w:val="24"/>
          <w:szCs w:val="24"/>
        </w:rPr>
        <w:t>products;</w:t>
      </w:r>
      <w:proofErr w:type="gramEnd"/>
    </w:p>
    <w:p w14:paraId="4629F4A2" w14:textId="77777777" w:rsidR="00C40D3A" w:rsidRPr="00D91CC9" w:rsidRDefault="00C40D3A">
      <w:pPr>
        <w:pStyle w:val="BodyText"/>
        <w:spacing w:before="4"/>
        <w:rPr>
          <w:sz w:val="24"/>
          <w:szCs w:val="24"/>
        </w:rPr>
      </w:pPr>
    </w:p>
    <w:p w14:paraId="529AC97C" w14:textId="77777777" w:rsidR="00C40D3A" w:rsidRPr="00D91CC9" w:rsidRDefault="00287C41">
      <w:pPr>
        <w:pStyle w:val="ListParagraph"/>
        <w:numPr>
          <w:ilvl w:val="3"/>
          <w:numId w:val="1"/>
        </w:numPr>
        <w:tabs>
          <w:tab w:val="left" w:pos="2545"/>
        </w:tabs>
        <w:ind w:left="2544" w:hanging="266"/>
        <w:rPr>
          <w:sz w:val="24"/>
          <w:szCs w:val="24"/>
        </w:rPr>
      </w:pPr>
      <w:r w:rsidRPr="00D91CC9">
        <w:rPr>
          <w:sz w:val="24"/>
          <w:szCs w:val="24"/>
        </w:rPr>
        <w:t>The offers of such end products are insufficient to fulfill the Government’s requirements;</w:t>
      </w:r>
      <w:r w:rsidRPr="00D91CC9">
        <w:rPr>
          <w:spacing w:val="-17"/>
          <w:sz w:val="24"/>
          <w:szCs w:val="24"/>
        </w:rPr>
        <w:t xml:space="preserve"> </w:t>
      </w:r>
      <w:r w:rsidRPr="00D91CC9">
        <w:rPr>
          <w:sz w:val="24"/>
          <w:szCs w:val="24"/>
        </w:rPr>
        <w:t>or</w:t>
      </w:r>
    </w:p>
    <w:p w14:paraId="173083B3" w14:textId="77777777" w:rsidR="00C40D3A" w:rsidRPr="00D91CC9" w:rsidRDefault="00C40D3A">
      <w:pPr>
        <w:pStyle w:val="BodyText"/>
        <w:spacing w:before="3"/>
        <w:rPr>
          <w:sz w:val="24"/>
          <w:szCs w:val="24"/>
        </w:rPr>
      </w:pPr>
    </w:p>
    <w:p w14:paraId="3B3921D9" w14:textId="77777777" w:rsidR="00C40D3A" w:rsidRPr="00D91CC9" w:rsidRDefault="00287C41">
      <w:pPr>
        <w:pStyle w:val="ListParagraph"/>
        <w:numPr>
          <w:ilvl w:val="3"/>
          <w:numId w:val="1"/>
        </w:numPr>
        <w:tabs>
          <w:tab w:val="left" w:pos="2596"/>
        </w:tabs>
        <w:ind w:left="2595" w:hanging="317"/>
        <w:rPr>
          <w:sz w:val="24"/>
          <w:szCs w:val="24"/>
        </w:rPr>
      </w:pPr>
      <w:r w:rsidRPr="00D91CC9">
        <w:rPr>
          <w:sz w:val="24"/>
          <w:szCs w:val="24"/>
        </w:rPr>
        <w:t>A national interest waiver has been</w:t>
      </w:r>
      <w:r w:rsidRPr="00D91CC9">
        <w:rPr>
          <w:spacing w:val="-3"/>
          <w:sz w:val="24"/>
          <w:szCs w:val="24"/>
        </w:rPr>
        <w:t xml:space="preserve"> </w:t>
      </w:r>
      <w:r w:rsidRPr="00D91CC9">
        <w:rPr>
          <w:sz w:val="24"/>
          <w:szCs w:val="24"/>
        </w:rPr>
        <w:t>granted.</w:t>
      </w:r>
    </w:p>
    <w:p w14:paraId="19D46809" w14:textId="77777777" w:rsidR="00C40D3A" w:rsidRPr="00D91CC9" w:rsidRDefault="00C40D3A">
      <w:pPr>
        <w:pStyle w:val="BodyText"/>
        <w:spacing w:before="4"/>
        <w:rPr>
          <w:sz w:val="24"/>
          <w:szCs w:val="24"/>
        </w:rPr>
      </w:pPr>
    </w:p>
    <w:p w14:paraId="04A7F1D2" w14:textId="77777777" w:rsidR="00C40D3A" w:rsidRPr="00D91CC9" w:rsidRDefault="00287C41">
      <w:pPr>
        <w:pStyle w:val="ListParagraph"/>
        <w:numPr>
          <w:ilvl w:val="1"/>
          <w:numId w:val="1"/>
        </w:numPr>
        <w:tabs>
          <w:tab w:val="left" w:pos="1086"/>
        </w:tabs>
        <w:ind w:left="1085"/>
        <w:rPr>
          <w:i/>
          <w:sz w:val="24"/>
          <w:szCs w:val="24"/>
        </w:rPr>
      </w:pPr>
      <w:r w:rsidRPr="00D91CC9">
        <w:rPr>
          <w:i/>
          <w:sz w:val="24"/>
          <w:szCs w:val="24"/>
        </w:rPr>
        <w:t>Certification and identification of country of</w:t>
      </w:r>
      <w:r w:rsidRPr="00D91CC9">
        <w:rPr>
          <w:i/>
          <w:spacing w:val="-5"/>
          <w:sz w:val="24"/>
          <w:szCs w:val="24"/>
        </w:rPr>
        <w:t xml:space="preserve"> </w:t>
      </w:r>
      <w:r w:rsidRPr="00D91CC9">
        <w:rPr>
          <w:i/>
          <w:sz w:val="24"/>
          <w:szCs w:val="24"/>
        </w:rPr>
        <w:t>origin.</w:t>
      </w:r>
    </w:p>
    <w:p w14:paraId="39F4C2E1" w14:textId="77777777" w:rsidR="00C40D3A" w:rsidRPr="00D91CC9" w:rsidRDefault="00C40D3A">
      <w:pPr>
        <w:pStyle w:val="BodyText"/>
        <w:spacing w:before="3"/>
        <w:rPr>
          <w:i/>
          <w:sz w:val="24"/>
          <w:szCs w:val="24"/>
        </w:rPr>
      </w:pPr>
    </w:p>
    <w:p w14:paraId="7DE5176A" w14:textId="77777777" w:rsidR="00C40D3A" w:rsidRPr="00D91CC9" w:rsidRDefault="00287C41">
      <w:pPr>
        <w:pStyle w:val="ListParagraph"/>
        <w:numPr>
          <w:ilvl w:val="2"/>
          <w:numId w:val="1"/>
        </w:numPr>
        <w:tabs>
          <w:tab w:val="left" w:pos="1816"/>
        </w:tabs>
        <w:ind w:right="356" w:firstLine="0"/>
        <w:rPr>
          <w:sz w:val="24"/>
          <w:szCs w:val="24"/>
        </w:rPr>
      </w:pPr>
      <w:r w:rsidRPr="00D91CC9">
        <w:rPr>
          <w:sz w:val="24"/>
          <w:szCs w:val="24"/>
        </w:rPr>
        <w:t>For</w:t>
      </w:r>
      <w:r w:rsidRPr="00D91CC9">
        <w:rPr>
          <w:spacing w:val="-2"/>
          <w:sz w:val="24"/>
          <w:szCs w:val="24"/>
        </w:rPr>
        <w:t xml:space="preserve"> </w:t>
      </w:r>
      <w:r w:rsidRPr="00D91CC9">
        <w:rPr>
          <w:sz w:val="24"/>
          <w:szCs w:val="24"/>
        </w:rPr>
        <w:t>all</w:t>
      </w:r>
      <w:r w:rsidRPr="00D91CC9">
        <w:rPr>
          <w:spacing w:val="-3"/>
          <w:sz w:val="24"/>
          <w:szCs w:val="24"/>
        </w:rPr>
        <w:t xml:space="preserve"> </w:t>
      </w:r>
      <w:r w:rsidRPr="00D91CC9">
        <w:rPr>
          <w:sz w:val="24"/>
          <w:szCs w:val="24"/>
        </w:rPr>
        <w:t>line</w:t>
      </w:r>
      <w:r w:rsidRPr="00D91CC9">
        <w:rPr>
          <w:spacing w:val="-3"/>
          <w:sz w:val="24"/>
          <w:szCs w:val="24"/>
        </w:rPr>
        <w:t xml:space="preserve"> </w:t>
      </w:r>
      <w:r w:rsidRPr="00D91CC9">
        <w:rPr>
          <w:sz w:val="24"/>
          <w:szCs w:val="24"/>
        </w:rPr>
        <w:t>items</w:t>
      </w:r>
      <w:r w:rsidRPr="00D91CC9">
        <w:rPr>
          <w:spacing w:val="-2"/>
          <w:sz w:val="24"/>
          <w:szCs w:val="24"/>
        </w:rPr>
        <w:t xml:space="preserve"> </w:t>
      </w:r>
      <w:r w:rsidRPr="00D91CC9">
        <w:rPr>
          <w:sz w:val="24"/>
          <w:szCs w:val="24"/>
        </w:rPr>
        <w:t>subject</w:t>
      </w:r>
      <w:r w:rsidRPr="00D91CC9">
        <w:rPr>
          <w:spacing w:val="-3"/>
          <w:sz w:val="24"/>
          <w:szCs w:val="24"/>
        </w:rPr>
        <w:t xml:space="preserve"> </w:t>
      </w:r>
      <w:r w:rsidRPr="00D91CC9">
        <w:rPr>
          <w:sz w:val="24"/>
          <w:szCs w:val="24"/>
        </w:rPr>
        <w:t>to</w:t>
      </w:r>
      <w:r w:rsidRPr="00D91CC9">
        <w:rPr>
          <w:spacing w:val="-2"/>
          <w:sz w:val="24"/>
          <w:szCs w:val="24"/>
        </w:rPr>
        <w:t xml:space="preserve"> </w:t>
      </w:r>
      <w:r w:rsidRPr="00D91CC9">
        <w:rPr>
          <w:sz w:val="24"/>
          <w:szCs w:val="24"/>
        </w:rPr>
        <w:t>the</w:t>
      </w:r>
      <w:r w:rsidRPr="00D91CC9">
        <w:rPr>
          <w:spacing w:val="-1"/>
          <w:sz w:val="24"/>
          <w:szCs w:val="24"/>
        </w:rPr>
        <w:t xml:space="preserve"> </w:t>
      </w:r>
      <w:r w:rsidRPr="00D91CC9">
        <w:rPr>
          <w:sz w:val="24"/>
          <w:szCs w:val="24"/>
        </w:rPr>
        <w:t>Trade</w:t>
      </w:r>
      <w:r w:rsidRPr="00D91CC9">
        <w:rPr>
          <w:spacing w:val="-3"/>
          <w:sz w:val="24"/>
          <w:szCs w:val="24"/>
        </w:rPr>
        <w:t xml:space="preserve"> </w:t>
      </w:r>
      <w:r w:rsidRPr="00D91CC9">
        <w:rPr>
          <w:sz w:val="24"/>
          <w:szCs w:val="24"/>
        </w:rPr>
        <w:t>Agreements—Basic</w:t>
      </w:r>
      <w:r w:rsidRPr="00D91CC9">
        <w:rPr>
          <w:spacing w:val="-3"/>
          <w:sz w:val="24"/>
          <w:szCs w:val="24"/>
        </w:rPr>
        <w:t xml:space="preserve"> </w:t>
      </w:r>
      <w:r w:rsidRPr="00D91CC9">
        <w:rPr>
          <w:sz w:val="24"/>
          <w:szCs w:val="24"/>
        </w:rPr>
        <w:t>clause</w:t>
      </w:r>
      <w:r w:rsidRPr="00D91CC9">
        <w:rPr>
          <w:spacing w:val="-1"/>
          <w:sz w:val="24"/>
          <w:szCs w:val="24"/>
        </w:rPr>
        <w:t xml:space="preserve"> </w:t>
      </w:r>
      <w:r w:rsidRPr="00D91CC9">
        <w:rPr>
          <w:sz w:val="24"/>
          <w:szCs w:val="24"/>
        </w:rPr>
        <w:t>of</w:t>
      </w:r>
      <w:r w:rsidRPr="00D91CC9">
        <w:rPr>
          <w:spacing w:val="-2"/>
          <w:sz w:val="24"/>
          <w:szCs w:val="24"/>
        </w:rPr>
        <w:t xml:space="preserve"> </w:t>
      </w:r>
      <w:r w:rsidRPr="00D91CC9">
        <w:rPr>
          <w:sz w:val="24"/>
          <w:szCs w:val="24"/>
        </w:rPr>
        <w:t>this</w:t>
      </w:r>
      <w:r w:rsidRPr="00D91CC9">
        <w:rPr>
          <w:spacing w:val="-2"/>
          <w:sz w:val="24"/>
          <w:szCs w:val="24"/>
        </w:rPr>
        <w:t xml:space="preserve"> </w:t>
      </w:r>
      <w:r w:rsidRPr="00D91CC9">
        <w:rPr>
          <w:sz w:val="24"/>
          <w:szCs w:val="24"/>
        </w:rPr>
        <w:t>solicitation,</w:t>
      </w:r>
      <w:r w:rsidRPr="00D91CC9">
        <w:rPr>
          <w:spacing w:val="-2"/>
          <w:sz w:val="24"/>
          <w:szCs w:val="24"/>
        </w:rPr>
        <w:t xml:space="preserve"> </w:t>
      </w:r>
      <w:r w:rsidRPr="00D91CC9">
        <w:rPr>
          <w:sz w:val="24"/>
          <w:szCs w:val="24"/>
        </w:rPr>
        <w:t>the</w:t>
      </w:r>
      <w:r w:rsidRPr="00D91CC9">
        <w:rPr>
          <w:spacing w:val="-3"/>
          <w:sz w:val="24"/>
          <w:szCs w:val="24"/>
        </w:rPr>
        <w:t xml:space="preserve"> </w:t>
      </w:r>
      <w:r w:rsidRPr="00D91CC9">
        <w:rPr>
          <w:sz w:val="24"/>
          <w:szCs w:val="24"/>
        </w:rPr>
        <w:t>offeror</w:t>
      </w:r>
      <w:r w:rsidRPr="00D91CC9">
        <w:rPr>
          <w:spacing w:val="-3"/>
          <w:sz w:val="24"/>
          <w:szCs w:val="24"/>
        </w:rPr>
        <w:t xml:space="preserve"> </w:t>
      </w:r>
      <w:r w:rsidRPr="00D91CC9">
        <w:rPr>
          <w:sz w:val="24"/>
          <w:szCs w:val="24"/>
        </w:rPr>
        <w:t xml:space="preserve">certifies that each </w:t>
      </w:r>
      <w:proofErr w:type="gramStart"/>
      <w:r w:rsidRPr="00D91CC9">
        <w:rPr>
          <w:sz w:val="24"/>
          <w:szCs w:val="24"/>
        </w:rPr>
        <w:t>end product</w:t>
      </w:r>
      <w:proofErr w:type="gramEnd"/>
      <w:r w:rsidRPr="00D91CC9">
        <w:rPr>
          <w:sz w:val="24"/>
          <w:szCs w:val="24"/>
        </w:rPr>
        <w:t xml:space="preserve"> to be delivered under this contract, except those listed in paragraph (c)(2) of this provision, is a U.S.-made, qualifying country, or designated country </w:t>
      </w:r>
      <w:proofErr w:type="gramStart"/>
      <w:r w:rsidRPr="00D91CC9">
        <w:rPr>
          <w:sz w:val="24"/>
          <w:szCs w:val="24"/>
        </w:rPr>
        <w:t>end</w:t>
      </w:r>
      <w:r w:rsidRPr="00D91CC9">
        <w:rPr>
          <w:spacing w:val="-8"/>
          <w:sz w:val="24"/>
          <w:szCs w:val="24"/>
        </w:rPr>
        <w:t xml:space="preserve"> </w:t>
      </w:r>
      <w:r w:rsidRPr="00D91CC9">
        <w:rPr>
          <w:sz w:val="24"/>
          <w:szCs w:val="24"/>
        </w:rPr>
        <w:t>product</w:t>
      </w:r>
      <w:proofErr w:type="gramEnd"/>
      <w:r w:rsidRPr="00D91CC9">
        <w:rPr>
          <w:sz w:val="24"/>
          <w:szCs w:val="24"/>
        </w:rPr>
        <w:t>.</w:t>
      </w:r>
    </w:p>
    <w:p w14:paraId="58C02A01" w14:textId="77777777" w:rsidR="00C40D3A" w:rsidRPr="00D91CC9" w:rsidRDefault="00C40D3A">
      <w:pPr>
        <w:pStyle w:val="BodyText"/>
        <w:spacing w:before="6"/>
        <w:rPr>
          <w:sz w:val="24"/>
          <w:szCs w:val="24"/>
        </w:rPr>
      </w:pPr>
    </w:p>
    <w:p w14:paraId="5F1842CD" w14:textId="77777777" w:rsidR="00C40D3A" w:rsidRPr="00D91CC9" w:rsidRDefault="00287C41">
      <w:pPr>
        <w:pStyle w:val="ListParagraph"/>
        <w:numPr>
          <w:ilvl w:val="2"/>
          <w:numId w:val="1"/>
        </w:numPr>
        <w:tabs>
          <w:tab w:val="left" w:pos="1816"/>
        </w:tabs>
        <w:ind w:left="1815" w:hanging="257"/>
        <w:rPr>
          <w:sz w:val="24"/>
          <w:szCs w:val="24"/>
        </w:rPr>
      </w:pPr>
      <w:r w:rsidRPr="00D91CC9">
        <w:rPr>
          <w:sz w:val="24"/>
          <w:szCs w:val="24"/>
        </w:rPr>
        <w:t xml:space="preserve">The following supplies are other </w:t>
      </w:r>
      <w:proofErr w:type="spellStart"/>
      <w:r w:rsidRPr="00D91CC9">
        <w:rPr>
          <w:sz w:val="24"/>
          <w:szCs w:val="24"/>
        </w:rPr>
        <w:t>nondesignated</w:t>
      </w:r>
      <w:proofErr w:type="spellEnd"/>
      <w:r w:rsidRPr="00D91CC9">
        <w:rPr>
          <w:sz w:val="24"/>
          <w:szCs w:val="24"/>
        </w:rPr>
        <w:t xml:space="preserve"> country end</w:t>
      </w:r>
      <w:r w:rsidRPr="00D91CC9">
        <w:rPr>
          <w:spacing w:val="-8"/>
          <w:sz w:val="24"/>
          <w:szCs w:val="24"/>
        </w:rPr>
        <w:t xml:space="preserve"> </w:t>
      </w:r>
      <w:r w:rsidRPr="00D91CC9">
        <w:rPr>
          <w:sz w:val="24"/>
          <w:szCs w:val="24"/>
        </w:rPr>
        <w:t>products:</w:t>
      </w:r>
    </w:p>
    <w:p w14:paraId="40C79587" w14:textId="77777777" w:rsidR="00C40D3A" w:rsidRPr="00D91CC9" w:rsidRDefault="00C40D3A">
      <w:pPr>
        <w:pStyle w:val="BodyText"/>
        <w:spacing w:before="9"/>
        <w:rPr>
          <w:sz w:val="24"/>
          <w:szCs w:val="24"/>
        </w:rPr>
      </w:pPr>
    </w:p>
    <w:tbl>
      <w:tblPr>
        <w:tblW w:w="0" w:type="auto"/>
        <w:tblInd w:w="1413" w:type="dxa"/>
        <w:tblLayout w:type="fixed"/>
        <w:tblCellMar>
          <w:left w:w="0" w:type="dxa"/>
          <w:right w:w="0" w:type="dxa"/>
        </w:tblCellMar>
        <w:tblLook w:val="01E0" w:firstRow="1" w:lastRow="1" w:firstColumn="1" w:lastColumn="1" w:noHBand="0" w:noVBand="0"/>
      </w:tblPr>
      <w:tblGrid>
        <w:gridCol w:w="2752"/>
        <w:gridCol w:w="2711"/>
      </w:tblGrid>
      <w:tr w:rsidR="00C40D3A" w:rsidRPr="00D91CC9" w14:paraId="7B4C021A" w14:textId="77777777">
        <w:trPr>
          <w:trHeight w:val="199"/>
        </w:trPr>
        <w:tc>
          <w:tcPr>
            <w:tcW w:w="2752" w:type="dxa"/>
          </w:tcPr>
          <w:p w14:paraId="43C03AD4" w14:textId="77777777" w:rsidR="00C40D3A" w:rsidRPr="00D91CC9" w:rsidRDefault="00287C41">
            <w:pPr>
              <w:pStyle w:val="TableParagraph"/>
              <w:rPr>
                <w:sz w:val="24"/>
                <w:szCs w:val="24"/>
                <w:u w:val="none"/>
              </w:rPr>
            </w:pPr>
            <w:r w:rsidRPr="00D91CC9">
              <w:rPr>
                <w:sz w:val="24"/>
                <w:szCs w:val="24"/>
                <w:u w:val="none"/>
              </w:rPr>
              <w:t>(</w:t>
            </w:r>
            <w:proofErr w:type="gramStart"/>
            <w:r w:rsidRPr="00D91CC9">
              <w:rPr>
                <w:sz w:val="24"/>
                <w:szCs w:val="24"/>
              </w:rPr>
              <w:t>Line Item</w:t>
            </w:r>
            <w:proofErr w:type="gramEnd"/>
            <w:r w:rsidRPr="00D91CC9">
              <w:rPr>
                <w:sz w:val="24"/>
                <w:szCs w:val="24"/>
              </w:rPr>
              <w:t xml:space="preserve"> Number</w:t>
            </w:r>
            <w:r w:rsidRPr="00D91CC9">
              <w:rPr>
                <w:sz w:val="24"/>
                <w:szCs w:val="24"/>
                <w:u w:val="none"/>
              </w:rPr>
              <w:t>)</w:t>
            </w:r>
          </w:p>
        </w:tc>
        <w:tc>
          <w:tcPr>
            <w:tcW w:w="2711" w:type="dxa"/>
          </w:tcPr>
          <w:p w14:paraId="409DA83D" w14:textId="77777777" w:rsidR="00C40D3A" w:rsidRPr="00D91CC9" w:rsidRDefault="00287C41">
            <w:pPr>
              <w:pStyle w:val="TableParagraph"/>
              <w:ind w:left="1092"/>
              <w:rPr>
                <w:sz w:val="24"/>
                <w:szCs w:val="24"/>
                <w:u w:val="none"/>
              </w:rPr>
            </w:pPr>
            <w:r w:rsidRPr="00D91CC9">
              <w:rPr>
                <w:sz w:val="24"/>
                <w:szCs w:val="24"/>
                <w:u w:val="none"/>
              </w:rPr>
              <w:t>(</w:t>
            </w:r>
            <w:r w:rsidRPr="00D91CC9">
              <w:rPr>
                <w:sz w:val="24"/>
                <w:szCs w:val="24"/>
              </w:rPr>
              <w:t>Country of Origin</w:t>
            </w:r>
            <w:r w:rsidRPr="00D91CC9">
              <w:rPr>
                <w:sz w:val="24"/>
                <w:szCs w:val="24"/>
                <w:u w:val="none"/>
              </w:rPr>
              <w:t>)</w:t>
            </w:r>
          </w:p>
        </w:tc>
      </w:tr>
    </w:tbl>
    <w:p w14:paraId="2DF98666" w14:textId="77777777" w:rsidR="00C40D3A" w:rsidRPr="00D91CC9" w:rsidRDefault="00634C2A" w:rsidP="00634C2A">
      <w:pPr>
        <w:pStyle w:val="BodyText"/>
        <w:tabs>
          <w:tab w:val="left" w:pos="1710"/>
          <w:tab w:val="left" w:pos="5310"/>
        </w:tabs>
        <w:spacing w:before="3"/>
        <w:rPr>
          <w:sz w:val="24"/>
          <w:szCs w:val="24"/>
        </w:rPr>
      </w:pPr>
      <w:r w:rsidRPr="00D91CC9">
        <w:rPr>
          <w:sz w:val="24"/>
          <w:szCs w:val="24"/>
        </w:rPr>
        <w:tab/>
      </w:r>
      <w:proofErr w:type="gramStart"/>
      <w:r w:rsidRPr="00D91CC9">
        <w:rPr>
          <w:sz w:val="24"/>
          <w:szCs w:val="24"/>
        </w:rPr>
        <w:t>_________</w:t>
      </w:r>
      <w:r w:rsidRPr="00D91CC9">
        <w:rPr>
          <w:sz w:val="24"/>
          <w:szCs w:val="24"/>
        </w:rPr>
        <w:tab/>
      </w:r>
      <w:proofErr w:type="gramEnd"/>
      <w:r w:rsidRPr="00D91CC9">
        <w:rPr>
          <w:sz w:val="24"/>
          <w:szCs w:val="24"/>
        </w:rPr>
        <w:t>__________</w:t>
      </w:r>
    </w:p>
    <w:p w14:paraId="58A5C0B5" w14:textId="77777777" w:rsidR="00634C2A" w:rsidRPr="00D91CC9" w:rsidRDefault="00634C2A" w:rsidP="00634C2A">
      <w:pPr>
        <w:pStyle w:val="BodyText"/>
        <w:tabs>
          <w:tab w:val="left" w:pos="1710"/>
          <w:tab w:val="left" w:pos="5310"/>
        </w:tabs>
        <w:spacing w:before="3"/>
        <w:rPr>
          <w:sz w:val="24"/>
          <w:szCs w:val="24"/>
        </w:rPr>
      </w:pPr>
      <w:r w:rsidRPr="00D91CC9">
        <w:rPr>
          <w:sz w:val="24"/>
          <w:szCs w:val="24"/>
        </w:rPr>
        <w:tab/>
      </w:r>
      <w:proofErr w:type="gramStart"/>
      <w:r w:rsidRPr="00D91CC9">
        <w:rPr>
          <w:sz w:val="24"/>
          <w:szCs w:val="24"/>
        </w:rPr>
        <w:t>_________</w:t>
      </w:r>
      <w:r w:rsidRPr="00D91CC9">
        <w:rPr>
          <w:sz w:val="24"/>
          <w:szCs w:val="24"/>
        </w:rPr>
        <w:tab/>
      </w:r>
      <w:proofErr w:type="gramEnd"/>
      <w:r w:rsidRPr="00D91CC9">
        <w:rPr>
          <w:sz w:val="24"/>
          <w:szCs w:val="24"/>
        </w:rPr>
        <w:t>__________</w:t>
      </w:r>
    </w:p>
    <w:p w14:paraId="69DECECC" w14:textId="77777777" w:rsidR="00634C2A" w:rsidRPr="00D91CC9" w:rsidRDefault="00634C2A" w:rsidP="00634C2A">
      <w:pPr>
        <w:pStyle w:val="BodyText"/>
        <w:tabs>
          <w:tab w:val="left" w:pos="1710"/>
          <w:tab w:val="left" w:pos="5310"/>
        </w:tabs>
        <w:spacing w:before="3"/>
        <w:rPr>
          <w:sz w:val="24"/>
          <w:szCs w:val="24"/>
        </w:rPr>
      </w:pPr>
      <w:r w:rsidRPr="00D91CC9">
        <w:rPr>
          <w:sz w:val="24"/>
          <w:szCs w:val="24"/>
        </w:rPr>
        <w:tab/>
      </w:r>
      <w:proofErr w:type="gramStart"/>
      <w:r w:rsidRPr="00D91CC9">
        <w:rPr>
          <w:sz w:val="24"/>
          <w:szCs w:val="24"/>
        </w:rPr>
        <w:t>_________</w:t>
      </w:r>
      <w:r w:rsidRPr="00D91CC9">
        <w:rPr>
          <w:sz w:val="24"/>
          <w:szCs w:val="24"/>
        </w:rPr>
        <w:tab/>
      </w:r>
      <w:proofErr w:type="gramEnd"/>
      <w:r w:rsidRPr="00D91CC9">
        <w:rPr>
          <w:sz w:val="24"/>
          <w:szCs w:val="24"/>
        </w:rPr>
        <w:t>__________</w:t>
      </w:r>
    </w:p>
    <w:p w14:paraId="23B0494B" w14:textId="77777777" w:rsidR="00634C2A" w:rsidRPr="00D91CC9" w:rsidRDefault="00634C2A" w:rsidP="00634C2A">
      <w:pPr>
        <w:pStyle w:val="BodyText"/>
        <w:tabs>
          <w:tab w:val="left" w:pos="1710"/>
          <w:tab w:val="left" w:pos="5310"/>
        </w:tabs>
        <w:spacing w:before="3"/>
        <w:rPr>
          <w:sz w:val="24"/>
          <w:szCs w:val="24"/>
        </w:rPr>
      </w:pPr>
      <w:r w:rsidRPr="00D91CC9">
        <w:rPr>
          <w:sz w:val="24"/>
          <w:szCs w:val="24"/>
        </w:rPr>
        <w:tab/>
      </w:r>
      <w:proofErr w:type="gramStart"/>
      <w:r w:rsidRPr="00D91CC9">
        <w:rPr>
          <w:sz w:val="24"/>
          <w:szCs w:val="24"/>
        </w:rPr>
        <w:t>_________</w:t>
      </w:r>
      <w:r w:rsidRPr="00D91CC9">
        <w:rPr>
          <w:sz w:val="24"/>
          <w:szCs w:val="24"/>
        </w:rPr>
        <w:tab/>
      </w:r>
      <w:proofErr w:type="gramEnd"/>
      <w:r w:rsidRPr="00D91CC9">
        <w:rPr>
          <w:sz w:val="24"/>
          <w:szCs w:val="24"/>
        </w:rPr>
        <w:t>__________</w:t>
      </w:r>
    </w:p>
    <w:p w14:paraId="3CF88C47" w14:textId="77777777" w:rsidR="00634C2A" w:rsidRPr="00D91CC9" w:rsidRDefault="00634C2A" w:rsidP="00634C2A">
      <w:pPr>
        <w:pStyle w:val="BodyText"/>
        <w:tabs>
          <w:tab w:val="left" w:pos="1710"/>
          <w:tab w:val="left" w:pos="5310"/>
        </w:tabs>
        <w:spacing w:before="3"/>
        <w:rPr>
          <w:sz w:val="24"/>
          <w:szCs w:val="24"/>
        </w:rPr>
      </w:pPr>
      <w:r w:rsidRPr="00D91CC9">
        <w:rPr>
          <w:sz w:val="24"/>
          <w:szCs w:val="24"/>
        </w:rPr>
        <w:tab/>
      </w:r>
      <w:proofErr w:type="gramStart"/>
      <w:r w:rsidRPr="00D91CC9">
        <w:rPr>
          <w:sz w:val="24"/>
          <w:szCs w:val="24"/>
        </w:rPr>
        <w:t>_________</w:t>
      </w:r>
      <w:r w:rsidRPr="00D91CC9">
        <w:rPr>
          <w:sz w:val="24"/>
          <w:szCs w:val="24"/>
        </w:rPr>
        <w:tab/>
      </w:r>
      <w:proofErr w:type="gramEnd"/>
      <w:r w:rsidRPr="00D91CC9">
        <w:rPr>
          <w:sz w:val="24"/>
          <w:szCs w:val="24"/>
        </w:rPr>
        <w:t>__________</w:t>
      </w:r>
    </w:p>
    <w:p w14:paraId="262A44F4" w14:textId="77777777" w:rsidR="00AB5339" w:rsidRPr="00D91CC9" w:rsidRDefault="00AB5339">
      <w:pPr>
        <w:pStyle w:val="BodyText"/>
        <w:spacing w:before="3"/>
        <w:rPr>
          <w:sz w:val="24"/>
          <w:szCs w:val="24"/>
        </w:rPr>
      </w:pPr>
    </w:p>
    <w:p w14:paraId="3EA41138" w14:textId="77777777" w:rsidR="00AB5339" w:rsidRPr="00D91CC9" w:rsidRDefault="00AB5339">
      <w:pPr>
        <w:pStyle w:val="BodyText"/>
        <w:spacing w:before="3"/>
        <w:rPr>
          <w:sz w:val="24"/>
          <w:szCs w:val="24"/>
        </w:rPr>
      </w:pPr>
    </w:p>
    <w:p w14:paraId="37355D3F" w14:textId="77777777" w:rsidR="00C40D3A" w:rsidRPr="00D91CC9" w:rsidRDefault="00287C41">
      <w:pPr>
        <w:pStyle w:val="BodyText"/>
        <w:spacing w:before="1"/>
        <w:ind w:left="776" w:right="759"/>
        <w:jc w:val="center"/>
        <w:rPr>
          <w:sz w:val="24"/>
          <w:szCs w:val="24"/>
        </w:rPr>
      </w:pPr>
      <w:r w:rsidRPr="00D91CC9">
        <w:rPr>
          <w:sz w:val="24"/>
          <w:szCs w:val="24"/>
        </w:rPr>
        <w:t>(End of provision)</w:t>
      </w:r>
    </w:p>
    <w:p w14:paraId="154713CE" w14:textId="77777777" w:rsidR="001957FA" w:rsidRPr="00D91CC9" w:rsidRDefault="001957FA">
      <w:pPr>
        <w:pStyle w:val="BodyText"/>
        <w:spacing w:before="1"/>
        <w:ind w:left="776" w:right="759"/>
        <w:jc w:val="center"/>
        <w:rPr>
          <w:sz w:val="24"/>
          <w:szCs w:val="24"/>
        </w:rPr>
      </w:pPr>
    </w:p>
    <w:p w14:paraId="62CF781C" w14:textId="77777777" w:rsidR="001957FA" w:rsidRPr="00D91CC9" w:rsidRDefault="001957FA">
      <w:pPr>
        <w:pStyle w:val="BodyText"/>
        <w:spacing w:before="1"/>
        <w:ind w:left="776" w:right="759"/>
        <w:jc w:val="center"/>
        <w:rPr>
          <w:sz w:val="24"/>
          <w:szCs w:val="24"/>
        </w:rPr>
      </w:pPr>
    </w:p>
    <w:p w14:paraId="4C3FC5CE" w14:textId="0CECE632" w:rsidR="002E01F5" w:rsidRPr="00D91CC9" w:rsidRDefault="00CF0280" w:rsidP="005D39A1">
      <w:pPr>
        <w:pStyle w:val="Heading1"/>
        <w:spacing w:before="1"/>
        <w:ind w:left="2070" w:hanging="1771"/>
        <w:jc w:val="both"/>
        <w:rPr>
          <w:sz w:val="24"/>
          <w:szCs w:val="24"/>
        </w:rPr>
      </w:pPr>
      <w:r w:rsidRPr="00D91CC9">
        <w:rPr>
          <w:sz w:val="24"/>
          <w:szCs w:val="24"/>
        </w:rPr>
        <w:t xml:space="preserve">FAR </w:t>
      </w:r>
      <w:r w:rsidR="00017B1B" w:rsidRPr="00D91CC9">
        <w:rPr>
          <w:sz w:val="24"/>
          <w:szCs w:val="24"/>
        </w:rPr>
        <w:t>52.229-11 TAX ON CERTAIN FOREIGN PROCUREMENTS—NOTICE AND REPRESENTATION (JUN 2020)</w:t>
      </w:r>
    </w:p>
    <w:p w14:paraId="45943E70" w14:textId="77777777" w:rsidR="002E01F5" w:rsidRPr="00D91CC9" w:rsidRDefault="002E01F5" w:rsidP="002E01F5">
      <w:pPr>
        <w:pStyle w:val="BodyText"/>
        <w:spacing w:before="1"/>
        <w:ind w:left="776" w:right="759"/>
        <w:rPr>
          <w:sz w:val="24"/>
          <w:szCs w:val="24"/>
        </w:rPr>
      </w:pPr>
    </w:p>
    <w:p w14:paraId="632C16EB" w14:textId="77777777" w:rsidR="002E01F5" w:rsidRPr="00D91CC9" w:rsidRDefault="002E01F5" w:rsidP="002E01F5">
      <w:pPr>
        <w:pStyle w:val="BodyText"/>
        <w:spacing w:before="1"/>
        <w:ind w:left="776" w:right="759"/>
        <w:rPr>
          <w:sz w:val="24"/>
          <w:szCs w:val="24"/>
        </w:rPr>
      </w:pPr>
      <w:r w:rsidRPr="00D91CC9">
        <w:rPr>
          <w:sz w:val="24"/>
          <w:szCs w:val="24"/>
        </w:rPr>
        <w:t xml:space="preserve">      (a) Definitions. As used in this provision—</w:t>
      </w:r>
    </w:p>
    <w:p w14:paraId="2D78131C" w14:textId="77777777" w:rsidR="002E01F5" w:rsidRPr="00D91CC9" w:rsidRDefault="002E01F5" w:rsidP="002E01F5">
      <w:pPr>
        <w:pStyle w:val="BodyText"/>
        <w:spacing w:before="1"/>
        <w:ind w:left="776" w:right="759"/>
        <w:rPr>
          <w:sz w:val="24"/>
          <w:szCs w:val="24"/>
        </w:rPr>
      </w:pPr>
    </w:p>
    <w:p w14:paraId="7281D590" w14:textId="77777777" w:rsidR="002E01F5" w:rsidRPr="00D91CC9" w:rsidRDefault="002E01F5" w:rsidP="002E01F5">
      <w:pPr>
        <w:pStyle w:val="BodyText"/>
        <w:spacing w:before="1"/>
        <w:ind w:left="776" w:right="759"/>
        <w:rPr>
          <w:sz w:val="24"/>
          <w:szCs w:val="24"/>
        </w:rPr>
      </w:pPr>
      <w:r w:rsidRPr="00D91CC9">
        <w:rPr>
          <w:sz w:val="24"/>
          <w:szCs w:val="24"/>
        </w:rPr>
        <w:t xml:space="preserve">      Foreign person means any person other than a United States person.</w:t>
      </w:r>
    </w:p>
    <w:p w14:paraId="79EADE95" w14:textId="77777777" w:rsidR="002E01F5" w:rsidRPr="00D91CC9" w:rsidRDefault="002E01F5" w:rsidP="002E01F5">
      <w:pPr>
        <w:pStyle w:val="BodyText"/>
        <w:spacing w:before="1"/>
        <w:ind w:left="776" w:right="759"/>
        <w:rPr>
          <w:sz w:val="24"/>
          <w:szCs w:val="24"/>
        </w:rPr>
      </w:pPr>
    </w:p>
    <w:p w14:paraId="426A0246" w14:textId="77777777" w:rsidR="002E01F5" w:rsidRPr="00D91CC9" w:rsidRDefault="002E01F5" w:rsidP="002E01F5">
      <w:pPr>
        <w:pStyle w:val="BodyText"/>
        <w:spacing w:before="1"/>
        <w:ind w:left="776" w:right="759"/>
        <w:rPr>
          <w:sz w:val="24"/>
          <w:szCs w:val="24"/>
        </w:rPr>
      </w:pPr>
      <w:r w:rsidRPr="00D91CC9">
        <w:rPr>
          <w:sz w:val="24"/>
          <w:szCs w:val="24"/>
        </w:rPr>
        <w:t xml:space="preserve">      Specified Federal procurement payment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77E612EA" w14:textId="77777777" w:rsidR="002E01F5" w:rsidRPr="00D91CC9" w:rsidRDefault="002E01F5" w:rsidP="002E01F5">
      <w:pPr>
        <w:pStyle w:val="BodyText"/>
        <w:spacing w:before="1"/>
        <w:ind w:left="776" w:right="759"/>
        <w:rPr>
          <w:sz w:val="24"/>
          <w:szCs w:val="24"/>
        </w:rPr>
      </w:pPr>
    </w:p>
    <w:p w14:paraId="507092E4" w14:textId="77777777" w:rsidR="002E01F5" w:rsidRPr="00D91CC9" w:rsidRDefault="002E01F5" w:rsidP="002E01F5">
      <w:pPr>
        <w:pStyle w:val="BodyText"/>
        <w:spacing w:before="1"/>
        <w:ind w:left="776" w:right="759"/>
        <w:rPr>
          <w:sz w:val="24"/>
          <w:szCs w:val="24"/>
        </w:rPr>
      </w:pPr>
      <w:r w:rsidRPr="00D91CC9">
        <w:rPr>
          <w:sz w:val="24"/>
          <w:szCs w:val="24"/>
        </w:rPr>
        <w:t xml:space="preserve">      United States person as defined in 26 U.S.C. 7701(a)(30) means</w:t>
      </w:r>
    </w:p>
    <w:p w14:paraId="09C026A6" w14:textId="77777777" w:rsidR="002E01F5" w:rsidRPr="00D91CC9" w:rsidRDefault="002E01F5" w:rsidP="002E01F5">
      <w:pPr>
        <w:pStyle w:val="BodyText"/>
        <w:spacing w:before="1"/>
        <w:ind w:left="776" w:right="759"/>
        <w:rPr>
          <w:sz w:val="24"/>
          <w:szCs w:val="24"/>
        </w:rPr>
      </w:pPr>
    </w:p>
    <w:p w14:paraId="2B975E69" w14:textId="77777777" w:rsidR="002E01F5" w:rsidRPr="00D91CC9" w:rsidRDefault="002E01F5" w:rsidP="002E01F5">
      <w:pPr>
        <w:pStyle w:val="BodyText"/>
        <w:spacing w:before="1"/>
        <w:ind w:left="776" w:right="759"/>
        <w:rPr>
          <w:sz w:val="24"/>
          <w:szCs w:val="24"/>
        </w:rPr>
      </w:pPr>
      <w:r w:rsidRPr="00D91CC9">
        <w:rPr>
          <w:sz w:val="24"/>
          <w:szCs w:val="24"/>
        </w:rPr>
        <w:t xml:space="preserve">           (1) A citizen or resident of the United </w:t>
      </w:r>
      <w:proofErr w:type="gramStart"/>
      <w:r w:rsidRPr="00D91CC9">
        <w:rPr>
          <w:sz w:val="24"/>
          <w:szCs w:val="24"/>
        </w:rPr>
        <w:t>States;</w:t>
      </w:r>
      <w:proofErr w:type="gramEnd"/>
    </w:p>
    <w:p w14:paraId="690DAD25" w14:textId="77777777" w:rsidR="002E01F5" w:rsidRPr="00D91CC9" w:rsidRDefault="002E01F5" w:rsidP="002E01F5">
      <w:pPr>
        <w:pStyle w:val="BodyText"/>
        <w:spacing w:before="1"/>
        <w:ind w:left="776" w:right="759"/>
        <w:rPr>
          <w:sz w:val="24"/>
          <w:szCs w:val="24"/>
        </w:rPr>
      </w:pPr>
    </w:p>
    <w:p w14:paraId="4CB85DD3" w14:textId="77777777" w:rsidR="002E01F5" w:rsidRPr="00D91CC9" w:rsidRDefault="002E01F5" w:rsidP="002E01F5">
      <w:pPr>
        <w:pStyle w:val="BodyText"/>
        <w:spacing w:before="1"/>
        <w:ind w:left="776" w:right="759"/>
        <w:rPr>
          <w:sz w:val="24"/>
          <w:szCs w:val="24"/>
        </w:rPr>
      </w:pPr>
      <w:r w:rsidRPr="00D91CC9">
        <w:rPr>
          <w:sz w:val="24"/>
          <w:szCs w:val="24"/>
        </w:rPr>
        <w:t xml:space="preserve">           (2) A domestic </w:t>
      </w:r>
      <w:proofErr w:type="gramStart"/>
      <w:r w:rsidRPr="00D91CC9">
        <w:rPr>
          <w:sz w:val="24"/>
          <w:szCs w:val="24"/>
        </w:rPr>
        <w:t>partnership;</w:t>
      </w:r>
      <w:proofErr w:type="gramEnd"/>
    </w:p>
    <w:p w14:paraId="57F44B61" w14:textId="77777777" w:rsidR="002E01F5" w:rsidRPr="00D91CC9" w:rsidRDefault="002E01F5" w:rsidP="002E01F5">
      <w:pPr>
        <w:pStyle w:val="BodyText"/>
        <w:spacing w:before="1"/>
        <w:ind w:left="776" w:right="759"/>
        <w:rPr>
          <w:sz w:val="24"/>
          <w:szCs w:val="24"/>
        </w:rPr>
      </w:pPr>
    </w:p>
    <w:p w14:paraId="51FCBF60" w14:textId="77777777" w:rsidR="002E01F5" w:rsidRPr="00D91CC9" w:rsidRDefault="002E01F5" w:rsidP="002E01F5">
      <w:pPr>
        <w:pStyle w:val="BodyText"/>
        <w:spacing w:before="1"/>
        <w:ind w:left="776" w:right="759"/>
        <w:rPr>
          <w:sz w:val="24"/>
          <w:szCs w:val="24"/>
        </w:rPr>
      </w:pPr>
      <w:r w:rsidRPr="00D91CC9">
        <w:rPr>
          <w:sz w:val="24"/>
          <w:szCs w:val="24"/>
        </w:rPr>
        <w:t xml:space="preserve">           (3) A domestic </w:t>
      </w:r>
      <w:proofErr w:type="gramStart"/>
      <w:r w:rsidRPr="00D91CC9">
        <w:rPr>
          <w:sz w:val="24"/>
          <w:szCs w:val="24"/>
        </w:rPr>
        <w:t>corporation;</w:t>
      </w:r>
      <w:proofErr w:type="gramEnd"/>
    </w:p>
    <w:p w14:paraId="6846985E" w14:textId="77777777" w:rsidR="002E01F5" w:rsidRPr="00D91CC9" w:rsidRDefault="002E01F5" w:rsidP="002E01F5">
      <w:pPr>
        <w:pStyle w:val="BodyText"/>
        <w:spacing w:before="1"/>
        <w:ind w:left="776" w:right="759"/>
        <w:rPr>
          <w:sz w:val="24"/>
          <w:szCs w:val="24"/>
        </w:rPr>
      </w:pPr>
    </w:p>
    <w:p w14:paraId="77504DD3" w14:textId="77777777" w:rsidR="002E01F5" w:rsidRPr="00D91CC9" w:rsidRDefault="002E01F5" w:rsidP="002E01F5">
      <w:pPr>
        <w:pStyle w:val="BodyText"/>
        <w:spacing w:before="1"/>
        <w:ind w:left="776" w:right="759"/>
        <w:rPr>
          <w:sz w:val="24"/>
          <w:szCs w:val="24"/>
        </w:rPr>
      </w:pPr>
      <w:r w:rsidRPr="00D91CC9">
        <w:rPr>
          <w:sz w:val="24"/>
          <w:szCs w:val="24"/>
        </w:rPr>
        <w:lastRenderedPageBreak/>
        <w:t xml:space="preserve">           (4) Any estate (other than a foreign estate, within the meaning of 26 U.S.C. 701(a)(31)); and</w:t>
      </w:r>
    </w:p>
    <w:p w14:paraId="5EC68545" w14:textId="77777777" w:rsidR="002E01F5" w:rsidRPr="00D91CC9" w:rsidRDefault="002E01F5" w:rsidP="002E01F5">
      <w:pPr>
        <w:pStyle w:val="BodyText"/>
        <w:spacing w:before="1"/>
        <w:ind w:left="776" w:right="759"/>
        <w:rPr>
          <w:sz w:val="24"/>
          <w:szCs w:val="24"/>
        </w:rPr>
      </w:pPr>
    </w:p>
    <w:p w14:paraId="00F39E62" w14:textId="77777777" w:rsidR="002E01F5" w:rsidRPr="00D91CC9" w:rsidRDefault="002E01F5" w:rsidP="002E01F5">
      <w:pPr>
        <w:pStyle w:val="BodyText"/>
        <w:spacing w:before="1"/>
        <w:ind w:left="776" w:right="759"/>
        <w:rPr>
          <w:sz w:val="24"/>
          <w:szCs w:val="24"/>
        </w:rPr>
      </w:pPr>
      <w:r w:rsidRPr="00D91CC9">
        <w:rPr>
          <w:sz w:val="24"/>
          <w:szCs w:val="24"/>
        </w:rPr>
        <w:t xml:space="preserve">           (5) Any trust if–</w:t>
      </w:r>
    </w:p>
    <w:p w14:paraId="1D0FC1D0" w14:textId="77777777" w:rsidR="002E01F5" w:rsidRPr="00D91CC9" w:rsidRDefault="002E01F5" w:rsidP="002E01F5">
      <w:pPr>
        <w:pStyle w:val="BodyText"/>
        <w:spacing w:before="1"/>
        <w:ind w:left="776" w:right="759"/>
        <w:rPr>
          <w:sz w:val="24"/>
          <w:szCs w:val="24"/>
        </w:rPr>
      </w:pPr>
    </w:p>
    <w:p w14:paraId="008B027D" w14:textId="77777777" w:rsidR="002E01F5" w:rsidRPr="00D91CC9" w:rsidRDefault="002E01F5" w:rsidP="002E01F5">
      <w:pPr>
        <w:pStyle w:val="BodyText"/>
        <w:spacing w:before="1"/>
        <w:ind w:left="776" w:right="759"/>
        <w:rPr>
          <w:sz w:val="24"/>
          <w:szCs w:val="24"/>
        </w:rPr>
      </w:pPr>
      <w:r w:rsidRPr="00D91CC9">
        <w:rPr>
          <w:sz w:val="24"/>
          <w:szCs w:val="24"/>
        </w:rPr>
        <w:t xml:space="preserve">                (i) A court within the United States </w:t>
      </w:r>
      <w:proofErr w:type="gramStart"/>
      <w:r w:rsidRPr="00D91CC9">
        <w:rPr>
          <w:sz w:val="24"/>
          <w:szCs w:val="24"/>
        </w:rPr>
        <w:t>is able to</w:t>
      </w:r>
      <w:proofErr w:type="gramEnd"/>
      <w:r w:rsidRPr="00D91CC9">
        <w:rPr>
          <w:sz w:val="24"/>
          <w:szCs w:val="24"/>
        </w:rPr>
        <w:t xml:space="preserve"> exercise primary supervision over the administration of the trust; and</w:t>
      </w:r>
    </w:p>
    <w:p w14:paraId="6FEB1DAE" w14:textId="77777777" w:rsidR="002E01F5" w:rsidRPr="00D91CC9" w:rsidRDefault="002E01F5" w:rsidP="002E01F5">
      <w:pPr>
        <w:pStyle w:val="BodyText"/>
        <w:spacing w:before="1"/>
        <w:ind w:left="776" w:right="759"/>
        <w:rPr>
          <w:sz w:val="24"/>
          <w:szCs w:val="24"/>
        </w:rPr>
      </w:pPr>
    </w:p>
    <w:p w14:paraId="29DEA179" w14:textId="77777777" w:rsidR="002E01F5" w:rsidRPr="00D91CC9" w:rsidRDefault="002E01F5" w:rsidP="002E01F5">
      <w:pPr>
        <w:pStyle w:val="BodyText"/>
        <w:spacing w:before="1"/>
        <w:ind w:left="776" w:right="759"/>
        <w:rPr>
          <w:sz w:val="24"/>
          <w:szCs w:val="24"/>
        </w:rPr>
      </w:pPr>
      <w:r w:rsidRPr="00D91CC9">
        <w:rPr>
          <w:sz w:val="24"/>
          <w:szCs w:val="24"/>
        </w:rPr>
        <w:t xml:space="preserve">                (ii) One or more United States persons have the authority to control all substantial decisions of the trust.</w:t>
      </w:r>
    </w:p>
    <w:p w14:paraId="5CE572F3" w14:textId="77777777" w:rsidR="002E01F5" w:rsidRPr="00D91CC9" w:rsidRDefault="002E01F5" w:rsidP="002E01F5">
      <w:pPr>
        <w:pStyle w:val="BodyText"/>
        <w:spacing w:before="1"/>
        <w:ind w:left="776" w:right="759"/>
        <w:rPr>
          <w:sz w:val="24"/>
          <w:szCs w:val="24"/>
        </w:rPr>
      </w:pPr>
    </w:p>
    <w:p w14:paraId="6977C5DE" w14:textId="77777777" w:rsidR="002E01F5" w:rsidRPr="00D91CC9" w:rsidRDefault="002E01F5" w:rsidP="002E01F5">
      <w:pPr>
        <w:pStyle w:val="BodyText"/>
        <w:spacing w:before="1"/>
        <w:ind w:left="776" w:right="759"/>
        <w:rPr>
          <w:sz w:val="24"/>
          <w:szCs w:val="24"/>
        </w:rPr>
      </w:pPr>
      <w:r w:rsidRPr="00D91CC9">
        <w:rPr>
          <w:sz w:val="24"/>
          <w:szCs w:val="24"/>
        </w:rPr>
        <w:t xml:space="preserve">      (b) Unless exempted, there is a 2 percent tax of the amount of a specified Federal procurement payment on any foreign person receiving such payment. See 26 U.S.C. 5000C and its implementing regulations at 26 CFR 1.5000C-1 through 1.5000C-7.</w:t>
      </w:r>
    </w:p>
    <w:p w14:paraId="32EEBD93" w14:textId="77777777" w:rsidR="002E01F5" w:rsidRPr="00D91CC9" w:rsidRDefault="002E01F5" w:rsidP="002E01F5">
      <w:pPr>
        <w:pStyle w:val="BodyText"/>
        <w:spacing w:before="1"/>
        <w:ind w:left="776" w:right="759"/>
        <w:rPr>
          <w:sz w:val="24"/>
          <w:szCs w:val="24"/>
        </w:rPr>
      </w:pPr>
    </w:p>
    <w:p w14:paraId="0BEB87C6" w14:textId="77777777" w:rsidR="002E01F5" w:rsidRPr="00D91CC9" w:rsidRDefault="002E01F5" w:rsidP="002E01F5">
      <w:pPr>
        <w:pStyle w:val="BodyText"/>
        <w:spacing w:before="1"/>
        <w:ind w:left="776" w:right="759"/>
        <w:rPr>
          <w:sz w:val="24"/>
          <w:szCs w:val="24"/>
        </w:rPr>
      </w:pPr>
      <w:r w:rsidRPr="00D91CC9">
        <w:rPr>
          <w:sz w:val="24"/>
          <w:szCs w:val="24"/>
        </w:rPr>
        <w:t xml:space="preserve">      (c) Exemptions from withholding under this provision are described at 26 CFR 1.5000C-1(d)(5) through (7). </w:t>
      </w:r>
      <w:r w:rsidRPr="00D91CC9">
        <w:rPr>
          <w:b/>
          <w:sz w:val="24"/>
          <w:szCs w:val="24"/>
        </w:rPr>
        <w:t xml:space="preserve">The Offeror would claim an exemption from the withholding by using the Department of the Treasury Internal Revenue Service Form W-14, Certificate of Foreign Contracting Party Receiving Federal Procurement Payments, available via the internet at </w:t>
      </w:r>
      <w:hyperlink r:id="rId82" w:history="1">
        <w:r w:rsidR="00DA2CC7" w:rsidRPr="00D91CC9">
          <w:rPr>
            <w:rStyle w:val="Hyperlink"/>
            <w:b/>
            <w:sz w:val="24"/>
            <w:szCs w:val="24"/>
          </w:rPr>
          <w:t>www.irs.gov/w14</w:t>
        </w:r>
      </w:hyperlink>
      <w:r w:rsidRPr="00D91CC9">
        <w:rPr>
          <w:b/>
          <w:sz w:val="24"/>
          <w:szCs w:val="24"/>
        </w:rPr>
        <w:t>.</w:t>
      </w:r>
      <w:r w:rsidRPr="00D91CC9">
        <w:rPr>
          <w:sz w:val="24"/>
          <w:szCs w:val="24"/>
        </w:rPr>
        <w:t xml:space="preserve"> Any exemption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65C46276" w14:textId="77777777" w:rsidR="002E01F5" w:rsidRPr="00D91CC9" w:rsidRDefault="002E01F5" w:rsidP="002E01F5">
      <w:pPr>
        <w:pStyle w:val="BodyText"/>
        <w:spacing w:before="1"/>
        <w:ind w:left="776" w:right="759"/>
        <w:rPr>
          <w:sz w:val="24"/>
          <w:szCs w:val="24"/>
        </w:rPr>
      </w:pPr>
    </w:p>
    <w:p w14:paraId="3A02372A" w14:textId="77777777" w:rsidR="002E01F5" w:rsidRPr="00D91CC9" w:rsidRDefault="002E01F5" w:rsidP="002E01F5">
      <w:pPr>
        <w:pStyle w:val="BodyText"/>
        <w:spacing w:before="1"/>
        <w:ind w:left="776" w:right="759"/>
        <w:rPr>
          <w:sz w:val="24"/>
          <w:szCs w:val="24"/>
        </w:rPr>
      </w:pPr>
      <w:r w:rsidRPr="00D91CC9">
        <w:rPr>
          <w:sz w:val="24"/>
          <w:szCs w:val="24"/>
        </w:rPr>
        <w:t xml:space="preserve">      (d) For purposes of withholding under 26 U.S.C. 5000C, the Offeror represents that</w:t>
      </w:r>
    </w:p>
    <w:p w14:paraId="020B0820" w14:textId="77777777" w:rsidR="002E01F5" w:rsidRPr="00D91CC9" w:rsidRDefault="002E01F5" w:rsidP="002E01F5">
      <w:pPr>
        <w:pStyle w:val="BodyText"/>
        <w:spacing w:before="1"/>
        <w:ind w:left="776" w:right="759"/>
        <w:rPr>
          <w:sz w:val="24"/>
          <w:szCs w:val="24"/>
        </w:rPr>
      </w:pPr>
    </w:p>
    <w:p w14:paraId="7C435A23" w14:textId="77777777" w:rsidR="002E01F5" w:rsidRPr="00D91CC9" w:rsidRDefault="002E01F5" w:rsidP="002E01F5">
      <w:pPr>
        <w:pStyle w:val="BodyText"/>
        <w:spacing w:before="1"/>
        <w:ind w:left="776" w:right="759"/>
        <w:rPr>
          <w:sz w:val="24"/>
          <w:szCs w:val="24"/>
        </w:rPr>
      </w:pPr>
      <w:r w:rsidRPr="00D91CC9">
        <w:rPr>
          <w:sz w:val="24"/>
          <w:szCs w:val="24"/>
        </w:rPr>
        <w:t xml:space="preserve">           (1)</w:t>
      </w:r>
      <w:r w:rsidRPr="00D91CC9">
        <w:rPr>
          <w:b/>
          <w:sz w:val="24"/>
          <w:szCs w:val="24"/>
        </w:rPr>
        <w:t xml:space="preserve"> It [_] is [_] is not </w:t>
      </w:r>
      <w:r w:rsidRPr="00D91CC9">
        <w:rPr>
          <w:sz w:val="24"/>
          <w:szCs w:val="24"/>
        </w:rPr>
        <w:t>a foreign person; and</w:t>
      </w:r>
    </w:p>
    <w:p w14:paraId="3EE5D87E" w14:textId="77777777" w:rsidR="002E01F5" w:rsidRPr="00D91CC9" w:rsidRDefault="002E01F5" w:rsidP="002E01F5">
      <w:pPr>
        <w:pStyle w:val="BodyText"/>
        <w:spacing w:before="1"/>
        <w:ind w:left="776" w:right="759"/>
        <w:rPr>
          <w:sz w:val="24"/>
          <w:szCs w:val="24"/>
        </w:rPr>
      </w:pPr>
    </w:p>
    <w:p w14:paraId="12AF3A36" w14:textId="77777777" w:rsidR="002E01F5" w:rsidRPr="00D91CC9" w:rsidRDefault="002E01F5" w:rsidP="002E01F5">
      <w:pPr>
        <w:pStyle w:val="BodyText"/>
        <w:spacing w:before="1"/>
        <w:ind w:left="776" w:right="759"/>
        <w:rPr>
          <w:sz w:val="24"/>
          <w:szCs w:val="24"/>
        </w:rPr>
      </w:pPr>
      <w:r w:rsidRPr="00D91CC9">
        <w:rPr>
          <w:sz w:val="24"/>
          <w:szCs w:val="24"/>
        </w:rPr>
        <w:t xml:space="preserve">           (2) If the Offeror indicates "is" in paragraph (d)(1) of this provision, then the Offeror represents that—I am claiming on the IRS Form W-14</w:t>
      </w:r>
      <w:r w:rsidRPr="00D91CC9">
        <w:rPr>
          <w:b/>
          <w:sz w:val="24"/>
          <w:szCs w:val="24"/>
        </w:rPr>
        <w:t xml:space="preserve"> [__] a full exemption, or [__] partial or no exemption</w:t>
      </w:r>
      <w:r w:rsidRPr="00D91CC9">
        <w:rPr>
          <w:sz w:val="24"/>
          <w:szCs w:val="24"/>
        </w:rPr>
        <w:t xml:space="preserve"> [Offeror shall select one] from the excise tax.</w:t>
      </w:r>
    </w:p>
    <w:p w14:paraId="6758D453" w14:textId="77777777" w:rsidR="002E01F5" w:rsidRPr="00D91CC9" w:rsidRDefault="002E01F5" w:rsidP="002E01F5">
      <w:pPr>
        <w:pStyle w:val="BodyText"/>
        <w:spacing w:before="1"/>
        <w:ind w:left="776" w:right="759"/>
        <w:rPr>
          <w:sz w:val="24"/>
          <w:szCs w:val="24"/>
        </w:rPr>
      </w:pPr>
    </w:p>
    <w:p w14:paraId="55D66285" w14:textId="77777777" w:rsidR="002E01F5" w:rsidRPr="00D91CC9" w:rsidRDefault="002E01F5" w:rsidP="002E01F5">
      <w:pPr>
        <w:pStyle w:val="BodyText"/>
        <w:spacing w:before="1"/>
        <w:ind w:left="776" w:right="759"/>
        <w:rPr>
          <w:sz w:val="24"/>
          <w:szCs w:val="24"/>
        </w:rPr>
      </w:pPr>
      <w:r w:rsidRPr="00D91CC9">
        <w:rPr>
          <w:sz w:val="24"/>
          <w:szCs w:val="24"/>
        </w:rPr>
        <w:t xml:space="preserve">      (e) If the Offeror represents it is a foreign person in paragraph (d)(1) of this provision, then—</w:t>
      </w:r>
    </w:p>
    <w:p w14:paraId="1C8E7783" w14:textId="77777777" w:rsidR="002E01F5" w:rsidRPr="00D91CC9" w:rsidRDefault="002E01F5" w:rsidP="002E01F5">
      <w:pPr>
        <w:pStyle w:val="BodyText"/>
        <w:spacing w:before="1"/>
        <w:ind w:left="776" w:right="759"/>
        <w:rPr>
          <w:sz w:val="24"/>
          <w:szCs w:val="24"/>
        </w:rPr>
      </w:pPr>
    </w:p>
    <w:p w14:paraId="208BA559" w14:textId="77777777" w:rsidR="002E01F5" w:rsidRPr="00D91CC9" w:rsidRDefault="002E01F5" w:rsidP="002E01F5">
      <w:pPr>
        <w:pStyle w:val="BodyText"/>
        <w:spacing w:before="1"/>
        <w:ind w:left="776" w:right="759"/>
        <w:rPr>
          <w:sz w:val="24"/>
          <w:szCs w:val="24"/>
        </w:rPr>
      </w:pPr>
      <w:r w:rsidRPr="00D91CC9">
        <w:rPr>
          <w:sz w:val="24"/>
          <w:szCs w:val="24"/>
        </w:rPr>
        <w:t xml:space="preserve">           (1) The clause at FAR 52.229-12, Tax on Certain Foreign Procurements, will be included in any resulting contract; and</w:t>
      </w:r>
    </w:p>
    <w:p w14:paraId="2853091F" w14:textId="77777777" w:rsidR="002E01F5" w:rsidRPr="00D91CC9" w:rsidRDefault="002E01F5" w:rsidP="002E01F5">
      <w:pPr>
        <w:pStyle w:val="BodyText"/>
        <w:spacing w:before="1"/>
        <w:ind w:left="776" w:right="759"/>
        <w:rPr>
          <w:sz w:val="24"/>
          <w:szCs w:val="24"/>
        </w:rPr>
      </w:pPr>
    </w:p>
    <w:p w14:paraId="1491B02C" w14:textId="77777777" w:rsidR="002E01F5" w:rsidRPr="00D91CC9" w:rsidRDefault="002E01F5" w:rsidP="002E01F5">
      <w:pPr>
        <w:pStyle w:val="BodyText"/>
        <w:spacing w:before="1"/>
        <w:ind w:left="776" w:right="759"/>
        <w:rPr>
          <w:sz w:val="24"/>
          <w:szCs w:val="24"/>
        </w:rPr>
      </w:pPr>
      <w:r w:rsidRPr="00D91CC9">
        <w:rPr>
          <w:sz w:val="24"/>
          <w:szCs w:val="24"/>
        </w:rPr>
        <w:t xml:space="preserve">           (2) The </w:t>
      </w:r>
      <w:proofErr w:type="gramStart"/>
      <w:r w:rsidRPr="00D91CC9">
        <w:rPr>
          <w:sz w:val="24"/>
          <w:szCs w:val="24"/>
        </w:rPr>
        <w:t>Offeror shall</w:t>
      </w:r>
      <w:proofErr w:type="gramEnd"/>
      <w:r w:rsidRPr="00D91CC9">
        <w:rPr>
          <w:sz w:val="24"/>
          <w:szCs w:val="24"/>
        </w:rPr>
        <w:t xml:space="preserve"> submit with its offer the IRS Form W-14. If the IRS Form W-14 is not submitted with the offer, exemptions will not be applied to any resulting contract and the Government will withhold a full 2 percent of each payment.</w:t>
      </w:r>
    </w:p>
    <w:p w14:paraId="34204D85" w14:textId="77777777" w:rsidR="002E01F5" w:rsidRPr="00D91CC9" w:rsidRDefault="002E01F5" w:rsidP="002E01F5">
      <w:pPr>
        <w:pStyle w:val="BodyText"/>
        <w:spacing w:before="1"/>
        <w:ind w:left="776" w:right="759"/>
        <w:rPr>
          <w:sz w:val="24"/>
          <w:szCs w:val="24"/>
        </w:rPr>
      </w:pPr>
    </w:p>
    <w:p w14:paraId="564AB05F" w14:textId="77777777" w:rsidR="002E01F5" w:rsidRPr="00D91CC9" w:rsidRDefault="002E01F5" w:rsidP="002E01F5">
      <w:pPr>
        <w:pStyle w:val="BodyText"/>
        <w:spacing w:before="1"/>
        <w:ind w:left="776" w:right="759"/>
        <w:rPr>
          <w:sz w:val="24"/>
          <w:szCs w:val="24"/>
        </w:rPr>
      </w:pPr>
      <w:r w:rsidRPr="00D91CC9">
        <w:rPr>
          <w:sz w:val="24"/>
          <w:szCs w:val="24"/>
        </w:rPr>
        <w:t xml:space="preserve">      </w:t>
      </w:r>
      <w:proofErr w:type="gramStart"/>
      <w:r w:rsidRPr="00D91CC9">
        <w:rPr>
          <w:sz w:val="24"/>
          <w:szCs w:val="24"/>
        </w:rPr>
        <w:t>(f) If</w:t>
      </w:r>
      <w:proofErr w:type="gramEnd"/>
      <w:r w:rsidRPr="00D91CC9">
        <w:rPr>
          <w:sz w:val="24"/>
          <w:szCs w:val="24"/>
        </w:rPr>
        <w:t xml:space="preserve"> the Offeror selects "is" in paragraph (d)(1) and "partial or no exemption" in paragraph (d)(2) of this provision, the Offeror will be subject to withholding in accordance with the clause at FAR 52.229-12, Tax on Certain Foreign Procurements, in any resulting contract.</w:t>
      </w:r>
    </w:p>
    <w:p w14:paraId="0A5D0A2D" w14:textId="77777777" w:rsidR="002E01F5" w:rsidRPr="00D91CC9" w:rsidRDefault="002E01F5" w:rsidP="002E01F5">
      <w:pPr>
        <w:pStyle w:val="BodyText"/>
        <w:spacing w:before="1"/>
        <w:ind w:left="776" w:right="759"/>
        <w:rPr>
          <w:sz w:val="24"/>
          <w:szCs w:val="24"/>
        </w:rPr>
      </w:pPr>
    </w:p>
    <w:p w14:paraId="2E5C15C6" w14:textId="77777777" w:rsidR="002E01F5" w:rsidRPr="00D91CC9" w:rsidRDefault="002E01F5" w:rsidP="002E01F5">
      <w:pPr>
        <w:pStyle w:val="BodyText"/>
        <w:spacing w:before="1"/>
        <w:ind w:left="776" w:right="759"/>
        <w:rPr>
          <w:sz w:val="24"/>
          <w:szCs w:val="24"/>
        </w:rPr>
      </w:pPr>
      <w:r w:rsidRPr="00D91CC9">
        <w:rPr>
          <w:sz w:val="24"/>
          <w:szCs w:val="24"/>
        </w:rPr>
        <w:t xml:space="preserve">      (g)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https://www.irs.gov/help/tax-law-questions.</w:t>
      </w:r>
    </w:p>
    <w:p w14:paraId="1DBC13F7" w14:textId="77777777" w:rsidR="002E01F5" w:rsidRPr="00D91CC9" w:rsidRDefault="002E01F5" w:rsidP="002E01F5">
      <w:pPr>
        <w:pStyle w:val="BodyText"/>
        <w:spacing w:before="1"/>
        <w:ind w:left="776" w:right="759"/>
        <w:rPr>
          <w:sz w:val="24"/>
          <w:szCs w:val="24"/>
        </w:rPr>
      </w:pPr>
    </w:p>
    <w:p w14:paraId="5356A5B3" w14:textId="77777777" w:rsidR="002E01F5" w:rsidRPr="00D91CC9" w:rsidRDefault="002E01F5" w:rsidP="002E01F5">
      <w:pPr>
        <w:pStyle w:val="BodyText"/>
        <w:spacing w:before="1"/>
        <w:ind w:left="776" w:right="759"/>
        <w:jc w:val="center"/>
        <w:rPr>
          <w:sz w:val="24"/>
          <w:szCs w:val="24"/>
        </w:rPr>
      </w:pPr>
      <w:r w:rsidRPr="00D91CC9">
        <w:rPr>
          <w:sz w:val="24"/>
          <w:szCs w:val="24"/>
        </w:rPr>
        <w:t>(End of provision)</w:t>
      </w:r>
    </w:p>
    <w:p w14:paraId="3E1F9BFE" w14:textId="77777777" w:rsidR="007C1985" w:rsidRPr="00D91CC9" w:rsidRDefault="007C1985" w:rsidP="002E01F5">
      <w:pPr>
        <w:pStyle w:val="BodyText"/>
        <w:spacing w:before="1"/>
        <w:ind w:left="776" w:right="759"/>
        <w:rPr>
          <w:sz w:val="24"/>
          <w:szCs w:val="24"/>
        </w:rPr>
      </w:pPr>
    </w:p>
    <w:p w14:paraId="5DB0428D" w14:textId="16F76ED9" w:rsidR="000C5D21" w:rsidRPr="00D91CC9" w:rsidRDefault="000C5D21">
      <w:pPr>
        <w:rPr>
          <w:b/>
          <w:sz w:val="24"/>
          <w:szCs w:val="24"/>
        </w:rPr>
      </w:pPr>
    </w:p>
    <w:p w14:paraId="4DF60EE9" w14:textId="4409E107" w:rsidR="000C5D21" w:rsidRPr="00D91CC9" w:rsidRDefault="000C5D21" w:rsidP="005D39A1">
      <w:pPr>
        <w:pStyle w:val="BodyText"/>
        <w:spacing w:before="1"/>
        <w:ind w:left="3150" w:right="759" w:hanging="2374"/>
        <w:rPr>
          <w:b/>
          <w:sz w:val="24"/>
          <w:szCs w:val="24"/>
        </w:rPr>
      </w:pPr>
      <w:r w:rsidRPr="00D91CC9">
        <w:rPr>
          <w:b/>
          <w:bCs/>
          <w:sz w:val="24"/>
          <w:szCs w:val="24"/>
        </w:rPr>
        <w:t>DFARS 252.239-7098</w:t>
      </w:r>
      <w:r w:rsidRPr="00D91CC9">
        <w:rPr>
          <w:b/>
          <w:bCs/>
          <w:sz w:val="24"/>
          <w:szCs w:val="24"/>
        </w:rPr>
        <w:tab/>
        <w:t>PROHIBITION ON CONTRACTING TO MAINTAIN OR ESTABLISH A</w:t>
      </w:r>
      <w:r w:rsidRPr="00D91CC9">
        <w:rPr>
          <w:b/>
          <w:sz w:val="24"/>
          <w:szCs w:val="24"/>
        </w:rPr>
        <w:t xml:space="preserve"> COMPUTER NETWORK UNLESS SUCH NETWORK IS DESIGNED TO BLOCK ACCESS TO CERTAIN WEBSITES—REPRESENTATION</w:t>
      </w:r>
      <w:r w:rsidR="00AD2BD0" w:rsidRPr="00D91CC9">
        <w:rPr>
          <w:b/>
          <w:sz w:val="24"/>
          <w:szCs w:val="24"/>
        </w:rPr>
        <w:t xml:space="preserve"> (DEVIATION 2021-O0003) (APR 2021)</w:t>
      </w:r>
    </w:p>
    <w:p w14:paraId="73A6EBDD" w14:textId="77777777" w:rsidR="000C5D21" w:rsidRPr="00D91CC9" w:rsidRDefault="000C5D21" w:rsidP="000C5D21">
      <w:pPr>
        <w:pStyle w:val="BodyText"/>
        <w:spacing w:before="1"/>
        <w:ind w:left="776" w:right="759"/>
        <w:rPr>
          <w:sz w:val="24"/>
          <w:szCs w:val="24"/>
        </w:rPr>
      </w:pPr>
    </w:p>
    <w:p w14:paraId="65B37AB7" w14:textId="77777777" w:rsidR="000C5D21" w:rsidRPr="00D91CC9" w:rsidRDefault="000C5D21" w:rsidP="002E01F5">
      <w:pPr>
        <w:pStyle w:val="BodyText"/>
        <w:spacing w:before="1"/>
        <w:ind w:left="776" w:right="759"/>
        <w:rPr>
          <w:sz w:val="24"/>
          <w:szCs w:val="24"/>
        </w:rPr>
      </w:pPr>
      <w:r w:rsidRPr="00D91CC9">
        <w:rPr>
          <w:sz w:val="24"/>
          <w:szCs w:val="24"/>
        </w:rPr>
        <w:t xml:space="preserve">(a) In accordance with section 8116 of Division C of the Consolidated Appropriations Act, 2021 (Pub. L. 116-260), or any other Act that extends to fiscal year 2021 funds the same prohibitions, none of the funds appropriated (or otherwise made available) by this or any other Act for DoD may be used to enter into a contract to maintain or establish a computer network unless such network is designed to block access to pornography websites. This prohibition does not limit the use of funds necessary for any Federal, State, tribal, or local law enforcement agency or any other entity carrying out criminal investigations, prosecution, or adjudication activities, </w:t>
      </w:r>
      <w:proofErr w:type="gramStart"/>
      <w:r w:rsidRPr="00D91CC9">
        <w:rPr>
          <w:sz w:val="24"/>
          <w:szCs w:val="24"/>
        </w:rPr>
        <w:t>or for</w:t>
      </w:r>
      <w:proofErr w:type="gramEnd"/>
      <w:r w:rsidRPr="00D91CC9">
        <w:rPr>
          <w:sz w:val="24"/>
          <w:szCs w:val="24"/>
        </w:rPr>
        <w:t xml:space="preserve"> any activity necessary for the national defense, including intelligence activities.</w:t>
      </w:r>
    </w:p>
    <w:p w14:paraId="31779B05" w14:textId="77777777" w:rsidR="000C5D21" w:rsidRPr="00D91CC9" w:rsidRDefault="000C5D21" w:rsidP="002E01F5">
      <w:pPr>
        <w:pStyle w:val="BodyText"/>
        <w:spacing w:before="1"/>
        <w:ind w:left="776" w:right="759"/>
        <w:rPr>
          <w:sz w:val="24"/>
          <w:szCs w:val="24"/>
        </w:rPr>
      </w:pPr>
    </w:p>
    <w:p w14:paraId="5482CECE" w14:textId="77777777" w:rsidR="000C5D21" w:rsidRDefault="000C5D21" w:rsidP="002E01F5">
      <w:pPr>
        <w:pStyle w:val="BodyText"/>
        <w:spacing w:before="1"/>
        <w:ind w:left="776" w:right="759"/>
        <w:rPr>
          <w:sz w:val="24"/>
          <w:szCs w:val="24"/>
        </w:rPr>
      </w:pPr>
      <w:r w:rsidRPr="00D91CC9">
        <w:rPr>
          <w:sz w:val="24"/>
          <w:szCs w:val="24"/>
        </w:rPr>
        <w:t xml:space="preserve">(b) Representation. By submission of its offer, the Offeror represents that it is not providing as part of its </w:t>
      </w:r>
      <w:proofErr w:type="gramStart"/>
      <w:r w:rsidRPr="00D91CC9">
        <w:rPr>
          <w:sz w:val="24"/>
          <w:szCs w:val="24"/>
        </w:rPr>
        <w:t>offer</w:t>
      </w:r>
      <w:proofErr w:type="gramEnd"/>
      <w:r w:rsidRPr="00D91CC9">
        <w:rPr>
          <w:sz w:val="24"/>
          <w:szCs w:val="24"/>
        </w:rPr>
        <w:t xml:space="preserve"> a proposal to maintain or establish a computer network </w:t>
      </w:r>
      <w:r w:rsidRPr="00D91CC9">
        <w:rPr>
          <w:sz w:val="24"/>
          <w:szCs w:val="24"/>
        </w:rPr>
        <w:lastRenderedPageBreak/>
        <w:t xml:space="preserve">unless such </w:t>
      </w:r>
      <w:proofErr w:type="gramStart"/>
      <w:r w:rsidRPr="00D91CC9">
        <w:rPr>
          <w:sz w:val="24"/>
          <w:szCs w:val="24"/>
        </w:rPr>
        <w:t>network</w:t>
      </w:r>
      <w:proofErr w:type="gramEnd"/>
      <w:r w:rsidRPr="00D91CC9">
        <w:rPr>
          <w:sz w:val="24"/>
          <w:szCs w:val="24"/>
        </w:rPr>
        <w:t xml:space="preserve"> is designed to block access to pornography websites. </w:t>
      </w:r>
    </w:p>
    <w:p w14:paraId="3304A3E2" w14:textId="77777777" w:rsidR="00455EA7" w:rsidRPr="00D91CC9" w:rsidRDefault="00455EA7" w:rsidP="002E01F5">
      <w:pPr>
        <w:pStyle w:val="BodyText"/>
        <w:spacing w:before="1"/>
        <w:ind w:left="776" w:right="759"/>
        <w:rPr>
          <w:sz w:val="24"/>
          <w:szCs w:val="24"/>
        </w:rPr>
      </w:pPr>
    </w:p>
    <w:p w14:paraId="39449352" w14:textId="7672D023" w:rsidR="000C5D21" w:rsidRPr="00D91CC9" w:rsidRDefault="000C5D21" w:rsidP="000C5D21">
      <w:pPr>
        <w:pStyle w:val="BodyText"/>
        <w:spacing w:before="1"/>
        <w:ind w:left="776" w:right="759"/>
        <w:jc w:val="center"/>
        <w:rPr>
          <w:sz w:val="24"/>
          <w:szCs w:val="24"/>
        </w:rPr>
      </w:pPr>
      <w:r w:rsidRPr="00D91CC9">
        <w:rPr>
          <w:sz w:val="24"/>
          <w:szCs w:val="24"/>
        </w:rPr>
        <w:t>(End of provision)</w:t>
      </w:r>
    </w:p>
    <w:p w14:paraId="2DA7C900" w14:textId="18D6C943" w:rsidR="000B2227" w:rsidRPr="00D91CC9" w:rsidRDefault="000B2227" w:rsidP="000C5D21">
      <w:pPr>
        <w:pStyle w:val="BodyText"/>
        <w:spacing w:before="1"/>
        <w:ind w:left="776" w:right="759"/>
        <w:jc w:val="center"/>
        <w:rPr>
          <w:sz w:val="24"/>
          <w:szCs w:val="24"/>
        </w:rPr>
      </w:pPr>
    </w:p>
    <w:sectPr w:rsidR="000B2227" w:rsidRPr="00D91CC9">
      <w:headerReference w:type="default" r:id="rId83"/>
      <w:footerReference w:type="default" r:id="rId84"/>
      <w:headerReference w:type="first" r:id="rId85"/>
      <w:pgSz w:w="12240" w:h="15840"/>
      <w:pgMar w:top="1280" w:right="1360" w:bottom="280" w:left="12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C2F7AD" w14:textId="77777777" w:rsidR="009F1A14" w:rsidRDefault="009F1A14" w:rsidP="00BD383E">
      <w:r>
        <w:separator/>
      </w:r>
    </w:p>
  </w:endnote>
  <w:endnote w:type="continuationSeparator" w:id="0">
    <w:p w14:paraId="5D25DD27" w14:textId="77777777" w:rsidR="009F1A14" w:rsidRDefault="009F1A14" w:rsidP="00BD3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C07A9" w14:textId="4E8D5887" w:rsidR="0081443C" w:rsidRPr="002E44CA" w:rsidRDefault="0081443C" w:rsidP="0081443C">
    <w:pPr>
      <w:tabs>
        <w:tab w:val="center" w:pos="4680"/>
        <w:tab w:val="left" w:pos="6480"/>
        <w:tab w:val="right" w:pos="9360"/>
      </w:tabs>
      <w:jc w:val="right"/>
      <w:rPr>
        <w:rFonts w:eastAsia="Calibri"/>
        <w:sz w:val="18"/>
        <w:szCs w:val="18"/>
      </w:rPr>
    </w:pPr>
    <w:r w:rsidRPr="002E44CA">
      <w:rPr>
        <w:rFonts w:eastAsia="Calibri"/>
        <w:i/>
        <w:iCs/>
        <w:sz w:val="18"/>
        <w:szCs w:val="18"/>
      </w:rPr>
      <w:t>Source Selection Information – See FAR 2.101 and 3.104</w:t>
    </w:r>
    <w:r w:rsidRPr="002E44CA">
      <w:rPr>
        <w:rFonts w:eastAsia="Calibri"/>
        <w:sz w:val="18"/>
        <w:szCs w:val="18"/>
      </w:rPr>
      <w:t xml:space="preserve"> </w:t>
    </w:r>
    <w:r>
      <w:rPr>
        <w:rFonts w:eastAsia="Calibri"/>
        <w:sz w:val="18"/>
        <w:szCs w:val="18"/>
      </w:rPr>
      <w:tab/>
    </w:r>
    <w:r>
      <w:rPr>
        <w:rFonts w:eastAsia="Calibri"/>
        <w:sz w:val="18"/>
        <w:szCs w:val="18"/>
      </w:rPr>
      <w:tab/>
    </w:r>
    <w:r w:rsidRPr="002E44CA">
      <w:rPr>
        <w:rFonts w:eastAsia="Calibri"/>
        <w:sz w:val="18"/>
        <w:szCs w:val="18"/>
      </w:rPr>
      <w:tab/>
      <w:t>Controlled by: DLA-Energy FEBC</w:t>
    </w:r>
  </w:p>
  <w:p w14:paraId="286E7F97" w14:textId="77777777" w:rsidR="0081443C" w:rsidRPr="002E44CA" w:rsidRDefault="0081443C" w:rsidP="0081443C">
    <w:pPr>
      <w:tabs>
        <w:tab w:val="center" w:pos="4680"/>
        <w:tab w:val="left" w:pos="6480"/>
        <w:tab w:val="right" w:pos="9360"/>
      </w:tabs>
      <w:ind w:left="6480"/>
      <w:jc w:val="right"/>
      <w:rPr>
        <w:rFonts w:eastAsia="Calibri"/>
        <w:sz w:val="18"/>
        <w:szCs w:val="18"/>
      </w:rPr>
    </w:pPr>
    <w:r w:rsidRPr="002E44CA">
      <w:rPr>
        <w:rFonts w:eastAsia="Calibri"/>
        <w:sz w:val="18"/>
        <w:szCs w:val="18"/>
      </w:rPr>
      <w:t>CUI Category: SSEL</w:t>
    </w:r>
  </w:p>
  <w:p w14:paraId="3221893E" w14:textId="77777777" w:rsidR="0081443C" w:rsidRPr="002E44CA" w:rsidRDefault="0081443C" w:rsidP="0081443C">
    <w:pPr>
      <w:tabs>
        <w:tab w:val="center" w:pos="4680"/>
        <w:tab w:val="left" w:pos="6480"/>
        <w:tab w:val="right" w:pos="9360"/>
      </w:tabs>
      <w:ind w:left="6480"/>
      <w:jc w:val="right"/>
      <w:rPr>
        <w:rFonts w:eastAsia="Calibri"/>
        <w:sz w:val="18"/>
        <w:szCs w:val="18"/>
      </w:rPr>
    </w:pPr>
    <w:r w:rsidRPr="002E44CA">
      <w:rPr>
        <w:rFonts w:eastAsia="Calibri"/>
        <w:sz w:val="18"/>
        <w:szCs w:val="18"/>
      </w:rPr>
      <w:t>Distribution/Dissemination Controls: FED ONLY</w:t>
    </w:r>
  </w:p>
  <w:p w14:paraId="4B9AD625" w14:textId="77777777" w:rsidR="0081443C" w:rsidRPr="002E44CA" w:rsidRDefault="0081443C" w:rsidP="0081443C">
    <w:pPr>
      <w:tabs>
        <w:tab w:val="center" w:pos="4680"/>
        <w:tab w:val="left" w:pos="6480"/>
        <w:tab w:val="right" w:pos="9360"/>
      </w:tabs>
      <w:ind w:left="6480"/>
      <w:jc w:val="right"/>
      <w:rPr>
        <w:rFonts w:eastAsia="Calibri"/>
        <w:sz w:val="18"/>
        <w:szCs w:val="18"/>
      </w:rPr>
    </w:pPr>
    <w:r w:rsidRPr="002E44CA">
      <w:rPr>
        <w:rFonts w:eastAsia="Calibri"/>
        <w:sz w:val="18"/>
        <w:szCs w:val="18"/>
      </w:rPr>
      <w:t>POC: Grant Wulliman, grant.wulliman@dla.mil</w:t>
    </w:r>
  </w:p>
  <w:p w14:paraId="3D5A0C31" w14:textId="11A6FEE5" w:rsidR="0081443C" w:rsidRDefault="0081443C">
    <w:pPr>
      <w:pStyle w:val="Footer"/>
    </w:pPr>
  </w:p>
  <w:p w14:paraId="13E6E498" w14:textId="77777777" w:rsidR="0081443C" w:rsidRDefault="008144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0BB40" w14:textId="77777777" w:rsidR="009F1A14" w:rsidRDefault="009F1A14" w:rsidP="00BD383E">
      <w:r>
        <w:separator/>
      </w:r>
    </w:p>
  </w:footnote>
  <w:footnote w:type="continuationSeparator" w:id="0">
    <w:p w14:paraId="549FCBEA" w14:textId="77777777" w:rsidR="009F1A14" w:rsidRDefault="009F1A14" w:rsidP="00BD38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24" w:type="dxa"/>
      <w:tblInd w:w="-491" w:type="dxa"/>
      <w:tblLook w:val="04A0" w:firstRow="1" w:lastRow="0" w:firstColumn="1" w:lastColumn="0" w:noHBand="0" w:noVBand="1"/>
    </w:tblPr>
    <w:tblGrid>
      <w:gridCol w:w="7905"/>
      <w:gridCol w:w="2419"/>
    </w:tblGrid>
    <w:tr w:rsidR="00437CBE" w:rsidRPr="002C7298" w14:paraId="1B4A9102" w14:textId="77777777" w:rsidTr="004E1E3F">
      <w:tc>
        <w:tcPr>
          <w:tcW w:w="7905" w:type="dxa"/>
        </w:tcPr>
        <w:p w14:paraId="562974F8" w14:textId="3BAA8BE5" w:rsidR="00437CBE" w:rsidRPr="002C7298" w:rsidRDefault="00437CBE" w:rsidP="00437CBE">
          <w:pPr>
            <w:pStyle w:val="Header"/>
            <w:jc w:val="center"/>
          </w:pPr>
          <w:r>
            <w:t>ATTACHMENT 1 – FILL-INS</w:t>
          </w:r>
        </w:p>
        <w:p w14:paraId="1D5960C3" w14:textId="343D78E2" w:rsidR="00437CBE" w:rsidRPr="002C7298" w:rsidRDefault="00437CBE" w:rsidP="00437CBE">
          <w:pPr>
            <w:pStyle w:val="Header"/>
            <w:jc w:val="center"/>
          </w:pPr>
          <w:r>
            <w:t>SPE602-2</w:t>
          </w:r>
          <w:r w:rsidR="001819EB">
            <w:t>5</w:t>
          </w:r>
          <w:r>
            <w:t>-R-07</w:t>
          </w:r>
          <w:r w:rsidR="006C5210">
            <w:t>0</w:t>
          </w:r>
          <w:r w:rsidR="001819EB">
            <w:t>7</w:t>
          </w:r>
        </w:p>
      </w:tc>
      <w:tc>
        <w:tcPr>
          <w:tcW w:w="2419" w:type="dxa"/>
        </w:tcPr>
        <w:p w14:paraId="08E1EC2A" w14:textId="7241A894" w:rsidR="00437CBE" w:rsidRPr="007A6D17" w:rsidRDefault="00437CBE" w:rsidP="00437CBE">
          <w:pPr>
            <w:pStyle w:val="Header"/>
            <w:jc w:val="center"/>
          </w:pPr>
          <w:r>
            <w:t xml:space="preserve">PAGE </w:t>
          </w:r>
          <w:r>
            <w:fldChar w:fldCharType="begin"/>
          </w:r>
          <w:r>
            <w:instrText xml:space="preserve"> PAGE   \* MERGEFORMAT </w:instrText>
          </w:r>
          <w:r>
            <w:fldChar w:fldCharType="separate"/>
          </w:r>
          <w:r>
            <w:rPr>
              <w:noProof/>
            </w:rPr>
            <w:t>1</w:t>
          </w:r>
          <w:r>
            <w:rPr>
              <w:noProof/>
            </w:rPr>
            <w:fldChar w:fldCharType="end"/>
          </w:r>
        </w:p>
        <w:p w14:paraId="5E2DBA22" w14:textId="77777777" w:rsidR="00437CBE" w:rsidRPr="002C7298" w:rsidRDefault="00437CBE" w:rsidP="00437CBE">
          <w:pPr>
            <w:pStyle w:val="Header"/>
          </w:pPr>
        </w:p>
      </w:tc>
    </w:tr>
  </w:tbl>
  <w:p w14:paraId="3A156BEB" w14:textId="77777777" w:rsidR="00437CBE" w:rsidRDefault="00437C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24" w:type="dxa"/>
      <w:tblInd w:w="-491" w:type="dxa"/>
      <w:tblLook w:val="04A0" w:firstRow="1" w:lastRow="0" w:firstColumn="1" w:lastColumn="0" w:noHBand="0" w:noVBand="1"/>
    </w:tblPr>
    <w:tblGrid>
      <w:gridCol w:w="10324"/>
    </w:tblGrid>
    <w:tr w:rsidR="00437CBE" w:rsidRPr="002C7298" w14:paraId="5BBC71C4" w14:textId="77777777" w:rsidTr="00C506AD">
      <w:tc>
        <w:tcPr>
          <w:tcW w:w="10324" w:type="dxa"/>
        </w:tcPr>
        <w:p w14:paraId="73F47816" w14:textId="0001105C" w:rsidR="00437CBE" w:rsidRPr="002C7298" w:rsidRDefault="00437CBE" w:rsidP="00437CBE">
          <w:pPr>
            <w:pStyle w:val="Header"/>
            <w:jc w:val="center"/>
          </w:pPr>
          <w:r>
            <w:t>SPE602-23-R-07</w:t>
          </w:r>
          <w:r w:rsidR="000C2EF4">
            <w:t>**</w:t>
          </w:r>
        </w:p>
        <w:p w14:paraId="104C5743" w14:textId="77777777" w:rsidR="00437CBE" w:rsidRPr="002C7298" w:rsidRDefault="00437CBE" w:rsidP="00437CBE">
          <w:pPr>
            <w:pStyle w:val="Header"/>
            <w:jc w:val="center"/>
          </w:pPr>
        </w:p>
      </w:tc>
    </w:tr>
  </w:tbl>
  <w:p w14:paraId="38A99385" w14:textId="77777777" w:rsidR="00437CBE" w:rsidRDefault="00437C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3C59"/>
    <w:multiLevelType w:val="hybridMultilevel"/>
    <w:tmpl w:val="E0DCE89C"/>
    <w:lvl w:ilvl="0" w:tplc="5CD4CF94">
      <w:start w:val="1"/>
      <w:numFmt w:val="lowerLetter"/>
      <w:lvlText w:val="(%1)"/>
      <w:lvlJc w:val="left"/>
      <w:pPr>
        <w:ind w:left="120" w:hanging="246"/>
      </w:pPr>
      <w:rPr>
        <w:rFonts w:ascii="Times New Roman" w:eastAsia="Times New Roman" w:hAnsi="Times New Roman" w:cs="Times New Roman" w:hint="default"/>
        <w:spacing w:val="-2"/>
        <w:w w:val="100"/>
        <w:sz w:val="18"/>
        <w:szCs w:val="18"/>
        <w:lang w:val="en-US" w:eastAsia="en-US" w:bidi="en-US"/>
      </w:rPr>
    </w:lvl>
    <w:lvl w:ilvl="1" w:tplc="FCCCCA14">
      <w:numFmt w:val="bullet"/>
      <w:lvlText w:val="•"/>
      <w:lvlJc w:val="left"/>
      <w:pPr>
        <w:ind w:left="1076" w:hanging="246"/>
      </w:pPr>
      <w:rPr>
        <w:rFonts w:hint="default"/>
        <w:lang w:val="en-US" w:eastAsia="en-US" w:bidi="en-US"/>
      </w:rPr>
    </w:lvl>
    <w:lvl w:ilvl="2" w:tplc="E60843E4">
      <w:numFmt w:val="bullet"/>
      <w:lvlText w:val="•"/>
      <w:lvlJc w:val="left"/>
      <w:pPr>
        <w:ind w:left="2032" w:hanging="246"/>
      </w:pPr>
      <w:rPr>
        <w:rFonts w:hint="default"/>
        <w:lang w:val="en-US" w:eastAsia="en-US" w:bidi="en-US"/>
      </w:rPr>
    </w:lvl>
    <w:lvl w:ilvl="3" w:tplc="E4EA8ACC">
      <w:numFmt w:val="bullet"/>
      <w:lvlText w:val="•"/>
      <w:lvlJc w:val="left"/>
      <w:pPr>
        <w:ind w:left="2988" w:hanging="246"/>
      </w:pPr>
      <w:rPr>
        <w:rFonts w:hint="default"/>
        <w:lang w:val="en-US" w:eastAsia="en-US" w:bidi="en-US"/>
      </w:rPr>
    </w:lvl>
    <w:lvl w:ilvl="4" w:tplc="4F6C48DC">
      <w:numFmt w:val="bullet"/>
      <w:lvlText w:val="•"/>
      <w:lvlJc w:val="left"/>
      <w:pPr>
        <w:ind w:left="3944" w:hanging="246"/>
      </w:pPr>
      <w:rPr>
        <w:rFonts w:hint="default"/>
        <w:lang w:val="en-US" w:eastAsia="en-US" w:bidi="en-US"/>
      </w:rPr>
    </w:lvl>
    <w:lvl w:ilvl="5" w:tplc="B6100088">
      <w:numFmt w:val="bullet"/>
      <w:lvlText w:val="•"/>
      <w:lvlJc w:val="left"/>
      <w:pPr>
        <w:ind w:left="4900" w:hanging="246"/>
      </w:pPr>
      <w:rPr>
        <w:rFonts w:hint="default"/>
        <w:lang w:val="en-US" w:eastAsia="en-US" w:bidi="en-US"/>
      </w:rPr>
    </w:lvl>
    <w:lvl w:ilvl="6" w:tplc="A03CC87C">
      <w:numFmt w:val="bullet"/>
      <w:lvlText w:val="•"/>
      <w:lvlJc w:val="left"/>
      <w:pPr>
        <w:ind w:left="5856" w:hanging="246"/>
      </w:pPr>
      <w:rPr>
        <w:rFonts w:hint="default"/>
        <w:lang w:val="en-US" w:eastAsia="en-US" w:bidi="en-US"/>
      </w:rPr>
    </w:lvl>
    <w:lvl w:ilvl="7" w:tplc="EA50886A">
      <w:numFmt w:val="bullet"/>
      <w:lvlText w:val="•"/>
      <w:lvlJc w:val="left"/>
      <w:pPr>
        <w:ind w:left="6812" w:hanging="246"/>
      </w:pPr>
      <w:rPr>
        <w:rFonts w:hint="default"/>
        <w:lang w:val="en-US" w:eastAsia="en-US" w:bidi="en-US"/>
      </w:rPr>
    </w:lvl>
    <w:lvl w:ilvl="8" w:tplc="EABCF5B8">
      <w:numFmt w:val="bullet"/>
      <w:lvlText w:val="•"/>
      <w:lvlJc w:val="left"/>
      <w:pPr>
        <w:ind w:left="7768" w:hanging="246"/>
      </w:pPr>
      <w:rPr>
        <w:rFonts w:hint="default"/>
        <w:lang w:val="en-US" w:eastAsia="en-US" w:bidi="en-US"/>
      </w:rPr>
    </w:lvl>
  </w:abstractNum>
  <w:abstractNum w:abstractNumId="1" w15:restartNumberingAfterBreak="0">
    <w:nsid w:val="0A6B59F0"/>
    <w:multiLevelType w:val="hybridMultilevel"/>
    <w:tmpl w:val="34088C8C"/>
    <w:lvl w:ilvl="0" w:tplc="60FE4918">
      <w:start w:val="1"/>
      <w:numFmt w:val="lowerLetter"/>
      <w:lvlText w:val="(%1)"/>
      <w:lvlJc w:val="left"/>
      <w:pPr>
        <w:ind w:left="366" w:hanging="247"/>
      </w:pPr>
      <w:rPr>
        <w:rFonts w:ascii="Times New Roman" w:eastAsia="Times New Roman" w:hAnsi="Times New Roman" w:cs="Times New Roman" w:hint="default"/>
        <w:spacing w:val="-2"/>
        <w:w w:val="100"/>
        <w:sz w:val="18"/>
        <w:szCs w:val="18"/>
        <w:lang w:val="en-US" w:eastAsia="en-US" w:bidi="en-US"/>
      </w:rPr>
    </w:lvl>
    <w:lvl w:ilvl="1" w:tplc="98F43716">
      <w:start w:val="1"/>
      <w:numFmt w:val="decimal"/>
      <w:lvlText w:val="(%2)"/>
      <w:lvlJc w:val="left"/>
      <w:pPr>
        <w:ind w:left="1095" w:hanging="256"/>
      </w:pPr>
      <w:rPr>
        <w:rFonts w:ascii="Times New Roman" w:eastAsia="Times New Roman" w:hAnsi="Times New Roman" w:cs="Times New Roman" w:hint="default"/>
        <w:spacing w:val="-2"/>
        <w:w w:val="100"/>
        <w:sz w:val="18"/>
        <w:szCs w:val="18"/>
        <w:lang w:val="en-US" w:eastAsia="en-US" w:bidi="en-US"/>
      </w:rPr>
    </w:lvl>
    <w:lvl w:ilvl="2" w:tplc="AE046FBA">
      <w:numFmt w:val="bullet"/>
      <w:lvlText w:val="•"/>
      <w:lvlJc w:val="left"/>
      <w:pPr>
        <w:ind w:left="1100" w:hanging="256"/>
      </w:pPr>
      <w:rPr>
        <w:rFonts w:hint="default"/>
        <w:lang w:val="en-US" w:eastAsia="en-US" w:bidi="en-US"/>
      </w:rPr>
    </w:lvl>
    <w:lvl w:ilvl="3" w:tplc="D55A7E8E">
      <w:numFmt w:val="bullet"/>
      <w:lvlText w:val="•"/>
      <w:lvlJc w:val="left"/>
      <w:pPr>
        <w:ind w:left="2172" w:hanging="256"/>
      </w:pPr>
      <w:rPr>
        <w:rFonts w:hint="default"/>
        <w:lang w:val="en-US" w:eastAsia="en-US" w:bidi="en-US"/>
      </w:rPr>
    </w:lvl>
    <w:lvl w:ilvl="4" w:tplc="91947B16">
      <w:numFmt w:val="bullet"/>
      <w:lvlText w:val="•"/>
      <w:lvlJc w:val="left"/>
      <w:pPr>
        <w:ind w:left="3245" w:hanging="256"/>
      </w:pPr>
      <w:rPr>
        <w:rFonts w:hint="default"/>
        <w:lang w:val="en-US" w:eastAsia="en-US" w:bidi="en-US"/>
      </w:rPr>
    </w:lvl>
    <w:lvl w:ilvl="5" w:tplc="780E5160">
      <w:numFmt w:val="bullet"/>
      <w:lvlText w:val="•"/>
      <w:lvlJc w:val="left"/>
      <w:pPr>
        <w:ind w:left="4317" w:hanging="256"/>
      </w:pPr>
      <w:rPr>
        <w:rFonts w:hint="default"/>
        <w:lang w:val="en-US" w:eastAsia="en-US" w:bidi="en-US"/>
      </w:rPr>
    </w:lvl>
    <w:lvl w:ilvl="6" w:tplc="36967818">
      <w:numFmt w:val="bullet"/>
      <w:lvlText w:val="•"/>
      <w:lvlJc w:val="left"/>
      <w:pPr>
        <w:ind w:left="5390" w:hanging="256"/>
      </w:pPr>
      <w:rPr>
        <w:rFonts w:hint="default"/>
        <w:lang w:val="en-US" w:eastAsia="en-US" w:bidi="en-US"/>
      </w:rPr>
    </w:lvl>
    <w:lvl w:ilvl="7" w:tplc="ACBC2F2C">
      <w:numFmt w:val="bullet"/>
      <w:lvlText w:val="•"/>
      <w:lvlJc w:val="left"/>
      <w:pPr>
        <w:ind w:left="6462" w:hanging="256"/>
      </w:pPr>
      <w:rPr>
        <w:rFonts w:hint="default"/>
        <w:lang w:val="en-US" w:eastAsia="en-US" w:bidi="en-US"/>
      </w:rPr>
    </w:lvl>
    <w:lvl w:ilvl="8" w:tplc="2CEE3044">
      <w:numFmt w:val="bullet"/>
      <w:lvlText w:val="•"/>
      <w:lvlJc w:val="left"/>
      <w:pPr>
        <w:ind w:left="7535" w:hanging="256"/>
      </w:pPr>
      <w:rPr>
        <w:rFonts w:hint="default"/>
        <w:lang w:val="en-US" w:eastAsia="en-US" w:bidi="en-US"/>
      </w:rPr>
    </w:lvl>
  </w:abstractNum>
  <w:abstractNum w:abstractNumId="2" w15:restartNumberingAfterBreak="0">
    <w:nsid w:val="0CC3523D"/>
    <w:multiLevelType w:val="hybridMultilevel"/>
    <w:tmpl w:val="85E89544"/>
    <w:lvl w:ilvl="0" w:tplc="D76E3CFC">
      <w:start w:val="5"/>
      <w:numFmt w:val="lowerRoman"/>
      <w:lvlText w:val="(%1)"/>
      <w:lvlJc w:val="left"/>
      <w:pPr>
        <w:ind w:left="645" w:hanging="255"/>
      </w:pPr>
      <w:rPr>
        <w:rFonts w:ascii="Times New Roman" w:eastAsia="Times New Roman" w:hAnsi="Times New Roman" w:cs="Times New Roman" w:hint="default"/>
        <w:w w:val="100"/>
        <w:sz w:val="18"/>
        <w:szCs w:val="18"/>
        <w:lang w:val="en-US" w:eastAsia="en-US" w:bidi="en-US"/>
      </w:rPr>
    </w:lvl>
    <w:lvl w:ilvl="1" w:tplc="D8E20E60">
      <w:start w:val="1"/>
      <w:numFmt w:val="decimal"/>
      <w:lvlText w:val="(%2)"/>
      <w:lvlJc w:val="left"/>
      <w:pPr>
        <w:ind w:left="119" w:hanging="256"/>
      </w:pPr>
      <w:rPr>
        <w:rFonts w:ascii="Times New Roman" w:eastAsia="Times New Roman" w:hAnsi="Times New Roman" w:cs="Times New Roman" w:hint="default"/>
        <w:spacing w:val="-2"/>
        <w:w w:val="100"/>
        <w:sz w:val="18"/>
        <w:szCs w:val="18"/>
        <w:lang w:val="en-US" w:eastAsia="en-US" w:bidi="en-US"/>
      </w:rPr>
    </w:lvl>
    <w:lvl w:ilvl="2" w:tplc="C4C42676">
      <w:numFmt w:val="bullet"/>
      <w:lvlText w:val="•"/>
      <w:lvlJc w:val="left"/>
      <w:pPr>
        <w:ind w:left="1644" w:hanging="256"/>
      </w:pPr>
      <w:rPr>
        <w:rFonts w:hint="default"/>
        <w:lang w:val="en-US" w:eastAsia="en-US" w:bidi="en-US"/>
      </w:rPr>
    </w:lvl>
    <w:lvl w:ilvl="3" w:tplc="C38ECF2A">
      <w:numFmt w:val="bullet"/>
      <w:lvlText w:val="•"/>
      <w:lvlJc w:val="left"/>
      <w:pPr>
        <w:ind w:left="2648" w:hanging="256"/>
      </w:pPr>
      <w:rPr>
        <w:rFonts w:hint="default"/>
        <w:lang w:val="en-US" w:eastAsia="en-US" w:bidi="en-US"/>
      </w:rPr>
    </w:lvl>
    <w:lvl w:ilvl="4" w:tplc="F33AAC5E">
      <w:numFmt w:val="bullet"/>
      <w:lvlText w:val="•"/>
      <w:lvlJc w:val="left"/>
      <w:pPr>
        <w:ind w:left="3653" w:hanging="256"/>
      </w:pPr>
      <w:rPr>
        <w:rFonts w:hint="default"/>
        <w:lang w:val="en-US" w:eastAsia="en-US" w:bidi="en-US"/>
      </w:rPr>
    </w:lvl>
    <w:lvl w:ilvl="5" w:tplc="FD286DDE">
      <w:numFmt w:val="bullet"/>
      <w:lvlText w:val="•"/>
      <w:lvlJc w:val="left"/>
      <w:pPr>
        <w:ind w:left="4657" w:hanging="256"/>
      </w:pPr>
      <w:rPr>
        <w:rFonts w:hint="default"/>
        <w:lang w:val="en-US" w:eastAsia="en-US" w:bidi="en-US"/>
      </w:rPr>
    </w:lvl>
    <w:lvl w:ilvl="6" w:tplc="564E85D0">
      <w:numFmt w:val="bullet"/>
      <w:lvlText w:val="•"/>
      <w:lvlJc w:val="left"/>
      <w:pPr>
        <w:ind w:left="5662" w:hanging="256"/>
      </w:pPr>
      <w:rPr>
        <w:rFonts w:hint="default"/>
        <w:lang w:val="en-US" w:eastAsia="en-US" w:bidi="en-US"/>
      </w:rPr>
    </w:lvl>
    <w:lvl w:ilvl="7" w:tplc="E5EC26F6">
      <w:numFmt w:val="bullet"/>
      <w:lvlText w:val="•"/>
      <w:lvlJc w:val="left"/>
      <w:pPr>
        <w:ind w:left="6666" w:hanging="256"/>
      </w:pPr>
      <w:rPr>
        <w:rFonts w:hint="default"/>
        <w:lang w:val="en-US" w:eastAsia="en-US" w:bidi="en-US"/>
      </w:rPr>
    </w:lvl>
    <w:lvl w:ilvl="8" w:tplc="26866060">
      <w:numFmt w:val="bullet"/>
      <w:lvlText w:val="•"/>
      <w:lvlJc w:val="left"/>
      <w:pPr>
        <w:ind w:left="7671" w:hanging="256"/>
      </w:pPr>
      <w:rPr>
        <w:rFonts w:hint="default"/>
        <w:lang w:val="en-US" w:eastAsia="en-US" w:bidi="en-US"/>
      </w:rPr>
    </w:lvl>
  </w:abstractNum>
  <w:abstractNum w:abstractNumId="3" w15:restartNumberingAfterBreak="0">
    <w:nsid w:val="0F6A1897"/>
    <w:multiLevelType w:val="hybridMultilevel"/>
    <w:tmpl w:val="353E17A0"/>
    <w:lvl w:ilvl="0" w:tplc="9B9C57E8">
      <w:start w:val="1"/>
      <w:numFmt w:val="lowerLetter"/>
      <w:lvlText w:val="(%1)"/>
      <w:lvlJc w:val="left"/>
      <w:pPr>
        <w:ind w:left="366" w:hanging="247"/>
      </w:pPr>
      <w:rPr>
        <w:rFonts w:ascii="Times New Roman" w:eastAsia="Times New Roman" w:hAnsi="Times New Roman" w:cs="Times New Roman" w:hint="default"/>
        <w:spacing w:val="-2"/>
        <w:w w:val="100"/>
        <w:sz w:val="18"/>
        <w:szCs w:val="18"/>
        <w:lang w:val="en-US" w:eastAsia="en-US" w:bidi="en-US"/>
      </w:rPr>
    </w:lvl>
    <w:lvl w:ilvl="1" w:tplc="F5E6050C">
      <w:start w:val="1"/>
      <w:numFmt w:val="decimal"/>
      <w:lvlText w:val="(%2)"/>
      <w:lvlJc w:val="left"/>
      <w:pPr>
        <w:ind w:left="1095" w:hanging="256"/>
      </w:pPr>
      <w:rPr>
        <w:rFonts w:ascii="Times New Roman" w:eastAsia="Times New Roman" w:hAnsi="Times New Roman" w:cs="Times New Roman" w:hint="default"/>
        <w:spacing w:val="-2"/>
        <w:w w:val="100"/>
        <w:sz w:val="18"/>
        <w:szCs w:val="18"/>
        <w:lang w:val="en-US" w:eastAsia="en-US" w:bidi="en-US"/>
      </w:rPr>
    </w:lvl>
    <w:lvl w:ilvl="2" w:tplc="DB00092C">
      <w:start w:val="1"/>
      <w:numFmt w:val="lowerRoman"/>
      <w:lvlText w:val="(%3)"/>
      <w:lvlJc w:val="left"/>
      <w:pPr>
        <w:ind w:left="1775" w:hanging="216"/>
      </w:pPr>
      <w:rPr>
        <w:rFonts w:ascii="Times New Roman" w:eastAsia="Times New Roman" w:hAnsi="Times New Roman" w:cs="Times New Roman" w:hint="default"/>
        <w:spacing w:val="-2"/>
        <w:w w:val="100"/>
        <w:sz w:val="18"/>
        <w:szCs w:val="18"/>
        <w:lang w:val="en-US" w:eastAsia="en-US" w:bidi="en-US"/>
      </w:rPr>
    </w:lvl>
    <w:lvl w:ilvl="3" w:tplc="39249348">
      <w:start w:val="1"/>
      <w:numFmt w:val="upperLetter"/>
      <w:lvlText w:val="(%4)"/>
      <w:lvlJc w:val="left"/>
      <w:pPr>
        <w:ind w:left="2575" w:hanging="296"/>
      </w:pPr>
      <w:rPr>
        <w:rFonts w:ascii="Times New Roman" w:eastAsia="Times New Roman" w:hAnsi="Times New Roman" w:cs="Times New Roman" w:hint="default"/>
        <w:spacing w:val="-2"/>
        <w:w w:val="100"/>
        <w:sz w:val="18"/>
        <w:szCs w:val="18"/>
        <w:lang w:val="en-US" w:eastAsia="en-US" w:bidi="en-US"/>
      </w:rPr>
    </w:lvl>
    <w:lvl w:ilvl="4" w:tplc="B648756E">
      <w:numFmt w:val="bullet"/>
      <w:lvlText w:val="•"/>
      <w:lvlJc w:val="left"/>
      <w:pPr>
        <w:ind w:left="2580" w:hanging="296"/>
      </w:pPr>
      <w:rPr>
        <w:rFonts w:hint="default"/>
        <w:lang w:val="en-US" w:eastAsia="en-US" w:bidi="en-US"/>
      </w:rPr>
    </w:lvl>
    <w:lvl w:ilvl="5" w:tplc="8FD2141C">
      <w:numFmt w:val="bullet"/>
      <w:lvlText w:val="•"/>
      <w:lvlJc w:val="left"/>
      <w:pPr>
        <w:ind w:left="3763" w:hanging="296"/>
      </w:pPr>
      <w:rPr>
        <w:rFonts w:hint="default"/>
        <w:lang w:val="en-US" w:eastAsia="en-US" w:bidi="en-US"/>
      </w:rPr>
    </w:lvl>
    <w:lvl w:ilvl="6" w:tplc="FC0875C4">
      <w:numFmt w:val="bullet"/>
      <w:lvlText w:val="•"/>
      <w:lvlJc w:val="left"/>
      <w:pPr>
        <w:ind w:left="4946" w:hanging="296"/>
      </w:pPr>
      <w:rPr>
        <w:rFonts w:hint="default"/>
        <w:lang w:val="en-US" w:eastAsia="en-US" w:bidi="en-US"/>
      </w:rPr>
    </w:lvl>
    <w:lvl w:ilvl="7" w:tplc="3EFA6836">
      <w:numFmt w:val="bullet"/>
      <w:lvlText w:val="•"/>
      <w:lvlJc w:val="left"/>
      <w:pPr>
        <w:ind w:left="6130" w:hanging="296"/>
      </w:pPr>
      <w:rPr>
        <w:rFonts w:hint="default"/>
        <w:lang w:val="en-US" w:eastAsia="en-US" w:bidi="en-US"/>
      </w:rPr>
    </w:lvl>
    <w:lvl w:ilvl="8" w:tplc="596AA360">
      <w:numFmt w:val="bullet"/>
      <w:lvlText w:val="•"/>
      <w:lvlJc w:val="left"/>
      <w:pPr>
        <w:ind w:left="7313" w:hanging="296"/>
      </w:pPr>
      <w:rPr>
        <w:rFonts w:hint="default"/>
        <w:lang w:val="en-US" w:eastAsia="en-US" w:bidi="en-US"/>
      </w:rPr>
    </w:lvl>
  </w:abstractNum>
  <w:abstractNum w:abstractNumId="4" w15:restartNumberingAfterBreak="0">
    <w:nsid w:val="13D6221F"/>
    <w:multiLevelType w:val="hybridMultilevel"/>
    <w:tmpl w:val="94F883AE"/>
    <w:lvl w:ilvl="0" w:tplc="22B849A0">
      <w:start w:val="1"/>
      <w:numFmt w:val="decimal"/>
      <w:lvlText w:val="(%1)"/>
      <w:lvlJc w:val="left"/>
      <w:pPr>
        <w:ind w:left="374" w:hanging="256"/>
        <w:jc w:val="right"/>
      </w:pPr>
      <w:rPr>
        <w:rFonts w:ascii="Times New Roman" w:eastAsia="Times New Roman" w:hAnsi="Times New Roman" w:cs="Times New Roman" w:hint="default"/>
        <w:spacing w:val="-2"/>
        <w:w w:val="100"/>
        <w:sz w:val="18"/>
        <w:szCs w:val="18"/>
        <w:lang w:val="en-US" w:eastAsia="en-US" w:bidi="en-US"/>
      </w:rPr>
    </w:lvl>
    <w:lvl w:ilvl="1" w:tplc="FAD6AB24">
      <w:start w:val="1"/>
      <w:numFmt w:val="lowerRoman"/>
      <w:lvlText w:val="(%2)"/>
      <w:lvlJc w:val="left"/>
      <w:pPr>
        <w:ind w:left="118" w:hanging="215"/>
      </w:pPr>
      <w:rPr>
        <w:rFonts w:ascii="Times New Roman" w:eastAsia="Times New Roman" w:hAnsi="Times New Roman" w:cs="Times New Roman" w:hint="default"/>
        <w:w w:val="100"/>
        <w:sz w:val="18"/>
        <w:szCs w:val="18"/>
        <w:lang w:val="en-US" w:eastAsia="en-US" w:bidi="en-US"/>
      </w:rPr>
    </w:lvl>
    <w:lvl w:ilvl="2" w:tplc="3500B3A6">
      <w:numFmt w:val="bullet"/>
      <w:lvlText w:val="•"/>
      <w:lvlJc w:val="left"/>
      <w:pPr>
        <w:ind w:left="1060" w:hanging="215"/>
      </w:pPr>
      <w:rPr>
        <w:rFonts w:hint="default"/>
        <w:lang w:val="en-US" w:eastAsia="en-US" w:bidi="en-US"/>
      </w:rPr>
    </w:lvl>
    <w:lvl w:ilvl="3" w:tplc="87263798">
      <w:numFmt w:val="bullet"/>
      <w:lvlText w:val="•"/>
      <w:lvlJc w:val="left"/>
      <w:pPr>
        <w:ind w:left="2137" w:hanging="215"/>
      </w:pPr>
      <w:rPr>
        <w:rFonts w:hint="default"/>
        <w:lang w:val="en-US" w:eastAsia="en-US" w:bidi="en-US"/>
      </w:rPr>
    </w:lvl>
    <w:lvl w:ilvl="4" w:tplc="42D09DBC">
      <w:numFmt w:val="bullet"/>
      <w:lvlText w:val="•"/>
      <w:lvlJc w:val="left"/>
      <w:pPr>
        <w:ind w:left="3215" w:hanging="215"/>
      </w:pPr>
      <w:rPr>
        <w:rFonts w:hint="default"/>
        <w:lang w:val="en-US" w:eastAsia="en-US" w:bidi="en-US"/>
      </w:rPr>
    </w:lvl>
    <w:lvl w:ilvl="5" w:tplc="A5CAC726">
      <w:numFmt w:val="bullet"/>
      <w:lvlText w:val="•"/>
      <w:lvlJc w:val="left"/>
      <w:pPr>
        <w:ind w:left="4292" w:hanging="215"/>
      </w:pPr>
      <w:rPr>
        <w:rFonts w:hint="default"/>
        <w:lang w:val="en-US" w:eastAsia="en-US" w:bidi="en-US"/>
      </w:rPr>
    </w:lvl>
    <w:lvl w:ilvl="6" w:tplc="9198DEA6">
      <w:numFmt w:val="bullet"/>
      <w:lvlText w:val="•"/>
      <w:lvlJc w:val="left"/>
      <w:pPr>
        <w:ind w:left="5370" w:hanging="215"/>
      </w:pPr>
      <w:rPr>
        <w:rFonts w:hint="default"/>
        <w:lang w:val="en-US" w:eastAsia="en-US" w:bidi="en-US"/>
      </w:rPr>
    </w:lvl>
    <w:lvl w:ilvl="7" w:tplc="FF54E3E4">
      <w:numFmt w:val="bullet"/>
      <w:lvlText w:val="•"/>
      <w:lvlJc w:val="left"/>
      <w:pPr>
        <w:ind w:left="6447" w:hanging="215"/>
      </w:pPr>
      <w:rPr>
        <w:rFonts w:hint="default"/>
        <w:lang w:val="en-US" w:eastAsia="en-US" w:bidi="en-US"/>
      </w:rPr>
    </w:lvl>
    <w:lvl w:ilvl="8" w:tplc="4126D238">
      <w:numFmt w:val="bullet"/>
      <w:lvlText w:val="•"/>
      <w:lvlJc w:val="left"/>
      <w:pPr>
        <w:ind w:left="7525" w:hanging="215"/>
      </w:pPr>
      <w:rPr>
        <w:rFonts w:hint="default"/>
        <w:lang w:val="en-US" w:eastAsia="en-US" w:bidi="en-US"/>
      </w:rPr>
    </w:lvl>
  </w:abstractNum>
  <w:abstractNum w:abstractNumId="5" w15:restartNumberingAfterBreak="0">
    <w:nsid w:val="16D82309"/>
    <w:multiLevelType w:val="hybridMultilevel"/>
    <w:tmpl w:val="A0BCE100"/>
    <w:lvl w:ilvl="0" w:tplc="4AF2B6E0">
      <w:start w:val="1"/>
      <w:numFmt w:val="lowerLetter"/>
      <w:lvlText w:val="(%1)"/>
      <w:lvlJc w:val="left"/>
      <w:pPr>
        <w:ind w:left="365" w:hanging="246"/>
      </w:pPr>
      <w:rPr>
        <w:rFonts w:ascii="Times New Roman" w:eastAsia="Times New Roman" w:hAnsi="Times New Roman" w:cs="Times New Roman" w:hint="default"/>
        <w:spacing w:val="-2"/>
        <w:w w:val="100"/>
        <w:sz w:val="18"/>
        <w:szCs w:val="18"/>
        <w:lang w:val="en-US" w:eastAsia="en-US" w:bidi="en-US"/>
      </w:rPr>
    </w:lvl>
    <w:lvl w:ilvl="1" w:tplc="43AC73AC">
      <w:start w:val="1"/>
      <w:numFmt w:val="decimal"/>
      <w:lvlText w:val="(%2)"/>
      <w:lvlJc w:val="left"/>
      <w:pPr>
        <w:ind w:left="839" w:hanging="256"/>
      </w:pPr>
      <w:rPr>
        <w:rFonts w:ascii="Times New Roman" w:eastAsia="Times New Roman" w:hAnsi="Times New Roman" w:cs="Times New Roman" w:hint="default"/>
        <w:spacing w:val="-2"/>
        <w:w w:val="100"/>
        <w:sz w:val="18"/>
        <w:szCs w:val="18"/>
        <w:lang w:val="en-US" w:eastAsia="en-US" w:bidi="en-US"/>
      </w:rPr>
    </w:lvl>
    <w:lvl w:ilvl="2" w:tplc="32181C6E">
      <w:start w:val="1"/>
      <w:numFmt w:val="lowerRoman"/>
      <w:lvlText w:val="(%3)"/>
      <w:lvlJc w:val="left"/>
      <w:pPr>
        <w:ind w:left="1775" w:hanging="216"/>
      </w:pPr>
      <w:rPr>
        <w:rFonts w:ascii="Times New Roman" w:eastAsia="Times New Roman" w:hAnsi="Times New Roman" w:cs="Times New Roman" w:hint="default"/>
        <w:spacing w:val="-2"/>
        <w:w w:val="100"/>
        <w:sz w:val="18"/>
        <w:szCs w:val="18"/>
        <w:lang w:val="en-US" w:eastAsia="en-US" w:bidi="en-US"/>
      </w:rPr>
    </w:lvl>
    <w:lvl w:ilvl="3" w:tplc="EFEE4358">
      <w:start w:val="1"/>
      <w:numFmt w:val="upperLetter"/>
      <w:lvlText w:val="(%4)"/>
      <w:lvlJc w:val="left"/>
      <w:pPr>
        <w:ind w:left="2280" w:hanging="296"/>
      </w:pPr>
      <w:rPr>
        <w:rFonts w:ascii="Times New Roman" w:eastAsia="Times New Roman" w:hAnsi="Times New Roman" w:cs="Times New Roman" w:hint="default"/>
        <w:spacing w:val="-2"/>
        <w:w w:val="100"/>
        <w:sz w:val="18"/>
        <w:szCs w:val="18"/>
        <w:lang w:val="en-US" w:eastAsia="en-US" w:bidi="en-US"/>
      </w:rPr>
    </w:lvl>
    <w:lvl w:ilvl="4" w:tplc="DBEA3248">
      <w:start w:val="1"/>
      <w:numFmt w:val="decimal"/>
      <w:lvlText w:val="(%5)"/>
      <w:lvlJc w:val="left"/>
      <w:pPr>
        <w:ind w:left="3255" w:hanging="256"/>
      </w:pPr>
      <w:rPr>
        <w:rFonts w:hint="default"/>
        <w:i/>
        <w:spacing w:val="-2"/>
        <w:w w:val="100"/>
        <w:lang w:val="en-US" w:eastAsia="en-US" w:bidi="en-US"/>
      </w:rPr>
    </w:lvl>
    <w:lvl w:ilvl="5" w:tplc="42088286">
      <w:start w:val="1"/>
      <w:numFmt w:val="lowerRoman"/>
      <w:lvlText w:val="(%6)"/>
      <w:lvlJc w:val="left"/>
      <w:pPr>
        <w:ind w:left="3720" w:hanging="216"/>
      </w:pPr>
      <w:rPr>
        <w:rFonts w:ascii="Times New Roman" w:eastAsia="Times New Roman" w:hAnsi="Times New Roman" w:cs="Times New Roman" w:hint="default"/>
        <w:i/>
        <w:spacing w:val="-2"/>
        <w:w w:val="100"/>
        <w:sz w:val="18"/>
        <w:szCs w:val="18"/>
        <w:lang w:val="en-US" w:eastAsia="en-US" w:bidi="en-US"/>
      </w:rPr>
    </w:lvl>
    <w:lvl w:ilvl="6" w:tplc="E0D8416A">
      <w:numFmt w:val="bullet"/>
      <w:lvlText w:val="•"/>
      <w:lvlJc w:val="left"/>
      <w:pPr>
        <w:ind w:left="3720" w:hanging="216"/>
      </w:pPr>
      <w:rPr>
        <w:rFonts w:hint="default"/>
        <w:lang w:val="en-US" w:eastAsia="en-US" w:bidi="en-US"/>
      </w:rPr>
    </w:lvl>
    <w:lvl w:ilvl="7" w:tplc="02BC5E98">
      <w:numFmt w:val="bullet"/>
      <w:lvlText w:val="•"/>
      <w:lvlJc w:val="left"/>
      <w:pPr>
        <w:ind w:left="3940" w:hanging="216"/>
      </w:pPr>
      <w:rPr>
        <w:rFonts w:hint="default"/>
        <w:lang w:val="en-US" w:eastAsia="en-US" w:bidi="en-US"/>
      </w:rPr>
    </w:lvl>
    <w:lvl w:ilvl="8" w:tplc="778CB782">
      <w:numFmt w:val="bullet"/>
      <w:lvlText w:val="•"/>
      <w:lvlJc w:val="left"/>
      <w:pPr>
        <w:ind w:left="5853" w:hanging="216"/>
      </w:pPr>
      <w:rPr>
        <w:rFonts w:hint="default"/>
        <w:lang w:val="en-US" w:eastAsia="en-US" w:bidi="en-US"/>
      </w:rPr>
    </w:lvl>
  </w:abstractNum>
  <w:abstractNum w:abstractNumId="6" w15:restartNumberingAfterBreak="0">
    <w:nsid w:val="175A7C23"/>
    <w:multiLevelType w:val="hybridMultilevel"/>
    <w:tmpl w:val="1D5E16C6"/>
    <w:lvl w:ilvl="0" w:tplc="2056CC06">
      <w:start w:val="1"/>
      <w:numFmt w:val="decimal"/>
      <w:lvlText w:val="(%1)"/>
      <w:lvlJc w:val="left"/>
      <w:pPr>
        <w:ind w:left="300" w:hanging="201"/>
      </w:pPr>
      <w:rPr>
        <w:rFonts w:ascii="Times New Roman" w:eastAsia="Times New Roman" w:hAnsi="Times New Roman" w:cs="Times New Roman" w:hint="default"/>
        <w:spacing w:val="-5"/>
        <w:w w:val="99"/>
        <w:sz w:val="16"/>
        <w:szCs w:val="16"/>
        <w:lang w:val="en-US" w:eastAsia="en-US" w:bidi="en-US"/>
      </w:rPr>
    </w:lvl>
    <w:lvl w:ilvl="1" w:tplc="90827630">
      <w:numFmt w:val="bullet"/>
      <w:lvlText w:val="•"/>
      <w:lvlJc w:val="left"/>
      <w:pPr>
        <w:ind w:left="1238" w:hanging="201"/>
      </w:pPr>
      <w:rPr>
        <w:rFonts w:hint="default"/>
        <w:lang w:val="en-US" w:eastAsia="en-US" w:bidi="en-US"/>
      </w:rPr>
    </w:lvl>
    <w:lvl w:ilvl="2" w:tplc="7AC458A6">
      <w:numFmt w:val="bullet"/>
      <w:lvlText w:val="•"/>
      <w:lvlJc w:val="left"/>
      <w:pPr>
        <w:ind w:left="2176" w:hanging="201"/>
      </w:pPr>
      <w:rPr>
        <w:rFonts w:hint="default"/>
        <w:lang w:val="en-US" w:eastAsia="en-US" w:bidi="en-US"/>
      </w:rPr>
    </w:lvl>
    <w:lvl w:ilvl="3" w:tplc="59BE24F6">
      <w:numFmt w:val="bullet"/>
      <w:lvlText w:val="•"/>
      <w:lvlJc w:val="left"/>
      <w:pPr>
        <w:ind w:left="3114" w:hanging="201"/>
      </w:pPr>
      <w:rPr>
        <w:rFonts w:hint="default"/>
        <w:lang w:val="en-US" w:eastAsia="en-US" w:bidi="en-US"/>
      </w:rPr>
    </w:lvl>
    <w:lvl w:ilvl="4" w:tplc="725EE1F2">
      <w:numFmt w:val="bullet"/>
      <w:lvlText w:val="•"/>
      <w:lvlJc w:val="left"/>
      <w:pPr>
        <w:ind w:left="4052" w:hanging="201"/>
      </w:pPr>
      <w:rPr>
        <w:rFonts w:hint="default"/>
        <w:lang w:val="en-US" w:eastAsia="en-US" w:bidi="en-US"/>
      </w:rPr>
    </w:lvl>
    <w:lvl w:ilvl="5" w:tplc="8E4C7556">
      <w:numFmt w:val="bullet"/>
      <w:lvlText w:val="•"/>
      <w:lvlJc w:val="left"/>
      <w:pPr>
        <w:ind w:left="4990" w:hanging="201"/>
      </w:pPr>
      <w:rPr>
        <w:rFonts w:hint="default"/>
        <w:lang w:val="en-US" w:eastAsia="en-US" w:bidi="en-US"/>
      </w:rPr>
    </w:lvl>
    <w:lvl w:ilvl="6" w:tplc="C884F310">
      <w:numFmt w:val="bullet"/>
      <w:lvlText w:val="•"/>
      <w:lvlJc w:val="left"/>
      <w:pPr>
        <w:ind w:left="5928" w:hanging="201"/>
      </w:pPr>
      <w:rPr>
        <w:rFonts w:hint="default"/>
        <w:lang w:val="en-US" w:eastAsia="en-US" w:bidi="en-US"/>
      </w:rPr>
    </w:lvl>
    <w:lvl w:ilvl="7" w:tplc="4C42D17A">
      <w:numFmt w:val="bullet"/>
      <w:lvlText w:val="•"/>
      <w:lvlJc w:val="left"/>
      <w:pPr>
        <w:ind w:left="6866" w:hanging="201"/>
      </w:pPr>
      <w:rPr>
        <w:rFonts w:hint="default"/>
        <w:lang w:val="en-US" w:eastAsia="en-US" w:bidi="en-US"/>
      </w:rPr>
    </w:lvl>
    <w:lvl w:ilvl="8" w:tplc="E25EF5D0">
      <w:numFmt w:val="bullet"/>
      <w:lvlText w:val="•"/>
      <w:lvlJc w:val="left"/>
      <w:pPr>
        <w:ind w:left="7804" w:hanging="201"/>
      </w:pPr>
      <w:rPr>
        <w:rFonts w:hint="default"/>
        <w:lang w:val="en-US" w:eastAsia="en-US" w:bidi="en-US"/>
      </w:rPr>
    </w:lvl>
  </w:abstractNum>
  <w:abstractNum w:abstractNumId="7" w15:restartNumberingAfterBreak="0">
    <w:nsid w:val="1A6131A1"/>
    <w:multiLevelType w:val="hybridMultilevel"/>
    <w:tmpl w:val="5858B5C8"/>
    <w:lvl w:ilvl="0" w:tplc="6B4CD57A">
      <w:start w:val="1"/>
      <w:numFmt w:val="decimal"/>
      <w:lvlText w:val="(%1)"/>
      <w:lvlJc w:val="left"/>
      <w:pPr>
        <w:ind w:left="118" w:hanging="256"/>
      </w:pPr>
      <w:rPr>
        <w:rFonts w:ascii="Times New Roman" w:eastAsia="Times New Roman" w:hAnsi="Times New Roman" w:cs="Times New Roman" w:hint="default"/>
        <w:spacing w:val="-2"/>
        <w:w w:val="100"/>
        <w:sz w:val="18"/>
        <w:szCs w:val="18"/>
        <w:lang w:val="en-US" w:eastAsia="en-US" w:bidi="en-US"/>
      </w:rPr>
    </w:lvl>
    <w:lvl w:ilvl="1" w:tplc="5B16F006">
      <w:start w:val="1"/>
      <w:numFmt w:val="lowerRoman"/>
      <w:lvlText w:val="(%2)"/>
      <w:lvlJc w:val="left"/>
      <w:pPr>
        <w:ind w:left="1053" w:hanging="215"/>
      </w:pPr>
      <w:rPr>
        <w:rFonts w:ascii="Times New Roman" w:eastAsia="Times New Roman" w:hAnsi="Times New Roman" w:cs="Times New Roman" w:hint="default"/>
        <w:w w:val="100"/>
        <w:sz w:val="18"/>
        <w:szCs w:val="18"/>
        <w:lang w:val="en-US" w:eastAsia="en-US" w:bidi="en-US"/>
      </w:rPr>
    </w:lvl>
    <w:lvl w:ilvl="2" w:tplc="CE7E7352">
      <w:numFmt w:val="bullet"/>
      <w:lvlText w:val="•"/>
      <w:lvlJc w:val="left"/>
      <w:pPr>
        <w:ind w:left="2017" w:hanging="215"/>
      </w:pPr>
      <w:rPr>
        <w:rFonts w:hint="default"/>
        <w:lang w:val="en-US" w:eastAsia="en-US" w:bidi="en-US"/>
      </w:rPr>
    </w:lvl>
    <w:lvl w:ilvl="3" w:tplc="A2BC8E8A">
      <w:numFmt w:val="bullet"/>
      <w:lvlText w:val="•"/>
      <w:lvlJc w:val="left"/>
      <w:pPr>
        <w:ind w:left="2975" w:hanging="215"/>
      </w:pPr>
      <w:rPr>
        <w:rFonts w:hint="default"/>
        <w:lang w:val="en-US" w:eastAsia="en-US" w:bidi="en-US"/>
      </w:rPr>
    </w:lvl>
    <w:lvl w:ilvl="4" w:tplc="BA9A2C9A">
      <w:numFmt w:val="bullet"/>
      <w:lvlText w:val="•"/>
      <w:lvlJc w:val="left"/>
      <w:pPr>
        <w:ind w:left="3933" w:hanging="215"/>
      </w:pPr>
      <w:rPr>
        <w:rFonts w:hint="default"/>
        <w:lang w:val="en-US" w:eastAsia="en-US" w:bidi="en-US"/>
      </w:rPr>
    </w:lvl>
    <w:lvl w:ilvl="5" w:tplc="8EF25B98">
      <w:numFmt w:val="bullet"/>
      <w:lvlText w:val="•"/>
      <w:lvlJc w:val="left"/>
      <w:pPr>
        <w:ind w:left="4891" w:hanging="215"/>
      </w:pPr>
      <w:rPr>
        <w:rFonts w:hint="default"/>
        <w:lang w:val="en-US" w:eastAsia="en-US" w:bidi="en-US"/>
      </w:rPr>
    </w:lvl>
    <w:lvl w:ilvl="6" w:tplc="5AFAB098">
      <w:numFmt w:val="bullet"/>
      <w:lvlText w:val="•"/>
      <w:lvlJc w:val="left"/>
      <w:pPr>
        <w:ind w:left="5848" w:hanging="215"/>
      </w:pPr>
      <w:rPr>
        <w:rFonts w:hint="default"/>
        <w:lang w:val="en-US" w:eastAsia="en-US" w:bidi="en-US"/>
      </w:rPr>
    </w:lvl>
    <w:lvl w:ilvl="7" w:tplc="6682EBF0">
      <w:numFmt w:val="bullet"/>
      <w:lvlText w:val="•"/>
      <w:lvlJc w:val="left"/>
      <w:pPr>
        <w:ind w:left="6806" w:hanging="215"/>
      </w:pPr>
      <w:rPr>
        <w:rFonts w:hint="default"/>
        <w:lang w:val="en-US" w:eastAsia="en-US" w:bidi="en-US"/>
      </w:rPr>
    </w:lvl>
    <w:lvl w:ilvl="8" w:tplc="19D20FC8">
      <w:numFmt w:val="bullet"/>
      <w:lvlText w:val="•"/>
      <w:lvlJc w:val="left"/>
      <w:pPr>
        <w:ind w:left="7764" w:hanging="215"/>
      </w:pPr>
      <w:rPr>
        <w:rFonts w:hint="default"/>
        <w:lang w:val="en-US" w:eastAsia="en-US" w:bidi="en-US"/>
      </w:rPr>
    </w:lvl>
  </w:abstractNum>
  <w:abstractNum w:abstractNumId="8" w15:restartNumberingAfterBreak="0">
    <w:nsid w:val="1B925FEC"/>
    <w:multiLevelType w:val="hybridMultilevel"/>
    <w:tmpl w:val="3FA273CC"/>
    <w:lvl w:ilvl="0" w:tplc="EC1450EC">
      <w:start w:val="1"/>
      <w:numFmt w:val="lowerLetter"/>
      <w:lvlText w:val="(%1)"/>
      <w:lvlJc w:val="left"/>
      <w:pPr>
        <w:ind w:left="365" w:hanging="246"/>
      </w:pPr>
      <w:rPr>
        <w:rFonts w:ascii="Times New Roman" w:eastAsia="Times New Roman" w:hAnsi="Times New Roman" w:cs="Times New Roman" w:hint="default"/>
        <w:spacing w:val="-2"/>
        <w:w w:val="100"/>
        <w:sz w:val="18"/>
        <w:szCs w:val="18"/>
        <w:lang w:val="en-US" w:eastAsia="en-US" w:bidi="en-US"/>
      </w:rPr>
    </w:lvl>
    <w:lvl w:ilvl="1" w:tplc="EB526D4C">
      <w:numFmt w:val="bullet"/>
      <w:lvlText w:val="•"/>
      <w:lvlJc w:val="left"/>
      <w:pPr>
        <w:ind w:left="1292" w:hanging="246"/>
      </w:pPr>
      <w:rPr>
        <w:rFonts w:hint="default"/>
        <w:lang w:val="en-US" w:eastAsia="en-US" w:bidi="en-US"/>
      </w:rPr>
    </w:lvl>
    <w:lvl w:ilvl="2" w:tplc="5D12F24C">
      <w:numFmt w:val="bullet"/>
      <w:lvlText w:val="•"/>
      <w:lvlJc w:val="left"/>
      <w:pPr>
        <w:ind w:left="2224" w:hanging="246"/>
      </w:pPr>
      <w:rPr>
        <w:rFonts w:hint="default"/>
        <w:lang w:val="en-US" w:eastAsia="en-US" w:bidi="en-US"/>
      </w:rPr>
    </w:lvl>
    <w:lvl w:ilvl="3" w:tplc="E856B890">
      <w:numFmt w:val="bullet"/>
      <w:lvlText w:val="•"/>
      <w:lvlJc w:val="left"/>
      <w:pPr>
        <w:ind w:left="3156" w:hanging="246"/>
      </w:pPr>
      <w:rPr>
        <w:rFonts w:hint="default"/>
        <w:lang w:val="en-US" w:eastAsia="en-US" w:bidi="en-US"/>
      </w:rPr>
    </w:lvl>
    <w:lvl w:ilvl="4" w:tplc="F55EBF30">
      <w:numFmt w:val="bullet"/>
      <w:lvlText w:val="•"/>
      <w:lvlJc w:val="left"/>
      <w:pPr>
        <w:ind w:left="4088" w:hanging="246"/>
      </w:pPr>
      <w:rPr>
        <w:rFonts w:hint="default"/>
        <w:lang w:val="en-US" w:eastAsia="en-US" w:bidi="en-US"/>
      </w:rPr>
    </w:lvl>
    <w:lvl w:ilvl="5" w:tplc="4B8809F0">
      <w:numFmt w:val="bullet"/>
      <w:lvlText w:val="•"/>
      <w:lvlJc w:val="left"/>
      <w:pPr>
        <w:ind w:left="5020" w:hanging="246"/>
      </w:pPr>
      <w:rPr>
        <w:rFonts w:hint="default"/>
        <w:lang w:val="en-US" w:eastAsia="en-US" w:bidi="en-US"/>
      </w:rPr>
    </w:lvl>
    <w:lvl w:ilvl="6" w:tplc="9C44649C">
      <w:numFmt w:val="bullet"/>
      <w:lvlText w:val="•"/>
      <w:lvlJc w:val="left"/>
      <w:pPr>
        <w:ind w:left="5952" w:hanging="246"/>
      </w:pPr>
      <w:rPr>
        <w:rFonts w:hint="default"/>
        <w:lang w:val="en-US" w:eastAsia="en-US" w:bidi="en-US"/>
      </w:rPr>
    </w:lvl>
    <w:lvl w:ilvl="7" w:tplc="244A9E20">
      <w:numFmt w:val="bullet"/>
      <w:lvlText w:val="•"/>
      <w:lvlJc w:val="left"/>
      <w:pPr>
        <w:ind w:left="6884" w:hanging="246"/>
      </w:pPr>
      <w:rPr>
        <w:rFonts w:hint="default"/>
        <w:lang w:val="en-US" w:eastAsia="en-US" w:bidi="en-US"/>
      </w:rPr>
    </w:lvl>
    <w:lvl w:ilvl="8" w:tplc="B15CBB26">
      <w:numFmt w:val="bullet"/>
      <w:lvlText w:val="•"/>
      <w:lvlJc w:val="left"/>
      <w:pPr>
        <w:ind w:left="7816" w:hanging="246"/>
      </w:pPr>
      <w:rPr>
        <w:rFonts w:hint="default"/>
        <w:lang w:val="en-US" w:eastAsia="en-US" w:bidi="en-US"/>
      </w:rPr>
    </w:lvl>
  </w:abstractNum>
  <w:abstractNum w:abstractNumId="9" w15:restartNumberingAfterBreak="0">
    <w:nsid w:val="1DD76654"/>
    <w:multiLevelType w:val="hybridMultilevel"/>
    <w:tmpl w:val="D2441A5C"/>
    <w:lvl w:ilvl="0" w:tplc="7EBA3CF4">
      <w:start w:val="2"/>
      <w:numFmt w:val="lowerLetter"/>
      <w:lvlText w:val="(%1)"/>
      <w:lvlJc w:val="left"/>
      <w:pPr>
        <w:ind w:left="120" w:hanging="256"/>
      </w:pPr>
      <w:rPr>
        <w:rFonts w:ascii="Times New Roman" w:eastAsia="Times New Roman" w:hAnsi="Times New Roman" w:cs="Times New Roman" w:hint="default"/>
        <w:spacing w:val="-2"/>
        <w:w w:val="100"/>
        <w:sz w:val="18"/>
        <w:szCs w:val="18"/>
        <w:lang w:val="en-US" w:eastAsia="en-US" w:bidi="en-US"/>
      </w:rPr>
    </w:lvl>
    <w:lvl w:ilvl="1" w:tplc="B882ECA2">
      <w:numFmt w:val="bullet"/>
      <w:lvlText w:val="•"/>
      <w:lvlJc w:val="left"/>
      <w:pPr>
        <w:ind w:left="1076" w:hanging="256"/>
      </w:pPr>
      <w:rPr>
        <w:rFonts w:hint="default"/>
        <w:lang w:val="en-US" w:eastAsia="en-US" w:bidi="en-US"/>
      </w:rPr>
    </w:lvl>
    <w:lvl w:ilvl="2" w:tplc="B8E0EAF0">
      <w:numFmt w:val="bullet"/>
      <w:lvlText w:val="•"/>
      <w:lvlJc w:val="left"/>
      <w:pPr>
        <w:ind w:left="2032" w:hanging="256"/>
      </w:pPr>
      <w:rPr>
        <w:rFonts w:hint="default"/>
        <w:lang w:val="en-US" w:eastAsia="en-US" w:bidi="en-US"/>
      </w:rPr>
    </w:lvl>
    <w:lvl w:ilvl="3" w:tplc="79923692">
      <w:numFmt w:val="bullet"/>
      <w:lvlText w:val="•"/>
      <w:lvlJc w:val="left"/>
      <w:pPr>
        <w:ind w:left="2988" w:hanging="256"/>
      </w:pPr>
      <w:rPr>
        <w:rFonts w:hint="default"/>
        <w:lang w:val="en-US" w:eastAsia="en-US" w:bidi="en-US"/>
      </w:rPr>
    </w:lvl>
    <w:lvl w:ilvl="4" w:tplc="DD104B44">
      <w:numFmt w:val="bullet"/>
      <w:lvlText w:val="•"/>
      <w:lvlJc w:val="left"/>
      <w:pPr>
        <w:ind w:left="3944" w:hanging="256"/>
      </w:pPr>
      <w:rPr>
        <w:rFonts w:hint="default"/>
        <w:lang w:val="en-US" w:eastAsia="en-US" w:bidi="en-US"/>
      </w:rPr>
    </w:lvl>
    <w:lvl w:ilvl="5" w:tplc="D3C6010A">
      <w:numFmt w:val="bullet"/>
      <w:lvlText w:val="•"/>
      <w:lvlJc w:val="left"/>
      <w:pPr>
        <w:ind w:left="4900" w:hanging="256"/>
      </w:pPr>
      <w:rPr>
        <w:rFonts w:hint="default"/>
        <w:lang w:val="en-US" w:eastAsia="en-US" w:bidi="en-US"/>
      </w:rPr>
    </w:lvl>
    <w:lvl w:ilvl="6" w:tplc="584CB114">
      <w:numFmt w:val="bullet"/>
      <w:lvlText w:val="•"/>
      <w:lvlJc w:val="left"/>
      <w:pPr>
        <w:ind w:left="5856" w:hanging="256"/>
      </w:pPr>
      <w:rPr>
        <w:rFonts w:hint="default"/>
        <w:lang w:val="en-US" w:eastAsia="en-US" w:bidi="en-US"/>
      </w:rPr>
    </w:lvl>
    <w:lvl w:ilvl="7" w:tplc="DA322E0E">
      <w:numFmt w:val="bullet"/>
      <w:lvlText w:val="•"/>
      <w:lvlJc w:val="left"/>
      <w:pPr>
        <w:ind w:left="6812" w:hanging="256"/>
      </w:pPr>
      <w:rPr>
        <w:rFonts w:hint="default"/>
        <w:lang w:val="en-US" w:eastAsia="en-US" w:bidi="en-US"/>
      </w:rPr>
    </w:lvl>
    <w:lvl w:ilvl="8" w:tplc="4BDA7E70">
      <w:numFmt w:val="bullet"/>
      <w:lvlText w:val="•"/>
      <w:lvlJc w:val="left"/>
      <w:pPr>
        <w:ind w:left="7768" w:hanging="256"/>
      </w:pPr>
      <w:rPr>
        <w:rFonts w:hint="default"/>
        <w:lang w:val="en-US" w:eastAsia="en-US" w:bidi="en-US"/>
      </w:rPr>
    </w:lvl>
  </w:abstractNum>
  <w:abstractNum w:abstractNumId="10" w15:restartNumberingAfterBreak="0">
    <w:nsid w:val="2160062A"/>
    <w:multiLevelType w:val="hybridMultilevel"/>
    <w:tmpl w:val="76365FCA"/>
    <w:lvl w:ilvl="0" w:tplc="49BE53A8">
      <w:numFmt w:val="bullet"/>
      <w:lvlText w:val="□"/>
      <w:lvlJc w:val="left"/>
      <w:pPr>
        <w:ind w:left="273" w:hanging="154"/>
      </w:pPr>
      <w:rPr>
        <w:rFonts w:ascii="Times New Roman" w:eastAsia="Times New Roman" w:hAnsi="Times New Roman" w:cs="Times New Roman" w:hint="default"/>
        <w:w w:val="100"/>
        <w:sz w:val="18"/>
        <w:szCs w:val="18"/>
        <w:lang w:val="en-US" w:eastAsia="en-US" w:bidi="en-US"/>
      </w:rPr>
    </w:lvl>
    <w:lvl w:ilvl="1" w:tplc="EB385E12">
      <w:numFmt w:val="bullet"/>
      <w:lvlText w:val="•"/>
      <w:lvlJc w:val="left"/>
      <w:pPr>
        <w:ind w:left="1220" w:hanging="154"/>
      </w:pPr>
      <w:rPr>
        <w:rFonts w:hint="default"/>
        <w:lang w:val="en-US" w:eastAsia="en-US" w:bidi="en-US"/>
      </w:rPr>
    </w:lvl>
    <w:lvl w:ilvl="2" w:tplc="5DB099BE">
      <w:numFmt w:val="bullet"/>
      <w:lvlText w:val="•"/>
      <w:lvlJc w:val="left"/>
      <w:pPr>
        <w:ind w:left="2160" w:hanging="154"/>
      </w:pPr>
      <w:rPr>
        <w:rFonts w:hint="default"/>
        <w:lang w:val="en-US" w:eastAsia="en-US" w:bidi="en-US"/>
      </w:rPr>
    </w:lvl>
    <w:lvl w:ilvl="3" w:tplc="8AD45812">
      <w:numFmt w:val="bullet"/>
      <w:lvlText w:val="•"/>
      <w:lvlJc w:val="left"/>
      <w:pPr>
        <w:ind w:left="3100" w:hanging="154"/>
      </w:pPr>
      <w:rPr>
        <w:rFonts w:hint="default"/>
        <w:lang w:val="en-US" w:eastAsia="en-US" w:bidi="en-US"/>
      </w:rPr>
    </w:lvl>
    <w:lvl w:ilvl="4" w:tplc="2F94CB5C">
      <w:numFmt w:val="bullet"/>
      <w:lvlText w:val="•"/>
      <w:lvlJc w:val="left"/>
      <w:pPr>
        <w:ind w:left="4040" w:hanging="154"/>
      </w:pPr>
      <w:rPr>
        <w:rFonts w:hint="default"/>
        <w:lang w:val="en-US" w:eastAsia="en-US" w:bidi="en-US"/>
      </w:rPr>
    </w:lvl>
    <w:lvl w:ilvl="5" w:tplc="0BA8912E">
      <w:numFmt w:val="bullet"/>
      <w:lvlText w:val="•"/>
      <w:lvlJc w:val="left"/>
      <w:pPr>
        <w:ind w:left="4980" w:hanging="154"/>
      </w:pPr>
      <w:rPr>
        <w:rFonts w:hint="default"/>
        <w:lang w:val="en-US" w:eastAsia="en-US" w:bidi="en-US"/>
      </w:rPr>
    </w:lvl>
    <w:lvl w:ilvl="6" w:tplc="2BC0C4BA">
      <w:numFmt w:val="bullet"/>
      <w:lvlText w:val="•"/>
      <w:lvlJc w:val="left"/>
      <w:pPr>
        <w:ind w:left="5920" w:hanging="154"/>
      </w:pPr>
      <w:rPr>
        <w:rFonts w:hint="default"/>
        <w:lang w:val="en-US" w:eastAsia="en-US" w:bidi="en-US"/>
      </w:rPr>
    </w:lvl>
    <w:lvl w:ilvl="7" w:tplc="95848E0A">
      <w:numFmt w:val="bullet"/>
      <w:lvlText w:val="•"/>
      <w:lvlJc w:val="left"/>
      <w:pPr>
        <w:ind w:left="6860" w:hanging="154"/>
      </w:pPr>
      <w:rPr>
        <w:rFonts w:hint="default"/>
        <w:lang w:val="en-US" w:eastAsia="en-US" w:bidi="en-US"/>
      </w:rPr>
    </w:lvl>
    <w:lvl w:ilvl="8" w:tplc="A43C0202">
      <w:numFmt w:val="bullet"/>
      <w:lvlText w:val="•"/>
      <w:lvlJc w:val="left"/>
      <w:pPr>
        <w:ind w:left="7800" w:hanging="154"/>
      </w:pPr>
      <w:rPr>
        <w:rFonts w:hint="default"/>
        <w:lang w:val="en-US" w:eastAsia="en-US" w:bidi="en-US"/>
      </w:rPr>
    </w:lvl>
  </w:abstractNum>
  <w:abstractNum w:abstractNumId="11" w15:restartNumberingAfterBreak="0">
    <w:nsid w:val="24E75BDC"/>
    <w:multiLevelType w:val="hybridMultilevel"/>
    <w:tmpl w:val="B66240A4"/>
    <w:lvl w:ilvl="0" w:tplc="42448D06">
      <w:start w:val="1"/>
      <w:numFmt w:val="decimal"/>
      <w:lvlText w:val="(%1)"/>
      <w:lvlJc w:val="left"/>
      <w:pPr>
        <w:ind w:left="375" w:hanging="256"/>
        <w:jc w:val="right"/>
      </w:pPr>
      <w:rPr>
        <w:rFonts w:ascii="Times New Roman" w:eastAsia="Times New Roman" w:hAnsi="Times New Roman" w:cs="Times New Roman" w:hint="default"/>
        <w:spacing w:val="-2"/>
        <w:w w:val="100"/>
        <w:sz w:val="18"/>
        <w:szCs w:val="18"/>
        <w:lang w:val="en-US" w:eastAsia="en-US" w:bidi="en-US"/>
      </w:rPr>
    </w:lvl>
    <w:lvl w:ilvl="1" w:tplc="972E2F1C">
      <w:start w:val="1"/>
      <w:numFmt w:val="lowerRoman"/>
      <w:lvlText w:val="(%2)"/>
      <w:lvlJc w:val="left"/>
      <w:pPr>
        <w:ind w:left="1055" w:hanging="215"/>
      </w:pPr>
      <w:rPr>
        <w:rFonts w:ascii="Times New Roman" w:eastAsia="Times New Roman" w:hAnsi="Times New Roman" w:cs="Times New Roman" w:hint="default"/>
        <w:w w:val="100"/>
        <w:sz w:val="18"/>
        <w:szCs w:val="18"/>
        <w:lang w:val="en-US" w:eastAsia="en-US" w:bidi="en-US"/>
      </w:rPr>
    </w:lvl>
    <w:lvl w:ilvl="2" w:tplc="C27EE344">
      <w:numFmt w:val="bullet"/>
      <w:lvlText w:val="•"/>
      <w:lvlJc w:val="left"/>
      <w:pPr>
        <w:ind w:left="2017" w:hanging="215"/>
      </w:pPr>
      <w:rPr>
        <w:rFonts w:hint="default"/>
        <w:lang w:val="en-US" w:eastAsia="en-US" w:bidi="en-US"/>
      </w:rPr>
    </w:lvl>
    <w:lvl w:ilvl="3" w:tplc="62CC84E0">
      <w:numFmt w:val="bullet"/>
      <w:lvlText w:val="•"/>
      <w:lvlJc w:val="left"/>
      <w:pPr>
        <w:ind w:left="2975" w:hanging="215"/>
      </w:pPr>
      <w:rPr>
        <w:rFonts w:hint="default"/>
        <w:lang w:val="en-US" w:eastAsia="en-US" w:bidi="en-US"/>
      </w:rPr>
    </w:lvl>
    <w:lvl w:ilvl="4" w:tplc="0F14CE06">
      <w:numFmt w:val="bullet"/>
      <w:lvlText w:val="•"/>
      <w:lvlJc w:val="left"/>
      <w:pPr>
        <w:ind w:left="3933" w:hanging="215"/>
      </w:pPr>
      <w:rPr>
        <w:rFonts w:hint="default"/>
        <w:lang w:val="en-US" w:eastAsia="en-US" w:bidi="en-US"/>
      </w:rPr>
    </w:lvl>
    <w:lvl w:ilvl="5" w:tplc="667E487C">
      <w:numFmt w:val="bullet"/>
      <w:lvlText w:val="•"/>
      <w:lvlJc w:val="left"/>
      <w:pPr>
        <w:ind w:left="4891" w:hanging="215"/>
      </w:pPr>
      <w:rPr>
        <w:rFonts w:hint="default"/>
        <w:lang w:val="en-US" w:eastAsia="en-US" w:bidi="en-US"/>
      </w:rPr>
    </w:lvl>
    <w:lvl w:ilvl="6" w:tplc="421489BC">
      <w:numFmt w:val="bullet"/>
      <w:lvlText w:val="•"/>
      <w:lvlJc w:val="left"/>
      <w:pPr>
        <w:ind w:left="5848" w:hanging="215"/>
      </w:pPr>
      <w:rPr>
        <w:rFonts w:hint="default"/>
        <w:lang w:val="en-US" w:eastAsia="en-US" w:bidi="en-US"/>
      </w:rPr>
    </w:lvl>
    <w:lvl w:ilvl="7" w:tplc="722432B8">
      <w:numFmt w:val="bullet"/>
      <w:lvlText w:val="•"/>
      <w:lvlJc w:val="left"/>
      <w:pPr>
        <w:ind w:left="6806" w:hanging="215"/>
      </w:pPr>
      <w:rPr>
        <w:rFonts w:hint="default"/>
        <w:lang w:val="en-US" w:eastAsia="en-US" w:bidi="en-US"/>
      </w:rPr>
    </w:lvl>
    <w:lvl w:ilvl="8" w:tplc="3566D67E">
      <w:numFmt w:val="bullet"/>
      <w:lvlText w:val="•"/>
      <w:lvlJc w:val="left"/>
      <w:pPr>
        <w:ind w:left="7764" w:hanging="215"/>
      </w:pPr>
      <w:rPr>
        <w:rFonts w:hint="default"/>
        <w:lang w:val="en-US" w:eastAsia="en-US" w:bidi="en-US"/>
      </w:rPr>
    </w:lvl>
  </w:abstractNum>
  <w:abstractNum w:abstractNumId="12" w15:restartNumberingAfterBreak="0">
    <w:nsid w:val="252C3D17"/>
    <w:multiLevelType w:val="hybridMultilevel"/>
    <w:tmpl w:val="D5EC6EC2"/>
    <w:lvl w:ilvl="0" w:tplc="A48AC9B0">
      <w:start w:val="1"/>
      <w:numFmt w:val="lowerLetter"/>
      <w:lvlText w:val="(%1)"/>
      <w:lvlJc w:val="left"/>
      <w:pPr>
        <w:ind w:left="120" w:hanging="291"/>
      </w:pPr>
      <w:rPr>
        <w:rFonts w:ascii="Times New Roman" w:eastAsia="Times New Roman" w:hAnsi="Times New Roman" w:cs="Times New Roman" w:hint="default"/>
        <w:spacing w:val="-2"/>
        <w:w w:val="100"/>
        <w:sz w:val="18"/>
        <w:szCs w:val="18"/>
        <w:lang w:val="en-US" w:eastAsia="en-US" w:bidi="en-US"/>
      </w:rPr>
    </w:lvl>
    <w:lvl w:ilvl="1" w:tplc="FFF615A0">
      <w:numFmt w:val="bullet"/>
      <w:lvlText w:val="•"/>
      <w:lvlJc w:val="left"/>
      <w:pPr>
        <w:ind w:left="1076" w:hanging="291"/>
      </w:pPr>
      <w:rPr>
        <w:rFonts w:hint="default"/>
        <w:lang w:val="en-US" w:eastAsia="en-US" w:bidi="en-US"/>
      </w:rPr>
    </w:lvl>
    <w:lvl w:ilvl="2" w:tplc="E95E56A6">
      <w:numFmt w:val="bullet"/>
      <w:lvlText w:val="•"/>
      <w:lvlJc w:val="left"/>
      <w:pPr>
        <w:ind w:left="2032" w:hanging="291"/>
      </w:pPr>
      <w:rPr>
        <w:rFonts w:hint="default"/>
        <w:lang w:val="en-US" w:eastAsia="en-US" w:bidi="en-US"/>
      </w:rPr>
    </w:lvl>
    <w:lvl w:ilvl="3" w:tplc="A19A0516">
      <w:numFmt w:val="bullet"/>
      <w:lvlText w:val="•"/>
      <w:lvlJc w:val="left"/>
      <w:pPr>
        <w:ind w:left="2988" w:hanging="291"/>
      </w:pPr>
      <w:rPr>
        <w:rFonts w:hint="default"/>
        <w:lang w:val="en-US" w:eastAsia="en-US" w:bidi="en-US"/>
      </w:rPr>
    </w:lvl>
    <w:lvl w:ilvl="4" w:tplc="5F2CB7AC">
      <w:numFmt w:val="bullet"/>
      <w:lvlText w:val="•"/>
      <w:lvlJc w:val="left"/>
      <w:pPr>
        <w:ind w:left="3944" w:hanging="291"/>
      </w:pPr>
      <w:rPr>
        <w:rFonts w:hint="default"/>
        <w:lang w:val="en-US" w:eastAsia="en-US" w:bidi="en-US"/>
      </w:rPr>
    </w:lvl>
    <w:lvl w:ilvl="5" w:tplc="D10EB0D4">
      <w:numFmt w:val="bullet"/>
      <w:lvlText w:val="•"/>
      <w:lvlJc w:val="left"/>
      <w:pPr>
        <w:ind w:left="4900" w:hanging="291"/>
      </w:pPr>
      <w:rPr>
        <w:rFonts w:hint="default"/>
        <w:lang w:val="en-US" w:eastAsia="en-US" w:bidi="en-US"/>
      </w:rPr>
    </w:lvl>
    <w:lvl w:ilvl="6" w:tplc="5F629998">
      <w:numFmt w:val="bullet"/>
      <w:lvlText w:val="•"/>
      <w:lvlJc w:val="left"/>
      <w:pPr>
        <w:ind w:left="5856" w:hanging="291"/>
      </w:pPr>
      <w:rPr>
        <w:rFonts w:hint="default"/>
        <w:lang w:val="en-US" w:eastAsia="en-US" w:bidi="en-US"/>
      </w:rPr>
    </w:lvl>
    <w:lvl w:ilvl="7" w:tplc="C25033C2">
      <w:numFmt w:val="bullet"/>
      <w:lvlText w:val="•"/>
      <w:lvlJc w:val="left"/>
      <w:pPr>
        <w:ind w:left="6812" w:hanging="291"/>
      </w:pPr>
      <w:rPr>
        <w:rFonts w:hint="default"/>
        <w:lang w:val="en-US" w:eastAsia="en-US" w:bidi="en-US"/>
      </w:rPr>
    </w:lvl>
    <w:lvl w:ilvl="8" w:tplc="1638D7D6">
      <w:numFmt w:val="bullet"/>
      <w:lvlText w:val="•"/>
      <w:lvlJc w:val="left"/>
      <w:pPr>
        <w:ind w:left="7768" w:hanging="291"/>
      </w:pPr>
      <w:rPr>
        <w:rFonts w:hint="default"/>
        <w:lang w:val="en-US" w:eastAsia="en-US" w:bidi="en-US"/>
      </w:rPr>
    </w:lvl>
  </w:abstractNum>
  <w:abstractNum w:abstractNumId="13" w15:restartNumberingAfterBreak="0">
    <w:nsid w:val="283C314F"/>
    <w:multiLevelType w:val="hybridMultilevel"/>
    <w:tmpl w:val="CFF8FF9E"/>
    <w:lvl w:ilvl="0" w:tplc="E1F618C4">
      <w:start w:val="1"/>
      <w:numFmt w:val="upperLetter"/>
      <w:lvlText w:val="(%1)"/>
      <w:lvlJc w:val="left"/>
      <w:pPr>
        <w:ind w:left="119" w:hanging="296"/>
        <w:jc w:val="right"/>
      </w:pPr>
      <w:rPr>
        <w:rFonts w:ascii="Times New Roman" w:eastAsia="Times New Roman" w:hAnsi="Times New Roman" w:cs="Times New Roman" w:hint="default"/>
        <w:spacing w:val="-2"/>
        <w:w w:val="100"/>
        <w:sz w:val="18"/>
        <w:szCs w:val="18"/>
        <w:lang w:val="en-US" w:eastAsia="en-US" w:bidi="en-US"/>
      </w:rPr>
    </w:lvl>
    <w:lvl w:ilvl="1" w:tplc="579C59B6">
      <w:numFmt w:val="bullet"/>
      <w:lvlText w:val="•"/>
      <w:lvlJc w:val="left"/>
      <w:pPr>
        <w:ind w:left="1076" w:hanging="296"/>
      </w:pPr>
      <w:rPr>
        <w:rFonts w:hint="default"/>
        <w:lang w:val="en-US" w:eastAsia="en-US" w:bidi="en-US"/>
      </w:rPr>
    </w:lvl>
    <w:lvl w:ilvl="2" w:tplc="27A441D4">
      <w:numFmt w:val="bullet"/>
      <w:lvlText w:val="•"/>
      <w:lvlJc w:val="left"/>
      <w:pPr>
        <w:ind w:left="2032" w:hanging="296"/>
      </w:pPr>
      <w:rPr>
        <w:rFonts w:hint="default"/>
        <w:lang w:val="en-US" w:eastAsia="en-US" w:bidi="en-US"/>
      </w:rPr>
    </w:lvl>
    <w:lvl w:ilvl="3" w:tplc="CB4A8940">
      <w:numFmt w:val="bullet"/>
      <w:lvlText w:val="•"/>
      <w:lvlJc w:val="left"/>
      <w:pPr>
        <w:ind w:left="2988" w:hanging="296"/>
      </w:pPr>
      <w:rPr>
        <w:rFonts w:hint="default"/>
        <w:lang w:val="en-US" w:eastAsia="en-US" w:bidi="en-US"/>
      </w:rPr>
    </w:lvl>
    <w:lvl w:ilvl="4" w:tplc="E106418C">
      <w:numFmt w:val="bullet"/>
      <w:lvlText w:val="•"/>
      <w:lvlJc w:val="left"/>
      <w:pPr>
        <w:ind w:left="3944" w:hanging="296"/>
      </w:pPr>
      <w:rPr>
        <w:rFonts w:hint="default"/>
        <w:lang w:val="en-US" w:eastAsia="en-US" w:bidi="en-US"/>
      </w:rPr>
    </w:lvl>
    <w:lvl w:ilvl="5" w:tplc="0714C5B0">
      <w:numFmt w:val="bullet"/>
      <w:lvlText w:val="•"/>
      <w:lvlJc w:val="left"/>
      <w:pPr>
        <w:ind w:left="4900" w:hanging="296"/>
      </w:pPr>
      <w:rPr>
        <w:rFonts w:hint="default"/>
        <w:lang w:val="en-US" w:eastAsia="en-US" w:bidi="en-US"/>
      </w:rPr>
    </w:lvl>
    <w:lvl w:ilvl="6" w:tplc="ACA0EBE4">
      <w:numFmt w:val="bullet"/>
      <w:lvlText w:val="•"/>
      <w:lvlJc w:val="left"/>
      <w:pPr>
        <w:ind w:left="5856" w:hanging="296"/>
      </w:pPr>
      <w:rPr>
        <w:rFonts w:hint="default"/>
        <w:lang w:val="en-US" w:eastAsia="en-US" w:bidi="en-US"/>
      </w:rPr>
    </w:lvl>
    <w:lvl w:ilvl="7" w:tplc="1722EDC0">
      <w:numFmt w:val="bullet"/>
      <w:lvlText w:val="•"/>
      <w:lvlJc w:val="left"/>
      <w:pPr>
        <w:ind w:left="6812" w:hanging="296"/>
      </w:pPr>
      <w:rPr>
        <w:rFonts w:hint="default"/>
        <w:lang w:val="en-US" w:eastAsia="en-US" w:bidi="en-US"/>
      </w:rPr>
    </w:lvl>
    <w:lvl w:ilvl="8" w:tplc="62DE7152">
      <w:numFmt w:val="bullet"/>
      <w:lvlText w:val="•"/>
      <w:lvlJc w:val="left"/>
      <w:pPr>
        <w:ind w:left="7768" w:hanging="296"/>
      </w:pPr>
      <w:rPr>
        <w:rFonts w:hint="default"/>
        <w:lang w:val="en-US" w:eastAsia="en-US" w:bidi="en-US"/>
      </w:rPr>
    </w:lvl>
  </w:abstractNum>
  <w:abstractNum w:abstractNumId="14" w15:restartNumberingAfterBreak="0">
    <w:nsid w:val="28A73B87"/>
    <w:multiLevelType w:val="hybridMultilevel"/>
    <w:tmpl w:val="E3C6BB98"/>
    <w:lvl w:ilvl="0" w:tplc="61DE0938">
      <w:start w:val="1"/>
      <w:numFmt w:val="decimal"/>
      <w:lvlText w:val="(%1)"/>
      <w:lvlJc w:val="left"/>
      <w:pPr>
        <w:ind w:left="119" w:hanging="256"/>
        <w:jc w:val="right"/>
      </w:pPr>
      <w:rPr>
        <w:rFonts w:ascii="Times New Roman" w:eastAsia="Times New Roman" w:hAnsi="Times New Roman" w:cs="Times New Roman" w:hint="default"/>
        <w:spacing w:val="-2"/>
        <w:w w:val="100"/>
        <w:sz w:val="18"/>
        <w:szCs w:val="18"/>
        <w:lang w:val="en-US" w:eastAsia="en-US" w:bidi="en-US"/>
      </w:rPr>
    </w:lvl>
    <w:lvl w:ilvl="1" w:tplc="EF24B77C">
      <w:start w:val="1"/>
      <w:numFmt w:val="lowerRoman"/>
      <w:lvlText w:val="(%2)"/>
      <w:lvlJc w:val="left"/>
      <w:pPr>
        <w:ind w:left="1054" w:hanging="215"/>
      </w:pPr>
      <w:rPr>
        <w:rFonts w:ascii="Times New Roman" w:eastAsia="Times New Roman" w:hAnsi="Times New Roman" w:cs="Times New Roman" w:hint="default"/>
        <w:w w:val="100"/>
        <w:sz w:val="18"/>
        <w:szCs w:val="18"/>
        <w:lang w:val="en-US" w:eastAsia="en-US" w:bidi="en-US"/>
      </w:rPr>
    </w:lvl>
    <w:lvl w:ilvl="2" w:tplc="8E329EEC">
      <w:numFmt w:val="bullet"/>
      <w:lvlText w:val="•"/>
      <w:lvlJc w:val="left"/>
      <w:pPr>
        <w:ind w:left="2017" w:hanging="215"/>
      </w:pPr>
      <w:rPr>
        <w:rFonts w:hint="default"/>
        <w:lang w:val="en-US" w:eastAsia="en-US" w:bidi="en-US"/>
      </w:rPr>
    </w:lvl>
    <w:lvl w:ilvl="3" w:tplc="7304C69E">
      <w:numFmt w:val="bullet"/>
      <w:lvlText w:val="•"/>
      <w:lvlJc w:val="left"/>
      <w:pPr>
        <w:ind w:left="2975" w:hanging="215"/>
      </w:pPr>
      <w:rPr>
        <w:rFonts w:hint="default"/>
        <w:lang w:val="en-US" w:eastAsia="en-US" w:bidi="en-US"/>
      </w:rPr>
    </w:lvl>
    <w:lvl w:ilvl="4" w:tplc="3A785AF6">
      <w:numFmt w:val="bullet"/>
      <w:lvlText w:val="•"/>
      <w:lvlJc w:val="left"/>
      <w:pPr>
        <w:ind w:left="3933" w:hanging="215"/>
      </w:pPr>
      <w:rPr>
        <w:rFonts w:hint="default"/>
        <w:lang w:val="en-US" w:eastAsia="en-US" w:bidi="en-US"/>
      </w:rPr>
    </w:lvl>
    <w:lvl w:ilvl="5" w:tplc="1B1C746E">
      <w:numFmt w:val="bullet"/>
      <w:lvlText w:val="•"/>
      <w:lvlJc w:val="left"/>
      <w:pPr>
        <w:ind w:left="4891" w:hanging="215"/>
      </w:pPr>
      <w:rPr>
        <w:rFonts w:hint="default"/>
        <w:lang w:val="en-US" w:eastAsia="en-US" w:bidi="en-US"/>
      </w:rPr>
    </w:lvl>
    <w:lvl w:ilvl="6" w:tplc="2C7A9D22">
      <w:numFmt w:val="bullet"/>
      <w:lvlText w:val="•"/>
      <w:lvlJc w:val="left"/>
      <w:pPr>
        <w:ind w:left="5848" w:hanging="215"/>
      </w:pPr>
      <w:rPr>
        <w:rFonts w:hint="default"/>
        <w:lang w:val="en-US" w:eastAsia="en-US" w:bidi="en-US"/>
      </w:rPr>
    </w:lvl>
    <w:lvl w:ilvl="7" w:tplc="D206AA0C">
      <w:numFmt w:val="bullet"/>
      <w:lvlText w:val="•"/>
      <w:lvlJc w:val="left"/>
      <w:pPr>
        <w:ind w:left="6806" w:hanging="215"/>
      </w:pPr>
      <w:rPr>
        <w:rFonts w:hint="default"/>
        <w:lang w:val="en-US" w:eastAsia="en-US" w:bidi="en-US"/>
      </w:rPr>
    </w:lvl>
    <w:lvl w:ilvl="8" w:tplc="F9FE2E76">
      <w:numFmt w:val="bullet"/>
      <w:lvlText w:val="•"/>
      <w:lvlJc w:val="left"/>
      <w:pPr>
        <w:ind w:left="7764" w:hanging="215"/>
      </w:pPr>
      <w:rPr>
        <w:rFonts w:hint="default"/>
        <w:lang w:val="en-US" w:eastAsia="en-US" w:bidi="en-US"/>
      </w:rPr>
    </w:lvl>
  </w:abstractNum>
  <w:abstractNum w:abstractNumId="15" w15:restartNumberingAfterBreak="0">
    <w:nsid w:val="2B11594A"/>
    <w:multiLevelType w:val="hybridMultilevel"/>
    <w:tmpl w:val="65387E82"/>
    <w:lvl w:ilvl="0" w:tplc="CC847758">
      <w:start w:val="1"/>
      <w:numFmt w:val="lowerLetter"/>
      <w:lvlText w:val="(%1)"/>
      <w:lvlJc w:val="left"/>
      <w:pPr>
        <w:ind w:left="635" w:hanging="245"/>
      </w:pPr>
      <w:rPr>
        <w:rFonts w:ascii="Times New Roman" w:eastAsia="Times New Roman" w:hAnsi="Times New Roman" w:cs="Times New Roman" w:hint="default"/>
        <w:spacing w:val="-2"/>
        <w:w w:val="100"/>
        <w:sz w:val="18"/>
        <w:szCs w:val="18"/>
        <w:lang w:val="en-US" w:eastAsia="en-US" w:bidi="en-US"/>
      </w:rPr>
    </w:lvl>
    <w:lvl w:ilvl="1" w:tplc="EEA6E34A">
      <w:start w:val="1"/>
      <w:numFmt w:val="decimal"/>
      <w:lvlText w:val="(%2)"/>
      <w:lvlJc w:val="left"/>
      <w:pPr>
        <w:ind w:left="119" w:hanging="256"/>
      </w:pPr>
      <w:rPr>
        <w:rFonts w:ascii="Times New Roman" w:eastAsia="Times New Roman" w:hAnsi="Times New Roman" w:cs="Times New Roman" w:hint="default"/>
        <w:spacing w:val="-2"/>
        <w:w w:val="100"/>
        <w:sz w:val="18"/>
        <w:szCs w:val="18"/>
        <w:lang w:val="en-US" w:eastAsia="en-US" w:bidi="en-US"/>
      </w:rPr>
    </w:lvl>
    <w:lvl w:ilvl="2" w:tplc="129C2E42">
      <w:start w:val="1"/>
      <w:numFmt w:val="lowerRoman"/>
      <w:lvlText w:val="(%3)"/>
      <w:lvlJc w:val="left"/>
      <w:pPr>
        <w:ind w:left="1055" w:hanging="215"/>
      </w:pPr>
      <w:rPr>
        <w:rFonts w:ascii="Times New Roman" w:eastAsia="Times New Roman" w:hAnsi="Times New Roman" w:cs="Times New Roman" w:hint="default"/>
        <w:w w:val="100"/>
        <w:sz w:val="18"/>
        <w:szCs w:val="18"/>
        <w:lang w:val="en-US" w:eastAsia="en-US" w:bidi="en-US"/>
      </w:rPr>
    </w:lvl>
    <w:lvl w:ilvl="3" w:tplc="1494CE86">
      <w:start w:val="1"/>
      <w:numFmt w:val="upperLetter"/>
      <w:lvlText w:val="(%4)"/>
      <w:lvlJc w:val="left"/>
      <w:pPr>
        <w:ind w:left="119" w:hanging="296"/>
      </w:pPr>
      <w:rPr>
        <w:rFonts w:ascii="Times New Roman" w:eastAsia="Times New Roman" w:hAnsi="Times New Roman" w:cs="Times New Roman" w:hint="default"/>
        <w:spacing w:val="-2"/>
        <w:w w:val="100"/>
        <w:sz w:val="18"/>
        <w:szCs w:val="18"/>
        <w:lang w:val="en-US" w:eastAsia="en-US" w:bidi="en-US"/>
      </w:rPr>
    </w:lvl>
    <w:lvl w:ilvl="4" w:tplc="87AC6D1C">
      <w:numFmt w:val="bullet"/>
      <w:lvlText w:val="•"/>
      <w:lvlJc w:val="left"/>
      <w:pPr>
        <w:ind w:left="2291" w:hanging="296"/>
      </w:pPr>
      <w:rPr>
        <w:rFonts w:hint="default"/>
        <w:lang w:val="en-US" w:eastAsia="en-US" w:bidi="en-US"/>
      </w:rPr>
    </w:lvl>
    <w:lvl w:ilvl="5" w:tplc="422622AC">
      <w:numFmt w:val="bullet"/>
      <w:lvlText w:val="•"/>
      <w:lvlJc w:val="left"/>
      <w:pPr>
        <w:ind w:left="3522" w:hanging="296"/>
      </w:pPr>
      <w:rPr>
        <w:rFonts w:hint="default"/>
        <w:lang w:val="en-US" w:eastAsia="en-US" w:bidi="en-US"/>
      </w:rPr>
    </w:lvl>
    <w:lvl w:ilvl="6" w:tplc="AC2EDEA0">
      <w:numFmt w:val="bullet"/>
      <w:lvlText w:val="•"/>
      <w:lvlJc w:val="left"/>
      <w:pPr>
        <w:ind w:left="4754" w:hanging="296"/>
      </w:pPr>
      <w:rPr>
        <w:rFonts w:hint="default"/>
        <w:lang w:val="en-US" w:eastAsia="en-US" w:bidi="en-US"/>
      </w:rPr>
    </w:lvl>
    <w:lvl w:ilvl="7" w:tplc="3F26E9DE">
      <w:numFmt w:val="bullet"/>
      <w:lvlText w:val="•"/>
      <w:lvlJc w:val="left"/>
      <w:pPr>
        <w:ind w:left="5985" w:hanging="296"/>
      </w:pPr>
      <w:rPr>
        <w:rFonts w:hint="default"/>
        <w:lang w:val="en-US" w:eastAsia="en-US" w:bidi="en-US"/>
      </w:rPr>
    </w:lvl>
    <w:lvl w:ilvl="8" w:tplc="66B2359C">
      <w:numFmt w:val="bullet"/>
      <w:lvlText w:val="•"/>
      <w:lvlJc w:val="left"/>
      <w:pPr>
        <w:ind w:left="7217" w:hanging="296"/>
      </w:pPr>
      <w:rPr>
        <w:rFonts w:hint="default"/>
        <w:lang w:val="en-US" w:eastAsia="en-US" w:bidi="en-US"/>
      </w:rPr>
    </w:lvl>
  </w:abstractNum>
  <w:abstractNum w:abstractNumId="16" w15:restartNumberingAfterBreak="0">
    <w:nsid w:val="2DE56BC9"/>
    <w:multiLevelType w:val="hybridMultilevel"/>
    <w:tmpl w:val="8BB28E10"/>
    <w:lvl w:ilvl="0" w:tplc="811A66DC">
      <w:start w:val="1"/>
      <w:numFmt w:val="lowerRoman"/>
      <w:lvlText w:val="(%1)"/>
      <w:lvlJc w:val="left"/>
      <w:pPr>
        <w:ind w:left="120" w:hanging="215"/>
      </w:pPr>
      <w:rPr>
        <w:rFonts w:ascii="Times New Roman" w:eastAsia="Times New Roman" w:hAnsi="Times New Roman" w:cs="Times New Roman" w:hint="default"/>
        <w:w w:val="100"/>
        <w:sz w:val="18"/>
        <w:szCs w:val="18"/>
        <w:lang w:val="en-US" w:eastAsia="en-US" w:bidi="en-US"/>
      </w:rPr>
    </w:lvl>
    <w:lvl w:ilvl="1" w:tplc="8DEE8A0E">
      <w:start w:val="1"/>
      <w:numFmt w:val="decimal"/>
      <w:lvlText w:val="(%2)"/>
      <w:lvlJc w:val="left"/>
      <w:pPr>
        <w:ind w:left="870" w:hanging="256"/>
      </w:pPr>
      <w:rPr>
        <w:rFonts w:ascii="Times New Roman" w:eastAsia="Times New Roman" w:hAnsi="Times New Roman" w:cs="Times New Roman" w:hint="default"/>
        <w:spacing w:val="-2"/>
        <w:w w:val="100"/>
        <w:sz w:val="18"/>
        <w:szCs w:val="18"/>
        <w:lang w:val="en-US" w:eastAsia="en-US" w:bidi="en-US"/>
      </w:rPr>
    </w:lvl>
    <w:lvl w:ilvl="2" w:tplc="C748C3A8">
      <w:start w:val="1"/>
      <w:numFmt w:val="lowerRoman"/>
      <w:lvlText w:val="(%3)"/>
      <w:lvlJc w:val="left"/>
      <w:pPr>
        <w:ind w:left="119" w:hanging="215"/>
      </w:pPr>
      <w:rPr>
        <w:rFonts w:ascii="Times New Roman" w:eastAsia="Times New Roman" w:hAnsi="Times New Roman" w:cs="Times New Roman" w:hint="default"/>
        <w:w w:val="100"/>
        <w:sz w:val="18"/>
        <w:szCs w:val="18"/>
        <w:lang w:val="en-US" w:eastAsia="en-US" w:bidi="en-US"/>
      </w:rPr>
    </w:lvl>
    <w:lvl w:ilvl="3" w:tplc="B1E2A2CE">
      <w:numFmt w:val="bullet"/>
      <w:lvlText w:val="•"/>
      <w:lvlJc w:val="left"/>
      <w:pPr>
        <w:ind w:left="2835" w:hanging="215"/>
      </w:pPr>
      <w:rPr>
        <w:rFonts w:hint="default"/>
        <w:lang w:val="en-US" w:eastAsia="en-US" w:bidi="en-US"/>
      </w:rPr>
    </w:lvl>
    <w:lvl w:ilvl="4" w:tplc="3844FAAE">
      <w:numFmt w:val="bullet"/>
      <w:lvlText w:val="•"/>
      <w:lvlJc w:val="left"/>
      <w:pPr>
        <w:ind w:left="3813" w:hanging="215"/>
      </w:pPr>
      <w:rPr>
        <w:rFonts w:hint="default"/>
        <w:lang w:val="en-US" w:eastAsia="en-US" w:bidi="en-US"/>
      </w:rPr>
    </w:lvl>
    <w:lvl w:ilvl="5" w:tplc="9DA2F196">
      <w:numFmt w:val="bullet"/>
      <w:lvlText w:val="•"/>
      <w:lvlJc w:val="left"/>
      <w:pPr>
        <w:ind w:left="4791" w:hanging="215"/>
      </w:pPr>
      <w:rPr>
        <w:rFonts w:hint="default"/>
        <w:lang w:val="en-US" w:eastAsia="en-US" w:bidi="en-US"/>
      </w:rPr>
    </w:lvl>
    <w:lvl w:ilvl="6" w:tplc="9C9ED76E">
      <w:numFmt w:val="bullet"/>
      <w:lvlText w:val="•"/>
      <w:lvlJc w:val="left"/>
      <w:pPr>
        <w:ind w:left="5768" w:hanging="215"/>
      </w:pPr>
      <w:rPr>
        <w:rFonts w:hint="default"/>
        <w:lang w:val="en-US" w:eastAsia="en-US" w:bidi="en-US"/>
      </w:rPr>
    </w:lvl>
    <w:lvl w:ilvl="7" w:tplc="5A2842B0">
      <w:numFmt w:val="bullet"/>
      <w:lvlText w:val="•"/>
      <w:lvlJc w:val="left"/>
      <w:pPr>
        <w:ind w:left="6746" w:hanging="215"/>
      </w:pPr>
      <w:rPr>
        <w:rFonts w:hint="default"/>
        <w:lang w:val="en-US" w:eastAsia="en-US" w:bidi="en-US"/>
      </w:rPr>
    </w:lvl>
    <w:lvl w:ilvl="8" w:tplc="C52253B8">
      <w:numFmt w:val="bullet"/>
      <w:lvlText w:val="•"/>
      <w:lvlJc w:val="left"/>
      <w:pPr>
        <w:ind w:left="7724" w:hanging="215"/>
      </w:pPr>
      <w:rPr>
        <w:rFonts w:hint="default"/>
        <w:lang w:val="en-US" w:eastAsia="en-US" w:bidi="en-US"/>
      </w:rPr>
    </w:lvl>
  </w:abstractNum>
  <w:abstractNum w:abstractNumId="17" w15:restartNumberingAfterBreak="0">
    <w:nsid w:val="330A39B5"/>
    <w:multiLevelType w:val="hybridMultilevel"/>
    <w:tmpl w:val="33F6EE66"/>
    <w:lvl w:ilvl="0" w:tplc="440CDA8C">
      <w:start w:val="1"/>
      <w:numFmt w:val="lowerLetter"/>
      <w:lvlText w:val="(%1)"/>
      <w:lvlJc w:val="left"/>
      <w:pPr>
        <w:ind w:left="366" w:hanging="247"/>
      </w:pPr>
      <w:rPr>
        <w:rFonts w:ascii="Times New Roman" w:eastAsia="Times New Roman" w:hAnsi="Times New Roman" w:cs="Times New Roman" w:hint="default"/>
        <w:spacing w:val="-2"/>
        <w:w w:val="100"/>
        <w:sz w:val="18"/>
        <w:szCs w:val="18"/>
        <w:lang w:val="en-US" w:eastAsia="en-US" w:bidi="en-US"/>
      </w:rPr>
    </w:lvl>
    <w:lvl w:ilvl="1" w:tplc="C8AC1402">
      <w:start w:val="1"/>
      <w:numFmt w:val="decimal"/>
      <w:lvlText w:val="(%2)"/>
      <w:lvlJc w:val="left"/>
      <w:pPr>
        <w:ind w:left="840" w:hanging="256"/>
      </w:pPr>
      <w:rPr>
        <w:rFonts w:ascii="Times New Roman" w:eastAsia="Times New Roman" w:hAnsi="Times New Roman" w:cs="Times New Roman" w:hint="default"/>
        <w:spacing w:val="-2"/>
        <w:w w:val="100"/>
        <w:sz w:val="18"/>
        <w:szCs w:val="18"/>
        <w:lang w:val="en-US" w:eastAsia="en-US" w:bidi="en-US"/>
      </w:rPr>
    </w:lvl>
    <w:lvl w:ilvl="2" w:tplc="ED186316">
      <w:numFmt w:val="bullet"/>
      <w:lvlText w:val="•"/>
      <w:lvlJc w:val="left"/>
      <w:pPr>
        <w:ind w:left="1822" w:hanging="256"/>
      </w:pPr>
      <w:rPr>
        <w:rFonts w:hint="default"/>
        <w:lang w:val="en-US" w:eastAsia="en-US" w:bidi="en-US"/>
      </w:rPr>
    </w:lvl>
    <w:lvl w:ilvl="3" w:tplc="A282BF4A">
      <w:numFmt w:val="bullet"/>
      <w:lvlText w:val="•"/>
      <w:lvlJc w:val="left"/>
      <w:pPr>
        <w:ind w:left="2804" w:hanging="256"/>
      </w:pPr>
      <w:rPr>
        <w:rFonts w:hint="default"/>
        <w:lang w:val="en-US" w:eastAsia="en-US" w:bidi="en-US"/>
      </w:rPr>
    </w:lvl>
    <w:lvl w:ilvl="4" w:tplc="0B7C0A2E">
      <w:numFmt w:val="bullet"/>
      <w:lvlText w:val="•"/>
      <w:lvlJc w:val="left"/>
      <w:pPr>
        <w:ind w:left="3786" w:hanging="256"/>
      </w:pPr>
      <w:rPr>
        <w:rFonts w:hint="default"/>
        <w:lang w:val="en-US" w:eastAsia="en-US" w:bidi="en-US"/>
      </w:rPr>
    </w:lvl>
    <w:lvl w:ilvl="5" w:tplc="D4FEB88E">
      <w:numFmt w:val="bullet"/>
      <w:lvlText w:val="•"/>
      <w:lvlJc w:val="left"/>
      <w:pPr>
        <w:ind w:left="4768" w:hanging="256"/>
      </w:pPr>
      <w:rPr>
        <w:rFonts w:hint="default"/>
        <w:lang w:val="en-US" w:eastAsia="en-US" w:bidi="en-US"/>
      </w:rPr>
    </w:lvl>
    <w:lvl w:ilvl="6" w:tplc="9CF00CEC">
      <w:numFmt w:val="bullet"/>
      <w:lvlText w:val="•"/>
      <w:lvlJc w:val="left"/>
      <w:pPr>
        <w:ind w:left="5751" w:hanging="256"/>
      </w:pPr>
      <w:rPr>
        <w:rFonts w:hint="default"/>
        <w:lang w:val="en-US" w:eastAsia="en-US" w:bidi="en-US"/>
      </w:rPr>
    </w:lvl>
    <w:lvl w:ilvl="7" w:tplc="32E2949E">
      <w:numFmt w:val="bullet"/>
      <w:lvlText w:val="•"/>
      <w:lvlJc w:val="left"/>
      <w:pPr>
        <w:ind w:left="6733" w:hanging="256"/>
      </w:pPr>
      <w:rPr>
        <w:rFonts w:hint="default"/>
        <w:lang w:val="en-US" w:eastAsia="en-US" w:bidi="en-US"/>
      </w:rPr>
    </w:lvl>
    <w:lvl w:ilvl="8" w:tplc="14FA2D98">
      <w:numFmt w:val="bullet"/>
      <w:lvlText w:val="•"/>
      <w:lvlJc w:val="left"/>
      <w:pPr>
        <w:ind w:left="7715" w:hanging="256"/>
      </w:pPr>
      <w:rPr>
        <w:rFonts w:hint="default"/>
        <w:lang w:val="en-US" w:eastAsia="en-US" w:bidi="en-US"/>
      </w:rPr>
    </w:lvl>
  </w:abstractNum>
  <w:abstractNum w:abstractNumId="18" w15:restartNumberingAfterBreak="0">
    <w:nsid w:val="404B42A3"/>
    <w:multiLevelType w:val="hybridMultilevel"/>
    <w:tmpl w:val="444A568C"/>
    <w:lvl w:ilvl="0" w:tplc="92A6905A">
      <w:start w:val="1"/>
      <w:numFmt w:val="decimal"/>
      <w:lvlText w:val="(%1)"/>
      <w:lvlJc w:val="left"/>
      <w:pPr>
        <w:ind w:left="119" w:hanging="256"/>
      </w:pPr>
      <w:rPr>
        <w:rFonts w:ascii="Times New Roman" w:eastAsia="Times New Roman" w:hAnsi="Times New Roman" w:cs="Times New Roman" w:hint="default"/>
        <w:spacing w:val="-2"/>
        <w:w w:val="100"/>
        <w:sz w:val="18"/>
        <w:szCs w:val="18"/>
        <w:lang w:val="en-US" w:eastAsia="en-US" w:bidi="en-US"/>
      </w:rPr>
    </w:lvl>
    <w:lvl w:ilvl="1" w:tplc="58F28FC6">
      <w:numFmt w:val="bullet"/>
      <w:lvlText w:val="•"/>
      <w:lvlJc w:val="left"/>
      <w:pPr>
        <w:ind w:left="1076" w:hanging="256"/>
      </w:pPr>
      <w:rPr>
        <w:rFonts w:hint="default"/>
        <w:lang w:val="en-US" w:eastAsia="en-US" w:bidi="en-US"/>
      </w:rPr>
    </w:lvl>
    <w:lvl w:ilvl="2" w:tplc="497C9742">
      <w:numFmt w:val="bullet"/>
      <w:lvlText w:val="•"/>
      <w:lvlJc w:val="left"/>
      <w:pPr>
        <w:ind w:left="2032" w:hanging="256"/>
      </w:pPr>
      <w:rPr>
        <w:rFonts w:hint="default"/>
        <w:lang w:val="en-US" w:eastAsia="en-US" w:bidi="en-US"/>
      </w:rPr>
    </w:lvl>
    <w:lvl w:ilvl="3" w:tplc="514AE292">
      <w:numFmt w:val="bullet"/>
      <w:lvlText w:val="•"/>
      <w:lvlJc w:val="left"/>
      <w:pPr>
        <w:ind w:left="2988" w:hanging="256"/>
      </w:pPr>
      <w:rPr>
        <w:rFonts w:hint="default"/>
        <w:lang w:val="en-US" w:eastAsia="en-US" w:bidi="en-US"/>
      </w:rPr>
    </w:lvl>
    <w:lvl w:ilvl="4" w:tplc="9CB2F9FA">
      <w:numFmt w:val="bullet"/>
      <w:lvlText w:val="•"/>
      <w:lvlJc w:val="left"/>
      <w:pPr>
        <w:ind w:left="3944" w:hanging="256"/>
      </w:pPr>
      <w:rPr>
        <w:rFonts w:hint="default"/>
        <w:lang w:val="en-US" w:eastAsia="en-US" w:bidi="en-US"/>
      </w:rPr>
    </w:lvl>
    <w:lvl w:ilvl="5" w:tplc="ABE4DA18">
      <w:numFmt w:val="bullet"/>
      <w:lvlText w:val="•"/>
      <w:lvlJc w:val="left"/>
      <w:pPr>
        <w:ind w:left="4900" w:hanging="256"/>
      </w:pPr>
      <w:rPr>
        <w:rFonts w:hint="default"/>
        <w:lang w:val="en-US" w:eastAsia="en-US" w:bidi="en-US"/>
      </w:rPr>
    </w:lvl>
    <w:lvl w:ilvl="6" w:tplc="7E144E76">
      <w:numFmt w:val="bullet"/>
      <w:lvlText w:val="•"/>
      <w:lvlJc w:val="left"/>
      <w:pPr>
        <w:ind w:left="5856" w:hanging="256"/>
      </w:pPr>
      <w:rPr>
        <w:rFonts w:hint="default"/>
        <w:lang w:val="en-US" w:eastAsia="en-US" w:bidi="en-US"/>
      </w:rPr>
    </w:lvl>
    <w:lvl w:ilvl="7" w:tplc="6046C098">
      <w:numFmt w:val="bullet"/>
      <w:lvlText w:val="•"/>
      <w:lvlJc w:val="left"/>
      <w:pPr>
        <w:ind w:left="6812" w:hanging="256"/>
      </w:pPr>
      <w:rPr>
        <w:rFonts w:hint="default"/>
        <w:lang w:val="en-US" w:eastAsia="en-US" w:bidi="en-US"/>
      </w:rPr>
    </w:lvl>
    <w:lvl w:ilvl="8" w:tplc="11704CBE">
      <w:numFmt w:val="bullet"/>
      <w:lvlText w:val="•"/>
      <w:lvlJc w:val="left"/>
      <w:pPr>
        <w:ind w:left="7768" w:hanging="256"/>
      </w:pPr>
      <w:rPr>
        <w:rFonts w:hint="default"/>
        <w:lang w:val="en-US" w:eastAsia="en-US" w:bidi="en-US"/>
      </w:rPr>
    </w:lvl>
  </w:abstractNum>
  <w:abstractNum w:abstractNumId="19" w15:restartNumberingAfterBreak="0">
    <w:nsid w:val="42370C64"/>
    <w:multiLevelType w:val="hybridMultilevel"/>
    <w:tmpl w:val="373EB54E"/>
    <w:lvl w:ilvl="0" w:tplc="064CFDD4">
      <w:start w:val="1"/>
      <w:numFmt w:val="lowerLetter"/>
      <w:lvlText w:val="(%1)"/>
      <w:lvlJc w:val="left"/>
      <w:pPr>
        <w:ind w:left="119" w:hanging="246"/>
      </w:pPr>
      <w:rPr>
        <w:rFonts w:ascii="Times New Roman" w:eastAsia="Times New Roman" w:hAnsi="Times New Roman" w:cs="Times New Roman" w:hint="default"/>
        <w:spacing w:val="-2"/>
        <w:w w:val="100"/>
        <w:sz w:val="18"/>
        <w:szCs w:val="18"/>
        <w:lang w:val="en-US" w:eastAsia="en-US" w:bidi="en-US"/>
      </w:rPr>
    </w:lvl>
    <w:lvl w:ilvl="1" w:tplc="42E23570">
      <w:numFmt w:val="bullet"/>
      <w:lvlText w:val="•"/>
      <w:lvlJc w:val="left"/>
      <w:pPr>
        <w:ind w:left="1076" w:hanging="246"/>
      </w:pPr>
      <w:rPr>
        <w:rFonts w:hint="default"/>
        <w:lang w:val="en-US" w:eastAsia="en-US" w:bidi="en-US"/>
      </w:rPr>
    </w:lvl>
    <w:lvl w:ilvl="2" w:tplc="95E0337C">
      <w:numFmt w:val="bullet"/>
      <w:lvlText w:val="•"/>
      <w:lvlJc w:val="left"/>
      <w:pPr>
        <w:ind w:left="2032" w:hanging="246"/>
      </w:pPr>
      <w:rPr>
        <w:rFonts w:hint="default"/>
        <w:lang w:val="en-US" w:eastAsia="en-US" w:bidi="en-US"/>
      </w:rPr>
    </w:lvl>
    <w:lvl w:ilvl="3" w:tplc="A350DDB0">
      <w:numFmt w:val="bullet"/>
      <w:lvlText w:val="•"/>
      <w:lvlJc w:val="left"/>
      <w:pPr>
        <w:ind w:left="2988" w:hanging="246"/>
      </w:pPr>
      <w:rPr>
        <w:rFonts w:hint="default"/>
        <w:lang w:val="en-US" w:eastAsia="en-US" w:bidi="en-US"/>
      </w:rPr>
    </w:lvl>
    <w:lvl w:ilvl="4" w:tplc="40C07EBE">
      <w:numFmt w:val="bullet"/>
      <w:lvlText w:val="•"/>
      <w:lvlJc w:val="left"/>
      <w:pPr>
        <w:ind w:left="3944" w:hanging="246"/>
      </w:pPr>
      <w:rPr>
        <w:rFonts w:hint="default"/>
        <w:lang w:val="en-US" w:eastAsia="en-US" w:bidi="en-US"/>
      </w:rPr>
    </w:lvl>
    <w:lvl w:ilvl="5" w:tplc="E5187C42">
      <w:numFmt w:val="bullet"/>
      <w:lvlText w:val="•"/>
      <w:lvlJc w:val="left"/>
      <w:pPr>
        <w:ind w:left="4900" w:hanging="246"/>
      </w:pPr>
      <w:rPr>
        <w:rFonts w:hint="default"/>
        <w:lang w:val="en-US" w:eastAsia="en-US" w:bidi="en-US"/>
      </w:rPr>
    </w:lvl>
    <w:lvl w:ilvl="6" w:tplc="70C6BAA4">
      <w:numFmt w:val="bullet"/>
      <w:lvlText w:val="•"/>
      <w:lvlJc w:val="left"/>
      <w:pPr>
        <w:ind w:left="5856" w:hanging="246"/>
      </w:pPr>
      <w:rPr>
        <w:rFonts w:hint="default"/>
        <w:lang w:val="en-US" w:eastAsia="en-US" w:bidi="en-US"/>
      </w:rPr>
    </w:lvl>
    <w:lvl w:ilvl="7" w:tplc="B85AE546">
      <w:numFmt w:val="bullet"/>
      <w:lvlText w:val="•"/>
      <w:lvlJc w:val="left"/>
      <w:pPr>
        <w:ind w:left="6812" w:hanging="246"/>
      </w:pPr>
      <w:rPr>
        <w:rFonts w:hint="default"/>
        <w:lang w:val="en-US" w:eastAsia="en-US" w:bidi="en-US"/>
      </w:rPr>
    </w:lvl>
    <w:lvl w:ilvl="8" w:tplc="49E082A8">
      <w:numFmt w:val="bullet"/>
      <w:lvlText w:val="•"/>
      <w:lvlJc w:val="left"/>
      <w:pPr>
        <w:ind w:left="7768" w:hanging="246"/>
      </w:pPr>
      <w:rPr>
        <w:rFonts w:hint="default"/>
        <w:lang w:val="en-US" w:eastAsia="en-US" w:bidi="en-US"/>
      </w:rPr>
    </w:lvl>
  </w:abstractNum>
  <w:abstractNum w:abstractNumId="20" w15:restartNumberingAfterBreak="0">
    <w:nsid w:val="44070F16"/>
    <w:multiLevelType w:val="hybridMultilevel"/>
    <w:tmpl w:val="C2723018"/>
    <w:lvl w:ilvl="0" w:tplc="888859C4">
      <w:start w:val="1"/>
      <w:numFmt w:val="decimal"/>
      <w:lvlText w:val="(%1)"/>
      <w:lvlJc w:val="left"/>
      <w:pPr>
        <w:ind w:left="374" w:hanging="256"/>
        <w:jc w:val="right"/>
      </w:pPr>
      <w:rPr>
        <w:rFonts w:ascii="Times New Roman" w:eastAsia="Times New Roman" w:hAnsi="Times New Roman" w:cs="Times New Roman" w:hint="default"/>
        <w:spacing w:val="-2"/>
        <w:w w:val="100"/>
        <w:sz w:val="18"/>
        <w:szCs w:val="18"/>
        <w:lang w:val="en-US" w:eastAsia="en-US" w:bidi="en-US"/>
      </w:rPr>
    </w:lvl>
    <w:lvl w:ilvl="1" w:tplc="1F5C8EE2">
      <w:numFmt w:val="bullet"/>
      <w:lvlText w:val="•"/>
      <w:lvlJc w:val="left"/>
      <w:pPr>
        <w:ind w:left="1310" w:hanging="256"/>
      </w:pPr>
      <w:rPr>
        <w:rFonts w:hint="default"/>
        <w:lang w:val="en-US" w:eastAsia="en-US" w:bidi="en-US"/>
      </w:rPr>
    </w:lvl>
    <w:lvl w:ilvl="2" w:tplc="0CDA51AA">
      <w:numFmt w:val="bullet"/>
      <w:lvlText w:val="•"/>
      <w:lvlJc w:val="left"/>
      <w:pPr>
        <w:ind w:left="2240" w:hanging="256"/>
      </w:pPr>
      <w:rPr>
        <w:rFonts w:hint="default"/>
        <w:lang w:val="en-US" w:eastAsia="en-US" w:bidi="en-US"/>
      </w:rPr>
    </w:lvl>
    <w:lvl w:ilvl="3" w:tplc="3A88E500">
      <w:numFmt w:val="bullet"/>
      <w:lvlText w:val="•"/>
      <w:lvlJc w:val="left"/>
      <w:pPr>
        <w:ind w:left="3170" w:hanging="256"/>
      </w:pPr>
      <w:rPr>
        <w:rFonts w:hint="default"/>
        <w:lang w:val="en-US" w:eastAsia="en-US" w:bidi="en-US"/>
      </w:rPr>
    </w:lvl>
    <w:lvl w:ilvl="4" w:tplc="B920AEA6">
      <w:numFmt w:val="bullet"/>
      <w:lvlText w:val="•"/>
      <w:lvlJc w:val="left"/>
      <w:pPr>
        <w:ind w:left="4100" w:hanging="256"/>
      </w:pPr>
      <w:rPr>
        <w:rFonts w:hint="default"/>
        <w:lang w:val="en-US" w:eastAsia="en-US" w:bidi="en-US"/>
      </w:rPr>
    </w:lvl>
    <w:lvl w:ilvl="5" w:tplc="C47C42EC">
      <w:numFmt w:val="bullet"/>
      <w:lvlText w:val="•"/>
      <w:lvlJc w:val="left"/>
      <w:pPr>
        <w:ind w:left="5030" w:hanging="256"/>
      </w:pPr>
      <w:rPr>
        <w:rFonts w:hint="default"/>
        <w:lang w:val="en-US" w:eastAsia="en-US" w:bidi="en-US"/>
      </w:rPr>
    </w:lvl>
    <w:lvl w:ilvl="6" w:tplc="E738EC72">
      <w:numFmt w:val="bullet"/>
      <w:lvlText w:val="•"/>
      <w:lvlJc w:val="left"/>
      <w:pPr>
        <w:ind w:left="5960" w:hanging="256"/>
      </w:pPr>
      <w:rPr>
        <w:rFonts w:hint="default"/>
        <w:lang w:val="en-US" w:eastAsia="en-US" w:bidi="en-US"/>
      </w:rPr>
    </w:lvl>
    <w:lvl w:ilvl="7" w:tplc="7F100414">
      <w:numFmt w:val="bullet"/>
      <w:lvlText w:val="•"/>
      <w:lvlJc w:val="left"/>
      <w:pPr>
        <w:ind w:left="6890" w:hanging="256"/>
      </w:pPr>
      <w:rPr>
        <w:rFonts w:hint="default"/>
        <w:lang w:val="en-US" w:eastAsia="en-US" w:bidi="en-US"/>
      </w:rPr>
    </w:lvl>
    <w:lvl w:ilvl="8" w:tplc="ECA2A184">
      <w:numFmt w:val="bullet"/>
      <w:lvlText w:val="•"/>
      <w:lvlJc w:val="left"/>
      <w:pPr>
        <w:ind w:left="7820" w:hanging="256"/>
      </w:pPr>
      <w:rPr>
        <w:rFonts w:hint="default"/>
        <w:lang w:val="en-US" w:eastAsia="en-US" w:bidi="en-US"/>
      </w:rPr>
    </w:lvl>
  </w:abstractNum>
  <w:abstractNum w:abstractNumId="21" w15:restartNumberingAfterBreak="0">
    <w:nsid w:val="4A317056"/>
    <w:multiLevelType w:val="hybridMultilevel"/>
    <w:tmpl w:val="C3A04F7A"/>
    <w:lvl w:ilvl="0" w:tplc="8E444B04">
      <w:start w:val="1"/>
      <w:numFmt w:val="decimal"/>
      <w:lvlText w:val="(%1)"/>
      <w:lvlJc w:val="left"/>
      <w:pPr>
        <w:ind w:left="870" w:hanging="256"/>
      </w:pPr>
      <w:rPr>
        <w:rFonts w:ascii="Times New Roman" w:eastAsia="Times New Roman" w:hAnsi="Times New Roman" w:cs="Times New Roman" w:hint="default"/>
        <w:spacing w:val="-2"/>
        <w:w w:val="100"/>
        <w:sz w:val="18"/>
        <w:szCs w:val="18"/>
        <w:lang w:val="en-US" w:eastAsia="en-US" w:bidi="en-US"/>
      </w:rPr>
    </w:lvl>
    <w:lvl w:ilvl="1" w:tplc="6E74C908">
      <w:numFmt w:val="bullet"/>
      <w:lvlText w:val="•"/>
      <w:lvlJc w:val="left"/>
      <w:pPr>
        <w:ind w:left="1760" w:hanging="256"/>
      </w:pPr>
      <w:rPr>
        <w:rFonts w:hint="default"/>
        <w:lang w:val="en-US" w:eastAsia="en-US" w:bidi="en-US"/>
      </w:rPr>
    </w:lvl>
    <w:lvl w:ilvl="2" w:tplc="E6A879FE">
      <w:numFmt w:val="bullet"/>
      <w:lvlText w:val="•"/>
      <w:lvlJc w:val="left"/>
      <w:pPr>
        <w:ind w:left="2640" w:hanging="256"/>
      </w:pPr>
      <w:rPr>
        <w:rFonts w:hint="default"/>
        <w:lang w:val="en-US" w:eastAsia="en-US" w:bidi="en-US"/>
      </w:rPr>
    </w:lvl>
    <w:lvl w:ilvl="3" w:tplc="6A6E9938">
      <w:numFmt w:val="bullet"/>
      <w:lvlText w:val="•"/>
      <w:lvlJc w:val="left"/>
      <w:pPr>
        <w:ind w:left="3520" w:hanging="256"/>
      </w:pPr>
      <w:rPr>
        <w:rFonts w:hint="default"/>
        <w:lang w:val="en-US" w:eastAsia="en-US" w:bidi="en-US"/>
      </w:rPr>
    </w:lvl>
    <w:lvl w:ilvl="4" w:tplc="75D4B322">
      <w:numFmt w:val="bullet"/>
      <w:lvlText w:val="•"/>
      <w:lvlJc w:val="left"/>
      <w:pPr>
        <w:ind w:left="4400" w:hanging="256"/>
      </w:pPr>
      <w:rPr>
        <w:rFonts w:hint="default"/>
        <w:lang w:val="en-US" w:eastAsia="en-US" w:bidi="en-US"/>
      </w:rPr>
    </w:lvl>
    <w:lvl w:ilvl="5" w:tplc="99388FAC">
      <w:numFmt w:val="bullet"/>
      <w:lvlText w:val="•"/>
      <w:lvlJc w:val="left"/>
      <w:pPr>
        <w:ind w:left="5280" w:hanging="256"/>
      </w:pPr>
      <w:rPr>
        <w:rFonts w:hint="default"/>
        <w:lang w:val="en-US" w:eastAsia="en-US" w:bidi="en-US"/>
      </w:rPr>
    </w:lvl>
    <w:lvl w:ilvl="6" w:tplc="35C4EF38">
      <w:numFmt w:val="bullet"/>
      <w:lvlText w:val="•"/>
      <w:lvlJc w:val="left"/>
      <w:pPr>
        <w:ind w:left="6160" w:hanging="256"/>
      </w:pPr>
      <w:rPr>
        <w:rFonts w:hint="default"/>
        <w:lang w:val="en-US" w:eastAsia="en-US" w:bidi="en-US"/>
      </w:rPr>
    </w:lvl>
    <w:lvl w:ilvl="7" w:tplc="B548080C">
      <w:numFmt w:val="bullet"/>
      <w:lvlText w:val="•"/>
      <w:lvlJc w:val="left"/>
      <w:pPr>
        <w:ind w:left="7040" w:hanging="256"/>
      </w:pPr>
      <w:rPr>
        <w:rFonts w:hint="default"/>
        <w:lang w:val="en-US" w:eastAsia="en-US" w:bidi="en-US"/>
      </w:rPr>
    </w:lvl>
    <w:lvl w:ilvl="8" w:tplc="2384F52A">
      <w:numFmt w:val="bullet"/>
      <w:lvlText w:val="•"/>
      <w:lvlJc w:val="left"/>
      <w:pPr>
        <w:ind w:left="7920" w:hanging="256"/>
      </w:pPr>
      <w:rPr>
        <w:rFonts w:hint="default"/>
        <w:lang w:val="en-US" w:eastAsia="en-US" w:bidi="en-US"/>
      </w:rPr>
    </w:lvl>
  </w:abstractNum>
  <w:abstractNum w:abstractNumId="22" w15:restartNumberingAfterBreak="0">
    <w:nsid w:val="4CBF6F42"/>
    <w:multiLevelType w:val="hybridMultilevel"/>
    <w:tmpl w:val="FB62652E"/>
    <w:lvl w:ilvl="0" w:tplc="224868DA">
      <w:start w:val="1"/>
      <w:numFmt w:val="lowerLetter"/>
      <w:lvlText w:val="(%1)"/>
      <w:lvlJc w:val="left"/>
      <w:pPr>
        <w:ind w:left="365" w:hanging="246"/>
      </w:pPr>
      <w:rPr>
        <w:rFonts w:ascii="Times New Roman" w:eastAsia="Times New Roman" w:hAnsi="Times New Roman" w:cs="Times New Roman" w:hint="default"/>
        <w:spacing w:val="-2"/>
        <w:w w:val="100"/>
        <w:sz w:val="18"/>
        <w:szCs w:val="18"/>
        <w:lang w:val="en-US" w:eastAsia="en-US" w:bidi="en-US"/>
      </w:rPr>
    </w:lvl>
    <w:lvl w:ilvl="1" w:tplc="CD389B44">
      <w:start w:val="1"/>
      <w:numFmt w:val="decimal"/>
      <w:lvlText w:val="(%2)"/>
      <w:lvlJc w:val="left"/>
      <w:pPr>
        <w:ind w:left="840" w:hanging="256"/>
      </w:pPr>
      <w:rPr>
        <w:rFonts w:ascii="Times New Roman" w:eastAsia="Times New Roman" w:hAnsi="Times New Roman" w:cs="Times New Roman" w:hint="default"/>
        <w:spacing w:val="-2"/>
        <w:w w:val="100"/>
        <w:sz w:val="18"/>
        <w:szCs w:val="18"/>
        <w:lang w:val="en-US" w:eastAsia="en-US" w:bidi="en-US"/>
      </w:rPr>
    </w:lvl>
    <w:lvl w:ilvl="2" w:tplc="EA0A4848">
      <w:start w:val="1"/>
      <w:numFmt w:val="lowerRoman"/>
      <w:lvlText w:val="(%3)"/>
      <w:lvlJc w:val="left"/>
      <w:pPr>
        <w:ind w:left="1775" w:hanging="216"/>
      </w:pPr>
      <w:rPr>
        <w:rFonts w:ascii="Times New Roman" w:eastAsia="Times New Roman" w:hAnsi="Times New Roman" w:cs="Times New Roman" w:hint="default"/>
        <w:spacing w:val="-1"/>
        <w:w w:val="100"/>
        <w:sz w:val="18"/>
        <w:szCs w:val="18"/>
        <w:lang w:val="en-US" w:eastAsia="en-US" w:bidi="en-US"/>
      </w:rPr>
    </w:lvl>
    <w:lvl w:ilvl="3" w:tplc="439A018C">
      <w:numFmt w:val="bullet"/>
      <w:lvlText w:val="•"/>
      <w:lvlJc w:val="left"/>
      <w:pPr>
        <w:ind w:left="1780" w:hanging="216"/>
      </w:pPr>
      <w:rPr>
        <w:rFonts w:hint="default"/>
        <w:lang w:val="en-US" w:eastAsia="en-US" w:bidi="en-US"/>
      </w:rPr>
    </w:lvl>
    <w:lvl w:ilvl="4" w:tplc="D77A1364">
      <w:numFmt w:val="bullet"/>
      <w:lvlText w:val="•"/>
      <w:lvlJc w:val="left"/>
      <w:pPr>
        <w:ind w:left="2908" w:hanging="216"/>
      </w:pPr>
      <w:rPr>
        <w:rFonts w:hint="default"/>
        <w:lang w:val="en-US" w:eastAsia="en-US" w:bidi="en-US"/>
      </w:rPr>
    </w:lvl>
    <w:lvl w:ilvl="5" w:tplc="4008C9A8">
      <w:numFmt w:val="bullet"/>
      <w:lvlText w:val="•"/>
      <w:lvlJc w:val="left"/>
      <w:pPr>
        <w:ind w:left="4037" w:hanging="216"/>
      </w:pPr>
      <w:rPr>
        <w:rFonts w:hint="default"/>
        <w:lang w:val="en-US" w:eastAsia="en-US" w:bidi="en-US"/>
      </w:rPr>
    </w:lvl>
    <w:lvl w:ilvl="6" w:tplc="DA162666">
      <w:numFmt w:val="bullet"/>
      <w:lvlText w:val="•"/>
      <w:lvlJc w:val="left"/>
      <w:pPr>
        <w:ind w:left="5165" w:hanging="216"/>
      </w:pPr>
      <w:rPr>
        <w:rFonts w:hint="default"/>
        <w:lang w:val="en-US" w:eastAsia="en-US" w:bidi="en-US"/>
      </w:rPr>
    </w:lvl>
    <w:lvl w:ilvl="7" w:tplc="5A7EE8A0">
      <w:numFmt w:val="bullet"/>
      <w:lvlText w:val="•"/>
      <w:lvlJc w:val="left"/>
      <w:pPr>
        <w:ind w:left="6294" w:hanging="216"/>
      </w:pPr>
      <w:rPr>
        <w:rFonts w:hint="default"/>
        <w:lang w:val="en-US" w:eastAsia="en-US" w:bidi="en-US"/>
      </w:rPr>
    </w:lvl>
    <w:lvl w:ilvl="8" w:tplc="F6920538">
      <w:numFmt w:val="bullet"/>
      <w:lvlText w:val="•"/>
      <w:lvlJc w:val="left"/>
      <w:pPr>
        <w:ind w:left="7422" w:hanging="216"/>
      </w:pPr>
      <w:rPr>
        <w:rFonts w:hint="default"/>
        <w:lang w:val="en-US" w:eastAsia="en-US" w:bidi="en-US"/>
      </w:rPr>
    </w:lvl>
  </w:abstractNum>
  <w:abstractNum w:abstractNumId="23" w15:restartNumberingAfterBreak="0">
    <w:nsid w:val="4CF8068E"/>
    <w:multiLevelType w:val="hybridMultilevel"/>
    <w:tmpl w:val="310A97E8"/>
    <w:lvl w:ilvl="0" w:tplc="281404BC">
      <w:start w:val="1"/>
      <w:numFmt w:val="decimal"/>
      <w:lvlText w:val="(%1)"/>
      <w:lvlJc w:val="left"/>
      <w:pPr>
        <w:ind w:left="120" w:hanging="256"/>
        <w:jc w:val="right"/>
      </w:pPr>
      <w:rPr>
        <w:rFonts w:ascii="Times New Roman" w:eastAsia="Times New Roman" w:hAnsi="Times New Roman" w:cs="Times New Roman" w:hint="default"/>
        <w:spacing w:val="-2"/>
        <w:w w:val="100"/>
        <w:sz w:val="18"/>
        <w:szCs w:val="18"/>
        <w:lang w:val="en-US" w:eastAsia="en-US" w:bidi="en-US"/>
      </w:rPr>
    </w:lvl>
    <w:lvl w:ilvl="1" w:tplc="DDD4D24C">
      <w:numFmt w:val="bullet"/>
      <w:lvlText w:val="•"/>
      <w:lvlJc w:val="left"/>
      <w:pPr>
        <w:ind w:left="1076" w:hanging="256"/>
      </w:pPr>
      <w:rPr>
        <w:rFonts w:hint="default"/>
        <w:lang w:val="en-US" w:eastAsia="en-US" w:bidi="en-US"/>
      </w:rPr>
    </w:lvl>
    <w:lvl w:ilvl="2" w:tplc="563CB418">
      <w:numFmt w:val="bullet"/>
      <w:lvlText w:val="•"/>
      <w:lvlJc w:val="left"/>
      <w:pPr>
        <w:ind w:left="2032" w:hanging="256"/>
      </w:pPr>
      <w:rPr>
        <w:rFonts w:hint="default"/>
        <w:lang w:val="en-US" w:eastAsia="en-US" w:bidi="en-US"/>
      </w:rPr>
    </w:lvl>
    <w:lvl w:ilvl="3" w:tplc="A6883442">
      <w:numFmt w:val="bullet"/>
      <w:lvlText w:val="•"/>
      <w:lvlJc w:val="left"/>
      <w:pPr>
        <w:ind w:left="2988" w:hanging="256"/>
      </w:pPr>
      <w:rPr>
        <w:rFonts w:hint="default"/>
        <w:lang w:val="en-US" w:eastAsia="en-US" w:bidi="en-US"/>
      </w:rPr>
    </w:lvl>
    <w:lvl w:ilvl="4" w:tplc="2E001C34">
      <w:numFmt w:val="bullet"/>
      <w:lvlText w:val="•"/>
      <w:lvlJc w:val="left"/>
      <w:pPr>
        <w:ind w:left="3944" w:hanging="256"/>
      </w:pPr>
      <w:rPr>
        <w:rFonts w:hint="default"/>
        <w:lang w:val="en-US" w:eastAsia="en-US" w:bidi="en-US"/>
      </w:rPr>
    </w:lvl>
    <w:lvl w:ilvl="5" w:tplc="554EF798">
      <w:numFmt w:val="bullet"/>
      <w:lvlText w:val="•"/>
      <w:lvlJc w:val="left"/>
      <w:pPr>
        <w:ind w:left="4900" w:hanging="256"/>
      </w:pPr>
      <w:rPr>
        <w:rFonts w:hint="default"/>
        <w:lang w:val="en-US" w:eastAsia="en-US" w:bidi="en-US"/>
      </w:rPr>
    </w:lvl>
    <w:lvl w:ilvl="6" w:tplc="233C2816">
      <w:numFmt w:val="bullet"/>
      <w:lvlText w:val="•"/>
      <w:lvlJc w:val="left"/>
      <w:pPr>
        <w:ind w:left="5856" w:hanging="256"/>
      </w:pPr>
      <w:rPr>
        <w:rFonts w:hint="default"/>
        <w:lang w:val="en-US" w:eastAsia="en-US" w:bidi="en-US"/>
      </w:rPr>
    </w:lvl>
    <w:lvl w:ilvl="7" w:tplc="42ECBB06">
      <w:numFmt w:val="bullet"/>
      <w:lvlText w:val="•"/>
      <w:lvlJc w:val="left"/>
      <w:pPr>
        <w:ind w:left="6812" w:hanging="256"/>
      </w:pPr>
      <w:rPr>
        <w:rFonts w:hint="default"/>
        <w:lang w:val="en-US" w:eastAsia="en-US" w:bidi="en-US"/>
      </w:rPr>
    </w:lvl>
    <w:lvl w:ilvl="8" w:tplc="84982916">
      <w:numFmt w:val="bullet"/>
      <w:lvlText w:val="•"/>
      <w:lvlJc w:val="left"/>
      <w:pPr>
        <w:ind w:left="7768" w:hanging="256"/>
      </w:pPr>
      <w:rPr>
        <w:rFonts w:hint="default"/>
        <w:lang w:val="en-US" w:eastAsia="en-US" w:bidi="en-US"/>
      </w:rPr>
    </w:lvl>
  </w:abstractNum>
  <w:abstractNum w:abstractNumId="24" w15:restartNumberingAfterBreak="0">
    <w:nsid w:val="4F791485"/>
    <w:multiLevelType w:val="hybridMultilevel"/>
    <w:tmpl w:val="AA6EB7AE"/>
    <w:lvl w:ilvl="0" w:tplc="4620927C">
      <w:start w:val="1"/>
      <w:numFmt w:val="lowerRoman"/>
      <w:lvlText w:val="(%1)"/>
      <w:lvlJc w:val="left"/>
      <w:pPr>
        <w:ind w:left="119" w:hanging="216"/>
        <w:jc w:val="right"/>
      </w:pPr>
      <w:rPr>
        <w:rFonts w:ascii="Times New Roman" w:eastAsia="Times New Roman" w:hAnsi="Times New Roman" w:cs="Times New Roman" w:hint="default"/>
        <w:spacing w:val="-2"/>
        <w:w w:val="100"/>
        <w:sz w:val="18"/>
        <w:szCs w:val="18"/>
        <w:lang w:val="en-US" w:eastAsia="en-US" w:bidi="en-US"/>
      </w:rPr>
    </w:lvl>
    <w:lvl w:ilvl="1" w:tplc="4D6A5AD0">
      <w:numFmt w:val="bullet"/>
      <w:lvlText w:val="•"/>
      <w:lvlJc w:val="left"/>
      <w:pPr>
        <w:ind w:left="1076" w:hanging="216"/>
      </w:pPr>
      <w:rPr>
        <w:rFonts w:hint="default"/>
        <w:lang w:val="en-US" w:eastAsia="en-US" w:bidi="en-US"/>
      </w:rPr>
    </w:lvl>
    <w:lvl w:ilvl="2" w:tplc="432A0F74">
      <w:numFmt w:val="bullet"/>
      <w:lvlText w:val="•"/>
      <w:lvlJc w:val="left"/>
      <w:pPr>
        <w:ind w:left="2032" w:hanging="216"/>
      </w:pPr>
      <w:rPr>
        <w:rFonts w:hint="default"/>
        <w:lang w:val="en-US" w:eastAsia="en-US" w:bidi="en-US"/>
      </w:rPr>
    </w:lvl>
    <w:lvl w:ilvl="3" w:tplc="40B4CADE">
      <w:numFmt w:val="bullet"/>
      <w:lvlText w:val="•"/>
      <w:lvlJc w:val="left"/>
      <w:pPr>
        <w:ind w:left="2988" w:hanging="216"/>
      </w:pPr>
      <w:rPr>
        <w:rFonts w:hint="default"/>
        <w:lang w:val="en-US" w:eastAsia="en-US" w:bidi="en-US"/>
      </w:rPr>
    </w:lvl>
    <w:lvl w:ilvl="4" w:tplc="5EE26F74">
      <w:numFmt w:val="bullet"/>
      <w:lvlText w:val="•"/>
      <w:lvlJc w:val="left"/>
      <w:pPr>
        <w:ind w:left="3944" w:hanging="216"/>
      </w:pPr>
      <w:rPr>
        <w:rFonts w:hint="default"/>
        <w:lang w:val="en-US" w:eastAsia="en-US" w:bidi="en-US"/>
      </w:rPr>
    </w:lvl>
    <w:lvl w:ilvl="5" w:tplc="5590EB9E">
      <w:numFmt w:val="bullet"/>
      <w:lvlText w:val="•"/>
      <w:lvlJc w:val="left"/>
      <w:pPr>
        <w:ind w:left="4900" w:hanging="216"/>
      </w:pPr>
      <w:rPr>
        <w:rFonts w:hint="default"/>
        <w:lang w:val="en-US" w:eastAsia="en-US" w:bidi="en-US"/>
      </w:rPr>
    </w:lvl>
    <w:lvl w:ilvl="6" w:tplc="C6B229B8">
      <w:numFmt w:val="bullet"/>
      <w:lvlText w:val="•"/>
      <w:lvlJc w:val="left"/>
      <w:pPr>
        <w:ind w:left="5856" w:hanging="216"/>
      </w:pPr>
      <w:rPr>
        <w:rFonts w:hint="default"/>
        <w:lang w:val="en-US" w:eastAsia="en-US" w:bidi="en-US"/>
      </w:rPr>
    </w:lvl>
    <w:lvl w:ilvl="7" w:tplc="CE2AB3D2">
      <w:numFmt w:val="bullet"/>
      <w:lvlText w:val="•"/>
      <w:lvlJc w:val="left"/>
      <w:pPr>
        <w:ind w:left="6812" w:hanging="216"/>
      </w:pPr>
      <w:rPr>
        <w:rFonts w:hint="default"/>
        <w:lang w:val="en-US" w:eastAsia="en-US" w:bidi="en-US"/>
      </w:rPr>
    </w:lvl>
    <w:lvl w:ilvl="8" w:tplc="34367356">
      <w:numFmt w:val="bullet"/>
      <w:lvlText w:val="•"/>
      <w:lvlJc w:val="left"/>
      <w:pPr>
        <w:ind w:left="7768" w:hanging="216"/>
      </w:pPr>
      <w:rPr>
        <w:rFonts w:hint="default"/>
        <w:lang w:val="en-US" w:eastAsia="en-US" w:bidi="en-US"/>
      </w:rPr>
    </w:lvl>
  </w:abstractNum>
  <w:abstractNum w:abstractNumId="25" w15:restartNumberingAfterBreak="0">
    <w:nsid w:val="5C3E7F86"/>
    <w:multiLevelType w:val="hybridMultilevel"/>
    <w:tmpl w:val="AAC86000"/>
    <w:lvl w:ilvl="0" w:tplc="3E60663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FCA2319"/>
    <w:multiLevelType w:val="hybridMultilevel"/>
    <w:tmpl w:val="5BC06E6C"/>
    <w:lvl w:ilvl="0" w:tplc="C4C43712">
      <w:start w:val="1"/>
      <w:numFmt w:val="decimal"/>
      <w:lvlText w:val="(%1)"/>
      <w:lvlJc w:val="left"/>
      <w:pPr>
        <w:ind w:left="870" w:hanging="256"/>
      </w:pPr>
      <w:rPr>
        <w:rFonts w:ascii="Times New Roman" w:eastAsia="Times New Roman" w:hAnsi="Times New Roman" w:cs="Times New Roman" w:hint="default"/>
        <w:spacing w:val="-2"/>
        <w:w w:val="100"/>
        <w:sz w:val="18"/>
        <w:szCs w:val="18"/>
        <w:lang w:val="en-US" w:eastAsia="en-US" w:bidi="en-US"/>
      </w:rPr>
    </w:lvl>
    <w:lvl w:ilvl="1" w:tplc="07128D14">
      <w:numFmt w:val="bullet"/>
      <w:lvlText w:val="•"/>
      <w:lvlJc w:val="left"/>
      <w:pPr>
        <w:ind w:left="1760" w:hanging="256"/>
      </w:pPr>
      <w:rPr>
        <w:rFonts w:hint="default"/>
        <w:lang w:val="en-US" w:eastAsia="en-US" w:bidi="en-US"/>
      </w:rPr>
    </w:lvl>
    <w:lvl w:ilvl="2" w:tplc="BD226A8A">
      <w:numFmt w:val="bullet"/>
      <w:lvlText w:val="•"/>
      <w:lvlJc w:val="left"/>
      <w:pPr>
        <w:ind w:left="2640" w:hanging="256"/>
      </w:pPr>
      <w:rPr>
        <w:rFonts w:hint="default"/>
        <w:lang w:val="en-US" w:eastAsia="en-US" w:bidi="en-US"/>
      </w:rPr>
    </w:lvl>
    <w:lvl w:ilvl="3" w:tplc="992E02A6">
      <w:numFmt w:val="bullet"/>
      <w:lvlText w:val="•"/>
      <w:lvlJc w:val="left"/>
      <w:pPr>
        <w:ind w:left="3520" w:hanging="256"/>
      </w:pPr>
      <w:rPr>
        <w:rFonts w:hint="default"/>
        <w:lang w:val="en-US" w:eastAsia="en-US" w:bidi="en-US"/>
      </w:rPr>
    </w:lvl>
    <w:lvl w:ilvl="4" w:tplc="EFC60F78">
      <w:numFmt w:val="bullet"/>
      <w:lvlText w:val="•"/>
      <w:lvlJc w:val="left"/>
      <w:pPr>
        <w:ind w:left="4400" w:hanging="256"/>
      </w:pPr>
      <w:rPr>
        <w:rFonts w:hint="default"/>
        <w:lang w:val="en-US" w:eastAsia="en-US" w:bidi="en-US"/>
      </w:rPr>
    </w:lvl>
    <w:lvl w:ilvl="5" w:tplc="BE2C5784">
      <w:numFmt w:val="bullet"/>
      <w:lvlText w:val="•"/>
      <w:lvlJc w:val="left"/>
      <w:pPr>
        <w:ind w:left="5280" w:hanging="256"/>
      </w:pPr>
      <w:rPr>
        <w:rFonts w:hint="default"/>
        <w:lang w:val="en-US" w:eastAsia="en-US" w:bidi="en-US"/>
      </w:rPr>
    </w:lvl>
    <w:lvl w:ilvl="6" w:tplc="F3FE1562">
      <w:numFmt w:val="bullet"/>
      <w:lvlText w:val="•"/>
      <w:lvlJc w:val="left"/>
      <w:pPr>
        <w:ind w:left="6160" w:hanging="256"/>
      </w:pPr>
      <w:rPr>
        <w:rFonts w:hint="default"/>
        <w:lang w:val="en-US" w:eastAsia="en-US" w:bidi="en-US"/>
      </w:rPr>
    </w:lvl>
    <w:lvl w:ilvl="7" w:tplc="BDC48318">
      <w:numFmt w:val="bullet"/>
      <w:lvlText w:val="•"/>
      <w:lvlJc w:val="left"/>
      <w:pPr>
        <w:ind w:left="7040" w:hanging="256"/>
      </w:pPr>
      <w:rPr>
        <w:rFonts w:hint="default"/>
        <w:lang w:val="en-US" w:eastAsia="en-US" w:bidi="en-US"/>
      </w:rPr>
    </w:lvl>
    <w:lvl w:ilvl="8" w:tplc="9F62F990">
      <w:numFmt w:val="bullet"/>
      <w:lvlText w:val="•"/>
      <w:lvlJc w:val="left"/>
      <w:pPr>
        <w:ind w:left="7920" w:hanging="256"/>
      </w:pPr>
      <w:rPr>
        <w:rFonts w:hint="default"/>
        <w:lang w:val="en-US" w:eastAsia="en-US" w:bidi="en-US"/>
      </w:rPr>
    </w:lvl>
  </w:abstractNum>
  <w:abstractNum w:abstractNumId="27" w15:restartNumberingAfterBreak="0">
    <w:nsid w:val="68FB2BF3"/>
    <w:multiLevelType w:val="hybridMultilevel"/>
    <w:tmpl w:val="695A1264"/>
    <w:lvl w:ilvl="0" w:tplc="C658D48E">
      <w:start w:val="1"/>
      <w:numFmt w:val="decimal"/>
      <w:lvlText w:val="(%1)"/>
      <w:lvlJc w:val="left"/>
      <w:pPr>
        <w:ind w:left="870" w:hanging="256"/>
      </w:pPr>
      <w:rPr>
        <w:rFonts w:ascii="Times New Roman" w:eastAsia="Times New Roman" w:hAnsi="Times New Roman" w:cs="Times New Roman" w:hint="default"/>
        <w:spacing w:val="-2"/>
        <w:w w:val="100"/>
        <w:sz w:val="18"/>
        <w:szCs w:val="18"/>
        <w:lang w:val="en-US" w:eastAsia="en-US" w:bidi="en-US"/>
      </w:rPr>
    </w:lvl>
    <w:lvl w:ilvl="1" w:tplc="E62259D2">
      <w:numFmt w:val="bullet"/>
      <w:lvlText w:val="•"/>
      <w:lvlJc w:val="left"/>
      <w:pPr>
        <w:ind w:left="1760" w:hanging="256"/>
      </w:pPr>
      <w:rPr>
        <w:rFonts w:hint="default"/>
        <w:lang w:val="en-US" w:eastAsia="en-US" w:bidi="en-US"/>
      </w:rPr>
    </w:lvl>
    <w:lvl w:ilvl="2" w:tplc="66CC2912">
      <w:numFmt w:val="bullet"/>
      <w:lvlText w:val="•"/>
      <w:lvlJc w:val="left"/>
      <w:pPr>
        <w:ind w:left="2640" w:hanging="256"/>
      </w:pPr>
      <w:rPr>
        <w:rFonts w:hint="default"/>
        <w:lang w:val="en-US" w:eastAsia="en-US" w:bidi="en-US"/>
      </w:rPr>
    </w:lvl>
    <w:lvl w:ilvl="3" w:tplc="EEF61600">
      <w:numFmt w:val="bullet"/>
      <w:lvlText w:val="•"/>
      <w:lvlJc w:val="left"/>
      <w:pPr>
        <w:ind w:left="3520" w:hanging="256"/>
      </w:pPr>
      <w:rPr>
        <w:rFonts w:hint="default"/>
        <w:lang w:val="en-US" w:eastAsia="en-US" w:bidi="en-US"/>
      </w:rPr>
    </w:lvl>
    <w:lvl w:ilvl="4" w:tplc="8710008C">
      <w:numFmt w:val="bullet"/>
      <w:lvlText w:val="•"/>
      <w:lvlJc w:val="left"/>
      <w:pPr>
        <w:ind w:left="4400" w:hanging="256"/>
      </w:pPr>
      <w:rPr>
        <w:rFonts w:hint="default"/>
        <w:lang w:val="en-US" w:eastAsia="en-US" w:bidi="en-US"/>
      </w:rPr>
    </w:lvl>
    <w:lvl w:ilvl="5" w:tplc="6AAA85E6">
      <w:numFmt w:val="bullet"/>
      <w:lvlText w:val="•"/>
      <w:lvlJc w:val="left"/>
      <w:pPr>
        <w:ind w:left="5280" w:hanging="256"/>
      </w:pPr>
      <w:rPr>
        <w:rFonts w:hint="default"/>
        <w:lang w:val="en-US" w:eastAsia="en-US" w:bidi="en-US"/>
      </w:rPr>
    </w:lvl>
    <w:lvl w:ilvl="6" w:tplc="39CCB186">
      <w:numFmt w:val="bullet"/>
      <w:lvlText w:val="•"/>
      <w:lvlJc w:val="left"/>
      <w:pPr>
        <w:ind w:left="6160" w:hanging="256"/>
      </w:pPr>
      <w:rPr>
        <w:rFonts w:hint="default"/>
        <w:lang w:val="en-US" w:eastAsia="en-US" w:bidi="en-US"/>
      </w:rPr>
    </w:lvl>
    <w:lvl w:ilvl="7" w:tplc="167A85DE">
      <w:numFmt w:val="bullet"/>
      <w:lvlText w:val="•"/>
      <w:lvlJc w:val="left"/>
      <w:pPr>
        <w:ind w:left="7040" w:hanging="256"/>
      </w:pPr>
      <w:rPr>
        <w:rFonts w:hint="default"/>
        <w:lang w:val="en-US" w:eastAsia="en-US" w:bidi="en-US"/>
      </w:rPr>
    </w:lvl>
    <w:lvl w:ilvl="8" w:tplc="0040D35E">
      <w:numFmt w:val="bullet"/>
      <w:lvlText w:val="•"/>
      <w:lvlJc w:val="left"/>
      <w:pPr>
        <w:ind w:left="7920" w:hanging="256"/>
      </w:pPr>
      <w:rPr>
        <w:rFonts w:hint="default"/>
        <w:lang w:val="en-US" w:eastAsia="en-US" w:bidi="en-US"/>
      </w:rPr>
    </w:lvl>
  </w:abstractNum>
  <w:abstractNum w:abstractNumId="28" w15:restartNumberingAfterBreak="0">
    <w:nsid w:val="6F427C66"/>
    <w:multiLevelType w:val="hybridMultilevel"/>
    <w:tmpl w:val="6C4E7616"/>
    <w:lvl w:ilvl="0" w:tplc="BAE099D2">
      <w:start w:val="1"/>
      <w:numFmt w:val="lowerLetter"/>
      <w:lvlText w:val="(%1)"/>
      <w:lvlJc w:val="left"/>
      <w:pPr>
        <w:ind w:left="119" w:hanging="291"/>
      </w:pPr>
      <w:rPr>
        <w:rFonts w:ascii="Times New Roman" w:eastAsia="Times New Roman" w:hAnsi="Times New Roman" w:cs="Times New Roman" w:hint="default"/>
        <w:spacing w:val="-2"/>
        <w:w w:val="100"/>
        <w:sz w:val="18"/>
        <w:szCs w:val="18"/>
        <w:lang w:val="en-US" w:eastAsia="en-US" w:bidi="en-US"/>
      </w:rPr>
    </w:lvl>
    <w:lvl w:ilvl="1" w:tplc="A1585272">
      <w:numFmt w:val="bullet"/>
      <w:lvlText w:val="•"/>
      <w:lvlJc w:val="left"/>
      <w:pPr>
        <w:ind w:left="1076" w:hanging="291"/>
      </w:pPr>
      <w:rPr>
        <w:rFonts w:hint="default"/>
        <w:lang w:val="en-US" w:eastAsia="en-US" w:bidi="en-US"/>
      </w:rPr>
    </w:lvl>
    <w:lvl w:ilvl="2" w:tplc="6EB6B0E6">
      <w:numFmt w:val="bullet"/>
      <w:lvlText w:val="•"/>
      <w:lvlJc w:val="left"/>
      <w:pPr>
        <w:ind w:left="2032" w:hanging="291"/>
      </w:pPr>
      <w:rPr>
        <w:rFonts w:hint="default"/>
        <w:lang w:val="en-US" w:eastAsia="en-US" w:bidi="en-US"/>
      </w:rPr>
    </w:lvl>
    <w:lvl w:ilvl="3" w:tplc="F50C88AC">
      <w:numFmt w:val="bullet"/>
      <w:lvlText w:val="•"/>
      <w:lvlJc w:val="left"/>
      <w:pPr>
        <w:ind w:left="2988" w:hanging="291"/>
      </w:pPr>
      <w:rPr>
        <w:rFonts w:hint="default"/>
        <w:lang w:val="en-US" w:eastAsia="en-US" w:bidi="en-US"/>
      </w:rPr>
    </w:lvl>
    <w:lvl w:ilvl="4" w:tplc="B1E0820C">
      <w:numFmt w:val="bullet"/>
      <w:lvlText w:val="•"/>
      <w:lvlJc w:val="left"/>
      <w:pPr>
        <w:ind w:left="3944" w:hanging="291"/>
      </w:pPr>
      <w:rPr>
        <w:rFonts w:hint="default"/>
        <w:lang w:val="en-US" w:eastAsia="en-US" w:bidi="en-US"/>
      </w:rPr>
    </w:lvl>
    <w:lvl w:ilvl="5" w:tplc="7FB0EA3A">
      <w:numFmt w:val="bullet"/>
      <w:lvlText w:val="•"/>
      <w:lvlJc w:val="left"/>
      <w:pPr>
        <w:ind w:left="4900" w:hanging="291"/>
      </w:pPr>
      <w:rPr>
        <w:rFonts w:hint="default"/>
        <w:lang w:val="en-US" w:eastAsia="en-US" w:bidi="en-US"/>
      </w:rPr>
    </w:lvl>
    <w:lvl w:ilvl="6" w:tplc="3B00BA9E">
      <w:numFmt w:val="bullet"/>
      <w:lvlText w:val="•"/>
      <w:lvlJc w:val="left"/>
      <w:pPr>
        <w:ind w:left="5856" w:hanging="291"/>
      </w:pPr>
      <w:rPr>
        <w:rFonts w:hint="default"/>
        <w:lang w:val="en-US" w:eastAsia="en-US" w:bidi="en-US"/>
      </w:rPr>
    </w:lvl>
    <w:lvl w:ilvl="7" w:tplc="ECB8FB10">
      <w:numFmt w:val="bullet"/>
      <w:lvlText w:val="•"/>
      <w:lvlJc w:val="left"/>
      <w:pPr>
        <w:ind w:left="6812" w:hanging="291"/>
      </w:pPr>
      <w:rPr>
        <w:rFonts w:hint="default"/>
        <w:lang w:val="en-US" w:eastAsia="en-US" w:bidi="en-US"/>
      </w:rPr>
    </w:lvl>
    <w:lvl w:ilvl="8" w:tplc="5C12900E">
      <w:numFmt w:val="bullet"/>
      <w:lvlText w:val="•"/>
      <w:lvlJc w:val="left"/>
      <w:pPr>
        <w:ind w:left="7768" w:hanging="291"/>
      </w:pPr>
      <w:rPr>
        <w:rFonts w:hint="default"/>
        <w:lang w:val="en-US" w:eastAsia="en-US" w:bidi="en-US"/>
      </w:rPr>
    </w:lvl>
  </w:abstractNum>
  <w:abstractNum w:abstractNumId="29" w15:restartNumberingAfterBreak="0">
    <w:nsid w:val="70122AC7"/>
    <w:multiLevelType w:val="hybridMultilevel"/>
    <w:tmpl w:val="9B8277BA"/>
    <w:lvl w:ilvl="0" w:tplc="7B1ECF22">
      <w:start w:val="1"/>
      <w:numFmt w:val="lowerLetter"/>
      <w:lvlText w:val="(%1)"/>
      <w:lvlJc w:val="left"/>
      <w:pPr>
        <w:ind w:left="299" w:hanging="540"/>
      </w:pPr>
      <w:rPr>
        <w:rFonts w:ascii="Times New Roman" w:eastAsia="Times New Roman" w:hAnsi="Times New Roman" w:cs="Times New Roman" w:hint="default"/>
        <w:spacing w:val="-5"/>
        <w:w w:val="99"/>
        <w:sz w:val="18"/>
        <w:szCs w:val="18"/>
        <w:lang w:val="en-US" w:eastAsia="en-US" w:bidi="en-US"/>
      </w:rPr>
    </w:lvl>
    <w:lvl w:ilvl="1" w:tplc="D76498AC">
      <w:numFmt w:val="bullet"/>
      <w:lvlText w:val="•"/>
      <w:lvlJc w:val="left"/>
      <w:pPr>
        <w:ind w:left="1238" w:hanging="540"/>
      </w:pPr>
      <w:rPr>
        <w:rFonts w:hint="default"/>
        <w:lang w:val="en-US" w:eastAsia="en-US" w:bidi="en-US"/>
      </w:rPr>
    </w:lvl>
    <w:lvl w:ilvl="2" w:tplc="7F2297DA">
      <w:numFmt w:val="bullet"/>
      <w:lvlText w:val="•"/>
      <w:lvlJc w:val="left"/>
      <w:pPr>
        <w:ind w:left="2176" w:hanging="540"/>
      </w:pPr>
      <w:rPr>
        <w:rFonts w:hint="default"/>
        <w:lang w:val="en-US" w:eastAsia="en-US" w:bidi="en-US"/>
      </w:rPr>
    </w:lvl>
    <w:lvl w:ilvl="3" w:tplc="F9CC90A0">
      <w:numFmt w:val="bullet"/>
      <w:lvlText w:val="•"/>
      <w:lvlJc w:val="left"/>
      <w:pPr>
        <w:ind w:left="3114" w:hanging="540"/>
      </w:pPr>
      <w:rPr>
        <w:rFonts w:hint="default"/>
        <w:lang w:val="en-US" w:eastAsia="en-US" w:bidi="en-US"/>
      </w:rPr>
    </w:lvl>
    <w:lvl w:ilvl="4" w:tplc="C932243C">
      <w:numFmt w:val="bullet"/>
      <w:lvlText w:val="•"/>
      <w:lvlJc w:val="left"/>
      <w:pPr>
        <w:ind w:left="4052" w:hanging="540"/>
      </w:pPr>
      <w:rPr>
        <w:rFonts w:hint="default"/>
        <w:lang w:val="en-US" w:eastAsia="en-US" w:bidi="en-US"/>
      </w:rPr>
    </w:lvl>
    <w:lvl w:ilvl="5" w:tplc="675E1376">
      <w:numFmt w:val="bullet"/>
      <w:lvlText w:val="•"/>
      <w:lvlJc w:val="left"/>
      <w:pPr>
        <w:ind w:left="4990" w:hanging="540"/>
      </w:pPr>
      <w:rPr>
        <w:rFonts w:hint="default"/>
        <w:lang w:val="en-US" w:eastAsia="en-US" w:bidi="en-US"/>
      </w:rPr>
    </w:lvl>
    <w:lvl w:ilvl="6" w:tplc="171A934E">
      <w:numFmt w:val="bullet"/>
      <w:lvlText w:val="•"/>
      <w:lvlJc w:val="left"/>
      <w:pPr>
        <w:ind w:left="5928" w:hanging="540"/>
      </w:pPr>
      <w:rPr>
        <w:rFonts w:hint="default"/>
        <w:lang w:val="en-US" w:eastAsia="en-US" w:bidi="en-US"/>
      </w:rPr>
    </w:lvl>
    <w:lvl w:ilvl="7" w:tplc="C5CA8A6C">
      <w:numFmt w:val="bullet"/>
      <w:lvlText w:val="•"/>
      <w:lvlJc w:val="left"/>
      <w:pPr>
        <w:ind w:left="6866" w:hanging="540"/>
      </w:pPr>
      <w:rPr>
        <w:rFonts w:hint="default"/>
        <w:lang w:val="en-US" w:eastAsia="en-US" w:bidi="en-US"/>
      </w:rPr>
    </w:lvl>
    <w:lvl w:ilvl="8" w:tplc="D99019AA">
      <w:numFmt w:val="bullet"/>
      <w:lvlText w:val="•"/>
      <w:lvlJc w:val="left"/>
      <w:pPr>
        <w:ind w:left="7804" w:hanging="540"/>
      </w:pPr>
      <w:rPr>
        <w:rFonts w:hint="default"/>
        <w:lang w:val="en-US" w:eastAsia="en-US" w:bidi="en-US"/>
      </w:rPr>
    </w:lvl>
  </w:abstractNum>
  <w:abstractNum w:abstractNumId="30" w15:restartNumberingAfterBreak="0">
    <w:nsid w:val="73AC61A0"/>
    <w:multiLevelType w:val="hybridMultilevel"/>
    <w:tmpl w:val="2800094A"/>
    <w:lvl w:ilvl="0" w:tplc="B28AC9CE">
      <w:start w:val="1"/>
      <w:numFmt w:val="lowerLetter"/>
      <w:lvlText w:val="(%1)"/>
      <w:lvlJc w:val="left"/>
      <w:pPr>
        <w:ind w:left="300" w:hanging="540"/>
      </w:pPr>
      <w:rPr>
        <w:rFonts w:ascii="Times New Roman" w:eastAsia="Times New Roman" w:hAnsi="Times New Roman" w:cs="Times New Roman" w:hint="default"/>
        <w:spacing w:val="-5"/>
        <w:w w:val="99"/>
        <w:sz w:val="18"/>
        <w:szCs w:val="18"/>
        <w:lang w:val="en-US" w:eastAsia="en-US" w:bidi="en-US"/>
      </w:rPr>
    </w:lvl>
    <w:lvl w:ilvl="1" w:tplc="6A8269E0">
      <w:numFmt w:val="bullet"/>
      <w:lvlText w:val="•"/>
      <w:lvlJc w:val="left"/>
      <w:pPr>
        <w:ind w:left="1238" w:hanging="540"/>
      </w:pPr>
      <w:rPr>
        <w:rFonts w:hint="default"/>
        <w:lang w:val="en-US" w:eastAsia="en-US" w:bidi="en-US"/>
      </w:rPr>
    </w:lvl>
    <w:lvl w:ilvl="2" w:tplc="350EB328">
      <w:numFmt w:val="bullet"/>
      <w:lvlText w:val="•"/>
      <w:lvlJc w:val="left"/>
      <w:pPr>
        <w:ind w:left="2176" w:hanging="540"/>
      </w:pPr>
      <w:rPr>
        <w:rFonts w:hint="default"/>
        <w:lang w:val="en-US" w:eastAsia="en-US" w:bidi="en-US"/>
      </w:rPr>
    </w:lvl>
    <w:lvl w:ilvl="3" w:tplc="7B48E8DC">
      <w:numFmt w:val="bullet"/>
      <w:lvlText w:val="•"/>
      <w:lvlJc w:val="left"/>
      <w:pPr>
        <w:ind w:left="3114" w:hanging="540"/>
      </w:pPr>
      <w:rPr>
        <w:rFonts w:hint="default"/>
        <w:lang w:val="en-US" w:eastAsia="en-US" w:bidi="en-US"/>
      </w:rPr>
    </w:lvl>
    <w:lvl w:ilvl="4" w:tplc="067E6A46">
      <w:numFmt w:val="bullet"/>
      <w:lvlText w:val="•"/>
      <w:lvlJc w:val="left"/>
      <w:pPr>
        <w:ind w:left="4052" w:hanging="540"/>
      </w:pPr>
      <w:rPr>
        <w:rFonts w:hint="default"/>
        <w:lang w:val="en-US" w:eastAsia="en-US" w:bidi="en-US"/>
      </w:rPr>
    </w:lvl>
    <w:lvl w:ilvl="5" w:tplc="6A628EF6">
      <w:numFmt w:val="bullet"/>
      <w:lvlText w:val="•"/>
      <w:lvlJc w:val="left"/>
      <w:pPr>
        <w:ind w:left="4990" w:hanging="540"/>
      </w:pPr>
      <w:rPr>
        <w:rFonts w:hint="default"/>
        <w:lang w:val="en-US" w:eastAsia="en-US" w:bidi="en-US"/>
      </w:rPr>
    </w:lvl>
    <w:lvl w:ilvl="6" w:tplc="D6702456">
      <w:numFmt w:val="bullet"/>
      <w:lvlText w:val="•"/>
      <w:lvlJc w:val="left"/>
      <w:pPr>
        <w:ind w:left="5928" w:hanging="540"/>
      </w:pPr>
      <w:rPr>
        <w:rFonts w:hint="default"/>
        <w:lang w:val="en-US" w:eastAsia="en-US" w:bidi="en-US"/>
      </w:rPr>
    </w:lvl>
    <w:lvl w:ilvl="7" w:tplc="50346652">
      <w:numFmt w:val="bullet"/>
      <w:lvlText w:val="•"/>
      <w:lvlJc w:val="left"/>
      <w:pPr>
        <w:ind w:left="6866" w:hanging="540"/>
      </w:pPr>
      <w:rPr>
        <w:rFonts w:hint="default"/>
        <w:lang w:val="en-US" w:eastAsia="en-US" w:bidi="en-US"/>
      </w:rPr>
    </w:lvl>
    <w:lvl w:ilvl="8" w:tplc="CB6EC046">
      <w:numFmt w:val="bullet"/>
      <w:lvlText w:val="•"/>
      <w:lvlJc w:val="left"/>
      <w:pPr>
        <w:ind w:left="7804" w:hanging="540"/>
      </w:pPr>
      <w:rPr>
        <w:rFonts w:hint="default"/>
        <w:lang w:val="en-US" w:eastAsia="en-US" w:bidi="en-US"/>
      </w:rPr>
    </w:lvl>
  </w:abstractNum>
  <w:abstractNum w:abstractNumId="31" w15:restartNumberingAfterBreak="0">
    <w:nsid w:val="73FE26D5"/>
    <w:multiLevelType w:val="hybridMultilevel"/>
    <w:tmpl w:val="C6AA2342"/>
    <w:lvl w:ilvl="0" w:tplc="F2D0C716">
      <w:start w:val="10"/>
      <w:numFmt w:val="lowerLetter"/>
      <w:lvlText w:val="(%1)"/>
      <w:lvlJc w:val="left"/>
      <w:pPr>
        <w:ind w:left="119" w:hanging="215"/>
      </w:pPr>
      <w:rPr>
        <w:rFonts w:ascii="Times New Roman" w:eastAsia="Times New Roman" w:hAnsi="Times New Roman" w:cs="Times New Roman" w:hint="default"/>
        <w:w w:val="100"/>
        <w:sz w:val="18"/>
        <w:szCs w:val="18"/>
        <w:lang w:val="en-US" w:eastAsia="en-US" w:bidi="en-US"/>
      </w:rPr>
    </w:lvl>
    <w:lvl w:ilvl="1" w:tplc="2C1CB6D8">
      <w:start w:val="1"/>
      <w:numFmt w:val="decimal"/>
      <w:lvlText w:val="(%2)"/>
      <w:lvlJc w:val="left"/>
      <w:pPr>
        <w:ind w:left="870" w:hanging="256"/>
      </w:pPr>
      <w:rPr>
        <w:rFonts w:ascii="Times New Roman" w:eastAsia="Times New Roman" w:hAnsi="Times New Roman" w:cs="Times New Roman" w:hint="default"/>
        <w:spacing w:val="-2"/>
        <w:w w:val="100"/>
        <w:sz w:val="18"/>
        <w:szCs w:val="18"/>
        <w:lang w:val="en-US" w:eastAsia="en-US" w:bidi="en-US"/>
      </w:rPr>
    </w:lvl>
    <w:lvl w:ilvl="2" w:tplc="0EA8827A">
      <w:start w:val="1"/>
      <w:numFmt w:val="lowerRoman"/>
      <w:lvlText w:val="(%3)"/>
      <w:lvlJc w:val="left"/>
      <w:pPr>
        <w:ind w:left="119" w:hanging="215"/>
      </w:pPr>
      <w:rPr>
        <w:rFonts w:ascii="Times New Roman" w:eastAsia="Times New Roman" w:hAnsi="Times New Roman" w:cs="Times New Roman" w:hint="default"/>
        <w:w w:val="100"/>
        <w:sz w:val="18"/>
        <w:szCs w:val="18"/>
        <w:lang w:val="en-US" w:eastAsia="en-US" w:bidi="en-US"/>
      </w:rPr>
    </w:lvl>
    <w:lvl w:ilvl="3" w:tplc="F94EBA64">
      <w:numFmt w:val="bullet"/>
      <w:lvlText w:val="•"/>
      <w:lvlJc w:val="left"/>
      <w:pPr>
        <w:ind w:left="1980" w:hanging="215"/>
      </w:pPr>
      <w:rPr>
        <w:rFonts w:hint="default"/>
        <w:lang w:val="en-US" w:eastAsia="en-US" w:bidi="en-US"/>
      </w:rPr>
    </w:lvl>
    <w:lvl w:ilvl="4" w:tplc="3E14CEE8">
      <w:numFmt w:val="bullet"/>
      <w:lvlText w:val="•"/>
      <w:lvlJc w:val="left"/>
      <w:pPr>
        <w:ind w:left="3080" w:hanging="215"/>
      </w:pPr>
      <w:rPr>
        <w:rFonts w:hint="default"/>
        <w:lang w:val="en-US" w:eastAsia="en-US" w:bidi="en-US"/>
      </w:rPr>
    </w:lvl>
    <w:lvl w:ilvl="5" w:tplc="52D058E2">
      <w:numFmt w:val="bullet"/>
      <w:lvlText w:val="•"/>
      <w:lvlJc w:val="left"/>
      <w:pPr>
        <w:ind w:left="4180" w:hanging="215"/>
      </w:pPr>
      <w:rPr>
        <w:rFonts w:hint="default"/>
        <w:lang w:val="en-US" w:eastAsia="en-US" w:bidi="en-US"/>
      </w:rPr>
    </w:lvl>
    <w:lvl w:ilvl="6" w:tplc="4DB44B48">
      <w:numFmt w:val="bullet"/>
      <w:lvlText w:val="•"/>
      <w:lvlJc w:val="left"/>
      <w:pPr>
        <w:ind w:left="5280" w:hanging="215"/>
      </w:pPr>
      <w:rPr>
        <w:rFonts w:hint="default"/>
        <w:lang w:val="en-US" w:eastAsia="en-US" w:bidi="en-US"/>
      </w:rPr>
    </w:lvl>
    <w:lvl w:ilvl="7" w:tplc="6C2C4CDA">
      <w:numFmt w:val="bullet"/>
      <w:lvlText w:val="•"/>
      <w:lvlJc w:val="left"/>
      <w:pPr>
        <w:ind w:left="6380" w:hanging="215"/>
      </w:pPr>
      <w:rPr>
        <w:rFonts w:hint="default"/>
        <w:lang w:val="en-US" w:eastAsia="en-US" w:bidi="en-US"/>
      </w:rPr>
    </w:lvl>
    <w:lvl w:ilvl="8" w:tplc="AC62B3FC">
      <w:numFmt w:val="bullet"/>
      <w:lvlText w:val="•"/>
      <w:lvlJc w:val="left"/>
      <w:pPr>
        <w:ind w:left="7480" w:hanging="215"/>
      </w:pPr>
      <w:rPr>
        <w:rFonts w:hint="default"/>
        <w:lang w:val="en-US" w:eastAsia="en-US" w:bidi="en-US"/>
      </w:rPr>
    </w:lvl>
  </w:abstractNum>
  <w:abstractNum w:abstractNumId="32" w15:restartNumberingAfterBreak="0">
    <w:nsid w:val="76306FA2"/>
    <w:multiLevelType w:val="hybridMultilevel"/>
    <w:tmpl w:val="BEAEB7B2"/>
    <w:lvl w:ilvl="0" w:tplc="AE743000">
      <w:start w:val="1"/>
      <w:numFmt w:val="lowerLetter"/>
      <w:lvlText w:val="(%1)"/>
      <w:lvlJc w:val="left"/>
      <w:pPr>
        <w:ind w:left="120" w:hanging="291"/>
      </w:pPr>
      <w:rPr>
        <w:rFonts w:ascii="Times New Roman" w:eastAsia="Times New Roman" w:hAnsi="Times New Roman" w:cs="Times New Roman" w:hint="default"/>
        <w:spacing w:val="-2"/>
        <w:w w:val="100"/>
        <w:sz w:val="18"/>
        <w:szCs w:val="18"/>
        <w:lang w:val="en-US" w:eastAsia="en-US" w:bidi="en-US"/>
      </w:rPr>
    </w:lvl>
    <w:lvl w:ilvl="1" w:tplc="C950B9E8">
      <w:numFmt w:val="bullet"/>
      <w:lvlText w:val="•"/>
      <w:lvlJc w:val="left"/>
      <w:pPr>
        <w:ind w:left="1076" w:hanging="291"/>
      </w:pPr>
      <w:rPr>
        <w:rFonts w:hint="default"/>
        <w:lang w:val="en-US" w:eastAsia="en-US" w:bidi="en-US"/>
      </w:rPr>
    </w:lvl>
    <w:lvl w:ilvl="2" w:tplc="A31624F0">
      <w:numFmt w:val="bullet"/>
      <w:lvlText w:val="•"/>
      <w:lvlJc w:val="left"/>
      <w:pPr>
        <w:ind w:left="2032" w:hanging="291"/>
      </w:pPr>
      <w:rPr>
        <w:rFonts w:hint="default"/>
        <w:lang w:val="en-US" w:eastAsia="en-US" w:bidi="en-US"/>
      </w:rPr>
    </w:lvl>
    <w:lvl w:ilvl="3" w:tplc="8048E47A">
      <w:numFmt w:val="bullet"/>
      <w:lvlText w:val="•"/>
      <w:lvlJc w:val="left"/>
      <w:pPr>
        <w:ind w:left="2988" w:hanging="291"/>
      </w:pPr>
      <w:rPr>
        <w:rFonts w:hint="default"/>
        <w:lang w:val="en-US" w:eastAsia="en-US" w:bidi="en-US"/>
      </w:rPr>
    </w:lvl>
    <w:lvl w:ilvl="4" w:tplc="A1ACDA68">
      <w:numFmt w:val="bullet"/>
      <w:lvlText w:val="•"/>
      <w:lvlJc w:val="left"/>
      <w:pPr>
        <w:ind w:left="3944" w:hanging="291"/>
      </w:pPr>
      <w:rPr>
        <w:rFonts w:hint="default"/>
        <w:lang w:val="en-US" w:eastAsia="en-US" w:bidi="en-US"/>
      </w:rPr>
    </w:lvl>
    <w:lvl w:ilvl="5" w:tplc="4F803F40">
      <w:numFmt w:val="bullet"/>
      <w:lvlText w:val="•"/>
      <w:lvlJc w:val="left"/>
      <w:pPr>
        <w:ind w:left="4900" w:hanging="291"/>
      </w:pPr>
      <w:rPr>
        <w:rFonts w:hint="default"/>
        <w:lang w:val="en-US" w:eastAsia="en-US" w:bidi="en-US"/>
      </w:rPr>
    </w:lvl>
    <w:lvl w:ilvl="6" w:tplc="F35A5446">
      <w:numFmt w:val="bullet"/>
      <w:lvlText w:val="•"/>
      <w:lvlJc w:val="left"/>
      <w:pPr>
        <w:ind w:left="5856" w:hanging="291"/>
      </w:pPr>
      <w:rPr>
        <w:rFonts w:hint="default"/>
        <w:lang w:val="en-US" w:eastAsia="en-US" w:bidi="en-US"/>
      </w:rPr>
    </w:lvl>
    <w:lvl w:ilvl="7" w:tplc="6300840E">
      <w:numFmt w:val="bullet"/>
      <w:lvlText w:val="•"/>
      <w:lvlJc w:val="left"/>
      <w:pPr>
        <w:ind w:left="6812" w:hanging="291"/>
      </w:pPr>
      <w:rPr>
        <w:rFonts w:hint="default"/>
        <w:lang w:val="en-US" w:eastAsia="en-US" w:bidi="en-US"/>
      </w:rPr>
    </w:lvl>
    <w:lvl w:ilvl="8" w:tplc="8D823620">
      <w:numFmt w:val="bullet"/>
      <w:lvlText w:val="•"/>
      <w:lvlJc w:val="left"/>
      <w:pPr>
        <w:ind w:left="7768" w:hanging="291"/>
      </w:pPr>
      <w:rPr>
        <w:rFonts w:hint="default"/>
        <w:lang w:val="en-US" w:eastAsia="en-US" w:bidi="en-US"/>
      </w:rPr>
    </w:lvl>
  </w:abstractNum>
  <w:abstractNum w:abstractNumId="33" w15:restartNumberingAfterBreak="0">
    <w:nsid w:val="77097627"/>
    <w:multiLevelType w:val="hybridMultilevel"/>
    <w:tmpl w:val="F61E604C"/>
    <w:lvl w:ilvl="0" w:tplc="C588A7D6">
      <w:start w:val="1"/>
      <w:numFmt w:val="decimal"/>
      <w:lvlText w:val="(%1)"/>
      <w:lvlJc w:val="left"/>
      <w:pPr>
        <w:ind w:left="870" w:hanging="256"/>
      </w:pPr>
      <w:rPr>
        <w:rFonts w:ascii="Times New Roman" w:eastAsia="Times New Roman" w:hAnsi="Times New Roman" w:cs="Times New Roman" w:hint="default"/>
        <w:spacing w:val="-2"/>
        <w:w w:val="100"/>
        <w:sz w:val="18"/>
        <w:szCs w:val="18"/>
        <w:lang w:val="en-US" w:eastAsia="en-US" w:bidi="en-US"/>
      </w:rPr>
    </w:lvl>
    <w:lvl w:ilvl="1" w:tplc="4FF86936">
      <w:start w:val="1"/>
      <w:numFmt w:val="lowerRoman"/>
      <w:lvlText w:val="(%2)"/>
      <w:lvlJc w:val="left"/>
      <w:pPr>
        <w:ind w:left="120" w:hanging="215"/>
      </w:pPr>
      <w:rPr>
        <w:rFonts w:ascii="Times New Roman" w:eastAsia="Times New Roman" w:hAnsi="Times New Roman" w:cs="Times New Roman" w:hint="default"/>
        <w:w w:val="100"/>
        <w:sz w:val="18"/>
        <w:szCs w:val="18"/>
        <w:lang w:val="en-US" w:eastAsia="en-US" w:bidi="en-US"/>
      </w:rPr>
    </w:lvl>
    <w:lvl w:ilvl="2" w:tplc="B1221824">
      <w:numFmt w:val="bullet"/>
      <w:lvlText w:val="•"/>
      <w:lvlJc w:val="left"/>
      <w:pPr>
        <w:ind w:left="1857" w:hanging="215"/>
      </w:pPr>
      <w:rPr>
        <w:rFonts w:hint="default"/>
        <w:lang w:val="en-US" w:eastAsia="en-US" w:bidi="en-US"/>
      </w:rPr>
    </w:lvl>
    <w:lvl w:ilvl="3" w:tplc="7FC6595E">
      <w:numFmt w:val="bullet"/>
      <w:lvlText w:val="•"/>
      <w:lvlJc w:val="left"/>
      <w:pPr>
        <w:ind w:left="2835" w:hanging="215"/>
      </w:pPr>
      <w:rPr>
        <w:rFonts w:hint="default"/>
        <w:lang w:val="en-US" w:eastAsia="en-US" w:bidi="en-US"/>
      </w:rPr>
    </w:lvl>
    <w:lvl w:ilvl="4" w:tplc="FFF04276">
      <w:numFmt w:val="bullet"/>
      <w:lvlText w:val="•"/>
      <w:lvlJc w:val="left"/>
      <w:pPr>
        <w:ind w:left="3813" w:hanging="215"/>
      </w:pPr>
      <w:rPr>
        <w:rFonts w:hint="default"/>
        <w:lang w:val="en-US" w:eastAsia="en-US" w:bidi="en-US"/>
      </w:rPr>
    </w:lvl>
    <w:lvl w:ilvl="5" w:tplc="3D6CC18A">
      <w:numFmt w:val="bullet"/>
      <w:lvlText w:val="•"/>
      <w:lvlJc w:val="left"/>
      <w:pPr>
        <w:ind w:left="4791" w:hanging="215"/>
      </w:pPr>
      <w:rPr>
        <w:rFonts w:hint="default"/>
        <w:lang w:val="en-US" w:eastAsia="en-US" w:bidi="en-US"/>
      </w:rPr>
    </w:lvl>
    <w:lvl w:ilvl="6" w:tplc="5B927556">
      <w:numFmt w:val="bullet"/>
      <w:lvlText w:val="•"/>
      <w:lvlJc w:val="left"/>
      <w:pPr>
        <w:ind w:left="5768" w:hanging="215"/>
      </w:pPr>
      <w:rPr>
        <w:rFonts w:hint="default"/>
        <w:lang w:val="en-US" w:eastAsia="en-US" w:bidi="en-US"/>
      </w:rPr>
    </w:lvl>
    <w:lvl w:ilvl="7" w:tplc="DF30B924">
      <w:numFmt w:val="bullet"/>
      <w:lvlText w:val="•"/>
      <w:lvlJc w:val="left"/>
      <w:pPr>
        <w:ind w:left="6746" w:hanging="215"/>
      </w:pPr>
      <w:rPr>
        <w:rFonts w:hint="default"/>
        <w:lang w:val="en-US" w:eastAsia="en-US" w:bidi="en-US"/>
      </w:rPr>
    </w:lvl>
    <w:lvl w:ilvl="8" w:tplc="1338CD80">
      <w:numFmt w:val="bullet"/>
      <w:lvlText w:val="•"/>
      <w:lvlJc w:val="left"/>
      <w:pPr>
        <w:ind w:left="7724" w:hanging="215"/>
      </w:pPr>
      <w:rPr>
        <w:rFonts w:hint="default"/>
        <w:lang w:val="en-US" w:eastAsia="en-US" w:bidi="en-US"/>
      </w:rPr>
    </w:lvl>
  </w:abstractNum>
  <w:abstractNum w:abstractNumId="34" w15:restartNumberingAfterBreak="0">
    <w:nsid w:val="78FE0405"/>
    <w:multiLevelType w:val="hybridMultilevel"/>
    <w:tmpl w:val="E782240C"/>
    <w:lvl w:ilvl="0" w:tplc="2890A606">
      <w:start w:val="1"/>
      <w:numFmt w:val="decimal"/>
      <w:lvlText w:val="(%1)"/>
      <w:lvlJc w:val="left"/>
      <w:pPr>
        <w:ind w:left="300" w:hanging="201"/>
      </w:pPr>
      <w:rPr>
        <w:rFonts w:ascii="Times New Roman" w:eastAsia="Times New Roman" w:hAnsi="Times New Roman" w:cs="Times New Roman" w:hint="default"/>
        <w:spacing w:val="-5"/>
        <w:w w:val="99"/>
        <w:sz w:val="16"/>
        <w:szCs w:val="16"/>
        <w:lang w:val="en-US" w:eastAsia="en-US" w:bidi="en-US"/>
      </w:rPr>
    </w:lvl>
    <w:lvl w:ilvl="1" w:tplc="E514F616">
      <w:start w:val="1"/>
      <w:numFmt w:val="lowerLetter"/>
      <w:lvlText w:val="(%2)"/>
      <w:lvlJc w:val="left"/>
      <w:pPr>
        <w:ind w:left="839" w:hanging="247"/>
      </w:pPr>
      <w:rPr>
        <w:rFonts w:ascii="Times New Roman" w:eastAsia="Times New Roman" w:hAnsi="Times New Roman" w:cs="Times New Roman" w:hint="default"/>
        <w:spacing w:val="-2"/>
        <w:w w:val="100"/>
        <w:sz w:val="18"/>
        <w:szCs w:val="18"/>
        <w:lang w:val="en-US" w:eastAsia="en-US" w:bidi="en-US"/>
      </w:rPr>
    </w:lvl>
    <w:lvl w:ilvl="2" w:tplc="74904D64">
      <w:start w:val="1"/>
      <w:numFmt w:val="decimal"/>
      <w:lvlText w:val="(%3)"/>
      <w:lvlJc w:val="left"/>
      <w:pPr>
        <w:ind w:left="1559" w:hanging="256"/>
      </w:pPr>
      <w:rPr>
        <w:rFonts w:ascii="Times New Roman" w:eastAsia="Times New Roman" w:hAnsi="Times New Roman" w:cs="Times New Roman" w:hint="default"/>
        <w:spacing w:val="-2"/>
        <w:w w:val="100"/>
        <w:sz w:val="18"/>
        <w:szCs w:val="18"/>
        <w:lang w:val="en-US" w:eastAsia="en-US" w:bidi="en-US"/>
      </w:rPr>
    </w:lvl>
    <w:lvl w:ilvl="3" w:tplc="848A0CA6">
      <w:start w:val="1"/>
      <w:numFmt w:val="lowerRoman"/>
      <w:lvlText w:val="(%4)"/>
      <w:lvlJc w:val="left"/>
      <w:pPr>
        <w:ind w:left="2495" w:hanging="216"/>
      </w:pPr>
      <w:rPr>
        <w:rFonts w:ascii="Times New Roman" w:eastAsia="Times New Roman" w:hAnsi="Times New Roman" w:cs="Times New Roman" w:hint="default"/>
        <w:spacing w:val="-2"/>
        <w:w w:val="100"/>
        <w:sz w:val="18"/>
        <w:szCs w:val="18"/>
        <w:lang w:val="en-US" w:eastAsia="en-US" w:bidi="en-US"/>
      </w:rPr>
    </w:lvl>
    <w:lvl w:ilvl="4" w:tplc="8DBA9EE2">
      <w:numFmt w:val="bullet"/>
      <w:lvlText w:val="•"/>
      <w:lvlJc w:val="left"/>
      <w:pPr>
        <w:ind w:left="3525" w:hanging="216"/>
      </w:pPr>
      <w:rPr>
        <w:rFonts w:hint="default"/>
        <w:lang w:val="en-US" w:eastAsia="en-US" w:bidi="en-US"/>
      </w:rPr>
    </w:lvl>
    <w:lvl w:ilvl="5" w:tplc="E3E66CDC">
      <w:numFmt w:val="bullet"/>
      <w:lvlText w:val="•"/>
      <w:lvlJc w:val="left"/>
      <w:pPr>
        <w:ind w:left="4551" w:hanging="216"/>
      </w:pPr>
      <w:rPr>
        <w:rFonts w:hint="default"/>
        <w:lang w:val="en-US" w:eastAsia="en-US" w:bidi="en-US"/>
      </w:rPr>
    </w:lvl>
    <w:lvl w:ilvl="6" w:tplc="C02AA34A">
      <w:numFmt w:val="bullet"/>
      <w:lvlText w:val="•"/>
      <w:lvlJc w:val="left"/>
      <w:pPr>
        <w:ind w:left="5577" w:hanging="216"/>
      </w:pPr>
      <w:rPr>
        <w:rFonts w:hint="default"/>
        <w:lang w:val="en-US" w:eastAsia="en-US" w:bidi="en-US"/>
      </w:rPr>
    </w:lvl>
    <w:lvl w:ilvl="7" w:tplc="EA6E1A3E">
      <w:numFmt w:val="bullet"/>
      <w:lvlText w:val="•"/>
      <w:lvlJc w:val="left"/>
      <w:pPr>
        <w:ind w:left="6602" w:hanging="216"/>
      </w:pPr>
      <w:rPr>
        <w:rFonts w:hint="default"/>
        <w:lang w:val="en-US" w:eastAsia="en-US" w:bidi="en-US"/>
      </w:rPr>
    </w:lvl>
    <w:lvl w:ilvl="8" w:tplc="32E28AEE">
      <w:numFmt w:val="bullet"/>
      <w:lvlText w:val="•"/>
      <w:lvlJc w:val="left"/>
      <w:pPr>
        <w:ind w:left="7628" w:hanging="216"/>
      </w:pPr>
      <w:rPr>
        <w:rFonts w:hint="default"/>
        <w:lang w:val="en-US" w:eastAsia="en-US" w:bidi="en-US"/>
      </w:rPr>
    </w:lvl>
  </w:abstractNum>
  <w:abstractNum w:abstractNumId="35" w15:restartNumberingAfterBreak="0">
    <w:nsid w:val="79976B8E"/>
    <w:multiLevelType w:val="hybridMultilevel"/>
    <w:tmpl w:val="FBB88C68"/>
    <w:lvl w:ilvl="0" w:tplc="D63070E8">
      <w:start w:val="1"/>
      <w:numFmt w:val="decimal"/>
      <w:lvlText w:val="(%1)"/>
      <w:lvlJc w:val="left"/>
      <w:pPr>
        <w:ind w:left="119" w:hanging="256"/>
      </w:pPr>
      <w:rPr>
        <w:rFonts w:ascii="Times New Roman" w:eastAsia="Times New Roman" w:hAnsi="Times New Roman" w:cs="Times New Roman" w:hint="default"/>
        <w:spacing w:val="-2"/>
        <w:w w:val="100"/>
        <w:sz w:val="18"/>
        <w:szCs w:val="18"/>
        <w:lang w:val="en-US" w:eastAsia="en-US" w:bidi="en-US"/>
      </w:rPr>
    </w:lvl>
    <w:lvl w:ilvl="1" w:tplc="F2BA940C">
      <w:numFmt w:val="bullet"/>
      <w:lvlText w:val="•"/>
      <w:lvlJc w:val="left"/>
      <w:pPr>
        <w:ind w:left="1076" w:hanging="256"/>
      </w:pPr>
      <w:rPr>
        <w:rFonts w:hint="default"/>
        <w:lang w:val="en-US" w:eastAsia="en-US" w:bidi="en-US"/>
      </w:rPr>
    </w:lvl>
    <w:lvl w:ilvl="2" w:tplc="17A8FC2C">
      <w:numFmt w:val="bullet"/>
      <w:lvlText w:val="•"/>
      <w:lvlJc w:val="left"/>
      <w:pPr>
        <w:ind w:left="2032" w:hanging="256"/>
      </w:pPr>
      <w:rPr>
        <w:rFonts w:hint="default"/>
        <w:lang w:val="en-US" w:eastAsia="en-US" w:bidi="en-US"/>
      </w:rPr>
    </w:lvl>
    <w:lvl w:ilvl="3" w:tplc="EF820A66">
      <w:numFmt w:val="bullet"/>
      <w:lvlText w:val="•"/>
      <w:lvlJc w:val="left"/>
      <w:pPr>
        <w:ind w:left="2988" w:hanging="256"/>
      </w:pPr>
      <w:rPr>
        <w:rFonts w:hint="default"/>
        <w:lang w:val="en-US" w:eastAsia="en-US" w:bidi="en-US"/>
      </w:rPr>
    </w:lvl>
    <w:lvl w:ilvl="4" w:tplc="6ADACEAA">
      <w:numFmt w:val="bullet"/>
      <w:lvlText w:val="•"/>
      <w:lvlJc w:val="left"/>
      <w:pPr>
        <w:ind w:left="3944" w:hanging="256"/>
      </w:pPr>
      <w:rPr>
        <w:rFonts w:hint="default"/>
        <w:lang w:val="en-US" w:eastAsia="en-US" w:bidi="en-US"/>
      </w:rPr>
    </w:lvl>
    <w:lvl w:ilvl="5" w:tplc="0330BD0C">
      <w:numFmt w:val="bullet"/>
      <w:lvlText w:val="•"/>
      <w:lvlJc w:val="left"/>
      <w:pPr>
        <w:ind w:left="4900" w:hanging="256"/>
      </w:pPr>
      <w:rPr>
        <w:rFonts w:hint="default"/>
        <w:lang w:val="en-US" w:eastAsia="en-US" w:bidi="en-US"/>
      </w:rPr>
    </w:lvl>
    <w:lvl w:ilvl="6" w:tplc="0E68210E">
      <w:numFmt w:val="bullet"/>
      <w:lvlText w:val="•"/>
      <w:lvlJc w:val="left"/>
      <w:pPr>
        <w:ind w:left="5856" w:hanging="256"/>
      </w:pPr>
      <w:rPr>
        <w:rFonts w:hint="default"/>
        <w:lang w:val="en-US" w:eastAsia="en-US" w:bidi="en-US"/>
      </w:rPr>
    </w:lvl>
    <w:lvl w:ilvl="7" w:tplc="862CAEBC">
      <w:numFmt w:val="bullet"/>
      <w:lvlText w:val="•"/>
      <w:lvlJc w:val="left"/>
      <w:pPr>
        <w:ind w:left="6812" w:hanging="256"/>
      </w:pPr>
      <w:rPr>
        <w:rFonts w:hint="default"/>
        <w:lang w:val="en-US" w:eastAsia="en-US" w:bidi="en-US"/>
      </w:rPr>
    </w:lvl>
    <w:lvl w:ilvl="8" w:tplc="0C546BEA">
      <w:numFmt w:val="bullet"/>
      <w:lvlText w:val="•"/>
      <w:lvlJc w:val="left"/>
      <w:pPr>
        <w:ind w:left="7768" w:hanging="256"/>
      </w:pPr>
      <w:rPr>
        <w:rFonts w:hint="default"/>
        <w:lang w:val="en-US" w:eastAsia="en-US" w:bidi="en-US"/>
      </w:rPr>
    </w:lvl>
  </w:abstractNum>
  <w:abstractNum w:abstractNumId="36" w15:restartNumberingAfterBreak="0">
    <w:nsid w:val="7ADE68C5"/>
    <w:multiLevelType w:val="hybridMultilevel"/>
    <w:tmpl w:val="3CDE625C"/>
    <w:lvl w:ilvl="0" w:tplc="CF8CB8BC">
      <w:start w:val="1"/>
      <w:numFmt w:val="decimal"/>
      <w:lvlText w:val="(%1)"/>
      <w:lvlJc w:val="left"/>
      <w:pPr>
        <w:ind w:left="120" w:hanging="256"/>
        <w:jc w:val="right"/>
      </w:pPr>
      <w:rPr>
        <w:rFonts w:ascii="Times New Roman" w:eastAsia="Times New Roman" w:hAnsi="Times New Roman" w:cs="Times New Roman" w:hint="default"/>
        <w:spacing w:val="-2"/>
        <w:w w:val="100"/>
        <w:sz w:val="18"/>
        <w:szCs w:val="18"/>
        <w:lang w:val="en-US" w:eastAsia="en-US" w:bidi="en-US"/>
      </w:rPr>
    </w:lvl>
    <w:lvl w:ilvl="1" w:tplc="83224B36">
      <w:start w:val="1"/>
      <w:numFmt w:val="lowerRoman"/>
      <w:lvlText w:val="(%2)"/>
      <w:lvlJc w:val="left"/>
      <w:pPr>
        <w:ind w:left="120" w:hanging="215"/>
      </w:pPr>
      <w:rPr>
        <w:rFonts w:ascii="Times New Roman" w:eastAsia="Times New Roman" w:hAnsi="Times New Roman" w:cs="Times New Roman" w:hint="default"/>
        <w:w w:val="100"/>
        <w:sz w:val="18"/>
        <w:szCs w:val="18"/>
        <w:lang w:val="en-US" w:eastAsia="en-US" w:bidi="en-US"/>
      </w:rPr>
    </w:lvl>
    <w:lvl w:ilvl="2" w:tplc="B7781AF2">
      <w:numFmt w:val="bullet"/>
      <w:lvlText w:val="•"/>
      <w:lvlJc w:val="left"/>
      <w:pPr>
        <w:ind w:left="2032" w:hanging="215"/>
      </w:pPr>
      <w:rPr>
        <w:rFonts w:hint="default"/>
        <w:lang w:val="en-US" w:eastAsia="en-US" w:bidi="en-US"/>
      </w:rPr>
    </w:lvl>
    <w:lvl w:ilvl="3" w:tplc="11540552">
      <w:numFmt w:val="bullet"/>
      <w:lvlText w:val="•"/>
      <w:lvlJc w:val="left"/>
      <w:pPr>
        <w:ind w:left="2988" w:hanging="215"/>
      </w:pPr>
      <w:rPr>
        <w:rFonts w:hint="default"/>
        <w:lang w:val="en-US" w:eastAsia="en-US" w:bidi="en-US"/>
      </w:rPr>
    </w:lvl>
    <w:lvl w:ilvl="4" w:tplc="8A1CE33C">
      <w:numFmt w:val="bullet"/>
      <w:lvlText w:val="•"/>
      <w:lvlJc w:val="left"/>
      <w:pPr>
        <w:ind w:left="3944" w:hanging="215"/>
      </w:pPr>
      <w:rPr>
        <w:rFonts w:hint="default"/>
        <w:lang w:val="en-US" w:eastAsia="en-US" w:bidi="en-US"/>
      </w:rPr>
    </w:lvl>
    <w:lvl w:ilvl="5" w:tplc="F19ED662">
      <w:numFmt w:val="bullet"/>
      <w:lvlText w:val="•"/>
      <w:lvlJc w:val="left"/>
      <w:pPr>
        <w:ind w:left="4900" w:hanging="215"/>
      </w:pPr>
      <w:rPr>
        <w:rFonts w:hint="default"/>
        <w:lang w:val="en-US" w:eastAsia="en-US" w:bidi="en-US"/>
      </w:rPr>
    </w:lvl>
    <w:lvl w:ilvl="6" w:tplc="15BAD0FE">
      <w:numFmt w:val="bullet"/>
      <w:lvlText w:val="•"/>
      <w:lvlJc w:val="left"/>
      <w:pPr>
        <w:ind w:left="5856" w:hanging="215"/>
      </w:pPr>
      <w:rPr>
        <w:rFonts w:hint="default"/>
        <w:lang w:val="en-US" w:eastAsia="en-US" w:bidi="en-US"/>
      </w:rPr>
    </w:lvl>
    <w:lvl w:ilvl="7" w:tplc="529A5C2A">
      <w:numFmt w:val="bullet"/>
      <w:lvlText w:val="•"/>
      <w:lvlJc w:val="left"/>
      <w:pPr>
        <w:ind w:left="6812" w:hanging="215"/>
      </w:pPr>
      <w:rPr>
        <w:rFonts w:hint="default"/>
        <w:lang w:val="en-US" w:eastAsia="en-US" w:bidi="en-US"/>
      </w:rPr>
    </w:lvl>
    <w:lvl w:ilvl="8" w:tplc="18A01FFC">
      <w:numFmt w:val="bullet"/>
      <w:lvlText w:val="•"/>
      <w:lvlJc w:val="left"/>
      <w:pPr>
        <w:ind w:left="7768" w:hanging="215"/>
      </w:pPr>
      <w:rPr>
        <w:rFonts w:hint="default"/>
        <w:lang w:val="en-US" w:eastAsia="en-US" w:bidi="en-US"/>
      </w:rPr>
    </w:lvl>
  </w:abstractNum>
  <w:abstractNum w:abstractNumId="37" w15:restartNumberingAfterBreak="0">
    <w:nsid w:val="7E9E54AF"/>
    <w:multiLevelType w:val="hybridMultilevel"/>
    <w:tmpl w:val="077EB824"/>
    <w:lvl w:ilvl="0" w:tplc="DC7047AC">
      <w:start w:val="1"/>
      <w:numFmt w:val="decimal"/>
      <w:lvlText w:val="(%1)"/>
      <w:lvlJc w:val="left"/>
      <w:pPr>
        <w:ind w:left="870" w:hanging="256"/>
      </w:pPr>
      <w:rPr>
        <w:rFonts w:ascii="Times New Roman" w:eastAsia="Times New Roman" w:hAnsi="Times New Roman" w:cs="Times New Roman" w:hint="default"/>
        <w:spacing w:val="-2"/>
        <w:w w:val="100"/>
        <w:sz w:val="18"/>
        <w:szCs w:val="18"/>
        <w:lang w:val="en-US" w:eastAsia="en-US" w:bidi="en-US"/>
      </w:rPr>
    </w:lvl>
    <w:lvl w:ilvl="1" w:tplc="E938A8C4">
      <w:start w:val="1"/>
      <w:numFmt w:val="lowerRoman"/>
      <w:lvlText w:val="(%2)"/>
      <w:lvlJc w:val="left"/>
      <w:pPr>
        <w:ind w:left="119" w:hanging="215"/>
      </w:pPr>
      <w:rPr>
        <w:rFonts w:ascii="Times New Roman" w:eastAsia="Times New Roman" w:hAnsi="Times New Roman" w:cs="Times New Roman" w:hint="default"/>
        <w:w w:val="100"/>
        <w:sz w:val="18"/>
        <w:szCs w:val="18"/>
        <w:lang w:val="en-US" w:eastAsia="en-US" w:bidi="en-US"/>
      </w:rPr>
    </w:lvl>
    <w:lvl w:ilvl="2" w:tplc="DD42E22E">
      <w:numFmt w:val="bullet"/>
      <w:lvlText w:val="•"/>
      <w:lvlJc w:val="left"/>
      <w:pPr>
        <w:ind w:left="1857" w:hanging="215"/>
      </w:pPr>
      <w:rPr>
        <w:rFonts w:hint="default"/>
        <w:lang w:val="en-US" w:eastAsia="en-US" w:bidi="en-US"/>
      </w:rPr>
    </w:lvl>
    <w:lvl w:ilvl="3" w:tplc="9528BD72">
      <w:numFmt w:val="bullet"/>
      <w:lvlText w:val="•"/>
      <w:lvlJc w:val="left"/>
      <w:pPr>
        <w:ind w:left="2835" w:hanging="215"/>
      </w:pPr>
      <w:rPr>
        <w:rFonts w:hint="default"/>
        <w:lang w:val="en-US" w:eastAsia="en-US" w:bidi="en-US"/>
      </w:rPr>
    </w:lvl>
    <w:lvl w:ilvl="4" w:tplc="5884364E">
      <w:numFmt w:val="bullet"/>
      <w:lvlText w:val="•"/>
      <w:lvlJc w:val="left"/>
      <w:pPr>
        <w:ind w:left="3813" w:hanging="215"/>
      </w:pPr>
      <w:rPr>
        <w:rFonts w:hint="default"/>
        <w:lang w:val="en-US" w:eastAsia="en-US" w:bidi="en-US"/>
      </w:rPr>
    </w:lvl>
    <w:lvl w:ilvl="5" w:tplc="AED0FD3C">
      <w:numFmt w:val="bullet"/>
      <w:lvlText w:val="•"/>
      <w:lvlJc w:val="left"/>
      <w:pPr>
        <w:ind w:left="4791" w:hanging="215"/>
      </w:pPr>
      <w:rPr>
        <w:rFonts w:hint="default"/>
        <w:lang w:val="en-US" w:eastAsia="en-US" w:bidi="en-US"/>
      </w:rPr>
    </w:lvl>
    <w:lvl w:ilvl="6" w:tplc="88A00D2A">
      <w:numFmt w:val="bullet"/>
      <w:lvlText w:val="•"/>
      <w:lvlJc w:val="left"/>
      <w:pPr>
        <w:ind w:left="5768" w:hanging="215"/>
      </w:pPr>
      <w:rPr>
        <w:rFonts w:hint="default"/>
        <w:lang w:val="en-US" w:eastAsia="en-US" w:bidi="en-US"/>
      </w:rPr>
    </w:lvl>
    <w:lvl w:ilvl="7" w:tplc="7C36A156">
      <w:numFmt w:val="bullet"/>
      <w:lvlText w:val="•"/>
      <w:lvlJc w:val="left"/>
      <w:pPr>
        <w:ind w:left="6746" w:hanging="215"/>
      </w:pPr>
      <w:rPr>
        <w:rFonts w:hint="default"/>
        <w:lang w:val="en-US" w:eastAsia="en-US" w:bidi="en-US"/>
      </w:rPr>
    </w:lvl>
    <w:lvl w:ilvl="8" w:tplc="CCFA36FC">
      <w:numFmt w:val="bullet"/>
      <w:lvlText w:val="•"/>
      <w:lvlJc w:val="left"/>
      <w:pPr>
        <w:ind w:left="7724" w:hanging="215"/>
      </w:pPr>
      <w:rPr>
        <w:rFonts w:hint="default"/>
        <w:lang w:val="en-US" w:eastAsia="en-US" w:bidi="en-US"/>
      </w:rPr>
    </w:lvl>
  </w:abstractNum>
  <w:abstractNum w:abstractNumId="38" w15:restartNumberingAfterBreak="0">
    <w:nsid w:val="7FA8267D"/>
    <w:multiLevelType w:val="hybridMultilevel"/>
    <w:tmpl w:val="72965CE8"/>
    <w:lvl w:ilvl="0" w:tplc="8426412A">
      <w:start w:val="3"/>
      <w:numFmt w:val="lowerLetter"/>
      <w:lvlText w:val="(%1)"/>
      <w:lvlJc w:val="left"/>
      <w:pPr>
        <w:ind w:left="120" w:hanging="246"/>
      </w:pPr>
      <w:rPr>
        <w:rFonts w:ascii="Times New Roman" w:eastAsia="Times New Roman" w:hAnsi="Times New Roman" w:cs="Times New Roman" w:hint="default"/>
        <w:spacing w:val="-2"/>
        <w:w w:val="100"/>
        <w:sz w:val="18"/>
        <w:szCs w:val="18"/>
        <w:lang w:val="en-US" w:eastAsia="en-US" w:bidi="en-US"/>
      </w:rPr>
    </w:lvl>
    <w:lvl w:ilvl="1" w:tplc="6E5C20B4">
      <w:start w:val="5"/>
      <w:numFmt w:val="lowerLetter"/>
      <w:lvlText w:val="(%2)"/>
      <w:lvlJc w:val="left"/>
      <w:pPr>
        <w:ind w:left="119" w:hanging="291"/>
      </w:pPr>
      <w:rPr>
        <w:rFonts w:ascii="Times New Roman" w:eastAsia="Times New Roman" w:hAnsi="Times New Roman" w:cs="Times New Roman" w:hint="default"/>
        <w:spacing w:val="-2"/>
        <w:w w:val="100"/>
        <w:sz w:val="18"/>
        <w:szCs w:val="18"/>
        <w:lang w:val="en-US" w:eastAsia="en-US" w:bidi="en-US"/>
      </w:rPr>
    </w:lvl>
    <w:lvl w:ilvl="2" w:tplc="1854ACC0">
      <w:start w:val="1"/>
      <w:numFmt w:val="decimal"/>
      <w:lvlText w:val="(%3)"/>
      <w:lvlJc w:val="left"/>
      <w:pPr>
        <w:ind w:left="119" w:hanging="301"/>
      </w:pPr>
      <w:rPr>
        <w:rFonts w:ascii="Times New Roman" w:eastAsia="Times New Roman" w:hAnsi="Times New Roman" w:cs="Times New Roman" w:hint="default"/>
        <w:spacing w:val="-2"/>
        <w:w w:val="100"/>
        <w:sz w:val="18"/>
        <w:szCs w:val="18"/>
        <w:lang w:val="en-US" w:eastAsia="en-US" w:bidi="en-US"/>
      </w:rPr>
    </w:lvl>
    <w:lvl w:ilvl="3" w:tplc="EB5A8128">
      <w:numFmt w:val="bullet"/>
      <w:lvlText w:val="•"/>
      <w:lvlJc w:val="left"/>
      <w:pPr>
        <w:ind w:left="2988" w:hanging="301"/>
      </w:pPr>
      <w:rPr>
        <w:rFonts w:hint="default"/>
        <w:lang w:val="en-US" w:eastAsia="en-US" w:bidi="en-US"/>
      </w:rPr>
    </w:lvl>
    <w:lvl w:ilvl="4" w:tplc="5DCE390C">
      <w:numFmt w:val="bullet"/>
      <w:lvlText w:val="•"/>
      <w:lvlJc w:val="left"/>
      <w:pPr>
        <w:ind w:left="3944" w:hanging="301"/>
      </w:pPr>
      <w:rPr>
        <w:rFonts w:hint="default"/>
        <w:lang w:val="en-US" w:eastAsia="en-US" w:bidi="en-US"/>
      </w:rPr>
    </w:lvl>
    <w:lvl w:ilvl="5" w:tplc="E62CB2BE">
      <w:numFmt w:val="bullet"/>
      <w:lvlText w:val="•"/>
      <w:lvlJc w:val="left"/>
      <w:pPr>
        <w:ind w:left="4900" w:hanging="301"/>
      </w:pPr>
      <w:rPr>
        <w:rFonts w:hint="default"/>
        <w:lang w:val="en-US" w:eastAsia="en-US" w:bidi="en-US"/>
      </w:rPr>
    </w:lvl>
    <w:lvl w:ilvl="6" w:tplc="B436340A">
      <w:numFmt w:val="bullet"/>
      <w:lvlText w:val="•"/>
      <w:lvlJc w:val="left"/>
      <w:pPr>
        <w:ind w:left="5856" w:hanging="301"/>
      </w:pPr>
      <w:rPr>
        <w:rFonts w:hint="default"/>
        <w:lang w:val="en-US" w:eastAsia="en-US" w:bidi="en-US"/>
      </w:rPr>
    </w:lvl>
    <w:lvl w:ilvl="7" w:tplc="B0E26EC6">
      <w:numFmt w:val="bullet"/>
      <w:lvlText w:val="•"/>
      <w:lvlJc w:val="left"/>
      <w:pPr>
        <w:ind w:left="6812" w:hanging="301"/>
      </w:pPr>
      <w:rPr>
        <w:rFonts w:hint="default"/>
        <w:lang w:val="en-US" w:eastAsia="en-US" w:bidi="en-US"/>
      </w:rPr>
    </w:lvl>
    <w:lvl w:ilvl="8" w:tplc="18942DCC">
      <w:numFmt w:val="bullet"/>
      <w:lvlText w:val="•"/>
      <w:lvlJc w:val="left"/>
      <w:pPr>
        <w:ind w:left="7768" w:hanging="301"/>
      </w:pPr>
      <w:rPr>
        <w:rFonts w:hint="default"/>
        <w:lang w:val="en-US" w:eastAsia="en-US" w:bidi="en-US"/>
      </w:rPr>
    </w:lvl>
  </w:abstractNum>
  <w:num w:numId="1" w16cid:durableId="1524398721">
    <w:abstractNumId w:val="34"/>
  </w:num>
  <w:num w:numId="2" w16cid:durableId="1104960233">
    <w:abstractNumId w:val="6"/>
  </w:num>
  <w:num w:numId="3" w16cid:durableId="659621851">
    <w:abstractNumId w:val="30"/>
  </w:num>
  <w:num w:numId="4" w16cid:durableId="2046787149">
    <w:abstractNumId w:val="29"/>
  </w:num>
  <w:num w:numId="5" w16cid:durableId="210188181">
    <w:abstractNumId w:val="38"/>
  </w:num>
  <w:num w:numId="6" w16cid:durableId="1503428501">
    <w:abstractNumId w:val="12"/>
  </w:num>
  <w:num w:numId="7" w16cid:durableId="369065703">
    <w:abstractNumId w:val="28"/>
  </w:num>
  <w:num w:numId="8" w16cid:durableId="211967548">
    <w:abstractNumId w:val="1"/>
  </w:num>
  <w:num w:numId="9" w16cid:durableId="659966125">
    <w:abstractNumId w:val="0"/>
  </w:num>
  <w:num w:numId="10" w16cid:durableId="491288915">
    <w:abstractNumId w:val="8"/>
  </w:num>
  <w:num w:numId="11" w16cid:durableId="1342665322">
    <w:abstractNumId w:val="2"/>
  </w:num>
  <w:num w:numId="12" w16cid:durableId="1199392986">
    <w:abstractNumId w:val="23"/>
  </w:num>
  <w:num w:numId="13" w16cid:durableId="1819691990">
    <w:abstractNumId w:val="24"/>
  </w:num>
  <w:num w:numId="14" w16cid:durableId="1266570401">
    <w:abstractNumId w:val="4"/>
  </w:num>
  <w:num w:numId="15" w16cid:durableId="677854696">
    <w:abstractNumId w:val="14"/>
  </w:num>
  <w:num w:numId="16" w16cid:durableId="233051830">
    <w:abstractNumId w:val="31"/>
  </w:num>
  <w:num w:numId="17" w16cid:durableId="439297425">
    <w:abstractNumId w:val="16"/>
  </w:num>
  <w:num w:numId="18" w16cid:durableId="781800461">
    <w:abstractNumId w:val="13"/>
  </w:num>
  <w:num w:numId="19" w16cid:durableId="1048072899">
    <w:abstractNumId w:val="36"/>
  </w:num>
  <w:num w:numId="20" w16cid:durableId="1694067308">
    <w:abstractNumId w:val="11"/>
  </w:num>
  <w:num w:numId="21" w16cid:durableId="1220751262">
    <w:abstractNumId w:val="10"/>
  </w:num>
  <w:num w:numId="22" w16cid:durableId="1268153727">
    <w:abstractNumId w:val="20"/>
  </w:num>
  <w:num w:numId="23" w16cid:durableId="897744024">
    <w:abstractNumId w:val="35"/>
  </w:num>
  <w:num w:numId="24" w16cid:durableId="1322657637">
    <w:abstractNumId w:val="18"/>
  </w:num>
  <w:num w:numId="25" w16cid:durableId="290787864">
    <w:abstractNumId w:val="21"/>
  </w:num>
  <w:num w:numId="26" w16cid:durableId="1787961684">
    <w:abstractNumId w:val="37"/>
  </w:num>
  <w:num w:numId="27" w16cid:durableId="481388741">
    <w:abstractNumId w:val="33"/>
  </w:num>
  <w:num w:numId="28" w16cid:durableId="446772694">
    <w:abstractNumId w:val="7"/>
  </w:num>
  <w:num w:numId="29" w16cid:durableId="185411615">
    <w:abstractNumId w:val="26"/>
  </w:num>
  <w:num w:numId="30" w16cid:durableId="481699363">
    <w:abstractNumId w:val="27"/>
  </w:num>
  <w:num w:numId="31" w16cid:durableId="1596131162">
    <w:abstractNumId w:val="15"/>
  </w:num>
  <w:num w:numId="32" w16cid:durableId="1927570887">
    <w:abstractNumId w:val="3"/>
  </w:num>
  <w:num w:numId="33" w16cid:durableId="959411108">
    <w:abstractNumId w:val="9"/>
  </w:num>
  <w:num w:numId="34" w16cid:durableId="781727431">
    <w:abstractNumId w:val="5"/>
  </w:num>
  <w:num w:numId="35" w16cid:durableId="765230468">
    <w:abstractNumId w:val="17"/>
  </w:num>
  <w:num w:numId="36" w16cid:durableId="144855074">
    <w:abstractNumId w:val="22"/>
  </w:num>
  <w:num w:numId="37" w16cid:durableId="1114056851">
    <w:abstractNumId w:val="19"/>
  </w:num>
  <w:num w:numId="38" w16cid:durableId="924916619">
    <w:abstractNumId w:val="32"/>
  </w:num>
  <w:num w:numId="39" w16cid:durableId="15158738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D3A"/>
    <w:rsid w:val="00004F18"/>
    <w:rsid w:val="000144E5"/>
    <w:rsid w:val="00017B1B"/>
    <w:rsid w:val="0002392A"/>
    <w:rsid w:val="0006237F"/>
    <w:rsid w:val="00067213"/>
    <w:rsid w:val="000768B0"/>
    <w:rsid w:val="00095FDF"/>
    <w:rsid w:val="000A2A5B"/>
    <w:rsid w:val="000B2227"/>
    <w:rsid w:val="000B2888"/>
    <w:rsid w:val="000C2EF4"/>
    <w:rsid w:val="000C5D21"/>
    <w:rsid w:val="000E77DB"/>
    <w:rsid w:val="000F5256"/>
    <w:rsid w:val="000F6510"/>
    <w:rsid w:val="00106A91"/>
    <w:rsid w:val="001819EB"/>
    <w:rsid w:val="0019524B"/>
    <w:rsid w:val="001957FA"/>
    <w:rsid w:val="00197910"/>
    <w:rsid w:val="001D385D"/>
    <w:rsid w:val="001E3FA1"/>
    <w:rsid w:val="001F1FC4"/>
    <w:rsid w:val="0022268C"/>
    <w:rsid w:val="002269DE"/>
    <w:rsid w:val="00232EA3"/>
    <w:rsid w:val="00234B03"/>
    <w:rsid w:val="00243135"/>
    <w:rsid w:val="00243798"/>
    <w:rsid w:val="00254696"/>
    <w:rsid w:val="00267C1E"/>
    <w:rsid w:val="00282451"/>
    <w:rsid w:val="00284FAA"/>
    <w:rsid w:val="00287C41"/>
    <w:rsid w:val="002B4693"/>
    <w:rsid w:val="002C1182"/>
    <w:rsid w:val="002E01F5"/>
    <w:rsid w:val="002E1F50"/>
    <w:rsid w:val="002E3950"/>
    <w:rsid w:val="0032496D"/>
    <w:rsid w:val="0032677F"/>
    <w:rsid w:val="00347F8C"/>
    <w:rsid w:val="003834D8"/>
    <w:rsid w:val="00383955"/>
    <w:rsid w:val="003941FC"/>
    <w:rsid w:val="003E5055"/>
    <w:rsid w:val="003E7F30"/>
    <w:rsid w:val="003F4E65"/>
    <w:rsid w:val="00412273"/>
    <w:rsid w:val="00437CBE"/>
    <w:rsid w:val="00442038"/>
    <w:rsid w:val="004552F1"/>
    <w:rsid w:val="00455EA7"/>
    <w:rsid w:val="0046587D"/>
    <w:rsid w:val="00493182"/>
    <w:rsid w:val="004A6C10"/>
    <w:rsid w:val="004B0EC0"/>
    <w:rsid w:val="00540FCF"/>
    <w:rsid w:val="0055375D"/>
    <w:rsid w:val="005753BE"/>
    <w:rsid w:val="005D39A1"/>
    <w:rsid w:val="005F178E"/>
    <w:rsid w:val="00610F5E"/>
    <w:rsid w:val="00623D84"/>
    <w:rsid w:val="00634C2A"/>
    <w:rsid w:val="006404E4"/>
    <w:rsid w:val="0066516E"/>
    <w:rsid w:val="006A4A5E"/>
    <w:rsid w:val="006A597D"/>
    <w:rsid w:val="006C5210"/>
    <w:rsid w:val="006E404C"/>
    <w:rsid w:val="006E473B"/>
    <w:rsid w:val="006F0167"/>
    <w:rsid w:val="006F6D2D"/>
    <w:rsid w:val="007631C2"/>
    <w:rsid w:val="007853B8"/>
    <w:rsid w:val="007A5B55"/>
    <w:rsid w:val="007C1985"/>
    <w:rsid w:val="007D3E62"/>
    <w:rsid w:val="007E55EF"/>
    <w:rsid w:val="007F4B34"/>
    <w:rsid w:val="0081443C"/>
    <w:rsid w:val="00824B91"/>
    <w:rsid w:val="00847417"/>
    <w:rsid w:val="00883FA6"/>
    <w:rsid w:val="008E675A"/>
    <w:rsid w:val="008F5599"/>
    <w:rsid w:val="009035DD"/>
    <w:rsid w:val="009149F7"/>
    <w:rsid w:val="00914DE6"/>
    <w:rsid w:val="009373FF"/>
    <w:rsid w:val="00951C38"/>
    <w:rsid w:val="009750F2"/>
    <w:rsid w:val="009A0462"/>
    <w:rsid w:val="009D384C"/>
    <w:rsid w:val="009D73F2"/>
    <w:rsid w:val="009F1A14"/>
    <w:rsid w:val="00A03099"/>
    <w:rsid w:val="00A04808"/>
    <w:rsid w:val="00A3671E"/>
    <w:rsid w:val="00A442AA"/>
    <w:rsid w:val="00A57D5A"/>
    <w:rsid w:val="00A875A9"/>
    <w:rsid w:val="00AB0566"/>
    <w:rsid w:val="00AB5339"/>
    <w:rsid w:val="00AD2BD0"/>
    <w:rsid w:val="00AE3552"/>
    <w:rsid w:val="00AE710F"/>
    <w:rsid w:val="00B11F64"/>
    <w:rsid w:val="00B13ECF"/>
    <w:rsid w:val="00B17601"/>
    <w:rsid w:val="00B251CC"/>
    <w:rsid w:val="00B4051D"/>
    <w:rsid w:val="00B416D3"/>
    <w:rsid w:val="00B65F93"/>
    <w:rsid w:val="00BC01AE"/>
    <w:rsid w:val="00BC037E"/>
    <w:rsid w:val="00BD383E"/>
    <w:rsid w:val="00C2103C"/>
    <w:rsid w:val="00C40D3A"/>
    <w:rsid w:val="00C91664"/>
    <w:rsid w:val="00CA5489"/>
    <w:rsid w:val="00CC4E51"/>
    <w:rsid w:val="00CC6580"/>
    <w:rsid w:val="00CF0280"/>
    <w:rsid w:val="00D02B3A"/>
    <w:rsid w:val="00D07BBF"/>
    <w:rsid w:val="00D247E2"/>
    <w:rsid w:val="00D40A3C"/>
    <w:rsid w:val="00D72E88"/>
    <w:rsid w:val="00D91CC9"/>
    <w:rsid w:val="00DA0D29"/>
    <w:rsid w:val="00DA2CC7"/>
    <w:rsid w:val="00DD0786"/>
    <w:rsid w:val="00DE782C"/>
    <w:rsid w:val="00DF3215"/>
    <w:rsid w:val="00E06200"/>
    <w:rsid w:val="00E419BE"/>
    <w:rsid w:val="00E668C2"/>
    <w:rsid w:val="00E67BA9"/>
    <w:rsid w:val="00E77A08"/>
    <w:rsid w:val="00E946F6"/>
    <w:rsid w:val="00EA0815"/>
    <w:rsid w:val="00ED7285"/>
    <w:rsid w:val="00EF0E88"/>
    <w:rsid w:val="00EF1D9D"/>
    <w:rsid w:val="00F4242C"/>
    <w:rsid w:val="00F4457A"/>
    <w:rsid w:val="00F672C2"/>
    <w:rsid w:val="00F73AAD"/>
    <w:rsid w:val="00F97132"/>
    <w:rsid w:val="00FE23DF"/>
    <w:rsid w:val="00FF0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FC0064"/>
  <w15:docId w15:val="{67846EDB-67B5-485F-A562-0EB309A57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lang w:bidi="en-US"/>
    </w:rPr>
  </w:style>
  <w:style w:type="paragraph" w:styleId="Heading1">
    <w:name w:val="heading 1"/>
    <w:basedOn w:val="Normal"/>
    <w:uiPriority w:val="1"/>
    <w:qFormat/>
    <w:pPr>
      <w:ind w:left="120"/>
      <w:outlineLvl w:val="0"/>
    </w:pPr>
    <w:rPr>
      <w:b/>
      <w:bCs/>
      <w:sz w:val="18"/>
      <w:szCs w:val="18"/>
    </w:rPr>
  </w:style>
  <w:style w:type="paragraph" w:styleId="Heading4">
    <w:name w:val="heading 4"/>
    <w:basedOn w:val="Normal"/>
    <w:next w:val="Normal"/>
    <w:link w:val="Heading4Char"/>
    <w:uiPriority w:val="9"/>
    <w:semiHidden/>
    <w:unhideWhenUsed/>
    <w:qFormat/>
    <w:rsid w:val="0032677F"/>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119"/>
    </w:pPr>
  </w:style>
  <w:style w:type="paragraph" w:customStyle="1" w:styleId="TableParagraph">
    <w:name w:val="Table Paragraph"/>
    <w:basedOn w:val="Normal"/>
    <w:uiPriority w:val="1"/>
    <w:qFormat/>
    <w:pPr>
      <w:spacing w:line="179" w:lineRule="exact"/>
      <w:ind w:left="200"/>
    </w:pPr>
    <w:rPr>
      <w:u w:val="single" w:color="000000"/>
    </w:rPr>
  </w:style>
  <w:style w:type="character" w:customStyle="1" w:styleId="Heading4Char">
    <w:name w:val="Heading 4 Char"/>
    <w:basedOn w:val="DefaultParagraphFont"/>
    <w:link w:val="Heading4"/>
    <w:uiPriority w:val="9"/>
    <w:semiHidden/>
    <w:rsid w:val="0032677F"/>
    <w:rPr>
      <w:rFonts w:asciiTheme="majorHAnsi" w:eastAsiaTheme="majorEastAsia" w:hAnsiTheme="majorHAnsi" w:cstheme="majorBidi"/>
      <w:i/>
      <w:iCs/>
      <w:color w:val="365F91" w:themeColor="accent1" w:themeShade="BF"/>
      <w:lang w:bidi="en-US"/>
    </w:rPr>
  </w:style>
  <w:style w:type="character" w:styleId="CommentReference">
    <w:name w:val="annotation reference"/>
    <w:basedOn w:val="DefaultParagraphFont"/>
    <w:uiPriority w:val="99"/>
    <w:semiHidden/>
    <w:unhideWhenUsed/>
    <w:rsid w:val="00B11F64"/>
    <w:rPr>
      <w:sz w:val="16"/>
      <w:szCs w:val="16"/>
    </w:rPr>
  </w:style>
  <w:style w:type="paragraph" w:styleId="CommentText">
    <w:name w:val="annotation text"/>
    <w:basedOn w:val="Normal"/>
    <w:link w:val="CommentTextChar"/>
    <w:uiPriority w:val="99"/>
    <w:unhideWhenUsed/>
    <w:rsid w:val="00B11F64"/>
    <w:pPr>
      <w:widowControl/>
      <w:autoSpaceDE/>
      <w:autoSpaceDN/>
      <w:spacing w:after="160"/>
    </w:pPr>
    <w:rPr>
      <w:rFonts w:asciiTheme="minorHAnsi" w:eastAsiaTheme="minorHAnsi" w:hAnsiTheme="minorHAnsi" w:cstheme="minorBidi"/>
      <w:sz w:val="20"/>
      <w:szCs w:val="20"/>
      <w:lang w:bidi="ar-SA"/>
    </w:rPr>
  </w:style>
  <w:style w:type="character" w:customStyle="1" w:styleId="CommentTextChar">
    <w:name w:val="Comment Text Char"/>
    <w:basedOn w:val="DefaultParagraphFont"/>
    <w:link w:val="CommentText"/>
    <w:uiPriority w:val="99"/>
    <w:rsid w:val="00B11F64"/>
    <w:rPr>
      <w:sz w:val="20"/>
      <w:szCs w:val="20"/>
    </w:rPr>
  </w:style>
  <w:style w:type="paragraph" w:styleId="BalloonText">
    <w:name w:val="Balloon Text"/>
    <w:basedOn w:val="Normal"/>
    <w:link w:val="BalloonTextChar"/>
    <w:uiPriority w:val="99"/>
    <w:semiHidden/>
    <w:unhideWhenUsed/>
    <w:rsid w:val="00B11F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11F64"/>
    <w:rPr>
      <w:rFonts w:ascii="Segoe UI" w:eastAsia="Times New Roman" w:hAnsi="Segoe UI" w:cs="Segoe UI"/>
      <w:sz w:val="18"/>
      <w:szCs w:val="18"/>
      <w:lang w:bidi="en-US"/>
    </w:rPr>
  </w:style>
  <w:style w:type="character" w:styleId="Hyperlink">
    <w:name w:val="Hyperlink"/>
    <w:basedOn w:val="DefaultParagraphFont"/>
    <w:uiPriority w:val="99"/>
    <w:unhideWhenUsed/>
    <w:rsid w:val="00DA2CC7"/>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9373FF"/>
    <w:pPr>
      <w:widowControl w:val="0"/>
      <w:autoSpaceDE w:val="0"/>
      <w:autoSpaceDN w:val="0"/>
      <w:spacing w:after="0"/>
    </w:pPr>
    <w:rPr>
      <w:rFonts w:ascii="Times New Roman" w:eastAsia="Times New Roman" w:hAnsi="Times New Roman" w:cs="Times New Roman"/>
      <w:b/>
      <w:bCs/>
      <w:lang w:bidi="en-US"/>
    </w:rPr>
  </w:style>
  <w:style w:type="character" w:customStyle="1" w:styleId="CommentSubjectChar">
    <w:name w:val="Comment Subject Char"/>
    <w:basedOn w:val="CommentTextChar"/>
    <w:link w:val="CommentSubject"/>
    <w:uiPriority w:val="99"/>
    <w:semiHidden/>
    <w:rsid w:val="009373FF"/>
    <w:rPr>
      <w:rFonts w:ascii="Times New Roman" w:eastAsia="Times New Roman" w:hAnsi="Times New Roman" w:cs="Times New Roman"/>
      <w:b/>
      <w:bCs/>
      <w:sz w:val="20"/>
      <w:szCs w:val="20"/>
      <w:lang w:bidi="en-US"/>
    </w:rPr>
  </w:style>
  <w:style w:type="character" w:styleId="UnresolvedMention">
    <w:name w:val="Unresolved Mention"/>
    <w:basedOn w:val="DefaultParagraphFont"/>
    <w:uiPriority w:val="99"/>
    <w:semiHidden/>
    <w:unhideWhenUsed/>
    <w:rsid w:val="006F6D2D"/>
    <w:rPr>
      <w:color w:val="605E5C"/>
      <w:shd w:val="clear" w:color="auto" w:fill="E1DFDD"/>
    </w:rPr>
  </w:style>
  <w:style w:type="paragraph" w:styleId="Header">
    <w:name w:val="header"/>
    <w:basedOn w:val="Normal"/>
    <w:link w:val="HeaderChar"/>
    <w:uiPriority w:val="99"/>
    <w:unhideWhenUsed/>
    <w:rsid w:val="00BD383E"/>
    <w:pPr>
      <w:tabs>
        <w:tab w:val="center" w:pos="4680"/>
        <w:tab w:val="right" w:pos="9360"/>
      </w:tabs>
    </w:pPr>
  </w:style>
  <w:style w:type="character" w:customStyle="1" w:styleId="HeaderChar">
    <w:name w:val="Header Char"/>
    <w:basedOn w:val="DefaultParagraphFont"/>
    <w:link w:val="Header"/>
    <w:uiPriority w:val="99"/>
    <w:rsid w:val="00BD383E"/>
    <w:rPr>
      <w:rFonts w:ascii="Times New Roman" w:eastAsia="Times New Roman" w:hAnsi="Times New Roman" w:cs="Times New Roman"/>
      <w:lang w:bidi="en-US"/>
    </w:rPr>
  </w:style>
  <w:style w:type="paragraph" w:styleId="Footer">
    <w:name w:val="footer"/>
    <w:basedOn w:val="Normal"/>
    <w:link w:val="FooterChar"/>
    <w:uiPriority w:val="99"/>
    <w:unhideWhenUsed/>
    <w:rsid w:val="00BD383E"/>
    <w:pPr>
      <w:tabs>
        <w:tab w:val="center" w:pos="4680"/>
        <w:tab w:val="right" w:pos="9360"/>
      </w:tabs>
    </w:pPr>
  </w:style>
  <w:style w:type="character" w:customStyle="1" w:styleId="FooterChar">
    <w:name w:val="Footer Char"/>
    <w:basedOn w:val="DefaultParagraphFont"/>
    <w:link w:val="Footer"/>
    <w:uiPriority w:val="99"/>
    <w:rsid w:val="00BD383E"/>
    <w:rPr>
      <w:rFonts w:ascii="Times New Roman" w:eastAsia="Times New Roman" w:hAnsi="Times New Roman" w:cs="Times New Roman"/>
      <w:lang w:bidi="en-US"/>
    </w:rPr>
  </w:style>
  <w:style w:type="paragraph" w:styleId="NoSpacing">
    <w:name w:val="No Spacing"/>
    <w:uiPriority w:val="1"/>
    <w:qFormat/>
    <w:rsid w:val="000B2227"/>
    <w:pPr>
      <w:widowControl/>
      <w:autoSpaceDE/>
      <w:autoSpaceDN/>
    </w:pPr>
  </w:style>
  <w:style w:type="paragraph" w:styleId="Revision">
    <w:name w:val="Revision"/>
    <w:hidden/>
    <w:uiPriority w:val="99"/>
    <w:semiHidden/>
    <w:rsid w:val="00106A91"/>
    <w:pPr>
      <w:widowControl/>
      <w:autoSpaceDE/>
      <w:autoSpaceDN/>
    </w:pPr>
    <w:rPr>
      <w:rFonts w:ascii="Times New Roman" w:eastAsia="Times New Roman" w:hAnsi="Times New Roman" w:cs="Times New Roman"/>
      <w:lang w:bidi="en-US"/>
    </w:rPr>
  </w:style>
  <w:style w:type="table" w:styleId="TableGrid">
    <w:name w:val="Table Grid"/>
    <w:basedOn w:val="TableNormal"/>
    <w:uiPriority w:val="39"/>
    <w:rsid w:val="00437CBE"/>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h">
    <w:name w:val="ph"/>
    <w:basedOn w:val="DefaultParagraphFont"/>
    <w:rsid w:val="00197910"/>
  </w:style>
  <w:style w:type="paragraph" w:customStyle="1" w:styleId="p">
    <w:name w:val="p"/>
    <w:basedOn w:val="Normal"/>
    <w:rsid w:val="00197910"/>
    <w:pPr>
      <w:widowControl/>
      <w:autoSpaceDE/>
      <w:autoSpaceDN/>
      <w:spacing w:before="100" w:beforeAutospacing="1" w:after="100" w:afterAutospacing="1"/>
    </w:pPr>
    <w:rPr>
      <w:sz w:val="24"/>
      <w:szCs w:val="24"/>
      <w:lang w:bidi="ar-SA"/>
    </w:rPr>
  </w:style>
  <w:style w:type="character" w:styleId="HTMLCite">
    <w:name w:val="HTML Cite"/>
    <w:basedOn w:val="DefaultParagraphFont"/>
    <w:uiPriority w:val="99"/>
    <w:semiHidden/>
    <w:unhideWhenUsed/>
    <w:rsid w:val="001979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204034">
      <w:bodyDiv w:val="1"/>
      <w:marLeft w:val="0"/>
      <w:marRight w:val="0"/>
      <w:marTop w:val="0"/>
      <w:marBottom w:val="0"/>
      <w:divBdr>
        <w:top w:val="none" w:sz="0" w:space="0" w:color="auto"/>
        <w:left w:val="none" w:sz="0" w:space="0" w:color="auto"/>
        <w:bottom w:val="none" w:sz="0" w:space="0" w:color="auto"/>
        <w:right w:val="none" w:sz="0" w:space="0" w:color="auto"/>
      </w:divBdr>
      <w:divsChild>
        <w:div w:id="1158424742">
          <w:marLeft w:val="0"/>
          <w:marRight w:val="0"/>
          <w:marTop w:val="0"/>
          <w:marBottom w:val="0"/>
          <w:divBdr>
            <w:top w:val="none" w:sz="0" w:space="0" w:color="auto"/>
            <w:left w:val="none" w:sz="0" w:space="0" w:color="auto"/>
            <w:bottom w:val="none" w:sz="0" w:space="0" w:color="auto"/>
            <w:right w:val="none" w:sz="0" w:space="0" w:color="auto"/>
          </w:divBdr>
        </w:div>
      </w:divsChild>
    </w:div>
    <w:div w:id="366685910">
      <w:bodyDiv w:val="1"/>
      <w:marLeft w:val="0"/>
      <w:marRight w:val="0"/>
      <w:marTop w:val="0"/>
      <w:marBottom w:val="0"/>
      <w:divBdr>
        <w:top w:val="none" w:sz="0" w:space="0" w:color="auto"/>
        <w:left w:val="none" w:sz="0" w:space="0" w:color="auto"/>
        <w:bottom w:val="none" w:sz="0" w:space="0" w:color="auto"/>
        <w:right w:val="none" w:sz="0" w:space="0" w:color="auto"/>
      </w:divBdr>
      <w:divsChild>
        <w:div w:id="1019501555">
          <w:marLeft w:val="0"/>
          <w:marRight w:val="0"/>
          <w:marTop w:val="0"/>
          <w:marBottom w:val="0"/>
          <w:divBdr>
            <w:top w:val="none" w:sz="0" w:space="0" w:color="auto"/>
            <w:left w:val="none" w:sz="0" w:space="0" w:color="auto"/>
            <w:bottom w:val="none" w:sz="0" w:space="0" w:color="auto"/>
            <w:right w:val="none" w:sz="0" w:space="0" w:color="auto"/>
          </w:divBdr>
        </w:div>
      </w:divsChild>
    </w:div>
    <w:div w:id="1135563339">
      <w:bodyDiv w:val="1"/>
      <w:marLeft w:val="0"/>
      <w:marRight w:val="0"/>
      <w:marTop w:val="0"/>
      <w:marBottom w:val="0"/>
      <w:divBdr>
        <w:top w:val="none" w:sz="0" w:space="0" w:color="auto"/>
        <w:left w:val="none" w:sz="0" w:space="0" w:color="auto"/>
        <w:bottom w:val="none" w:sz="0" w:space="0" w:color="auto"/>
        <w:right w:val="none" w:sz="0" w:space="0" w:color="auto"/>
      </w:divBdr>
    </w:div>
    <w:div w:id="1312637097">
      <w:bodyDiv w:val="1"/>
      <w:marLeft w:val="0"/>
      <w:marRight w:val="0"/>
      <w:marTop w:val="0"/>
      <w:marBottom w:val="0"/>
      <w:divBdr>
        <w:top w:val="none" w:sz="0" w:space="0" w:color="auto"/>
        <w:left w:val="none" w:sz="0" w:space="0" w:color="auto"/>
        <w:bottom w:val="none" w:sz="0" w:space="0" w:color="auto"/>
        <w:right w:val="none" w:sz="0" w:space="0" w:color="auto"/>
      </w:divBdr>
      <w:divsChild>
        <w:div w:id="1953632276">
          <w:marLeft w:val="0"/>
          <w:marRight w:val="0"/>
          <w:marTop w:val="0"/>
          <w:marBottom w:val="0"/>
          <w:divBdr>
            <w:top w:val="none" w:sz="0" w:space="0" w:color="auto"/>
            <w:left w:val="none" w:sz="0" w:space="0" w:color="auto"/>
            <w:bottom w:val="none" w:sz="0" w:space="0" w:color="auto"/>
            <w:right w:val="none" w:sz="0" w:space="0" w:color="auto"/>
          </w:divBdr>
        </w:div>
        <w:div w:id="1763792305">
          <w:marLeft w:val="0"/>
          <w:marRight w:val="0"/>
          <w:marTop w:val="0"/>
          <w:marBottom w:val="0"/>
          <w:divBdr>
            <w:top w:val="none" w:sz="0" w:space="0" w:color="auto"/>
            <w:left w:val="none" w:sz="0" w:space="0" w:color="auto"/>
            <w:bottom w:val="none" w:sz="0" w:space="0" w:color="auto"/>
            <w:right w:val="none" w:sz="0" w:space="0" w:color="auto"/>
          </w:divBdr>
        </w:div>
        <w:div w:id="1605336470">
          <w:marLeft w:val="0"/>
          <w:marRight w:val="0"/>
          <w:marTop w:val="0"/>
          <w:marBottom w:val="0"/>
          <w:divBdr>
            <w:top w:val="none" w:sz="0" w:space="0" w:color="auto"/>
            <w:left w:val="none" w:sz="0" w:space="0" w:color="auto"/>
            <w:bottom w:val="none" w:sz="0" w:space="0" w:color="auto"/>
            <w:right w:val="none" w:sz="0" w:space="0" w:color="auto"/>
          </w:divBdr>
        </w:div>
        <w:div w:id="391655599">
          <w:marLeft w:val="0"/>
          <w:marRight w:val="0"/>
          <w:marTop w:val="0"/>
          <w:marBottom w:val="0"/>
          <w:divBdr>
            <w:top w:val="none" w:sz="0" w:space="0" w:color="auto"/>
            <w:left w:val="none" w:sz="0" w:space="0" w:color="auto"/>
            <w:bottom w:val="none" w:sz="0" w:space="0" w:color="auto"/>
            <w:right w:val="none" w:sz="0" w:space="0" w:color="auto"/>
          </w:divBdr>
        </w:div>
        <w:div w:id="2038118925">
          <w:marLeft w:val="0"/>
          <w:marRight w:val="0"/>
          <w:marTop w:val="0"/>
          <w:marBottom w:val="0"/>
          <w:divBdr>
            <w:top w:val="none" w:sz="0" w:space="0" w:color="auto"/>
            <w:left w:val="none" w:sz="0" w:space="0" w:color="auto"/>
            <w:bottom w:val="none" w:sz="0" w:space="0" w:color="auto"/>
            <w:right w:val="none" w:sz="0" w:space="0" w:color="auto"/>
          </w:divBdr>
        </w:div>
        <w:div w:id="1419597315">
          <w:marLeft w:val="0"/>
          <w:marRight w:val="0"/>
          <w:marTop w:val="0"/>
          <w:marBottom w:val="0"/>
          <w:divBdr>
            <w:top w:val="none" w:sz="0" w:space="0" w:color="auto"/>
            <w:left w:val="none" w:sz="0" w:space="0" w:color="auto"/>
            <w:bottom w:val="none" w:sz="0" w:space="0" w:color="auto"/>
            <w:right w:val="none" w:sz="0" w:space="0" w:color="auto"/>
          </w:divBdr>
        </w:div>
        <w:div w:id="2103868453">
          <w:marLeft w:val="0"/>
          <w:marRight w:val="0"/>
          <w:marTop w:val="0"/>
          <w:marBottom w:val="0"/>
          <w:divBdr>
            <w:top w:val="none" w:sz="0" w:space="0" w:color="auto"/>
            <w:left w:val="none" w:sz="0" w:space="0" w:color="auto"/>
            <w:bottom w:val="none" w:sz="0" w:space="0" w:color="auto"/>
            <w:right w:val="none" w:sz="0" w:space="0" w:color="auto"/>
          </w:divBdr>
        </w:div>
        <w:div w:id="1366170990">
          <w:marLeft w:val="0"/>
          <w:marRight w:val="0"/>
          <w:marTop w:val="0"/>
          <w:marBottom w:val="0"/>
          <w:divBdr>
            <w:top w:val="none" w:sz="0" w:space="0" w:color="auto"/>
            <w:left w:val="none" w:sz="0" w:space="0" w:color="auto"/>
            <w:bottom w:val="none" w:sz="0" w:space="0" w:color="auto"/>
            <w:right w:val="none" w:sz="0" w:space="0" w:color="auto"/>
          </w:divBdr>
        </w:div>
        <w:div w:id="428038763">
          <w:marLeft w:val="0"/>
          <w:marRight w:val="0"/>
          <w:marTop w:val="0"/>
          <w:marBottom w:val="0"/>
          <w:divBdr>
            <w:top w:val="none" w:sz="0" w:space="0" w:color="auto"/>
            <w:left w:val="none" w:sz="0" w:space="0" w:color="auto"/>
            <w:bottom w:val="none" w:sz="0" w:space="0" w:color="auto"/>
            <w:right w:val="none" w:sz="0" w:space="0" w:color="auto"/>
          </w:divBdr>
        </w:div>
        <w:div w:id="1296176982">
          <w:marLeft w:val="0"/>
          <w:marRight w:val="0"/>
          <w:marTop w:val="0"/>
          <w:marBottom w:val="0"/>
          <w:divBdr>
            <w:top w:val="none" w:sz="0" w:space="0" w:color="auto"/>
            <w:left w:val="none" w:sz="0" w:space="0" w:color="auto"/>
            <w:bottom w:val="none" w:sz="0" w:space="0" w:color="auto"/>
            <w:right w:val="none" w:sz="0" w:space="0" w:color="auto"/>
          </w:divBdr>
        </w:div>
      </w:divsChild>
    </w:div>
    <w:div w:id="1382055239">
      <w:bodyDiv w:val="1"/>
      <w:marLeft w:val="0"/>
      <w:marRight w:val="0"/>
      <w:marTop w:val="0"/>
      <w:marBottom w:val="0"/>
      <w:divBdr>
        <w:top w:val="none" w:sz="0" w:space="0" w:color="auto"/>
        <w:left w:val="none" w:sz="0" w:space="0" w:color="auto"/>
        <w:bottom w:val="none" w:sz="0" w:space="0" w:color="auto"/>
        <w:right w:val="none" w:sz="0" w:space="0" w:color="auto"/>
      </w:divBdr>
      <w:divsChild>
        <w:div w:id="67772544">
          <w:marLeft w:val="0"/>
          <w:marRight w:val="0"/>
          <w:marTop w:val="0"/>
          <w:marBottom w:val="0"/>
          <w:divBdr>
            <w:top w:val="none" w:sz="0" w:space="0" w:color="auto"/>
            <w:left w:val="none" w:sz="0" w:space="0" w:color="auto"/>
            <w:bottom w:val="none" w:sz="0" w:space="0" w:color="auto"/>
            <w:right w:val="none" w:sz="0" w:space="0" w:color="auto"/>
          </w:divBdr>
        </w:div>
      </w:divsChild>
    </w:div>
    <w:div w:id="1851723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uscode.house.gov/view.xhtml?req=granuleid:USC-prelim-title38-section101&amp;num=0&amp;edition=prelim" TargetMode="External"/><Relationship Id="rId21" Type="http://schemas.openxmlformats.org/officeDocument/2006/relationships/hyperlink" Target="http://uscode.house.gov/view.xhtml?req=granuleid:USC-prelim-title6-section395&amp;num=0&amp;edition=prelim" TargetMode="External"/><Relationship Id="rId42" Type="http://schemas.openxmlformats.org/officeDocument/2006/relationships/hyperlink" Target="https://www.ecfr.gov/current/title-13/section-127.506" TargetMode="External"/><Relationship Id="rId47" Type="http://schemas.openxmlformats.org/officeDocument/2006/relationships/hyperlink" Target="https://www.acquisition.gov/far/part-52" TargetMode="External"/><Relationship Id="rId63" Type="http://schemas.openxmlformats.org/officeDocument/2006/relationships/hyperlink" Target="http://uscode.house.gov/browse.xhtml;jsessionid=114A3287C7B3359E597506A31FC855B3" TargetMode="External"/><Relationship Id="rId68" Type="http://schemas.openxmlformats.org/officeDocument/2006/relationships/hyperlink" Target="https://www.acquisition.gov/far/part-9" TargetMode="External"/><Relationship Id="rId84" Type="http://schemas.openxmlformats.org/officeDocument/2006/relationships/footer" Target="footer1.xml"/><Relationship Id="rId16" Type="http://schemas.openxmlformats.org/officeDocument/2006/relationships/hyperlink" Target="https://www.sam.gov/" TargetMode="External"/><Relationship Id="rId11" Type="http://schemas.openxmlformats.org/officeDocument/2006/relationships/hyperlink" Target="https://www.dibbs.bsm.dla.mil/" TargetMode="External"/><Relationship Id="rId32" Type="http://schemas.openxmlformats.org/officeDocument/2006/relationships/hyperlink" Target="https://www.acquisition.gov/far/part-4" TargetMode="External"/><Relationship Id="rId37" Type="http://schemas.openxmlformats.org/officeDocument/2006/relationships/hyperlink" Target="https://www.ecfr.gov/current/title-13/section-125.8" TargetMode="External"/><Relationship Id="rId53" Type="http://schemas.openxmlformats.org/officeDocument/2006/relationships/hyperlink" Target="https://www.acquisition.gov/far/part-52" TargetMode="External"/><Relationship Id="rId58" Type="http://schemas.openxmlformats.org/officeDocument/2006/relationships/hyperlink" Target="https://www.acquisition.gov/far/part-22" TargetMode="External"/><Relationship Id="rId74" Type="http://schemas.openxmlformats.org/officeDocument/2006/relationships/hyperlink" Target="https://www.acquisition.gov/far/part-52" TargetMode="External"/><Relationship Id="rId79" Type="http://schemas.openxmlformats.org/officeDocument/2006/relationships/hyperlink" Target="https://www.acquisition.gov/dfars/part-252-solicitation-provisions-and-contract-clauses" TargetMode="External"/><Relationship Id="rId5" Type="http://schemas.openxmlformats.org/officeDocument/2006/relationships/numbering" Target="numbering.xml"/><Relationship Id="rId19" Type="http://schemas.openxmlformats.org/officeDocument/2006/relationships/hyperlink" Target="https://www.ecfr.gov/current/title-13/part-127" TargetMode="External"/><Relationship Id="rId14" Type="http://schemas.openxmlformats.org/officeDocument/2006/relationships/hyperlink" Target="mailto:dlaedigroup@dla.mil" TargetMode="External"/><Relationship Id="rId22" Type="http://schemas.openxmlformats.org/officeDocument/2006/relationships/hyperlink" Target="http://uscode.house.gov/view.xhtml?req=granuleid:USC-prelim-title6-section395&amp;num=0&amp;edition=prelim" TargetMode="External"/><Relationship Id="rId27" Type="http://schemas.openxmlformats.org/officeDocument/2006/relationships/hyperlink" Target="https://www.ecfr.gov/current/title-13/part-121" TargetMode="External"/><Relationship Id="rId30" Type="http://schemas.openxmlformats.org/officeDocument/2006/relationships/hyperlink" Target="http://www.sam.gov/" TargetMode="External"/><Relationship Id="rId35" Type="http://schemas.openxmlformats.org/officeDocument/2006/relationships/hyperlink" Target="https://www.ecfr.gov/current/title-13/section-121.103" TargetMode="External"/><Relationship Id="rId43" Type="http://schemas.openxmlformats.org/officeDocument/2006/relationships/hyperlink" Target="https://www.ecfr.gov/current/title-13/section-126.200" TargetMode="External"/><Relationship Id="rId48" Type="http://schemas.openxmlformats.org/officeDocument/2006/relationships/hyperlink" Target="https://www.acquisition.gov/far/part-25" TargetMode="External"/><Relationship Id="rId56" Type="http://schemas.openxmlformats.org/officeDocument/2006/relationships/hyperlink" Target="https://www.acquisition.gov/far/part-9" TargetMode="External"/><Relationship Id="rId64" Type="http://schemas.openxmlformats.org/officeDocument/2006/relationships/hyperlink" Target="http://uscode.house.gov/browse.xhtml;jsessionid=114A3287C7B3359E597506A31FC855B3" TargetMode="External"/><Relationship Id="rId69" Type="http://schemas.openxmlformats.org/officeDocument/2006/relationships/hyperlink" Target="https://www.acquisition.gov/far/part-9" TargetMode="External"/><Relationship Id="rId77" Type="http://schemas.openxmlformats.org/officeDocument/2006/relationships/hyperlink" Target="https://www.sam.gov/" TargetMode="External"/><Relationship Id="rId8" Type="http://schemas.openxmlformats.org/officeDocument/2006/relationships/webSettings" Target="webSettings.xml"/><Relationship Id="rId51" Type="http://schemas.openxmlformats.org/officeDocument/2006/relationships/hyperlink" Target="https://www.acquisition.gov/far/part-25" TargetMode="External"/><Relationship Id="rId72" Type="http://schemas.openxmlformats.org/officeDocument/2006/relationships/hyperlink" Target="https://www.treasury.gov/resource-center/sanctions/SDN-List/Pages/default.aspx" TargetMode="External"/><Relationship Id="rId80" Type="http://schemas.openxmlformats.org/officeDocument/2006/relationships/hyperlink" Target="https://www.sam.gov/" TargetMode="External"/><Relationship Id="rId85" Type="http://schemas.openxmlformats.org/officeDocument/2006/relationships/header" Target="header2.xml"/><Relationship Id="rId3" Type="http://schemas.openxmlformats.org/officeDocument/2006/relationships/customXml" Target="../customXml/item3.xml"/><Relationship Id="rId12" Type="http://schemas.openxmlformats.org/officeDocument/2006/relationships/hyperlink" Target="https://www.transactionservices.dla.mil/daashome/edi-vanlist-dla.asp" TargetMode="External"/><Relationship Id="rId17" Type="http://schemas.openxmlformats.org/officeDocument/2006/relationships/hyperlink" Target="https://www.sam.gov/" TargetMode="External"/><Relationship Id="rId25" Type="http://schemas.openxmlformats.org/officeDocument/2006/relationships/hyperlink" Target="http://uscode.house.gov/view.xhtml?req=granuleid:USC-prelim-title38-section101&amp;num=0&amp;edition=prelim" TargetMode="External"/><Relationship Id="rId33" Type="http://schemas.openxmlformats.org/officeDocument/2006/relationships/hyperlink" Target="https://www.acquisition.gov/far/part-19" TargetMode="External"/><Relationship Id="rId38" Type="http://schemas.openxmlformats.org/officeDocument/2006/relationships/hyperlink" Target="https://www.ecfr.gov/current/title-13/section-124.1002" TargetMode="External"/><Relationship Id="rId46" Type="http://schemas.openxmlformats.org/officeDocument/2006/relationships/hyperlink" Target="http://uscode.house.gov/browse.xhtml;jsessionid=114A3287C7B3359E597506A31FC855B3" TargetMode="External"/><Relationship Id="rId59" Type="http://schemas.openxmlformats.org/officeDocument/2006/relationships/hyperlink" Target="https://www.acquisition.gov/far/part-22" TargetMode="External"/><Relationship Id="rId67" Type="http://schemas.openxmlformats.org/officeDocument/2006/relationships/hyperlink" Target="https://www.acquisition.gov/far/part-4" TargetMode="External"/><Relationship Id="rId20" Type="http://schemas.openxmlformats.org/officeDocument/2006/relationships/hyperlink" Target="https://www.ecfr.gov/current/title-13/section-127.300" TargetMode="External"/><Relationship Id="rId41" Type="http://schemas.openxmlformats.org/officeDocument/2006/relationships/hyperlink" Target="https://www.ecfr.gov/current/title-13/section-127.506" TargetMode="External"/><Relationship Id="rId54" Type="http://schemas.openxmlformats.org/officeDocument/2006/relationships/hyperlink" Target="https://www.acquisition.gov/far/part-52" TargetMode="External"/><Relationship Id="rId62" Type="http://schemas.openxmlformats.org/officeDocument/2006/relationships/hyperlink" Target="http://uscode.house.gov/browse.xhtml;jsessionid=114A3287C7B3359E597506A31FC855B3" TargetMode="External"/><Relationship Id="rId70" Type="http://schemas.openxmlformats.org/officeDocument/2006/relationships/hyperlink" Target="mailto:CISADA106@state.gov" TargetMode="External"/><Relationship Id="rId75" Type="http://schemas.openxmlformats.org/officeDocument/2006/relationships/hyperlink" Target="https://www.sam.gov/" TargetMode="External"/><Relationship Id="rId83"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avnprocsysproceddiv@dla.mil" TargetMode="External"/><Relationship Id="rId23" Type="http://schemas.openxmlformats.org/officeDocument/2006/relationships/hyperlink" Target="https://www.acquisition.gov/far/part-52" TargetMode="External"/><Relationship Id="rId28" Type="http://schemas.openxmlformats.org/officeDocument/2006/relationships/hyperlink" Target="https://www.ecfr.gov/current/title-13/part-127" TargetMode="External"/><Relationship Id="rId36" Type="http://schemas.openxmlformats.org/officeDocument/2006/relationships/hyperlink" Target="https://www.ecfr.gov/current/title-13/section-125.8" TargetMode="External"/><Relationship Id="rId49" Type="http://schemas.openxmlformats.org/officeDocument/2006/relationships/hyperlink" Target="https://www.acquisition.gov/far/part-52" TargetMode="External"/><Relationship Id="rId57" Type="http://schemas.openxmlformats.org/officeDocument/2006/relationships/hyperlink" Target="https://www.acquisition.gov/far/part-22" TargetMode="External"/><Relationship Id="rId10" Type="http://schemas.openxmlformats.org/officeDocument/2006/relationships/endnotes" Target="endnotes.xml"/><Relationship Id="rId31" Type="http://schemas.openxmlformats.org/officeDocument/2006/relationships/hyperlink" Target="https://www.acquisition.gov/far/part-52" TargetMode="External"/><Relationship Id="rId44" Type="http://schemas.openxmlformats.org/officeDocument/2006/relationships/hyperlink" Target="https://www.ecfr.gov/current/title-13/section-126.616" TargetMode="External"/><Relationship Id="rId52" Type="http://schemas.openxmlformats.org/officeDocument/2006/relationships/hyperlink" Target="https://www.acquisition.gov/far/part-52" TargetMode="External"/><Relationship Id="rId60" Type="http://schemas.openxmlformats.org/officeDocument/2006/relationships/hyperlink" Target="https://www.acquisition.gov/far/part-22" TargetMode="External"/><Relationship Id="rId65" Type="http://schemas.openxmlformats.org/officeDocument/2006/relationships/hyperlink" Target="http://uscode.house.gov/browse.xhtml;jsessionid=114A3287C7B3359E597506A31FC855B3" TargetMode="External"/><Relationship Id="rId73" Type="http://schemas.openxmlformats.org/officeDocument/2006/relationships/hyperlink" Target="https://www.acquisition.gov/far/part-52" TargetMode="External"/><Relationship Id="rId78" Type="http://schemas.openxmlformats.org/officeDocument/2006/relationships/hyperlink" Target="https://www.acquisition.gov/dfars/part-252-solicitation-provisions-and-contract-clauses" TargetMode="External"/><Relationship Id="rId81" Type="http://schemas.openxmlformats.org/officeDocument/2006/relationships/hyperlink" Target="https://www.acquisition.gov/dfars/part-252-solicitation-provisions-and-contract-clauses" TargetMode="External"/><Relationship Id="rId86"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mailto:Helpdesk.EBS.L&amp;M.LTCs@dla.mil" TargetMode="External"/><Relationship Id="rId18" Type="http://schemas.openxmlformats.org/officeDocument/2006/relationships/hyperlink" Target="https://www.acquisition.gov/far/part-52" TargetMode="External"/><Relationship Id="rId39" Type="http://schemas.openxmlformats.org/officeDocument/2006/relationships/hyperlink" Target="https://www.ecfr.gov/current/title-13/section-127.506" TargetMode="External"/><Relationship Id="rId34" Type="http://schemas.openxmlformats.org/officeDocument/2006/relationships/hyperlink" Target="https://www.acquisition.gov/far/part-19" TargetMode="External"/><Relationship Id="rId50" Type="http://schemas.openxmlformats.org/officeDocument/2006/relationships/hyperlink" Target="https://www.acquisition.gov/far/part-25" TargetMode="External"/><Relationship Id="rId55" Type="http://schemas.openxmlformats.org/officeDocument/2006/relationships/hyperlink" Target="https://www.acquisition.gov/far/part-25" TargetMode="External"/><Relationship Id="rId76" Type="http://schemas.openxmlformats.org/officeDocument/2006/relationships/hyperlink" Target="https://www.acq.osd.mil/dpap/dars/dfars/html/current/252204.htm" TargetMode="External"/><Relationship Id="rId7" Type="http://schemas.openxmlformats.org/officeDocument/2006/relationships/settings" Target="settings.xml"/><Relationship Id="rId71" Type="http://schemas.openxmlformats.org/officeDocument/2006/relationships/hyperlink" Target="https://www.acquisition.gov/far/part-25" TargetMode="External"/><Relationship Id="rId2" Type="http://schemas.openxmlformats.org/officeDocument/2006/relationships/customXml" Target="../customXml/item2.xml"/><Relationship Id="rId29" Type="http://schemas.openxmlformats.org/officeDocument/2006/relationships/hyperlink" Target="https://www.ecfr.gov/current/title-13/section-127.300" TargetMode="External"/><Relationship Id="rId24" Type="http://schemas.openxmlformats.org/officeDocument/2006/relationships/hyperlink" Target="https://www.acquisition.gov/far/part-19" TargetMode="External"/><Relationship Id="rId40" Type="http://schemas.openxmlformats.org/officeDocument/2006/relationships/hyperlink" Target="https://www.ecfr.gov/current/title-13/section-127.506" TargetMode="External"/><Relationship Id="rId45" Type="http://schemas.openxmlformats.org/officeDocument/2006/relationships/hyperlink" Target="https://www.ecfr.gov/current/title-13/section-126.616" TargetMode="External"/><Relationship Id="rId66" Type="http://schemas.openxmlformats.org/officeDocument/2006/relationships/hyperlink" Target="http://uscode.house.gov/browse.xhtml;jsessionid=114A3287C7B3359E597506A31FC855B3" TargetMode="External"/><Relationship Id="rId87" Type="http://schemas.openxmlformats.org/officeDocument/2006/relationships/theme" Target="theme/theme1.xml"/><Relationship Id="rId61" Type="http://schemas.openxmlformats.org/officeDocument/2006/relationships/hyperlink" Target="https://www.acquisition.gov/far/part-22" TargetMode="External"/><Relationship Id="rId82" Type="http://schemas.openxmlformats.org/officeDocument/2006/relationships/hyperlink" Target="http://www.irs.gov/w1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0D9FB466331C449302342B58316193" ma:contentTypeVersion="15" ma:contentTypeDescription="Create a new document." ma:contentTypeScope="" ma:versionID="0ee0b1ad3e4ab802b0f0b187f0b4507c">
  <xsd:schema xmlns:xsd="http://www.w3.org/2001/XMLSchema" xmlns:xs="http://www.w3.org/2001/XMLSchema" xmlns:p="http://schemas.microsoft.com/office/2006/metadata/properties" xmlns:ns3="1f378c92-48fd-44a2-836c-c452ec470def" xmlns:ns4="413423e9-8ad8-4767-8ce9-233952a5e311" targetNamespace="http://schemas.microsoft.com/office/2006/metadata/properties" ma:root="true" ma:fieldsID="5b8c25803d68ee78c008f97200fc63e1" ns3:_="" ns4:_="">
    <xsd:import namespace="1f378c92-48fd-44a2-836c-c452ec470def"/>
    <xsd:import namespace="413423e9-8ad8-4767-8ce9-233952a5e31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_activity"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78c92-48fd-44a2-836c-c452ec470de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_activity" ma:index="16"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3423e9-8ad8-4767-8ce9-233952a5e311"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f378c92-48fd-44a2-836c-c452ec470def"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F1F20F-F920-4A76-953D-E1BBCBAE959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378c92-48fd-44a2-836c-c452ec470def"/>
    <ds:schemaRef ds:uri="413423e9-8ad8-4767-8ce9-233952a5e3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954873-03FC-4631-B62B-3C48033831C6}">
  <ds:schemaRefs>
    <ds:schemaRef ds:uri="http://schemas.microsoft.com/office/2006/documentManagement/types"/>
    <ds:schemaRef ds:uri="http://purl.org/dc/elements/1.1/"/>
    <ds:schemaRef ds:uri="http://purl.org/dc/dcmitype/"/>
    <ds:schemaRef ds:uri="http://schemas.microsoft.com/office/infopath/2007/PartnerControls"/>
    <ds:schemaRef ds:uri="http://schemas.openxmlformats.org/package/2006/metadata/core-properties"/>
    <ds:schemaRef ds:uri="413423e9-8ad8-4767-8ce9-233952a5e311"/>
    <ds:schemaRef ds:uri="http://purl.org/dc/terms/"/>
    <ds:schemaRef ds:uri="1f378c92-48fd-44a2-836c-c452ec470def"/>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7177D24D-5D84-488C-B57E-441DE71E27AB}">
  <ds:schemaRefs>
    <ds:schemaRef ds:uri="http://schemas.openxmlformats.org/officeDocument/2006/bibliography"/>
  </ds:schemaRefs>
</ds:datastoreItem>
</file>

<file path=customXml/itemProps4.xml><?xml version="1.0" encoding="utf-8"?>
<ds:datastoreItem xmlns:ds="http://schemas.openxmlformats.org/officeDocument/2006/customXml" ds:itemID="{0BB753DE-E216-439E-839A-1ADD1A81151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43</Pages>
  <Words>15956</Words>
  <Characters>90950</Characters>
  <Application>Microsoft Office Word</Application>
  <DocSecurity>0</DocSecurity>
  <Lines>757</Lines>
  <Paragraphs>213</Paragraphs>
  <ScaleCrop>false</ScaleCrop>
  <HeadingPairs>
    <vt:vector size="2" baseType="variant">
      <vt:variant>
        <vt:lpstr>Title</vt:lpstr>
      </vt:variant>
      <vt:variant>
        <vt:i4>1</vt:i4>
      </vt:variant>
    </vt:vector>
  </HeadingPairs>
  <TitlesOfParts>
    <vt:vector size="1" baseType="lpstr">
      <vt:lpstr>CONTRACTOR FAILURE</vt:lpstr>
    </vt:vector>
  </TitlesOfParts>
  <Company>Defense Logistics Agency</Company>
  <LinksUpToDate>false</LinksUpToDate>
  <CharactersWithSpaces>106693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CONTRACTOR FAILURE</dc:title>
  <dc:creator>Brown, Anthony Thomas CIV DLA ENERGY (USA)</dc:creator>
  <cp:lastModifiedBy>Wilson, Roger W CIV DLA ENERGY (USA)</cp:lastModifiedBy>
  <cp:revision>8</cp:revision>
  <dcterms:created xsi:type="dcterms:W3CDTF">2025-03-05T16:02:00Z</dcterms:created>
  <dcterms:modified xsi:type="dcterms:W3CDTF">2025-04-18T14:57:00Z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2020-04-29T00:00:00Z</vt:filetime>
  </property>
  <property fmtid="{D5CDD505-2E9C-101B-9397-08002B2CF9AE}" pid="3" name="Creator">
    <vt:lpwstr>Acrobat PDFMaker 20 for Word</vt:lpwstr>
  </property>
  <property fmtid="{D5CDD505-2E9C-101B-9397-08002B2CF9AE}" pid="4" name="LastSaved">
    <vt:filetime>2020-05-19T00:00:00Z</vt:filetime>
  </property>
  <property fmtid="{D5CDD505-2E9C-101B-9397-08002B2CF9AE}" pid="5" name="ContentTypeId">
    <vt:lpwstr>0x010100C90D9FB466331C449302342B58316193</vt:lpwstr>
  </property>
</Properties>
</file>