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306F" w14:textId="77777777" w:rsidR="00DE2897" w:rsidRPr="009B6408" w:rsidRDefault="00DE2897" w:rsidP="00DE2897">
      <w:pPr>
        <w:rPr>
          <w:bCs/>
          <w:szCs w:val="24"/>
        </w:rPr>
      </w:pPr>
      <w:r w:rsidRPr="009B6408">
        <w:rPr>
          <w:bCs/>
          <w:szCs w:val="24"/>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Additional examples include 52.212-5, Contract Terms and Conditions Required To Implement Statutes or Executive Orders—Commercial Products and Commercial Services, and 52.213-4, Terms and Conditions—Simplified Acquisitions (Other Than Commercial Products and Commercial Services).  </w:t>
      </w:r>
    </w:p>
    <w:p w14:paraId="0910F484" w14:textId="77777777" w:rsidR="00DE2897" w:rsidRDefault="00DE2897" w:rsidP="001F0B16">
      <w:pPr>
        <w:pStyle w:val="BodyText"/>
        <w:spacing w:line="240" w:lineRule="auto"/>
        <w:ind w:right="18"/>
        <w:rPr>
          <w:snapToGrid w:val="0"/>
          <w:u w:val="single"/>
        </w:rPr>
      </w:pPr>
    </w:p>
    <w:p w14:paraId="0459DA39" w14:textId="312C3C45" w:rsidR="007D4F84" w:rsidRDefault="007D4F84" w:rsidP="001F0B16">
      <w:pPr>
        <w:pStyle w:val="BodyText"/>
        <w:spacing w:line="240" w:lineRule="auto"/>
        <w:ind w:right="18"/>
        <w:rPr>
          <w:snapToGrid w:val="0"/>
          <w:u w:val="single"/>
        </w:rPr>
      </w:pPr>
      <w:r w:rsidRPr="001F0B16">
        <w:rPr>
          <w:snapToGrid w:val="0"/>
          <w:u w:val="single"/>
        </w:rPr>
        <w:t>Federal Acquisition Regulation (FAR) and Homeland Security Acquisition Regulation (HSAR) Clauses and Provisions</w:t>
      </w:r>
      <w:r w:rsidR="00A37894">
        <w:rPr>
          <w:snapToGrid w:val="0"/>
          <w:u w:val="single"/>
        </w:rPr>
        <w:t xml:space="preserve"> </w:t>
      </w:r>
    </w:p>
    <w:p w14:paraId="512AB94D" w14:textId="77777777" w:rsidR="00D81C27" w:rsidRPr="001F0B16" w:rsidRDefault="00D81C27" w:rsidP="001F0B16">
      <w:pPr>
        <w:pStyle w:val="BodyText"/>
        <w:spacing w:line="240" w:lineRule="auto"/>
        <w:ind w:right="18"/>
      </w:pPr>
    </w:p>
    <w:p w14:paraId="13EEF8D7" w14:textId="77777777" w:rsidR="00104003" w:rsidRPr="007D4F84" w:rsidRDefault="00104003" w:rsidP="00104003">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val="0"/>
        <w:autoSpaceDE w:val="0"/>
        <w:autoSpaceDN w:val="0"/>
        <w:adjustRightInd w:val="0"/>
        <w:textAlignment w:val="baseline"/>
        <w:rPr>
          <w:bCs/>
          <w:snapToGrid w:val="0"/>
          <w:szCs w:val="24"/>
        </w:rPr>
      </w:pPr>
      <w:r w:rsidRPr="007D4F84">
        <w:rPr>
          <w:snapToGrid w:val="0"/>
          <w:szCs w:val="24"/>
        </w:rPr>
        <w:t xml:space="preserve">The clauses and provisions contained herein are applicable to any order awarded as a result of this solicitation.  </w:t>
      </w:r>
      <w:r w:rsidRPr="007D4F84">
        <w:rPr>
          <w:bCs/>
          <w:snapToGrid w:val="0"/>
          <w:szCs w:val="24"/>
        </w:rPr>
        <w:t>The terms and conditions set forth herein supersede all other terms and conditions. Acceptance of the order in accordance with (IAW) FAR 13.004 constitutes acceptance of all terms and conditions contained herein.</w:t>
      </w:r>
    </w:p>
    <w:p w14:paraId="2957D2B9" w14:textId="77777777" w:rsidR="007D4F84" w:rsidRDefault="007D4F84" w:rsidP="00E13CA8">
      <w:pPr>
        <w:ind w:right="90"/>
        <w:rPr>
          <w:szCs w:val="24"/>
        </w:rPr>
      </w:pPr>
    </w:p>
    <w:p w14:paraId="368FA488" w14:textId="77777777" w:rsidR="005E4051" w:rsidRPr="001F0B16" w:rsidRDefault="005E4051" w:rsidP="005E4051">
      <w:pPr>
        <w:rPr>
          <w:b/>
          <w:bCs/>
          <w:szCs w:val="24"/>
        </w:rPr>
      </w:pPr>
      <w:r w:rsidRPr="001F0B16">
        <w:rPr>
          <w:b/>
          <w:bCs/>
          <w:szCs w:val="24"/>
        </w:rPr>
        <w:t>52.252-1 </w:t>
      </w:r>
      <w:r w:rsidRPr="001F0B16">
        <w:rPr>
          <w:b/>
          <w:bCs/>
          <w:szCs w:val="24"/>
        </w:rPr>
        <w:tab/>
        <w:t>Solicitation Provisions Incorporated by Reference</w:t>
      </w:r>
      <w:r w:rsidRPr="001F0B16">
        <w:rPr>
          <w:b/>
          <w:bCs/>
          <w:szCs w:val="24"/>
        </w:rPr>
        <w:tab/>
      </w:r>
      <w:r w:rsidRPr="001F0B16">
        <w:rPr>
          <w:b/>
          <w:bCs/>
          <w:szCs w:val="24"/>
        </w:rPr>
        <w:tab/>
      </w:r>
      <w:r w:rsidRPr="001F0B16">
        <w:rPr>
          <w:b/>
          <w:bCs/>
          <w:szCs w:val="24"/>
        </w:rPr>
        <w:tab/>
      </w:r>
      <w:r>
        <w:rPr>
          <w:b/>
          <w:bCs/>
          <w:szCs w:val="24"/>
        </w:rPr>
        <w:t xml:space="preserve">                           </w:t>
      </w:r>
      <w:r w:rsidRPr="001F0B16">
        <w:rPr>
          <w:b/>
          <w:bCs/>
          <w:szCs w:val="24"/>
        </w:rPr>
        <w:t>Feb 1998</w:t>
      </w:r>
    </w:p>
    <w:p w14:paraId="3FA7BC10" w14:textId="77777777" w:rsidR="005E4051" w:rsidRDefault="005E4051" w:rsidP="005E4051">
      <w:pPr>
        <w:tabs>
          <w:tab w:val="left" w:pos="720"/>
          <w:tab w:val="left" w:pos="5760"/>
          <w:tab w:val="left" w:pos="6624"/>
        </w:tabs>
      </w:pPr>
      <w:bookmarkStart w:id="0" w:name="wp1120042"/>
      <w:bookmarkStart w:id="1" w:name="wp1120044"/>
      <w:bookmarkEnd w:id="0"/>
      <w:bookmarkEnd w:id="1"/>
      <w:r w:rsidRPr="001F0B16">
        <w:rPr>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 address: </w:t>
      </w:r>
      <w:hyperlink r:id="rId12" w:history="1">
        <w:r w:rsidRPr="001F0B16">
          <w:rPr>
            <w:color w:val="0000FF"/>
            <w:szCs w:val="24"/>
            <w:u w:val="single"/>
          </w:rPr>
          <w:t>http://acquisition.gov.</w:t>
        </w:r>
      </w:hyperlink>
    </w:p>
    <w:p w14:paraId="72CEAE63" w14:textId="77777777" w:rsidR="003631C9" w:rsidRDefault="003631C9" w:rsidP="005E4051">
      <w:pPr>
        <w:tabs>
          <w:tab w:val="left" w:pos="720"/>
          <w:tab w:val="left" w:pos="5760"/>
          <w:tab w:val="left" w:pos="6624"/>
        </w:tabs>
      </w:pPr>
    </w:p>
    <w:p w14:paraId="22014755" w14:textId="15D15374" w:rsidR="003631C9" w:rsidRPr="001F0B16" w:rsidRDefault="003631C9" w:rsidP="005E4051">
      <w:pPr>
        <w:tabs>
          <w:tab w:val="left" w:pos="720"/>
          <w:tab w:val="left" w:pos="5760"/>
          <w:tab w:val="left" w:pos="6624"/>
        </w:tabs>
        <w:rPr>
          <w:color w:val="0000FF"/>
          <w:szCs w:val="24"/>
          <w:u w:val="single"/>
        </w:rPr>
      </w:pPr>
      <w:r>
        <w:t>The following additional provisions are incorporated by reference and are in addendum to FAR.</w:t>
      </w:r>
    </w:p>
    <w:p w14:paraId="20E696AB" w14:textId="77777777" w:rsidR="005E4051" w:rsidRPr="001F0B16" w:rsidRDefault="005E4051" w:rsidP="005E4051">
      <w:pPr>
        <w:tabs>
          <w:tab w:val="left" w:pos="720"/>
          <w:tab w:val="left" w:pos="5760"/>
          <w:tab w:val="left" w:pos="6624"/>
        </w:tabs>
        <w:rPr>
          <w:szCs w:val="24"/>
        </w:rPr>
      </w:pPr>
    </w:p>
    <w:p w14:paraId="492EE454" w14:textId="77777777" w:rsidR="005E4051" w:rsidRPr="001F0B16" w:rsidRDefault="005E4051" w:rsidP="005E4051">
      <w:pPr>
        <w:widowControl w:val="0"/>
        <w:overflowPunct w:val="0"/>
        <w:autoSpaceDE w:val="0"/>
        <w:autoSpaceDN w:val="0"/>
        <w:adjustRightInd w:val="0"/>
        <w:textAlignment w:val="baseline"/>
        <w:rPr>
          <w:szCs w:val="24"/>
        </w:rPr>
      </w:pPr>
      <w:r w:rsidRPr="001F0B16">
        <w:rPr>
          <w:szCs w:val="24"/>
        </w:rPr>
        <w:t>52.204-7</w:t>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t xml:space="preserve">    </w:t>
      </w:r>
      <w:r w:rsidRPr="001F0B16">
        <w:rPr>
          <w:szCs w:val="24"/>
        </w:rPr>
        <w:tab/>
        <w:t>System for Award Management</w:t>
      </w:r>
      <w:r w:rsidRPr="001F0B16">
        <w:rPr>
          <w:szCs w:val="24"/>
        </w:rPr>
        <w:tab/>
      </w:r>
      <w:r w:rsidRPr="001F0B16">
        <w:rPr>
          <w:szCs w:val="24"/>
        </w:rPr>
        <w:tab/>
      </w:r>
      <w:r w:rsidRPr="001F0B16">
        <w:rPr>
          <w:szCs w:val="24"/>
        </w:rPr>
        <w:tab/>
      </w:r>
      <w:r w:rsidRPr="001F0B16">
        <w:rPr>
          <w:szCs w:val="24"/>
        </w:rPr>
        <w:tab/>
      </w:r>
      <w:r w:rsidRPr="001F0B16">
        <w:rPr>
          <w:szCs w:val="24"/>
        </w:rPr>
        <w:tab/>
      </w:r>
      <w:r w:rsidRPr="001F0B16">
        <w:rPr>
          <w:szCs w:val="24"/>
        </w:rPr>
        <w:tab/>
        <w:t xml:space="preserve">                                            </w:t>
      </w:r>
      <w:r>
        <w:rPr>
          <w:szCs w:val="24"/>
        </w:rPr>
        <w:t xml:space="preserve">   </w:t>
      </w:r>
      <w:r w:rsidRPr="001F0B16">
        <w:rPr>
          <w:szCs w:val="24"/>
        </w:rPr>
        <w:t xml:space="preserve"> </w:t>
      </w:r>
      <w:r>
        <w:rPr>
          <w:szCs w:val="24"/>
        </w:rPr>
        <w:t xml:space="preserve"> Nov 2024</w:t>
      </w:r>
    </w:p>
    <w:p w14:paraId="26FA4BED" w14:textId="62052102" w:rsidR="005E4051" w:rsidRDefault="005E4051" w:rsidP="005E4051">
      <w:pPr>
        <w:tabs>
          <w:tab w:val="left" w:pos="720"/>
          <w:tab w:val="left" w:pos="1440"/>
        </w:tabs>
        <w:overflowPunct w:val="0"/>
        <w:autoSpaceDE w:val="0"/>
        <w:autoSpaceDN w:val="0"/>
        <w:adjustRightInd w:val="0"/>
        <w:textAlignment w:val="baseline"/>
        <w:rPr>
          <w:szCs w:val="24"/>
        </w:rPr>
      </w:pPr>
      <w:r w:rsidRPr="001F0B16">
        <w:rPr>
          <w:szCs w:val="24"/>
        </w:rPr>
        <w:t>52.204-16</w:t>
      </w:r>
      <w:r w:rsidR="00D81C27">
        <w:rPr>
          <w:szCs w:val="24"/>
        </w:rPr>
        <w:t xml:space="preserve">       </w:t>
      </w:r>
      <w:r w:rsidRPr="001F0B16">
        <w:rPr>
          <w:szCs w:val="24"/>
        </w:rPr>
        <w:t>Commercial and Government Entity Code Reporting</w:t>
      </w:r>
      <w:r w:rsidRPr="001F0B16">
        <w:rPr>
          <w:szCs w:val="24"/>
        </w:rPr>
        <w:tab/>
      </w:r>
      <w:r w:rsidRPr="001F0B16">
        <w:rPr>
          <w:szCs w:val="24"/>
        </w:rPr>
        <w:tab/>
      </w:r>
      <w:r w:rsidRPr="001F0B16">
        <w:rPr>
          <w:szCs w:val="24"/>
        </w:rPr>
        <w:tab/>
        <w:t xml:space="preserve">         </w:t>
      </w:r>
      <w:r>
        <w:rPr>
          <w:szCs w:val="24"/>
        </w:rPr>
        <w:t xml:space="preserve">      </w:t>
      </w:r>
      <w:r w:rsidR="00D81C27">
        <w:rPr>
          <w:szCs w:val="24"/>
        </w:rPr>
        <w:t xml:space="preserve"> </w:t>
      </w:r>
      <w:r w:rsidRPr="001F0B16">
        <w:rPr>
          <w:szCs w:val="24"/>
        </w:rPr>
        <w:t xml:space="preserve">Aug </w:t>
      </w:r>
      <w:r w:rsidR="00D81C27">
        <w:rPr>
          <w:szCs w:val="24"/>
        </w:rPr>
        <w:t xml:space="preserve"> </w:t>
      </w:r>
      <w:r w:rsidRPr="001F0B16">
        <w:rPr>
          <w:szCs w:val="24"/>
        </w:rPr>
        <w:t>2020</w:t>
      </w:r>
    </w:p>
    <w:p w14:paraId="5F929658" w14:textId="2101ED9B" w:rsidR="00D81C27" w:rsidRDefault="00D81C27" w:rsidP="005E4051">
      <w:pPr>
        <w:tabs>
          <w:tab w:val="left" w:pos="720"/>
          <w:tab w:val="left" w:pos="1440"/>
        </w:tabs>
        <w:overflowPunct w:val="0"/>
        <w:autoSpaceDE w:val="0"/>
        <w:autoSpaceDN w:val="0"/>
        <w:adjustRightInd w:val="0"/>
        <w:textAlignment w:val="baseline"/>
        <w:rPr>
          <w:szCs w:val="24"/>
        </w:rPr>
      </w:pPr>
      <w:r>
        <w:rPr>
          <w:szCs w:val="24"/>
        </w:rPr>
        <w:t xml:space="preserve">52.217-5         Evaluation of Options                                                                  Jul    1990  </w:t>
      </w:r>
    </w:p>
    <w:p w14:paraId="6B3F7BAB" w14:textId="77777777" w:rsidR="005E4051" w:rsidRPr="001F0B16" w:rsidRDefault="005E4051" w:rsidP="005E4051">
      <w:pPr>
        <w:tabs>
          <w:tab w:val="left" w:pos="720"/>
          <w:tab w:val="left" w:pos="1440"/>
        </w:tabs>
        <w:overflowPunct w:val="0"/>
        <w:autoSpaceDE w:val="0"/>
        <w:autoSpaceDN w:val="0"/>
        <w:adjustRightInd w:val="0"/>
        <w:textAlignment w:val="baseline"/>
        <w:rPr>
          <w:szCs w:val="24"/>
        </w:rPr>
      </w:pPr>
    </w:p>
    <w:p w14:paraId="24C23048" w14:textId="77777777" w:rsidR="003631C9" w:rsidRPr="00A5069B" w:rsidRDefault="003631C9" w:rsidP="003631C9">
      <w:pPr>
        <w:pStyle w:val="Default"/>
      </w:pPr>
      <w:r w:rsidRPr="00A5069B">
        <w:rPr>
          <w:b/>
          <w:u w:val="single"/>
        </w:rPr>
        <w:t>Completion of FAR Provisions and Clauses:</w:t>
      </w:r>
    </w:p>
    <w:p w14:paraId="48C307C8" w14:textId="77777777" w:rsidR="003631C9" w:rsidRPr="00A5069B" w:rsidRDefault="003631C9" w:rsidP="003631C9">
      <w:pPr>
        <w:pStyle w:val="Default"/>
      </w:pPr>
      <w:r w:rsidRPr="00A5069B">
        <w:t xml:space="preserve">The offeror shall </w:t>
      </w:r>
      <w:r w:rsidRPr="0075672D">
        <w:t xml:space="preserve">complete and provide with the </w:t>
      </w:r>
      <w:r>
        <w:t>proposal</w:t>
      </w:r>
      <w:r w:rsidRPr="0075672D">
        <w:t xml:space="preserve"> the provisions at Federal Acquisition Regulation (FAR) 52.204-24 Representation Regarding Certain Telecommunications and Video Surveillance Services or Equipment (</w:t>
      </w:r>
      <w:r>
        <w:t>NOV 2021</w:t>
      </w:r>
      <w:r w:rsidRPr="0075672D">
        <w:t>) and FAR 52.209-7 Information Regarding Responsibility Matters (OCT 2018)</w:t>
      </w:r>
      <w:r>
        <w:t>.</w:t>
      </w:r>
    </w:p>
    <w:p w14:paraId="7D0E6463" w14:textId="77777777" w:rsidR="003631C9" w:rsidRDefault="003631C9" w:rsidP="003631C9">
      <w:pPr>
        <w:rPr>
          <w:snapToGrid w:val="0"/>
          <w:szCs w:val="24"/>
        </w:rPr>
      </w:pPr>
    </w:p>
    <w:p w14:paraId="2C2E16EA" w14:textId="77777777" w:rsidR="003631C9" w:rsidRDefault="003631C9" w:rsidP="003631C9">
      <w:pPr>
        <w:pStyle w:val="Default"/>
        <w:ind w:left="-720" w:firstLine="720"/>
      </w:pPr>
      <w:r w:rsidRPr="00960133">
        <w:t>The following additional Provisions are incorporated as addendum to FAR 52.212-1:</w:t>
      </w:r>
    </w:p>
    <w:p w14:paraId="7F31C6AD" w14:textId="77777777" w:rsidR="003631C9" w:rsidRDefault="003631C9" w:rsidP="003631C9">
      <w:pPr>
        <w:pStyle w:val="Heading3"/>
        <w:spacing w:after="0"/>
        <w:rPr>
          <w:rFonts w:ascii="Times New Roman" w:hAnsi="Times New Roman" w:cs="Times New Roman"/>
          <w:bCs w:val="0"/>
          <w:i/>
          <w:sz w:val="24"/>
          <w:szCs w:val="24"/>
        </w:rPr>
      </w:pPr>
      <w:r w:rsidRPr="000E58E8">
        <w:rPr>
          <w:rFonts w:ascii="Times New Roman" w:hAnsi="Times New Roman" w:cs="Times New Roman"/>
          <w:bCs w:val="0"/>
          <w:i/>
          <w:sz w:val="24"/>
          <w:szCs w:val="24"/>
        </w:rPr>
        <w:t>Offerors shall check the applicable box</w:t>
      </w:r>
      <w:r>
        <w:rPr>
          <w:rFonts w:ascii="Times New Roman" w:hAnsi="Times New Roman" w:cs="Times New Roman"/>
          <w:bCs w:val="0"/>
          <w:i/>
          <w:sz w:val="24"/>
          <w:szCs w:val="24"/>
        </w:rPr>
        <w:t>es</w:t>
      </w:r>
      <w:r w:rsidRPr="000E58E8">
        <w:rPr>
          <w:rFonts w:ascii="Times New Roman" w:hAnsi="Times New Roman" w:cs="Times New Roman"/>
          <w:bCs w:val="0"/>
          <w:i/>
          <w:sz w:val="24"/>
          <w:szCs w:val="24"/>
        </w:rPr>
        <w:t xml:space="preserve"> in paragraph (</w:t>
      </w:r>
      <w:r>
        <w:rPr>
          <w:rFonts w:ascii="Times New Roman" w:hAnsi="Times New Roman" w:cs="Times New Roman"/>
          <w:bCs w:val="0"/>
          <w:i/>
          <w:sz w:val="24"/>
          <w:szCs w:val="24"/>
        </w:rPr>
        <w:t>d) of the following provision:</w:t>
      </w:r>
      <w:r w:rsidRPr="000E58E8">
        <w:rPr>
          <w:rFonts w:ascii="Times New Roman" w:hAnsi="Times New Roman" w:cs="Times New Roman"/>
          <w:bCs w:val="0"/>
          <w:i/>
          <w:sz w:val="24"/>
          <w:szCs w:val="24"/>
        </w:rPr>
        <w:t xml:space="preserve"> </w:t>
      </w:r>
    </w:p>
    <w:p w14:paraId="339FD97A" w14:textId="77777777" w:rsidR="003631C9" w:rsidRDefault="003631C9" w:rsidP="003631C9">
      <w:pPr>
        <w:pStyle w:val="Heading3"/>
        <w:spacing w:after="0"/>
        <w:rPr>
          <w:rFonts w:ascii="Times New Roman" w:hAnsi="Times New Roman" w:cs="Times New Roman"/>
          <w:bCs w:val="0"/>
          <w:sz w:val="24"/>
          <w:szCs w:val="24"/>
        </w:rPr>
      </w:pPr>
      <w:r w:rsidRPr="00F02AF7">
        <w:rPr>
          <w:rFonts w:ascii="Times New Roman" w:hAnsi="Times New Roman" w:cs="Times New Roman"/>
          <w:bCs w:val="0"/>
          <w:sz w:val="24"/>
          <w:szCs w:val="24"/>
        </w:rPr>
        <w:t>52.204-24 Representation Regarding Certain Telecommunications and Video Surveillance Services or Equipment (NOV 2021)</w:t>
      </w:r>
    </w:p>
    <w:p w14:paraId="1666F643" w14:textId="77777777" w:rsidR="003631C9" w:rsidRPr="00F02AF7" w:rsidRDefault="003631C9" w:rsidP="003631C9"/>
    <w:p w14:paraId="0702331F" w14:textId="77777777" w:rsidR="003631C9" w:rsidRPr="00F02AF7" w:rsidRDefault="003631C9" w:rsidP="003631C9">
      <w:pPr>
        <w:pStyle w:val="Default"/>
      </w:pPr>
      <w:r w:rsidRPr="00F02AF7">
        <w:lastRenderedPageBreak/>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 subcontract , or other contractual instrument" in paragraph (c)(1) in the provision at </w:t>
      </w:r>
      <w:hyperlink r:id="rId13" w:anchor="FAR_52_204_26" w:tooltip="52.204-26" w:history="1">
        <w:r w:rsidRPr="00F02AF7">
          <w:t>52.204-26</w:t>
        </w:r>
      </w:hyperlink>
      <w:r w:rsidRPr="00F02AF7">
        <w:t>, Covered Telecommunications Equipment or Services —Representation, or in paragraph (v)(2)(i) of the provision at </w:t>
      </w:r>
      <w:hyperlink r:id="rId14" w:anchor="FAR_52_212_3" w:tooltip="52.212-3" w:history="1">
        <w:r w:rsidRPr="00F02AF7">
          <w:t>52.212-3</w:t>
        </w:r>
      </w:hyperlink>
      <w:r w:rsidRPr="00F02AF7">
        <w:t>,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w:t>
      </w:r>
      <w:hyperlink r:id="rId15" w:anchor="FAR_52_204_26" w:tooltip="52.204-26" w:history="1">
        <w:r w:rsidRPr="00F02AF7">
          <w:t>52.204-26</w:t>
        </w:r>
      </w:hyperlink>
      <w:r w:rsidRPr="00F02AF7">
        <w:t>, or in paragraph (v)(2)(ii) of the provision at </w:t>
      </w:r>
      <w:hyperlink r:id="rId16" w:anchor="FAR_52_212_3" w:tooltip="52.212-3" w:history="1">
        <w:r w:rsidRPr="00F02AF7">
          <w:t>52.212-3</w:t>
        </w:r>
      </w:hyperlink>
      <w:r w:rsidRPr="00F02AF7">
        <w:t>.</w:t>
      </w:r>
    </w:p>
    <w:p w14:paraId="7A6FEA60" w14:textId="77777777" w:rsidR="003631C9" w:rsidRPr="00F02AF7" w:rsidRDefault="003631C9" w:rsidP="003631C9">
      <w:pPr>
        <w:pStyle w:val="Default"/>
      </w:pPr>
      <w:r w:rsidRPr="00F02AF7">
        <w:t>      (a) Definitions</w:t>
      </w:r>
      <w:r w:rsidRPr="00F02AF7">
        <w:rPr>
          <w:i/>
          <w:iCs/>
        </w:rPr>
        <w:t> .</w:t>
      </w:r>
      <w:r w:rsidRPr="00F02AF7">
        <w:t> As used in this provision—</w:t>
      </w:r>
    </w:p>
    <w:p w14:paraId="327F54F8" w14:textId="77777777" w:rsidR="003631C9" w:rsidRPr="00F02AF7" w:rsidRDefault="003631C9" w:rsidP="003631C9">
      <w:pPr>
        <w:pStyle w:val="Default"/>
      </w:pPr>
      <w:r w:rsidRPr="00F02AF7">
        <w:t>      Backhaul</w:t>
      </w:r>
      <w:r w:rsidRPr="00F02AF7">
        <w:rPr>
          <w:i/>
          <w:iCs/>
        </w:rPr>
        <w:t> , </w:t>
      </w:r>
      <w:r w:rsidRPr="00F02AF7">
        <w:t>covered telecommunications equipment or services</w:t>
      </w:r>
      <w:r w:rsidRPr="00F02AF7">
        <w:rPr>
          <w:i/>
          <w:iCs/>
        </w:rPr>
        <w:t> , </w:t>
      </w:r>
      <w:r w:rsidRPr="00F02AF7">
        <w:t>critical technology</w:t>
      </w:r>
      <w:r w:rsidRPr="00F02AF7">
        <w:rPr>
          <w:i/>
          <w:iCs/>
        </w:rPr>
        <w:t> , </w:t>
      </w:r>
      <w:r w:rsidRPr="00F02AF7">
        <w:t>interconnection arrangements</w:t>
      </w:r>
      <w:r w:rsidRPr="00F02AF7">
        <w:rPr>
          <w:i/>
          <w:iCs/>
        </w:rPr>
        <w:t> , </w:t>
      </w:r>
      <w:r w:rsidRPr="00F02AF7">
        <w:t>reasonable inquiry</w:t>
      </w:r>
      <w:r w:rsidRPr="00F02AF7">
        <w:rPr>
          <w:i/>
          <w:iCs/>
        </w:rPr>
        <w:t> , </w:t>
      </w:r>
      <w:r w:rsidRPr="00F02AF7">
        <w:t>roaming</w:t>
      </w:r>
      <w:r w:rsidRPr="00F02AF7">
        <w:rPr>
          <w:i/>
          <w:iCs/>
        </w:rPr>
        <w:t> , and </w:t>
      </w:r>
      <w:r w:rsidRPr="00F02AF7">
        <w:t>substantial or essential component</w:t>
      </w:r>
      <w:r w:rsidRPr="00F02AF7">
        <w:rPr>
          <w:i/>
          <w:iCs/>
        </w:rPr>
        <w:t> </w:t>
      </w:r>
      <w:r w:rsidRPr="00F02AF7">
        <w:t>have the meanings provided in the clause </w:t>
      </w:r>
      <w:hyperlink r:id="rId17" w:anchor="FAR_52_204_25" w:tooltip="52.204-25" w:history="1">
        <w:r w:rsidRPr="00F02AF7">
          <w:t>52.204-25</w:t>
        </w:r>
      </w:hyperlink>
      <w:r w:rsidRPr="00F02AF7">
        <w:t>, Prohibition on Contracting for Certain Telecommunications and Video Surveillance Services or Equipment .</w:t>
      </w:r>
    </w:p>
    <w:p w14:paraId="59EB7DBE" w14:textId="77777777" w:rsidR="003631C9" w:rsidRPr="00F02AF7" w:rsidRDefault="003631C9" w:rsidP="003631C9">
      <w:pPr>
        <w:pStyle w:val="Default"/>
      </w:pPr>
      <w:r w:rsidRPr="00F02AF7">
        <w:t>      (b) </w:t>
      </w:r>
      <w:r w:rsidRPr="00F02AF7">
        <w:rPr>
          <w:i/>
          <w:iCs/>
        </w:rPr>
        <w:t>Prohibition</w:t>
      </w:r>
      <w:r w:rsidRPr="00F02AF7">
        <w:t>.</w:t>
      </w:r>
    </w:p>
    <w:p w14:paraId="3A43BF16" w14:textId="77777777" w:rsidR="003631C9" w:rsidRPr="00F02AF7" w:rsidRDefault="003631C9" w:rsidP="003631C9">
      <w:pPr>
        <w:pStyle w:val="Default"/>
      </w:pPr>
      <w:r w:rsidRPr="00F02AF7">
        <w:t> (1)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w:t>
      </w:r>
    </w:p>
    <w:p w14:paraId="54067965" w14:textId="77777777" w:rsidR="003631C9" w:rsidRPr="00F02AF7" w:rsidRDefault="003631C9" w:rsidP="003631C9">
      <w:pPr>
        <w:pStyle w:val="Default"/>
      </w:pPr>
      <w:r w:rsidRPr="00F02AF7">
        <w:t>                (i) Prohibit the head of an executive agency from procuring with an entity to provide a service that connects to the facilities of a third-party, such as backhaul , roaming , or interconnection arrangements ; or</w:t>
      </w:r>
    </w:p>
    <w:p w14:paraId="176BFFB2" w14:textId="77777777" w:rsidR="003631C9" w:rsidRPr="00F02AF7" w:rsidRDefault="003631C9" w:rsidP="003631C9">
      <w:pPr>
        <w:pStyle w:val="Default"/>
      </w:pPr>
      <w:r w:rsidRPr="00F02AF7">
        <w:t>                (ii) Cover telecommunications equipment that cannot route or redirect user data traffic or cannot permit visibility into any user data or packets that such equipment transmits or otherwise handles.</w:t>
      </w:r>
    </w:p>
    <w:p w14:paraId="253D07A3" w14:textId="77777777" w:rsidR="003631C9" w:rsidRPr="00F02AF7" w:rsidRDefault="003631C9" w:rsidP="003631C9">
      <w:pPr>
        <w:pStyle w:val="Default"/>
      </w:pPr>
      <w:r w:rsidRPr="00F02AF7">
        <w:t>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services , regardless of whether that use is in performance of work under a Federal contract . Nothing in the prohibition shall be construed to—</w:t>
      </w:r>
    </w:p>
    <w:p w14:paraId="315AC5FE" w14:textId="77777777" w:rsidR="003631C9" w:rsidRPr="00F02AF7" w:rsidRDefault="003631C9" w:rsidP="003631C9">
      <w:pPr>
        <w:pStyle w:val="Default"/>
      </w:pPr>
      <w:r w:rsidRPr="00F02AF7">
        <w:t>                (i) Prohibit the head of an executive agency from procuring with an entity to provide a service that connects to the facilities of a third-party, such as backhaul , roaming , or interconnection arrangements ; or</w:t>
      </w:r>
    </w:p>
    <w:p w14:paraId="026A6995" w14:textId="77777777" w:rsidR="003631C9" w:rsidRPr="00F02AF7" w:rsidRDefault="003631C9" w:rsidP="003631C9">
      <w:pPr>
        <w:pStyle w:val="Default"/>
      </w:pPr>
      <w:r w:rsidRPr="00F02AF7">
        <w:t>                (ii) Cover telecommunications equipment that cannot route or redirect user data traffic or cannot permit visibility into any user data or packets that such equipment transmits or otherwise handles.</w:t>
      </w:r>
    </w:p>
    <w:p w14:paraId="47613778" w14:textId="77777777" w:rsidR="003631C9" w:rsidRPr="00F02AF7" w:rsidRDefault="003631C9" w:rsidP="003631C9">
      <w:pPr>
        <w:pStyle w:val="Default"/>
      </w:pPr>
      <w:r w:rsidRPr="00F02AF7">
        <w:lastRenderedPageBreak/>
        <w:t>      (c) </w:t>
      </w:r>
      <w:r w:rsidRPr="00F02AF7">
        <w:rPr>
          <w:i/>
          <w:iCs/>
        </w:rPr>
        <w:t>Procedures.</w:t>
      </w:r>
      <w:r w:rsidRPr="00F02AF7">
        <w:t> The Offeror shall review the list of excluded parties in the System for Award Management (SAM) ( </w:t>
      </w:r>
      <w:hyperlink r:id="rId18" w:tgtFrame="_blank" w:tooltip="https://www.sam.gov" w:history="1">
        <w:r w:rsidRPr="00F02AF7">
          <w:t>https://www.sam.gov</w:t>
        </w:r>
      </w:hyperlink>
      <w:r w:rsidRPr="00F02AF7">
        <w:t>) for entities excluded from receiving federal awards for "covered telecommunications equipment or services ".</w:t>
      </w:r>
    </w:p>
    <w:p w14:paraId="7799D53A" w14:textId="77777777" w:rsidR="003631C9" w:rsidRPr="00F02AF7" w:rsidRDefault="003631C9" w:rsidP="003631C9">
      <w:pPr>
        <w:pStyle w:val="Default"/>
      </w:pPr>
      <w:r w:rsidRPr="00F02AF7">
        <w:t>      (d) </w:t>
      </w:r>
      <w:r w:rsidRPr="00F02AF7">
        <w:rPr>
          <w:i/>
          <w:iCs/>
        </w:rPr>
        <w:t>Representation.</w:t>
      </w:r>
      <w:r w:rsidRPr="00F02AF7">
        <w:t> The Offeror represents that—</w:t>
      </w:r>
    </w:p>
    <w:p w14:paraId="639612B8" w14:textId="77777777" w:rsidR="003631C9" w:rsidRPr="00F02AF7" w:rsidRDefault="003631C9" w:rsidP="003631C9">
      <w:pPr>
        <w:pStyle w:val="Default"/>
        <w:rPr>
          <w:b/>
        </w:rPr>
      </w:pPr>
      <w:r w:rsidRPr="00F02AF7">
        <w:t>         </w:t>
      </w:r>
      <w:r w:rsidRPr="00F02AF7">
        <w:rPr>
          <w:b/>
        </w:rPr>
        <w:t>  (1) It </w:t>
      </w:r>
      <w:r w:rsidRPr="00F02AF7">
        <w:rPr>
          <w:b/>
          <w:i/>
          <w:iCs/>
        </w:rPr>
        <w:t>□</w:t>
      </w:r>
      <w:r w:rsidRPr="00F02AF7">
        <w:rPr>
          <w:b/>
        </w:rPr>
        <w:t> will, </w:t>
      </w:r>
      <w:r w:rsidRPr="00F02AF7">
        <w:rPr>
          <w:b/>
          <w:i/>
          <w:iCs/>
        </w:rPr>
        <w:t>□</w:t>
      </w:r>
      <w:r w:rsidRPr="00F02AF7">
        <w:rPr>
          <w:b/>
        </w:rPr>
        <w:t> will not provide covered telecommunications equipment or services to the Government in the performance of any contract , subcontract or other contractual instrument resulting from this solicitation . The Offeror shall provide the additional disclosure information required at paragraph (e)(1) of this section if the Offeror responds "will" in paragraph (d)(1) of this section; and</w:t>
      </w:r>
    </w:p>
    <w:p w14:paraId="0F591867" w14:textId="77777777" w:rsidR="003631C9" w:rsidRPr="00F02AF7" w:rsidRDefault="003631C9" w:rsidP="003631C9">
      <w:pPr>
        <w:pStyle w:val="Default"/>
      </w:pPr>
      <w:r w:rsidRPr="00F02AF7">
        <w:t>           (2) After conducting a reasonable inquiry , for purposes of this representation, the Offeror represents that—</w:t>
      </w:r>
    </w:p>
    <w:p w14:paraId="6809EF0C" w14:textId="77777777" w:rsidR="003631C9" w:rsidRPr="00F02AF7" w:rsidRDefault="003631C9" w:rsidP="003631C9">
      <w:pPr>
        <w:pStyle w:val="Default"/>
        <w:rPr>
          <w:b/>
        </w:rPr>
      </w:pPr>
      <w:r w:rsidRPr="00F02AF7">
        <w:rPr>
          <w:b/>
        </w:rPr>
        <w:t>          It </w:t>
      </w:r>
      <w:r w:rsidRPr="00F02AF7">
        <w:rPr>
          <w:b/>
          <w:i/>
          <w:iCs/>
        </w:rPr>
        <w:t>□</w:t>
      </w:r>
      <w:r w:rsidRPr="00F02AF7">
        <w:rPr>
          <w:b/>
        </w:rPr>
        <w:t> does, </w:t>
      </w:r>
      <w:r w:rsidRPr="00F02AF7">
        <w:rPr>
          <w:b/>
          <w:i/>
          <w:iCs/>
        </w:rPr>
        <w:t>□</w:t>
      </w:r>
      <w:r w:rsidRPr="00F02AF7">
        <w:rPr>
          <w:b/>
        </w:rPr>
        <w:t> does not use covered telecommunications equipment or services , or use any equipment , system, or service that uses covered telecommunications equipment or services . The Offeror shall provide the additional disclosure information required at paragraph (e)(2) of this section if the Offeror responds "does" in paragraph (d)(2) of this section.</w:t>
      </w:r>
    </w:p>
    <w:p w14:paraId="60249213" w14:textId="77777777" w:rsidR="003631C9" w:rsidRPr="00F02AF7" w:rsidRDefault="003631C9" w:rsidP="003631C9">
      <w:pPr>
        <w:pStyle w:val="Default"/>
      </w:pPr>
      <w:r w:rsidRPr="00F02AF7">
        <w:t>      (e) </w:t>
      </w:r>
      <w:r w:rsidRPr="00F02AF7">
        <w:rPr>
          <w:i/>
          <w:iCs/>
        </w:rPr>
        <w:t>Disclosures.</w:t>
      </w:r>
      <w:r w:rsidRPr="00F02AF7">
        <w:t> </w:t>
      </w:r>
    </w:p>
    <w:p w14:paraId="7604C043" w14:textId="77777777" w:rsidR="003631C9" w:rsidRPr="00F02AF7" w:rsidRDefault="003631C9" w:rsidP="003631C9">
      <w:pPr>
        <w:pStyle w:val="Default"/>
      </w:pPr>
      <w:r w:rsidRPr="00F02AF7">
        <w:t>(1) Disclosure for the representation in paragraph (d)(1) of this provision. If the Offeror has responded "will" in the representation in paragraph (d)(1) of this provision, the Offeror shall provide the following information as part of the offer :</w:t>
      </w:r>
    </w:p>
    <w:p w14:paraId="2F50B09E" w14:textId="77777777" w:rsidR="003631C9" w:rsidRPr="00F02AF7" w:rsidRDefault="003631C9" w:rsidP="003631C9">
      <w:pPr>
        <w:pStyle w:val="Default"/>
      </w:pPr>
      <w:r w:rsidRPr="00F02AF7">
        <w:t>                (i) For covered equipment —</w:t>
      </w:r>
    </w:p>
    <w:p w14:paraId="459474FD" w14:textId="77777777" w:rsidR="003631C9" w:rsidRPr="00F02AF7" w:rsidRDefault="003631C9" w:rsidP="003631C9">
      <w:pPr>
        <w:pStyle w:val="Default"/>
      </w:pPr>
      <w:r w:rsidRPr="00F02AF7">
        <w:t>                     (A) The entity that produced the covered telecommunications equipment (include entity name, unique entity identifier , CAGE code, and whether the entity was the original equipment manufacturer (OEM) or a distributor, if known);</w:t>
      </w:r>
    </w:p>
    <w:p w14:paraId="6B58F4B6" w14:textId="77777777" w:rsidR="003631C9" w:rsidRPr="00F02AF7" w:rsidRDefault="003631C9" w:rsidP="003631C9">
      <w:pPr>
        <w:pStyle w:val="Default"/>
      </w:pPr>
      <w:r w:rsidRPr="00F02AF7">
        <w:t>                     (B) A description of all covered telecommunications equipment offered (include brand; model number, such as OEM number, manufacturer part number, or wholesaler number; and item description, as applicable); and</w:t>
      </w:r>
    </w:p>
    <w:p w14:paraId="4EB0CC0C" w14:textId="77777777" w:rsidR="003631C9" w:rsidRPr="00F02AF7" w:rsidRDefault="003631C9" w:rsidP="003631C9">
      <w:pPr>
        <w:pStyle w:val="Default"/>
      </w:pPr>
      <w:r w:rsidRPr="00F02AF7">
        <w:t>                     (C) Explanation of the proposed use of covered telecommunications equipment and any factors relevant to determining if such use would be permissible under the prohibition in paragraph (b)(1) of this provision.</w:t>
      </w:r>
    </w:p>
    <w:p w14:paraId="6F90D1C8" w14:textId="77777777" w:rsidR="003631C9" w:rsidRPr="00F02AF7" w:rsidRDefault="003631C9" w:rsidP="003631C9">
      <w:pPr>
        <w:pStyle w:val="Default"/>
      </w:pPr>
      <w:r w:rsidRPr="00F02AF7">
        <w:t>                (ii) For covered services—</w:t>
      </w:r>
    </w:p>
    <w:p w14:paraId="21CCD54D" w14:textId="77777777" w:rsidR="003631C9" w:rsidRPr="00F02AF7" w:rsidRDefault="003631C9" w:rsidP="003631C9">
      <w:pPr>
        <w:pStyle w:val="Default"/>
      </w:pPr>
      <w:r w:rsidRPr="00F02AF7">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A1FB753" w14:textId="77777777" w:rsidR="003631C9" w:rsidRPr="00F02AF7" w:rsidRDefault="003631C9" w:rsidP="003631C9">
      <w:pPr>
        <w:pStyle w:val="Default"/>
      </w:pPr>
      <w:r w:rsidRPr="00F02AF7">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DC8C883" w14:textId="77777777" w:rsidR="003631C9" w:rsidRPr="00F02AF7" w:rsidRDefault="003631C9" w:rsidP="003631C9">
      <w:pPr>
        <w:pStyle w:val="Default"/>
      </w:pPr>
      <w:r w:rsidRPr="00F02AF7">
        <w:t>           (2) Disclosure for the representation in paragraph (d)(2) of this provision. If the Offeror has responded "does" in the representation in paragraph (d)(2) of this provision, the Offeror shall provide the following information as part of the offer :</w:t>
      </w:r>
    </w:p>
    <w:p w14:paraId="5AC12FDE" w14:textId="77777777" w:rsidR="003631C9" w:rsidRPr="00F02AF7" w:rsidRDefault="003631C9" w:rsidP="003631C9">
      <w:pPr>
        <w:pStyle w:val="Default"/>
      </w:pPr>
      <w:r w:rsidRPr="00F02AF7">
        <w:t>                (i) For covered equipment —</w:t>
      </w:r>
    </w:p>
    <w:p w14:paraId="40562F2A" w14:textId="77777777" w:rsidR="003631C9" w:rsidRPr="00F02AF7" w:rsidRDefault="003631C9" w:rsidP="003631C9">
      <w:pPr>
        <w:pStyle w:val="Default"/>
      </w:pPr>
      <w:r w:rsidRPr="00F02AF7">
        <w:lastRenderedPageBreak/>
        <w:t>                     (A) The entity that produced the covered telecommunications equipment (include entity name, unique entity identifier , CAGE code, and whether the entity was the OEM or a distributor, if known);</w:t>
      </w:r>
    </w:p>
    <w:p w14:paraId="455C3E17" w14:textId="77777777" w:rsidR="003631C9" w:rsidRPr="00F02AF7" w:rsidRDefault="003631C9" w:rsidP="003631C9">
      <w:pPr>
        <w:pStyle w:val="Default"/>
      </w:pPr>
      <w:r w:rsidRPr="00F02AF7">
        <w:t>                     (B) A description of all covered telecommunications equipment offered (include brand; model number, such as OEM number, manufacturer part number, or wholesaler number; and item description, as applicable); and</w:t>
      </w:r>
    </w:p>
    <w:p w14:paraId="7EC6DE67" w14:textId="77777777" w:rsidR="003631C9" w:rsidRPr="00F02AF7" w:rsidRDefault="003631C9" w:rsidP="003631C9">
      <w:pPr>
        <w:pStyle w:val="Default"/>
      </w:pPr>
      <w:r w:rsidRPr="00F02AF7">
        <w:t>                     (C) Explanation of the proposed use of covered telecommunications equipment and any factors relevant to determining if such use would be permissible under the prohibition in paragraph (b)(2) of this provision.</w:t>
      </w:r>
    </w:p>
    <w:p w14:paraId="2E4F24C2" w14:textId="77777777" w:rsidR="003631C9" w:rsidRPr="00F02AF7" w:rsidRDefault="003631C9" w:rsidP="003631C9">
      <w:pPr>
        <w:pStyle w:val="Default"/>
      </w:pPr>
      <w:r w:rsidRPr="00F02AF7">
        <w:t>                (ii) For covered services—</w:t>
      </w:r>
    </w:p>
    <w:p w14:paraId="2D41EC63" w14:textId="77777777" w:rsidR="003631C9" w:rsidRPr="00F02AF7" w:rsidRDefault="003631C9" w:rsidP="003631C9">
      <w:pPr>
        <w:pStyle w:val="Default"/>
      </w:pPr>
      <w:r w:rsidRPr="00F02AF7">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516577F" w14:textId="77777777" w:rsidR="003631C9" w:rsidRPr="00F02AF7" w:rsidRDefault="003631C9" w:rsidP="003631C9">
      <w:pPr>
        <w:pStyle w:val="Default"/>
      </w:pPr>
      <w:r w:rsidRPr="00F02AF7">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527928E" w14:textId="77777777" w:rsidR="003631C9" w:rsidRDefault="003631C9" w:rsidP="003631C9">
      <w:pPr>
        <w:pStyle w:val="Default"/>
        <w:jc w:val="center"/>
        <w:rPr>
          <w:b/>
          <w:i/>
        </w:rPr>
      </w:pPr>
      <w:r w:rsidRPr="00F02AF7">
        <w:t>(End of provision)</w:t>
      </w:r>
    </w:p>
    <w:p w14:paraId="6A2E2F3E" w14:textId="77777777" w:rsidR="003631C9" w:rsidRDefault="003631C9" w:rsidP="003631C9">
      <w:pPr>
        <w:pStyle w:val="Default"/>
        <w:rPr>
          <w:b/>
          <w:i/>
        </w:rPr>
      </w:pPr>
    </w:p>
    <w:p w14:paraId="1FFD7675" w14:textId="6E7C60D3" w:rsidR="00D81C27" w:rsidRPr="00D81C27" w:rsidRDefault="00D81C27" w:rsidP="00D81C27">
      <w:pPr>
        <w:pStyle w:val="pbody"/>
        <w:spacing w:line="240" w:lineRule="auto"/>
        <w:ind w:firstLine="0"/>
        <w:rPr>
          <w:rFonts w:ascii="Times New Roman" w:hAnsi="Times New Roman" w:cs="Times New Roman"/>
          <w:b/>
          <w:bCs/>
          <w:sz w:val="24"/>
          <w:szCs w:val="24"/>
        </w:rPr>
      </w:pPr>
      <w:r w:rsidRPr="00D81C27">
        <w:rPr>
          <w:rFonts w:ascii="Times New Roman" w:hAnsi="Times New Roman" w:cs="Times New Roman"/>
          <w:b/>
          <w:bCs/>
          <w:sz w:val="24"/>
          <w:szCs w:val="24"/>
        </w:rPr>
        <w:t>52.204-26 Covered Telecommunications Equipment or Services-Representation.</w:t>
      </w:r>
      <w:r>
        <w:rPr>
          <w:rFonts w:ascii="Times New Roman" w:hAnsi="Times New Roman" w:cs="Times New Roman"/>
          <w:b/>
          <w:bCs/>
          <w:sz w:val="24"/>
          <w:szCs w:val="24"/>
        </w:rPr>
        <w:t xml:space="preserve"> (OCT 2020)</w:t>
      </w:r>
    </w:p>
    <w:p w14:paraId="59B62884"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As prescribed in </w:t>
      </w:r>
      <w:hyperlink r:id="rId19" w:anchor="FAR_4_2105" w:tooltip="4.2105" w:history="1">
        <w:r w:rsidRPr="00D81C27">
          <w:rPr>
            <w:rFonts w:ascii="Times New Roman" w:hAnsi="Times New Roman" w:cs="Times New Roman"/>
            <w:sz w:val="24"/>
          </w:rPr>
          <w:t>4.2105</w:t>
        </w:r>
      </w:hyperlink>
      <w:r w:rsidRPr="00D81C27">
        <w:rPr>
          <w:rFonts w:ascii="Times New Roman" w:hAnsi="Times New Roman" w:cs="Times New Roman"/>
          <w:sz w:val="24"/>
          <w:szCs w:val="24"/>
        </w:rPr>
        <w:t>(c), insert the following provision:</w:t>
      </w:r>
    </w:p>
    <w:p w14:paraId="3C3D2AC4"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Covered Telecommunications Equipment or Services-Representation (Oct 2020)</w:t>
      </w:r>
    </w:p>
    <w:p w14:paraId="119E80BD"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(a) Definitions. As used in this provision, "covered telecommunications equipment or services" and "reasonable inquiry" have the meaning provided in the clause </w:t>
      </w:r>
      <w:hyperlink r:id="rId20" w:anchor="FAR_52_204_25" w:tooltip="52.204-25" w:history="1">
        <w:r w:rsidRPr="00D81C27">
          <w:rPr>
            <w:rFonts w:ascii="Times New Roman" w:hAnsi="Times New Roman" w:cs="Times New Roman"/>
            <w:sz w:val="24"/>
          </w:rPr>
          <w:t>52.204-25</w:t>
        </w:r>
      </w:hyperlink>
      <w:r w:rsidRPr="00D81C27">
        <w:rPr>
          <w:rFonts w:ascii="Times New Roman" w:hAnsi="Times New Roman" w:cs="Times New Roman"/>
          <w:sz w:val="24"/>
          <w:szCs w:val="24"/>
        </w:rPr>
        <w:t>, Prohibition on Contracting for Certain Telecommunications and Video Surveillance Services or Equipment.</w:t>
      </w:r>
    </w:p>
    <w:p w14:paraId="08BD9CD8"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(b) Procedures. The Offeror shall review the list of excluded parties in the System for Award Management (SAM) ( </w:t>
      </w:r>
      <w:hyperlink r:id="rId21" w:tgtFrame="_blank" w:tooltip="https://www.sam.gov (opens in a new window)" w:history="1">
        <w:r w:rsidRPr="00D81C27">
          <w:rPr>
            <w:rFonts w:ascii="Times New Roman" w:hAnsi="Times New Roman" w:cs="Times New Roman"/>
            <w:sz w:val="24"/>
          </w:rPr>
          <w:t>https://www.sam.gov</w:t>
        </w:r>
      </w:hyperlink>
      <w:r w:rsidRPr="00D81C27">
        <w:rPr>
          <w:rFonts w:ascii="Times New Roman" w:hAnsi="Times New Roman" w:cs="Times New Roman"/>
          <w:sz w:val="24"/>
          <w:szCs w:val="24"/>
        </w:rPr>
        <w:t>) for entities excluded from receiving federal awards for "covered telecommunications equipment or services".</w:t>
      </w:r>
    </w:p>
    <w:p w14:paraId="6D36B733"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(c) </w:t>
      </w:r>
    </w:p>
    <w:p w14:paraId="671F0A39"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(1) Representation. The Offeror represents that it □ does, □ does not provide covered telecommunications equipment or services as a part of its offered products or services to the Government in the performance of any contract, subcontract, or other contractual instrument.</w:t>
      </w:r>
    </w:p>
    <w:p w14:paraId="2CD81FB9"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(2) After conducting a reasonable inquiry for purposes of this representation, the offeror represents that it □ does, □ does not use covered telecommunications equipment or services, or any equipment, system, or service that uses covered telecommunications equipment or services.</w:t>
      </w:r>
    </w:p>
    <w:p w14:paraId="7A45CF13" w14:textId="77777777" w:rsidR="00D81C27" w:rsidRPr="00D81C27" w:rsidRDefault="00D81C27" w:rsidP="00D81C27">
      <w:pPr>
        <w:pStyle w:val="pbody"/>
        <w:spacing w:line="240" w:lineRule="auto"/>
        <w:ind w:firstLine="0"/>
        <w:rPr>
          <w:rFonts w:ascii="Times New Roman" w:hAnsi="Times New Roman" w:cs="Times New Roman"/>
          <w:sz w:val="24"/>
          <w:szCs w:val="24"/>
        </w:rPr>
      </w:pPr>
      <w:r w:rsidRPr="00D81C27">
        <w:rPr>
          <w:rFonts w:ascii="Times New Roman" w:hAnsi="Times New Roman" w:cs="Times New Roman"/>
          <w:sz w:val="24"/>
          <w:szCs w:val="24"/>
        </w:rPr>
        <w:t>(End of provision)</w:t>
      </w:r>
    </w:p>
    <w:p w14:paraId="497E36E1" w14:textId="77777777" w:rsidR="003631C9" w:rsidRPr="0075672D" w:rsidRDefault="003631C9" w:rsidP="003631C9">
      <w:pPr>
        <w:pStyle w:val="Heading3"/>
        <w:spacing w:after="0"/>
        <w:rPr>
          <w:rFonts w:ascii="Times New Roman" w:hAnsi="Times New Roman" w:cs="Times New Roman"/>
          <w:bCs w:val="0"/>
          <w:sz w:val="24"/>
          <w:szCs w:val="24"/>
        </w:rPr>
      </w:pPr>
      <w:r w:rsidRPr="0075672D">
        <w:rPr>
          <w:rFonts w:ascii="Times New Roman" w:hAnsi="Times New Roman" w:cs="Times New Roman"/>
          <w:bCs w:val="0"/>
          <w:sz w:val="24"/>
          <w:szCs w:val="24"/>
        </w:rPr>
        <w:t>52.209-7 Information Regarding Responsibility Matters. (OCT 2018)</w:t>
      </w:r>
    </w:p>
    <w:p w14:paraId="0A0C3713" w14:textId="77777777" w:rsidR="003631C9" w:rsidRPr="0075672D" w:rsidRDefault="003631C9" w:rsidP="003631C9">
      <w:pPr>
        <w:pStyle w:val="pbody"/>
        <w:spacing w:line="240" w:lineRule="auto"/>
        <w:ind w:firstLine="0"/>
        <w:rPr>
          <w:rFonts w:ascii="Times New Roman" w:hAnsi="Times New Roman" w:cs="Times New Roman"/>
          <w:sz w:val="24"/>
          <w:szCs w:val="24"/>
        </w:rPr>
      </w:pPr>
      <w:bookmarkStart w:id="2" w:name="wp1144965"/>
      <w:bookmarkStart w:id="3" w:name="wp1144969"/>
      <w:bookmarkEnd w:id="2"/>
      <w:bookmarkEnd w:id="3"/>
      <w:r w:rsidRPr="0075672D">
        <w:rPr>
          <w:rFonts w:ascii="Times New Roman" w:hAnsi="Times New Roman" w:cs="Times New Roman"/>
          <w:sz w:val="24"/>
          <w:szCs w:val="24"/>
        </w:rPr>
        <w:t xml:space="preserve"> (a) Definitions. As used in this provision—</w:t>
      </w:r>
    </w:p>
    <w:p w14:paraId="11A98582"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75672D">
        <w:rPr>
          <w:rFonts w:ascii="Times New Roman" w:hAnsi="Times New Roman" w:cs="Times New Roman"/>
          <w:sz w:val="24"/>
          <w:szCs w:val="24"/>
        </w:rPr>
        <w:t>“Administrative proceeding” means a non-judicial process that is adjudicatory in nature in order to make a determination of fault or liability (e.g., Securities and Exchange Commission Administrative Proceedings, Civilian Board of Contract Appeals</w:t>
      </w:r>
      <w:r w:rsidRPr="001E6F0D">
        <w:rPr>
          <w:rFonts w:ascii="Times New Roman" w:hAnsi="Times New Roman" w:cs="Times New Roman"/>
          <w:sz w:val="24"/>
          <w:szCs w:val="24"/>
        </w:rPr>
        <w:t xml:space="preserve"> Proceedings, and Armed </w:t>
      </w:r>
      <w:r w:rsidRPr="001E6F0D">
        <w:rPr>
          <w:rFonts w:ascii="Times New Roman" w:hAnsi="Times New Roman" w:cs="Times New Roman"/>
          <w:sz w:val="24"/>
          <w:szCs w:val="24"/>
        </w:rPr>
        <w:lastRenderedPageBreak/>
        <w:t>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F738925"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“Federal contracts and grants with total value greater than $10,000,000” means—</w:t>
      </w:r>
    </w:p>
    <w:p w14:paraId="7E611DC4"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(1) The total value of all current, active contracts and grants, including all priced options; and</w:t>
      </w:r>
    </w:p>
    <w:p w14:paraId="6EBFD36C"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(2) The total value of all current, active orders including all priced options under indefinite-delivery, indefinite-quantity, 8(a), or requirements contracts (including task and delivery and multiple-award Schedules).</w:t>
      </w:r>
    </w:p>
    <w:p w14:paraId="501ED3BD"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“Principal” means an officer, director, owner, partner, or a person having primary management or supervisory responsibilities within a business entity (e.g., general manager; plant manager; head of a division or business segment; and similar positions).</w:t>
      </w:r>
    </w:p>
    <w:p w14:paraId="49ADDD17" w14:textId="77777777" w:rsidR="003631C9" w:rsidRPr="001E6F0D" w:rsidRDefault="003631C9" w:rsidP="003631C9">
      <w:pPr>
        <w:pStyle w:val="pbody"/>
        <w:spacing w:line="240" w:lineRule="auto"/>
        <w:ind w:firstLine="0"/>
        <w:rPr>
          <w:rFonts w:ascii="Times New Roman" w:hAnsi="Times New Roman" w:cs="Times New Roman"/>
          <w:b/>
          <w:sz w:val="24"/>
          <w:szCs w:val="24"/>
        </w:rPr>
      </w:pPr>
      <w:r w:rsidRPr="001E6F0D">
        <w:rPr>
          <w:rFonts w:ascii="Times New Roman" w:hAnsi="Times New Roman" w:cs="Times New Roman"/>
          <w:b/>
          <w:sz w:val="24"/>
          <w:szCs w:val="24"/>
        </w:rPr>
        <w:t>(b) The offeror □ has □ does not have current active Federal contracts and grants with total value greater than $10,000,000.</w:t>
      </w:r>
    </w:p>
    <w:p w14:paraId="2E07969F"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42A0E60"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C76770F"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(i) In a criminal proceeding, a conviction.</w:t>
      </w:r>
    </w:p>
    <w:p w14:paraId="37C2296E"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(ii) In a civil proceeding, a finding of fault and liability that results in the payment of a monetary fine, penalty, reimbursement, restitution, or damages of $5,000 or more.</w:t>
      </w:r>
    </w:p>
    <w:p w14:paraId="2EBC3688"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(iii) In an administrative proceeding, a finding of fault and liability that results in–</w:t>
      </w:r>
    </w:p>
    <w:p w14:paraId="0584C385"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(A) The payment of a monetary fine or penalty of $5,000 or more; or</w:t>
      </w:r>
    </w:p>
    <w:p w14:paraId="514D7D10"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(B) The payment of a reimbursement, restitution, or damages in excess of $100,000.</w:t>
      </w:r>
    </w:p>
    <w:p w14:paraId="24C3AE0C"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1F8D708" w14:textId="77777777" w:rsidR="003631C9" w:rsidRPr="001E6F0D"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(2) If the offeror has been involved in the last five years in any of the occurrences listed in (c)(1) of this provision, whether the offeror has provided the requested information with regard to each occurrence.</w:t>
      </w:r>
    </w:p>
    <w:p w14:paraId="425E0B1F" w14:textId="77777777" w:rsidR="003631C9" w:rsidRDefault="003631C9" w:rsidP="003631C9">
      <w:pPr>
        <w:pStyle w:val="pbody"/>
        <w:spacing w:line="240" w:lineRule="auto"/>
        <w:ind w:firstLine="0"/>
        <w:rPr>
          <w:rFonts w:ascii="Times New Roman" w:hAnsi="Times New Roman" w:cs="Times New Roman"/>
          <w:sz w:val="24"/>
          <w:szCs w:val="24"/>
        </w:rPr>
      </w:pPr>
      <w:r w:rsidRPr="001E6F0D">
        <w:rPr>
          <w:rFonts w:ascii="Times New Roman" w:hAnsi="Times New Roman" w:cs="Times New Roman"/>
          <w:sz w:val="24"/>
          <w:szCs w:val="24"/>
        </w:rPr>
        <w:t xml:space="preserve">(d) The offeror shall post the information in paragraphs (c)(1)(i) through (c)(1)(iv) of this provision in FAPIIS as required through maintaining an active registration in the System for Award Management, which can be accessed via </w:t>
      </w:r>
      <w:hyperlink r:id="rId22" w:tgtFrame="_blank" w:history="1">
        <w:r w:rsidRPr="001E6F0D">
          <w:rPr>
            <w:rFonts w:ascii="Times New Roman" w:hAnsi="Times New Roman" w:cs="Times New Roman"/>
            <w:sz w:val="24"/>
            <w:szCs w:val="24"/>
          </w:rPr>
          <w:t>https://www.sam.gov</w:t>
        </w:r>
      </w:hyperlink>
      <w:r w:rsidRPr="001E6F0D">
        <w:rPr>
          <w:rFonts w:ascii="Times New Roman" w:hAnsi="Times New Roman" w:cs="Times New Roman"/>
          <w:sz w:val="24"/>
          <w:szCs w:val="24"/>
        </w:rPr>
        <w:t xml:space="preserve"> (see </w:t>
      </w:r>
      <w:hyperlink r:id="rId23" w:anchor="i1063838" w:history="1">
        <w:r w:rsidRPr="001E6F0D">
          <w:rPr>
            <w:rFonts w:ascii="Times New Roman" w:hAnsi="Times New Roman" w:cs="Times New Roman"/>
            <w:sz w:val="24"/>
            <w:szCs w:val="24"/>
          </w:rPr>
          <w:t>52.204-7</w:t>
        </w:r>
      </w:hyperlink>
      <w:r w:rsidRPr="001E6F0D">
        <w:rPr>
          <w:rFonts w:ascii="Times New Roman" w:hAnsi="Times New Roman" w:cs="Times New Roman"/>
          <w:sz w:val="24"/>
          <w:szCs w:val="24"/>
        </w:rPr>
        <w:t>).</w:t>
      </w:r>
    </w:p>
    <w:p w14:paraId="2CDD8D77" w14:textId="77777777" w:rsidR="003631C9" w:rsidRDefault="003631C9" w:rsidP="003631C9">
      <w:pPr>
        <w:pStyle w:val="pbody"/>
        <w:spacing w:line="240" w:lineRule="auto"/>
        <w:jc w:val="center"/>
        <w:rPr>
          <w:rFonts w:ascii="Times New Roman" w:hAnsi="Times New Roman" w:cs="Times New Roman"/>
          <w:sz w:val="24"/>
          <w:szCs w:val="24"/>
        </w:rPr>
      </w:pPr>
      <w:r w:rsidRPr="00F8095D">
        <w:rPr>
          <w:rFonts w:ascii="Times New Roman" w:hAnsi="Times New Roman" w:cs="Times New Roman"/>
          <w:sz w:val="24"/>
          <w:szCs w:val="24"/>
        </w:rPr>
        <w:t>(End of provision)</w:t>
      </w:r>
    </w:p>
    <w:p w14:paraId="4A88D99C" w14:textId="77777777" w:rsidR="003631C9" w:rsidRDefault="003631C9" w:rsidP="003631C9">
      <w:pPr>
        <w:pStyle w:val="pbody"/>
        <w:spacing w:line="240" w:lineRule="auto"/>
        <w:jc w:val="center"/>
        <w:rPr>
          <w:rFonts w:ascii="Times New Roman" w:hAnsi="Times New Roman" w:cs="Times New Roman"/>
          <w:sz w:val="24"/>
          <w:szCs w:val="24"/>
        </w:rPr>
      </w:pPr>
    </w:p>
    <w:p w14:paraId="7F11052B" w14:textId="77777777" w:rsidR="003631C9" w:rsidRDefault="003631C9" w:rsidP="003631C9">
      <w:pPr>
        <w:rPr>
          <w:szCs w:val="24"/>
        </w:rPr>
      </w:pPr>
      <w:r w:rsidRPr="00D332AA">
        <w:rPr>
          <w:b/>
          <w:szCs w:val="24"/>
        </w:rPr>
        <w:t>52.212-1 Instructions to Offerors</w:t>
      </w:r>
      <w:r>
        <w:rPr>
          <w:b/>
          <w:szCs w:val="24"/>
        </w:rPr>
        <w:t xml:space="preserve"> </w:t>
      </w:r>
      <w:r w:rsidRPr="00D332AA">
        <w:rPr>
          <w:b/>
          <w:szCs w:val="24"/>
        </w:rPr>
        <w:t>-</w:t>
      </w:r>
      <w:r>
        <w:rPr>
          <w:b/>
          <w:szCs w:val="24"/>
        </w:rPr>
        <w:t xml:space="preserve"> </w:t>
      </w:r>
      <w:r w:rsidRPr="00D332AA">
        <w:rPr>
          <w:b/>
          <w:szCs w:val="24"/>
        </w:rPr>
        <w:t xml:space="preserve">Commercial </w:t>
      </w:r>
      <w:r>
        <w:rPr>
          <w:b/>
          <w:szCs w:val="24"/>
        </w:rPr>
        <w:t>Products and Commercial Services</w:t>
      </w:r>
      <w:r w:rsidRPr="00D332AA">
        <w:rPr>
          <w:b/>
          <w:szCs w:val="24"/>
        </w:rPr>
        <w:t xml:space="preserve"> (</w:t>
      </w:r>
      <w:r>
        <w:rPr>
          <w:b/>
          <w:szCs w:val="24"/>
        </w:rPr>
        <w:t>SEP 2023</w:t>
      </w:r>
      <w:r w:rsidRPr="00D332AA">
        <w:rPr>
          <w:b/>
          <w:szCs w:val="24"/>
        </w:rPr>
        <w:t xml:space="preserve">) </w:t>
      </w:r>
      <w:r>
        <w:rPr>
          <w:szCs w:val="24"/>
        </w:rPr>
        <w:t>applies to this acquisition and paragraph (c) is tailored with the following Addendum:</w:t>
      </w:r>
    </w:p>
    <w:p w14:paraId="4B00381C" w14:textId="77777777" w:rsidR="003631C9" w:rsidRDefault="003631C9" w:rsidP="003631C9">
      <w:pPr>
        <w:rPr>
          <w:szCs w:val="24"/>
        </w:rPr>
      </w:pPr>
    </w:p>
    <w:p w14:paraId="62755CD1" w14:textId="77777777" w:rsidR="003631C9" w:rsidRDefault="003631C9" w:rsidP="003631C9">
      <w:pPr>
        <w:rPr>
          <w:szCs w:val="24"/>
        </w:rPr>
      </w:pPr>
      <w:r w:rsidRPr="00FF4798">
        <w:rPr>
          <w:b/>
          <w:szCs w:val="24"/>
        </w:rPr>
        <w:t>(c) Period for acceptance of offers:</w:t>
      </w:r>
      <w:r w:rsidRPr="00FF4798">
        <w:rPr>
          <w:szCs w:val="24"/>
        </w:rPr>
        <w:t xml:space="preserve">  </w:t>
      </w:r>
    </w:p>
    <w:p w14:paraId="4B76A52D" w14:textId="77777777" w:rsidR="003631C9" w:rsidRPr="00FF4798" w:rsidRDefault="003631C9" w:rsidP="003631C9">
      <w:pPr>
        <w:rPr>
          <w:szCs w:val="24"/>
        </w:rPr>
      </w:pPr>
      <w:r w:rsidRPr="00FF4798">
        <w:rPr>
          <w:szCs w:val="24"/>
        </w:rPr>
        <w:lastRenderedPageBreak/>
        <w:t xml:space="preserve">The offeror agrees to hold the prices in its offer firm for </w:t>
      </w:r>
      <w:r>
        <w:rPr>
          <w:b/>
          <w:szCs w:val="24"/>
        </w:rPr>
        <w:t>120</w:t>
      </w:r>
      <w:r w:rsidRPr="00FF4798">
        <w:rPr>
          <w:b/>
          <w:szCs w:val="24"/>
        </w:rPr>
        <w:t xml:space="preserve"> calendar days</w:t>
      </w:r>
      <w:r w:rsidRPr="00FF4798">
        <w:rPr>
          <w:szCs w:val="24"/>
        </w:rPr>
        <w:t xml:space="preserve"> from the date specified for receipt of offers unless another time period is specified in an addendum to this solicitation.</w:t>
      </w:r>
    </w:p>
    <w:p w14:paraId="21AB94BA" w14:textId="77777777" w:rsidR="003631C9" w:rsidRPr="00D4235C" w:rsidRDefault="003631C9" w:rsidP="003631C9">
      <w:pPr>
        <w:pStyle w:val="pbody"/>
        <w:spacing w:line="240" w:lineRule="auto"/>
        <w:jc w:val="center"/>
        <w:rPr>
          <w:rFonts w:ascii="Times New Roman" w:hAnsi="Times New Roman" w:cs="Times New Roman"/>
          <w:sz w:val="24"/>
          <w:szCs w:val="24"/>
        </w:rPr>
      </w:pPr>
      <w:r w:rsidRPr="00D4235C">
        <w:rPr>
          <w:rFonts w:ascii="Times New Roman" w:hAnsi="Times New Roman" w:cs="Times New Roman"/>
          <w:sz w:val="24"/>
          <w:szCs w:val="24"/>
        </w:rPr>
        <w:t>(End of provision)</w:t>
      </w:r>
    </w:p>
    <w:p w14:paraId="0AF766BA" w14:textId="77777777" w:rsidR="003631C9" w:rsidRPr="00F8095D" w:rsidRDefault="003631C9" w:rsidP="003631C9">
      <w:pPr>
        <w:pStyle w:val="pbody"/>
        <w:spacing w:line="240" w:lineRule="auto"/>
        <w:jc w:val="center"/>
        <w:rPr>
          <w:rFonts w:ascii="Times New Roman" w:hAnsi="Times New Roman" w:cs="Times New Roman"/>
          <w:sz w:val="24"/>
          <w:szCs w:val="24"/>
        </w:rPr>
      </w:pPr>
    </w:p>
    <w:p w14:paraId="16F75858" w14:textId="61A3DD33" w:rsidR="009A1EEE" w:rsidRDefault="003631C9" w:rsidP="003631C9">
      <w:pPr>
        <w:rPr>
          <w:b/>
          <w:szCs w:val="24"/>
        </w:rPr>
      </w:pPr>
      <w:r w:rsidRPr="006D5BEC">
        <w:rPr>
          <w:b/>
          <w:szCs w:val="24"/>
        </w:rPr>
        <w:t>52.212-2 -</w:t>
      </w:r>
      <w:r>
        <w:rPr>
          <w:sz w:val="22"/>
          <w:szCs w:val="22"/>
        </w:rPr>
        <w:t xml:space="preserve"> </w:t>
      </w:r>
      <w:r>
        <w:rPr>
          <w:b/>
          <w:szCs w:val="24"/>
        </w:rPr>
        <w:t>Evaluation – Commercial Products and Commercial Services (NOV 2021)</w:t>
      </w:r>
      <w:r w:rsidR="009A1EEE">
        <w:rPr>
          <w:b/>
          <w:szCs w:val="24"/>
        </w:rPr>
        <w:t xml:space="preserve"> </w:t>
      </w:r>
    </w:p>
    <w:p w14:paraId="18EA6480" w14:textId="4249E3B6" w:rsidR="009A1EEE" w:rsidRDefault="009A1EEE" w:rsidP="003631C9">
      <w:pPr>
        <w:rPr>
          <w:bCs/>
          <w:szCs w:val="24"/>
        </w:rPr>
      </w:pPr>
      <w:r>
        <w:rPr>
          <w:bCs/>
          <w:szCs w:val="24"/>
        </w:rPr>
        <w:t xml:space="preserve">The government will award a contract resulting from this solicitation to the responsible Offeror whose offer conforming to the solicitation will be most advantageous to the Government, price and other factors considered. Award will be made on the basis of the lowest evaluated price of quotes/offers meeting or exceeding the technical acceptability non-priced factors listed below. </w:t>
      </w:r>
    </w:p>
    <w:p w14:paraId="5FFF48F2" w14:textId="77777777" w:rsidR="009A1EEE" w:rsidRDefault="009A1EEE" w:rsidP="003631C9">
      <w:pPr>
        <w:rPr>
          <w:bCs/>
          <w:szCs w:val="24"/>
        </w:rPr>
      </w:pPr>
    </w:p>
    <w:p w14:paraId="588490A7" w14:textId="63DE8F7C" w:rsidR="009A1EEE" w:rsidRDefault="009A1EEE" w:rsidP="003631C9">
      <w:pPr>
        <w:rPr>
          <w:bCs/>
          <w:szCs w:val="24"/>
        </w:rPr>
      </w:pPr>
      <w:r>
        <w:rPr>
          <w:b/>
          <w:szCs w:val="24"/>
        </w:rPr>
        <w:t xml:space="preserve">Technical Acceptability: </w:t>
      </w:r>
      <w:r>
        <w:rPr>
          <w:bCs/>
          <w:szCs w:val="24"/>
        </w:rPr>
        <w:t>A quote must include the following to be considered technically acceptable:</w:t>
      </w:r>
    </w:p>
    <w:p w14:paraId="06068641" w14:textId="1215CD36" w:rsidR="009A1EEE" w:rsidRDefault="009A1EEE" w:rsidP="003631C9">
      <w:pPr>
        <w:rPr>
          <w:bCs/>
          <w:szCs w:val="24"/>
        </w:rPr>
      </w:pPr>
      <w:r>
        <w:rPr>
          <w:bCs/>
          <w:szCs w:val="24"/>
        </w:rPr>
        <w:t xml:space="preserve">A written </w:t>
      </w:r>
      <w:r w:rsidR="00BF4197">
        <w:rPr>
          <w:bCs/>
          <w:szCs w:val="24"/>
        </w:rPr>
        <w:t>proposal</w:t>
      </w:r>
      <w:r>
        <w:rPr>
          <w:bCs/>
          <w:szCs w:val="24"/>
        </w:rPr>
        <w:t xml:space="preserve"> that contains the Offeror’s Company Name, Address, Cage Code, desired FOB and any other information that the Offeror feels is prudent to this solicitation. </w:t>
      </w:r>
    </w:p>
    <w:p w14:paraId="0860E039" w14:textId="77777777" w:rsidR="009A1EEE" w:rsidRDefault="009A1EEE" w:rsidP="003631C9">
      <w:pPr>
        <w:rPr>
          <w:bCs/>
          <w:szCs w:val="24"/>
        </w:rPr>
      </w:pPr>
    </w:p>
    <w:p w14:paraId="54B108C0" w14:textId="361F2B9B" w:rsidR="009A1EEE" w:rsidRDefault="009A1EEE" w:rsidP="003631C9">
      <w:pPr>
        <w:rPr>
          <w:bCs/>
          <w:szCs w:val="24"/>
        </w:rPr>
      </w:pPr>
      <w:r>
        <w:rPr>
          <w:bCs/>
          <w:szCs w:val="24"/>
        </w:rPr>
        <w:t xml:space="preserve">Offerors must also quote all Line Items on the Schedule. Any Offeror that cannot provide a fully quoted </w:t>
      </w:r>
      <w:r w:rsidR="00BF4197">
        <w:rPr>
          <w:bCs/>
          <w:szCs w:val="24"/>
        </w:rPr>
        <w:t>Schedule,</w:t>
      </w:r>
      <w:r>
        <w:rPr>
          <w:bCs/>
          <w:szCs w:val="24"/>
        </w:rPr>
        <w:t xml:space="preserve"> should provide </w:t>
      </w:r>
      <w:r w:rsidR="00BF4197">
        <w:rPr>
          <w:bCs/>
          <w:szCs w:val="24"/>
        </w:rPr>
        <w:t>written</w:t>
      </w:r>
      <w:r>
        <w:rPr>
          <w:bCs/>
          <w:szCs w:val="24"/>
        </w:rPr>
        <w:t xml:space="preserve"> reasoning for any/all missing or unquoted items</w:t>
      </w:r>
    </w:p>
    <w:p w14:paraId="67DF102A" w14:textId="77777777" w:rsidR="00BF4197" w:rsidRDefault="00BF4197" w:rsidP="003631C9">
      <w:pPr>
        <w:rPr>
          <w:bCs/>
          <w:szCs w:val="24"/>
        </w:rPr>
      </w:pPr>
    </w:p>
    <w:p w14:paraId="7992A26B" w14:textId="2380E09D" w:rsidR="00BF4197" w:rsidRPr="009A1EEE" w:rsidRDefault="00BF4197" w:rsidP="003631C9">
      <w:pPr>
        <w:rPr>
          <w:bCs/>
          <w:szCs w:val="24"/>
        </w:rPr>
      </w:pPr>
      <w:r>
        <w:rPr>
          <w:bCs/>
          <w:szCs w:val="24"/>
        </w:rPr>
        <w:t>The government reserves the right to determine from the above criteria what is considered technically acceptable</w:t>
      </w:r>
      <w:r w:rsidR="007B3CCA">
        <w:rPr>
          <w:bCs/>
          <w:szCs w:val="24"/>
        </w:rPr>
        <w:t>.</w:t>
      </w:r>
      <w:r>
        <w:rPr>
          <w:bCs/>
          <w:szCs w:val="24"/>
        </w:rPr>
        <w:t xml:space="preserve"> </w:t>
      </w:r>
    </w:p>
    <w:p w14:paraId="6B373067" w14:textId="77777777" w:rsidR="009A1EEE" w:rsidRDefault="009A1EEE" w:rsidP="003631C9">
      <w:pPr>
        <w:rPr>
          <w:b/>
          <w:szCs w:val="24"/>
        </w:rPr>
      </w:pPr>
    </w:p>
    <w:p w14:paraId="5C532DB6" w14:textId="7B010BAA" w:rsidR="003631C9" w:rsidRPr="00387E44" w:rsidRDefault="003631C9" w:rsidP="003631C9">
      <w:pPr>
        <w:jc w:val="center"/>
        <w:rPr>
          <w:color w:val="000000"/>
          <w:szCs w:val="24"/>
        </w:rPr>
      </w:pPr>
      <w:r w:rsidRPr="00387E44">
        <w:rPr>
          <w:color w:val="000000"/>
          <w:szCs w:val="24"/>
        </w:rPr>
        <w:t>(End of provision)</w:t>
      </w:r>
    </w:p>
    <w:p w14:paraId="7E0D7608" w14:textId="77777777" w:rsidR="003631C9" w:rsidRDefault="003631C9" w:rsidP="003631C9">
      <w:pPr>
        <w:rPr>
          <w:szCs w:val="24"/>
        </w:rPr>
      </w:pPr>
    </w:p>
    <w:p w14:paraId="657605B8" w14:textId="77777777" w:rsidR="003631C9" w:rsidRPr="00D555DD" w:rsidRDefault="003631C9" w:rsidP="003631C9">
      <w:pPr>
        <w:pStyle w:val="pbody"/>
        <w:spacing w:line="240" w:lineRule="auto"/>
        <w:ind w:firstLine="0"/>
        <w:rPr>
          <w:rFonts w:ascii="Times New Roman" w:hAnsi="Times New Roman" w:cs="Times New Roman"/>
          <w:b/>
          <w:sz w:val="24"/>
          <w:szCs w:val="24"/>
        </w:rPr>
      </w:pPr>
      <w:r w:rsidRPr="00804AEB">
        <w:rPr>
          <w:rFonts w:ascii="Times New Roman" w:hAnsi="Times New Roman" w:cs="Times New Roman"/>
          <w:b/>
          <w:sz w:val="24"/>
          <w:szCs w:val="24"/>
        </w:rPr>
        <w:t>52.212-3 Offeror Representations and Certifications</w:t>
      </w:r>
      <w:r>
        <w:rPr>
          <w:rFonts w:ascii="Times New Roman" w:hAnsi="Times New Roman" w:cs="Times New Roman"/>
          <w:b/>
          <w:sz w:val="24"/>
          <w:szCs w:val="24"/>
        </w:rPr>
        <w:t xml:space="preserve"> </w:t>
      </w:r>
      <w:r w:rsidRPr="00804AEB">
        <w:rPr>
          <w:rFonts w:ascii="Times New Roman" w:hAnsi="Times New Roman" w:cs="Times New Roman"/>
          <w:b/>
          <w:sz w:val="24"/>
          <w:szCs w:val="24"/>
        </w:rPr>
        <w:t>-</w:t>
      </w:r>
      <w:r>
        <w:rPr>
          <w:rFonts w:ascii="Times New Roman" w:hAnsi="Times New Roman" w:cs="Times New Roman"/>
          <w:b/>
          <w:sz w:val="24"/>
          <w:szCs w:val="24"/>
        </w:rPr>
        <w:t xml:space="preserve"> </w:t>
      </w:r>
      <w:r w:rsidRPr="00804AEB">
        <w:rPr>
          <w:rFonts w:ascii="Times New Roman" w:hAnsi="Times New Roman" w:cs="Times New Roman"/>
          <w:b/>
          <w:sz w:val="24"/>
          <w:szCs w:val="24"/>
        </w:rPr>
        <w:t xml:space="preserve">Commercial </w:t>
      </w:r>
      <w:r>
        <w:rPr>
          <w:rFonts w:ascii="Times New Roman" w:hAnsi="Times New Roman" w:cs="Times New Roman"/>
          <w:b/>
          <w:sz w:val="24"/>
          <w:szCs w:val="24"/>
        </w:rPr>
        <w:t>Products and Commercial Services</w:t>
      </w:r>
      <w:r w:rsidRPr="00804AEB">
        <w:rPr>
          <w:rFonts w:ascii="Times New Roman" w:hAnsi="Times New Roman" w:cs="Times New Roman"/>
          <w:b/>
          <w:sz w:val="24"/>
          <w:szCs w:val="24"/>
        </w:rPr>
        <w:t xml:space="preserve"> </w:t>
      </w:r>
      <w:r>
        <w:rPr>
          <w:rFonts w:ascii="Times New Roman" w:hAnsi="Times New Roman" w:cs="Times New Roman"/>
          <w:b/>
          <w:sz w:val="24"/>
          <w:szCs w:val="24"/>
        </w:rPr>
        <w:t xml:space="preserve">(Deviation Feb 2025)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804AEB">
        <w:rPr>
          <w:rFonts w:ascii="Times New Roman" w:hAnsi="Times New Roman" w:cs="Times New Roman"/>
          <w:b/>
          <w:sz w:val="24"/>
          <w:szCs w:val="24"/>
        </w:rPr>
        <w:t>(</w:t>
      </w:r>
      <w:r>
        <w:rPr>
          <w:rFonts w:ascii="Times New Roman" w:hAnsi="Times New Roman" w:cs="Times New Roman"/>
          <w:b/>
          <w:sz w:val="24"/>
          <w:szCs w:val="24"/>
        </w:rPr>
        <w:t>May 2024</w:t>
      </w:r>
      <w:r w:rsidRPr="00804AEB">
        <w:rPr>
          <w:rFonts w:ascii="Times New Roman" w:hAnsi="Times New Roman" w:cs="Times New Roman"/>
          <w:b/>
          <w:sz w:val="24"/>
          <w:szCs w:val="24"/>
        </w:rPr>
        <w:t>)</w:t>
      </w:r>
    </w:p>
    <w:p w14:paraId="7BC64493" w14:textId="77777777" w:rsidR="003631C9" w:rsidRPr="00DB6E0B" w:rsidRDefault="003631C9" w:rsidP="00DB6E0B">
      <w:r w:rsidRPr="00DB6E0B">
        <w:t>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w:t>
      </w:r>
    </w:p>
    <w:p w14:paraId="0041A85A" w14:textId="77777777" w:rsidR="003631C9" w:rsidRPr="00DB6E0B" w:rsidRDefault="003631C9" w:rsidP="00DB6E0B">
      <w:r w:rsidRPr="00DB6E0B">
        <w:t>(a) Definitions. As used in this provision—</w:t>
      </w:r>
    </w:p>
    <w:p w14:paraId="71E43C5D" w14:textId="77777777" w:rsidR="003631C9" w:rsidRPr="00DB6E0B" w:rsidRDefault="003631C9" w:rsidP="00DB6E0B">
      <w:r w:rsidRPr="00DB6E0B">
        <w:t>Covered telecommunications equipment or services has the meaning provided in the clause 52.204-25, Prohibition on Contracting for Certain Telecommunications and Video Surveillance Services or Equipment.</w:t>
      </w:r>
    </w:p>
    <w:p w14:paraId="5BECBA6A" w14:textId="77777777" w:rsidR="003631C9" w:rsidRPr="00DB6E0B" w:rsidRDefault="003631C9" w:rsidP="00DB6E0B">
      <w:r w:rsidRPr="00DB6E0B">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w:t>
      </w:r>
    </w:p>
    <w:p w14:paraId="23B85BB0" w14:textId="77777777" w:rsidR="003631C9" w:rsidRPr="00DB6E0B" w:rsidRDefault="003631C9" w:rsidP="00DB6E0B">
      <w:r w:rsidRPr="00DB6E0B">
        <w:t>Forced or indentured child labor means all work or service—</w:t>
      </w:r>
    </w:p>
    <w:p w14:paraId="72A226FB" w14:textId="77777777" w:rsidR="003631C9" w:rsidRPr="00DB6E0B" w:rsidRDefault="003631C9" w:rsidP="00DB6E0B">
      <w:r w:rsidRPr="00DB6E0B">
        <w:t>(1) Exacted from any person under the age of 18 under the menace of any penalty for its nonperformance and for which the worker does not offer himself voluntarily; or</w:t>
      </w:r>
    </w:p>
    <w:p w14:paraId="51BE664A" w14:textId="77777777" w:rsidR="003631C9" w:rsidRPr="00DB6E0B" w:rsidRDefault="003631C9" w:rsidP="00DB6E0B">
      <w:r w:rsidRPr="00DB6E0B">
        <w:lastRenderedPageBreak/>
        <w:t>(2) Performed by any person under the age of 18 pursuant to a contract the enforcement of which can be accomplished by process or penalties.</w:t>
      </w:r>
    </w:p>
    <w:p w14:paraId="10670F82" w14:textId="77777777" w:rsidR="003631C9" w:rsidRPr="00E175D0" w:rsidRDefault="003631C9" w:rsidP="00DB6E0B">
      <w:r w:rsidRPr="00E175D0">
        <w:t>Highest-level owner means the entity that owns or controls an immediate owner of the offeror, or that owns or controls one or more entities that control an immediate owner of the offeror. No entity owns or exercises control of the highest level owner.</w:t>
      </w:r>
    </w:p>
    <w:p w14:paraId="5CCAB3E9" w14:textId="77777777" w:rsidR="003631C9" w:rsidRPr="00E175D0" w:rsidRDefault="003631C9" w:rsidP="00DB6E0B">
      <w:r w:rsidRPr="00E175D0">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764C8A2" w14:textId="77777777" w:rsidR="003631C9" w:rsidRPr="00E175D0" w:rsidRDefault="003631C9" w:rsidP="00DB6E0B">
      <w:r w:rsidRPr="00E175D0">
        <w:t>Inverted domestic corporation, means a foreign incorporated entity that meets the definition of an inverted domestic corporation under 6 U.S.C. 395(b), applied in accordance with the rules and definitions of 6 U.S.C. 395(c).</w:t>
      </w:r>
    </w:p>
    <w:p w14:paraId="2071EAA3" w14:textId="77777777" w:rsidR="003631C9" w:rsidRPr="00E175D0" w:rsidRDefault="003631C9" w:rsidP="00DB6E0B">
      <w:r w:rsidRPr="00E175D0">
        <w:t>Manufactured end product means any end product in product and service codes (PSCs) 1000-9999, except—</w:t>
      </w:r>
    </w:p>
    <w:p w14:paraId="4D432563" w14:textId="77777777" w:rsidR="003631C9" w:rsidRPr="00E175D0" w:rsidRDefault="003631C9" w:rsidP="00DB6E0B">
      <w:r w:rsidRPr="00E175D0">
        <w:t>(1) PSC 5510, Lumber and Related Basic Wood Materials;</w:t>
      </w:r>
    </w:p>
    <w:p w14:paraId="23FE2D52" w14:textId="77777777" w:rsidR="003631C9" w:rsidRPr="00E175D0" w:rsidRDefault="003631C9" w:rsidP="00DB6E0B">
      <w:r w:rsidRPr="00E175D0">
        <w:t>(2) Product or Service Group (PSG) 87, Agricultural Supplies;</w:t>
      </w:r>
    </w:p>
    <w:p w14:paraId="691D5AE8" w14:textId="77777777" w:rsidR="003631C9" w:rsidRPr="00E175D0" w:rsidRDefault="003631C9" w:rsidP="00DB6E0B">
      <w:r w:rsidRPr="00E175D0">
        <w:t>(3) PSG 88, Live Animals;</w:t>
      </w:r>
    </w:p>
    <w:p w14:paraId="2635785C" w14:textId="77777777" w:rsidR="003631C9" w:rsidRPr="00E175D0" w:rsidRDefault="003631C9" w:rsidP="00DB6E0B">
      <w:r w:rsidRPr="00E175D0">
        <w:t>(4) PSG 89, Subsistence;</w:t>
      </w:r>
    </w:p>
    <w:p w14:paraId="6C57217C" w14:textId="77777777" w:rsidR="003631C9" w:rsidRPr="00E175D0" w:rsidRDefault="003631C9" w:rsidP="00DB6E0B">
      <w:r w:rsidRPr="00E175D0">
        <w:t>(5) PSC 9410, Crude Grades of Plant Materials;</w:t>
      </w:r>
    </w:p>
    <w:p w14:paraId="65AC777F" w14:textId="77777777" w:rsidR="003631C9" w:rsidRPr="00E175D0" w:rsidRDefault="003631C9" w:rsidP="00DB6E0B">
      <w:r w:rsidRPr="00E175D0">
        <w:t>(6) PSC 9430, Miscellaneous Crude Animal Products, Inedible;</w:t>
      </w:r>
    </w:p>
    <w:p w14:paraId="2471413E" w14:textId="77777777" w:rsidR="003631C9" w:rsidRPr="00E175D0" w:rsidRDefault="003631C9" w:rsidP="00DB6E0B">
      <w:r w:rsidRPr="00E175D0">
        <w:t>(7) PSC 9440, Miscellaneous Crude Agricultural and Forestry Products;</w:t>
      </w:r>
    </w:p>
    <w:p w14:paraId="27E0B5E6" w14:textId="77777777" w:rsidR="003631C9" w:rsidRPr="00E175D0" w:rsidRDefault="003631C9" w:rsidP="00DB6E0B">
      <w:r w:rsidRPr="00E175D0">
        <w:t>(8) PSC 9610, Ores;</w:t>
      </w:r>
    </w:p>
    <w:p w14:paraId="72AF123E" w14:textId="77777777" w:rsidR="003631C9" w:rsidRPr="00E175D0" w:rsidRDefault="003631C9" w:rsidP="00DB6E0B">
      <w:r w:rsidRPr="00E175D0">
        <w:t>(9) PSC 9620, Minerals, Natural and Synthetic; and</w:t>
      </w:r>
    </w:p>
    <w:p w14:paraId="415BBE9F" w14:textId="77777777" w:rsidR="003631C9" w:rsidRPr="00E175D0" w:rsidRDefault="003631C9" w:rsidP="00DB6E0B">
      <w:r w:rsidRPr="00E175D0">
        <w:t>(10) PSC 9630, Additive Metal Materials.</w:t>
      </w:r>
    </w:p>
    <w:p w14:paraId="77ACBB64" w14:textId="77777777" w:rsidR="003631C9" w:rsidRPr="00E175D0" w:rsidRDefault="003631C9" w:rsidP="00DB6E0B">
      <w:r w:rsidRPr="00E175D0">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89DDF2B" w14:textId="77777777" w:rsidR="003631C9" w:rsidRPr="00E175D0" w:rsidRDefault="003631C9" w:rsidP="00DB6E0B">
      <w:r w:rsidRPr="00E175D0">
        <w:t>Predecessor means an entity that is replaced by a successor and includes any predecessors of the predecessor.</w:t>
      </w:r>
    </w:p>
    <w:p w14:paraId="1B874792" w14:textId="77777777" w:rsidR="003631C9" w:rsidRPr="00E175D0" w:rsidRDefault="003631C9" w:rsidP="00DB6E0B">
      <w:r w:rsidRPr="00E175D0">
        <w:t>Reasonable inquiry has the meaning provided in the clause 52.204-25, Prohibition on Contracting for Certain Telecommunications and Video Surveillance Services or Equipment.</w:t>
      </w:r>
    </w:p>
    <w:p w14:paraId="2FD16270" w14:textId="77777777" w:rsidR="003631C9" w:rsidRPr="00E175D0" w:rsidRDefault="003631C9" w:rsidP="00DB6E0B">
      <w:r w:rsidRPr="00E175D0">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EBA3796" w14:textId="77777777" w:rsidR="003631C9" w:rsidRPr="00E175D0" w:rsidRDefault="003631C9" w:rsidP="00DB6E0B">
      <w:r w:rsidRPr="00E175D0">
        <w:t>(1) Are conducted under contract directly and exclusively with the regional government of southern Sudan;</w:t>
      </w:r>
    </w:p>
    <w:p w14:paraId="18F32141" w14:textId="77777777" w:rsidR="003631C9" w:rsidRPr="00E175D0" w:rsidRDefault="003631C9" w:rsidP="00DB6E0B">
      <w:r w:rsidRPr="00E175D0">
        <w:t>(2) Are conducted pursuant to specific authorization from the Office of Foreign Assets Control in the Department of the Treasury, or are expressly exempted under Federal law from the requirement to be conducted under such authorization;</w:t>
      </w:r>
    </w:p>
    <w:p w14:paraId="424F7116" w14:textId="77777777" w:rsidR="003631C9" w:rsidRPr="00E175D0" w:rsidRDefault="003631C9" w:rsidP="00DB6E0B">
      <w:r w:rsidRPr="00E175D0">
        <w:t>(3) Consist of providing goods or services to marginalized populations of Sudan;</w:t>
      </w:r>
    </w:p>
    <w:p w14:paraId="7CB234DA" w14:textId="77777777" w:rsidR="003631C9" w:rsidRDefault="003631C9" w:rsidP="00DB6E0B">
      <w:r w:rsidRPr="00E175D0">
        <w:lastRenderedPageBreak/>
        <w:t>(4) Consist of providing goods or services to an internationally recognized peacekeeping force or humanitarian organization;</w:t>
      </w:r>
    </w:p>
    <w:p w14:paraId="5BA2838F" w14:textId="77777777" w:rsidR="003631C9" w:rsidRPr="00E175D0" w:rsidRDefault="003631C9" w:rsidP="00DB6E0B"/>
    <w:p w14:paraId="049DE23D" w14:textId="77777777" w:rsidR="003631C9" w:rsidRPr="00E175D0" w:rsidRDefault="003631C9" w:rsidP="00DB6E0B">
      <w:r w:rsidRPr="00E175D0">
        <w:t>(5) Consist of providing goods or services that are used only to promote health or education; or</w:t>
      </w:r>
    </w:p>
    <w:p w14:paraId="37FCF71B" w14:textId="77777777" w:rsidR="003631C9" w:rsidRPr="00E175D0" w:rsidRDefault="003631C9" w:rsidP="00DB6E0B">
      <w:r w:rsidRPr="00E175D0">
        <w:t>(6) Have been voluntarily suspended."Sensitive technology"—</w:t>
      </w:r>
    </w:p>
    <w:p w14:paraId="7EA0A271" w14:textId="77777777" w:rsidR="003631C9" w:rsidRPr="00E175D0" w:rsidRDefault="003631C9" w:rsidP="00DB6E0B">
      <w:r w:rsidRPr="00E175D0">
        <w:t>Sensitive technology—</w:t>
      </w:r>
    </w:p>
    <w:p w14:paraId="7384CEDF" w14:textId="77777777" w:rsidR="003631C9" w:rsidRPr="00E175D0" w:rsidRDefault="003631C9" w:rsidP="00DB6E0B">
      <w:r w:rsidRPr="00E175D0">
        <w:t>(1) Means hardware, software, telecommunications equipment, or any other technology that is to be used specifically—</w:t>
      </w:r>
    </w:p>
    <w:p w14:paraId="49012ABC" w14:textId="77777777" w:rsidR="003631C9" w:rsidRPr="00E175D0" w:rsidRDefault="003631C9" w:rsidP="00DB6E0B">
      <w:r w:rsidRPr="00E175D0">
        <w:t>(i) To restrict the free flow of unbiased information in Iran; or</w:t>
      </w:r>
    </w:p>
    <w:p w14:paraId="4CD15386" w14:textId="77777777" w:rsidR="003631C9" w:rsidRPr="00E175D0" w:rsidRDefault="003631C9" w:rsidP="00DB6E0B">
      <w:r w:rsidRPr="00E175D0">
        <w:t>(ii) To disrupt, monitor, or otherwise restrict speech of the people of Iran; and</w:t>
      </w:r>
    </w:p>
    <w:p w14:paraId="157E24BB" w14:textId="77777777" w:rsidR="003631C9" w:rsidRPr="00E175D0" w:rsidRDefault="003631C9" w:rsidP="00DB6E0B">
      <w:r w:rsidRPr="00E175D0">
        <w:t>(2) Does not include information or informational materials the export of which the President does not have the authority to regulate or prohibit pursuant to section 203(b)(3)of the International Emergency Economic Powers Act (50 U.S.C. 1702(b)(3)).</w:t>
      </w:r>
    </w:p>
    <w:p w14:paraId="2353E6BD" w14:textId="77777777" w:rsidR="003631C9" w:rsidRPr="00E175D0" w:rsidRDefault="003631C9" w:rsidP="00DB6E0B">
      <w:r w:rsidRPr="00E175D0">
        <w:t>Service-disabled veteran-owned small business (SDVOSB) concern means a small business concern—</w:t>
      </w:r>
    </w:p>
    <w:p w14:paraId="64C79B1A" w14:textId="77777777" w:rsidR="003631C9" w:rsidRPr="00E175D0" w:rsidRDefault="003631C9" w:rsidP="00DB6E0B">
      <w:r w:rsidRPr="00E175D0">
        <w:t>(1) (i) Not less than 51 percent of which is owned and controlled by one or more service-disabled veterans or, in the case of any publicly owned business, not less than 51 percent of the stock of which is owned by one or more service-disabled veterans; and</w:t>
      </w:r>
    </w:p>
    <w:p w14:paraId="5896285C" w14:textId="77777777" w:rsidR="003631C9" w:rsidRPr="00E175D0" w:rsidRDefault="003631C9" w:rsidP="00DB6E0B">
      <w:r w:rsidRPr="00E175D0">
        <w:t>(ii) The management and daily business operations of which are controlled by one or more service-disabled veterans or, in the case of a service-disabled veteran with permanent and severe disability, the spouse or permanent caregiver of such veteran; or</w:t>
      </w:r>
    </w:p>
    <w:p w14:paraId="13972B30" w14:textId="77777777" w:rsidR="003631C9" w:rsidRPr="00E175D0" w:rsidRDefault="003631C9" w:rsidP="00DB6E0B">
      <w:r w:rsidRPr="00E175D0">
        <w:t>(2) A small business concern eligible under the SDVOSB Program in accordance with 13 CFR part 128 (see subpart 19.14).</w:t>
      </w:r>
    </w:p>
    <w:p w14:paraId="29609B25" w14:textId="77777777" w:rsidR="003631C9" w:rsidRPr="00E175D0" w:rsidRDefault="003631C9" w:rsidP="00DB6E0B">
      <w:r w:rsidRPr="00E175D0">
        <w:t>(3) Service-disabled veteran, as used in this definition, means a veteran as defined in 38 U.S.C. 101(2), with a disability that is service 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A2C9196" w14:textId="77777777" w:rsidR="003631C9" w:rsidRPr="00E175D0" w:rsidRDefault="003631C9" w:rsidP="00DB6E0B">
      <w:r w:rsidRPr="00E175D0">
        <w:t>Service-disabled veteran-owned small business (SDVOSB) concern eligible under the SDVOSB Program means an SDVOSB concern that—</w:t>
      </w:r>
    </w:p>
    <w:p w14:paraId="1ADA1BB5" w14:textId="77777777" w:rsidR="003631C9" w:rsidRPr="00E175D0" w:rsidRDefault="003631C9" w:rsidP="00DB6E0B">
      <w:r w:rsidRPr="00E175D0">
        <w:t>(1) Effective January 1, 2024, is designated in the System for Award Management (SAM) as certified by the Small Business Administration (SBA) in accordance with 13 CFR 128.300; or</w:t>
      </w:r>
    </w:p>
    <w:p w14:paraId="3C65BE1A" w14:textId="77777777" w:rsidR="003631C9" w:rsidRPr="00E175D0" w:rsidRDefault="003631C9" w:rsidP="00DB6E0B">
      <w:r w:rsidRPr="00E175D0">
        <w:t>(2) Has represented that it is an SDVOSB concern in SAM and submitted a complete application for certification to SBA on or before December 31, 2023.</w:t>
      </w:r>
    </w:p>
    <w:p w14:paraId="263AD300" w14:textId="77777777" w:rsidR="003631C9" w:rsidRPr="00E175D0" w:rsidRDefault="003631C9" w:rsidP="00DB6E0B">
      <w:r w:rsidRPr="00E175D0">
        <w:t>Service-disabled veteran-owned small business (SDVOSB) Program means a program that authorizes contracting officers to limit competition, including award on a sole-source basis, to SDVOSB concerns eligible under the SDVOSB Program.</w:t>
      </w:r>
    </w:p>
    <w:p w14:paraId="39BD5B87" w14:textId="77777777" w:rsidR="003631C9" w:rsidRPr="00E175D0" w:rsidRDefault="003631C9" w:rsidP="00DB6E0B">
      <w:r w:rsidRPr="00E175D0">
        <w:t>Small business concern—</w:t>
      </w:r>
    </w:p>
    <w:p w14:paraId="306D0A2F" w14:textId="77777777" w:rsidR="003631C9" w:rsidRPr="00E175D0" w:rsidRDefault="003631C9" w:rsidP="00DB6E0B">
      <w:r w:rsidRPr="00E175D0">
        <w:t>(1) Means a concern, including its affiliates, that is independently owned and operated, not dominant in its field of operation, and qualified as a small business under the criteria in 13 CFR part 121 and size standards in this solicitation.</w:t>
      </w:r>
    </w:p>
    <w:p w14:paraId="622C7321" w14:textId="77777777" w:rsidR="003631C9" w:rsidRPr="00E175D0" w:rsidRDefault="003631C9" w:rsidP="00DB6E0B">
      <w:r w:rsidRPr="00E175D0">
        <w:t xml:space="preserve">(2)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w:t>
      </w:r>
      <w:r w:rsidRPr="00E175D0">
        <w:lastRenderedPageBreak/>
        <w:t>contractual relationships. SBA determines affiliation based on the factors set forth at 13 CFR 121.103.</w:t>
      </w:r>
    </w:p>
    <w:p w14:paraId="5E49B2D2" w14:textId="77777777" w:rsidR="003631C9" w:rsidRPr="00E175D0" w:rsidRDefault="003631C9" w:rsidP="00DB6E0B">
      <w:r w:rsidRPr="00E175D0">
        <w:t>Small disadvantaged business concern, consistent with 13 CFR 124.1001, means a small business concern under the size standard applicable to the acquisition, that—</w:t>
      </w:r>
    </w:p>
    <w:p w14:paraId="4C5E0977" w14:textId="77777777" w:rsidR="003631C9" w:rsidRPr="00E175D0" w:rsidRDefault="003631C9" w:rsidP="00DB6E0B">
      <w:r w:rsidRPr="00E175D0">
        <w:t>(1) Is at least 51 percent unconditionally and directly owned (as defined at 13 CFR 124.105) by—</w:t>
      </w:r>
    </w:p>
    <w:p w14:paraId="4E9DF8A4" w14:textId="77777777" w:rsidR="003631C9" w:rsidRPr="00E175D0" w:rsidRDefault="003631C9" w:rsidP="00DB6E0B">
      <w:r w:rsidRPr="00E175D0">
        <w:t>(i) One or more socially disadvantaged (as defined at13 CFR 124.103) and economically disadvantaged (as defined at 13 CFR 124.104) individuals who are citizens of the United States; and</w:t>
      </w:r>
    </w:p>
    <w:p w14:paraId="1D588053" w14:textId="77777777" w:rsidR="003631C9" w:rsidRPr="00E175D0" w:rsidRDefault="003631C9" w:rsidP="00DB6E0B">
      <w:r w:rsidRPr="00E175D0">
        <w:t>(ii) Each individual claiming economic disadvantage has a net worth not exceeding the threshold at 13 CFR 124.104(c)(2) after taking into account the applicable exclusions set forth at 13 CFR124.104(c)(2); and</w:t>
      </w:r>
    </w:p>
    <w:p w14:paraId="673FB456" w14:textId="77777777" w:rsidR="003631C9" w:rsidRPr="00E175D0" w:rsidRDefault="003631C9" w:rsidP="00DB6E0B">
      <w:r w:rsidRPr="00E175D0">
        <w:t>(2) The management and daily business operations of which are controlled (as defined at 13.CFR 124.106) by individuals, who meet the criteria in paragraphs (1)(i) and (ii) of this definition.</w:t>
      </w:r>
    </w:p>
    <w:p w14:paraId="11F62C53" w14:textId="77777777" w:rsidR="003631C9" w:rsidRPr="00E175D0" w:rsidRDefault="003631C9" w:rsidP="00DB6E0B">
      <w:r w:rsidRPr="00E175D0">
        <w:t>Subsidiary means an entity in which more than 50 percent of the entity is owned—</w:t>
      </w:r>
    </w:p>
    <w:p w14:paraId="2C0F20E7" w14:textId="77777777" w:rsidR="003631C9" w:rsidRPr="00E175D0" w:rsidRDefault="003631C9" w:rsidP="00DB6E0B">
      <w:r w:rsidRPr="00E175D0">
        <w:t>(1) Directly by a parent corporation; or</w:t>
      </w:r>
    </w:p>
    <w:p w14:paraId="5B6E12F6" w14:textId="77777777" w:rsidR="003631C9" w:rsidRPr="00E175D0" w:rsidRDefault="003631C9" w:rsidP="00DB6E0B">
      <w:r w:rsidRPr="00E175D0">
        <w:t>(2) Through another subsidiary of a parent corporation</w:t>
      </w:r>
    </w:p>
    <w:p w14:paraId="28DA476D" w14:textId="77777777" w:rsidR="003631C9" w:rsidRPr="00E175D0" w:rsidRDefault="003631C9" w:rsidP="00DB6E0B">
      <w:r w:rsidRPr="00E175D0">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8F2F531" w14:textId="77777777" w:rsidR="003631C9" w:rsidRPr="00E175D0" w:rsidRDefault="003631C9" w:rsidP="00DB6E0B">
      <w:r w:rsidRPr="00E175D0">
        <w:t>Veteran-owned small business concern means a small business concern—</w:t>
      </w:r>
    </w:p>
    <w:p w14:paraId="7BB53569" w14:textId="77777777" w:rsidR="003631C9" w:rsidRPr="00E175D0" w:rsidRDefault="003631C9" w:rsidP="00DB6E0B">
      <w:r w:rsidRPr="00E175D0">
        <w:t>(1) Not less than 51 percent of which is owned and controlled by one or more veterans (as defined at 38 U.S.C. 101(2)) or, in the case of any publicly owned business, not less than 51 percent of the stock of which is owned by one or more veterans; and</w:t>
      </w:r>
    </w:p>
    <w:p w14:paraId="71CEEA76" w14:textId="77777777" w:rsidR="003631C9" w:rsidRPr="00E175D0" w:rsidRDefault="003631C9" w:rsidP="00DB6E0B">
      <w:r w:rsidRPr="00E175D0">
        <w:t>(2) The management and daily business operations of which are controlled by one or more veterans.</w:t>
      </w:r>
    </w:p>
    <w:p w14:paraId="2A05B1AC" w14:textId="77777777" w:rsidR="003631C9" w:rsidRPr="00E175D0" w:rsidRDefault="003631C9" w:rsidP="00DB6E0B">
      <w:r w:rsidRPr="00E175D0">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77DD041" w14:textId="77777777" w:rsidR="003631C9" w:rsidRPr="00E175D0" w:rsidRDefault="003631C9" w:rsidP="00DB6E0B">
      <w:r w:rsidRPr="00E175D0">
        <w:t>Women-owned small business concern means a small business concern—</w:t>
      </w:r>
    </w:p>
    <w:p w14:paraId="70AB0D00" w14:textId="77777777" w:rsidR="003631C9" w:rsidRPr="00E175D0" w:rsidRDefault="003631C9" w:rsidP="00DB6E0B">
      <w:r w:rsidRPr="00E175D0">
        <w:t>(1) That is at least 51 percent owned by one or more women; or, in the case of any publicly owned business, at least51 percent of the stock of which is owned by one or more women; and</w:t>
      </w:r>
    </w:p>
    <w:p w14:paraId="6D1EAC76" w14:textId="77777777" w:rsidR="003631C9" w:rsidRPr="00E175D0" w:rsidRDefault="003631C9" w:rsidP="00DB6E0B">
      <w:r w:rsidRPr="00E175D0">
        <w:t>(2) Whose management and daily business operations are controlled by one or more women.</w:t>
      </w:r>
    </w:p>
    <w:p w14:paraId="4CCB279F" w14:textId="77777777" w:rsidR="003631C9" w:rsidRPr="00E175D0" w:rsidRDefault="003631C9" w:rsidP="00DB6E0B"/>
    <w:p w14:paraId="28BBE93D" w14:textId="77777777" w:rsidR="003631C9" w:rsidRPr="00E175D0" w:rsidRDefault="003631C9" w:rsidP="00DB6E0B">
      <w:r w:rsidRPr="00E175D0">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4BEF80E8" w14:textId="77777777" w:rsidR="003631C9" w:rsidRPr="00E175D0" w:rsidRDefault="003631C9" w:rsidP="00DB6E0B">
      <w:r w:rsidRPr="00E175D0">
        <w:lastRenderedPageBreak/>
        <w:t>(b) (1) Annual Representations and Certifications. Any changes provided by the Offeror in paragraph (b)(2) of this provision do not automatically change the representations and certifications in SAM.</w:t>
      </w:r>
    </w:p>
    <w:p w14:paraId="3E312384" w14:textId="77777777" w:rsidR="003631C9" w:rsidRPr="00E175D0" w:rsidRDefault="003631C9" w:rsidP="00DB6E0B">
      <w:r w:rsidRPr="00E175D0">
        <w:t>(2) 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__.</w:t>
      </w:r>
    </w:p>
    <w:p w14:paraId="7E2C539E" w14:textId="77777777" w:rsidR="003631C9" w:rsidRPr="00E175D0" w:rsidRDefault="003631C9" w:rsidP="00DB6E0B">
      <w:r w:rsidRPr="00E175D0">
        <w:t>[Offeror to identify the applicable paragraphs at (c) through (v) of this provision that the offeror has completed for the purposes of this solicitation only, if any.</w:t>
      </w:r>
    </w:p>
    <w:p w14:paraId="0590DE58" w14:textId="77777777" w:rsidR="003631C9" w:rsidRPr="00E175D0" w:rsidRDefault="003631C9" w:rsidP="00DB6E0B">
      <w:r w:rsidRPr="00E175D0">
        <w:t>These amended representation(s) and/or certification(s) are also incorporated in this offer and are current, accurate, and complete as of the date of this offer.</w:t>
      </w:r>
    </w:p>
    <w:p w14:paraId="21AE98E2" w14:textId="77777777" w:rsidR="003631C9" w:rsidRPr="00E175D0" w:rsidRDefault="003631C9" w:rsidP="00DB6E0B">
      <w:r w:rsidRPr="00E175D0">
        <w:t>Any changes provided by the offeror are applicable to this solicitation only, and do not result in an update to the representations and certifications posted electronically on SAM.]</w:t>
      </w:r>
    </w:p>
    <w:p w14:paraId="422BD172" w14:textId="77777777" w:rsidR="003631C9" w:rsidRPr="00E175D0" w:rsidRDefault="003631C9" w:rsidP="00DB6E0B">
      <w:r w:rsidRPr="00E175D0">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260ED6DC" w14:textId="77777777" w:rsidR="003631C9" w:rsidRPr="00E175D0" w:rsidRDefault="003631C9" w:rsidP="00DB6E0B">
      <w:r w:rsidRPr="00E175D0">
        <w:t>(1) Small business concern. The offeror represents as part of its offer that—</w:t>
      </w:r>
    </w:p>
    <w:p w14:paraId="22558499" w14:textId="77777777" w:rsidR="003631C9" w:rsidRPr="00E175D0" w:rsidRDefault="003631C9" w:rsidP="00DB6E0B">
      <w:r w:rsidRPr="00E175D0">
        <w:t>(i) It □ is, □ is not a small business concern; or</w:t>
      </w:r>
    </w:p>
    <w:p w14:paraId="45CCB0C8" w14:textId="77777777" w:rsidR="003631C9" w:rsidRPr="00E175D0" w:rsidRDefault="003631C9" w:rsidP="00DB6E0B">
      <w:r w:rsidRPr="00E175D0">
        <w:t>(ii) It □ is, □ is not a small business joint venture that complies with the requirements of 13 CFR 121.103(h) and 13 CFR 125.8(a) and (b). [ The offeror shall enter the name and unique entity identifier of each party to the joint venture: ____________.]</w:t>
      </w:r>
    </w:p>
    <w:p w14:paraId="58A6C245" w14:textId="77777777" w:rsidR="003631C9" w:rsidRPr="00E175D0" w:rsidRDefault="003631C9" w:rsidP="00DB6E0B">
      <w:r w:rsidRPr="00E175D0">
        <w:t>(2) Veteran-owned small business concern. [Complete only if the offeror represented itself as a small business concern in paragraph (c)(1) of this provision.] The offeror represents as part of its offer that it □ is, □ is not a veteran-owned small business concern.</w:t>
      </w:r>
    </w:p>
    <w:p w14:paraId="1077B433" w14:textId="77777777" w:rsidR="003631C9" w:rsidRPr="00E175D0" w:rsidRDefault="003631C9" w:rsidP="00DB6E0B">
      <w:r w:rsidRPr="00E175D0">
        <w:t>(3) SDVOSB concern. [Complete only if the offeror represented itself as a veteran-owned small business concern in paragraph (c)(2) of this provision.] The offeror represents that it □ is, □ is not an SDVOSB concern.</w:t>
      </w:r>
    </w:p>
    <w:p w14:paraId="5B48C7EA" w14:textId="77777777" w:rsidR="003631C9" w:rsidRPr="00E175D0" w:rsidRDefault="003631C9" w:rsidP="00DB6E0B">
      <w:r w:rsidRPr="00E175D0">
        <w:t>(4) SDVOSB concern joint venture eligible under the SDVOSB Program. The offeror represents that it □ is,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____________.]</w:t>
      </w:r>
    </w:p>
    <w:p w14:paraId="122A4F7A" w14:textId="77777777" w:rsidR="003631C9" w:rsidRPr="00E175D0" w:rsidRDefault="003631C9" w:rsidP="00DB6E0B">
      <w:r w:rsidRPr="00E175D0">
        <w:t>(5) Small disadvantaged business concern. [Complete only if the offeror represented itself as a small business concern in paragraph (c)(1) of this provision.] The offeror represents that it □ is, □ is not a small disadvantaged business concern as defined in 13 CFR 124.1002.</w:t>
      </w:r>
    </w:p>
    <w:p w14:paraId="7C37AB45" w14:textId="77777777" w:rsidR="003631C9" w:rsidRPr="00E175D0" w:rsidRDefault="003631C9" w:rsidP="00DB6E0B">
      <w:r w:rsidRPr="00E175D0">
        <w:t>(6) Women-owned small business concern. [Complete only if the offeror represented itself as a small business concern in paragraph (c)(1) of this provision.] The offeror represents that it □ is, □ is not a women-owned small business concern.</w:t>
      </w:r>
    </w:p>
    <w:p w14:paraId="7EB27FDB" w14:textId="77777777" w:rsidR="003631C9" w:rsidRPr="00E175D0" w:rsidRDefault="003631C9" w:rsidP="00DB6E0B">
      <w:r w:rsidRPr="00E175D0">
        <w:t xml:space="preserve">(7) WOSB joint venture eligible under the WOSB Program. The offeror represents that it □ is, □ is not a joint venture that complies with the requirements of 13 CFR 127.506(a) through (c). [ </w:t>
      </w:r>
      <w:r w:rsidRPr="00E175D0">
        <w:lastRenderedPageBreak/>
        <w:t>The offeror shall enter the name and unique entity identifier of each party to the joint venture: ____________.]</w:t>
      </w:r>
    </w:p>
    <w:p w14:paraId="20DFF643" w14:textId="77777777" w:rsidR="003631C9" w:rsidRPr="00E175D0" w:rsidRDefault="003631C9" w:rsidP="00DB6E0B">
      <w:r w:rsidRPr="00E175D0">
        <w:t>(8) Economically disadvantaged women-owned small business (EDWOSB) joint venture. The offeror represents that it □ is, □ is not a joint venture that complies with the requirements of 13 CFR 127.506(a) through (c). [The offeror shall enter the name and unique entity identifier of each party to the joint venture: ____________.]</w:t>
      </w:r>
    </w:p>
    <w:p w14:paraId="4AF72C00" w14:textId="77777777" w:rsidR="003631C9" w:rsidRPr="00E175D0" w:rsidRDefault="003631C9" w:rsidP="00DB6E0B">
      <w:r w:rsidRPr="00E175D0">
        <w:t>Note to paragraphs (c)(9) and (10): Complete paragraphs (c)(9) and (10) only if this solicitation is expected to exceed the simplified acquisition threshold.</w:t>
      </w:r>
    </w:p>
    <w:p w14:paraId="075FD6AB" w14:textId="77777777" w:rsidR="003631C9" w:rsidRPr="00E175D0" w:rsidRDefault="003631C9" w:rsidP="00DB6E0B">
      <w:r w:rsidRPr="00E175D0">
        <w:t>(9) Women-owned business concern (other than small business concern). [Complete only if the offeror is a women-owned business concern and did not represent itself as a small business concern in paragraph (c)(1) of this provision.] The offeror represents that it □ is a women-owned business concern.</w:t>
      </w:r>
    </w:p>
    <w:p w14:paraId="02BB095C" w14:textId="77777777" w:rsidR="003631C9" w:rsidRPr="00E175D0" w:rsidRDefault="003631C9" w:rsidP="00DB6E0B">
      <w:r w:rsidRPr="00E175D0">
        <w:t>(10)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price:____________</w:t>
      </w:r>
    </w:p>
    <w:p w14:paraId="5C62BA7A" w14:textId="77777777" w:rsidR="003631C9" w:rsidRPr="00E175D0" w:rsidRDefault="003631C9" w:rsidP="00DB6E0B">
      <w:r w:rsidRPr="00E175D0">
        <w:t>(11) HUBZone small business concern. [Complete only if the offeror represented itself as a small business concern in paragraph (c)(1) of this provision.] The offeror represents, as part of its offer, that–</w:t>
      </w:r>
    </w:p>
    <w:p w14:paraId="5298D308" w14:textId="77777777" w:rsidR="003631C9" w:rsidRPr="00E175D0" w:rsidRDefault="003631C9" w:rsidP="00DB6E0B">
      <w:r w:rsidRPr="00E175D0">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BE4BC49" w14:textId="77777777" w:rsidR="003631C9" w:rsidRPr="00E175D0" w:rsidRDefault="003631C9" w:rsidP="00DB6E0B"/>
    <w:p w14:paraId="21182951" w14:textId="77777777" w:rsidR="003631C9" w:rsidRPr="00E175D0" w:rsidRDefault="003631C9" w:rsidP="00DB6E0B">
      <w:r w:rsidRPr="00E175D0">
        <w:t>(ii) It □ is, □ is not a HUBZone joint venture that complies with the requirements of 13 CFR 126.616(a) through (c). [The offeror shall enter the name and unique entity identifier of each party to the joint venture: ______.] Each HUBZone small business concern participating in the HUBZone joint venture shall provide representation of its HUBZone status.</w:t>
      </w:r>
    </w:p>
    <w:p w14:paraId="36F5D860" w14:textId="77777777" w:rsidR="003631C9" w:rsidRPr="00E175D0" w:rsidRDefault="003631C9" w:rsidP="00DB6E0B">
      <w:r w:rsidRPr="00E175D0">
        <w:t>(d) Representations required to implement provisions of Executive Order11246- (1) Previous contracts and compliance. The offeror represents that-</w:t>
      </w:r>
    </w:p>
    <w:p w14:paraId="107AAD73" w14:textId="77777777" w:rsidR="003631C9" w:rsidRPr="00E175D0" w:rsidRDefault="003631C9" w:rsidP="00DB6E0B">
      <w:r w:rsidRPr="00E175D0">
        <w:t>(i) It □ has, □ has not participated in a previous contract or subcontract subject to the Equal Opportunity clause of this solicitation; and</w:t>
      </w:r>
    </w:p>
    <w:p w14:paraId="4D5CCEB2" w14:textId="77777777" w:rsidR="003631C9" w:rsidRPr="00E175D0" w:rsidRDefault="003631C9" w:rsidP="00DB6E0B">
      <w:r w:rsidRPr="00E175D0">
        <w:t>(ii) It □ has, □ has not filed all required compliance reports.</w:t>
      </w:r>
    </w:p>
    <w:p w14:paraId="7C726C29" w14:textId="77777777" w:rsidR="003631C9" w:rsidRPr="00E175D0" w:rsidRDefault="003631C9" w:rsidP="00DB6E0B">
      <w:r w:rsidRPr="00E175D0">
        <w:t>(2) Affirmative Action Compliance. The offeror represents that-</w:t>
      </w:r>
    </w:p>
    <w:p w14:paraId="4CAC5781" w14:textId="77777777" w:rsidR="003631C9" w:rsidRPr="00E175D0" w:rsidRDefault="003631C9" w:rsidP="00DB6E0B">
      <w:r w:rsidRPr="00E175D0">
        <w:t>(i) It □ has developed and has on file, □ has not developed and does not have on file, at each establishment, affirmative action programs required by rules and regulations of the Secretary of Labor (41 CFR parts 60-1 and 60-2), or</w:t>
      </w:r>
    </w:p>
    <w:p w14:paraId="0AA5DE63" w14:textId="77777777" w:rsidR="003631C9" w:rsidRPr="00E175D0" w:rsidRDefault="003631C9" w:rsidP="00DB6E0B">
      <w:r w:rsidRPr="00E175D0">
        <w:t>(ii) It □ has not previously had contracts subject to the written affirmative action programs requirement of the rules and regulations of the Secretary of Labor.</w:t>
      </w:r>
    </w:p>
    <w:p w14:paraId="18512C5F" w14:textId="77777777" w:rsidR="003631C9" w:rsidRPr="00E175D0" w:rsidRDefault="003631C9" w:rsidP="00DB6E0B">
      <w:r w:rsidRPr="00E175D0">
        <w:t xml:space="preserve">(e) Certification Regarding Payments to Influence Federal Transactions (31 http://uscode.house.gov/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w:t>
      </w:r>
      <w:r w:rsidRPr="00E175D0">
        <w:lastRenderedPageBreak/>
        <w:t>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7D1FF906" w14:textId="77777777" w:rsidR="003631C9" w:rsidRPr="00E175D0" w:rsidRDefault="003631C9" w:rsidP="00DB6E0B">
      <w:r w:rsidRPr="00E175D0">
        <w:t>(f) Buy American Certificate. (Applies only if the clause at Federal Acquisition Regulation (FAR) 52.225-1, Buy American-Supplies, is included in this solicitation.)</w:t>
      </w:r>
    </w:p>
    <w:p w14:paraId="4EA14414" w14:textId="77777777" w:rsidR="003631C9" w:rsidRPr="00E175D0" w:rsidRDefault="003631C9" w:rsidP="00DB6E0B">
      <w:r w:rsidRPr="00E175D0">
        <w:t>(1) (i) The Offeror certifies that each end product, except those listed in paragraph (f)(2) of this provision, is a domestic end product and that each domestic end product listed in paragraph (f)(3) of this provision contains a critical component.</w:t>
      </w:r>
    </w:p>
    <w:p w14:paraId="1BBD987F" w14:textId="77777777" w:rsidR="003631C9" w:rsidRPr="00E175D0" w:rsidRDefault="003631C9" w:rsidP="00DB6E0B">
      <w:r w:rsidRPr="00E175D0">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39002D2" w14:textId="77777777" w:rsidR="003631C9" w:rsidRPr="00E175D0" w:rsidRDefault="003631C9" w:rsidP="00DB6E0B"/>
    <w:p w14:paraId="56C92574" w14:textId="77777777" w:rsidR="003631C9" w:rsidRPr="00E175D0" w:rsidRDefault="003631C9" w:rsidP="00DB6E0B">
      <w:r w:rsidRPr="00E175D0">
        <w:t>(iii) The Offeror shall separately list the line item numbers of domestic end products that contain a critical component (see FAR 25.105).</w:t>
      </w:r>
    </w:p>
    <w:p w14:paraId="7DAEB3F2" w14:textId="77777777" w:rsidR="003631C9" w:rsidRPr="00E175D0" w:rsidRDefault="003631C9" w:rsidP="00DB6E0B">
      <w:r w:rsidRPr="00E175D0">
        <w:t>(iv) The terms “commercially available off-the-shelf (COTS) item,” “critical component,” “domestic end product,” "end product," "foreign end product," and "United States" are defined in the clause of this solicitation entitled "Buy American-Supplies."</w:t>
      </w:r>
    </w:p>
    <w:p w14:paraId="323A3ED4" w14:textId="77777777" w:rsidR="003631C9" w:rsidRPr="00E175D0" w:rsidRDefault="003631C9" w:rsidP="00DB6E0B">
      <w:r w:rsidRPr="00E175D0">
        <w:t>(2) Foreign End Products:</w:t>
      </w:r>
    </w:p>
    <w:p w14:paraId="7F8924DA" w14:textId="77777777" w:rsidR="003631C9" w:rsidRPr="00E175D0" w:rsidRDefault="003631C9" w:rsidP="00DB6E0B">
      <w:r w:rsidRPr="00E175D0">
        <w:t>Line Item No.</w:t>
      </w:r>
      <w:r w:rsidRPr="00E175D0">
        <w:tab/>
        <w:t>Country of Origin</w:t>
      </w:r>
      <w:r w:rsidRPr="00E175D0">
        <w:tab/>
        <w:t>Exceeds 55% domestic content (yes/no)</w:t>
      </w:r>
    </w:p>
    <w:p w14:paraId="4B57B73B" w14:textId="77777777" w:rsidR="003631C9" w:rsidRPr="00E175D0" w:rsidRDefault="003631C9" w:rsidP="00DB6E0B">
      <w:r w:rsidRPr="00E175D0">
        <w:t>______________</w:t>
      </w:r>
    </w:p>
    <w:p w14:paraId="7F1D2BF8" w14:textId="77777777" w:rsidR="003631C9" w:rsidRPr="00E175D0" w:rsidRDefault="003631C9" w:rsidP="00DB6E0B">
      <w:r w:rsidRPr="00E175D0">
        <w:t>_________________</w:t>
      </w:r>
    </w:p>
    <w:p w14:paraId="1D2CCB9F" w14:textId="77777777" w:rsidR="003631C9" w:rsidRPr="00E175D0" w:rsidRDefault="003631C9" w:rsidP="00DB6E0B">
      <w:r w:rsidRPr="00E175D0">
        <w:t>_________________</w:t>
      </w:r>
    </w:p>
    <w:p w14:paraId="5A8C566C" w14:textId="77777777" w:rsidR="003631C9" w:rsidRPr="00E175D0" w:rsidRDefault="003631C9" w:rsidP="00DB6E0B">
      <w:r w:rsidRPr="00E175D0">
        <w:t>______________</w:t>
      </w:r>
    </w:p>
    <w:p w14:paraId="54DC47E6" w14:textId="77777777" w:rsidR="003631C9" w:rsidRPr="00E175D0" w:rsidRDefault="003631C9" w:rsidP="00DB6E0B">
      <w:r w:rsidRPr="00E175D0">
        <w:t>_________________</w:t>
      </w:r>
    </w:p>
    <w:p w14:paraId="21BF1427" w14:textId="77777777" w:rsidR="003631C9" w:rsidRPr="00E175D0" w:rsidRDefault="003631C9" w:rsidP="00DB6E0B">
      <w:r w:rsidRPr="00E175D0">
        <w:t>_________________</w:t>
      </w:r>
    </w:p>
    <w:p w14:paraId="3A74EE97" w14:textId="77777777" w:rsidR="003631C9" w:rsidRPr="00E175D0" w:rsidRDefault="003631C9" w:rsidP="00DB6E0B">
      <w:r w:rsidRPr="00E175D0">
        <w:t>______________</w:t>
      </w:r>
    </w:p>
    <w:p w14:paraId="32F1E934" w14:textId="77777777" w:rsidR="003631C9" w:rsidRPr="00E175D0" w:rsidRDefault="003631C9" w:rsidP="00DB6E0B">
      <w:r w:rsidRPr="00E175D0">
        <w:t>_________________</w:t>
      </w:r>
    </w:p>
    <w:p w14:paraId="058C3B46" w14:textId="77777777" w:rsidR="003631C9" w:rsidRPr="00E175D0" w:rsidRDefault="003631C9" w:rsidP="00DB6E0B">
      <w:r w:rsidRPr="00E175D0">
        <w:t>_________________</w:t>
      </w:r>
    </w:p>
    <w:p w14:paraId="6FCA9590" w14:textId="77777777" w:rsidR="003631C9" w:rsidRPr="00E175D0" w:rsidRDefault="003631C9" w:rsidP="00DB6E0B">
      <w:r w:rsidRPr="00E175D0">
        <w:t>[List as necessary]</w:t>
      </w:r>
    </w:p>
    <w:p w14:paraId="49D8AACD" w14:textId="77777777" w:rsidR="003631C9" w:rsidRPr="00E175D0" w:rsidRDefault="003631C9" w:rsidP="00DB6E0B">
      <w:r w:rsidRPr="00E175D0">
        <w:t>(3) Domestic end products containing a critical component:</w:t>
      </w:r>
    </w:p>
    <w:p w14:paraId="181D4D1F" w14:textId="77777777" w:rsidR="003631C9" w:rsidRPr="00E175D0" w:rsidRDefault="003631C9" w:rsidP="00DB6E0B">
      <w:r w:rsidRPr="00E175D0">
        <w:t>Line Item No. ___</w:t>
      </w:r>
    </w:p>
    <w:p w14:paraId="37245F27" w14:textId="77777777" w:rsidR="003631C9" w:rsidRPr="00E175D0" w:rsidRDefault="003631C9" w:rsidP="00DB6E0B">
      <w:r w:rsidRPr="00E175D0">
        <w:t>[List as necessary]</w:t>
      </w:r>
    </w:p>
    <w:p w14:paraId="09631A30" w14:textId="77777777" w:rsidR="003631C9" w:rsidRPr="00E175D0" w:rsidRDefault="003631C9" w:rsidP="00DB6E0B">
      <w:r w:rsidRPr="00E175D0">
        <w:t>(4) The Government will evaluate offers in accordance with the policies and procedures of FAR part  25.</w:t>
      </w:r>
    </w:p>
    <w:p w14:paraId="39F04DB3" w14:textId="77777777" w:rsidR="003631C9" w:rsidRPr="00E175D0" w:rsidRDefault="003631C9" w:rsidP="00DB6E0B">
      <w:r w:rsidRPr="00E175D0">
        <w:t>(g) (1) Buy American-Free Trade Agreements-Israeli Trade Act Certificate. (Applies only if the clause at FAR 52.225-3, Buy American-Free Trade Agreements-Israeli Trade Act, is included in this solicitation.)</w:t>
      </w:r>
    </w:p>
    <w:p w14:paraId="52E19096" w14:textId="77777777" w:rsidR="003631C9" w:rsidRPr="00E175D0" w:rsidRDefault="003631C9" w:rsidP="00DB6E0B">
      <w:r w:rsidRPr="00E175D0">
        <w:lastRenderedPageBreak/>
        <w:t>(i) (A) The Offeror certifies that each end product, except those listed in paragraph (g)(1)(ii) or (iii) of this provision, is a domestic end product and that each domestic end product listed in paragraph (g)(1)(iv) of this provision contains a critical component.</w:t>
      </w:r>
    </w:p>
    <w:p w14:paraId="3274AC0D" w14:textId="77777777" w:rsidR="003631C9" w:rsidRPr="00E175D0" w:rsidRDefault="003631C9" w:rsidP="00DB6E0B">
      <w:r w:rsidRPr="00E175D0">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0F9353B" w14:textId="77777777" w:rsidR="003631C9" w:rsidRPr="00E175D0" w:rsidRDefault="003631C9" w:rsidP="00DB6E0B">
      <w:r w:rsidRPr="00E175D0">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37BEF5A" w14:textId="77777777" w:rsidR="003631C9" w:rsidRPr="00E175D0" w:rsidRDefault="003631C9" w:rsidP="00DB6E0B">
      <w:r w:rsidRPr="00E175D0">
        <w:t>Free Trade Agreement Country End Products (Other than Bahraini, Moroccan, Omani, Panamanian, or Peruvian End Products) or Israeli End Products:</w:t>
      </w:r>
    </w:p>
    <w:p w14:paraId="349A1E25" w14:textId="77777777" w:rsidR="003631C9" w:rsidRPr="00E175D0" w:rsidRDefault="003631C9" w:rsidP="00DB6E0B">
      <w:r w:rsidRPr="00E175D0">
        <w:t>Line Item No.</w:t>
      </w:r>
      <w:r w:rsidRPr="00E175D0">
        <w:tab/>
        <w:t>Country of Origin</w:t>
      </w:r>
    </w:p>
    <w:p w14:paraId="1783521A" w14:textId="77777777" w:rsidR="003631C9" w:rsidRPr="00E175D0" w:rsidRDefault="003631C9" w:rsidP="00DB6E0B">
      <w:r w:rsidRPr="00E175D0">
        <w:t>______________</w:t>
      </w:r>
    </w:p>
    <w:p w14:paraId="23F16F10" w14:textId="77777777" w:rsidR="003631C9" w:rsidRPr="00E175D0" w:rsidRDefault="003631C9" w:rsidP="00DB6E0B">
      <w:r w:rsidRPr="00E175D0">
        <w:t>_________________</w:t>
      </w:r>
    </w:p>
    <w:p w14:paraId="003E7476" w14:textId="77777777" w:rsidR="003631C9" w:rsidRPr="00E175D0" w:rsidRDefault="003631C9" w:rsidP="00DB6E0B">
      <w:r w:rsidRPr="00E175D0">
        <w:t>______________</w:t>
      </w:r>
    </w:p>
    <w:p w14:paraId="77067675" w14:textId="77777777" w:rsidR="003631C9" w:rsidRPr="00E175D0" w:rsidRDefault="003631C9" w:rsidP="00DB6E0B">
      <w:r w:rsidRPr="00E175D0">
        <w:t>_________________</w:t>
      </w:r>
    </w:p>
    <w:p w14:paraId="4DFB4B0F" w14:textId="77777777" w:rsidR="003631C9" w:rsidRPr="00E175D0" w:rsidRDefault="003631C9" w:rsidP="00DB6E0B">
      <w:r w:rsidRPr="00E175D0">
        <w:t>______________</w:t>
      </w:r>
    </w:p>
    <w:p w14:paraId="3C7B5D89" w14:textId="77777777" w:rsidR="003631C9" w:rsidRPr="00E175D0" w:rsidRDefault="003631C9" w:rsidP="00DB6E0B">
      <w:r w:rsidRPr="00E175D0">
        <w:t>_________________</w:t>
      </w:r>
    </w:p>
    <w:p w14:paraId="63C01780" w14:textId="77777777" w:rsidR="003631C9" w:rsidRPr="00E175D0" w:rsidRDefault="003631C9" w:rsidP="00DB6E0B">
      <w:r w:rsidRPr="00E175D0">
        <w:t>[List as necessary]</w:t>
      </w:r>
    </w:p>
    <w:p w14:paraId="5B527552" w14:textId="77777777" w:rsidR="003631C9" w:rsidRPr="00E175D0" w:rsidRDefault="003631C9" w:rsidP="00DB6E0B">
      <w:r w:rsidRPr="00E175D0">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56BB33E" w14:textId="77777777" w:rsidR="003631C9" w:rsidRPr="00E175D0" w:rsidRDefault="003631C9" w:rsidP="00DB6E0B">
      <w:r w:rsidRPr="00E175D0">
        <w:t>Other Foreign End Products:</w:t>
      </w:r>
    </w:p>
    <w:p w14:paraId="0FC80CF2" w14:textId="77777777" w:rsidR="003631C9" w:rsidRPr="00E175D0" w:rsidRDefault="003631C9" w:rsidP="00DB6E0B">
      <w:r w:rsidRPr="00E175D0">
        <w:t>Line Item No.</w:t>
      </w:r>
      <w:r w:rsidRPr="00E175D0">
        <w:tab/>
        <w:t>Country of Origin</w:t>
      </w:r>
      <w:r w:rsidRPr="00E175D0">
        <w:tab/>
        <w:t>Exceeds 55% domestic content (yes/no)</w:t>
      </w:r>
    </w:p>
    <w:p w14:paraId="08A554F8" w14:textId="77777777" w:rsidR="003631C9" w:rsidRPr="00E175D0" w:rsidRDefault="003631C9" w:rsidP="00DB6E0B">
      <w:r w:rsidRPr="00E175D0">
        <w:t>______________</w:t>
      </w:r>
    </w:p>
    <w:p w14:paraId="49B95249" w14:textId="77777777" w:rsidR="003631C9" w:rsidRPr="00E175D0" w:rsidRDefault="003631C9" w:rsidP="00DB6E0B">
      <w:r w:rsidRPr="00E175D0">
        <w:t>______________</w:t>
      </w:r>
    </w:p>
    <w:p w14:paraId="65968A17" w14:textId="77777777" w:rsidR="003631C9" w:rsidRPr="00E175D0" w:rsidRDefault="003631C9" w:rsidP="00DB6E0B">
      <w:r w:rsidRPr="00E175D0">
        <w:t>______________</w:t>
      </w:r>
    </w:p>
    <w:p w14:paraId="5B3C90CF" w14:textId="77777777" w:rsidR="003631C9" w:rsidRPr="00E175D0" w:rsidRDefault="003631C9" w:rsidP="00DB6E0B">
      <w:r w:rsidRPr="00E175D0">
        <w:t>______________</w:t>
      </w:r>
    </w:p>
    <w:p w14:paraId="3D8C4A16" w14:textId="77777777" w:rsidR="003631C9" w:rsidRPr="00E175D0" w:rsidRDefault="003631C9" w:rsidP="00DB6E0B">
      <w:r w:rsidRPr="00E175D0">
        <w:t>______________</w:t>
      </w:r>
    </w:p>
    <w:p w14:paraId="4A03159E" w14:textId="77777777" w:rsidR="003631C9" w:rsidRPr="00E175D0" w:rsidRDefault="003631C9" w:rsidP="00DB6E0B">
      <w:r w:rsidRPr="00E175D0">
        <w:t>______________</w:t>
      </w:r>
    </w:p>
    <w:p w14:paraId="73613041" w14:textId="77777777" w:rsidR="003631C9" w:rsidRPr="00E175D0" w:rsidRDefault="003631C9" w:rsidP="00DB6E0B">
      <w:r w:rsidRPr="00E175D0">
        <w:t>______________</w:t>
      </w:r>
    </w:p>
    <w:p w14:paraId="72850FFE" w14:textId="77777777" w:rsidR="003631C9" w:rsidRPr="00E175D0" w:rsidRDefault="003631C9" w:rsidP="00DB6E0B">
      <w:r w:rsidRPr="00E175D0">
        <w:t>______________</w:t>
      </w:r>
    </w:p>
    <w:p w14:paraId="75C37024" w14:textId="77777777" w:rsidR="003631C9" w:rsidRPr="00E175D0" w:rsidRDefault="003631C9" w:rsidP="00DB6E0B">
      <w:r w:rsidRPr="00E175D0">
        <w:t>______________</w:t>
      </w:r>
    </w:p>
    <w:p w14:paraId="65B2126E" w14:textId="77777777" w:rsidR="003631C9" w:rsidRPr="00E175D0" w:rsidRDefault="003631C9" w:rsidP="00DB6E0B">
      <w:r w:rsidRPr="00E175D0">
        <w:t>[List as necessary]</w:t>
      </w:r>
    </w:p>
    <w:p w14:paraId="7B7A01D0" w14:textId="77777777" w:rsidR="003631C9" w:rsidRPr="00E175D0" w:rsidRDefault="003631C9" w:rsidP="00DB6E0B">
      <w:r w:rsidRPr="00E175D0">
        <w:t>(iv) The Offeror shall list the line item numbers of domestic end products that contain a critical component (see FAR 25.105).</w:t>
      </w:r>
    </w:p>
    <w:p w14:paraId="12A4926F" w14:textId="77777777" w:rsidR="003631C9" w:rsidRPr="00E175D0" w:rsidRDefault="003631C9" w:rsidP="00DB6E0B">
      <w:r w:rsidRPr="00E175D0">
        <w:t>Line Item No. ___</w:t>
      </w:r>
    </w:p>
    <w:p w14:paraId="4E926831" w14:textId="77777777" w:rsidR="003631C9" w:rsidRPr="00E175D0" w:rsidRDefault="003631C9" w:rsidP="00DB6E0B">
      <w:r w:rsidRPr="00E175D0">
        <w:lastRenderedPageBreak/>
        <w:t>[List as necessary]</w:t>
      </w:r>
    </w:p>
    <w:p w14:paraId="61B3FEA9" w14:textId="77777777" w:rsidR="003631C9" w:rsidRPr="00E175D0" w:rsidRDefault="003631C9" w:rsidP="00DB6E0B">
      <w:r w:rsidRPr="00E175D0">
        <w:t>(v) The Government will evaluate offers in accordance with the policies and procedures of FAR part  25.</w:t>
      </w:r>
    </w:p>
    <w:p w14:paraId="513D7196" w14:textId="77777777" w:rsidR="003631C9" w:rsidRPr="00E175D0" w:rsidRDefault="003631C9" w:rsidP="00DB6E0B">
      <w:r w:rsidRPr="00E175D0">
        <w:t>(2) Buy American-Free Trade Agreements-Israeli Trade Act Certificate, Alternate II. If Alternate II to the clause at FAR 52.225-3 is included in this solicitation, substitute the following paragraph (g)(1)(ii) for paragraph (g)(1)(ii) of the basic provision:</w:t>
      </w:r>
    </w:p>
    <w:p w14:paraId="3D3B5950" w14:textId="77777777" w:rsidR="003631C9" w:rsidRPr="00E175D0" w:rsidRDefault="003631C9" w:rsidP="00DB6E0B">
      <w:r w:rsidRPr="00E175D0">
        <w:t>(g)(1)(ii) The offeror certifies that the following supplies are Israeli end products as defined in the clause of this solicitation entitled “Buy American—Free Trade Agreements—Israeli Trade Act”:</w:t>
      </w:r>
    </w:p>
    <w:p w14:paraId="28DE3964" w14:textId="77777777" w:rsidR="003631C9" w:rsidRPr="00E175D0" w:rsidRDefault="003631C9" w:rsidP="00DB6E0B">
      <w:r w:rsidRPr="00E175D0">
        <w:t>Israeli End Products:</w:t>
      </w:r>
    </w:p>
    <w:p w14:paraId="704C774F" w14:textId="77777777" w:rsidR="003631C9" w:rsidRPr="00E175D0" w:rsidRDefault="003631C9" w:rsidP="00DB6E0B">
      <w:r w:rsidRPr="00E175D0">
        <w:t>Line Item No.</w:t>
      </w:r>
    </w:p>
    <w:p w14:paraId="408A0491" w14:textId="77777777" w:rsidR="003631C9" w:rsidRPr="00E175D0" w:rsidRDefault="003631C9" w:rsidP="00DB6E0B">
      <w:r w:rsidRPr="00E175D0">
        <w:t>____________</w:t>
      </w:r>
    </w:p>
    <w:p w14:paraId="09DDF3B0" w14:textId="77777777" w:rsidR="003631C9" w:rsidRPr="00E175D0" w:rsidRDefault="003631C9" w:rsidP="00DB6E0B">
      <w:r w:rsidRPr="00E175D0">
        <w:t>______________</w:t>
      </w:r>
    </w:p>
    <w:p w14:paraId="22DA6594" w14:textId="77777777" w:rsidR="003631C9" w:rsidRPr="00E175D0" w:rsidRDefault="003631C9" w:rsidP="00DB6E0B">
      <w:r w:rsidRPr="00E175D0">
        <w:t>______________</w:t>
      </w:r>
    </w:p>
    <w:p w14:paraId="2F77B2E9" w14:textId="77777777" w:rsidR="003631C9" w:rsidRPr="00E175D0" w:rsidRDefault="003631C9" w:rsidP="00DB6E0B">
      <w:r w:rsidRPr="00E175D0">
        <w:t>[List as necessary]</w:t>
      </w:r>
    </w:p>
    <w:p w14:paraId="1E176DD0" w14:textId="77777777" w:rsidR="003631C9" w:rsidRPr="00E175D0" w:rsidRDefault="003631C9" w:rsidP="00DB6E0B">
      <w:r w:rsidRPr="00E175D0">
        <w:t>(3) Buy American-Free Trade Agreements-Israeli Trade Act Certificate, Alternate III. If Alternate III to the clause at 52.225-3 is included in this solicitation, substitute the following paragraphs (g)(1)(i)(B) and (g)(1)(ii) for paragraphs (g)(1)(i)(B) and (g)(1)(ii) of the basic provision:</w:t>
      </w:r>
    </w:p>
    <w:p w14:paraId="03DC7DE3" w14:textId="77777777" w:rsidR="003631C9" w:rsidRPr="00E175D0" w:rsidRDefault="003631C9" w:rsidP="00DB6E0B">
      <w:r w:rsidRPr="00E175D0">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CD61F38" w14:textId="77777777" w:rsidR="003631C9" w:rsidRPr="00E175D0" w:rsidRDefault="003631C9" w:rsidP="00DB6E0B">
      <w:r w:rsidRPr="00E175D0">
        <w:t>(g)(1)(ii) The Offeror certifies that the following supplies are Korean end products or Israeli end products as defined in the clause of this solicitation entitled “Buy American—Free Trade Agreements—Israeli Trade Act”:</w:t>
      </w:r>
    </w:p>
    <w:p w14:paraId="7D787232" w14:textId="77777777" w:rsidR="003631C9" w:rsidRPr="00E175D0" w:rsidRDefault="003631C9" w:rsidP="00DB6E0B">
      <w:r w:rsidRPr="00E175D0">
        <w:t>Korean End Products or Israeli End Products:</w:t>
      </w:r>
    </w:p>
    <w:p w14:paraId="10C1D39D" w14:textId="77777777" w:rsidR="003631C9" w:rsidRPr="00E175D0" w:rsidRDefault="003631C9" w:rsidP="00DB6E0B">
      <w:r w:rsidRPr="00E175D0">
        <w:t>Line Item No.</w:t>
      </w:r>
      <w:r w:rsidRPr="00E175D0">
        <w:tab/>
        <w:t>Country of Origin</w:t>
      </w:r>
    </w:p>
    <w:p w14:paraId="76DFF3CA" w14:textId="77777777" w:rsidR="003631C9" w:rsidRPr="00E175D0" w:rsidRDefault="003631C9" w:rsidP="00DB6E0B">
      <w:r w:rsidRPr="00E175D0">
        <w:t>__________________</w:t>
      </w:r>
    </w:p>
    <w:p w14:paraId="089890B6" w14:textId="77777777" w:rsidR="003631C9" w:rsidRPr="00E175D0" w:rsidRDefault="003631C9" w:rsidP="00DB6E0B">
      <w:r w:rsidRPr="00E175D0">
        <w:t>__________________</w:t>
      </w:r>
    </w:p>
    <w:p w14:paraId="5FF44133" w14:textId="77777777" w:rsidR="003631C9" w:rsidRPr="00E175D0" w:rsidRDefault="003631C9" w:rsidP="00DB6E0B">
      <w:r w:rsidRPr="00E175D0">
        <w:t>__________________</w:t>
      </w:r>
    </w:p>
    <w:p w14:paraId="38762C60" w14:textId="77777777" w:rsidR="003631C9" w:rsidRPr="00E175D0" w:rsidRDefault="003631C9" w:rsidP="00DB6E0B">
      <w:r w:rsidRPr="00E175D0">
        <w:t>__________________</w:t>
      </w:r>
    </w:p>
    <w:p w14:paraId="28913977" w14:textId="77777777" w:rsidR="003631C9" w:rsidRPr="00E175D0" w:rsidRDefault="003631C9" w:rsidP="00DB6E0B">
      <w:r w:rsidRPr="00E175D0">
        <w:t>__________________</w:t>
      </w:r>
    </w:p>
    <w:p w14:paraId="665654DB" w14:textId="77777777" w:rsidR="003631C9" w:rsidRPr="00E175D0" w:rsidRDefault="003631C9" w:rsidP="00DB6E0B">
      <w:r w:rsidRPr="00E175D0">
        <w:t>__________________</w:t>
      </w:r>
    </w:p>
    <w:p w14:paraId="19025277" w14:textId="77777777" w:rsidR="003631C9" w:rsidRPr="00E175D0" w:rsidRDefault="003631C9" w:rsidP="00DB6E0B">
      <w:r w:rsidRPr="00E175D0">
        <w:t>[List as necessary]</w:t>
      </w:r>
    </w:p>
    <w:p w14:paraId="09227135" w14:textId="77777777" w:rsidR="003631C9" w:rsidRPr="00E175D0" w:rsidRDefault="003631C9" w:rsidP="00DB6E0B">
      <w:r w:rsidRPr="00E175D0">
        <w:t>(4) Trade Agreements Certificate. (Applies only if the clause at FAR 52.225-5, Trade Agreements, is included in this solicitation.)</w:t>
      </w:r>
    </w:p>
    <w:p w14:paraId="095DA6CB" w14:textId="77777777" w:rsidR="003631C9" w:rsidRPr="00E175D0" w:rsidRDefault="003631C9" w:rsidP="00DB6E0B">
      <w:r w:rsidRPr="00E175D0">
        <w:t>(i) The offeror certifies that each end product, except those listed in paragraph (g)(4)(ii) of this provision, is a U.S.-made or designated country end product, as defined in the clause of this solicitation entitled "Trade Agreements."</w:t>
      </w:r>
    </w:p>
    <w:p w14:paraId="68D4777C" w14:textId="77777777" w:rsidR="003631C9" w:rsidRPr="00E175D0" w:rsidRDefault="003631C9" w:rsidP="00DB6E0B">
      <w:r w:rsidRPr="00E175D0">
        <w:t>(ii) The offeror shall list as other end products those end products that are not U.S.-made or designated country end products.</w:t>
      </w:r>
    </w:p>
    <w:p w14:paraId="39F8C3A9" w14:textId="77777777" w:rsidR="003631C9" w:rsidRPr="00E175D0" w:rsidRDefault="003631C9" w:rsidP="00DB6E0B">
      <w:r w:rsidRPr="00E175D0">
        <w:t>Other End Products:</w:t>
      </w:r>
    </w:p>
    <w:p w14:paraId="17770EA7" w14:textId="77777777" w:rsidR="003631C9" w:rsidRPr="00E175D0" w:rsidRDefault="003631C9" w:rsidP="00DB6E0B">
      <w:r w:rsidRPr="00E175D0">
        <w:t>Line Item No.</w:t>
      </w:r>
      <w:r w:rsidRPr="00E175D0">
        <w:tab/>
        <w:t>Country of Origin</w:t>
      </w:r>
    </w:p>
    <w:p w14:paraId="4D79D17E" w14:textId="77777777" w:rsidR="003631C9" w:rsidRPr="00E175D0" w:rsidRDefault="003631C9" w:rsidP="00DB6E0B">
      <w:r w:rsidRPr="00E175D0">
        <w:lastRenderedPageBreak/>
        <w:t>__________________</w:t>
      </w:r>
    </w:p>
    <w:p w14:paraId="5566AAC9" w14:textId="77777777" w:rsidR="003631C9" w:rsidRPr="00E175D0" w:rsidRDefault="003631C9" w:rsidP="00DB6E0B">
      <w:r w:rsidRPr="00E175D0">
        <w:t>__________________</w:t>
      </w:r>
    </w:p>
    <w:p w14:paraId="5EB2BCF4" w14:textId="77777777" w:rsidR="003631C9" w:rsidRPr="00E175D0" w:rsidRDefault="003631C9" w:rsidP="00DB6E0B">
      <w:r w:rsidRPr="00E175D0">
        <w:t>__________________</w:t>
      </w:r>
    </w:p>
    <w:p w14:paraId="0A07D7FA" w14:textId="77777777" w:rsidR="003631C9" w:rsidRPr="00E175D0" w:rsidRDefault="003631C9" w:rsidP="00DB6E0B">
      <w:r w:rsidRPr="00E175D0">
        <w:t>__________________</w:t>
      </w:r>
    </w:p>
    <w:p w14:paraId="69F5448B" w14:textId="77777777" w:rsidR="003631C9" w:rsidRPr="00E175D0" w:rsidRDefault="003631C9" w:rsidP="00DB6E0B">
      <w:r w:rsidRPr="00E175D0">
        <w:t>__________________</w:t>
      </w:r>
    </w:p>
    <w:p w14:paraId="01538794" w14:textId="77777777" w:rsidR="003631C9" w:rsidRPr="00E175D0" w:rsidRDefault="003631C9" w:rsidP="00DB6E0B">
      <w:r w:rsidRPr="00E175D0">
        <w:t>__________________</w:t>
      </w:r>
    </w:p>
    <w:p w14:paraId="7C84EEA3" w14:textId="77777777" w:rsidR="003631C9" w:rsidRPr="00E175D0" w:rsidRDefault="003631C9" w:rsidP="00DB6E0B">
      <w:r w:rsidRPr="00E175D0">
        <w:t>[List as necessary]</w:t>
      </w:r>
    </w:p>
    <w:p w14:paraId="12C3D410" w14:textId="77777777" w:rsidR="003631C9" w:rsidRPr="00E175D0" w:rsidRDefault="003631C9" w:rsidP="00DB6E0B">
      <w:r w:rsidRPr="00E175D0">
        <w:t>(iii)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DAB1797" w14:textId="77777777" w:rsidR="003631C9" w:rsidRPr="00E175D0" w:rsidRDefault="003631C9" w:rsidP="00DB6E0B">
      <w:r w:rsidRPr="00E175D0">
        <w:t>(h) 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27B4FB63" w14:textId="77777777" w:rsidR="003631C9" w:rsidRPr="00E175D0" w:rsidRDefault="003631C9" w:rsidP="00DB6E0B">
      <w:r w:rsidRPr="00E175D0">
        <w:t>(1) □ Are, □ are not presently debarred, suspended, proposed for debarment, or declared ineligible for the award of contracts by any Federal agency;</w:t>
      </w:r>
    </w:p>
    <w:p w14:paraId="651CBE6F" w14:textId="77777777" w:rsidR="003631C9" w:rsidRPr="00E175D0" w:rsidRDefault="003631C9" w:rsidP="00DB6E0B">
      <w:r w:rsidRPr="00E175D0">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AC28E61" w14:textId="77777777" w:rsidR="003631C9" w:rsidRPr="00E175D0" w:rsidRDefault="003631C9" w:rsidP="00DB6E0B">
      <w:r w:rsidRPr="00E175D0">
        <w:t>(3) □ Are, □ are not presently indicted for, or otherwise criminally or civilly charged by a Government entity with, commission of any of these offenses enumerated in paragraph (h)(2) of this clause; and</w:t>
      </w:r>
    </w:p>
    <w:p w14:paraId="34DCE1DA" w14:textId="77777777" w:rsidR="003631C9" w:rsidRPr="00E175D0" w:rsidRDefault="003631C9" w:rsidP="00DB6E0B">
      <w:r w:rsidRPr="00E175D0">
        <w:t>(4) □ Have, □ have not, within a three-year period preceding this offer, been notified of any delinquent Federal taxes in an amount that exceeds the threshold at 9.104-5(a)(2) for which the liability remains unsatisfied.</w:t>
      </w:r>
    </w:p>
    <w:p w14:paraId="18D12E08" w14:textId="77777777" w:rsidR="003631C9" w:rsidRPr="00E175D0" w:rsidRDefault="003631C9" w:rsidP="00DB6E0B">
      <w:r w:rsidRPr="00E175D0">
        <w:t>(i) Taxes are considered delinquent if both of the following criteria apply:</w:t>
      </w:r>
    </w:p>
    <w:p w14:paraId="2BDFA779" w14:textId="77777777" w:rsidR="003631C9" w:rsidRPr="00E175D0" w:rsidRDefault="003631C9" w:rsidP="00DB6E0B">
      <w:r w:rsidRPr="00E175D0">
        <w:t>(A) 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3E289A22" w14:textId="77777777" w:rsidR="003631C9" w:rsidRPr="00E175D0" w:rsidRDefault="003631C9" w:rsidP="00DB6E0B">
      <w:r w:rsidRPr="00E175D0">
        <w:t>(B) The taxpayer is delinquent in making payment. A taxpayer is delinquent if the taxpayer has failed to pay the tax liability when full payment was due and required. A taxpayer is not delinquent in cases where enforced collection action is precluded.</w:t>
      </w:r>
    </w:p>
    <w:p w14:paraId="36ADE7A3" w14:textId="77777777" w:rsidR="003631C9" w:rsidRPr="00E175D0" w:rsidRDefault="003631C9" w:rsidP="00DB6E0B">
      <w:r w:rsidRPr="00E175D0">
        <w:t>(ii) Examples. (A)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89C3786" w14:textId="77777777" w:rsidR="003631C9" w:rsidRPr="00E175D0" w:rsidRDefault="003631C9" w:rsidP="00DB6E0B">
      <w:r w:rsidRPr="00E175D0">
        <w:lastRenderedPageBreak/>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C0AEB52" w14:textId="77777777" w:rsidR="003631C9" w:rsidRPr="00E175D0" w:rsidRDefault="003631C9" w:rsidP="00DB6E0B">
      <w:r w:rsidRPr="00E175D0">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39F261E3" w14:textId="77777777" w:rsidR="003631C9" w:rsidRPr="00E175D0" w:rsidRDefault="003631C9" w:rsidP="00DB6E0B">
      <w:r w:rsidRPr="00E175D0">
        <w:t>(D) The taxpayer has filed for bankruptcy protection. The taxpayer is not delinquent because enforced collection action is stayed under 11 U.S.C. §362 (the Bankruptcy Code).</w:t>
      </w:r>
    </w:p>
    <w:p w14:paraId="22A204AD" w14:textId="77777777" w:rsidR="003631C9" w:rsidRPr="00E175D0" w:rsidRDefault="003631C9" w:rsidP="00DB6E0B">
      <w:r w:rsidRPr="00E175D0">
        <w:t>(i) 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w:t>
      </w:r>
    </w:p>
    <w:p w14:paraId="3C9A3811" w14:textId="77777777" w:rsidR="003631C9" w:rsidRPr="00E175D0" w:rsidRDefault="003631C9" w:rsidP="00DB6E0B">
      <w:r w:rsidRPr="00E175D0">
        <w:t>(1) Listed end products.</w:t>
      </w:r>
    </w:p>
    <w:p w14:paraId="0365A824" w14:textId="77777777" w:rsidR="003631C9" w:rsidRPr="00E175D0" w:rsidRDefault="003631C9" w:rsidP="00DB6E0B">
      <w:r w:rsidRPr="00E175D0">
        <w:t>Listed End Product</w:t>
      </w:r>
      <w:r w:rsidRPr="00E175D0">
        <w:tab/>
        <w:t>Listed Countries of Origin</w:t>
      </w:r>
    </w:p>
    <w:p w14:paraId="6DF016E3" w14:textId="77777777" w:rsidR="003631C9" w:rsidRPr="00E175D0" w:rsidRDefault="003631C9" w:rsidP="00DB6E0B">
      <w:r w:rsidRPr="00E175D0">
        <w:t>___________________</w:t>
      </w:r>
    </w:p>
    <w:p w14:paraId="2EAAE9F1" w14:textId="77777777" w:rsidR="003631C9" w:rsidRPr="00E175D0" w:rsidRDefault="003631C9" w:rsidP="00DB6E0B">
      <w:r w:rsidRPr="00E175D0">
        <w:t>___________________</w:t>
      </w:r>
    </w:p>
    <w:p w14:paraId="6DDD968B" w14:textId="77777777" w:rsidR="003631C9" w:rsidRPr="00E175D0" w:rsidRDefault="003631C9" w:rsidP="00DB6E0B">
      <w:r w:rsidRPr="00E175D0">
        <w:t>___________________</w:t>
      </w:r>
    </w:p>
    <w:p w14:paraId="68E54416" w14:textId="77777777" w:rsidR="003631C9" w:rsidRPr="00E175D0" w:rsidRDefault="003631C9" w:rsidP="00DB6E0B">
      <w:r w:rsidRPr="00E175D0">
        <w:t>___________________</w:t>
      </w:r>
    </w:p>
    <w:p w14:paraId="3E71E7EB" w14:textId="77777777" w:rsidR="003631C9" w:rsidRPr="00E175D0" w:rsidRDefault="003631C9" w:rsidP="00DB6E0B">
      <w:r w:rsidRPr="00E175D0">
        <w:t>(2) Certification. [If the Contracting Officer has identified end products and countries of origin in paragraph (i)(1) of this provision, then the offeror must certify to either (i)(2)(i) or (i)(2)(ii) by checking the appropriate block.]</w:t>
      </w:r>
    </w:p>
    <w:p w14:paraId="32DAF9BD" w14:textId="77777777" w:rsidR="003631C9" w:rsidRPr="00E175D0" w:rsidRDefault="003631C9" w:rsidP="00DB6E0B">
      <w:r w:rsidRPr="00E175D0">
        <w:rPr>
          <w:rFonts w:ascii="Segoe UI Symbol" w:hAnsi="Segoe UI Symbol" w:cs="Segoe UI Symbol"/>
        </w:rPr>
        <w:t>☐</w:t>
      </w:r>
      <w:r w:rsidRPr="00E175D0">
        <w:t xml:space="preserve"> (i) The offeror will not supply any end product listed in paragraph (i)(1) of this provision that was mined, produced, or manufactured in the corresponding country as listed for that product.</w:t>
      </w:r>
    </w:p>
    <w:p w14:paraId="15AB998F" w14:textId="77777777" w:rsidR="003631C9" w:rsidRPr="00E175D0" w:rsidRDefault="003631C9" w:rsidP="00DB6E0B">
      <w:r w:rsidRPr="00E175D0">
        <w:rPr>
          <w:rFonts w:ascii="Segoe UI Symbol" w:hAnsi="Segoe UI Symbol" w:cs="Segoe UI Symbol"/>
        </w:rPr>
        <w:t>☐</w:t>
      </w:r>
      <w:r w:rsidRPr="00E175D0">
        <w:t xml:space="preserve">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732ECAE1" w14:textId="77777777" w:rsidR="003631C9" w:rsidRPr="00E175D0" w:rsidRDefault="003631C9" w:rsidP="00DB6E0B">
      <w:r w:rsidRPr="00E175D0">
        <w:t>(j)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652A01F6" w14:textId="77777777" w:rsidR="003631C9" w:rsidRPr="00E175D0" w:rsidRDefault="003631C9" w:rsidP="00DB6E0B">
      <w:r w:rsidRPr="00E175D0">
        <w:t>(1) □ In the United States (Check this box if the total anticipated price of offered end products manufactured in the United States exceeds the total anticipated price of offered end products manufactured outside the United States); or</w:t>
      </w:r>
    </w:p>
    <w:p w14:paraId="179A2DAF" w14:textId="77777777" w:rsidR="003631C9" w:rsidRPr="00E175D0" w:rsidRDefault="003631C9" w:rsidP="00DB6E0B">
      <w:r w:rsidRPr="00E175D0">
        <w:t>(2) □ Outside the United States.</w:t>
      </w:r>
    </w:p>
    <w:p w14:paraId="10D75AF5" w14:textId="77777777" w:rsidR="003631C9" w:rsidRPr="00E175D0" w:rsidRDefault="003631C9" w:rsidP="00DB6E0B">
      <w:r w:rsidRPr="00E175D0">
        <w:t xml:space="preserve">(k)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w:t>
      </w:r>
      <w:r w:rsidRPr="00E175D0">
        <w:lastRenderedPageBreak/>
        <w:t>services.) [The contracting officer is to check a box to indicate if paragraph (k)(1) or (k)(2) applies.]</w:t>
      </w:r>
    </w:p>
    <w:p w14:paraId="30C92E50" w14:textId="77777777" w:rsidR="003631C9" w:rsidRPr="00E175D0" w:rsidRDefault="003631C9" w:rsidP="00DB6E0B">
      <w:r w:rsidRPr="00E175D0">
        <w:rPr>
          <w:rFonts w:ascii="Segoe UI Symbol" w:hAnsi="Segoe UI Symbol" w:cs="Segoe UI Symbol"/>
        </w:rPr>
        <w:t>☐</w:t>
      </w:r>
      <w:r w:rsidRPr="00E175D0">
        <w:t xml:space="preserve"> (1)   Maintenance, calibration, or repair of certain equipment as described in FAR 22.1003-4(c)(1). The offeror □ does □ does not certify that–</w:t>
      </w:r>
    </w:p>
    <w:p w14:paraId="31028D94" w14:textId="77777777" w:rsidR="003631C9" w:rsidRPr="00E175D0" w:rsidRDefault="003631C9" w:rsidP="00DB6E0B">
      <w:r w:rsidRPr="00E175D0">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9FE2A6D" w14:textId="77777777" w:rsidR="003631C9" w:rsidRPr="00E175D0" w:rsidRDefault="003631C9" w:rsidP="00DB6E0B">
      <w:r w:rsidRPr="00E175D0">
        <w:t>(ii) The services will be furnished at prices which are, or are based on, established catalog or market prices (see FAR 22.1003-4(c)(2)(ii)) for the maintenance, calibration, or repair of such equipment; and</w:t>
      </w:r>
    </w:p>
    <w:p w14:paraId="36AE7243" w14:textId="77777777" w:rsidR="003631C9" w:rsidRPr="00E175D0" w:rsidRDefault="003631C9" w:rsidP="00DB6E0B">
      <w:r w:rsidRPr="00E175D0">
        <w:t>(iii) The compensation (wage and fringe benefits) plan for all service employees performing work under the contract will be the same as that used for these employees and equivalent employees servicing the same equipment of commercial customers.</w:t>
      </w:r>
    </w:p>
    <w:p w14:paraId="5D6245EF" w14:textId="77777777" w:rsidR="003631C9" w:rsidRPr="00E175D0" w:rsidRDefault="003631C9" w:rsidP="00DB6E0B">
      <w:r w:rsidRPr="00E175D0">
        <w:rPr>
          <w:rFonts w:ascii="Segoe UI Symbol" w:hAnsi="Segoe UI Symbol" w:cs="Segoe UI Symbol"/>
        </w:rPr>
        <w:t>☐</w:t>
      </w:r>
      <w:r w:rsidRPr="00E175D0">
        <w:t xml:space="preserve"> (2)   Certain services as described in FAR 22.1003-4(d)(1). The offeror □ does □ does not certify that-</w:t>
      </w:r>
    </w:p>
    <w:p w14:paraId="1E21DA9C" w14:textId="77777777" w:rsidR="003631C9" w:rsidRPr="00E175D0" w:rsidRDefault="003631C9" w:rsidP="00DB6E0B">
      <w:r w:rsidRPr="00E175D0">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3CC6505" w14:textId="77777777" w:rsidR="003631C9" w:rsidRPr="00E175D0" w:rsidRDefault="003631C9" w:rsidP="00DB6E0B">
      <w:r w:rsidRPr="00E175D0">
        <w:t>(ii) The contract services will be furnished at prices that are, or are based on, established catalog or market prices (see FAR 22.1003-4(d)(2)(iii));</w:t>
      </w:r>
    </w:p>
    <w:p w14:paraId="234C3C32" w14:textId="77777777" w:rsidR="003631C9" w:rsidRPr="00E175D0" w:rsidRDefault="003631C9" w:rsidP="00DB6E0B"/>
    <w:p w14:paraId="3EAE19AA" w14:textId="77777777" w:rsidR="003631C9" w:rsidRPr="00E175D0" w:rsidRDefault="003631C9" w:rsidP="00DB6E0B">
      <w:r w:rsidRPr="00E175D0">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81B5DE2" w14:textId="77777777" w:rsidR="003631C9" w:rsidRPr="00E175D0" w:rsidRDefault="003631C9" w:rsidP="00DB6E0B">
      <w:r w:rsidRPr="00E175D0">
        <w:t>(iv) The compensation (wage and fringe benefits) plan for all service employees performing work under the contract is the same as that used for these employees and equivalent employees servicing commercial customers.</w:t>
      </w:r>
    </w:p>
    <w:p w14:paraId="0CED79C0" w14:textId="77777777" w:rsidR="003631C9" w:rsidRPr="00E175D0" w:rsidRDefault="003631C9" w:rsidP="00DB6E0B">
      <w:r w:rsidRPr="00E175D0">
        <w:t>(3) If paragraph (k)(1) or (k)(2) of this clause applies–</w:t>
      </w:r>
    </w:p>
    <w:p w14:paraId="0D647BA4" w14:textId="77777777" w:rsidR="003631C9" w:rsidRPr="00E175D0" w:rsidRDefault="003631C9" w:rsidP="00DB6E0B">
      <w:r w:rsidRPr="00E175D0">
        <w:t>(i)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62E80197" w14:textId="77777777" w:rsidR="003631C9" w:rsidRPr="00E175D0" w:rsidRDefault="003631C9" w:rsidP="00DB6E0B">
      <w:r w:rsidRPr="00E175D0">
        <w:t>(ii) The Contracting Officer may not make an award to the offeror if the offeror fails to execute the certification in paragraph (k)(1) or (k)(2) of this clause or to contact the Contracting Officer as required in paragraph (k)(3)(i) of this clause.</w:t>
      </w:r>
    </w:p>
    <w:p w14:paraId="7991F4D7" w14:textId="77777777" w:rsidR="003631C9" w:rsidRPr="00E175D0" w:rsidRDefault="003631C9" w:rsidP="00DB6E0B">
      <w:r w:rsidRPr="00E175D0">
        <w:t>(l) Taxpayer Identification Number (TIN) ( 26 U.S.C. 6109, 31 U.S.C. 7701). (Not applicable if the offeror is required to provide this information to the SAM to be eligible for award.)</w:t>
      </w:r>
    </w:p>
    <w:p w14:paraId="6F6AC707" w14:textId="77777777" w:rsidR="003631C9" w:rsidRPr="00E175D0" w:rsidRDefault="003631C9" w:rsidP="00DB6E0B">
      <w:r w:rsidRPr="00E175D0">
        <w:t>(1)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6E62392C" w14:textId="77777777" w:rsidR="003631C9" w:rsidRPr="00E175D0" w:rsidRDefault="003631C9" w:rsidP="00DB6E0B">
      <w:r w:rsidRPr="00E175D0">
        <w:t xml:space="preserve">(2) The TIN may be used by the Government to collect and report on any delinquent amounts arising out of the offeror’s relationship with the Government ( 31 U.S.C. 7701(c)(3)). If the </w:t>
      </w:r>
      <w:r w:rsidRPr="00E175D0">
        <w:lastRenderedPageBreak/>
        <w:t>resulting contract is subject to the payment reporting requirements described in FAR 4.904, the TIN provided hereunder may be matched with IRS records to verify the accuracy of the offeror’s TIN.</w:t>
      </w:r>
    </w:p>
    <w:p w14:paraId="493840E6" w14:textId="77777777" w:rsidR="003631C9" w:rsidRPr="00E175D0" w:rsidRDefault="003631C9" w:rsidP="00DB6E0B">
      <w:r w:rsidRPr="00E175D0">
        <w:t>(3) Taxpayer Identification Number (TIN).</w:t>
      </w:r>
    </w:p>
    <w:p w14:paraId="0E1E9166" w14:textId="77777777" w:rsidR="003631C9" w:rsidRPr="00E175D0" w:rsidRDefault="003631C9" w:rsidP="00DB6E0B">
      <w:r w:rsidRPr="00E175D0">
        <w:rPr>
          <w:rFonts w:ascii="Segoe UI Symbol" w:hAnsi="Segoe UI Symbol" w:cs="Segoe UI Symbol"/>
        </w:rPr>
        <w:t>☐</w:t>
      </w:r>
      <w:r w:rsidRPr="00E175D0">
        <w:t>TIN: ________________________________.</w:t>
      </w:r>
    </w:p>
    <w:p w14:paraId="45BCA15D" w14:textId="77777777" w:rsidR="003631C9" w:rsidRPr="00E175D0" w:rsidRDefault="003631C9" w:rsidP="00DB6E0B">
      <w:r w:rsidRPr="00E175D0">
        <w:rPr>
          <w:rFonts w:ascii="Segoe UI Symbol" w:hAnsi="Segoe UI Symbol" w:cs="Segoe UI Symbol"/>
        </w:rPr>
        <w:t>☐</w:t>
      </w:r>
      <w:r w:rsidRPr="00E175D0">
        <w:t>TIN has been applied for.</w:t>
      </w:r>
    </w:p>
    <w:p w14:paraId="7087462C" w14:textId="77777777" w:rsidR="003631C9" w:rsidRPr="00E175D0" w:rsidRDefault="003631C9" w:rsidP="00DB6E0B">
      <w:r w:rsidRPr="00E175D0">
        <w:rPr>
          <w:rFonts w:ascii="Segoe UI Symbol" w:hAnsi="Segoe UI Symbol" w:cs="Segoe UI Symbol"/>
        </w:rPr>
        <w:t>☐</w:t>
      </w:r>
      <w:r w:rsidRPr="00E175D0">
        <w:t>TIN is not required because:</w:t>
      </w:r>
    </w:p>
    <w:p w14:paraId="109BFA93" w14:textId="77777777" w:rsidR="003631C9" w:rsidRPr="00E175D0" w:rsidRDefault="003631C9" w:rsidP="00DB6E0B">
      <w:r w:rsidRPr="00E175D0">
        <w:rPr>
          <w:rFonts w:ascii="Segoe UI Symbol" w:hAnsi="Segoe UI Symbol" w:cs="Segoe UI Symbol"/>
        </w:rPr>
        <w:t>☐</w:t>
      </w:r>
      <w:r w:rsidRPr="00E175D0">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AE8A528" w14:textId="77777777" w:rsidR="003631C9" w:rsidRPr="00E175D0" w:rsidRDefault="003631C9" w:rsidP="00DB6E0B">
      <w:r w:rsidRPr="00E175D0">
        <w:rPr>
          <w:rFonts w:ascii="Segoe UI Symbol" w:hAnsi="Segoe UI Symbol" w:cs="Segoe UI Symbol"/>
        </w:rPr>
        <w:t>☐</w:t>
      </w:r>
      <w:r w:rsidRPr="00E175D0">
        <w:t>Offeror is an agency or instrumentality of a foreign government;</w:t>
      </w:r>
    </w:p>
    <w:p w14:paraId="5A14BB82" w14:textId="77777777" w:rsidR="003631C9" w:rsidRPr="00E175D0" w:rsidRDefault="003631C9" w:rsidP="00DB6E0B">
      <w:r w:rsidRPr="00E175D0">
        <w:rPr>
          <w:rFonts w:ascii="Segoe UI Symbol" w:hAnsi="Segoe UI Symbol" w:cs="Segoe UI Symbol"/>
        </w:rPr>
        <w:t>☐</w:t>
      </w:r>
      <w:r w:rsidRPr="00E175D0">
        <w:t>Offeror is an agency or instrumentality of the Federal Government.</w:t>
      </w:r>
    </w:p>
    <w:p w14:paraId="686A4B1B" w14:textId="77777777" w:rsidR="003631C9" w:rsidRPr="00E175D0" w:rsidRDefault="003631C9" w:rsidP="00DB6E0B">
      <w:r w:rsidRPr="00E175D0">
        <w:t>(4) Type of organization.</w:t>
      </w:r>
    </w:p>
    <w:p w14:paraId="50D045B1" w14:textId="77777777" w:rsidR="003631C9" w:rsidRPr="00E175D0" w:rsidRDefault="003631C9" w:rsidP="00DB6E0B">
      <w:r w:rsidRPr="00E175D0">
        <w:rPr>
          <w:rFonts w:ascii="Segoe UI Symbol" w:hAnsi="Segoe UI Symbol" w:cs="Segoe UI Symbol"/>
        </w:rPr>
        <w:t>☐</w:t>
      </w:r>
      <w:r w:rsidRPr="00E175D0">
        <w:t>Sole proprietorship;</w:t>
      </w:r>
    </w:p>
    <w:p w14:paraId="610E6CF1" w14:textId="77777777" w:rsidR="003631C9" w:rsidRPr="00E175D0" w:rsidRDefault="003631C9" w:rsidP="00DB6E0B">
      <w:r w:rsidRPr="00E175D0">
        <w:rPr>
          <w:rFonts w:ascii="Segoe UI Symbol" w:hAnsi="Segoe UI Symbol" w:cs="Segoe UI Symbol"/>
        </w:rPr>
        <w:t>☐</w:t>
      </w:r>
      <w:r w:rsidRPr="00E175D0">
        <w:t>Partnership;</w:t>
      </w:r>
    </w:p>
    <w:p w14:paraId="01764AFF" w14:textId="77777777" w:rsidR="003631C9" w:rsidRPr="00E175D0" w:rsidRDefault="003631C9" w:rsidP="00DB6E0B">
      <w:r w:rsidRPr="00E175D0">
        <w:rPr>
          <w:rFonts w:ascii="Segoe UI Symbol" w:hAnsi="Segoe UI Symbol" w:cs="Segoe UI Symbol"/>
        </w:rPr>
        <w:t>☐</w:t>
      </w:r>
      <w:r w:rsidRPr="00E175D0">
        <w:t>Corporate entity (not tax-exempt);</w:t>
      </w:r>
    </w:p>
    <w:p w14:paraId="3227CC43" w14:textId="77777777" w:rsidR="003631C9" w:rsidRPr="00E175D0" w:rsidRDefault="003631C9" w:rsidP="00DB6E0B">
      <w:r w:rsidRPr="00E175D0">
        <w:rPr>
          <w:rFonts w:ascii="Segoe UI Symbol" w:hAnsi="Segoe UI Symbol" w:cs="Segoe UI Symbol"/>
        </w:rPr>
        <w:t>☐</w:t>
      </w:r>
      <w:r w:rsidRPr="00E175D0">
        <w:t>Corporate entity (tax-exempt);</w:t>
      </w:r>
    </w:p>
    <w:p w14:paraId="3BD405F3" w14:textId="77777777" w:rsidR="003631C9" w:rsidRPr="00E175D0" w:rsidRDefault="003631C9" w:rsidP="00DB6E0B">
      <w:r w:rsidRPr="00E175D0">
        <w:rPr>
          <w:rFonts w:ascii="Segoe UI Symbol" w:hAnsi="Segoe UI Symbol" w:cs="Segoe UI Symbol"/>
        </w:rPr>
        <w:t>☐</w:t>
      </w:r>
      <w:r w:rsidRPr="00E175D0">
        <w:t>Government entity (Federal, State, or local);</w:t>
      </w:r>
    </w:p>
    <w:p w14:paraId="4FF517ED" w14:textId="77777777" w:rsidR="003631C9" w:rsidRPr="00E175D0" w:rsidRDefault="003631C9" w:rsidP="00DB6E0B">
      <w:r w:rsidRPr="00E175D0">
        <w:rPr>
          <w:rFonts w:ascii="Segoe UI Symbol" w:hAnsi="Segoe UI Symbol" w:cs="Segoe UI Symbol"/>
        </w:rPr>
        <w:t>☐</w:t>
      </w:r>
      <w:r w:rsidRPr="00E175D0">
        <w:t>Foreign government;</w:t>
      </w:r>
    </w:p>
    <w:p w14:paraId="08A3BCC3" w14:textId="77777777" w:rsidR="003631C9" w:rsidRPr="00E175D0" w:rsidRDefault="003631C9" w:rsidP="00DB6E0B">
      <w:r w:rsidRPr="00E175D0">
        <w:rPr>
          <w:rFonts w:ascii="Segoe UI Symbol" w:hAnsi="Segoe UI Symbol" w:cs="Segoe UI Symbol"/>
        </w:rPr>
        <w:t>☐</w:t>
      </w:r>
      <w:r w:rsidRPr="00E175D0">
        <w:t>International organization per 26 CFR1.6049-4;</w:t>
      </w:r>
    </w:p>
    <w:p w14:paraId="0C8D3A44" w14:textId="77777777" w:rsidR="003631C9" w:rsidRPr="00E175D0" w:rsidRDefault="003631C9" w:rsidP="00DB6E0B">
      <w:r w:rsidRPr="00E175D0">
        <w:rPr>
          <w:rFonts w:ascii="Segoe UI Symbol" w:hAnsi="Segoe UI Symbol" w:cs="Segoe UI Symbol"/>
        </w:rPr>
        <w:t>☐</w:t>
      </w:r>
      <w:r w:rsidRPr="00E175D0">
        <w:t>Other ________________________________.</w:t>
      </w:r>
    </w:p>
    <w:p w14:paraId="210109BD" w14:textId="77777777" w:rsidR="003631C9" w:rsidRPr="00E175D0" w:rsidRDefault="003631C9" w:rsidP="00DB6E0B">
      <w:r w:rsidRPr="00E175D0">
        <w:t>(5) Common parent.</w:t>
      </w:r>
    </w:p>
    <w:p w14:paraId="3FDF52A1" w14:textId="77777777" w:rsidR="003631C9" w:rsidRPr="00E175D0" w:rsidRDefault="003631C9" w:rsidP="00DB6E0B">
      <w:r w:rsidRPr="00E175D0">
        <w:rPr>
          <w:rFonts w:ascii="Segoe UI Symbol" w:hAnsi="Segoe UI Symbol" w:cs="Segoe UI Symbol"/>
        </w:rPr>
        <w:t>☐</w:t>
      </w:r>
      <w:r w:rsidRPr="00E175D0">
        <w:t>Offeror is not owned or controlled by a common parent;</w:t>
      </w:r>
    </w:p>
    <w:p w14:paraId="7571C273" w14:textId="77777777" w:rsidR="003631C9" w:rsidRPr="00E175D0" w:rsidRDefault="003631C9" w:rsidP="00DB6E0B">
      <w:r w:rsidRPr="00E175D0">
        <w:rPr>
          <w:rFonts w:ascii="Segoe UI Symbol" w:hAnsi="Segoe UI Symbol" w:cs="Segoe UI Symbol"/>
        </w:rPr>
        <w:t>☐</w:t>
      </w:r>
      <w:r w:rsidRPr="00E175D0">
        <w:t>Name and TIN of common parent:</w:t>
      </w:r>
    </w:p>
    <w:p w14:paraId="283DBF6C" w14:textId="77777777" w:rsidR="003631C9" w:rsidRPr="00E175D0" w:rsidRDefault="003631C9" w:rsidP="00DB6E0B">
      <w:r w:rsidRPr="00E175D0">
        <w:t>Name ________________________________.</w:t>
      </w:r>
    </w:p>
    <w:p w14:paraId="63E55FA2" w14:textId="77777777" w:rsidR="003631C9" w:rsidRPr="00E175D0" w:rsidRDefault="003631C9" w:rsidP="00DB6E0B">
      <w:r w:rsidRPr="00E175D0">
        <w:t>TIN _________________________________.</w:t>
      </w:r>
    </w:p>
    <w:p w14:paraId="7192BC0A" w14:textId="77777777" w:rsidR="003631C9" w:rsidRPr="00E175D0" w:rsidRDefault="003631C9" w:rsidP="00DB6E0B">
      <w:r w:rsidRPr="00E175D0">
        <w:t>(m) Restricted business operations in Sudan. By submission of its offer, the offeror certifies that the offeror does not conduct any restricted business operations in Sudan.</w:t>
      </w:r>
    </w:p>
    <w:p w14:paraId="2544C4F2" w14:textId="77777777" w:rsidR="003631C9" w:rsidRPr="00E175D0" w:rsidRDefault="003631C9" w:rsidP="00DB6E0B">
      <w:r w:rsidRPr="00E175D0">
        <w:t>(n) Prohibition on Contracting with Inverted Domestic Corporations. (1) 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14:paraId="5A442E63" w14:textId="77777777" w:rsidR="003631C9" w:rsidRPr="00E175D0" w:rsidRDefault="003631C9" w:rsidP="00DB6E0B">
      <w:r w:rsidRPr="00E175D0">
        <w:t>(2) Representation. The Offeror represents that–</w:t>
      </w:r>
    </w:p>
    <w:p w14:paraId="04B467D5" w14:textId="77777777" w:rsidR="003631C9" w:rsidRPr="00E175D0" w:rsidRDefault="003631C9" w:rsidP="00DB6E0B">
      <w:r w:rsidRPr="00E175D0">
        <w:t>(i) It □ is, □ is not an inverted domestic corporation; and</w:t>
      </w:r>
    </w:p>
    <w:p w14:paraId="17FFFE05" w14:textId="77777777" w:rsidR="003631C9" w:rsidRPr="00E175D0" w:rsidRDefault="003631C9" w:rsidP="00DB6E0B">
      <w:r w:rsidRPr="00E175D0">
        <w:t>(ii) It □ is, □ is not a subsidiary of an inverted domestic corporation.</w:t>
      </w:r>
    </w:p>
    <w:p w14:paraId="52C0BCAA" w14:textId="77777777" w:rsidR="003631C9" w:rsidRPr="00E175D0" w:rsidRDefault="003631C9" w:rsidP="00DB6E0B">
      <w:r w:rsidRPr="00E175D0">
        <w:t>(o) Prohibition on contracting with entities engaging in certain activities or transactions relating to Iran. (1) The offeror shall e-mail questions concerning sensitive technology to the Department of State at CISADA106@state.gov.</w:t>
      </w:r>
    </w:p>
    <w:p w14:paraId="47129E19" w14:textId="77777777" w:rsidR="003631C9" w:rsidRPr="00E175D0" w:rsidRDefault="003631C9" w:rsidP="00DB6E0B">
      <w:r w:rsidRPr="00E175D0">
        <w:t>(2) Representation and Certifications. Unless a waiver is granted or an exception applies as provided in paragraph (o)(3) of this provision, by submission of its offer, the offeror-</w:t>
      </w:r>
    </w:p>
    <w:p w14:paraId="304804D7" w14:textId="77777777" w:rsidR="003631C9" w:rsidRPr="00E175D0" w:rsidRDefault="003631C9" w:rsidP="00DB6E0B">
      <w:r w:rsidRPr="00E175D0">
        <w:lastRenderedPageBreak/>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55EE8B30" w14:textId="77777777" w:rsidR="003631C9" w:rsidRPr="00E175D0" w:rsidRDefault="003631C9" w:rsidP="00DB6E0B">
      <w:r w:rsidRPr="00E175D0">
        <w:t>(ii) Certifies that the offeror, or any person owned or controlled by the offeror, does not engage in any activities for which sanctions may be imposed under section 5 of the Iran Sanctions Act; and</w:t>
      </w:r>
    </w:p>
    <w:p w14:paraId="3B5E9D89" w14:textId="77777777" w:rsidR="003631C9" w:rsidRPr="00E175D0" w:rsidRDefault="003631C9" w:rsidP="00DB6E0B">
      <w:r w:rsidRPr="00E175D0">
        <w:t>(iii)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https://www.treasury.gov/resource-center/sanctions/SDN-List/Pages/default.aspx).</w:t>
      </w:r>
    </w:p>
    <w:p w14:paraId="37CE563B" w14:textId="77777777" w:rsidR="003631C9" w:rsidRPr="00E175D0" w:rsidRDefault="003631C9" w:rsidP="00DB6E0B"/>
    <w:p w14:paraId="01CED786" w14:textId="77777777" w:rsidR="003631C9" w:rsidRPr="00E175D0" w:rsidRDefault="003631C9" w:rsidP="00DB6E0B">
      <w:r w:rsidRPr="00E175D0">
        <w:t>(3) The representation and certification requirements of paragraph (o)(2) of this provision do not apply if-</w:t>
      </w:r>
    </w:p>
    <w:p w14:paraId="772EEB18" w14:textId="77777777" w:rsidR="003631C9" w:rsidRPr="00E175D0" w:rsidRDefault="003631C9" w:rsidP="00DB6E0B">
      <w:r w:rsidRPr="00E175D0">
        <w:t>(i) This solicitation includes a trade agreements certification (e.g., 52.212-3(g) or a comparable agency provision); and</w:t>
      </w:r>
    </w:p>
    <w:p w14:paraId="5DFDF97F" w14:textId="77777777" w:rsidR="003631C9" w:rsidRPr="00E175D0" w:rsidRDefault="003631C9" w:rsidP="00DB6E0B">
      <w:r w:rsidRPr="00E175D0">
        <w:t>(ii) The offeror has certified that all the offered products to be supplied are designated country end products.</w:t>
      </w:r>
    </w:p>
    <w:p w14:paraId="73595EC4" w14:textId="77777777" w:rsidR="003631C9" w:rsidRPr="00E175D0" w:rsidRDefault="003631C9" w:rsidP="00DB6E0B">
      <w:r w:rsidRPr="00E175D0">
        <w:t>(p) Ownership or Control of Offeror. (Applies in all solicitations when there is a requirement to be registered in SAM or a requirement to have a unique entity identifier in the solicitation).</w:t>
      </w:r>
    </w:p>
    <w:p w14:paraId="4695790B" w14:textId="77777777" w:rsidR="003631C9" w:rsidRPr="00E175D0" w:rsidRDefault="003631C9" w:rsidP="00DB6E0B">
      <w:r w:rsidRPr="00E175D0">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6F516DF0" w14:textId="77777777" w:rsidR="003631C9" w:rsidRPr="00E175D0" w:rsidRDefault="003631C9" w:rsidP="00DB6E0B">
      <w:r w:rsidRPr="00E175D0">
        <w:t>(2) If the Offeror indicates "has" in paragraph (p)(1) of this provision, enter the following information:</w:t>
      </w:r>
    </w:p>
    <w:p w14:paraId="21F39350" w14:textId="77777777" w:rsidR="003631C9" w:rsidRPr="00E175D0" w:rsidRDefault="003631C9" w:rsidP="00DB6E0B">
      <w:r w:rsidRPr="00E175D0">
        <w:t>Immediate owner CAGE code: ____________________.</w:t>
      </w:r>
    </w:p>
    <w:p w14:paraId="1867391C" w14:textId="77777777" w:rsidR="003631C9" w:rsidRPr="00E175D0" w:rsidRDefault="003631C9" w:rsidP="00DB6E0B">
      <w:r w:rsidRPr="00E175D0">
        <w:t>Immediate owner legal name: _____________________.</w:t>
      </w:r>
    </w:p>
    <w:p w14:paraId="4B06A0DE" w14:textId="77777777" w:rsidR="003631C9" w:rsidRPr="00E175D0" w:rsidRDefault="003631C9" w:rsidP="00DB6E0B">
      <w:r w:rsidRPr="00E175D0">
        <w:t>(Do not use a "doing business as" name)</w:t>
      </w:r>
    </w:p>
    <w:p w14:paraId="5856393E" w14:textId="77777777" w:rsidR="003631C9" w:rsidRPr="00E175D0" w:rsidRDefault="003631C9" w:rsidP="00DB6E0B">
      <w:r w:rsidRPr="00E175D0">
        <w:t>Is the immediate owner owned or controlled by another entity: □ Yes or □ No.</w:t>
      </w:r>
    </w:p>
    <w:p w14:paraId="7EDEDC22" w14:textId="77777777" w:rsidR="003631C9" w:rsidRPr="00E175D0" w:rsidRDefault="003631C9" w:rsidP="00DB6E0B">
      <w:r w:rsidRPr="00E175D0">
        <w:t>(3) If the Offeror indicates "yes" in paragraph (p)(2) of this provision, indicating that the immediate owner is owned or controlled by another entity, then enter the following information:</w:t>
      </w:r>
    </w:p>
    <w:p w14:paraId="46AFF1AC" w14:textId="77777777" w:rsidR="003631C9" w:rsidRPr="00E175D0" w:rsidRDefault="003631C9" w:rsidP="00DB6E0B">
      <w:r w:rsidRPr="00E175D0">
        <w:t>Highest-level owner CAGE code: __________________.</w:t>
      </w:r>
    </w:p>
    <w:p w14:paraId="66D72DEC" w14:textId="77777777" w:rsidR="003631C9" w:rsidRPr="00E175D0" w:rsidRDefault="003631C9" w:rsidP="00DB6E0B">
      <w:r w:rsidRPr="00E175D0">
        <w:t>Highest-level owner legal name: ___________________.</w:t>
      </w:r>
    </w:p>
    <w:p w14:paraId="680999CA" w14:textId="77777777" w:rsidR="003631C9" w:rsidRPr="00E175D0" w:rsidRDefault="003631C9" w:rsidP="00DB6E0B">
      <w:r w:rsidRPr="00E175D0">
        <w:t>(Do not use a "doing business as" name)</w:t>
      </w:r>
    </w:p>
    <w:p w14:paraId="535DB92B" w14:textId="77777777" w:rsidR="003631C9" w:rsidRPr="00E175D0" w:rsidRDefault="003631C9" w:rsidP="00DB6E0B">
      <w:r w:rsidRPr="00E175D0">
        <w:t>(q) Representation by Corporations Regarding Delinquent Tax Liability or a Felony Conviction under any Federal Law.</w:t>
      </w:r>
    </w:p>
    <w:p w14:paraId="4D9577D8" w14:textId="77777777" w:rsidR="003631C9" w:rsidRPr="00E175D0" w:rsidRDefault="003631C9" w:rsidP="00DB6E0B">
      <w:r w:rsidRPr="00E175D0">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A236F69" w14:textId="77777777" w:rsidR="003631C9" w:rsidRPr="00E175D0" w:rsidRDefault="003631C9" w:rsidP="00DB6E0B">
      <w:r w:rsidRPr="00E175D0">
        <w:t xml:space="preserve">(i) Has any unpaid Federal tax liability that has been assessed, for which all judicial and administrative remedies have been exhausted or have lapsed, and that is not being paid in a timely manner pursuant to an agreement with the authority responsible for collecting the tax </w:t>
      </w:r>
      <w:r w:rsidRPr="00E175D0">
        <w:lastRenderedPageBreak/>
        <w:t>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C75F619" w14:textId="77777777" w:rsidR="003631C9" w:rsidRPr="00E175D0" w:rsidRDefault="003631C9" w:rsidP="00DB6E0B">
      <w:r w:rsidRPr="00E175D0">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46EE6BD" w14:textId="77777777" w:rsidR="003631C9" w:rsidRPr="00E175D0" w:rsidRDefault="003631C9" w:rsidP="00DB6E0B">
      <w:r w:rsidRPr="00E175D0">
        <w:t>(2) The Offeror represents that–</w:t>
      </w:r>
    </w:p>
    <w:p w14:paraId="7D96A956" w14:textId="77777777" w:rsidR="003631C9" w:rsidRPr="00E175D0" w:rsidRDefault="003631C9" w:rsidP="00DB6E0B">
      <w:r w:rsidRPr="00E175D0">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7EB4FCA" w14:textId="77777777" w:rsidR="003631C9" w:rsidRPr="00E175D0" w:rsidRDefault="003631C9" w:rsidP="00DB6E0B">
      <w:r w:rsidRPr="00E175D0">
        <w:t>(ii) It is □ is not □ a corporation that was convicted of a felony criminal violation under a Federal law within the preceding 24 months.</w:t>
      </w:r>
    </w:p>
    <w:p w14:paraId="3960C27D" w14:textId="77777777" w:rsidR="003631C9" w:rsidRPr="00E175D0" w:rsidRDefault="003631C9" w:rsidP="00DB6E0B">
      <w:r w:rsidRPr="00E175D0">
        <w:t>(r) Predecessor of Offeror. (Applies in all solicitations that include the provision at 52.204-16, Commercial and Government Entity Code Reporting.)</w:t>
      </w:r>
    </w:p>
    <w:p w14:paraId="50120189" w14:textId="77777777" w:rsidR="003631C9" w:rsidRPr="00E175D0" w:rsidRDefault="003631C9" w:rsidP="00DB6E0B">
      <w:r w:rsidRPr="00E175D0">
        <w:t>(1) The Offeror represents that it □ is or □ is not a successor to a predecessor that held a Federal contract or grant within the last three years.</w:t>
      </w:r>
    </w:p>
    <w:p w14:paraId="5DD1D396" w14:textId="77777777" w:rsidR="003631C9" w:rsidRPr="00E175D0" w:rsidRDefault="003631C9" w:rsidP="00DB6E0B">
      <w:r w:rsidRPr="00E175D0">
        <w:t>(2) If the Offeror has indicated "is" in paragraph (r)(1) of this provision, enter the following information for all predecessors that held a Federal contract or grant within the last three years (if more than one predecessor, list in reverse chronological order):</w:t>
      </w:r>
    </w:p>
    <w:p w14:paraId="55AF1422" w14:textId="77777777" w:rsidR="003631C9" w:rsidRPr="00E175D0" w:rsidRDefault="003631C9" w:rsidP="00DB6E0B">
      <w:r w:rsidRPr="00E175D0">
        <w:t>Predecessor CAGE code: (or mark "Unknown").</w:t>
      </w:r>
    </w:p>
    <w:p w14:paraId="38A432BF" w14:textId="77777777" w:rsidR="003631C9" w:rsidRPr="00E175D0" w:rsidRDefault="003631C9" w:rsidP="00DB6E0B">
      <w:r w:rsidRPr="00E175D0">
        <w:t>Predecessor legal name: ____.</w:t>
      </w:r>
    </w:p>
    <w:p w14:paraId="0E3B8D6D" w14:textId="77777777" w:rsidR="003631C9" w:rsidRPr="00E175D0" w:rsidRDefault="003631C9" w:rsidP="00DB6E0B">
      <w:r w:rsidRPr="00E175D0">
        <w:t>(Do not use a "doing business as" name).</w:t>
      </w:r>
    </w:p>
    <w:p w14:paraId="1DAD3F61" w14:textId="77777777" w:rsidR="003631C9" w:rsidRPr="00E175D0" w:rsidRDefault="003631C9" w:rsidP="00DB6E0B">
      <w:r w:rsidRPr="00E175D0">
        <w:t>(s) [Reserved].</w:t>
      </w:r>
    </w:p>
    <w:p w14:paraId="1A65293C" w14:textId="77777777" w:rsidR="003631C9" w:rsidRPr="00E175D0" w:rsidRDefault="003631C9" w:rsidP="00DB6E0B">
      <w:r w:rsidRPr="00E175D0">
        <w:t>(t) Public Disclosure of Greenhouse Gas Emissions and Reduction Goals. Applies in all solicitations that require offerors to register in SAM ( 12.301(d)(1)).</w:t>
      </w:r>
    </w:p>
    <w:p w14:paraId="35EB90BB" w14:textId="77777777" w:rsidR="003631C9" w:rsidRPr="00E175D0" w:rsidRDefault="003631C9" w:rsidP="00DB6E0B">
      <w:r w:rsidRPr="00E175D0">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291C16AC" w14:textId="77777777" w:rsidR="003631C9" w:rsidRPr="00E175D0" w:rsidRDefault="003631C9" w:rsidP="00DB6E0B">
      <w:r w:rsidRPr="00E175D0">
        <w:t>(2) Representation. [Offeror to check applicable block(s) in paragraph (t)(2)(i) and (ii)]. (i) The Offeror (itself or through its immediate owner or highest-level owner) □ does, □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359E9BED" w14:textId="77777777" w:rsidR="003631C9" w:rsidRPr="00E175D0" w:rsidRDefault="003631C9" w:rsidP="00DB6E0B">
      <w:r w:rsidRPr="00E175D0">
        <w:t>(ii) The Offeror (itself or through its immediate owner or highest-level owner) □ does, □ does not publicly disclose a quantitative greenhouse gas emissions reduction goal, i.e., make available on a publicly accessible website a target to reduce absolute emissions or emissions intensity by a specific quantity or percentage.</w:t>
      </w:r>
    </w:p>
    <w:p w14:paraId="20D0ABF7" w14:textId="77777777" w:rsidR="003631C9" w:rsidRPr="00E175D0" w:rsidRDefault="003631C9" w:rsidP="00DB6E0B">
      <w:r w:rsidRPr="00E175D0">
        <w:t>(iii) A publicly accessible website includes the Offeror's own website or a recognized, third-party greenhouse gas emissions reporting program.</w:t>
      </w:r>
    </w:p>
    <w:p w14:paraId="0061E68B" w14:textId="77777777" w:rsidR="003631C9" w:rsidRPr="00E175D0" w:rsidRDefault="003631C9" w:rsidP="00DB6E0B"/>
    <w:p w14:paraId="46D624BC" w14:textId="77777777" w:rsidR="003631C9" w:rsidRPr="00E175D0" w:rsidRDefault="003631C9" w:rsidP="00DB6E0B">
      <w:r w:rsidRPr="00E175D0">
        <w:lastRenderedPageBreak/>
        <w:t>(3) If the Offeror checked "does" in paragraphs (t)(2)(i) or (t)(2)(ii) of this provision, respectively, the Offeror shall provide the publicly accessible website(s) where greenhouse gas emissions and/or reduction goals are reported:____________.</w:t>
      </w:r>
    </w:p>
    <w:p w14:paraId="204C09A8" w14:textId="77777777" w:rsidR="003631C9" w:rsidRPr="00E175D0" w:rsidRDefault="003631C9" w:rsidP="00DB6E0B">
      <w:r w:rsidRPr="00E175D0">
        <w:t>(u)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01B2D3A" w14:textId="77777777" w:rsidR="003631C9" w:rsidRPr="00E175D0" w:rsidRDefault="003631C9" w:rsidP="00DB6E0B">
      <w:r w:rsidRPr="00E175D0">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DA2D094" w14:textId="77777777" w:rsidR="003631C9" w:rsidRPr="00E175D0" w:rsidRDefault="003631C9" w:rsidP="00DB6E0B">
      <w:r w:rsidRPr="00E175D0">
        <w:t>(3)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7A2894AE" w14:textId="77777777" w:rsidR="003631C9" w:rsidRPr="00E175D0" w:rsidRDefault="003631C9" w:rsidP="00DB6E0B">
      <w:r w:rsidRPr="00E175D0">
        <w:t>(v) Covered Telecommunications Equipment or Services-Representation. Section 889(a)(1)(A) and section 889 (a)(1)(B) of Public Law 115-232.</w:t>
      </w:r>
    </w:p>
    <w:p w14:paraId="01DCCC07" w14:textId="77777777" w:rsidR="003631C9" w:rsidRPr="00E175D0" w:rsidRDefault="003631C9" w:rsidP="00DB6E0B">
      <w:r w:rsidRPr="00E175D0">
        <w:t>(1) The Offeror shall review the list of excluded parties in the System for Award Management (SAM) ( https://www.sam.gov) for entities excluded from receiving federal awards for "covered telecommunications equipment or services".</w:t>
      </w:r>
    </w:p>
    <w:p w14:paraId="0E8BE2EA" w14:textId="77777777" w:rsidR="003631C9" w:rsidRPr="00E175D0" w:rsidRDefault="003631C9" w:rsidP="00DB6E0B">
      <w:r w:rsidRPr="00E175D0">
        <w:t>(2) The Offeror represents that–</w:t>
      </w:r>
    </w:p>
    <w:p w14:paraId="278CF198" w14:textId="77777777" w:rsidR="003631C9" w:rsidRPr="00E175D0" w:rsidRDefault="003631C9" w:rsidP="00DB6E0B">
      <w:r w:rsidRPr="00E175D0">
        <w:t>(i) It □ does, □ does not provide covered telecommunications equipment or services as a part of its offered products or services to the Government in the performance of any contract, subcontract, or other contractual instrument.</w:t>
      </w:r>
    </w:p>
    <w:p w14:paraId="651D22BE" w14:textId="77777777" w:rsidR="003631C9" w:rsidRPr="00E175D0" w:rsidRDefault="003631C9" w:rsidP="00DB6E0B">
      <w:r w:rsidRPr="00E175D0">
        <w:t>(ii) After conducting a reasonable inquiry for purposes of this representation, that it □ does, □ does not use covered telecommunications equipment or services, or any equipment, system, or service that uses covered telecommunications equipment or services.</w:t>
      </w:r>
    </w:p>
    <w:p w14:paraId="29CABAA7" w14:textId="77777777" w:rsidR="003631C9" w:rsidRDefault="003631C9" w:rsidP="003631C9">
      <w:pPr>
        <w:pStyle w:val="pbody"/>
        <w:jc w:val="center"/>
        <w:rPr>
          <w:rFonts w:ascii="Times New Roman" w:hAnsi="Times New Roman" w:cs="Times New Roman"/>
          <w:sz w:val="24"/>
          <w:szCs w:val="24"/>
        </w:rPr>
      </w:pPr>
      <w:r w:rsidRPr="00E175D0">
        <w:rPr>
          <w:rFonts w:ascii="Times New Roman" w:hAnsi="Times New Roman" w:cs="Times New Roman"/>
          <w:sz w:val="24"/>
          <w:szCs w:val="24"/>
        </w:rPr>
        <w:t>(End of Provision)</w:t>
      </w:r>
    </w:p>
    <w:p w14:paraId="61675429" w14:textId="77777777" w:rsidR="003631C9" w:rsidRDefault="003631C9" w:rsidP="003631C9">
      <w:pPr>
        <w:pStyle w:val="pbody"/>
        <w:jc w:val="center"/>
        <w:rPr>
          <w:rFonts w:ascii="Times New Roman" w:hAnsi="Times New Roman" w:cs="Times New Roman"/>
          <w:sz w:val="24"/>
          <w:szCs w:val="24"/>
        </w:rPr>
      </w:pPr>
    </w:p>
    <w:p w14:paraId="54148B46" w14:textId="77777777" w:rsidR="003631C9" w:rsidRPr="00E175D0" w:rsidRDefault="003631C9" w:rsidP="003631C9">
      <w:pPr>
        <w:pStyle w:val="pbody"/>
        <w:rPr>
          <w:rFonts w:ascii="Times New Roman" w:hAnsi="Times New Roman" w:cs="Times New Roman"/>
          <w:sz w:val="24"/>
          <w:szCs w:val="24"/>
        </w:rPr>
      </w:pPr>
      <w:r w:rsidRPr="00D555DD">
        <w:rPr>
          <w:rFonts w:ascii="Times New Roman" w:hAnsi="Times New Roman" w:cs="Times New Roman"/>
          <w:b/>
          <w:bCs/>
          <w:sz w:val="24"/>
          <w:szCs w:val="24"/>
        </w:rPr>
        <w:t>Alternate I</w:t>
      </w:r>
      <w:r w:rsidRPr="00E175D0">
        <w:rPr>
          <w:rFonts w:ascii="Times New Roman" w:hAnsi="Times New Roman" w:cs="Times New Roman"/>
          <w:sz w:val="24"/>
          <w:szCs w:val="24"/>
        </w:rPr>
        <w:t xml:space="preserve"> (Feb 2024). As prescribed in 12.301 (b)(2), add the following paragraph (c)(12) to the basic provision:</w:t>
      </w:r>
    </w:p>
    <w:p w14:paraId="332FE93A"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t>(12) (Complete if the offeror has represented itself as disadvantaged in paragraph (c)(5) of this provision.)</w:t>
      </w:r>
    </w:p>
    <w:p w14:paraId="50132605"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t>□ Black American.</w:t>
      </w:r>
    </w:p>
    <w:p w14:paraId="09A66064"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t>□ Hispanic American.</w:t>
      </w:r>
    </w:p>
    <w:p w14:paraId="4ECC963F"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t>□ Native American (American Indians, Eskimos, Aleuts, or Native Hawaiians).</w:t>
      </w:r>
    </w:p>
    <w:p w14:paraId="19ACD863"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lastRenderedPageBreak/>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16F61E37" w14:textId="77777777" w:rsidR="003631C9" w:rsidRPr="00E175D0" w:rsidRDefault="003631C9" w:rsidP="003631C9">
      <w:pPr>
        <w:pStyle w:val="pbody"/>
        <w:rPr>
          <w:rFonts w:ascii="Times New Roman" w:hAnsi="Times New Roman" w:cs="Times New Roman"/>
          <w:sz w:val="24"/>
          <w:szCs w:val="24"/>
        </w:rPr>
      </w:pPr>
      <w:r w:rsidRPr="00E175D0">
        <w:rPr>
          <w:rFonts w:ascii="Times New Roman" w:hAnsi="Times New Roman" w:cs="Times New Roman"/>
          <w:sz w:val="24"/>
          <w:szCs w:val="24"/>
        </w:rPr>
        <w:t>□ Subcontinent Asian (Asian-Indian) American (persons with origins from India, Pakistan, Bangladesh, Sri Lanka, Bhutan, the Maldives Islands, or Nepal).</w:t>
      </w:r>
    </w:p>
    <w:p w14:paraId="7AF1EC0F" w14:textId="77777777" w:rsidR="003631C9" w:rsidRDefault="003631C9" w:rsidP="003631C9">
      <w:pPr>
        <w:pStyle w:val="pbody"/>
        <w:spacing w:line="240" w:lineRule="auto"/>
        <w:rPr>
          <w:rFonts w:ascii="Times New Roman" w:hAnsi="Times New Roman" w:cs="Times New Roman"/>
          <w:sz w:val="24"/>
          <w:szCs w:val="24"/>
        </w:rPr>
      </w:pPr>
      <w:r w:rsidRPr="00E175D0">
        <w:rPr>
          <w:rFonts w:ascii="Times New Roman" w:hAnsi="Times New Roman" w:cs="Times New Roman"/>
          <w:sz w:val="24"/>
          <w:szCs w:val="24"/>
        </w:rPr>
        <w:t xml:space="preserve">□ Individual/concern, other than one of the preceding.  </w:t>
      </w:r>
    </w:p>
    <w:p w14:paraId="2DF9F19D" w14:textId="77777777" w:rsidR="003631C9" w:rsidRPr="00E175D0" w:rsidRDefault="003631C9" w:rsidP="003631C9">
      <w:pPr>
        <w:pStyle w:val="pbody"/>
        <w:spacing w:line="240" w:lineRule="auto"/>
        <w:jc w:val="center"/>
        <w:rPr>
          <w:rFonts w:ascii="Times New Roman" w:hAnsi="Times New Roman" w:cs="Times New Roman"/>
          <w:sz w:val="24"/>
          <w:szCs w:val="24"/>
        </w:rPr>
      </w:pPr>
      <w:r>
        <w:rPr>
          <w:rFonts w:ascii="Times New Roman" w:hAnsi="Times New Roman" w:cs="Times New Roman"/>
          <w:sz w:val="24"/>
          <w:szCs w:val="24"/>
        </w:rPr>
        <w:t>(End of Provision)</w:t>
      </w:r>
    </w:p>
    <w:p w14:paraId="68B6D8BE" w14:textId="77777777" w:rsidR="003631C9" w:rsidRPr="00E81878" w:rsidRDefault="003631C9" w:rsidP="003631C9">
      <w:pPr>
        <w:pStyle w:val="Heading3"/>
        <w:spacing w:after="0"/>
        <w:rPr>
          <w:rFonts w:ascii="Times New Roman" w:hAnsi="Times New Roman" w:cs="Times New Roman"/>
          <w:bCs w:val="0"/>
          <w:sz w:val="24"/>
          <w:szCs w:val="24"/>
        </w:rPr>
      </w:pPr>
      <w:r w:rsidRPr="00E81878">
        <w:rPr>
          <w:rFonts w:ascii="Times New Roman" w:hAnsi="Times New Roman" w:cs="Times New Roman"/>
          <w:bCs w:val="0"/>
          <w:sz w:val="24"/>
          <w:szCs w:val="24"/>
        </w:rPr>
        <w:t>52.233-2 Service of Protest</w:t>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Pr>
          <w:rFonts w:ascii="Times New Roman" w:hAnsi="Times New Roman" w:cs="Times New Roman"/>
          <w:bCs w:val="0"/>
          <w:sz w:val="24"/>
          <w:szCs w:val="24"/>
        </w:rPr>
        <w:tab/>
      </w:r>
      <w:r w:rsidRPr="00E81878">
        <w:rPr>
          <w:rFonts w:ascii="Times New Roman" w:hAnsi="Times New Roman" w:cs="Times New Roman"/>
          <w:bCs w:val="0"/>
          <w:sz w:val="24"/>
          <w:szCs w:val="24"/>
        </w:rPr>
        <w:t xml:space="preserve"> S</w:t>
      </w:r>
      <w:r>
        <w:rPr>
          <w:rFonts w:ascii="Times New Roman" w:hAnsi="Times New Roman" w:cs="Times New Roman"/>
          <w:bCs w:val="0"/>
          <w:sz w:val="24"/>
          <w:szCs w:val="24"/>
        </w:rPr>
        <w:t>ep</w:t>
      </w:r>
      <w:r w:rsidRPr="00E81878">
        <w:rPr>
          <w:rFonts w:ascii="Times New Roman" w:hAnsi="Times New Roman" w:cs="Times New Roman"/>
          <w:bCs w:val="0"/>
          <w:sz w:val="24"/>
          <w:szCs w:val="24"/>
        </w:rPr>
        <w:t xml:space="preserve"> 2006</w:t>
      </w:r>
    </w:p>
    <w:p w14:paraId="49A5E084" w14:textId="77777777" w:rsidR="003631C9" w:rsidRPr="00E81878" w:rsidRDefault="003631C9" w:rsidP="003631C9">
      <w:pPr>
        <w:rPr>
          <w:color w:val="000000"/>
          <w:szCs w:val="24"/>
        </w:rPr>
      </w:pPr>
      <w:bookmarkStart w:id="4" w:name="wp1113324"/>
      <w:bookmarkStart w:id="5" w:name="wp1113326"/>
      <w:bookmarkEnd w:id="4"/>
      <w:bookmarkEnd w:id="5"/>
      <w:r w:rsidRPr="00E81878">
        <w:rPr>
          <w:szCs w:val="24"/>
        </w:rPr>
        <w:t xml:space="preserve"> </w:t>
      </w:r>
      <w:r w:rsidRPr="00E81878">
        <w:rPr>
          <w:color w:val="000000"/>
          <w:szCs w:val="24"/>
        </w:rPr>
        <w:t xml:space="preserve">(a) </w:t>
      </w:r>
      <w:r w:rsidRPr="005D113F">
        <w:rPr>
          <w:color w:val="000000"/>
          <w:szCs w:val="24"/>
        </w:rPr>
        <w:t>Protests, as defined in section 33.101 of the Federal Acquisition Regulation, that are filed directly with an</w:t>
      </w:r>
      <w:r w:rsidRPr="005D113F">
        <w:rPr>
          <w:color w:val="000000"/>
          <w:sz w:val="28"/>
          <w:szCs w:val="24"/>
        </w:rPr>
        <w:t xml:space="preserve"> </w:t>
      </w:r>
      <w:r w:rsidRPr="005D113F">
        <w:rPr>
          <w:color w:val="000000"/>
          <w:szCs w:val="24"/>
        </w:rPr>
        <w:t xml:space="preserve">agency, and copies of any protests that are filed with the Government Accountability Office (GAO), shall be served on the Contracting Officer (addressed as follows) by obtaining written and dated acknowledgment of receipt from </w:t>
      </w:r>
      <w:hyperlink r:id="rId24" w:history="1">
        <w:r w:rsidRPr="005D113F">
          <w:rPr>
            <w:rStyle w:val="Hyperlink"/>
            <w:rFonts w:eastAsia="Arial Unicode MS"/>
            <w:szCs w:val="24"/>
          </w:rPr>
          <w:t>protests@uscg.mil</w:t>
        </w:r>
      </w:hyperlink>
      <w:r w:rsidRPr="005D113F">
        <w:rPr>
          <w:color w:val="0000FF"/>
          <w:szCs w:val="24"/>
        </w:rPr>
        <w:t xml:space="preserve"> </w:t>
      </w:r>
      <w:r w:rsidRPr="005D113F">
        <w:rPr>
          <w:color w:val="000000"/>
          <w:szCs w:val="24"/>
        </w:rPr>
        <w:t xml:space="preserve">with a copy to the Contracting Officer at </w:t>
      </w:r>
      <w:hyperlink r:id="rId25" w:history="1">
        <w:r w:rsidRPr="005D113F">
          <w:rPr>
            <w:rStyle w:val="Hyperlink"/>
            <w:szCs w:val="24"/>
          </w:rPr>
          <w:t>Monique.H.Swinson@uscg.mil</w:t>
        </w:r>
      </w:hyperlink>
      <w:r w:rsidRPr="005D113F">
        <w:rPr>
          <w:color w:val="000000"/>
          <w:szCs w:val="24"/>
        </w:rPr>
        <w:t>.</w:t>
      </w:r>
    </w:p>
    <w:p w14:paraId="7BA30C94" w14:textId="77777777" w:rsidR="003631C9" w:rsidRDefault="003631C9" w:rsidP="003631C9">
      <w:pPr>
        <w:pStyle w:val="pbody"/>
        <w:spacing w:line="240" w:lineRule="auto"/>
        <w:ind w:firstLine="0"/>
        <w:rPr>
          <w:rFonts w:ascii="Times New Roman" w:hAnsi="Times New Roman" w:cs="Times New Roman"/>
          <w:sz w:val="24"/>
          <w:szCs w:val="24"/>
        </w:rPr>
      </w:pPr>
      <w:bookmarkStart w:id="6" w:name="wp1113327"/>
      <w:bookmarkEnd w:id="6"/>
    </w:p>
    <w:p w14:paraId="392687CC" w14:textId="77777777" w:rsidR="003631C9" w:rsidRPr="00E81878" w:rsidRDefault="003631C9" w:rsidP="003631C9">
      <w:pPr>
        <w:pStyle w:val="pbody"/>
        <w:spacing w:line="240" w:lineRule="auto"/>
        <w:ind w:firstLine="0"/>
        <w:rPr>
          <w:rFonts w:ascii="Times New Roman" w:hAnsi="Times New Roman" w:cs="Times New Roman"/>
          <w:sz w:val="24"/>
          <w:szCs w:val="24"/>
        </w:rPr>
      </w:pPr>
      <w:r w:rsidRPr="00E81878">
        <w:rPr>
          <w:rFonts w:ascii="Times New Roman" w:hAnsi="Times New Roman" w:cs="Times New Roman"/>
          <w:sz w:val="24"/>
          <w:szCs w:val="24"/>
        </w:rPr>
        <w:t xml:space="preserve">(b) The copy of any protest shall be received in the office designated above within one day of filing a protest with the GAO. </w:t>
      </w:r>
      <w:bookmarkStart w:id="7" w:name="wp1113328"/>
      <w:bookmarkEnd w:id="7"/>
    </w:p>
    <w:p w14:paraId="163464AB" w14:textId="77777777" w:rsidR="003631C9" w:rsidRDefault="003631C9" w:rsidP="003631C9">
      <w:pPr>
        <w:pStyle w:val="pbody"/>
        <w:spacing w:line="240" w:lineRule="auto"/>
        <w:jc w:val="center"/>
        <w:rPr>
          <w:rFonts w:ascii="Times New Roman" w:hAnsi="Times New Roman" w:cs="Times New Roman"/>
          <w:sz w:val="24"/>
          <w:szCs w:val="24"/>
        </w:rPr>
      </w:pPr>
      <w:r w:rsidRPr="00E81878">
        <w:rPr>
          <w:rFonts w:ascii="Times New Roman" w:hAnsi="Times New Roman" w:cs="Times New Roman"/>
          <w:sz w:val="24"/>
          <w:szCs w:val="24"/>
        </w:rPr>
        <w:t>(End of provision)</w:t>
      </w:r>
    </w:p>
    <w:p w14:paraId="7306B980" w14:textId="77777777" w:rsidR="003631C9" w:rsidRDefault="003631C9" w:rsidP="003631C9">
      <w:pPr>
        <w:rPr>
          <w:snapToGrid w:val="0"/>
          <w:szCs w:val="24"/>
        </w:rPr>
      </w:pPr>
    </w:p>
    <w:p w14:paraId="64076B58" w14:textId="77777777" w:rsidR="003631C9" w:rsidRPr="00C53EF9" w:rsidRDefault="003631C9" w:rsidP="003631C9">
      <w:pPr>
        <w:rPr>
          <w:b/>
          <w:szCs w:val="24"/>
        </w:rPr>
      </w:pPr>
      <w:r w:rsidRPr="00C53EF9">
        <w:rPr>
          <w:b/>
          <w:szCs w:val="24"/>
        </w:rPr>
        <w:t xml:space="preserve">52.252-2 Clauses Incorporated by Reference (FEB 1998). </w:t>
      </w:r>
    </w:p>
    <w:p w14:paraId="0BADF4F3" w14:textId="77777777" w:rsidR="003631C9" w:rsidRPr="00F8095D" w:rsidRDefault="003631C9" w:rsidP="003631C9">
      <w:pPr>
        <w:rPr>
          <w:szCs w:val="24"/>
        </w:rPr>
      </w:pPr>
      <w:r w:rsidRPr="00F8095D">
        <w:rPr>
          <w:szCs w:val="24"/>
        </w:rPr>
        <w:t xml:space="preserve">This solicitation incorporates one or more clauses by reference, with the same force and effect as if they were given in full text. Upon request, the Contracting Officer will make their full text available. Also, the full text of the clause may be accessed electronically at Internet address </w:t>
      </w:r>
    </w:p>
    <w:p w14:paraId="2B9AC9EC" w14:textId="77777777" w:rsidR="003631C9" w:rsidRPr="00F8095D" w:rsidRDefault="003631C9" w:rsidP="003631C9">
      <w:pPr>
        <w:rPr>
          <w:szCs w:val="24"/>
        </w:rPr>
      </w:pPr>
      <w:hyperlink r:id="rId26" w:history="1">
        <w:r w:rsidRPr="00F8095D">
          <w:rPr>
            <w:rStyle w:val="Hyperlink"/>
            <w:szCs w:val="24"/>
          </w:rPr>
          <w:t>http://acquisition.gov/far/index.html</w:t>
        </w:r>
      </w:hyperlink>
    </w:p>
    <w:p w14:paraId="6C412CB0" w14:textId="77777777" w:rsidR="003631C9" w:rsidRDefault="003631C9" w:rsidP="003631C9">
      <w:pPr>
        <w:rPr>
          <w:szCs w:val="24"/>
        </w:rPr>
      </w:pPr>
      <w:r>
        <w:rPr>
          <w:snapToGrid w:val="0"/>
          <w:szCs w:val="24"/>
        </w:rPr>
        <w:t>The following additional clauses are incorporated by reference and are addendum to FAR 52.212-4:</w:t>
      </w:r>
    </w:p>
    <w:p w14:paraId="1B5C407E" w14:textId="32FED0C7" w:rsidR="003631C9" w:rsidRPr="003524CE" w:rsidRDefault="003631C9" w:rsidP="003631C9">
      <w:pPr>
        <w:rPr>
          <w:b/>
          <w:bCs/>
          <w:szCs w:val="24"/>
        </w:rPr>
      </w:pPr>
      <w:r w:rsidRPr="003524CE">
        <w:rPr>
          <w:b/>
          <w:bCs/>
          <w:szCs w:val="24"/>
        </w:rPr>
        <w:t>52.204-13          System for Award Maintenance</w:t>
      </w:r>
      <w:r w:rsidRPr="003524CE">
        <w:rPr>
          <w:b/>
          <w:bCs/>
          <w:szCs w:val="24"/>
        </w:rPr>
        <w:tab/>
      </w:r>
      <w:r w:rsidRPr="003524CE">
        <w:rPr>
          <w:b/>
          <w:bCs/>
          <w:szCs w:val="24"/>
        </w:rPr>
        <w:tab/>
      </w:r>
      <w:r w:rsidRPr="003524CE">
        <w:rPr>
          <w:b/>
          <w:bCs/>
          <w:szCs w:val="24"/>
        </w:rPr>
        <w:tab/>
      </w:r>
      <w:r w:rsidRPr="003524CE">
        <w:rPr>
          <w:b/>
          <w:bCs/>
          <w:szCs w:val="24"/>
        </w:rPr>
        <w:tab/>
      </w:r>
      <w:r>
        <w:rPr>
          <w:b/>
          <w:bCs/>
          <w:szCs w:val="24"/>
        </w:rPr>
        <w:tab/>
        <w:t xml:space="preserve">                                                       </w:t>
      </w:r>
      <w:r w:rsidRPr="003524CE">
        <w:rPr>
          <w:b/>
          <w:bCs/>
          <w:szCs w:val="24"/>
        </w:rPr>
        <w:t>Oct 2018</w:t>
      </w:r>
      <w:r w:rsidRPr="003524CE">
        <w:rPr>
          <w:b/>
          <w:bCs/>
          <w:szCs w:val="24"/>
        </w:rPr>
        <w:tab/>
      </w:r>
    </w:p>
    <w:p w14:paraId="3D22F29F" w14:textId="7FC91FBF" w:rsidR="003631C9" w:rsidRPr="003524CE" w:rsidRDefault="003631C9" w:rsidP="003631C9">
      <w:pPr>
        <w:rPr>
          <w:b/>
          <w:bCs/>
          <w:szCs w:val="24"/>
        </w:rPr>
      </w:pPr>
      <w:r w:rsidRPr="003524CE">
        <w:rPr>
          <w:b/>
          <w:bCs/>
          <w:szCs w:val="24"/>
        </w:rPr>
        <w:t>52.204-18          Commercial and Government Entity Code Maintenance</w:t>
      </w:r>
      <w:r w:rsidRPr="003524CE">
        <w:rPr>
          <w:b/>
          <w:bCs/>
          <w:szCs w:val="24"/>
        </w:rPr>
        <w:tab/>
      </w:r>
      <w:r>
        <w:rPr>
          <w:b/>
          <w:bCs/>
          <w:szCs w:val="24"/>
        </w:rPr>
        <w:t xml:space="preserve">              </w:t>
      </w:r>
      <w:r w:rsidRPr="003524CE">
        <w:rPr>
          <w:b/>
          <w:bCs/>
          <w:szCs w:val="24"/>
        </w:rPr>
        <w:t>Aug 2020</w:t>
      </w:r>
    </w:p>
    <w:p w14:paraId="00C2973B" w14:textId="266A8314" w:rsidR="003631C9" w:rsidRPr="003524CE" w:rsidRDefault="003631C9" w:rsidP="003631C9">
      <w:pPr>
        <w:ind w:left="1440" w:hanging="1440"/>
        <w:rPr>
          <w:b/>
          <w:bCs/>
          <w:szCs w:val="24"/>
        </w:rPr>
      </w:pPr>
      <w:r w:rsidRPr="003524CE">
        <w:rPr>
          <w:b/>
          <w:bCs/>
          <w:szCs w:val="24"/>
        </w:rPr>
        <w:t>52.212-4</w:t>
      </w:r>
      <w:r>
        <w:rPr>
          <w:b/>
          <w:bCs/>
          <w:szCs w:val="24"/>
        </w:rPr>
        <w:t xml:space="preserve">            </w:t>
      </w:r>
      <w:r w:rsidRPr="003524CE">
        <w:rPr>
          <w:b/>
          <w:bCs/>
          <w:szCs w:val="24"/>
        </w:rPr>
        <w:t xml:space="preserve">Contract Terms and Conditions – Commercial Products and </w:t>
      </w:r>
      <w:r w:rsidRPr="003524CE">
        <w:rPr>
          <w:b/>
          <w:bCs/>
          <w:szCs w:val="24"/>
        </w:rPr>
        <w:tab/>
      </w:r>
      <w:r>
        <w:rPr>
          <w:b/>
          <w:bCs/>
          <w:szCs w:val="24"/>
        </w:rPr>
        <w:t xml:space="preserve">      </w:t>
      </w:r>
      <w:r w:rsidRPr="003524CE">
        <w:rPr>
          <w:b/>
          <w:bCs/>
          <w:szCs w:val="24"/>
        </w:rPr>
        <w:t>Nov 2023</w:t>
      </w:r>
    </w:p>
    <w:p w14:paraId="44306144" w14:textId="77777777" w:rsidR="003631C9" w:rsidRPr="003524CE" w:rsidRDefault="003631C9" w:rsidP="003631C9">
      <w:pPr>
        <w:ind w:left="1440"/>
        <w:rPr>
          <w:b/>
          <w:bCs/>
          <w:szCs w:val="24"/>
        </w:rPr>
      </w:pPr>
      <w:r w:rsidRPr="003524CE">
        <w:rPr>
          <w:b/>
          <w:bCs/>
          <w:szCs w:val="24"/>
        </w:rPr>
        <w:t xml:space="preserve">  Commercial Services </w:t>
      </w:r>
    </w:p>
    <w:p w14:paraId="0F103557" w14:textId="77777777" w:rsidR="003631C9" w:rsidRPr="003524CE" w:rsidRDefault="003631C9" w:rsidP="003631C9">
      <w:pPr>
        <w:ind w:right="90"/>
        <w:rPr>
          <w:b/>
          <w:bCs/>
          <w:szCs w:val="24"/>
        </w:rPr>
      </w:pPr>
      <w:r w:rsidRPr="003524CE">
        <w:rPr>
          <w:b/>
          <w:bCs/>
          <w:szCs w:val="24"/>
        </w:rPr>
        <w:t xml:space="preserve">52.232-40          Providing Accelerated Payments to Small Business </w:t>
      </w:r>
    </w:p>
    <w:p w14:paraId="7BDAFC0E" w14:textId="7CB24C6A" w:rsidR="003631C9" w:rsidRPr="003524CE" w:rsidRDefault="003631C9" w:rsidP="003631C9">
      <w:pPr>
        <w:ind w:right="90"/>
        <w:rPr>
          <w:b/>
          <w:bCs/>
          <w:szCs w:val="24"/>
        </w:rPr>
      </w:pPr>
      <w:r w:rsidRPr="003524CE">
        <w:rPr>
          <w:b/>
          <w:bCs/>
          <w:szCs w:val="24"/>
        </w:rPr>
        <w:tab/>
      </w:r>
      <w:r w:rsidRPr="003524CE">
        <w:rPr>
          <w:b/>
          <w:bCs/>
          <w:szCs w:val="24"/>
        </w:rPr>
        <w:tab/>
        <w:t xml:space="preserve">  Subcontractors</w:t>
      </w:r>
      <w:r w:rsidRPr="003524CE">
        <w:rPr>
          <w:b/>
          <w:bCs/>
          <w:szCs w:val="24"/>
        </w:rPr>
        <w:tab/>
        <w:t xml:space="preserve">                                  </w:t>
      </w:r>
      <w:r>
        <w:rPr>
          <w:b/>
          <w:bCs/>
          <w:szCs w:val="24"/>
        </w:rPr>
        <w:t xml:space="preserve">                                         </w:t>
      </w:r>
      <w:r w:rsidRPr="003524CE">
        <w:rPr>
          <w:b/>
          <w:bCs/>
          <w:szCs w:val="24"/>
        </w:rPr>
        <w:t xml:space="preserve">                                 </w:t>
      </w:r>
      <w:r w:rsidRPr="003524CE">
        <w:rPr>
          <w:b/>
          <w:bCs/>
          <w:szCs w:val="24"/>
        </w:rPr>
        <w:tab/>
        <w:t xml:space="preserve">Mar 2023 </w:t>
      </w:r>
    </w:p>
    <w:p w14:paraId="1B04A0CC" w14:textId="5F2A6BC0" w:rsidR="003631C9" w:rsidRPr="003524CE" w:rsidRDefault="003631C9" w:rsidP="003631C9">
      <w:pPr>
        <w:ind w:right="90"/>
        <w:rPr>
          <w:b/>
          <w:bCs/>
          <w:szCs w:val="24"/>
        </w:rPr>
      </w:pPr>
      <w:r w:rsidRPr="003524CE">
        <w:rPr>
          <w:b/>
          <w:bCs/>
          <w:szCs w:val="24"/>
        </w:rPr>
        <w:t xml:space="preserve">52.242-13          Bankruptcy </w:t>
      </w:r>
      <w:r w:rsidRPr="003524CE">
        <w:rPr>
          <w:b/>
          <w:bCs/>
          <w:szCs w:val="24"/>
        </w:rPr>
        <w:tab/>
      </w:r>
      <w:r w:rsidRPr="003524CE">
        <w:rPr>
          <w:b/>
          <w:bCs/>
          <w:szCs w:val="24"/>
        </w:rPr>
        <w:tab/>
      </w:r>
      <w:r w:rsidRPr="003524CE">
        <w:rPr>
          <w:b/>
          <w:bCs/>
          <w:szCs w:val="24"/>
        </w:rPr>
        <w:tab/>
        <w:t xml:space="preserve">                                                </w:t>
      </w:r>
      <w:r>
        <w:rPr>
          <w:b/>
          <w:bCs/>
          <w:szCs w:val="24"/>
        </w:rPr>
        <w:tab/>
        <w:t xml:space="preserve">                                        </w:t>
      </w:r>
      <w:r w:rsidRPr="003524CE">
        <w:rPr>
          <w:b/>
          <w:bCs/>
          <w:szCs w:val="24"/>
        </w:rPr>
        <w:t>Sept 1995</w:t>
      </w:r>
    </w:p>
    <w:p w14:paraId="1B996164" w14:textId="79749EA8" w:rsidR="003631C9" w:rsidRPr="003524CE" w:rsidRDefault="003631C9" w:rsidP="003631C9">
      <w:pPr>
        <w:ind w:right="90"/>
        <w:rPr>
          <w:b/>
          <w:bCs/>
          <w:szCs w:val="24"/>
        </w:rPr>
      </w:pPr>
      <w:r w:rsidRPr="003524CE">
        <w:rPr>
          <w:b/>
          <w:bCs/>
          <w:szCs w:val="24"/>
        </w:rPr>
        <w:t xml:space="preserve">52.242-15          Stop-Work Order                                                                     </w:t>
      </w:r>
      <w:r>
        <w:rPr>
          <w:b/>
          <w:bCs/>
          <w:szCs w:val="24"/>
        </w:rPr>
        <w:t xml:space="preserve">           </w:t>
      </w:r>
      <w:r w:rsidRPr="003524CE">
        <w:rPr>
          <w:b/>
          <w:bCs/>
          <w:szCs w:val="24"/>
        </w:rPr>
        <w:t>Aug 1989</w:t>
      </w:r>
    </w:p>
    <w:p w14:paraId="663A0467" w14:textId="09F7812E" w:rsidR="003631C9" w:rsidRPr="003524CE" w:rsidRDefault="003631C9" w:rsidP="003631C9">
      <w:pPr>
        <w:ind w:right="90"/>
        <w:rPr>
          <w:b/>
          <w:bCs/>
          <w:szCs w:val="24"/>
        </w:rPr>
      </w:pPr>
      <w:r w:rsidRPr="003524CE">
        <w:rPr>
          <w:b/>
          <w:bCs/>
          <w:szCs w:val="24"/>
        </w:rPr>
        <w:t xml:space="preserve">52.246-15          Certificate of Conformance </w:t>
      </w:r>
      <w:r w:rsidRPr="003524CE">
        <w:rPr>
          <w:b/>
          <w:bCs/>
          <w:szCs w:val="24"/>
        </w:rPr>
        <w:tab/>
      </w:r>
      <w:r w:rsidRPr="003524CE">
        <w:rPr>
          <w:b/>
          <w:bCs/>
          <w:szCs w:val="24"/>
        </w:rPr>
        <w:tab/>
        <w:t xml:space="preserve">                                    </w:t>
      </w:r>
      <w:r>
        <w:rPr>
          <w:b/>
          <w:bCs/>
          <w:szCs w:val="24"/>
        </w:rPr>
        <w:t xml:space="preserve">                          </w:t>
      </w:r>
      <w:r w:rsidRPr="003524CE">
        <w:rPr>
          <w:b/>
          <w:bCs/>
          <w:szCs w:val="24"/>
        </w:rPr>
        <w:t>Apr 1984</w:t>
      </w:r>
    </w:p>
    <w:p w14:paraId="5AC7E3C5" w14:textId="1B5D2056" w:rsidR="003631C9" w:rsidRPr="003524CE" w:rsidRDefault="003631C9" w:rsidP="003631C9">
      <w:pPr>
        <w:rPr>
          <w:b/>
          <w:bCs/>
          <w:szCs w:val="24"/>
        </w:rPr>
      </w:pPr>
      <w:r w:rsidRPr="003524CE">
        <w:rPr>
          <w:b/>
          <w:bCs/>
          <w:szCs w:val="24"/>
        </w:rPr>
        <w:t>52.247-45          F.O.B. Origin and/or F.O.B. Destination Evaluation</w:t>
      </w:r>
      <w:r w:rsidRPr="003524CE">
        <w:rPr>
          <w:b/>
          <w:bCs/>
          <w:szCs w:val="24"/>
        </w:rPr>
        <w:tab/>
      </w:r>
      <w:r w:rsidRPr="003524CE">
        <w:rPr>
          <w:b/>
          <w:bCs/>
          <w:szCs w:val="24"/>
        </w:rPr>
        <w:tab/>
      </w:r>
      <w:r>
        <w:rPr>
          <w:b/>
          <w:bCs/>
          <w:szCs w:val="24"/>
        </w:rPr>
        <w:t xml:space="preserve">                      </w:t>
      </w:r>
      <w:r w:rsidRPr="003524CE">
        <w:rPr>
          <w:b/>
          <w:bCs/>
          <w:szCs w:val="24"/>
        </w:rPr>
        <w:t>Apr 1984</w:t>
      </w:r>
    </w:p>
    <w:p w14:paraId="4179DC2D" w14:textId="77777777" w:rsidR="003631C9" w:rsidRDefault="003631C9" w:rsidP="003631C9">
      <w:pPr>
        <w:rPr>
          <w:snapToGrid w:val="0"/>
          <w:szCs w:val="24"/>
        </w:rPr>
      </w:pPr>
    </w:p>
    <w:p w14:paraId="7B007B7E" w14:textId="77777777" w:rsidR="003631C9" w:rsidRDefault="003631C9" w:rsidP="003631C9">
      <w:pPr>
        <w:pStyle w:val="pbody"/>
        <w:spacing w:line="240" w:lineRule="auto"/>
        <w:ind w:firstLine="0"/>
        <w:rPr>
          <w:rFonts w:ascii="Times New Roman" w:hAnsi="Times New Roman" w:cs="Times New Roman"/>
          <w:b/>
          <w:sz w:val="24"/>
          <w:szCs w:val="24"/>
          <w:u w:val="single"/>
        </w:rPr>
      </w:pPr>
      <w:r w:rsidRPr="00137087">
        <w:rPr>
          <w:rFonts w:ascii="Times New Roman" w:hAnsi="Times New Roman" w:cs="Times New Roman"/>
          <w:b/>
          <w:sz w:val="24"/>
          <w:szCs w:val="24"/>
          <w:u w:val="single"/>
        </w:rPr>
        <w:t>Full Text Clauses</w:t>
      </w:r>
    </w:p>
    <w:p w14:paraId="5C8E861C" w14:textId="77777777" w:rsidR="003631C9" w:rsidRDefault="003631C9" w:rsidP="003631C9">
      <w:pPr>
        <w:rPr>
          <w:b/>
          <w:bCs/>
          <w:szCs w:val="24"/>
        </w:rPr>
      </w:pPr>
    </w:p>
    <w:p w14:paraId="62BBCB64" w14:textId="77777777" w:rsidR="003631C9" w:rsidRPr="002519F5" w:rsidRDefault="003631C9" w:rsidP="003631C9">
      <w:pPr>
        <w:rPr>
          <w:b/>
          <w:bCs/>
          <w:szCs w:val="24"/>
        </w:rPr>
      </w:pPr>
      <w:r w:rsidRPr="002519F5">
        <w:rPr>
          <w:b/>
          <w:bCs/>
          <w:szCs w:val="24"/>
        </w:rPr>
        <w:t>52.252-6 Authorized Deviations in Clauses (Nov 2020)</w:t>
      </w:r>
    </w:p>
    <w:p w14:paraId="5976B8C2" w14:textId="77777777" w:rsidR="003631C9" w:rsidRDefault="003631C9" w:rsidP="003631C9">
      <w:pPr>
        <w:rPr>
          <w:szCs w:val="24"/>
        </w:rPr>
      </w:pPr>
      <w:r w:rsidRPr="002519F5">
        <w:rPr>
          <w:szCs w:val="24"/>
        </w:rPr>
        <w:lastRenderedPageBreak/>
        <w:t>(a) The use in this solicitation or contract of any Federal Acquisition Regulation (48 CFR Chapter 1) clause with an authorized deviation is indicated by the addition of “(DEVIATION)” after the date of the clause.</w:t>
      </w:r>
    </w:p>
    <w:p w14:paraId="3A9AC6DD" w14:textId="77777777" w:rsidR="003631C9" w:rsidRPr="009A3162" w:rsidRDefault="003631C9" w:rsidP="003631C9">
      <w:pPr>
        <w:jc w:val="center"/>
        <w:rPr>
          <w:b/>
          <w:szCs w:val="24"/>
        </w:rPr>
      </w:pPr>
      <w:r w:rsidRPr="002519F5">
        <w:rPr>
          <w:szCs w:val="24"/>
        </w:rPr>
        <w:t>(End of clause)</w:t>
      </w:r>
    </w:p>
    <w:p w14:paraId="5ECBE4B3" w14:textId="77777777" w:rsidR="003631C9" w:rsidRPr="002519F5" w:rsidRDefault="003631C9" w:rsidP="003631C9">
      <w:pPr>
        <w:pStyle w:val="Heading3"/>
        <w:rPr>
          <w:rFonts w:ascii="Times New Roman" w:hAnsi="Times New Roman" w:cs="Times New Roman"/>
          <w:bCs w:val="0"/>
          <w:sz w:val="24"/>
          <w:szCs w:val="24"/>
        </w:rPr>
      </w:pPr>
      <w:r w:rsidRPr="002519F5">
        <w:rPr>
          <w:rFonts w:ascii="Times New Roman" w:hAnsi="Times New Roman" w:cs="Times New Roman"/>
          <w:bCs w:val="0"/>
          <w:sz w:val="24"/>
          <w:szCs w:val="24"/>
        </w:rPr>
        <w:t>52.203-17 Contractor Employee Whistleblower</w:t>
      </w:r>
      <w:r>
        <w:rPr>
          <w:rFonts w:ascii="Times New Roman" w:hAnsi="Times New Roman" w:cs="Times New Roman"/>
          <w:bCs w:val="0"/>
          <w:sz w:val="24"/>
          <w:szCs w:val="24"/>
        </w:rPr>
        <w:t xml:space="preserve"> </w:t>
      </w:r>
      <w:r w:rsidRPr="002519F5">
        <w:rPr>
          <w:rFonts w:ascii="Times New Roman" w:hAnsi="Times New Roman" w:cs="Times New Roman"/>
          <w:bCs w:val="0"/>
          <w:sz w:val="24"/>
          <w:szCs w:val="24"/>
        </w:rPr>
        <w:t>Rights (April 2024) (DHS-USCG DEVIATION 14-01, Revision 1)</w:t>
      </w:r>
    </w:p>
    <w:p w14:paraId="4F118DC1" w14:textId="77777777" w:rsidR="003631C9" w:rsidRPr="002519F5" w:rsidRDefault="003631C9" w:rsidP="003631C9">
      <w:pPr>
        <w:pStyle w:val="Heading3"/>
        <w:spacing w:before="0" w:after="0"/>
        <w:rPr>
          <w:rFonts w:ascii="Times New Roman" w:hAnsi="Times New Roman" w:cs="Times New Roman"/>
          <w:b w:val="0"/>
          <w:sz w:val="24"/>
          <w:szCs w:val="24"/>
        </w:rPr>
      </w:pPr>
      <w:r w:rsidRPr="002519F5">
        <w:rPr>
          <w:rFonts w:ascii="Times New Roman" w:hAnsi="Times New Roman" w:cs="Times New Roman"/>
          <w:b w:val="0"/>
          <w:sz w:val="24"/>
          <w:szCs w:val="24"/>
        </w:rPr>
        <w:t xml:space="preserve">(a) This contract and employees working on this contract will be subject to the whistleblower rights and remedies established at 10 U.S.C. 4701 and Homeland Security Acquisition Regulation (HSAR) 3.900 (DEVIATION) through 3.905 (DEVIATION) </w:t>
      </w:r>
    </w:p>
    <w:p w14:paraId="6F780013" w14:textId="77777777" w:rsidR="003631C9" w:rsidRPr="002519F5" w:rsidRDefault="003631C9" w:rsidP="003631C9">
      <w:pPr>
        <w:pStyle w:val="Heading3"/>
        <w:spacing w:before="0" w:after="0"/>
        <w:rPr>
          <w:rFonts w:ascii="Times New Roman" w:hAnsi="Times New Roman" w:cs="Times New Roman"/>
          <w:b w:val="0"/>
          <w:sz w:val="24"/>
          <w:szCs w:val="24"/>
        </w:rPr>
      </w:pPr>
      <w:r w:rsidRPr="002519F5">
        <w:rPr>
          <w:rFonts w:ascii="Times New Roman" w:hAnsi="Times New Roman" w:cs="Times New Roman"/>
          <w:b w:val="0"/>
          <w:sz w:val="24"/>
          <w:szCs w:val="24"/>
        </w:rPr>
        <w:t>(b) The Contractor shall inform its employees in writing, in the predominant language of the workforce, of employee whistleblower rights and protections under 10 U.S.C. 4701, as described in HSAR 3.900 (DEVIATION) through 3.905 (DEVIATION).</w:t>
      </w:r>
    </w:p>
    <w:p w14:paraId="69A7C65F" w14:textId="77777777" w:rsidR="003631C9" w:rsidRPr="002519F5" w:rsidRDefault="003631C9" w:rsidP="003631C9">
      <w:pPr>
        <w:pStyle w:val="Heading3"/>
        <w:spacing w:before="0" w:after="0"/>
        <w:rPr>
          <w:rFonts w:ascii="Times New Roman" w:hAnsi="Times New Roman" w:cs="Times New Roman"/>
          <w:b w:val="0"/>
          <w:sz w:val="24"/>
          <w:szCs w:val="24"/>
        </w:rPr>
      </w:pPr>
      <w:r w:rsidRPr="002519F5">
        <w:rPr>
          <w:rFonts w:ascii="Times New Roman" w:hAnsi="Times New Roman" w:cs="Times New Roman"/>
          <w:b w:val="0"/>
          <w:sz w:val="24"/>
          <w:szCs w:val="24"/>
        </w:rPr>
        <w:t>(c) The Contractor shall insert the substance of this clause, including this paragraph (c), in all subcontracts.</w:t>
      </w:r>
    </w:p>
    <w:p w14:paraId="647212E3" w14:textId="77777777" w:rsidR="003631C9" w:rsidRPr="009A3162" w:rsidRDefault="003631C9" w:rsidP="003631C9">
      <w:pPr>
        <w:pStyle w:val="Heading3"/>
        <w:spacing w:before="0" w:after="0"/>
        <w:jc w:val="center"/>
        <w:rPr>
          <w:rFonts w:ascii="Times New Roman" w:hAnsi="Times New Roman" w:cs="Times New Roman"/>
          <w:b w:val="0"/>
          <w:sz w:val="24"/>
          <w:szCs w:val="24"/>
        </w:rPr>
      </w:pPr>
      <w:r w:rsidRPr="002519F5">
        <w:rPr>
          <w:rFonts w:ascii="Times New Roman" w:hAnsi="Times New Roman" w:cs="Times New Roman"/>
          <w:b w:val="0"/>
          <w:sz w:val="24"/>
          <w:szCs w:val="24"/>
        </w:rPr>
        <w:t>(End of clause)</w:t>
      </w:r>
    </w:p>
    <w:p w14:paraId="074B6948" w14:textId="77777777" w:rsidR="003631C9" w:rsidRDefault="003631C9" w:rsidP="003631C9">
      <w:pPr>
        <w:pStyle w:val="Heading3"/>
        <w:spacing w:after="0"/>
        <w:rPr>
          <w:rFonts w:ascii="Times New Roman" w:hAnsi="Times New Roman" w:cs="Times New Roman"/>
          <w:bCs w:val="0"/>
          <w:sz w:val="24"/>
          <w:szCs w:val="24"/>
        </w:rPr>
      </w:pPr>
      <w:r>
        <w:rPr>
          <w:rFonts w:ascii="Times New Roman" w:hAnsi="Times New Roman" w:cs="Times New Roman"/>
          <w:bCs w:val="0"/>
          <w:sz w:val="24"/>
          <w:szCs w:val="24"/>
        </w:rPr>
        <w:t>52.204-1 Approval of Contract (DEC 1989)</w:t>
      </w:r>
    </w:p>
    <w:p w14:paraId="7312A853" w14:textId="77777777" w:rsidR="003631C9" w:rsidRDefault="003631C9" w:rsidP="003631C9">
      <w:pPr>
        <w:rPr>
          <w:color w:val="000000"/>
          <w:szCs w:val="24"/>
        </w:rPr>
      </w:pPr>
      <w:r w:rsidRPr="002607CE">
        <w:rPr>
          <w:color w:val="000000"/>
          <w:szCs w:val="24"/>
        </w:rPr>
        <w:t xml:space="preserve">This contract is subject to the written approval of </w:t>
      </w:r>
      <w:r>
        <w:rPr>
          <w:color w:val="000000"/>
          <w:szCs w:val="24"/>
        </w:rPr>
        <w:t xml:space="preserve">the Contracting Officer, USCG Aviation Logistics Center, Elizabeth City, NC, </w:t>
      </w:r>
      <w:r w:rsidRPr="002607CE">
        <w:rPr>
          <w:color w:val="000000"/>
          <w:szCs w:val="24"/>
        </w:rPr>
        <w:t xml:space="preserve">and shall not be binding until so approved. </w:t>
      </w:r>
      <w:bookmarkStart w:id="8" w:name="wp1137760"/>
      <w:bookmarkEnd w:id="8"/>
    </w:p>
    <w:p w14:paraId="2DD068B2" w14:textId="77777777" w:rsidR="003631C9" w:rsidRPr="002607CE" w:rsidRDefault="003631C9" w:rsidP="003631C9">
      <w:pPr>
        <w:jc w:val="center"/>
        <w:rPr>
          <w:color w:val="000000"/>
          <w:szCs w:val="24"/>
        </w:rPr>
      </w:pPr>
      <w:r w:rsidRPr="002607CE">
        <w:rPr>
          <w:color w:val="000000"/>
          <w:szCs w:val="24"/>
        </w:rPr>
        <w:t>(End of clause)</w:t>
      </w:r>
    </w:p>
    <w:p w14:paraId="2F4D47E9" w14:textId="77777777" w:rsidR="003631C9" w:rsidRDefault="003631C9" w:rsidP="003631C9">
      <w:pPr>
        <w:pStyle w:val="Heading3"/>
        <w:spacing w:after="0"/>
        <w:rPr>
          <w:rFonts w:ascii="Times New Roman" w:hAnsi="Times New Roman" w:cs="Times New Roman"/>
          <w:bCs w:val="0"/>
          <w:sz w:val="24"/>
          <w:szCs w:val="24"/>
        </w:rPr>
      </w:pPr>
      <w:r>
        <w:rPr>
          <w:rFonts w:ascii="Times New Roman" w:hAnsi="Times New Roman" w:cs="Times New Roman"/>
          <w:bCs w:val="0"/>
          <w:sz w:val="24"/>
          <w:szCs w:val="24"/>
        </w:rPr>
        <w:t>52.204-21 Basic Safeguarding of Covered Contractor Information Systems. (NOV 2021)</w:t>
      </w:r>
    </w:p>
    <w:p w14:paraId="42CC87EA"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(a) Definitions</w:t>
      </w:r>
      <w:r w:rsidRPr="004E043B">
        <w:rPr>
          <w:rFonts w:ascii="Times New Roman" w:hAnsi="Times New Roman" w:cs="Times New Roman"/>
          <w:i/>
          <w:iCs/>
          <w:sz w:val="24"/>
          <w:szCs w:val="24"/>
        </w:rPr>
        <w:t>.</w:t>
      </w:r>
      <w:r w:rsidRPr="004E043B">
        <w:rPr>
          <w:rFonts w:ascii="Times New Roman" w:hAnsi="Times New Roman" w:cs="Times New Roman"/>
          <w:sz w:val="24"/>
          <w:szCs w:val="24"/>
        </w:rPr>
        <w:t xml:space="preserve"> As used in this clause—</w:t>
      </w:r>
    </w:p>
    <w:p w14:paraId="3B8706C8"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Covered contractor information system</w:t>
      </w:r>
      <w:r w:rsidRPr="004E043B">
        <w:rPr>
          <w:rFonts w:ascii="Times New Roman" w:hAnsi="Times New Roman" w:cs="Times New Roman"/>
          <w:i/>
          <w:iCs/>
          <w:sz w:val="24"/>
          <w:szCs w:val="24"/>
        </w:rPr>
        <w:t> </w:t>
      </w:r>
      <w:r w:rsidRPr="004E043B">
        <w:rPr>
          <w:rFonts w:ascii="Times New Roman" w:hAnsi="Times New Roman" w:cs="Times New Roman"/>
          <w:sz w:val="24"/>
          <w:szCs w:val="24"/>
        </w:rPr>
        <w:t>means an information system that is owned or operated by a contractor that processes, stores, or transmits Federal contract information.</w:t>
      </w:r>
    </w:p>
    <w:p w14:paraId="461BFA47"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Federal contract information</w:t>
      </w:r>
      <w:r w:rsidRPr="004E043B">
        <w:rPr>
          <w:rFonts w:ascii="Times New Roman" w:hAnsi="Times New Roman" w:cs="Times New Roman"/>
          <w:i/>
          <w:iCs/>
          <w:sz w:val="24"/>
          <w:szCs w:val="24"/>
        </w:rPr>
        <w:t> </w:t>
      </w:r>
      <w:r w:rsidRPr="004E043B">
        <w:rPr>
          <w:rFonts w:ascii="Times New Roman" w:hAnsi="Times New Roman" w:cs="Times New Roman"/>
          <w:sz w:val="24"/>
          <w:szCs w:val="24"/>
        </w:rPr>
        <w:t>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w14:paraId="3A5D448B"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Information</w:t>
      </w:r>
      <w:r w:rsidRPr="004E043B">
        <w:rPr>
          <w:rFonts w:ascii="Times New Roman" w:hAnsi="Times New Roman" w:cs="Times New Roman"/>
          <w:i/>
          <w:iCs/>
          <w:sz w:val="24"/>
          <w:szCs w:val="24"/>
        </w:rPr>
        <w:t> </w:t>
      </w:r>
      <w:r w:rsidRPr="004E043B">
        <w:rPr>
          <w:rFonts w:ascii="Times New Roman" w:hAnsi="Times New Roman" w:cs="Times New Roman"/>
          <w:sz w:val="24"/>
          <w:szCs w:val="24"/>
        </w:rPr>
        <w:t>means any communication or representation of knowledge such as facts, data, or opinions, in any medium or form, including textual, numerical, graphic, cartographic, narrative, or audiovisual (Committee on National Security Systems Instruction (CNSSI) 4009).</w:t>
      </w:r>
    </w:p>
    <w:p w14:paraId="271B5EAA"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Information system</w:t>
      </w:r>
      <w:r w:rsidRPr="004E043B">
        <w:rPr>
          <w:rFonts w:ascii="Times New Roman" w:hAnsi="Times New Roman" w:cs="Times New Roman"/>
          <w:i/>
          <w:iCs/>
          <w:sz w:val="24"/>
          <w:szCs w:val="24"/>
        </w:rPr>
        <w:t> </w:t>
      </w:r>
      <w:r w:rsidRPr="004E043B">
        <w:rPr>
          <w:rFonts w:ascii="Times New Roman" w:hAnsi="Times New Roman" w:cs="Times New Roman"/>
          <w:sz w:val="24"/>
          <w:szCs w:val="24"/>
        </w:rPr>
        <w:t>means a discrete set of information resources organized for the collection, processing, maintenance, use, sharing, dissemination, or disposition of information ( </w:t>
      </w:r>
      <w:hyperlink r:id="rId27" w:tgtFrame="_blank" w:tooltip="44 U.S.C. 3502" w:history="1">
        <w:r w:rsidRPr="004E043B">
          <w:rPr>
            <w:rFonts w:ascii="Times New Roman" w:hAnsi="Times New Roman" w:cs="Times New Roman"/>
            <w:sz w:val="24"/>
            <w:szCs w:val="24"/>
          </w:rPr>
          <w:t>44 U.S.C. 3502</w:t>
        </w:r>
      </w:hyperlink>
      <w:r w:rsidRPr="004E043B">
        <w:rPr>
          <w:rFonts w:ascii="Times New Roman" w:hAnsi="Times New Roman" w:cs="Times New Roman"/>
          <w:sz w:val="24"/>
          <w:szCs w:val="24"/>
        </w:rPr>
        <w:t>).</w:t>
      </w:r>
    </w:p>
    <w:p w14:paraId="600B7540"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Safeguarding</w:t>
      </w:r>
      <w:r w:rsidRPr="004E043B">
        <w:rPr>
          <w:rFonts w:ascii="Times New Roman" w:hAnsi="Times New Roman" w:cs="Times New Roman"/>
          <w:i/>
          <w:iCs/>
          <w:sz w:val="24"/>
          <w:szCs w:val="24"/>
        </w:rPr>
        <w:t> </w:t>
      </w:r>
      <w:r w:rsidRPr="004E043B">
        <w:rPr>
          <w:rFonts w:ascii="Times New Roman" w:hAnsi="Times New Roman" w:cs="Times New Roman"/>
          <w:sz w:val="24"/>
          <w:szCs w:val="24"/>
        </w:rPr>
        <w:t>means measures or controls that are prescribed to protect information systems.</w:t>
      </w:r>
    </w:p>
    <w:p w14:paraId="329DFBC2"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(b) Safeguarding requirements and procedures.</w:t>
      </w:r>
    </w:p>
    <w:p w14:paraId="71CFFD57"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5336F7D4"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lastRenderedPageBreak/>
        <w:t>                (i) Limit information system access to authorized users, processes acting on behalf of authorized users, or devices (including other information systems).</w:t>
      </w:r>
    </w:p>
    <w:p w14:paraId="7ECE585A"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(ii) Limit information system access to the types of transactions and functions that authorized users are permitted to execute.</w:t>
      </w:r>
    </w:p>
    <w:p w14:paraId="4D207AD1"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(iii) Verify and control/limit connections to and use of external information systems.</w:t>
      </w:r>
    </w:p>
    <w:p w14:paraId="72148328"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(iv) Control information posted or processed on publicly accessible information systems.</w:t>
      </w:r>
    </w:p>
    <w:p w14:paraId="17F89091"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(v) Identify information system users, processes acting on behalf of users, or devices.</w:t>
      </w:r>
    </w:p>
    <w:p w14:paraId="35CEC80B"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(vi) Authenticate (or verify) the identities of those users, processes, or devices, as a prerequisite to allowing access to organizational information systems.</w:t>
      </w:r>
    </w:p>
    <w:p w14:paraId="58DD1EC5"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(vii) Sanitize or destroy information system media containing Federal Contract Information before disposal or release for reuse.</w:t>
      </w:r>
    </w:p>
    <w:p w14:paraId="35F23E10"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(viii) Limit physical access to organizational information systems, equipment, and the respective operating environments to authorized individuals.</w:t>
      </w:r>
    </w:p>
    <w:p w14:paraId="2943C521"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(ix) Escort visitors and monitor visitor activity; maintain audit logs of physical access; and control and manage physical access devices.</w:t>
      </w:r>
    </w:p>
    <w:p w14:paraId="27EE4A3F"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 Monitor, control, and protect organizational communications (</w:t>
      </w:r>
      <w:r w:rsidRPr="004E043B">
        <w:rPr>
          <w:rFonts w:ascii="Times New Roman" w:hAnsi="Times New Roman" w:cs="Times New Roman"/>
          <w:i/>
          <w:iCs/>
          <w:sz w:val="24"/>
          <w:szCs w:val="24"/>
        </w:rPr>
        <w:t>i.e</w:t>
      </w:r>
      <w:r w:rsidRPr="004E043B">
        <w:rPr>
          <w:rFonts w:ascii="Times New Roman" w:hAnsi="Times New Roman" w:cs="Times New Roman"/>
          <w:sz w:val="24"/>
          <w:szCs w:val="24"/>
        </w:rPr>
        <w:t>., information transmitted or received by organizational information systems) at the external boundaries and key internal boundaries of the information systems.</w:t>
      </w:r>
    </w:p>
    <w:p w14:paraId="7BA322C2"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(xi) Implement subnetworks for publicly accessible system components that are physically or logically separated from internal networks.</w:t>
      </w:r>
    </w:p>
    <w:p w14:paraId="3C795E71"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(xii) Identify, report, and correct information and information system flaws in a timely manner.</w:t>
      </w:r>
    </w:p>
    <w:p w14:paraId="1728F988"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(xiii) Provide protection from malicious code at appropriate locations within organizational information systems.</w:t>
      </w:r>
    </w:p>
    <w:p w14:paraId="19F9A023"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(xiv) Update malicious code protection mechanisms when new releases are available.</w:t>
      </w:r>
    </w:p>
    <w:p w14:paraId="18812E5E"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(xv) Perform periodic scans of the information system and real-time scans of files from external sources as files are downloaded, opened, or executed.</w:t>
      </w:r>
    </w:p>
    <w:p w14:paraId="2EDC82D9"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(2) </w:t>
      </w:r>
      <w:r w:rsidRPr="004E043B">
        <w:rPr>
          <w:rFonts w:ascii="Times New Roman" w:hAnsi="Times New Roman" w:cs="Times New Roman"/>
          <w:i/>
          <w:iCs/>
          <w:sz w:val="24"/>
          <w:szCs w:val="24"/>
        </w:rPr>
        <w:t>Other requirements.</w:t>
      </w:r>
      <w:r w:rsidRPr="004E043B">
        <w:rPr>
          <w:rFonts w:ascii="Times New Roman" w:hAnsi="Times New Roman" w:cs="Times New Roman"/>
          <w:sz w:val="24"/>
          <w:szCs w:val="24"/>
        </w:rPr>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5C94893C" w14:textId="77777777" w:rsidR="003631C9" w:rsidRPr="004E043B" w:rsidRDefault="003631C9" w:rsidP="003631C9">
      <w:pPr>
        <w:pStyle w:val="pbody"/>
        <w:spacing w:line="240" w:lineRule="auto"/>
        <w:ind w:firstLine="0"/>
        <w:rPr>
          <w:rFonts w:ascii="Times New Roman" w:hAnsi="Times New Roman" w:cs="Times New Roman"/>
          <w:sz w:val="24"/>
          <w:szCs w:val="24"/>
        </w:rPr>
      </w:pPr>
      <w:r w:rsidRPr="004E043B">
        <w:rPr>
          <w:rFonts w:ascii="Times New Roman" w:hAnsi="Times New Roman" w:cs="Times New Roman"/>
          <w:sz w:val="24"/>
          <w:szCs w:val="24"/>
        </w:rPr>
        <w:t>      (c) </w:t>
      </w:r>
      <w:r w:rsidRPr="004E043B">
        <w:rPr>
          <w:rFonts w:ascii="Times New Roman" w:hAnsi="Times New Roman" w:cs="Times New Roman"/>
          <w:i/>
          <w:iCs/>
          <w:sz w:val="24"/>
          <w:szCs w:val="24"/>
        </w:rPr>
        <w:t>Subcontracts.</w:t>
      </w:r>
      <w:r w:rsidRPr="004E043B">
        <w:rPr>
          <w:rFonts w:ascii="Times New Roman" w:hAnsi="Times New Roman" w:cs="Times New Roman"/>
          <w:sz w:val="24"/>
          <w:szCs w:val="24"/>
        </w:rPr>
        <w:t> The Contractor shall include the substance of this clause, including this paragraph (c),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p>
    <w:p w14:paraId="4961AACC" w14:textId="77777777" w:rsidR="003631C9" w:rsidRDefault="003631C9" w:rsidP="003631C9">
      <w:pPr>
        <w:pStyle w:val="pbody"/>
        <w:spacing w:line="240" w:lineRule="auto"/>
        <w:jc w:val="center"/>
        <w:rPr>
          <w:rFonts w:ascii="Times New Roman" w:hAnsi="Times New Roman" w:cs="Times New Roman"/>
          <w:sz w:val="24"/>
          <w:szCs w:val="24"/>
        </w:rPr>
      </w:pPr>
      <w:r w:rsidRPr="00F8095D">
        <w:rPr>
          <w:rFonts w:ascii="Times New Roman" w:hAnsi="Times New Roman" w:cs="Times New Roman"/>
          <w:sz w:val="24"/>
          <w:szCs w:val="24"/>
        </w:rPr>
        <w:t xml:space="preserve"> (End of clause)</w:t>
      </w:r>
    </w:p>
    <w:p w14:paraId="42E23272" w14:textId="77777777" w:rsidR="003631C9" w:rsidRPr="000D679D" w:rsidRDefault="003631C9" w:rsidP="003631C9">
      <w:pPr>
        <w:pStyle w:val="pbody"/>
        <w:spacing w:line="240" w:lineRule="auto"/>
        <w:ind w:firstLine="0"/>
        <w:rPr>
          <w:rFonts w:ascii="Times New Roman" w:hAnsi="Times New Roman" w:cs="Times New Roman"/>
          <w:b/>
          <w:bCs/>
          <w:sz w:val="28"/>
          <w:szCs w:val="28"/>
        </w:rPr>
      </w:pPr>
    </w:p>
    <w:p w14:paraId="7AB60D30" w14:textId="77777777" w:rsidR="003631C9" w:rsidRPr="004258D5" w:rsidRDefault="003631C9" w:rsidP="003631C9">
      <w:pPr>
        <w:rPr>
          <w:b/>
          <w:szCs w:val="24"/>
        </w:rPr>
      </w:pPr>
      <w:r w:rsidRPr="004258D5">
        <w:rPr>
          <w:b/>
          <w:szCs w:val="24"/>
        </w:rPr>
        <w:t xml:space="preserve">52.204-23 PROHIBITION ON CONTRACTING FOR HARDWARE, SOFTWARE, AND SERVICES DEVELOPED OR PROVIDED BY KASPERSKY LAB AND OTHER COVERED ENTITIES (DEVIATION 20-05) </w:t>
      </w:r>
      <w:r>
        <w:rPr>
          <w:b/>
          <w:szCs w:val="24"/>
        </w:rPr>
        <w:t>(AUG 2020)</w:t>
      </w:r>
    </w:p>
    <w:p w14:paraId="3524D91C" w14:textId="77777777" w:rsidR="003631C9" w:rsidRPr="004258D5" w:rsidRDefault="003631C9" w:rsidP="003631C9">
      <w:pPr>
        <w:rPr>
          <w:szCs w:val="24"/>
        </w:rPr>
      </w:pPr>
      <w:r w:rsidRPr="004258D5">
        <w:rPr>
          <w:szCs w:val="24"/>
        </w:rPr>
        <w:t>(a) Definitions. As used in this clause¬</w:t>
      </w:r>
    </w:p>
    <w:p w14:paraId="61A9C596" w14:textId="77777777" w:rsidR="003631C9" w:rsidRPr="004258D5" w:rsidRDefault="003631C9" w:rsidP="003631C9">
      <w:pPr>
        <w:rPr>
          <w:szCs w:val="24"/>
        </w:rPr>
      </w:pPr>
      <w:r w:rsidRPr="004258D5">
        <w:rPr>
          <w:szCs w:val="24"/>
        </w:rPr>
        <w:t>"Covered article" means any hardware, software, or service that¬</w:t>
      </w:r>
    </w:p>
    <w:p w14:paraId="490DF118" w14:textId="77777777" w:rsidR="003631C9" w:rsidRPr="004258D5" w:rsidRDefault="003631C9" w:rsidP="003631C9">
      <w:pPr>
        <w:rPr>
          <w:szCs w:val="24"/>
        </w:rPr>
      </w:pPr>
      <w:r w:rsidRPr="004258D5">
        <w:rPr>
          <w:szCs w:val="24"/>
        </w:rPr>
        <w:t>(1) Is developed or provided by a covered entity</w:t>
      </w:r>
      <w:r>
        <w:rPr>
          <w:szCs w:val="24"/>
        </w:rPr>
        <w:t xml:space="preserve">; </w:t>
      </w:r>
    </w:p>
    <w:p w14:paraId="36E70B3F" w14:textId="77777777" w:rsidR="003631C9" w:rsidRPr="004258D5" w:rsidRDefault="003631C9" w:rsidP="003631C9">
      <w:pPr>
        <w:rPr>
          <w:szCs w:val="24"/>
        </w:rPr>
      </w:pPr>
      <w:r w:rsidRPr="004258D5">
        <w:rPr>
          <w:szCs w:val="24"/>
        </w:rPr>
        <w:lastRenderedPageBreak/>
        <w:t xml:space="preserve">(2) Includes any hardware, software, or service developed or provided in whole or in part by a covered entity; or </w:t>
      </w:r>
    </w:p>
    <w:p w14:paraId="58A74E72" w14:textId="77777777" w:rsidR="003631C9" w:rsidRPr="004258D5" w:rsidRDefault="003631C9" w:rsidP="003631C9">
      <w:pPr>
        <w:rPr>
          <w:szCs w:val="24"/>
        </w:rPr>
      </w:pPr>
      <w:r w:rsidRPr="004258D5">
        <w:rPr>
          <w:szCs w:val="24"/>
        </w:rPr>
        <w:t xml:space="preserve">(3) Contains components using any hardware or software developed in whole or in part by a covered entity. </w:t>
      </w:r>
    </w:p>
    <w:p w14:paraId="25794E19" w14:textId="77777777" w:rsidR="003631C9" w:rsidRPr="004258D5" w:rsidRDefault="003631C9" w:rsidP="003631C9">
      <w:pPr>
        <w:rPr>
          <w:szCs w:val="24"/>
        </w:rPr>
      </w:pPr>
      <w:r w:rsidRPr="004258D5">
        <w:rPr>
          <w:szCs w:val="24"/>
        </w:rPr>
        <w:t>"Covered entity" means¬</w:t>
      </w:r>
    </w:p>
    <w:p w14:paraId="39B5D106" w14:textId="77777777" w:rsidR="003631C9" w:rsidRPr="004258D5" w:rsidRDefault="003631C9" w:rsidP="003631C9">
      <w:pPr>
        <w:rPr>
          <w:szCs w:val="24"/>
        </w:rPr>
      </w:pPr>
      <w:r w:rsidRPr="004258D5">
        <w:rPr>
          <w:szCs w:val="24"/>
        </w:rPr>
        <w:t xml:space="preserve">(1) Kaspersky Lab; </w:t>
      </w:r>
    </w:p>
    <w:p w14:paraId="0F20B903" w14:textId="77777777" w:rsidR="003631C9" w:rsidRPr="004258D5" w:rsidRDefault="003631C9" w:rsidP="003631C9">
      <w:pPr>
        <w:rPr>
          <w:szCs w:val="24"/>
        </w:rPr>
      </w:pPr>
      <w:r w:rsidRPr="004258D5">
        <w:rPr>
          <w:szCs w:val="24"/>
        </w:rPr>
        <w:t xml:space="preserve">(2) Any successor entity to Kaspersky Lab; </w:t>
      </w:r>
    </w:p>
    <w:p w14:paraId="756655CB" w14:textId="77777777" w:rsidR="003631C9" w:rsidRPr="004258D5" w:rsidRDefault="003631C9" w:rsidP="003631C9">
      <w:pPr>
        <w:rPr>
          <w:szCs w:val="24"/>
        </w:rPr>
      </w:pPr>
      <w:r w:rsidRPr="004258D5">
        <w:rPr>
          <w:szCs w:val="24"/>
        </w:rPr>
        <w:t xml:space="preserve">(3) Any entity that controls, is controlled by, or is under common control with Kaspersky Lab; or </w:t>
      </w:r>
    </w:p>
    <w:p w14:paraId="71F6454E" w14:textId="77777777" w:rsidR="003631C9" w:rsidRPr="004258D5" w:rsidRDefault="003631C9" w:rsidP="003631C9">
      <w:pPr>
        <w:rPr>
          <w:szCs w:val="24"/>
        </w:rPr>
      </w:pPr>
      <w:r w:rsidRPr="004258D5">
        <w:rPr>
          <w:szCs w:val="24"/>
        </w:rPr>
        <w:t xml:space="preserve">(4) Any entity of which Kaspersky Lab has a majority ownership. </w:t>
      </w:r>
    </w:p>
    <w:p w14:paraId="0FCDA538" w14:textId="77777777" w:rsidR="003631C9" w:rsidRPr="004258D5" w:rsidRDefault="003631C9" w:rsidP="003631C9">
      <w:pPr>
        <w:rPr>
          <w:szCs w:val="24"/>
        </w:rPr>
      </w:pPr>
      <w:r w:rsidRPr="004258D5">
        <w:rPr>
          <w:szCs w:val="24"/>
        </w:rPr>
        <w:t>(b) Prohibition. Section 1634 of Division A of the National Defense Authorization Act for Fiscal Year 2018 (Pub. L. 115-91) prohibits Government use of any covered article. The Contractor is prohibited from¬</w:t>
      </w:r>
    </w:p>
    <w:p w14:paraId="5F480DC3" w14:textId="77777777" w:rsidR="003631C9" w:rsidRPr="004258D5" w:rsidRDefault="003631C9" w:rsidP="003631C9">
      <w:pPr>
        <w:rPr>
          <w:szCs w:val="24"/>
        </w:rPr>
      </w:pPr>
      <w:r w:rsidRPr="004258D5">
        <w:rPr>
          <w:szCs w:val="24"/>
        </w:rPr>
        <w:t xml:space="preserve">(1) Providing any covered article that the Government will use on or after October 1, 2018; and </w:t>
      </w:r>
    </w:p>
    <w:p w14:paraId="6A44E96C" w14:textId="77777777" w:rsidR="003631C9" w:rsidRPr="004258D5" w:rsidRDefault="003631C9" w:rsidP="003631C9">
      <w:pPr>
        <w:rPr>
          <w:szCs w:val="24"/>
        </w:rPr>
      </w:pPr>
      <w:r w:rsidRPr="004258D5">
        <w:rPr>
          <w:szCs w:val="24"/>
        </w:rPr>
        <w:t xml:space="preserve">(2) Using any covered article on or after October 1, 2018, in the development of data or deliverables first produced in the performance of the contract. </w:t>
      </w:r>
    </w:p>
    <w:p w14:paraId="70BBD08A" w14:textId="77777777" w:rsidR="003631C9" w:rsidRPr="004258D5" w:rsidRDefault="003631C9" w:rsidP="003631C9">
      <w:pPr>
        <w:rPr>
          <w:szCs w:val="24"/>
        </w:rPr>
      </w:pPr>
      <w:r w:rsidRPr="004258D5">
        <w:rPr>
          <w:szCs w:val="24"/>
        </w:rPr>
        <w:t xml:space="preserve">(c) Reporting requirement. </w:t>
      </w:r>
    </w:p>
    <w:p w14:paraId="703C2515" w14:textId="77777777" w:rsidR="003631C9" w:rsidRPr="004258D5" w:rsidRDefault="003631C9" w:rsidP="003631C9">
      <w:pPr>
        <w:rPr>
          <w:szCs w:val="24"/>
        </w:rPr>
      </w:pPr>
      <w:r w:rsidRPr="004258D5">
        <w:rPr>
          <w:szCs w:val="24"/>
        </w:rPr>
        <w:t xml:space="preserve">(1) In the event the Contractor identifies covered article provided to the Government during contract performance, or the Contractor is notified of such by a subcontractor at any tier or by any other source, the Contractor shall report, in writing, via email, to the Contracting Officer, Contracting Officer's Representative, and the Enterprise Security Operations Center (SOC) at NDAA Incidents@hq.dhs.gov, with required information in the body of the email. In the case of the Department of Defense, the Contractor shall report to the website at https://dibnet.dod.mil. For indefinite delivery contracts, the Contractor shall report to the Enterprise SOC, Contracting Officer for the indefinite delivery contract and the Contracting. </w:t>
      </w:r>
    </w:p>
    <w:p w14:paraId="4E6786A5" w14:textId="77777777" w:rsidR="003631C9" w:rsidRPr="004258D5" w:rsidRDefault="003631C9" w:rsidP="003631C9">
      <w:pPr>
        <w:rPr>
          <w:szCs w:val="24"/>
        </w:rPr>
      </w:pPr>
      <w:r w:rsidRPr="004258D5">
        <w:rPr>
          <w:szCs w:val="24"/>
        </w:rPr>
        <w:t xml:space="preserve">Officer(s) and Contracting Officer's Representative(s) for any affected order or, in the case of the Department of Defense, identify both the indefinite delivery contract and any affected orders in the report provided at https://dibnet.dod.mil. </w:t>
      </w:r>
    </w:p>
    <w:p w14:paraId="74A5570F" w14:textId="77777777" w:rsidR="003631C9" w:rsidRPr="004258D5" w:rsidRDefault="003631C9" w:rsidP="003631C9">
      <w:pPr>
        <w:rPr>
          <w:szCs w:val="24"/>
        </w:rPr>
      </w:pPr>
      <w:r w:rsidRPr="004258D5">
        <w:rPr>
          <w:szCs w:val="24"/>
        </w:rPr>
        <w:t xml:space="preserve">(2) The Contractor shall report the following information pursuant to paragraph (c)(1) of this clause: </w:t>
      </w:r>
    </w:p>
    <w:p w14:paraId="0609C29A" w14:textId="77777777" w:rsidR="003631C9" w:rsidRPr="004258D5" w:rsidRDefault="003631C9" w:rsidP="003631C9">
      <w:pPr>
        <w:rPr>
          <w:szCs w:val="24"/>
        </w:rPr>
      </w:pPr>
      <w:r w:rsidRPr="004258D5">
        <w:rPr>
          <w:szCs w:val="24"/>
        </w:rPr>
        <w:t xml:space="preserve">(i) Within 1 business day from the date of such identification or notification: the contract number; the order number(s ), if applicable; supplier name; brand; model number (Original Equipment Manufacturer (OEM) number, manufacturer part number, or wholesaler number); item description; and any readily available information about mitigation actions undertaken or recommended. </w:t>
      </w:r>
    </w:p>
    <w:p w14:paraId="3F7B5401" w14:textId="77777777" w:rsidR="003631C9" w:rsidRPr="004258D5" w:rsidRDefault="003631C9" w:rsidP="003631C9">
      <w:pPr>
        <w:rPr>
          <w:szCs w:val="24"/>
        </w:rPr>
      </w:pPr>
      <w:r w:rsidRPr="004258D5">
        <w:rPr>
          <w:szCs w:val="24"/>
        </w:rPr>
        <w:t xml:space="preserve">(ii) Within 10 business days of submitting the report pursuant to paragraph (c) (l) of this clause: any further available information about mitigation actions undertaken or recommended. In addition, the Contractor shall describe the efforts it undertook to prevent use or submission of a covered article, any reasons that led to the use or submission of the covered article, and any additional efforts that will be incorporated to prevent future use or submission of covered articles. </w:t>
      </w:r>
    </w:p>
    <w:p w14:paraId="79527DD5" w14:textId="77777777" w:rsidR="003631C9" w:rsidRPr="004258D5" w:rsidRDefault="003631C9" w:rsidP="003631C9">
      <w:pPr>
        <w:rPr>
          <w:szCs w:val="24"/>
        </w:rPr>
      </w:pPr>
      <w:r w:rsidRPr="004258D5">
        <w:rPr>
          <w:szCs w:val="24"/>
        </w:rPr>
        <w:t xml:space="preserve">(d) Subcontracts. The Contractor shall insert the substance of this clause, including this paragraph (d), in all subcontracts, including subcontracts for the acquisition of commercial items. </w:t>
      </w:r>
    </w:p>
    <w:p w14:paraId="6CB23B8E" w14:textId="77777777" w:rsidR="003631C9" w:rsidRDefault="003631C9" w:rsidP="003631C9">
      <w:pPr>
        <w:jc w:val="center"/>
        <w:rPr>
          <w:szCs w:val="24"/>
        </w:rPr>
      </w:pPr>
      <w:r w:rsidRPr="004258D5">
        <w:rPr>
          <w:szCs w:val="24"/>
        </w:rPr>
        <w:t>(End of clause)</w:t>
      </w:r>
    </w:p>
    <w:p w14:paraId="0CA39513" w14:textId="77777777" w:rsidR="003631C9" w:rsidRPr="004258D5" w:rsidRDefault="003631C9" w:rsidP="003631C9">
      <w:pPr>
        <w:jc w:val="center"/>
        <w:rPr>
          <w:szCs w:val="24"/>
        </w:rPr>
      </w:pPr>
    </w:p>
    <w:p w14:paraId="7A9AAF53" w14:textId="77777777" w:rsidR="003631C9" w:rsidRPr="004258D5" w:rsidRDefault="003631C9" w:rsidP="003631C9">
      <w:pPr>
        <w:rPr>
          <w:b/>
          <w:szCs w:val="24"/>
        </w:rPr>
      </w:pPr>
      <w:r w:rsidRPr="004258D5">
        <w:rPr>
          <w:b/>
          <w:szCs w:val="24"/>
        </w:rPr>
        <w:lastRenderedPageBreak/>
        <w:t xml:space="preserve">52.204-25 PROHIBITION ON CONTRACTING FOR CERTAIN TELECOMMUNICATIONS AND VIDEO SURVEILLANCE SERVICES OR EQUIPMENT (DEVIATION 20-05, Rev 2) (DEC 2020) </w:t>
      </w:r>
    </w:p>
    <w:p w14:paraId="1B44F08D" w14:textId="77777777" w:rsidR="003631C9" w:rsidRPr="004258D5" w:rsidRDefault="003631C9" w:rsidP="003631C9">
      <w:pPr>
        <w:rPr>
          <w:szCs w:val="24"/>
        </w:rPr>
      </w:pPr>
    </w:p>
    <w:p w14:paraId="3ECD0C31" w14:textId="77777777" w:rsidR="003631C9" w:rsidRPr="004258D5" w:rsidRDefault="003631C9" w:rsidP="003631C9">
      <w:pPr>
        <w:tabs>
          <w:tab w:val="left" w:pos="720"/>
          <w:tab w:val="left" w:pos="2520"/>
          <w:tab w:val="center" w:pos="4680"/>
        </w:tabs>
        <w:rPr>
          <w:szCs w:val="24"/>
        </w:rPr>
      </w:pPr>
      <w:r w:rsidRPr="004258D5">
        <w:rPr>
          <w:szCs w:val="24"/>
        </w:rPr>
        <w:t>(a) Definitions. As used in this clause—</w:t>
      </w:r>
    </w:p>
    <w:p w14:paraId="5B598BC4" w14:textId="77777777" w:rsidR="003631C9" w:rsidRPr="004258D5" w:rsidRDefault="003631C9" w:rsidP="003631C9">
      <w:pPr>
        <w:tabs>
          <w:tab w:val="left" w:pos="720"/>
          <w:tab w:val="left" w:pos="2520"/>
          <w:tab w:val="center" w:pos="4680"/>
        </w:tabs>
        <w:rPr>
          <w:szCs w:val="24"/>
        </w:rPr>
      </w:pPr>
      <w:r w:rsidRPr="004258D5">
        <w:rPr>
          <w:szCs w:val="24"/>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553C17C" w14:textId="77777777" w:rsidR="003631C9" w:rsidRPr="004258D5" w:rsidRDefault="003631C9" w:rsidP="003631C9">
      <w:pPr>
        <w:tabs>
          <w:tab w:val="left" w:pos="720"/>
          <w:tab w:val="left" w:pos="2520"/>
          <w:tab w:val="center" w:pos="4680"/>
        </w:tabs>
        <w:rPr>
          <w:szCs w:val="24"/>
        </w:rPr>
      </w:pPr>
      <w:r w:rsidRPr="004258D5">
        <w:rPr>
          <w:szCs w:val="24"/>
        </w:rPr>
        <w:t>“Covered foreign country” means The People’s Republic of China.</w:t>
      </w:r>
    </w:p>
    <w:p w14:paraId="49327F5F" w14:textId="77777777" w:rsidR="003631C9" w:rsidRPr="004258D5" w:rsidRDefault="003631C9" w:rsidP="003631C9">
      <w:pPr>
        <w:tabs>
          <w:tab w:val="left" w:pos="720"/>
          <w:tab w:val="left" w:pos="2520"/>
          <w:tab w:val="center" w:pos="4680"/>
        </w:tabs>
        <w:rPr>
          <w:szCs w:val="24"/>
        </w:rPr>
      </w:pPr>
      <w:r w:rsidRPr="004258D5">
        <w:rPr>
          <w:szCs w:val="24"/>
        </w:rPr>
        <w:t>“Covered telecommunications equipment or services” means–</w:t>
      </w:r>
    </w:p>
    <w:p w14:paraId="314D4ABC" w14:textId="77777777" w:rsidR="003631C9" w:rsidRPr="004258D5" w:rsidRDefault="003631C9" w:rsidP="003631C9">
      <w:pPr>
        <w:tabs>
          <w:tab w:val="left" w:pos="720"/>
          <w:tab w:val="left" w:pos="2520"/>
          <w:tab w:val="center" w:pos="4680"/>
        </w:tabs>
        <w:rPr>
          <w:szCs w:val="24"/>
        </w:rPr>
      </w:pPr>
      <w:r w:rsidRPr="004258D5">
        <w:rPr>
          <w:szCs w:val="24"/>
        </w:rPr>
        <w:t>(1) Telecommunications equipment produced by Huawei Technologies Company or ZTE Corporation (or any subsidiary or affiliate of such entities);</w:t>
      </w:r>
    </w:p>
    <w:p w14:paraId="7D38E55C" w14:textId="77777777" w:rsidR="003631C9" w:rsidRPr="004258D5" w:rsidRDefault="003631C9" w:rsidP="003631C9">
      <w:pPr>
        <w:tabs>
          <w:tab w:val="left" w:pos="720"/>
          <w:tab w:val="left" w:pos="2520"/>
          <w:tab w:val="center" w:pos="4680"/>
        </w:tabs>
        <w:rPr>
          <w:szCs w:val="24"/>
        </w:rPr>
      </w:pPr>
      <w:r w:rsidRPr="004258D5">
        <w:rPr>
          <w:szCs w:val="24"/>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AC3FD2D" w14:textId="77777777" w:rsidR="003631C9" w:rsidRPr="004258D5" w:rsidRDefault="003631C9" w:rsidP="003631C9">
      <w:pPr>
        <w:tabs>
          <w:tab w:val="left" w:pos="720"/>
          <w:tab w:val="left" w:pos="2520"/>
          <w:tab w:val="center" w:pos="4680"/>
        </w:tabs>
        <w:rPr>
          <w:szCs w:val="24"/>
        </w:rPr>
      </w:pPr>
      <w:r w:rsidRPr="004258D5">
        <w:rPr>
          <w:szCs w:val="24"/>
        </w:rPr>
        <w:t>(3) Telecommunications or video surveillance services provided by such entities or using such equipment; or</w:t>
      </w:r>
    </w:p>
    <w:p w14:paraId="1BD4597A" w14:textId="77777777" w:rsidR="003631C9" w:rsidRPr="004258D5" w:rsidRDefault="003631C9" w:rsidP="003631C9">
      <w:pPr>
        <w:tabs>
          <w:tab w:val="left" w:pos="720"/>
          <w:tab w:val="left" w:pos="2520"/>
          <w:tab w:val="center" w:pos="4680"/>
        </w:tabs>
        <w:rPr>
          <w:szCs w:val="24"/>
        </w:rPr>
      </w:pPr>
      <w:r w:rsidRPr="004258D5">
        <w:rPr>
          <w:szCs w:val="24"/>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C7964A7" w14:textId="77777777" w:rsidR="003631C9" w:rsidRPr="004258D5" w:rsidRDefault="003631C9" w:rsidP="003631C9">
      <w:pPr>
        <w:tabs>
          <w:tab w:val="left" w:pos="720"/>
          <w:tab w:val="left" w:pos="2520"/>
          <w:tab w:val="center" w:pos="4680"/>
        </w:tabs>
        <w:rPr>
          <w:szCs w:val="24"/>
        </w:rPr>
      </w:pPr>
      <w:r w:rsidRPr="004258D5">
        <w:rPr>
          <w:szCs w:val="24"/>
        </w:rPr>
        <w:t>“Critical technology” means–</w:t>
      </w:r>
    </w:p>
    <w:p w14:paraId="18173183" w14:textId="77777777" w:rsidR="003631C9" w:rsidRPr="004258D5" w:rsidRDefault="003631C9" w:rsidP="003631C9">
      <w:pPr>
        <w:tabs>
          <w:tab w:val="left" w:pos="720"/>
          <w:tab w:val="left" w:pos="2520"/>
          <w:tab w:val="center" w:pos="4680"/>
        </w:tabs>
        <w:rPr>
          <w:szCs w:val="24"/>
        </w:rPr>
      </w:pPr>
      <w:r w:rsidRPr="004258D5">
        <w:rPr>
          <w:szCs w:val="24"/>
        </w:rPr>
        <w:t>(1) Defense articles or defense services included on the United States Munitions List set forth in the International Traffic in Arms Regulations under subchapter M of chapter I of title 22, Code of Federal Regulations;</w:t>
      </w:r>
    </w:p>
    <w:p w14:paraId="4CD33612" w14:textId="77777777" w:rsidR="003631C9" w:rsidRPr="004258D5" w:rsidRDefault="003631C9" w:rsidP="003631C9">
      <w:pPr>
        <w:tabs>
          <w:tab w:val="left" w:pos="720"/>
          <w:tab w:val="left" w:pos="2520"/>
          <w:tab w:val="center" w:pos="4680"/>
        </w:tabs>
        <w:rPr>
          <w:szCs w:val="24"/>
        </w:rPr>
      </w:pPr>
      <w:r w:rsidRPr="004258D5">
        <w:rPr>
          <w:szCs w:val="24"/>
        </w:rPr>
        <w:t>(2) Items included on the Commerce Control List set forth in Supplement No. 1 to part 774 of the Export Administration Regulations under subchapter C of chapter VII of title 15, Code of Federal Regulations, and controlled-</w:t>
      </w:r>
    </w:p>
    <w:p w14:paraId="5DCE3551" w14:textId="77777777" w:rsidR="003631C9" w:rsidRPr="004258D5" w:rsidRDefault="003631C9" w:rsidP="003631C9">
      <w:pPr>
        <w:tabs>
          <w:tab w:val="left" w:pos="720"/>
          <w:tab w:val="left" w:pos="2520"/>
          <w:tab w:val="center" w:pos="4680"/>
        </w:tabs>
        <w:rPr>
          <w:szCs w:val="24"/>
        </w:rPr>
      </w:pPr>
      <w:r w:rsidRPr="004258D5">
        <w:rPr>
          <w:szCs w:val="24"/>
        </w:rPr>
        <w:t>(i) Pursuant to multilateral regimes, including for reasons relating to national security, chemical and biological weapons proliferation, nuclear nonproliferation, or missile technology; or</w:t>
      </w:r>
    </w:p>
    <w:p w14:paraId="4AE04A07" w14:textId="77777777" w:rsidR="003631C9" w:rsidRPr="004258D5" w:rsidRDefault="003631C9" w:rsidP="003631C9">
      <w:pPr>
        <w:tabs>
          <w:tab w:val="left" w:pos="720"/>
          <w:tab w:val="left" w:pos="2520"/>
          <w:tab w:val="center" w:pos="4680"/>
        </w:tabs>
        <w:rPr>
          <w:szCs w:val="24"/>
        </w:rPr>
      </w:pPr>
      <w:r w:rsidRPr="004258D5">
        <w:rPr>
          <w:szCs w:val="24"/>
        </w:rPr>
        <w:t>(ii) For reasons relating to regional stability or surreptitious listening;</w:t>
      </w:r>
    </w:p>
    <w:p w14:paraId="1984D413" w14:textId="77777777" w:rsidR="003631C9" w:rsidRPr="004258D5" w:rsidRDefault="003631C9" w:rsidP="003631C9">
      <w:pPr>
        <w:tabs>
          <w:tab w:val="left" w:pos="720"/>
          <w:tab w:val="left" w:pos="2520"/>
          <w:tab w:val="center" w:pos="4680"/>
        </w:tabs>
        <w:rPr>
          <w:szCs w:val="24"/>
        </w:rPr>
      </w:pPr>
      <w:r w:rsidRPr="004258D5">
        <w:rPr>
          <w:szCs w:val="24"/>
        </w:rPr>
        <w:t>(3) Specially designed and prepared nuclear equipment, parts and components, materials, software, and technology covered by part 810 of title 10, Code of Federal Regulations (relating to assistance to foreign atomic energy activities);</w:t>
      </w:r>
    </w:p>
    <w:p w14:paraId="17C8951A" w14:textId="77777777" w:rsidR="003631C9" w:rsidRPr="004258D5" w:rsidRDefault="003631C9" w:rsidP="003631C9">
      <w:pPr>
        <w:tabs>
          <w:tab w:val="left" w:pos="720"/>
          <w:tab w:val="left" w:pos="2520"/>
          <w:tab w:val="center" w:pos="4680"/>
        </w:tabs>
        <w:rPr>
          <w:szCs w:val="24"/>
        </w:rPr>
      </w:pPr>
      <w:r w:rsidRPr="004258D5">
        <w:rPr>
          <w:szCs w:val="24"/>
        </w:rPr>
        <w:t>(4) Nuclear facilities, equipment, and material covered by part 110 of title 10, Code of Federal Regulations (relating to export and import of nuclear equipment and material);</w:t>
      </w:r>
    </w:p>
    <w:p w14:paraId="050CC2C4" w14:textId="77777777" w:rsidR="003631C9" w:rsidRPr="004258D5" w:rsidRDefault="003631C9" w:rsidP="003631C9">
      <w:pPr>
        <w:tabs>
          <w:tab w:val="left" w:pos="720"/>
          <w:tab w:val="left" w:pos="2520"/>
          <w:tab w:val="center" w:pos="4680"/>
        </w:tabs>
        <w:rPr>
          <w:szCs w:val="24"/>
        </w:rPr>
      </w:pPr>
      <w:r w:rsidRPr="004258D5">
        <w:rPr>
          <w:szCs w:val="24"/>
        </w:rPr>
        <w:t>(5) Select agents and toxins covered by part 331 of title 7, Code of Federal Regulations, part 121 of title 9 of such Code, or part 73 of title 42 of such Code; or</w:t>
      </w:r>
    </w:p>
    <w:p w14:paraId="55989525" w14:textId="77777777" w:rsidR="003631C9" w:rsidRPr="004258D5" w:rsidRDefault="003631C9" w:rsidP="003631C9">
      <w:pPr>
        <w:tabs>
          <w:tab w:val="left" w:pos="720"/>
          <w:tab w:val="left" w:pos="2520"/>
          <w:tab w:val="center" w:pos="4680"/>
        </w:tabs>
        <w:rPr>
          <w:szCs w:val="24"/>
        </w:rPr>
      </w:pPr>
      <w:r w:rsidRPr="004258D5">
        <w:rPr>
          <w:szCs w:val="24"/>
        </w:rPr>
        <w:t>(6) Emerging and foundational technologies controlled pursuant to section 1758 of the Export Control Reform Act of 2018 (50 U.S.C. 4817).</w:t>
      </w:r>
    </w:p>
    <w:p w14:paraId="599E9245" w14:textId="77777777" w:rsidR="003631C9" w:rsidRPr="004258D5" w:rsidRDefault="003631C9" w:rsidP="003631C9">
      <w:pPr>
        <w:tabs>
          <w:tab w:val="left" w:pos="720"/>
          <w:tab w:val="left" w:pos="2520"/>
          <w:tab w:val="center" w:pos="4680"/>
        </w:tabs>
        <w:rPr>
          <w:szCs w:val="24"/>
        </w:rPr>
      </w:pPr>
      <w:r w:rsidRPr="004258D5">
        <w:rPr>
          <w:szCs w:val="24"/>
        </w:rPr>
        <w:t xml:space="preserve">“Interconnection arrangements” means arrangements governing the physical connection of two or more networks to allow the use of another’s network to hand off traffic where it is ultimately </w:t>
      </w:r>
      <w:r w:rsidRPr="004258D5">
        <w:rPr>
          <w:szCs w:val="24"/>
        </w:rPr>
        <w:lastRenderedPageBreak/>
        <w:t>delivered (e.g., connection of a customer of telephone provider A to a customer of telephone company B) or sharing data and other information resources.</w:t>
      </w:r>
    </w:p>
    <w:p w14:paraId="335E3523" w14:textId="77777777" w:rsidR="003631C9" w:rsidRPr="004258D5" w:rsidRDefault="003631C9" w:rsidP="003631C9">
      <w:pPr>
        <w:tabs>
          <w:tab w:val="left" w:pos="720"/>
          <w:tab w:val="left" w:pos="2520"/>
          <w:tab w:val="center" w:pos="4680"/>
        </w:tabs>
        <w:rPr>
          <w:szCs w:val="24"/>
        </w:rPr>
      </w:pPr>
      <w:r w:rsidRPr="004258D5">
        <w:rPr>
          <w:szCs w:val="24"/>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402951E9" w14:textId="77777777" w:rsidR="003631C9" w:rsidRPr="004258D5" w:rsidRDefault="003631C9" w:rsidP="003631C9">
      <w:pPr>
        <w:tabs>
          <w:tab w:val="left" w:pos="720"/>
          <w:tab w:val="left" w:pos="2520"/>
          <w:tab w:val="center" w:pos="4680"/>
        </w:tabs>
        <w:rPr>
          <w:szCs w:val="24"/>
        </w:rPr>
      </w:pPr>
      <w:r w:rsidRPr="004258D5">
        <w:rPr>
          <w:szCs w:val="24"/>
        </w:rPr>
        <w:t>“Roaming” means cellular communications services (e.g., voice, video, data) received from a visited network when unable to connect to the facilities of the home network either because signal coverage is too weak or because traffic is too high.</w:t>
      </w:r>
    </w:p>
    <w:p w14:paraId="0C383B74" w14:textId="77777777" w:rsidR="003631C9" w:rsidRPr="004258D5" w:rsidRDefault="003631C9" w:rsidP="003631C9">
      <w:pPr>
        <w:tabs>
          <w:tab w:val="left" w:pos="720"/>
          <w:tab w:val="left" w:pos="2520"/>
          <w:tab w:val="center" w:pos="4680"/>
        </w:tabs>
        <w:rPr>
          <w:szCs w:val="24"/>
        </w:rPr>
      </w:pPr>
      <w:r w:rsidRPr="004258D5">
        <w:rPr>
          <w:szCs w:val="24"/>
        </w:rPr>
        <w:t>“Substantial or essential component” means any component necessary for the proper function or performance of a piece of equipment, system, or service.</w:t>
      </w:r>
    </w:p>
    <w:p w14:paraId="644D8284" w14:textId="77777777" w:rsidR="003631C9" w:rsidRPr="004258D5" w:rsidRDefault="003631C9" w:rsidP="003631C9">
      <w:pPr>
        <w:tabs>
          <w:tab w:val="left" w:pos="720"/>
          <w:tab w:val="left" w:pos="2520"/>
          <w:tab w:val="center" w:pos="4680"/>
        </w:tabs>
        <w:rPr>
          <w:szCs w:val="24"/>
        </w:rPr>
      </w:pPr>
      <w:r w:rsidRPr="004258D5">
        <w:rPr>
          <w:szCs w:val="24"/>
        </w:rPr>
        <w:t>(b) Prohibition.</w:t>
      </w:r>
    </w:p>
    <w:p w14:paraId="0C94F6B2" w14:textId="77777777" w:rsidR="003631C9" w:rsidRPr="004258D5" w:rsidRDefault="003631C9" w:rsidP="003631C9">
      <w:pPr>
        <w:tabs>
          <w:tab w:val="left" w:pos="720"/>
          <w:tab w:val="left" w:pos="2520"/>
          <w:tab w:val="center" w:pos="4680"/>
        </w:tabs>
        <w:rPr>
          <w:szCs w:val="24"/>
        </w:rPr>
      </w:pPr>
      <w:r w:rsidRPr="004258D5">
        <w:rPr>
          <w:szCs w:val="24"/>
        </w:rPr>
        <w:t xml:space="preserve">(1)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w:t>
      </w:r>
    </w:p>
    <w:p w14:paraId="49C8BDFD" w14:textId="77777777" w:rsidR="003631C9" w:rsidRPr="004258D5" w:rsidRDefault="003631C9" w:rsidP="003631C9">
      <w:pPr>
        <w:tabs>
          <w:tab w:val="left" w:pos="720"/>
          <w:tab w:val="left" w:pos="2520"/>
          <w:tab w:val="center" w:pos="4680"/>
        </w:tabs>
        <w:rPr>
          <w:szCs w:val="24"/>
        </w:rPr>
      </w:pPr>
      <w:r w:rsidRPr="004258D5">
        <w:rPr>
          <w:szCs w:val="24"/>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352D7D02" w14:textId="77777777" w:rsidR="003631C9" w:rsidRPr="004258D5" w:rsidRDefault="003631C9" w:rsidP="003631C9">
      <w:pPr>
        <w:tabs>
          <w:tab w:val="left" w:pos="720"/>
          <w:tab w:val="left" w:pos="2520"/>
          <w:tab w:val="center" w:pos="4680"/>
        </w:tabs>
        <w:rPr>
          <w:szCs w:val="24"/>
        </w:rPr>
      </w:pPr>
      <w:r w:rsidRPr="004258D5">
        <w:rPr>
          <w:szCs w:val="24"/>
        </w:rPr>
        <w:t>(c) Exceptions. This clause does not prohibit contractors from providing—</w:t>
      </w:r>
    </w:p>
    <w:p w14:paraId="2D21975C" w14:textId="77777777" w:rsidR="003631C9" w:rsidRPr="004258D5" w:rsidRDefault="003631C9" w:rsidP="003631C9">
      <w:pPr>
        <w:tabs>
          <w:tab w:val="left" w:pos="720"/>
          <w:tab w:val="left" w:pos="2520"/>
          <w:tab w:val="center" w:pos="4680"/>
        </w:tabs>
        <w:rPr>
          <w:szCs w:val="24"/>
        </w:rPr>
      </w:pPr>
      <w:r w:rsidRPr="004258D5">
        <w:rPr>
          <w:szCs w:val="24"/>
        </w:rPr>
        <w:t>(1) A service that connects to the facilities of a third-party, such as backhaul, roaming, or interconnection arrangements; or</w:t>
      </w:r>
    </w:p>
    <w:p w14:paraId="7CB871E5" w14:textId="77777777" w:rsidR="003631C9" w:rsidRPr="004258D5" w:rsidRDefault="003631C9" w:rsidP="003631C9">
      <w:pPr>
        <w:tabs>
          <w:tab w:val="left" w:pos="720"/>
          <w:tab w:val="left" w:pos="2520"/>
          <w:tab w:val="center" w:pos="4680"/>
        </w:tabs>
        <w:rPr>
          <w:szCs w:val="24"/>
        </w:rPr>
      </w:pPr>
      <w:r w:rsidRPr="004258D5">
        <w:rPr>
          <w:szCs w:val="24"/>
        </w:rPr>
        <w:t>(2) Telecommunications equipment that cannot route or redirect user data traffic or permit visibility into any user data or packets that such equipment transmits or otherwise handles.</w:t>
      </w:r>
    </w:p>
    <w:p w14:paraId="4AF6575A" w14:textId="77777777" w:rsidR="003631C9" w:rsidRPr="004258D5" w:rsidRDefault="003631C9" w:rsidP="003631C9">
      <w:pPr>
        <w:tabs>
          <w:tab w:val="left" w:pos="720"/>
          <w:tab w:val="left" w:pos="2520"/>
          <w:tab w:val="center" w:pos="4680"/>
        </w:tabs>
        <w:rPr>
          <w:szCs w:val="24"/>
        </w:rPr>
      </w:pPr>
      <w:r w:rsidRPr="004258D5">
        <w:rPr>
          <w:szCs w:val="24"/>
        </w:rPr>
        <w:t>(d) Reporting requirement.</w:t>
      </w:r>
    </w:p>
    <w:p w14:paraId="6781E698" w14:textId="77777777" w:rsidR="003631C9" w:rsidRPr="004258D5" w:rsidRDefault="003631C9" w:rsidP="003631C9">
      <w:pPr>
        <w:tabs>
          <w:tab w:val="left" w:pos="720"/>
          <w:tab w:val="left" w:pos="2520"/>
          <w:tab w:val="center" w:pos="4680"/>
        </w:tabs>
        <w:rPr>
          <w:szCs w:val="24"/>
        </w:rPr>
      </w:pPr>
      <w:r w:rsidRPr="004258D5">
        <w:rPr>
          <w:szCs w:val="24"/>
        </w:rPr>
        <w:t xml:space="preserve">(1)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in writing via email to the Contracting Officer, Contracting Officer’s Representative, and the Network Operations Security Center (NOSC) at NDAA_Incidents@hq.dhs.gov, with required information in the body of the email. In the case of the Department of Defense, the Contractor shall report to the website at https://dibnet.dod.mil. For indefinite delivery contracts, </w:t>
      </w:r>
      <w:r w:rsidRPr="004258D5">
        <w:rPr>
          <w:szCs w:val="24"/>
        </w:rPr>
        <w:lastRenderedPageBreak/>
        <w:t>the Contractor shall report to the NOSC, Contracting Officer for the indefinite delivery contract and the Contracting Officer(s) and Contracting Officer’s Representative(s) for any affected order or, in the case of the Department of Defense, identify both the indefinite delivery contract and any affected orders in the report provided at https://dibnet.dod.mil.</w:t>
      </w:r>
    </w:p>
    <w:p w14:paraId="7D783952" w14:textId="77777777" w:rsidR="003631C9" w:rsidRPr="004258D5" w:rsidRDefault="003631C9" w:rsidP="003631C9">
      <w:pPr>
        <w:tabs>
          <w:tab w:val="left" w:pos="720"/>
          <w:tab w:val="left" w:pos="2520"/>
          <w:tab w:val="center" w:pos="4680"/>
        </w:tabs>
        <w:rPr>
          <w:szCs w:val="24"/>
        </w:rPr>
      </w:pPr>
      <w:r w:rsidRPr="004258D5">
        <w:rPr>
          <w:szCs w:val="24"/>
        </w:rPr>
        <w:t>(2) The Contractor shall report the following information pursuant to paragraph (d)(1) of this clause</w:t>
      </w:r>
    </w:p>
    <w:p w14:paraId="083BF268" w14:textId="77777777" w:rsidR="003631C9" w:rsidRPr="004258D5" w:rsidRDefault="003631C9" w:rsidP="003631C9">
      <w:pPr>
        <w:tabs>
          <w:tab w:val="left" w:pos="720"/>
          <w:tab w:val="left" w:pos="2520"/>
          <w:tab w:val="center" w:pos="4680"/>
        </w:tabs>
        <w:rPr>
          <w:szCs w:val="24"/>
        </w:rPr>
      </w:pPr>
      <w:r w:rsidRPr="004258D5">
        <w:rPr>
          <w:szCs w:val="24"/>
        </w:rPr>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7ECF3DBE" w14:textId="77777777" w:rsidR="003631C9" w:rsidRPr="004258D5" w:rsidRDefault="003631C9" w:rsidP="003631C9">
      <w:pPr>
        <w:tabs>
          <w:tab w:val="left" w:pos="720"/>
          <w:tab w:val="left" w:pos="2520"/>
          <w:tab w:val="center" w:pos="4680"/>
        </w:tabs>
        <w:rPr>
          <w:szCs w:val="24"/>
        </w:rPr>
      </w:pPr>
      <w:r w:rsidRPr="004258D5">
        <w:rPr>
          <w:szCs w:val="24"/>
        </w:rPr>
        <w:t>(ii)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6F80AA8A" w14:textId="77777777" w:rsidR="003631C9" w:rsidRPr="004258D5" w:rsidRDefault="003631C9" w:rsidP="003631C9">
      <w:pPr>
        <w:tabs>
          <w:tab w:val="left" w:pos="720"/>
          <w:tab w:val="left" w:pos="2520"/>
          <w:tab w:val="center" w:pos="4680"/>
        </w:tabs>
        <w:rPr>
          <w:szCs w:val="24"/>
        </w:rPr>
      </w:pPr>
      <w:r w:rsidRPr="004258D5">
        <w:rPr>
          <w:szCs w:val="24"/>
        </w:rPr>
        <w:t>(e) Subcontracts. The Contractor shall insert the substance of this clause, including this paragraph (e) and excluding paragraph (b)(2), in all subcontracts and other contractual instruments, including subcontracts for the acquisition of commercial items.</w:t>
      </w:r>
    </w:p>
    <w:p w14:paraId="361B6E8A" w14:textId="77777777" w:rsidR="003631C9" w:rsidRDefault="003631C9" w:rsidP="003631C9">
      <w:pPr>
        <w:tabs>
          <w:tab w:val="left" w:pos="720"/>
          <w:tab w:val="left" w:pos="2520"/>
          <w:tab w:val="center" w:pos="4680"/>
        </w:tabs>
        <w:jc w:val="center"/>
        <w:rPr>
          <w:szCs w:val="24"/>
        </w:rPr>
      </w:pPr>
      <w:r w:rsidRPr="004258D5">
        <w:rPr>
          <w:szCs w:val="24"/>
        </w:rPr>
        <w:t>(End of clause)</w:t>
      </w:r>
    </w:p>
    <w:p w14:paraId="556C6817" w14:textId="77777777" w:rsidR="003631C9" w:rsidRDefault="003631C9" w:rsidP="003631C9">
      <w:pPr>
        <w:tabs>
          <w:tab w:val="left" w:pos="720"/>
          <w:tab w:val="left" w:pos="2520"/>
          <w:tab w:val="center" w:pos="4680"/>
        </w:tabs>
        <w:jc w:val="center"/>
        <w:rPr>
          <w:szCs w:val="24"/>
        </w:rPr>
      </w:pPr>
    </w:p>
    <w:p w14:paraId="3AE230E5" w14:textId="77777777" w:rsidR="003631C9" w:rsidRPr="003524CE" w:rsidRDefault="003631C9" w:rsidP="003631C9">
      <w:pPr>
        <w:rPr>
          <w:b/>
          <w:snapToGrid w:val="0"/>
          <w:szCs w:val="24"/>
        </w:rPr>
      </w:pPr>
      <w:r w:rsidRPr="003524CE">
        <w:rPr>
          <w:b/>
          <w:szCs w:val="24"/>
        </w:rPr>
        <w:t>52.212-4 Contract Terms and Conditions Commercial Products and Commercial Services (Nov 2023) w</w:t>
      </w:r>
      <w:r w:rsidRPr="003524CE">
        <w:rPr>
          <w:b/>
          <w:snapToGrid w:val="0"/>
          <w:szCs w:val="24"/>
        </w:rPr>
        <w:t>ith the following included by addendum:</w:t>
      </w:r>
    </w:p>
    <w:p w14:paraId="635AE9FE" w14:textId="77777777" w:rsidR="003631C9" w:rsidRPr="009A3162" w:rsidRDefault="003631C9" w:rsidP="003631C9">
      <w:pPr>
        <w:rPr>
          <w:szCs w:val="24"/>
        </w:rPr>
      </w:pPr>
    </w:p>
    <w:p w14:paraId="31CFA943" w14:textId="77777777" w:rsidR="003631C9" w:rsidRPr="009A3162" w:rsidRDefault="003631C9" w:rsidP="003631C9">
      <w:pPr>
        <w:rPr>
          <w:b/>
          <w:szCs w:val="24"/>
        </w:rPr>
      </w:pPr>
      <w:r w:rsidRPr="009A3162">
        <w:rPr>
          <w:b/>
          <w:szCs w:val="24"/>
        </w:rPr>
        <w:t>Invoicing Instructions:</w:t>
      </w:r>
    </w:p>
    <w:p w14:paraId="069D5013" w14:textId="77777777" w:rsidR="003631C9" w:rsidRPr="009A3162" w:rsidRDefault="003631C9" w:rsidP="003631C9">
      <w:pPr>
        <w:rPr>
          <w:szCs w:val="24"/>
        </w:rPr>
      </w:pPr>
      <w:r w:rsidRPr="009A3162">
        <w:rPr>
          <w:szCs w:val="24"/>
        </w:rPr>
        <w:t xml:space="preserve">The contractor’s invoice shall be submitted IAW FAR 52.212-4 to the designated billing office for payment as noted below.  The Contractor is HIGHLY encouraged to submit invoices electronically to </w:t>
      </w:r>
      <w:hyperlink r:id="rId28" w:history="1">
        <w:r w:rsidRPr="009A3162">
          <w:rPr>
            <w:rFonts w:eastAsia="Arial Unicode MS"/>
            <w:color w:val="0000FF"/>
            <w:szCs w:val="24"/>
            <w:u w:val="single"/>
          </w:rPr>
          <w:t>ALC-Fiscal@uscg.mil</w:t>
        </w:r>
      </w:hyperlink>
      <w:r w:rsidRPr="009A3162">
        <w:rPr>
          <w:szCs w:val="24"/>
        </w:rPr>
        <w:t>.</w:t>
      </w:r>
    </w:p>
    <w:p w14:paraId="5C15AF7C" w14:textId="77777777" w:rsidR="003631C9" w:rsidRPr="009A3162" w:rsidRDefault="003631C9" w:rsidP="003631C9">
      <w:pPr>
        <w:rPr>
          <w:szCs w:val="24"/>
        </w:rPr>
      </w:pPr>
      <w:r w:rsidRPr="009A3162">
        <w:rPr>
          <w:szCs w:val="24"/>
        </w:rPr>
        <w:t>Chief, Fiscal Branch</w:t>
      </w:r>
    </w:p>
    <w:p w14:paraId="46FA05EF" w14:textId="77777777" w:rsidR="003631C9" w:rsidRPr="009A3162" w:rsidRDefault="003631C9" w:rsidP="003631C9">
      <w:pPr>
        <w:rPr>
          <w:szCs w:val="24"/>
        </w:rPr>
      </w:pPr>
      <w:r w:rsidRPr="009A3162">
        <w:rPr>
          <w:szCs w:val="24"/>
        </w:rPr>
        <w:t>USCG ALC</w:t>
      </w:r>
    </w:p>
    <w:p w14:paraId="00C26C28" w14:textId="77777777" w:rsidR="003631C9" w:rsidRPr="009A3162" w:rsidRDefault="003631C9" w:rsidP="003631C9">
      <w:pPr>
        <w:rPr>
          <w:szCs w:val="24"/>
        </w:rPr>
      </w:pPr>
      <w:r w:rsidRPr="009A3162">
        <w:rPr>
          <w:szCs w:val="24"/>
        </w:rPr>
        <w:t>Fiscal Branch, Bldg. 63</w:t>
      </w:r>
    </w:p>
    <w:p w14:paraId="3DBBF533" w14:textId="77777777" w:rsidR="003631C9" w:rsidRPr="009A3162" w:rsidRDefault="003631C9" w:rsidP="003631C9">
      <w:pPr>
        <w:rPr>
          <w:szCs w:val="24"/>
        </w:rPr>
      </w:pPr>
      <w:r w:rsidRPr="009A3162">
        <w:rPr>
          <w:szCs w:val="24"/>
        </w:rPr>
        <w:t>1664 Weeksville Road</w:t>
      </w:r>
    </w:p>
    <w:p w14:paraId="6EBA87FB" w14:textId="77777777" w:rsidR="003631C9" w:rsidRPr="009A3162" w:rsidRDefault="003631C9" w:rsidP="003631C9">
      <w:pPr>
        <w:contextualSpacing/>
        <w:rPr>
          <w:szCs w:val="24"/>
        </w:rPr>
      </w:pPr>
      <w:r w:rsidRPr="009A3162">
        <w:rPr>
          <w:szCs w:val="24"/>
        </w:rPr>
        <w:t>Elizabeth City, NC 27909</w:t>
      </w:r>
    </w:p>
    <w:p w14:paraId="04FFA76A" w14:textId="77777777" w:rsidR="003631C9" w:rsidRPr="009A3162" w:rsidRDefault="003631C9" w:rsidP="003631C9">
      <w:pPr>
        <w:contextualSpacing/>
        <w:rPr>
          <w:szCs w:val="24"/>
        </w:rPr>
      </w:pPr>
    </w:p>
    <w:p w14:paraId="5EC65177" w14:textId="77777777" w:rsidR="003631C9" w:rsidRPr="009A3162" w:rsidRDefault="003631C9" w:rsidP="003631C9">
      <w:pPr>
        <w:outlineLvl w:val="1"/>
        <w:rPr>
          <w:rFonts w:eastAsia="Arial Unicode MS"/>
          <w:bCs/>
          <w:szCs w:val="24"/>
        </w:rPr>
      </w:pPr>
      <w:r w:rsidRPr="009A3162">
        <w:rPr>
          <w:rFonts w:eastAsia="Arial Unicode MS"/>
          <w:bCs/>
          <w:szCs w:val="24"/>
        </w:rPr>
        <w:t>All payments will be made electronically IAW FAR 52.232-33.  The contractor may submit invoice five (5) days after shipment of items.  The invoice will not be approved until all items have been receipted.</w:t>
      </w:r>
    </w:p>
    <w:p w14:paraId="793038C4" w14:textId="77777777" w:rsidR="003631C9" w:rsidRPr="009A3162" w:rsidRDefault="003631C9" w:rsidP="003631C9">
      <w:pPr>
        <w:outlineLvl w:val="1"/>
        <w:rPr>
          <w:rFonts w:eastAsia="Arial Unicode MS"/>
          <w:bCs/>
          <w:szCs w:val="24"/>
        </w:rPr>
      </w:pPr>
    </w:p>
    <w:p w14:paraId="49FE9EAE" w14:textId="77777777" w:rsidR="003631C9" w:rsidRPr="009A3162" w:rsidRDefault="003631C9" w:rsidP="003631C9">
      <w:pPr>
        <w:rPr>
          <w:szCs w:val="24"/>
        </w:rPr>
      </w:pPr>
      <w:r w:rsidRPr="009A3162">
        <w:rPr>
          <w:b/>
          <w:szCs w:val="24"/>
        </w:rPr>
        <w:t>F.o.b. Destination</w:t>
      </w:r>
      <w:r w:rsidRPr="009A3162">
        <w:rPr>
          <w:szCs w:val="24"/>
        </w:rPr>
        <w:t xml:space="preserve"> order prices include all applicable customs, duties, taxes, and shipping charges. </w:t>
      </w:r>
    </w:p>
    <w:p w14:paraId="481A4D35" w14:textId="77777777" w:rsidR="003631C9" w:rsidRPr="009A3162" w:rsidRDefault="003631C9" w:rsidP="003631C9">
      <w:pPr>
        <w:outlineLvl w:val="1"/>
        <w:rPr>
          <w:rFonts w:eastAsia="Arial Unicode MS"/>
          <w:bCs/>
          <w:szCs w:val="24"/>
        </w:rPr>
      </w:pPr>
      <w:r w:rsidRPr="009A3162">
        <w:rPr>
          <w:b/>
          <w:szCs w:val="24"/>
        </w:rPr>
        <w:t>F.o.b. Origin</w:t>
      </w:r>
      <w:r w:rsidRPr="009A3162">
        <w:rPr>
          <w:szCs w:val="24"/>
        </w:rPr>
        <w:t xml:space="preserve"> orders require prepayment of all shipping costs to the address specified in Block 15 on the SF 1449, page 1. Shipping costs must appear as a separate item on the invoice. A carrier’s invoice must accompany the invoice when shipping costs exceed $100.</w:t>
      </w:r>
    </w:p>
    <w:p w14:paraId="3410B57C" w14:textId="77777777" w:rsidR="003631C9" w:rsidRPr="004258D5" w:rsidRDefault="003631C9" w:rsidP="003631C9">
      <w:pPr>
        <w:tabs>
          <w:tab w:val="left" w:pos="720"/>
          <w:tab w:val="left" w:pos="2520"/>
          <w:tab w:val="center" w:pos="4680"/>
        </w:tabs>
        <w:rPr>
          <w:szCs w:val="24"/>
        </w:rPr>
      </w:pPr>
    </w:p>
    <w:p w14:paraId="000F179D" w14:textId="77777777" w:rsidR="003631C9" w:rsidRPr="00232608" w:rsidRDefault="003631C9" w:rsidP="003631C9">
      <w:pPr>
        <w:rPr>
          <w:b/>
          <w:color w:val="000000"/>
          <w:szCs w:val="24"/>
        </w:rPr>
      </w:pPr>
      <w:r w:rsidRPr="004E043B">
        <w:rPr>
          <w:b/>
          <w:color w:val="000000"/>
          <w:szCs w:val="24"/>
        </w:rPr>
        <w:t xml:space="preserve">52.212-5 Contract Terms and Conditions Required to Implement Statutes or Executive Orders – Commercial </w:t>
      </w:r>
      <w:r>
        <w:rPr>
          <w:b/>
          <w:color w:val="000000"/>
          <w:szCs w:val="24"/>
        </w:rPr>
        <w:t>Products and Commercial Services</w:t>
      </w:r>
      <w:r w:rsidRPr="004E043B">
        <w:rPr>
          <w:b/>
          <w:color w:val="000000"/>
          <w:szCs w:val="24"/>
        </w:rPr>
        <w:t xml:space="preserve"> </w:t>
      </w:r>
      <w:r>
        <w:rPr>
          <w:b/>
          <w:color w:val="000000"/>
          <w:szCs w:val="24"/>
        </w:rPr>
        <w:t xml:space="preserve">(Deviation Feb 2025) </w:t>
      </w:r>
      <w:r w:rsidRPr="004E043B">
        <w:rPr>
          <w:b/>
          <w:color w:val="000000"/>
          <w:szCs w:val="24"/>
        </w:rPr>
        <w:t>(</w:t>
      </w:r>
      <w:r>
        <w:rPr>
          <w:b/>
          <w:color w:val="000000"/>
          <w:szCs w:val="24"/>
        </w:rPr>
        <w:t>Jan</w:t>
      </w:r>
      <w:r w:rsidRPr="004E043B">
        <w:rPr>
          <w:b/>
          <w:color w:val="000000"/>
          <w:szCs w:val="24"/>
        </w:rPr>
        <w:t xml:space="preserve"> 202</w:t>
      </w:r>
      <w:r>
        <w:rPr>
          <w:b/>
          <w:color w:val="000000"/>
          <w:szCs w:val="24"/>
        </w:rPr>
        <w:t>5</w:t>
      </w:r>
      <w:r w:rsidRPr="004E043B">
        <w:rPr>
          <w:b/>
          <w:color w:val="000000"/>
          <w:szCs w:val="24"/>
        </w:rPr>
        <w:t>)</w:t>
      </w:r>
    </w:p>
    <w:p w14:paraId="5E099309" w14:textId="77777777" w:rsidR="003631C9" w:rsidRDefault="003631C9" w:rsidP="003631C9">
      <w:pPr>
        <w:rPr>
          <w:color w:val="000000"/>
          <w:sz w:val="22"/>
          <w:szCs w:val="22"/>
          <w:highlight w:val="yellow"/>
        </w:rPr>
      </w:pPr>
    </w:p>
    <w:p w14:paraId="305AB888" w14:textId="77777777" w:rsidR="003631C9" w:rsidRPr="006F4046" w:rsidRDefault="003631C9" w:rsidP="003631C9">
      <w:pPr>
        <w:pStyle w:val="pbody"/>
        <w:rPr>
          <w:rFonts w:ascii="Times New Roman" w:hAnsi="Times New Roman" w:cs="Times New Roman"/>
          <w:sz w:val="24"/>
          <w:szCs w:val="24"/>
          <w:lang w:val="en"/>
        </w:rPr>
      </w:pPr>
      <w:r w:rsidRPr="004B5F25">
        <w:rPr>
          <w:rFonts w:ascii="Times New Roman" w:hAnsi="Times New Roman" w:cs="Times New Roman"/>
          <w:sz w:val="24"/>
          <w:szCs w:val="24"/>
          <w:lang w:val="en"/>
        </w:rPr>
        <w:t> </w:t>
      </w:r>
      <w:r w:rsidRPr="006F4046">
        <w:rPr>
          <w:rFonts w:ascii="Times New Roman" w:hAnsi="Times New Roman" w:cs="Times New Roman"/>
          <w:sz w:val="24"/>
          <w:szCs w:val="24"/>
          <w:lang w:val="en"/>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3660EFA"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D5950EF"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w:t>
      </w:r>
      <w:r>
        <w:rPr>
          <w:rFonts w:ascii="Times New Roman" w:hAnsi="Times New Roman" w:cs="Times New Roman"/>
          <w:sz w:val="24"/>
          <w:szCs w:val="24"/>
          <w:lang w:val="en"/>
        </w:rPr>
        <w:t>2</w:t>
      </w:r>
      <w:r w:rsidRPr="006F4046">
        <w:rPr>
          <w:rFonts w:ascii="Times New Roman" w:hAnsi="Times New Roman" w:cs="Times New Roman"/>
          <w:sz w:val="24"/>
          <w:szCs w:val="24"/>
          <w:lang w:val="en"/>
        </w:rPr>
        <w:t>) 52.209-10, Prohibition on Contracting with Inverted Domestic Corporations (Nov 2015).</w:t>
      </w:r>
    </w:p>
    <w:p w14:paraId="06829893"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w:t>
      </w:r>
      <w:r>
        <w:rPr>
          <w:rFonts w:ascii="Times New Roman" w:hAnsi="Times New Roman" w:cs="Times New Roman"/>
          <w:sz w:val="24"/>
          <w:szCs w:val="24"/>
          <w:lang w:val="en"/>
        </w:rPr>
        <w:t>3</w:t>
      </w:r>
      <w:r w:rsidRPr="006F4046">
        <w:rPr>
          <w:rFonts w:ascii="Times New Roman" w:hAnsi="Times New Roman" w:cs="Times New Roman"/>
          <w:sz w:val="24"/>
          <w:szCs w:val="24"/>
          <w:lang w:val="en"/>
        </w:rPr>
        <w:t>) 52.232-40, Providing Accelerated Payments to Small Business Subcontractors (Mar 2023) (31 U.S.C. 3903 and 10 U.S.C. 3801).</w:t>
      </w:r>
    </w:p>
    <w:p w14:paraId="5B23F846"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w:t>
      </w:r>
      <w:r>
        <w:rPr>
          <w:rFonts w:ascii="Times New Roman" w:hAnsi="Times New Roman" w:cs="Times New Roman"/>
          <w:sz w:val="24"/>
          <w:szCs w:val="24"/>
          <w:lang w:val="en"/>
        </w:rPr>
        <w:t>4</w:t>
      </w:r>
      <w:r w:rsidRPr="006F4046">
        <w:rPr>
          <w:rFonts w:ascii="Times New Roman" w:hAnsi="Times New Roman" w:cs="Times New Roman"/>
          <w:sz w:val="24"/>
          <w:szCs w:val="24"/>
          <w:lang w:val="en"/>
        </w:rPr>
        <w:t>)   52.233-3, Protest After Award (Aug 1996) (31 U.S.C. 3553).</w:t>
      </w:r>
    </w:p>
    <w:p w14:paraId="0DF86A1A"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w:t>
      </w:r>
      <w:r>
        <w:rPr>
          <w:rFonts w:ascii="Times New Roman" w:hAnsi="Times New Roman" w:cs="Times New Roman"/>
          <w:sz w:val="24"/>
          <w:szCs w:val="24"/>
          <w:lang w:val="en"/>
        </w:rPr>
        <w:t>5</w:t>
      </w:r>
      <w:r w:rsidRPr="006F4046">
        <w:rPr>
          <w:rFonts w:ascii="Times New Roman" w:hAnsi="Times New Roman" w:cs="Times New Roman"/>
          <w:sz w:val="24"/>
          <w:szCs w:val="24"/>
          <w:lang w:val="en"/>
        </w:rPr>
        <w:t>)   52.233-4, Applicable Law for Breach of Contract Claim (Oct 2004) (Public Laws 108-77 and 108-78 (19 U.S.C. 3805 note)).</w:t>
      </w:r>
    </w:p>
    <w:p w14:paraId="0E0B24AA"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C8A5098" w14:textId="77777777" w:rsidR="003631C9" w:rsidRPr="006F4046" w:rsidRDefault="003631C9" w:rsidP="003631C9">
      <w:pPr>
        <w:pStyle w:val="pbody"/>
        <w:rPr>
          <w:rFonts w:ascii="Times New Roman" w:hAnsi="Times New Roman" w:cs="Times New Roman"/>
          <w:sz w:val="24"/>
          <w:szCs w:val="24"/>
          <w:lang w:val="en"/>
        </w:rPr>
      </w:pPr>
      <w:r w:rsidRPr="006F4046">
        <w:rPr>
          <w:rFonts w:ascii="Times New Roman" w:hAnsi="Times New Roman" w:cs="Times New Roman"/>
          <w:sz w:val="24"/>
          <w:szCs w:val="24"/>
          <w:lang w:val="en"/>
        </w:rPr>
        <w:t>[Contracting Officer check as appropriate.]</w:t>
      </w:r>
    </w:p>
    <w:p w14:paraId="16E5DB04" w14:textId="77777777" w:rsidR="00F83DED" w:rsidRPr="006100B5" w:rsidRDefault="00F83DED" w:rsidP="00F83DED"/>
    <w:bookmarkStart w:id="9" w:name="_Hlk190336630"/>
    <w:p w14:paraId="0B0FEAFE" w14:textId="009B41D6" w:rsidR="00F83DED" w:rsidRPr="004321C5" w:rsidRDefault="007B3CCA" w:rsidP="00F83DED">
      <w:sdt>
        <w:sdtPr>
          <w:id w:val="-88241906"/>
          <w14:checkbox>
            <w14:checked w14:val="1"/>
            <w14:checkedState w14:val="2612" w14:font="MS Gothic"/>
            <w14:uncheckedState w14:val="2610" w14:font="MS Gothic"/>
          </w14:checkbox>
        </w:sdtPr>
        <w:sdtEndPr/>
        <w:sdtContent>
          <w:r w:rsidR="00C855BA">
            <w:rPr>
              <w:rFonts w:ascii="MS Gothic" w:eastAsia="MS Gothic" w:hAnsi="MS Gothic" w:hint="eastAsia"/>
            </w:rPr>
            <w:t>☒</w:t>
          </w:r>
        </w:sdtContent>
      </w:sdt>
      <w:r w:rsidR="00F83DED" w:rsidRPr="004321C5">
        <w:t xml:space="preserve"> (1) </w:t>
      </w:r>
      <w:hyperlink r:id="rId29" w:anchor="FAR_52_203_6" w:tgtFrame="_blank" w:history="1">
        <w:r w:rsidR="00F83DED" w:rsidRPr="004321C5">
          <w:rPr>
            <w:rStyle w:val="Hyperlink"/>
          </w:rPr>
          <w:t>52.203-6</w:t>
        </w:r>
      </w:hyperlink>
      <w:r w:rsidR="00F83DED" w:rsidRPr="004321C5">
        <w:t>, Restrictions on Subcontractor Sales to the Government (June 2020), with Alternate I (Nov 2021) (</w:t>
      </w:r>
      <w:hyperlink r:id="rId30" w:tgtFrame="_blank" w:history="1">
        <w:r w:rsidR="00F83DED" w:rsidRPr="004321C5">
          <w:rPr>
            <w:rStyle w:val="Hyperlink"/>
          </w:rPr>
          <w:t>41 U.S.C. 4704</w:t>
        </w:r>
      </w:hyperlink>
      <w:r w:rsidR="00F83DED" w:rsidRPr="004321C5">
        <w:t xml:space="preserve"> and </w:t>
      </w:r>
      <w:hyperlink r:id="rId31" w:tgtFrame="_blank" w:history="1">
        <w:r w:rsidR="00F83DED" w:rsidRPr="004321C5">
          <w:rPr>
            <w:rStyle w:val="Hyperlink"/>
          </w:rPr>
          <w:t>10 U.S.C. 4655</w:t>
        </w:r>
      </w:hyperlink>
      <w:r w:rsidR="00F83DED" w:rsidRPr="004321C5">
        <w:t>). </w:t>
      </w:r>
    </w:p>
    <w:p w14:paraId="7CB6D123" w14:textId="77777777" w:rsidR="00F83DED" w:rsidRPr="004321C5" w:rsidRDefault="007B3CCA" w:rsidP="00F83DED">
      <w:sdt>
        <w:sdtPr>
          <w:id w:val="34452108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 </w:t>
      </w:r>
      <w:hyperlink r:id="rId32" w:anchor="FAR_52_203_13" w:tgtFrame="_blank" w:history="1">
        <w:r w:rsidR="00F83DED" w:rsidRPr="004321C5">
          <w:rPr>
            <w:rStyle w:val="Hyperlink"/>
          </w:rPr>
          <w:t>52.203-13</w:t>
        </w:r>
      </w:hyperlink>
      <w:r w:rsidR="00F83DED" w:rsidRPr="004321C5">
        <w:t>, Contractor Code of Business Ethics and Conduct (Nov 2021) (</w:t>
      </w:r>
      <w:hyperlink r:id="rId33" w:tgtFrame="_blank" w:history="1">
        <w:r w:rsidR="00F83DED" w:rsidRPr="004321C5">
          <w:rPr>
            <w:rStyle w:val="Hyperlink"/>
          </w:rPr>
          <w:t>41 U.S.C. 3509</w:t>
        </w:r>
      </w:hyperlink>
      <w:r w:rsidR="00F83DED" w:rsidRPr="004321C5">
        <w:t>)). </w:t>
      </w:r>
    </w:p>
    <w:p w14:paraId="0C8214C5" w14:textId="77777777" w:rsidR="00F83DED" w:rsidRPr="004321C5" w:rsidRDefault="007B3CCA" w:rsidP="00F83DED">
      <w:sdt>
        <w:sdtPr>
          <w:id w:val="85523599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(3) </w:t>
      </w:r>
      <w:hyperlink r:id="rId34" w:anchor="FAR_52_203_15" w:tgtFrame="_blank" w:history="1">
        <w:r w:rsidR="00F83DED" w:rsidRPr="004321C5">
          <w:rPr>
            <w:rStyle w:val="Hyperlink"/>
          </w:rPr>
          <w:t>52.203-15</w:t>
        </w:r>
      </w:hyperlink>
      <w:r w:rsidR="00F83DED" w:rsidRPr="004321C5">
        <w:t>, Whistleblower Protections under the American Recovery and Reinvestment Act of 2009 (Jun 2010) (Section 1553 of Pub. L. 111-5). (Applies to contracts funded by the American Recovery and Reinvestment Act of 2009.) </w:t>
      </w:r>
    </w:p>
    <w:p w14:paraId="75637027" w14:textId="77777777" w:rsidR="00F83DED" w:rsidRPr="004321C5" w:rsidRDefault="007B3CCA" w:rsidP="00F83DED">
      <w:sdt>
        <w:sdtPr>
          <w:id w:val="2042247686"/>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 </w:t>
      </w:r>
      <w:hyperlink r:id="rId35" w:anchor="FAR_52_204_10" w:tgtFrame="_blank" w:history="1">
        <w:r w:rsidR="00F83DED" w:rsidRPr="004321C5">
          <w:rPr>
            <w:rStyle w:val="Hyperlink"/>
          </w:rPr>
          <w:t>52.203-17</w:t>
        </w:r>
      </w:hyperlink>
      <w:r w:rsidR="00F83DED" w:rsidRPr="004321C5">
        <w:t>, Contractor Employee Whistleblower Rights (Nov 2023) (</w:t>
      </w:r>
      <w:hyperlink r:id="rId36" w:tgtFrame="_blank" w:history="1">
        <w:r w:rsidR="00F83DED" w:rsidRPr="004321C5">
          <w:rPr>
            <w:rStyle w:val="Hyperlink"/>
          </w:rPr>
          <w:t>41 U.S.C. 4712</w:t>
        </w:r>
      </w:hyperlink>
      <w:r w:rsidR="00F83DED" w:rsidRPr="004321C5">
        <w:t>). </w:t>
      </w:r>
    </w:p>
    <w:p w14:paraId="02D276EB" w14:textId="77777777" w:rsidR="00F83DED" w:rsidRPr="004321C5" w:rsidRDefault="007B3CCA" w:rsidP="00F83DED">
      <w:sdt>
        <w:sdtPr>
          <w:id w:val="-1288348432"/>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 </w:t>
      </w:r>
      <w:hyperlink r:id="rId37" w:anchor="FAR_52_204_10" w:tgtFrame="_blank" w:history="1">
        <w:r w:rsidR="00F83DED" w:rsidRPr="004321C5">
          <w:rPr>
            <w:rStyle w:val="Hyperlink"/>
          </w:rPr>
          <w:t>52.204-10</w:t>
        </w:r>
      </w:hyperlink>
      <w:r w:rsidR="00F83DED" w:rsidRPr="004321C5">
        <w:t xml:space="preserve">, Reporting Executive Compensation and First-Tier Subcontract Awards (Jun 2020) (Pub. L. 109-282) ( </w:t>
      </w:r>
      <w:hyperlink r:id="rId38" w:tgtFrame="_blank" w:history="1">
        <w:r w:rsidR="00F83DED" w:rsidRPr="004321C5">
          <w:rPr>
            <w:rStyle w:val="Hyperlink"/>
          </w:rPr>
          <w:t>31 U.S.C. 6101 note</w:t>
        </w:r>
      </w:hyperlink>
      <w:r w:rsidR="00F83DED" w:rsidRPr="004321C5">
        <w:t>). </w:t>
      </w:r>
    </w:p>
    <w:p w14:paraId="5F28B477" w14:textId="77777777" w:rsidR="00F83DED" w:rsidRPr="004321C5" w:rsidRDefault="007B3CCA" w:rsidP="00F83DED">
      <w:sdt>
        <w:sdtPr>
          <w:id w:val="11333640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 [Reserved]. </w:t>
      </w:r>
    </w:p>
    <w:p w14:paraId="37A021AF" w14:textId="77777777" w:rsidR="00F83DED" w:rsidRPr="004321C5" w:rsidRDefault="007B3CCA" w:rsidP="00F83DED">
      <w:sdt>
        <w:sdtPr>
          <w:id w:val="-202770294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(7) </w:t>
      </w:r>
      <w:hyperlink r:id="rId39" w:anchor="FAR_52_204_14" w:tgtFrame="_blank" w:history="1">
        <w:r w:rsidR="00F83DED" w:rsidRPr="004321C5">
          <w:rPr>
            <w:rStyle w:val="Hyperlink"/>
          </w:rPr>
          <w:t>52.204-14</w:t>
        </w:r>
      </w:hyperlink>
      <w:r w:rsidR="00F83DED" w:rsidRPr="004321C5">
        <w:t>, Service Contract Reporting Requirements (Oct 2016) (Pub. L. 111-117, section 743 of Div. C). </w:t>
      </w:r>
    </w:p>
    <w:p w14:paraId="15390900" w14:textId="77777777" w:rsidR="00F83DED" w:rsidRPr="004321C5" w:rsidRDefault="007B3CCA" w:rsidP="00F83DED">
      <w:sdt>
        <w:sdtPr>
          <w:id w:val="-1269151421"/>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(8) </w:t>
      </w:r>
      <w:hyperlink r:id="rId40" w:anchor="FAR_52_204_15" w:tgtFrame="_blank" w:history="1">
        <w:r w:rsidR="00F83DED" w:rsidRPr="004321C5">
          <w:rPr>
            <w:rStyle w:val="Hyperlink"/>
          </w:rPr>
          <w:t>52.204-15</w:t>
        </w:r>
      </w:hyperlink>
      <w:r w:rsidR="00F83DED" w:rsidRPr="004321C5">
        <w:t>, Service Contract Reporting Requirements for Indefinite-Delivery Contracts (Oct 2016) (Pub. L. 111-117, section 743 of Div. C). </w:t>
      </w:r>
    </w:p>
    <w:p w14:paraId="481AF0FC" w14:textId="77777777" w:rsidR="00F83DED" w:rsidRPr="004321C5" w:rsidRDefault="007B3CCA" w:rsidP="00F83DED">
      <w:sdt>
        <w:sdtPr>
          <w:id w:val="1816375775"/>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rPr>
          <w:rFonts w:hint="eastAsia"/>
        </w:rPr>
        <w:t xml:space="preserve"> (</w:t>
      </w:r>
      <w:r w:rsidR="00F83DED" w:rsidRPr="004321C5">
        <w:t>9) 52.204-27, Prohibition on a ByteDance Covered Application (June 2023) (Section 102 of Division R of Pub. L. 117-328).  </w:t>
      </w:r>
    </w:p>
    <w:p w14:paraId="4C9BBEED" w14:textId="77777777" w:rsidR="00F83DED" w:rsidRPr="004321C5" w:rsidRDefault="007B3CCA" w:rsidP="00F83DED">
      <w:sdt>
        <w:sdtPr>
          <w:id w:val="-50212210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(10) 52.204-28, Federal Acquisition Supply Chain Security Act Orders (Dec 2023) (Pub L. 115-390, title II) </w:t>
      </w:r>
    </w:p>
    <w:p w14:paraId="0DF8599A" w14:textId="77777777" w:rsidR="00F83DED" w:rsidRPr="004321C5" w:rsidRDefault="007B3CCA" w:rsidP="00F83DED">
      <w:sdt>
        <w:sdtPr>
          <w:id w:val="-81109289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(11) 52.204-30, Federal Acquisition Supply Chain Security Act Orders – Prohibition. (Dec 2023) (Pub. : 115-390, title II) </w:t>
      </w:r>
    </w:p>
    <w:p w14:paraId="0B9211B6" w14:textId="4921F689" w:rsidR="00F83DED" w:rsidRPr="004321C5" w:rsidRDefault="007B3CCA" w:rsidP="00F83DED">
      <w:sdt>
        <w:sdtPr>
          <w:id w:val="250090432"/>
          <w14:checkbox>
            <w14:checked w14:val="1"/>
            <w14:checkedState w14:val="2612" w14:font="MS Gothic"/>
            <w14:uncheckedState w14:val="2610" w14:font="MS Gothic"/>
          </w14:checkbox>
        </w:sdtPr>
        <w:sdtEndPr/>
        <w:sdtContent>
          <w:r w:rsidR="00C62E18">
            <w:rPr>
              <w:rFonts w:ascii="MS Gothic" w:eastAsia="MS Gothic" w:hAnsi="MS Gothic" w:hint="eastAsia"/>
            </w:rPr>
            <w:t>☒</w:t>
          </w:r>
        </w:sdtContent>
      </w:sdt>
      <w:r w:rsidR="00F83DED" w:rsidRPr="004321C5">
        <w:t xml:space="preserve"> (12) </w:t>
      </w:r>
      <w:hyperlink r:id="rId41" w:anchor="FAR_52_209_6" w:tgtFrame="_blank" w:history="1">
        <w:r w:rsidR="00F83DED" w:rsidRPr="004321C5">
          <w:rPr>
            <w:rStyle w:val="Hyperlink"/>
          </w:rPr>
          <w:t>52.209-6</w:t>
        </w:r>
      </w:hyperlink>
      <w:r w:rsidR="00F83DED" w:rsidRPr="004321C5">
        <w:t>, Protecting the Government’s Interest When Subcontracting with Contractors Debarred, Suspended, or Proposed for Debarment. (Jan 2025) (</w:t>
      </w:r>
      <w:hyperlink r:id="rId42" w:tgtFrame="_blank" w:history="1">
        <w:r w:rsidR="00F83DED" w:rsidRPr="004321C5">
          <w:rPr>
            <w:rStyle w:val="Hyperlink"/>
          </w:rPr>
          <w:t>31 U.S.C. 6101 note</w:t>
        </w:r>
      </w:hyperlink>
      <w:r w:rsidR="00F83DED" w:rsidRPr="004321C5">
        <w:t>). </w:t>
      </w:r>
    </w:p>
    <w:p w14:paraId="7DBE1F65" w14:textId="2E68EF6A" w:rsidR="00F83DED" w:rsidRPr="004321C5" w:rsidRDefault="007B3CCA" w:rsidP="00F83DED">
      <w:sdt>
        <w:sdtPr>
          <w:id w:val="-75449901"/>
          <w14:checkbox>
            <w14:checked w14:val="1"/>
            <w14:checkedState w14:val="2612" w14:font="MS Gothic"/>
            <w14:uncheckedState w14:val="2610" w14:font="MS Gothic"/>
          </w14:checkbox>
        </w:sdtPr>
        <w:sdtEndPr/>
        <w:sdtContent>
          <w:r w:rsidR="00D81C27">
            <w:rPr>
              <w:rFonts w:ascii="MS Gothic" w:eastAsia="MS Gothic" w:hAnsi="MS Gothic" w:hint="eastAsia"/>
            </w:rPr>
            <w:t>☒</w:t>
          </w:r>
        </w:sdtContent>
      </w:sdt>
      <w:r w:rsidR="00F83DED" w:rsidRPr="004321C5">
        <w:t xml:space="preserve"> (13) </w:t>
      </w:r>
      <w:hyperlink r:id="rId43" w:anchor="FAR_52_209_9" w:tgtFrame="_blank" w:history="1">
        <w:r w:rsidR="00F83DED" w:rsidRPr="004321C5">
          <w:rPr>
            <w:rStyle w:val="Hyperlink"/>
          </w:rPr>
          <w:t>52.209-9</w:t>
        </w:r>
      </w:hyperlink>
      <w:r w:rsidR="00F83DED" w:rsidRPr="004321C5">
        <w:t>, Updates of Publicly Available Information Regarding Responsibility Matters (Oct 2018) (</w:t>
      </w:r>
      <w:hyperlink r:id="rId44" w:tgtFrame="_blank" w:history="1">
        <w:r w:rsidR="00F83DED" w:rsidRPr="004321C5">
          <w:rPr>
            <w:rStyle w:val="Hyperlink"/>
          </w:rPr>
          <w:t>41 U.S.C. 2313</w:t>
        </w:r>
      </w:hyperlink>
      <w:r w:rsidR="00F83DED" w:rsidRPr="004321C5">
        <w:t>). </w:t>
      </w:r>
    </w:p>
    <w:p w14:paraId="01C7734F" w14:textId="77777777" w:rsidR="00F83DED" w:rsidRPr="004321C5" w:rsidRDefault="007B3CCA" w:rsidP="00F83DED">
      <w:sdt>
        <w:sdtPr>
          <w:id w:val="1075329121"/>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(14) [Reserved]. </w:t>
      </w:r>
    </w:p>
    <w:p w14:paraId="5B9F5CDD" w14:textId="77777777" w:rsidR="00F83DED" w:rsidRPr="004321C5" w:rsidRDefault="007B3CCA" w:rsidP="00F83DED">
      <w:sdt>
        <w:sdtPr>
          <w:id w:val="206028017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(15) (i) </w:t>
      </w:r>
      <w:hyperlink r:id="rId45" w:anchor="FAR_52_219_3" w:tgtFrame="_blank" w:history="1">
        <w:r w:rsidR="00F83DED" w:rsidRPr="004321C5">
          <w:rPr>
            <w:rStyle w:val="Hyperlink"/>
          </w:rPr>
          <w:t>52.219-3</w:t>
        </w:r>
      </w:hyperlink>
      <w:r w:rsidR="00F83DED" w:rsidRPr="004321C5">
        <w:t>, Notice of HUBZone Set-Aside or Sole-Source Award (Oct 2022) (</w:t>
      </w:r>
      <w:hyperlink r:id="rId46" w:tgtFrame="_blank" w:history="1">
        <w:r w:rsidR="00F83DED" w:rsidRPr="004321C5">
          <w:rPr>
            <w:rStyle w:val="Hyperlink"/>
          </w:rPr>
          <w:t>15 U.S.C. 657a</w:t>
        </w:r>
      </w:hyperlink>
      <w:r w:rsidR="00F83DED" w:rsidRPr="004321C5">
        <w:t>). </w:t>
      </w:r>
    </w:p>
    <w:p w14:paraId="0BBA68DA" w14:textId="1D3D5DCB" w:rsidR="00F83DED" w:rsidRPr="004321C5" w:rsidRDefault="007B3CCA" w:rsidP="00F83DED">
      <w:sdt>
        <w:sdtPr>
          <w:id w:val="-368295321"/>
          <w14:checkbox>
            <w14:checked w14:val="0"/>
            <w14:checkedState w14:val="2612" w14:font="MS Gothic"/>
            <w14:uncheckedState w14:val="2610" w14:font="MS Gothic"/>
          </w14:checkbox>
        </w:sdtPr>
        <w:sdtEndPr/>
        <w:sdtContent>
          <w:r w:rsidR="00A1410B">
            <w:rPr>
              <w:rFonts w:ascii="MS Gothic" w:eastAsia="MS Gothic" w:hAnsi="MS Gothic" w:hint="eastAsia"/>
            </w:rPr>
            <w:t>☐</w:t>
          </w:r>
        </w:sdtContent>
      </w:sdt>
      <w:r w:rsidR="00F83DED" w:rsidRPr="004321C5">
        <w:t xml:space="preserve"> (16) (i) </w:t>
      </w:r>
      <w:hyperlink r:id="rId47" w:anchor="FAR_52_219_4" w:tgtFrame="_blank" w:history="1">
        <w:r w:rsidR="00F83DED" w:rsidRPr="004321C5">
          <w:rPr>
            <w:rStyle w:val="Hyperlink"/>
          </w:rPr>
          <w:t>52.219-4</w:t>
        </w:r>
      </w:hyperlink>
      <w:r w:rsidR="00F83DED" w:rsidRPr="004321C5">
        <w:t>, Notice of Price Evaluation Preference for HUBZone Small Business Concerns (Oct 2022) (if the offeror elects to waive the preference, it shall so indicate in its offer) (</w:t>
      </w:r>
      <w:hyperlink r:id="rId48" w:tgtFrame="_blank" w:history="1">
        <w:r w:rsidR="00F83DED" w:rsidRPr="004321C5">
          <w:rPr>
            <w:rStyle w:val="Hyperlink"/>
          </w:rPr>
          <w:t>15 U.S.C. 657a</w:t>
        </w:r>
      </w:hyperlink>
      <w:r w:rsidR="00F83DED" w:rsidRPr="004321C5">
        <w:t>). </w:t>
      </w:r>
    </w:p>
    <w:p w14:paraId="09552028" w14:textId="77777777" w:rsidR="00F83DED" w:rsidRPr="004321C5" w:rsidRDefault="007B3CCA" w:rsidP="00F83DED">
      <w:sdt>
        <w:sdtPr>
          <w:id w:val="-214726452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(17) [Reserved] </w:t>
      </w:r>
    </w:p>
    <w:p w14:paraId="21BF5169" w14:textId="77777777" w:rsidR="00F83DED" w:rsidRPr="004321C5" w:rsidRDefault="007B3CCA" w:rsidP="00F83DED">
      <w:sdt>
        <w:sdtPr>
          <w:id w:val="1210387268"/>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(18) (i) </w:t>
      </w:r>
      <w:hyperlink r:id="rId49" w:anchor="FAR_52_219_6" w:tgtFrame="_blank" w:history="1">
        <w:r w:rsidR="00F83DED" w:rsidRPr="004321C5">
          <w:rPr>
            <w:rStyle w:val="Hyperlink"/>
          </w:rPr>
          <w:t>52.219-6</w:t>
        </w:r>
      </w:hyperlink>
      <w:r w:rsidR="00F83DED" w:rsidRPr="004321C5">
        <w:t>, Notice of Total Small Business Set-Aside (Nov 2020) (</w:t>
      </w:r>
      <w:hyperlink r:id="rId50" w:tgtFrame="_blank" w:history="1">
        <w:r w:rsidR="00F83DED" w:rsidRPr="004321C5">
          <w:rPr>
            <w:rStyle w:val="Hyperlink"/>
          </w:rPr>
          <w:t>15 U.S.C. 644</w:t>
        </w:r>
      </w:hyperlink>
      <w:r w:rsidR="00F83DED" w:rsidRPr="004321C5">
        <w:t>). </w:t>
      </w:r>
    </w:p>
    <w:p w14:paraId="43A2E96F" w14:textId="77777777" w:rsidR="00F83DED" w:rsidRPr="004321C5" w:rsidRDefault="007B3CCA" w:rsidP="00F83DED">
      <w:sdt>
        <w:sdtPr>
          <w:id w:val="-1249968216"/>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(Mar 2020) of </w:t>
      </w:r>
      <w:hyperlink r:id="rId51" w:anchor="FAR_52_219_6" w:tgtFrame="_blank" w:history="1">
        <w:r w:rsidR="00F83DED" w:rsidRPr="004321C5">
          <w:rPr>
            <w:rStyle w:val="Hyperlink"/>
          </w:rPr>
          <w:t>52.219-6</w:t>
        </w:r>
      </w:hyperlink>
      <w:r w:rsidR="00F83DED" w:rsidRPr="004321C5">
        <w:t>. </w:t>
      </w:r>
    </w:p>
    <w:p w14:paraId="5BE21B51" w14:textId="77777777" w:rsidR="00F83DED" w:rsidRPr="004321C5" w:rsidRDefault="007B3CCA" w:rsidP="00F83DED">
      <w:sdt>
        <w:sdtPr>
          <w:id w:val="132585369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(19) (i) </w:t>
      </w:r>
      <w:hyperlink r:id="rId52" w:anchor="FAR_52_219_7" w:tgtFrame="_blank" w:history="1">
        <w:r w:rsidR="00F83DED" w:rsidRPr="004321C5">
          <w:rPr>
            <w:rStyle w:val="Hyperlink"/>
          </w:rPr>
          <w:t>52.219-7</w:t>
        </w:r>
      </w:hyperlink>
      <w:r w:rsidR="00F83DED" w:rsidRPr="004321C5">
        <w:t>, Notice of Partial Small Business Set-Aside (Nov 2020) (</w:t>
      </w:r>
      <w:hyperlink r:id="rId53" w:tgtFrame="_blank" w:history="1">
        <w:r w:rsidR="00F83DED" w:rsidRPr="004321C5">
          <w:rPr>
            <w:rStyle w:val="Hyperlink"/>
          </w:rPr>
          <w:t>15 U.S.C. 644</w:t>
        </w:r>
      </w:hyperlink>
      <w:r w:rsidR="00F83DED" w:rsidRPr="004321C5">
        <w:t>). </w:t>
      </w:r>
    </w:p>
    <w:p w14:paraId="0C3EE405" w14:textId="77777777" w:rsidR="00F83DED" w:rsidRPr="004321C5" w:rsidRDefault="007B3CCA" w:rsidP="00F83DED">
      <w:sdt>
        <w:sdtPr>
          <w:id w:val="208417739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(Mar 2020) of </w:t>
      </w:r>
      <w:hyperlink r:id="rId54" w:anchor="FAR_52_219_7" w:tgtFrame="_blank" w:history="1">
        <w:r w:rsidR="00F83DED" w:rsidRPr="004321C5">
          <w:rPr>
            <w:rStyle w:val="Hyperlink"/>
          </w:rPr>
          <w:t>52.219-7</w:t>
        </w:r>
      </w:hyperlink>
      <w:r w:rsidR="00F83DED" w:rsidRPr="004321C5">
        <w:t>. </w:t>
      </w:r>
    </w:p>
    <w:p w14:paraId="63BE5560" w14:textId="4E8C203A" w:rsidR="00F83DED" w:rsidRPr="004321C5" w:rsidRDefault="007B3CCA" w:rsidP="00F83DED">
      <w:sdt>
        <w:sdtPr>
          <w:id w:val="152952013"/>
          <w14:checkbox>
            <w14:checked w14:val="1"/>
            <w14:checkedState w14:val="2612" w14:font="MS Gothic"/>
            <w14:uncheckedState w14:val="2610" w14:font="MS Gothic"/>
          </w14:checkbox>
        </w:sdtPr>
        <w:sdtEndPr/>
        <w:sdtContent>
          <w:r w:rsidR="003631C9">
            <w:rPr>
              <w:rFonts w:ascii="MS Gothic" w:eastAsia="MS Gothic" w:hAnsi="MS Gothic" w:hint="eastAsia"/>
            </w:rPr>
            <w:t>☒</w:t>
          </w:r>
        </w:sdtContent>
      </w:sdt>
      <w:r w:rsidR="00F83DED" w:rsidRPr="004321C5">
        <w:t xml:space="preserve"> (20) </w:t>
      </w:r>
      <w:hyperlink r:id="rId55" w:anchor="FAR_52_219_8" w:tgtFrame="_blank" w:history="1">
        <w:r w:rsidR="00F83DED" w:rsidRPr="004321C5">
          <w:rPr>
            <w:rStyle w:val="Hyperlink"/>
          </w:rPr>
          <w:t>52.219-8</w:t>
        </w:r>
      </w:hyperlink>
      <w:r w:rsidR="00F83DED" w:rsidRPr="004321C5">
        <w:t>, Utilization of Small Business Concerns (Jan 2025) (</w:t>
      </w:r>
      <w:hyperlink r:id="rId56" w:tgtFrame="_blank" w:history="1">
        <w:r w:rsidR="00F83DED" w:rsidRPr="004321C5">
          <w:rPr>
            <w:rStyle w:val="Hyperlink"/>
          </w:rPr>
          <w:t>15 U.S.C. 637(d)(2)</w:t>
        </w:r>
      </w:hyperlink>
      <w:r w:rsidR="00F83DED" w:rsidRPr="004321C5">
        <w:t xml:space="preserve"> and (3)). </w:t>
      </w:r>
    </w:p>
    <w:p w14:paraId="17DE419C" w14:textId="77777777" w:rsidR="00F83DED" w:rsidRPr="004321C5" w:rsidRDefault="007B3CCA" w:rsidP="00F83DED">
      <w:sdt>
        <w:sdtPr>
          <w:id w:val="117584518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(21) (i) </w:t>
      </w:r>
      <w:hyperlink r:id="rId57" w:anchor="FAR_52_219_9" w:tgtFrame="_blank" w:history="1">
        <w:r w:rsidR="00F83DED" w:rsidRPr="004321C5">
          <w:rPr>
            <w:rStyle w:val="Hyperlink"/>
          </w:rPr>
          <w:t>52.219-9</w:t>
        </w:r>
      </w:hyperlink>
      <w:r w:rsidR="00F83DED" w:rsidRPr="004321C5">
        <w:t>, Small Business Subcontracting Plan (Jan 2025) (</w:t>
      </w:r>
      <w:hyperlink r:id="rId58" w:tgtFrame="_blank" w:history="1">
        <w:r w:rsidR="00F83DED" w:rsidRPr="004321C5">
          <w:rPr>
            <w:rStyle w:val="Hyperlink"/>
          </w:rPr>
          <w:t>15 U.S.C. 637(d)(4)</w:t>
        </w:r>
      </w:hyperlink>
      <w:r w:rsidR="00F83DED" w:rsidRPr="004321C5">
        <w:t>). </w:t>
      </w:r>
    </w:p>
    <w:p w14:paraId="4487A935" w14:textId="77777777" w:rsidR="00F83DED" w:rsidRPr="004321C5" w:rsidRDefault="007B3CCA" w:rsidP="00F83DED">
      <w:sdt>
        <w:sdtPr>
          <w:id w:val="191272892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(Nov 2016) of </w:t>
      </w:r>
      <w:hyperlink r:id="rId59" w:anchor="FAR_52_219_9" w:tgtFrame="_blank" w:history="1">
        <w:r w:rsidR="00F83DED" w:rsidRPr="004321C5">
          <w:rPr>
            <w:rStyle w:val="Hyperlink"/>
          </w:rPr>
          <w:t>52.219-9</w:t>
        </w:r>
      </w:hyperlink>
      <w:r w:rsidR="00F83DED" w:rsidRPr="004321C5">
        <w:t>. </w:t>
      </w:r>
    </w:p>
    <w:p w14:paraId="23731E30" w14:textId="77777777" w:rsidR="00F83DED" w:rsidRPr="004321C5" w:rsidRDefault="007B3CCA" w:rsidP="00F83DED">
      <w:sdt>
        <w:sdtPr>
          <w:id w:val="3909483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(iii) Alternate II (Nov 2016) of </w:t>
      </w:r>
      <w:hyperlink r:id="rId60" w:anchor="FAR_52_219_9" w:tgtFrame="_blank" w:history="1">
        <w:r w:rsidR="00F83DED" w:rsidRPr="004321C5">
          <w:rPr>
            <w:rStyle w:val="Hyperlink"/>
          </w:rPr>
          <w:t>52.219-9</w:t>
        </w:r>
      </w:hyperlink>
      <w:r w:rsidR="00F83DED" w:rsidRPr="004321C5">
        <w:t>. </w:t>
      </w:r>
    </w:p>
    <w:p w14:paraId="1259D94D" w14:textId="77777777" w:rsidR="00F83DED" w:rsidRPr="004321C5" w:rsidRDefault="007B3CCA" w:rsidP="00F83DED">
      <w:sdt>
        <w:sdtPr>
          <w:id w:val="-915322065"/>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(iv) Alternate III (Jan 2025) of </w:t>
      </w:r>
      <w:hyperlink r:id="rId61" w:anchor="FAR_52_219_9" w:tgtFrame="_blank" w:history="1">
        <w:r w:rsidR="00F83DED" w:rsidRPr="004321C5">
          <w:rPr>
            <w:rStyle w:val="Hyperlink"/>
          </w:rPr>
          <w:t>52.219-9</w:t>
        </w:r>
      </w:hyperlink>
      <w:r w:rsidR="00F83DED" w:rsidRPr="004321C5">
        <w:t>. </w:t>
      </w:r>
    </w:p>
    <w:p w14:paraId="1BF22BDA" w14:textId="77777777" w:rsidR="00F83DED" w:rsidRPr="004321C5" w:rsidRDefault="007B3CCA" w:rsidP="00F83DED">
      <w:sdt>
        <w:sdtPr>
          <w:id w:val="-207173139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(v) Alternate IV (Jan 2025) of </w:t>
      </w:r>
      <w:hyperlink r:id="rId62" w:anchor="FAR_52_219_9" w:tgtFrame="_blank" w:history="1">
        <w:r w:rsidR="00F83DED" w:rsidRPr="004321C5">
          <w:rPr>
            <w:rStyle w:val="Hyperlink"/>
          </w:rPr>
          <w:t>52.219-9</w:t>
        </w:r>
      </w:hyperlink>
      <w:r w:rsidR="00F83DED" w:rsidRPr="004321C5">
        <w:t>  </w:t>
      </w:r>
    </w:p>
    <w:p w14:paraId="34890B9C" w14:textId="77777777" w:rsidR="00F83DED" w:rsidRPr="004321C5" w:rsidRDefault="007B3CCA" w:rsidP="00F83DED">
      <w:sdt>
        <w:sdtPr>
          <w:id w:val="78793039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(22) (i) </w:t>
      </w:r>
      <w:hyperlink r:id="rId63" w:anchor="FAR_52_219_13" w:tgtFrame="_blank" w:history="1">
        <w:r w:rsidR="00F83DED" w:rsidRPr="004321C5">
          <w:rPr>
            <w:rStyle w:val="Hyperlink"/>
          </w:rPr>
          <w:t>52.219-13</w:t>
        </w:r>
      </w:hyperlink>
      <w:r w:rsidR="00F83DED" w:rsidRPr="004321C5">
        <w:t>, Notice of Set-Aside of Orders (Mar 2020) (</w:t>
      </w:r>
      <w:hyperlink r:id="rId64" w:tgtFrame="_blank" w:history="1">
        <w:r w:rsidR="00F83DED" w:rsidRPr="004321C5">
          <w:rPr>
            <w:rStyle w:val="Hyperlink"/>
          </w:rPr>
          <w:t>15 U.S.C. 644(r)</w:t>
        </w:r>
      </w:hyperlink>
      <w:r w:rsidR="00F83DED" w:rsidRPr="004321C5">
        <w:t>). </w:t>
      </w:r>
    </w:p>
    <w:p w14:paraId="088F291B" w14:textId="77777777" w:rsidR="00F83DED" w:rsidRPr="004321C5" w:rsidRDefault="007B3CCA" w:rsidP="00F83DED">
      <w:sdt>
        <w:sdtPr>
          <w:id w:val="32293700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(Mar 2020) of </w:t>
      </w:r>
      <w:hyperlink r:id="rId65" w:anchor="FAR_52_219_13" w:tgtFrame="_blank" w:history="1">
        <w:r w:rsidR="00F83DED" w:rsidRPr="004321C5">
          <w:rPr>
            <w:rStyle w:val="Hyperlink"/>
          </w:rPr>
          <w:t>52.219-13</w:t>
        </w:r>
      </w:hyperlink>
      <w:r w:rsidR="00F83DED" w:rsidRPr="004321C5">
        <w:t>. </w:t>
      </w:r>
    </w:p>
    <w:p w14:paraId="7728A495" w14:textId="77777777" w:rsidR="00F83DED" w:rsidRPr="004321C5" w:rsidRDefault="007B3CCA" w:rsidP="00F83DED">
      <w:sdt>
        <w:sdtPr>
          <w:id w:val="-77100959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(23) </w:t>
      </w:r>
      <w:hyperlink r:id="rId66" w:anchor="FAR_52_219_14" w:tgtFrame="_blank" w:history="1">
        <w:r w:rsidR="00F83DED" w:rsidRPr="004321C5">
          <w:rPr>
            <w:rStyle w:val="Hyperlink"/>
          </w:rPr>
          <w:t>52.219-14</w:t>
        </w:r>
      </w:hyperlink>
      <w:r w:rsidR="00F83DED" w:rsidRPr="004321C5">
        <w:t>, Limitations on Subcontracting (Oct 2022) (</w:t>
      </w:r>
      <w:hyperlink r:id="rId67" w:tgtFrame="_blank" w:history="1">
        <w:r w:rsidR="00F83DED" w:rsidRPr="004321C5">
          <w:rPr>
            <w:rStyle w:val="Hyperlink"/>
          </w:rPr>
          <w:t>15 U.S.C. 637(a)(14)</w:t>
        </w:r>
      </w:hyperlink>
      <w:r w:rsidR="00F83DED" w:rsidRPr="004321C5">
        <w:t>). </w:t>
      </w:r>
    </w:p>
    <w:p w14:paraId="6D3ED5AC" w14:textId="77777777" w:rsidR="00F83DED" w:rsidRPr="004321C5" w:rsidRDefault="007B3CCA" w:rsidP="00F83DED">
      <w:sdt>
        <w:sdtPr>
          <w:id w:val="-33361227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(24) </w:t>
      </w:r>
      <w:hyperlink r:id="rId68" w:anchor="FAR_52_219_16" w:tgtFrame="_blank" w:history="1">
        <w:r w:rsidR="00F83DED" w:rsidRPr="004321C5">
          <w:rPr>
            <w:rStyle w:val="Hyperlink"/>
          </w:rPr>
          <w:t>52.219-16</w:t>
        </w:r>
      </w:hyperlink>
      <w:r w:rsidR="00F83DED" w:rsidRPr="004321C5">
        <w:t>, Liquidated Damages-Subcontracting Plan (Sep 2021) (</w:t>
      </w:r>
      <w:hyperlink r:id="rId69" w:tgtFrame="_blank" w:history="1">
        <w:r w:rsidR="00F83DED" w:rsidRPr="004321C5">
          <w:rPr>
            <w:rStyle w:val="Hyperlink"/>
          </w:rPr>
          <w:t>15 U.S.C. 637(d)(4)(F)(i)</w:t>
        </w:r>
      </w:hyperlink>
      <w:r w:rsidR="00F83DED" w:rsidRPr="004321C5">
        <w:t>). </w:t>
      </w:r>
    </w:p>
    <w:p w14:paraId="1E9816E8" w14:textId="77777777" w:rsidR="00F83DED" w:rsidRPr="004321C5" w:rsidRDefault="007B3CCA" w:rsidP="00F83DED">
      <w:sdt>
        <w:sdtPr>
          <w:id w:val="-91361789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(25) </w:t>
      </w:r>
      <w:hyperlink r:id="rId70" w:anchor="FAR_52_219_27" w:tgtFrame="_blank" w:history="1">
        <w:r w:rsidR="00F83DED" w:rsidRPr="004321C5">
          <w:rPr>
            <w:rStyle w:val="Hyperlink"/>
          </w:rPr>
          <w:t>52.219-27</w:t>
        </w:r>
      </w:hyperlink>
      <w:r w:rsidR="00F83DED" w:rsidRPr="004321C5">
        <w:t>, Notice of Service-Disabled Veteran-Owned Small Business Set-Aside (Feb 2024) (</w:t>
      </w:r>
      <w:hyperlink r:id="rId71" w:tgtFrame="_blank" w:history="1">
        <w:r w:rsidR="00F83DED" w:rsidRPr="004321C5">
          <w:rPr>
            <w:rStyle w:val="Hyperlink"/>
          </w:rPr>
          <w:t>15 U.S.C. 657f</w:t>
        </w:r>
      </w:hyperlink>
      <w:r w:rsidR="00F83DED" w:rsidRPr="004321C5">
        <w:t>). </w:t>
      </w:r>
    </w:p>
    <w:p w14:paraId="4BB379A7" w14:textId="6E74E71A" w:rsidR="00F83DED" w:rsidRPr="004321C5" w:rsidRDefault="007B3CCA" w:rsidP="00F83DED">
      <w:sdt>
        <w:sdtPr>
          <w:id w:val="-1106347183"/>
          <w14:checkbox>
            <w14:checked w14:val="1"/>
            <w14:checkedState w14:val="2612" w14:font="MS Gothic"/>
            <w14:uncheckedState w14:val="2610" w14:font="MS Gothic"/>
          </w14:checkbox>
        </w:sdtPr>
        <w:sdtEndPr/>
        <w:sdtContent>
          <w:r w:rsidR="00D81C27">
            <w:rPr>
              <w:rFonts w:ascii="MS Gothic" w:eastAsia="MS Gothic" w:hAnsi="MS Gothic" w:hint="eastAsia"/>
            </w:rPr>
            <w:t>☒</w:t>
          </w:r>
        </w:sdtContent>
      </w:sdt>
      <w:r w:rsidR="00F83DED" w:rsidRPr="004321C5">
        <w:t xml:space="preserve"> (26) (i) </w:t>
      </w:r>
      <w:hyperlink r:id="rId72" w:anchor="FAR_52_219_28" w:tgtFrame="_blank" w:history="1">
        <w:r w:rsidR="00F83DED" w:rsidRPr="004321C5">
          <w:rPr>
            <w:rStyle w:val="Hyperlink"/>
          </w:rPr>
          <w:t>52.219-28</w:t>
        </w:r>
      </w:hyperlink>
      <w:r w:rsidR="00F83DED" w:rsidRPr="004321C5">
        <w:t>, Post Award Small Business Program Representation (Jan 2025) (</w:t>
      </w:r>
      <w:hyperlink r:id="rId73" w:tgtFrame="_blank" w:history="1">
        <w:r w:rsidR="00F83DED" w:rsidRPr="004321C5">
          <w:rPr>
            <w:rStyle w:val="Hyperlink"/>
          </w:rPr>
          <w:t>15 U.S.C. 632(a)(2)</w:t>
        </w:r>
      </w:hyperlink>
      <w:r w:rsidR="00F83DED" w:rsidRPr="004321C5">
        <w:t>). </w:t>
      </w:r>
    </w:p>
    <w:p w14:paraId="3F4EDE6C" w14:textId="77777777" w:rsidR="00F83DED" w:rsidRPr="004321C5" w:rsidRDefault="007B3CCA" w:rsidP="00F83DED">
      <w:sdt>
        <w:sdtPr>
          <w:id w:val="-1892337318"/>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(Mar 2020) of </w:t>
      </w:r>
      <w:hyperlink r:id="rId74" w:anchor="FAR_52_219_28" w:tgtFrame="_blank" w:history="1">
        <w:r w:rsidR="00F83DED" w:rsidRPr="004321C5">
          <w:rPr>
            <w:rStyle w:val="Hyperlink"/>
          </w:rPr>
          <w:t>52.219-28</w:t>
        </w:r>
      </w:hyperlink>
      <w:r w:rsidR="00F83DED" w:rsidRPr="004321C5">
        <w:t>. </w:t>
      </w:r>
    </w:p>
    <w:p w14:paraId="4FB7BE82" w14:textId="77777777" w:rsidR="00F83DED" w:rsidRPr="004321C5" w:rsidRDefault="007B3CCA" w:rsidP="00F83DED">
      <w:sdt>
        <w:sdtPr>
          <w:id w:val="-1306548791"/>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(27) </w:t>
      </w:r>
      <w:hyperlink r:id="rId75" w:anchor="FAR_52_219_29" w:tgtFrame="_blank" w:history="1">
        <w:r w:rsidR="00F83DED" w:rsidRPr="004321C5">
          <w:rPr>
            <w:rStyle w:val="Hyperlink"/>
          </w:rPr>
          <w:t>52.219-29</w:t>
        </w:r>
      </w:hyperlink>
      <w:r w:rsidR="00F83DED" w:rsidRPr="004321C5">
        <w:t>, Notice of Set-Aside for, or Sole Source Award to, Economically Disadvantaged Women-Owned Small Business Concerns (Oct 2022) (</w:t>
      </w:r>
      <w:hyperlink r:id="rId76" w:tgtFrame="_blank" w:history="1">
        <w:r w:rsidR="00F83DED" w:rsidRPr="004321C5">
          <w:rPr>
            <w:rStyle w:val="Hyperlink"/>
          </w:rPr>
          <w:t>15 U.S.C. 637(m)</w:t>
        </w:r>
      </w:hyperlink>
      <w:r w:rsidR="00F83DED" w:rsidRPr="004321C5">
        <w:t>). </w:t>
      </w:r>
    </w:p>
    <w:p w14:paraId="571462EF" w14:textId="77777777" w:rsidR="00F83DED" w:rsidRPr="004321C5" w:rsidRDefault="007B3CCA" w:rsidP="00F83DED">
      <w:sdt>
        <w:sdtPr>
          <w:id w:val="122587717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(28) </w:t>
      </w:r>
      <w:hyperlink r:id="rId77" w:anchor="FAR_52_219_30" w:tgtFrame="_blank" w:history="1">
        <w:r w:rsidR="00F83DED" w:rsidRPr="004321C5">
          <w:rPr>
            <w:rStyle w:val="Hyperlink"/>
          </w:rPr>
          <w:t>52.219-30</w:t>
        </w:r>
      </w:hyperlink>
      <w:r w:rsidR="00F83DED" w:rsidRPr="004321C5">
        <w:t>, Notice of Set-Aside for, or Sole Source Award to, Women-Owned Small Business Concerns Eligible Under the Women-Owned Small Business Program (Oct 2022) (</w:t>
      </w:r>
      <w:hyperlink r:id="rId78" w:tgtFrame="_blank" w:history="1">
        <w:r w:rsidR="00F83DED" w:rsidRPr="004321C5">
          <w:rPr>
            <w:rStyle w:val="Hyperlink"/>
          </w:rPr>
          <w:t>15 U.S.C. 637(m)</w:t>
        </w:r>
      </w:hyperlink>
      <w:r w:rsidR="00F83DED" w:rsidRPr="004321C5">
        <w:t>). </w:t>
      </w:r>
    </w:p>
    <w:p w14:paraId="44243F45" w14:textId="77777777" w:rsidR="00F83DED" w:rsidRPr="004321C5" w:rsidRDefault="007B3CCA" w:rsidP="00F83DED">
      <w:sdt>
        <w:sdtPr>
          <w:id w:val="53123126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(29) </w:t>
      </w:r>
      <w:hyperlink r:id="rId79" w:anchor="FAR_52_219_32" w:tgtFrame="_blank" w:history="1">
        <w:r w:rsidR="00F83DED" w:rsidRPr="004321C5">
          <w:rPr>
            <w:rStyle w:val="Hyperlink"/>
          </w:rPr>
          <w:t>52.219-32</w:t>
        </w:r>
      </w:hyperlink>
      <w:r w:rsidR="00F83DED" w:rsidRPr="004321C5">
        <w:t>, Orders Issued Directly Under Small Business Reserves (Mar 2020) (</w:t>
      </w:r>
      <w:hyperlink r:id="rId80" w:tgtFrame="_blank" w:history="1">
        <w:r w:rsidR="00F83DED" w:rsidRPr="004321C5">
          <w:rPr>
            <w:rStyle w:val="Hyperlink"/>
          </w:rPr>
          <w:t>15 U.S.C. 644</w:t>
        </w:r>
      </w:hyperlink>
      <w:r w:rsidR="00F83DED" w:rsidRPr="004321C5">
        <w:t>(r)). </w:t>
      </w:r>
    </w:p>
    <w:p w14:paraId="3D9C08BE" w14:textId="77777777" w:rsidR="00F83DED" w:rsidRPr="004321C5" w:rsidRDefault="007B3CCA" w:rsidP="00F83DED">
      <w:sdt>
        <w:sdtPr>
          <w:id w:val="66475001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(30) </w:t>
      </w:r>
      <w:hyperlink r:id="rId81" w:anchor="FAR_52_219_33" w:tgtFrame="_blank" w:history="1">
        <w:r w:rsidR="00F83DED" w:rsidRPr="004321C5">
          <w:rPr>
            <w:rStyle w:val="Hyperlink"/>
          </w:rPr>
          <w:t>52.219-33</w:t>
        </w:r>
      </w:hyperlink>
      <w:r w:rsidR="00F83DED" w:rsidRPr="004321C5">
        <w:t>, Nonmanufacturer Rule (Sep 2021) (15 U.S.C. 637(a)(17)). </w:t>
      </w:r>
    </w:p>
    <w:p w14:paraId="26083039" w14:textId="40F00AC3" w:rsidR="00F83DED" w:rsidRPr="004321C5" w:rsidRDefault="007B3CCA" w:rsidP="00F83DED">
      <w:sdt>
        <w:sdtPr>
          <w:id w:val="1895687870"/>
          <w14:checkbox>
            <w14:checked w14:val="1"/>
            <w14:checkedState w14:val="2612" w14:font="MS Gothic"/>
            <w14:uncheckedState w14:val="2610" w14:font="MS Gothic"/>
          </w14:checkbox>
        </w:sdtPr>
        <w:sdtEndPr/>
        <w:sdtContent>
          <w:r w:rsidR="00F83DED" w:rsidRPr="6304FA33">
            <w:rPr>
              <w:rFonts w:ascii="MS Gothic" w:eastAsia="MS Gothic" w:hAnsi="MS Gothic"/>
            </w:rPr>
            <w:t>☒</w:t>
          </w:r>
        </w:sdtContent>
      </w:sdt>
      <w:r w:rsidR="00F83DED">
        <w:t xml:space="preserve"> (31) </w:t>
      </w:r>
      <w:hyperlink r:id="rId82" w:anchor="FAR_52_222_3">
        <w:r w:rsidR="00F83DED" w:rsidRPr="6304FA33">
          <w:rPr>
            <w:rStyle w:val="Hyperlink"/>
          </w:rPr>
          <w:t>52.222-3</w:t>
        </w:r>
      </w:hyperlink>
      <w:r w:rsidR="00F83DED">
        <w:t>, Convict Labor (J</w:t>
      </w:r>
      <w:r w:rsidR="20394A42">
        <w:t>u</w:t>
      </w:r>
      <w:r w:rsidR="00F83DED">
        <w:t>n 20</w:t>
      </w:r>
      <w:r w:rsidR="45135FF6">
        <w:t>03</w:t>
      </w:r>
      <w:r w:rsidR="00F83DED">
        <w:t>) (E.O.11755). </w:t>
      </w:r>
    </w:p>
    <w:p w14:paraId="232ED453" w14:textId="77777777" w:rsidR="00F83DED" w:rsidRPr="004321C5" w:rsidRDefault="007B3CCA" w:rsidP="00F83DED">
      <w:sdt>
        <w:sdtPr>
          <w:id w:val="1277909458"/>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(32) </w:t>
      </w:r>
      <w:hyperlink r:id="rId83" w:anchor="FAR_52_222_19" w:tgtFrame="_blank" w:history="1">
        <w:r w:rsidR="00F83DED" w:rsidRPr="004321C5">
          <w:rPr>
            <w:rStyle w:val="Hyperlink"/>
          </w:rPr>
          <w:t>52.222-19</w:t>
        </w:r>
      </w:hyperlink>
      <w:r w:rsidR="00F83DED" w:rsidRPr="004321C5">
        <w:t>, Child Labor-Cooperation with Authorities and Remedies (Jan 2025) (E.O.13126). </w:t>
      </w:r>
    </w:p>
    <w:p w14:paraId="569430EB" w14:textId="3DCB2463" w:rsidR="00F83DED" w:rsidRPr="004321C5" w:rsidRDefault="007B3CCA" w:rsidP="00F83DED">
      <w:sdt>
        <w:sdtPr>
          <w:id w:val="-1043977445"/>
          <w14:checkbox>
            <w14:checked w14:val="0"/>
            <w14:checkedState w14:val="2612" w14:font="MS Gothic"/>
            <w14:uncheckedState w14:val="2610" w14:font="MS Gothic"/>
          </w14:checkbox>
        </w:sdtPr>
        <w:sdtEndPr/>
        <w:sdtContent>
          <w:r w:rsidR="008F1AB1">
            <w:rPr>
              <w:rFonts w:ascii="MS Gothic" w:eastAsia="MS Gothic" w:hAnsi="MS Gothic" w:hint="eastAsia"/>
            </w:rPr>
            <w:t>☐</w:t>
          </w:r>
        </w:sdtContent>
      </w:sdt>
      <w:r w:rsidR="00F83DED" w:rsidRPr="004321C5">
        <w:t xml:space="preserve"> (33) </w:t>
      </w:r>
      <w:r w:rsidR="00796299">
        <w:t>Reserved</w:t>
      </w:r>
      <w:r w:rsidR="00F83DED" w:rsidRPr="004321C5">
        <w:t> </w:t>
      </w:r>
    </w:p>
    <w:p w14:paraId="0E258D21" w14:textId="197772FA" w:rsidR="00F83DED" w:rsidRPr="004321C5" w:rsidRDefault="007B3CCA" w:rsidP="00F83DED">
      <w:sdt>
        <w:sdtPr>
          <w:id w:val="-1693901918"/>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(34) </w:t>
      </w:r>
      <w:r w:rsidR="00796299">
        <w:t>Reserved</w:t>
      </w:r>
      <w:r w:rsidR="00F83DED" w:rsidRPr="004321C5">
        <w:t> </w:t>
      </w:r>
    </w:p>
    <w:p w14:paraId="51A3D1BA" w14:textId="461ED37A" w:rsidR="00F83DED" w:rsidRPr="004321C5" w:rsidRDefault="007B3CCA" w:rsidP="00F83DED">
      <w:sdt>
        <w:sdtPr>
          <w:id w:val="1578404755"/>
          <w14:checkbox>
            <w14:checked w14:val="1"/>
            <w14:checkedState w14:val="2612" w14:font="MS Gothic"/>
            <w14:uncheckedState w14:val="2610" w14:font="MS Gothic"/>
          </w14:checkbox>
        </w:sdtPr>
        <w:sdtEndPr/>
        <w:sdtContent>
          <w:r w:rsidR="003631C9">
            <w:rPr>
              <w:rFonts w:ascii="MS Gothic" w:eastAsia="MS Gothic" w:hAnsi="MS Gothic" w:hint="eastAsia"/>
            </w:rPr>
            <w:t>☒</w:t>
          </w:r>
        </w:sdtContent>
      </w:sdt>
      <w:r w:rsidR="00F83DED" w:rsidRPr="004321C5">
        <w:t xml:space="preserve"> (35) (i) </w:t>
      </w:r>
      <w:hyperlink r:id="rId84" w:anchor="FAR_52_222_35" w:tgtFrame="_blank" w:history="1">
        <w:r w:rsidR="00F83DED" w:rsidRPr="004321C5">
          <w:rPr>
            <w:rStyle w:val="Hyperlink"/>
          </w:rPr>
          <w:t>52.222-35</w:t>
        </w:r>
      </w:hyperlink>
      <w:r w:rsidR="00F83DED" w:rsidRPr="004321C5">
        <w:t>, Equal Opportunity for Veterans (Jun 2020) (</w:t>
      </w:r>
      <w:hyperlink r:id="rId85" w:tgtFrame="_blank" w:history="1">
        <w:r w:rsidR="00F83DED" w:rsidRPr="004321C5">
          <w:rPr>
            <w:rStyle w:val="Hyperlink"/>
          </w:rPr>
          <w:t>38 U.S.C. 4212</w:t>
        </w:r>
      </w:hyperlink>
      <w:r w:rsidR="00F83DED" w:rsidRPr="004321C5">
        <w:t>). </w:t>
      </w:r>
    </w:p>
    <w:p w14:paraId="14B1A2E4" w14:textId="16F9C55F" w:rsidR="00F83DED" w:rsidRPr="004321C5" w:rsidRDefault="007B3CCA" w:rsidP="00F83DED">
      <w:sdt>
        <w:sdtPr>
          <w:id w:val="893010692"/>
          <w14:checkbox>
            <w14:checked w14:val="1"/>
            <w14:checkedState w14:val="2612" w14:font="MS Gothic"/>
            <w14:uncheckedState w14:val="2610" w14:font="MS Gothic"/>
          </w14:checkbox>
        </w:sdtPr>
        <w:sdtEndPr/>
        <w:sdtContent>
          <w:r w:rsidR="00C62E18">
            <w:rPr>
              <w:rFonts w:ascii="MS Gothic" w:eastAsia="MS Gothic" w:hAnsi="MS Gothic" w:hint="eastAsia"/>
            </w:rPr>
            <w:t>☒</w:t>
          </w:r>
        </w:sdtContent>
      </w:sdt>
      <w:r w:rsidR="00F83DED" w:rsidRPr="004321C5">
        <w:t xml:space="preserve"> (36) (i) </w:t>
      </w:r>
      <w:hyperlink r:id="rId86" w:anchor="FAR_52_222_36" w:tgtFrame="_blank" w:history="1">
        <w:r w:rsidR="00F83DED" w:rsidRPr="004321C5">
          <w:rPr>
            <w:rStyle w:val="Hyperlink"/>
          </w:rPr>
          <w:t>52.222-36</w:t>
        </w:r>
      </w:hyperlink>
      <w:r w:rsidR="00F83DED" w:rsidRPr="004321C5">
        <w:t>, Equal Opportunity for Workers with Disabilities (Jun 2020) (</w:t>
      </w:r>
      <w:hyperlink r:id="rId87" w:tgtFrame="_blank" w:history="1">
        <w:r w:rsidR="00F83DED" w:rsidRPr="004321C5">
          <w:rPr>
            <w:rStyle w:val="Hyperlink"/>
          </w:rPr>
          <w:t>29 U.S.C. 793</w:t>
        </w:r>
      </w:hyperlink>
      <w:r w:rsidR="00F83DED" w:rsidRPr="004321C5">
        <w:t>). </w:t>
      </w:r>
    </w:p>
    <w:p w14:paraId="7DC2C1E4" w14:textId="5368A48C" w:rsidR="00F83DED" w:rsidRPr="004321C5" w:rsidRDefault="007B3CCA" w:rsidP="00F83DED">
      <w:sdt>
        <w:sdtPr>
          <w:id w:val="1532068230"/>
          <w14:checkbox>
            <w14:checked w14:val="1"/>
            <w14:checkedState w14:val="2612" w14:font="MS Gothic"/>
            <w14:uncheckedState w14:val="2610" w14:font="MS Gothic"/>
          </w14:checkbox>
        </w:sdtPr>
        <w:sdtEndPr/>
        <w:sdtContent>
          <w:r w:rsidR="003631C9">
            <w:rPr>
              <w:rFonts w:ascii="MS Gothic" w:eastAsia="MS Gothic" w:hAnsi="MS Gothic" w:hint="eastAsia"/>
            </w:rPr>
            <w:t>☒</w:t>
          </w:r>
        </w:sdtContent>
      </w:sdt>
      <w:r w:rsidR="00F83DED" w:rsidRPr="004321C5">
        <w:t xml:space="preserve"> (37) </w:t>
      </w:r>
      <w:hyperlink r:id="rId88" w:anchor="FAR_52_222_37" w:tgtFrame="_blank" w:history="1">
        <w:r w:rsidR="00F83DED" w:rsidRPr="004321C5">
          <w:rPr>
            <w:rStyle w:val="Hyperlink"/>
          </w:rPr>
          <w:t>52.222-37</w:t>
        </w:r>
      </w:hyperlink>
      <w:r w:rsidR="00F83DED" w:rsidRPr="004321C5">
        <w:t>, Employment Reports on Veterans (Jun 2020) (</w:t>
      </w:r>
      <w:hyperlink r:id="rId89" w:tgtFrame="_blank" w:history="1">
        <w:r w:rsidR="00F83DED" w:rsidRPr="004321C5">
          <w:rPr>
            <w:rStyle w:val="Hyperlink"/>
          </w:rPr>
          <w:t>38 U.S.C. 4212</w:t>
        </w:r>
      </w:hyperlink>
      <w:r w:rsidR="00F83DED" w:rsidRPr="004321C5">
        <w:t>). </w:t>
      </w:r>
    </w:p>
    <w:p w14:paraId="33954975" w14:textId="1562F57F" w:rsidR="00F83DED" w:rsidRPr="004321C5" w:rsidRDefault="007B3CCA" w:rsidP="00F83DED">
      <w:sdt>
        <w:sdtPr>
          <w:id w:val="232131637"/>
          <w14:checkbox>
            <w14:checked w14:val="1"/>
            <w14:checkedState w14:val="2612" w14:font="MS Gothic"/>
            <w14:uncheckedState w14:val="2610" w14:font="MS Gothic"/>
          </w14:checkbox>
        </w:sdtPr>
        <w:sdtEndPr/>
        <w:sdtContent>
          <w:r w:rsidR="003631C9">
            <w:rPr>
              <w:rFonts w:ascii="MS Gothic" w:eastAsia="MS Gothic" w:hAnsi="MS Gothic" w:hint="eastAsia"/>
            </w:rPr>
            <w:t>☒</w:t>
          </w:r>
        </w:sdtContent>
      </w:sdt>
      <w:r w:rsidR="00F83DED" w:rsidRPr="004321C5">
        <w:t xml:space="preserve"> (38) </w:t>
      </w:r>
      <w:hyperlink r:id="rId90" w:anchor="FAR_52_222_40" w:tgtFrame="_blank" w:history="1">
        <w:r w:rsidR="00F83DED" w:rsidRPr="004321C5">
          <w:rPr>
            <w:rStyle w:val="Hyperlink"/>
          </w:rPr>
          <w:t>52.222-40</w:t>
        </w:r>
      </w:hyperlink>
      <w:r w:rsidR="00F83DED" w:rsidRPr="004321C5">
        <w:t>, Notification of Employee Rights Under the National Labor Relations Act (Dec 2010) (E.O. 13496). </w:t>
      </w:r>
    </w:p>
    <w:p w14:paraId="012FCA46" w14:textId="77777777" w:rsidR="00F83DED" w:rsidRPr="004321C5" w:rsidRDefault="007B3CCA" w:rsidP="00F83DED">
      <w:sdt>
        <w:sdtPr>
          <w:id w:val="78106176"/>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(39) (i) </w:t>
      </w:r>
      <w:hyperlink r:id="rId91" w:anchor="FAR_52_222_50" w:tgtFrame="_blank" w:history="1">
        <w:r w:rsidR="00F83DED" w:rsidRPr="004321C5">
          <w:rPr>
            <w:rStyle w:val="Hyperlink"/>
          </w:rPr>
          <w:t>52.222-50</w:t>
        </w:r>
      </w:hyperlink>
      <w:r w:rsidR="00F83DED" w:rsidRPr="004321C5">
        <w:t>, Combating Trafficking in Persons (Nov 2021) (</w:t>
      </w:r>
      <w:hyperlink r:id="rId92" w:tgtFrame="_blank" w:history="1">
        <w:r w:rsidR="00F83DED" w:rsidRPr="004321C5">
          <w:rPr>
            <w:rStyle w:val="Hyperlink"/>
          </w:rPr>
          <w:t>22 U.S.C. chapter 78</w:t>
        </w:r>
      </w:hyperlink>
      <w:r w:rsidR="00F83DED" w:rsidRPr="004321C5">
        <w:t xml:space="preserve"> and E.O. 13627). </w:t>
      </w:r>
    </w:p>
    <w:p w14:paraId="216F9ED2" w14:textId="77777777" w:rsidR="00F83DED" w:rsidRPr="004321C5" w:rsidRDefault="007B3CCA" w:rsidP="00F83DED">
      <w:sdt>
        <w:sdtPr>
          <w:id w:val="139662551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(Mar 2015) of </w:t>
      </w:r>
      <w:hyperlink r:id="rId93" w:anchor="FAR_52_222_50" w:tgtFrame="_blank" w:history="1">
        <w:r w:rsidR="00F83DED" w:rsidRPr="004321C5">
          <w:rPr>
            <w:rStyle w:val="Hyperlink"/>
          </w:rPr>
          <w:t>52.222-50</w:t>
        </w:r>
      </w:hyperlink>
      <w:r w:rsidR="00F83DED" w:rsidRPr="004321C5">
        <w:t xml:space="preserve"> (</w:t>
      </w:r>
      <w:hyperlink r:id="rId94" w:tgtFrame="_blank" w:history="1">
        <w:r w:rsidR="00F83DED" w:rsidRPr="004321C5">
          <w:rPr>
            <w:rStyle w:val="Hyperlink"/>
          </w:rPr>
          <w:t>22 U.S.C. chapter 78</w:t>
        </w:r>
      </w:hyperlink>
      <w:r w:rsidR="00F83DED" w:rsidRPr="004321C5">
        <w:t xml:space="preserve"> and E.O. 13627). </w:t>
      </w:r>
    </w:p>
    <w:p w14:paraId="522CAB64" w14:textId="51B5910C" w:rsidR="00F83DED" w:rsidRPr="004321C5" w:rsidRDefault="007B3CCA" w:rsidP="00F83DED">
      <w:sdt>
        <w:sdtPr>
          <w:id w:val="1666966661"/>
          <w14:checkbox>
            <w14:checked w14:val="1"/>
            <w14:checkedState w14:val="2612" w14:font="MS Gothic"/>
            <w14:uncheckedState w14:val="2610" w14:font="MS Gothic"/>
          </w14:checkbox>
        </w:sdtPr>
        <w:sdtEndPr/>
        <w:sdtContent>
          <w:r w:rsidR="003631C9">
            <w:rPr>
              <w:rFonts w:ascii="MS Gothic" w:eastAsia="MS Gothic" w:hAnsi="MS Gothic" w:hint="eastAsia"/>
            </w:rPr>
            <w:t>☒</w:t>
          </w:r>
        </w:sdtContent>
      </w:sdt>
      <w:r w:rsidR="00F83DED" w:rsidRPr="004321C5">
        <w:t xml:space="preserve"> (40) </w:t>
      </w:r>
      <w:hyperlink r:id="rId95" w:anchor="FAR_52_222_54" w:tgtFrame="_blank" w:history="1">
        <w:r w:rsidR="00F83DED" w:rsidRPr="004321C5">
          <w:rPr>
            <w:rStyle w:val="Hyperlink"/>
          </w:rPr>
          <w:t>52.222-54</w:t>
        </w:r>
      </w:hyperlink>
      <w:r w:rsidR="00F83DED" w:rsidRPr="004321C5">
        <w:t>, Employment Eligibility Verification (Jan 2025). (Executive Order 12989).  </w:t>
      </w:r>
    </w:p>
    <w:p w14:paraId="16B7FD26" w14:textId="77777777" w:rsidR="00F83DED" w:rsidRPr="004321C5" w:rsidRDefault="007B3CCA" w:rsidP="00F83DED">
      <w:sdt>
        <w:sdtPr>
          <w:id w:val="146523672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(41) (i) </w:t>
      </w:r>
      <w:hyperlink r:id="rId96" w:anchor="FAR_52_223_9" w:tgtFrame="_blank" w:history="1">
        <w:r w:rsidR="00F83DED" w:rsidRPr="004321C5">
          <w:rPr>
            <w:rStyle w:val="Hyperlink"/>
          </w:rPr>
          <w:t>52.223-9</w:t>
        </w:r>
      </w:hyperlink>
      <w:r w:rsidR="00F83DED" w:rsidRPr="004321C5">
        <w:t xml:space="preserve">, Estimate of Percentage of Recovered Material Content for EPA–Designated Items (May 2008) ( </w:t>
      </w:r>
      <w:hyperlink r:id="rId97" w:tgtFrame="_blank" w:history="1">
        <w:r w:rsidR="00F83DED" w:rsidRPr="004321C5">
          <w:rPr>
            <w:rStyle w:val="Hyperlink"/>
          </w:rPr>
          <w:t>42 U.S.C. 6962(c)(3)(A)(ii)</w:t>
        </w:r>
      </w:hyperlink>
      <w:r w:rsidR="00F83DED" w:rsidRPr="004321C5">
        <w:t>). </w:t>
      </w:r>
    </w:p>
    <w:p w14:paraId="2B77667C" w14:textId="77777777" w:rsidR="00F83DED" w:rsidRPr="004321C5" w:rsidRDefault="007B3CCA" w:rsidP="00F83DED">
      <w:sdt>
        <w:sdtPr>
          <w:id w:val="116806087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(May 2008) of </w:t>
      </w:r>
      <w:hyperlink r:id="rId98" w:anchor="FAR_52_223_9" w:tgtFrame="_blank" w:history="1">
        <w:r w:rsidR="00F83DED" w:rsidRPr="004321C5">
          <w:rPr>
            <w:rStyle w:val="Hyperlink"/>
          </w:rPr>
          <w:t>52.223-9</w:t>
        </w:r>
      </w:hyperlink>
      <w:r w:rsidR="00F83DED" w:rsidRPr="004321C5">
        <w:t xml:space="preserve"> (</w:t>
      </w:r>
      <w:hyperlink r:id="rId99" w:tgtFrame="_blank" w:history="1">
        <w:r w:rsidR="00F83DED" w:rsidRPr="004321C5">
          <w:rPr>
            <w:rStyle w:val="Hyperlink"/>
          </w:rPr>
          <w:t>42 U.S.C. 6962(i)(2)(C)</w:t>
        </w:r>
      </w:hyperlink>
      <w:r w:rsidR="00F83DED" w:rsidRPr="004321C5">
        <w:t>).  </w:t>
      </w:r>
    </w:p>
    <w:p w14:paraId="1EA3680F" w14:textId="77777777" w:rsidR="00F83DED" w:rsidRPr="004321C5" w:rsidRDefault="007B3CCA" w:rsidP="00F83DED">
      <w:sdt>
        <w:sdtPr>
          <w:id w:val="180650953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(42) </w:t>
      </w:r>
      <w:hyperlink r:id="rId100" w:anchor="FAR_52_223_11" w:tgtFrame="_blank" w:history="1">
        <w:r w:rsidR="00F83DED" w:rsidRPr="004321C5">
          <w:rPr>
            <w:rStyle w:val="Hyperlink"/>
          </w:rPr>
          <w:t>52.223-11</w:t>
        </w:r>
      </w:hyperlink>
      <w:r w:rsidR="00F83DED" w:rsidRPr="004321C5">
        <w:t xml:space="preserve">, Ozone-Depleting Substances and High Global Warming Potential Hydrofluorocarbons (May 2024) (42 U.S.C. 7671, </w:t>
      </w:r>
      <w:r w:rsidR="00F83DED" w:rsidRPr="004321C5">
        <w:rPr>
          <w:i/>
          <w:iCs/>
        </w:rPr>
        <w:t>et seq</w:t>
      </w:r>
      <w:r w:rsidR="00F83DED" w:rsidRPr="004321C5">
        <w:t>). </w:t>
      </w:r>
    </w:p>
    <w:p w14:paraId="7DDBC616" w14:textId="77777777" w:rsidR="00F83DED" w:rsidRPr="004321C5" w:rsidRDefault="007B3CCA" w:rsidP="00F83DED">
      <w:sdt>
        <w:sdtPr>
          <w:id w:val="-6889370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(43) </w:t>
      </w:r>
      <w:hyperlink r:id="rId101" w:anchor="FAR_52_223_12" w:tgtFrame="_blank" w:history="1">
        <w:r w:rsidR="00F83DED" w:rsidRPr="004321C5">
          <w:rPr>
            <w:rStyle w:val="Hyperlink"/>
          </w:rPr>
          <w:t>52.223-12</w:t>
        </w:r>
      </w:hyperlink>
      <w:r w:rsidR="00F83DED" w:rsidRPr="004321C5">
        <w:t xml:space="preserve">, Maintenance, Service, Repair, or Disposal of Refrigeration Equipment and Air Conditioners (May 2024) (42 U.S.C. 7671, </w:t>
      </w:r>
      <w:r w:rsidR="00F83DED" w:rsidRPr="004321C5">
        <w:rPr>
          <w:i/>
          <w:iCs/>
        </w:rPr>
        <w:t>et seq</w:t>
      </w:r>
      <w:r w:rsidR="00F83DED" w:rsidRPr="004321C5">
        <w:t>). </w:t>
      </w:r>
    </w:p>
    <w:p w14:paraId="734B347F" w14:textId="77777777" w:rsidR="00F83DED" w:rsidRPr="004321C5" w:rsidRDefault="007B3CCA" w:rsidP="00F83DED">
      <w:sdt>
        <w:sdtPr>
          <w:id w:val="67747261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(44) </w:t>
      </w:r>
      <w:hyperlink r:id="rId102" w:anchor="FAR_52_223_13" w:tgtFrame="_blank" w:history="1">
        <w:r w:rsidR="00F83DED" w:rsidRPr="004321C5">
          <w:rPr>
            <w:rStyle w:val="Hyperlink"/>
          </w:rPr>
          <w:t>52.223-</w:t>
        </w:r>
      </w:hyperlink>
      <w:r w:rsidR="00F83DED" w:rsidRPr="004321C5">
        <w:t xml:space="preserve">20, Aerosols (May 2024) (42 U.S.C. 7671, </w:t>
      </w:r>
      <w:r w:rsidR="00F83DED" w:rsidRPr="004321C5">
        <w:rPr>
          <w:i/>
          <w:iCs/>
        </w:rPr>
        <w:t>et seq</w:t>
      </w:r>
      <w:r w:rsidR="00F83DED" w:rsidRPr="004321C5">
        <w:t>) </w:t>
      </w:r>
    </w:p>
    <w:p w14:paraId="2729EBBE" w14:textId="77777777" w:rsidR="00F83DED" w:rsidRPr="004321C5" w:rsidRDefault="007B3CCA" w:rsidP="00F83DED">
      <w:sdt>
        <w:sdtPr>
          <w:id w:val="1000164065"/>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(45) </w:t>
      </w:r>
      <w:hyperlink r:id="rId103" w:anchor="FAR_52_223_14" w:tgtFrame="_blank" w:history="1">
        <w:r w:rsidR="00F83DED" w:rsidRPr="004321C5">
          <w:rPr>
            <w:rStyle w:val="Hyperlink"/>
          </w:rPr>
          <w:t>52.223-</w:t>
        </w:r>
      </w:hyperlink>
      <w:r w:rsidR="00F83DED" w:rsidRPr="004321C5">
        <w:t xml:space="preserve">21, Foams (May 2024) (42 U.S.C. 7671, </w:t>
      </w:r>
      <w:r w:rsidR="00F83DED" w:rsidRPr="004321C5">
        <w:rPr>
          <w:i/>
          <w:iCs/>
        </w:rPr>
        <w:t>et seq</w:t>
      </w:r>
      <w:r w:rsidR="00F83DED" w:rsidRPr="004321C5">
        <w:t>) </w:t>
      </w:r>
    </w:p>
    <w:p w14:paraId="0E459864" w14:textId="516ABB32" w:rsidR="00F83DED" w:rsidRPr="004321C5" w:rsidRDefault="007B3CCA" w:rsidP="00F83DED">
      <w:sdt>
        <w:sdtPr>
          <w:id w:val="1056126818"/>
          <w14:checkbox>
            <w14:checked w14:val="0"/>
            <w14:checkedState w14:val="2612" w14:font="MS Gothic"/>
            <w14:uncheckedState w14:val="2610" w14:font="MS Gothic"/>
          </w14:checkbox>
        </w:sdtPr>
        <w:sdtEndPr/>
        <w:sdtContent>
          <w:r w:rsidR="00D81C27">
            <w:rPr>
              <w:rFonts w:ascii="MS Gothic" w:eastAsia="MS Gothic" w:hAnsi="MS Gothic" w:hint="eastAsia"/>
            </w:rPr>
            <w:t>☐</w:t>
          </w:r>
        </w:sdtContent>
      </w:sdt>
      <w:r w:rsidR="00F83DED" w:rsidRPr="004321C5">
        <w:t xml:space="preserve"> (46) </w:t>
      </w:r>
      <w:hyperlink r:id="rId104" w:anchor="FAR_52_223_15" w:tgtFrame="_blank" w:history="1">
        <w:r w:rsidR="00F83DED" w:rsidRPr="004321C5">
          <w:rPr>
            <w:rStyle w:val="Hyperlink"/>
          </w:rPr>
          <w:t>52.223-</w:t>
        </w:r>
      </w:hyperlink>
      <w:r w:rsidR="00F83DED" w:rsidRPr="004321C5">
        <w:t>23, Sustainable Products and Services (May 2024) (E.O. 14057, 7 U.S.C. 8102, 42 U.S.C. 6962, 42 U.S.C. 8259b, and 42 U.S.C. 76711) </w:t>
      </w:r>
      <w:r w:rsidR="008F1AB1">
        <w:t>(</w:t>
      </w:r>
      <w:r w:rsidR="008F1AB1" w:rsidRPr="008F1AB1">
        <w:t>DEVIATION FEB 2025)</w:t>
      </w:r>
    </w:p>
    <w:p w14:paraId="1EF3E8EE" w14:textId="77777777" w:rsidR="00F83DED" w:rsidRPr="004321C5" w:rsidRDefault="007B3CCA" w:rsidP="00F83DED">
      <w:sdt>
        <w:sdtPr>
          <w:id w:val="196260516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(47) (i) </w:t>
      </w:r>
      <w:hyperlink r:id="rId105" w:anchor="FAR_52_224_3" w:tgtFrame="_blank" w:history="1">
        <w:r w:rsidR="00F83DED" w:rsidRPr="004321C5">
          <w:rPr>
            <w:rStyle w:val="Hyperlink"/>
          </w:rPr>
          <w:t>52.224-3</w:t>
        </w:r>
      </w:hyperlink>
      <w:r w:rsidR="00F83DED" w:rsidRPr="004321C5">
        <w:t xml:space="preserve"> Privacy Training (Jul 2023)  </w:t>
      </w:r>
    </w:p>
    <w:p w14:paraId="0E3BB992" w14:textId="77777777" w:rsidR="00F83DED" w:rsidRPr="004321C5" w:rsidRDefault="007B3CCA" w:rsidP="00F83DED">
      <w:sdt>
        <w:sdtPr>
          <w:id w:val="352160595"/>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(Jan 2017) of 52.224-3 </w:t>
      </w:r>
    </w:p>
    <w:p w14:paraId="244AD7FA" w14:textId="6B29D367" w:rsidR="00F83DED" w:rsidRPr="004321C5" w:rsidRDefault="007B3CCA" w:rsidP="00F83DED">
      <w:sdt>
        <w:sdtPr>
          <w:id w:val="-569733910"/>
          <w14:checkbox>
            <w14:checked w14:val="1"/>
            <w14:checkedState w14:val="2612" w14:font="MS Gothic"/>
            <w14:uncheckedState w14:val="2610" w14:font="MS Gothic"/>
          </w14:checkbox>
        </w:sdtPr>
        <w:sdtEndPr/>
        <w:sdtContent>
          <w:r w:rsidR="00947403">
            <w:rPr>
              <w:rFonts w:ascii="MS Gothic" w:eastAsia="MS Gothic" w:hAnsi="MS Gothic" w:hint="eastAsia"/>
            </w:rPr>
            <w:t>☒</w:t>
          </w:r>
        </w:sdtContent>
      </w:sdt>
      <w:r w:rsidR="00F83DED" w:rsidRPr="004321C5">
        <w:t xml:space="preserve"> (48) 52.225-1 Buy American-Supplies (Oct 2022) (</w:t>
      </w:r>
      <w:hyperlink r:id="rId106" w:tgtFrame="_blank" w:history="1">
        <w:r w:rsidR="00F83DED" w:rsidRPr="004321C5">
          <w:rPr>
            <w:rStyle w:val="Hyperlink"/>
          </w:rPr>
          <w:t>41 U.S.C. chapter 83</w:t>
        </w:r>
      </w:hyperlink>
      <w:r w:rsidR="00F83DED" w:rsidRPr="004321C5">
        <w:t>). </w:t>
      </w:r>
    </w:p>
    <w:p w14:paraId="664C65AA" w14:textId="77777777" w:rsidR="00F83DED" w:rsidRPr="004321C5" w:rsidRDefault="007B3CCA" w:rsidP="00F83DED">
      <w:sdt>
        <w:sdtPr>
          <w:id w:val="-48269697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(OCT 2022)  </w:t>
      </w:r>
    </w:p>
    <w:p w14:paraId="1BE50E6A" w14:textId="7A20EBC1" w:rsidR="00F83DED" w:rsidRPr="004321C5" w:rsidRDefault="007B3CCA" w:rsidP="00F83DED">
      <w:sdt>
        <w:sdtPr>
          <w:id w:val="337975741"/>
          <w14:checkbox>
            <w14:checked w14:val="0"/>
            <w14:checkedState w14:val="2612" w14:font="MS Gothic"/>
            <w14:uncheckedState w14:val="2610" w14:font="MS Gothic"/>
          </w14:checkbox>
        </w:sdtPr>
        <w:sdtEndPr/>
        <w:sdtContent>
          <w:r w:rsidR="00947403">
            <w:rPr>
              <w:rFonts w:ascii="MS Gothic" w:eastAsia="MS Gothic" w:hAnsi="MS Gothic" w:hint="eastAsia"/>
            </w:rPr>
            <w:t>☐</w:t>
          </w:r>
        </w:sdtContent>
      </w:sdt>
      <w:r w:rsidR="00F83DED" w:rsidRPr="004321C5">
        <w:t xml:space="preserve"> (49) (i) </w:t>
      </w:r>
      <w:hyperlink r:id="rId107" w:anchor="FAR_52_225_3" w:tgtFrame="_blank" w:history="1">
        <w:r w:rsidR="00F83DED" w:rsidRPr="004321C5">
          <w:rPr>
            <w:rStyle w:val="Hyperlink"/>
          </w:rPr>
          <w:t>52.225-3</w:t>
        </w:r>
      </w:hyperlink>
      <w:r w:rsidR="00F83DED" w:rsidRPr="004321C5">
        <w:t>, Buy American-Free Trade Agreements-Israeli Trade Act (NOV 2023)(</w:t>
      </w:r>
      <w:hyperlink r:id="rId108" w:tgtFrame="_blank" w:history="1">
        <w:r w:rsidR="00F83DED" w:rsidRPr="004321C5">
          <w:rPr>
            <w:rStyle w:val="Hyperlink"/>
          </w:rPr>
          <w:t>41 U.S.C.chapter83</w:t>
        </w:r>
      </w:hyperlink>
      <w:r w:rsidR="00F83DED" w:rsidRPr="004321C5">
        <w:t xml:space="preserve">, </w:t>
      </w:r>
      <w:hyperlink r:id="rId109" w:tgtFrame="_blank" w:history="1">
        <w:r w:rsidR="00F83DED" w:rsidRPr="004321C5">
          <w:rPr>
            <w:rStyle w:val="Hyperlink"/>
          </w:rPr>
          <w:t xml:space="preserve">19 U.S.C. 3301 </w:t>
        </w:r>
      </w:hyperlink>
      <w:r w:rsidR="00F83DED" w:rsidRPr="004321C5">
        <w:t xml:space="preserve">note, </w:t>
      </w:r>
      <w:hyperlink r:id="rId110" w:tgtFrame="_blank" w:history="1">
        <w:r w:rsidR="00F83DED" w:rsidRPr="004321C5">
          <w:rPr>
            <w:rStyle w:val="Hyperlink"/>
          </w:rPr>
          <w:t xml:space="preserve">19 U.S.C. 2112 </w:t>
        </w:r>
      </w:hyperlink>
      <w:r w:rsidR="00F83DED" w:rsidRPr="004321C5">
        <w:t xml:space="preserve">note, </w:t>
      </w:r>
      <w:hyperlink r:id="rId111" w:tgtFrame="_blank" w:history="1">
        <w:r w:rsidR="00F83DED" w:rsidRPr="004321C5">
          <w:rPr>
            <w:rStyle w:val="Hyperlink"/>
          </w:rPr>
          <w:t>19 U.S.C. 3805</w:t>
        </w:r>
      </w:hyperlink>
      <w:r w:rsidR="00F83DED" w:rsidRPr="004321C5">
        <w:t xml:space="preserve"> note, </w:t>
      </w:r>
      <w:hyperlink r:id="rId112" w:tgtFrame="_blank" w:history="1">
        <w:r w:rsidR="00F83DED" w:rsidRPr="004321C5">
          <w:rPr>
            <w:rStyle w:val="Hyperlink"/>
          </w:rPr>
          <w:t>19 U.S.C. 4001</w:t>
        </w:r>
      </w:hyperlink>
      <w:r w:rsidR="00F83DED" w:rsidRPr="004321C5">
        <w:t xml:space="preserve"> note, Pub. L. 103-182, 108-77, 108-78, 108-286, 108-302, 109-53, 109-169, 109-283, 110-138, 112-41, 112-42, and 112-43. </w:t>
      </w:r>
    </w:p>
    <w:p w14:paraId="3D66C250" w14:textId="77777777" w:rsidR="00F83DED" w:rsidRPr="004321C5" w:rsidRDefault="007B3CCA" w:rsidP="00F83DED">
      <w:sdt>
        <w:sdtPr>
          <w:id w:val="-725672871"/>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(Reserved) </w:t>
      </w:r>
    </w:p>
    <w:p w14:paraId="2A394DAE" w14:textId="77777777" w:rsidR="00F83DED" w:rsidRPr="004321C5" w:rsidRDefault="007B3CCA" w:rsidP="00F83DED">
      <w:sdt>
        <w:sdtPr>
          <w:id w:val="-144592260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(iii) Alternate II (Jan 2025) of </w:t>
      </w:r>
      <w:hyperlink r:id="rId113" w:anchor="FAR_52_225_3" w:tgtFrame="_blank" w:history="1">
        <w:r w:rsidR="00F83DED" w:rsidRPr="004321C5">
          <w:rPr>
            <w:rStyle w:val="Hyperlink"/>
          </w:rPr>
          <w:t>52.225-3</w:t>
        </w:r>
      </w:hyperlink>
      <w:r w:rsidR="00F83DED" w:rsidRPr="004321C5">
        <w:t>. </w:t>
      </w:r>
    </w:p>
    <w:p w14:paraId="7365E526" w14:textId="77777777" w:rsidR="00F83DED" w:rsidRPr="004321C5" w:rsidRDefault="007B3CCA" w:rsidP="00F83DED">
      <w:sdt>
        <w:sdtPr>
          <w:id w:val="171131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(iv) Alternate III (Feb 2024) of </w:t>
      </w:r>
      <w:hyperlink r:id="rId114" w:anchor="FAR_52_225_3" w:tgtFrame="_blank" w:history="1">
        <w:r w:rsidR="00F83DED" w:rsidRPr="004321C5">
          <w:rPr>
            <w:rStyle w:val="Hyperlink"/>
          </w:rPr>
          <w:t>52.225-3</w:t>
        </w:r>
      </w:hyperlink>
      <w:r w:rsidR="00F83DED" w:rsidRPr="004321C5">
        <w:t>. </w:t>
      </w:r>
    </w:p>
    <w:p w14:paraId="2714D3F3" w14:textId="77777777" w:rsidR="00F83DED" w:rsidRPr="004321C5" w:rsidRDefault="007B3CCA" w:rsidP="00F83DED">
      <w:sdt>
        <w:sdtPr>
          <w:id w:val="-198299297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(v) Alternate IV (Oct 2022) of 52.225-3.  </w:t>
      </w:r>
    </w:p>
    <w:p w14:paraId="6513CF8A" w14:textId="77777777" w:rsidR="00F83DED" w:rsidRPr="004321C5" w:rsidRDefault="007B3CCA" w:rsidP="00F83DED">
      <w:sdt>
        <w:sdtPr>
          <w:id w:val="-1951007928"/>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(50) </w:t>
      </w:r>
      <w:hyperlink r:id="rId115" w:anchor="FAR_52_225_5" w:tgtFrame="_blank" w:history="1">
        <w:r w:rsidR="00F83DED" w:rsidRPr="004321C5">
          <w:rPr>
            <w:rStyle w:val="Hyperlink"/>
          </w:rPr>
          <w:t>52.225-5</w:t>
        </w:r>
      </w:hyperlink>
      <w:r w:rsidR="00F83DED" w:rsidRPr="004321C5">
        <w:t>, Trade Agreements (Nov 2023) (</w:t>
      </w:r>
      <w:hyperlink r:id="rId116" w:tgtFrame="_blank" w:history="1">
        <w:r w:rsidR="00F83DED" w:rsidRPr="004321C5">
          <w:rPr>
            <w:rStyle w:val="Hyperlink"/>
          </w:rPr>
          <w:t>19 U.S.C. 2501</w:t>
        </w:r>
      </w:hyperlink>
      <w:r w:rsidR="00F83DED" w:rsidRPr="004321C5">
        <w:t xml:space="preserve">, et seq., </w:t>
      </w:r>
      <w:hyperlink r:id="rId117" w:tgtFrame="_blank" w:history="1">
        <w:r w:rsidR="00F83DED" w:rsidRPr="004321C5">
          <w:rPr>
            <w:rStyle w:val="Hyperlink"/>
          </w:rPr>
          <w:t>19 U.S.C. 3301</w:t>
        </w:r>
      </w:hyperlink>
      <w:r w:rsidR="00F83DED" w:rsidRPr="004321C5">
        <w:t xml:space="preserve"> note). </w:t>
      </w:r>
    </w:p>
    <w:p w14:paraId="440DDF2A" w14:textId="77777777" w:rsidR="00F83DED" w:rsidRPr="004321C5" w:rsidRDefault="007B3CCA" w:rsidP="00F83DED">
      <w:sdt>
        <w:sdtPr>
          <w:id w:val="-1581517607"/>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(51) </w:t>
      </w:r>
      <w:hyperlink r:id="rId118" w:anchor="FAR_52_225_13" w:tgtFrame="_blank" w:history="1">
        <w:r w:rsidR="00F83DED" w:rsidRPr="004321C5">
          <w:rPr>
            <w:rStyle w:val="Hyperlink"/>
          </w:rPr>
          <w:t>52.225-13</w:t>
        </w:r>
      </w:hyperlink>
      <w:r w:rsidR="00F83DED" w:rsidRPr="004321C5">
        <w:t>, Restrictions on Certain Foreign Purchases (Feb 2021) (E.O.’s, proclamations, and statutes administered by the Office of Foreign Assets Control of the Department of the Treasury). </w:t>
      </w:r>
    </w:p>
    <w:p w14:paraId="633715AA" w14:textId="77777777" w:rsidR="00F83DED" w:rsidRPr="004321C5" w:rsidRDefault="007B3CCA" w:rsidP="00F83DED">
      <w:sdt>
        <w:sdtPr>
          <w:id w:val="95891664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(52) </w:t>
      </w:r>
      <w:hyperlink r:id="rId119" w:anchor="FAR_52_225_26" w:tgtFrame="_blank" w:history="1">
        <w:r w:rsidR="00F83DED" w:rsidRPr="004321C5">
          <w:rPr>
            <w:rStyle w:val="Hyperlink"/>
          </w:rPr>
          <w:t>52.225-26</w:t>
        </w:r>
      </w:hyperlink>
      <w:r w:rsidR="00F83DED" w:rsidRPr="004321C5">
        <w:t xml:space="preserve">, Contractors Performing Private Security Functions Outside the United States (Oct 2016) (Section 862, as amended, of the National Defense Authorization Act for Fiscal Year 2008; </w:t>
      </w:r>
      <w:hyperlink r:id="rId120" w:tgtFrame="_blank" w:history="1">
        <w:r w:rsidR="00F83DED" w:rsidRPr="004321C5">
          <w:rPr>
            <w:rStyle w:val="Hyperlink"/>
          </w:rPr>
          <w:t>10 U.S.C. Subtitle A, Part V, Subpart G Note.)</w:t>
        </w:r>
      </w:hyperlink>
      <w:r w:rsidR="00F83DED" w:rsidRPr="004321C5">
        <w:t> </w:t>
      </w:r>
    </w:p>
    <w:p w14:paraId="5346F891" w14:textId="77777777" w:rsidR="00F83DED" w:rsidRPr="004321C5" w:rsidRDefault="007B3CCA" w:rsidP="00F83DED">
      <w:sdt>
        <w:sdtPr>
          <w:id w:val="141937809"/>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(53) </w:t>
      </w:r>
      <w:hyperlink r:id="rId121" w:anchor="FAR_52_226_4" w:tgtFrame="_blank" w:history="1">
        <w:r w:rsidR="00F83DED" w:rsidRPr="004321C5">
          <w:rPr>
            <w:rStyle w:val="Hyperlink"/>
          </w:rPr>
          <w:t>52.226-4</w:t>
        </w:r>
      </w:hyperlink>
      <w:r w:rsidR="00F83DED" w:rsidRPr="004321C5">
        <w:t>, Notice of Disaster or Emergency Area Set-Aside (Nov 2007) (</w:t>
      </w:r>
      <w:hyperlink r:id="rId122" w:tgtFrame="_blank" w:history="1">
        <w:r w:rsidR="00F83DED" w:rsidRPr="004321C5">
          <w:rPr>
            <w:rStyle w:val="Hyperlink"/>
          </w:rPr>
          <w:t>42 U.S.C. 5150</w:t>
        </w:r>
      </w:hyperlink>
      <w:r w:rsidR="00F83DED" w:rsidRPr="004321C5">
        <w:t>). </w:t>
      </w:r>
    </w:p>
    <w:p w14:paraId="64BABC66" w14:textId="77777777" w:rsidR="00F83DED" w:rsidRPr="004321C5" w:rsidRDefault="007B3CCA" w:rsidP="00F83DED">
      <w:sdt>
        <w:sdtPr>
          <w:id w:val="196279748"/>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(54) </w:t>
      </w:r>
      <w:hyperlink r:id="rId123" w:anchor="FAR_52_226_5" w:tgtFrame="_blank" w:history="1">
        <w:r w:rsidR="00F83DED" w:rsidRPr="004321C5">
          <w:rPr>
            <w:rStyle w:val="Hyperlink"/>
          </w:rPr>
          <w:t>52.226-5</w:t>
        </w:r>
      </w:hyperlink>
      <w:r w:rsidR="00F83DED" w:rsidRPr="004321C5">
        <w:t>, Restrictions on Subcontracting Outside Disaster or Emergency Area (Nov 2007) (</w:t>
      </w:r>
      <w:hyperlink r:id="rId124" w:tgtFrame="_blank" w:history="1">
        <w:r w:rsidR="00F83DED" w:rsidRPr="004321C5">
          <w:rPr>
            <w:rStyle w:val="Hyperlink"/>
          </w:rPr>
          <w:t>42 U.S.C. 5150</w:t>
        </w:r>
      </w:hyperlink>
      <w:r w:rsidR="00F83DED" w:rsidRPr="004321C5">
        <w:t>). </w:t>
      </w:r>
    </w:p>
    <w:p w14:paraId="6ADA7A35" w14:textId="3848D909" w:rsidR="00F83DED" w:rsidRPr="004321C5" w:rsidRDefault="007B3CCA" w:rsidP="00F83DED">
      <w:sdt>
        <w:sdtPr>
          <w:id w:val="-205107680"/>
          <w14:checkbox>
            <w14:checked w14:val="1"/>
            <w14:checkedState w14:val="2612" w14:font="MS Gothic"/>
            <w14:uncheckedState w14:val="2610" w14:font="MS Gothic"/>
          </w14:checkbox>
        </w:sdtPr>
        <w:sdtEndPr/>
        <w:sdtContent>
          <w:r w:rsidR="00947403">
            <w:rPr>
              <w:rFonts w:ascii="MS Gothic" w:eastAsia="MS Gothic" w:hAnsi="MS Gothic" w:hint="eastAsia"/>
            </w:rPr>
            <w:t>☒</w:t>
          </w:r>
        </w:sdtContent>
      </w:sdt>
      <w:r w:rsidR="00F83DED">
        <w:t xml:space="preserve"> </w:t>
      </w:r>
      <w:r w:rsidR="00F83DED" w:rsidRPr="004321C5">
        <w:t>(55) 52.226-8 Encouraging Contractor Policies to Ban Text Messaging While Driving (May 2024) (E.O. 13513) </w:t>
      </w:r>
    </w:p>
    <w:p w14:paraId="5A8F2555" w14:textId="77777777" w:rsidR="00F83DED" w:rsidRPr="004321C5" w:rsidRDefault="007B3CCA" w:rsidP="00F83DED">
      <w:sdt>
        <w:sdtPr>
          <w:id w:val="-1360351607"/>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(56) </w:t>
      </w:r>
      <w:hyperlink r:id="rId125" w:anchor="FAR_52_229_12" w:tgtFrame="_blank" w:history="1">
        <w:r w:rsidR="00F83DED" w:rsidRPr="004321C5">
          <w:rPr>
            <w:rStyle w:val="Hyperlink"/>
          </w:rPr>
          <w:t>52.229-12</w:t>
        </w:r>
      </w:hyperlink>
      <w:r w:rsidR="00F83DED" w:rsidRPr="004321C5">
        <w:t>, Tax on Certain Foreign Procurements (Feb 2021). </w:t>
      </w:r>
    </w:p>
    <w:p w14:paraId="4098253D" w14:textId="77777777" w:rsidR="00F83DED" w:rsidRPr="004321C5" w:rsidRDefault="007B3CCA" w:rsidP="00F83DED">
      <w:sdt>
        <w:sdtPr>
          <w:id w:val="-800767553"/>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(57) </w:t>
      </w:r>
      <w:hyperlink r:id="rId126" w:anchor="FAR_52_232_29" w:tgtFrame="_blank" w:history="1">
        <w:r w:rsidR="00F83DED" w:rsidRPr="004321C5">
          <w:rPr>
            <w:rStyle w:val="Hyperlink"/>
          </w:rPr>
          <w:t>52.232-29</w:t>
        </w:r>
      </w:hyperlink>
      <w:r w:rsidR="00F83DED" w:rsidRPr="004321C5">
        <w:t>, Terms for Financing of Purchases of Commercial Items (Nov 2021) (</w:t>
      </w:r>
      <w:hyperlink r:id="rId127" w:tgtFrame="_blank" w:history="1">
        <w:r w:rsidR="00F83DED" w:rsidRPr="004321C5">
          <w:rPr>
            <w:rStyle w:val="Hyperlink"/>
          </w:rPr>
          <w:t>41 U.S.C. 4505</w:t>
        </w:r>
      </w:hyperlink>
      <w:r w:rsidR="00F83DED" w:rsidRPr="004321C5">
        <w:t xml:space="preserve">, </w:t>
      </w:r>
      <w:hyperlink r:id="rId128" w:tgtFrame="_blank" w:history="1">
        <w:r w:rsidR="00F83DED" w:rsidRPr="004321C5">
          <w:rPr>
            <w:rStyle w:val="Hyperlink"/>
          </w:rPr>
          <w:t>10 U.S.C. 3805</w:t>
        </w:r>
      </w:hyperlink>
      <w:r w:rsidR="00F83DED" w:rsidRPr="004321C5">
        <w:t>). </w:t>
      </w:r>
    </w:p>
    <w:p w14:paraId="27D97C90" w14:textId="77777777" w:rsidR="00F83DED" w:rsidRPr="004321C5" w:rsidRDefault="007B3CCA" w:rsidP="00F83DED">
      <w:sdt>
        <w:sdtPr>
          <w:id w:val="39487139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(58) </w:t>
      </w:r>
      <w:hyperlink r:id="rId129" w:anchor="FAR_52_232_30" w:tgtFrame="_blank" w:history="1">
        <w:r w:rsidR="00F83DED" w:rsidRPr="004321C5">
          <w:rPr>
            <w:rStyle w:val="Hyperlink"/>
          </w:rPr>
          <w:t>52.232-30</w:t>
        </w:r>
      </w:hyperlink>
      <w:r w:rsidR="00F83DED" w:rsidRPr="004321C5">
        <w:t>, Installment Payments for Commercial Items (Nov 2021) (</w:t>
      </w:r>
      <w:hyperlink r:id="rId130" w:tgtFrame="_blank" w:history="1">
        <w:r w:rsidR="00F83DED" w:rsidRPr="004321C5">
          <w:rPr>
            <w:rStyle w:val="Hyperlink"/>
          </w:rPr>
          <w:t>41 U.S.C. 4505</w:t>
        </w:r>
      </w:hyperlink>
      <w:r w:rsidR="00F83DED" w:rsidRPr="004321C5">
        <w:t xml:space="preserve">, </w:t>
      </w:r>
      <w:hyperlink r:id="rId131" w:tgtFrame="_blank" w:history="1">
        <w:r w:rsidR="00F83DED" w:rsidRPr="004321C5">
          <w:rPr>
            <w:rStyle w:val="Hyperlink"/>
          </w:rPr>
          <w:t>10 U.S.C. 3805</w:t>
        </w:r>
      </w:hyperlink>
      <w:r w:rsidR="00F83DED" w:rsidRPr="004321C5">
        <w:t>). </w:t>
      </w:r>
    </w:p>
    <w:p w14:paraId="5D8C6D43" w14:textId="77777777" w:rsidR="00F83DED" w:rsidRPr="004321C5" w:rsidRDefault="007B3CCA" w:rsidP="00F83DED">
      <w:sdt>
        <w:sdtPr>
          <w:id w:val="1857999345"/>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(59) </w:t>
      </w:r>
      <w:hyperlink r:id="rId132" w:anchor="FAR_52_232_33" w:tgtFrame="_blank" w:history="1">
        <w:r w:rsidR="00F83DED" w:rsidRPr="004321C5">
          <w:rPr>
            <w:rStyle w:val="Hyperlink"/>
          </w:rPr>
          <w:t>52.232-33</w:t>
        </w:r>
      </w:hyperlink>
      <w:r w:rsidR="00F83DED" w:rsidRPr="004321C5">
        <w:t>, Payment by Electronic Funds Transfer-System for Award Management (Oct 2018) (</w:t>
      </w:r>
      <w:hyperlink r:id="rId133" w:tgtFrame="_blank" w:history="1">
        <w:r w:rsidR="00F83DED" w:rsidRPr="004321C5">
          <w:rPr>
            <w:rStyle w:val="Hyperlink"/>
          </w:rPr>
          <w:t>31 U.S.C. 3332</w:t>
        </w:r>
      </w:hyperlink>
      <w:r w:rsidR="00F83DED" w:rsidRPr="004321C5">
        <w:t>). </w:t>
      </w:r>
    </w:p>
    <w:p w14:paraId="6F489215" w14:textId="77777777" w:rsidR="00F83DED" w:rsidRPr="004321C5" w:rsidRDefault="007B3CCA" w:rsidP="00F83DED">
      <w:sdt>
        <w:sdtPr>
          <w:id w:val="932859952"/>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(60) </w:t>
      </w:r>
      <w:hyperlink r:id="rId134" w:anchor="FAR_52_232_34" w:tgtFrame="_blank" w:history="1">
        <w:r w:rsidR="00F83DED" w:rsidRPr="004321C5">
          <w:rPr>
            <w:rStyle w:val="Hyperlink"/>
          </w:rPr>
          <w:t>52.232-34</w:t>
        </w:r>
      </w:hyperlink>
      <w:r w:rsidR="00F83DED" w:rsidRPr="004321C5">
        <w:t>, Payment by Electronic Funds Transfer-Other than System for Award Management (Jul 2013) (</w:t>
      </w:r>
      <w:hyperlink r:id="rId135" w:tgtFrame="_blank" w:history="1">
        <w:r w:rsidR="00F83DED" w:rsidRPr="004321C5">
          <w:rPr>
            <w:rStyle w:val="Hyperlink"/>
          </w:rPr>
          <w:t>31 U.S.C. 3332</w:t>
        </w:r>
      </w:hyperlink>
      <w:r w:rsidR="00F83DED" w:rsidRPr="004321C5">
        <w:t>). </w:t>
      </w:r>
    </w:p>
    <w:p w14:paraId="4E191B4D" w14:textId="77777777" w:rsidR="00F83DED" w:rsidRPr="004321C5" w:rsidRDefault="007B3CCA" w:rsidP="00F83DED">
      <w:sdt>
        <w:sdtPr>
          <w:id w:val="179154505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(61) </w:t>
      </w:r>
      <w:hyperlink r:id="rId136" w:anchor="FAR_52_232_36" w:tgtFrame="_blank" w:history="1">
        <w:r w:rsidR="00F83DED" w:rsidRPr="004321C5">
          <w:rPr>
            <w:rStyle w:val="Hyperlink"/>
          </w:rPr>
          <w:t>52.232-36</w:t>
        </w:r>
      </w:hyperlink>
      <w:r w:rsidR="00F83DED" w:rsidRPr="004321C5">
        <w:t>, Payment by Third Party (May 2014) (</w:t>
      </w:r>
      <w:hyperlink r:id="rId137" w:tgtFrame="_blank" w:history="1">
        <w:r w:rsidR="00F83DED" w:rsidRPr="004321C5">
          <w:rPr>
            <w:rStyle w:val="Hyperlink"/>
          </w:rPr>
          <w:t>31 U.S.C. 3332</w:t>
        </w:r>
      </w:hyperlink>
      <w:r w:rsidR="00F83DED" w:rsidRPr="004321C5">
        <w:t>). </w:t>
      </w:r>
    </w:p>
    <w:p w14:paraId="34393390" w14:textId="77777777" w:rsidR="00F83DED" w:rsidRPr="004321C5" w:rsidRDefault="007B3CCA" w:rsidP="00F83DED">
      <w:sdt>
        <w:sdtPr>
          <w:id w:val="959301541"/>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(62) </w:t>
      </w:r>
      <w:hyperlink r:id="rId138" w:anchor="FAR_52_239_1" w:tgtFrame="_blank" w:history="1">
        <w:r w:rsidR="00F83DED" w:rsidRPr="004321C5">
          <w:rPr>
            <w:rStyle w:val="Hyperlink"/>
          </w:rPr>
          <w:t>52.239-1</w:t>
        </w:r>
      </w:hyperlink>
      <w:r w:rsidR="00F83DED" w:rsidRPr="004321C5">
        <w:t>, Privacy or Security Safeguards (Aug 1996) (</w:t>
      </w:r>
      <w:hyperlink r:id="rId139" w:tgtFrame="_blank" w:history="1">
        <w:r w:rsidR="00F83DED" w:rsidRPr="004321C5">
          <w:rPr>
            <w:rStyle w:val="Hyperlink"/>
          </w:rPr>
          <w:t>5 U.S.C. 552a</w:t>
        </w:r>
      </w:hyperlink>
      <w:r w:rsidR="00F83DED" w:rsidRPr="004321C5">
        <w:t>). </w:t>
      </w:r>
    </w:p>
    <w:p w14:paraId="117BE5F2" w14:textId="77777777" w:rsidR="00F83DED" w:rsidRPr="004321C5" w:rsidRDefault="007B3CCA" w:rsidP="00F83DED">
      <w:sdt>
        <w:sdtPr>
          <w:id w:val="-1218045460"/>
          <w14:checkbox>
            <w14:checked w14:val="1"/>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(63) 52.240-1, Prohibition on Unmanned Aircraft Systems Manufactured or Assembled in American Security Drone Act-Covered Foreign Entities</w:t>
      </w:r>
      <w:r w:rsidR="00F83DED" w:rsidRPr="004321C5">
        <w:rPr>
          <w:b/>
          <w:bCs/>
        </w:rPr>
        <w:t xml:space="preserve"> </w:t>
      </w:r>
      <w:r w:rsidR="00F83DED" w:rsidRPr="004321C5">
        <w:t>(Nov 2024)</w:t>
      </w:r>
      <w:r w:rsidR="00F83DED" w:rsidRPr="004321C5">
        <w:rPr>
          <w:b/>
          <w:bCs/>
        </w:rPr>
        <w:t xml:space="preserve"> </w:t>
      </w:r>
      <w:r w:rsidR="00F83DED" w:rsidRPr="004321C5">
        <w:t>(Sections 1821-1826, Pub. L. 118-31, 41 U.S.C. 3901 note prec.) </w:t>
      </w:r>
    </w:p>
    <w:p w14:paraId="59312517" w14:textId="77777777" w:rsidR="00F83DED" w:rsidRPr="004321C5" w:rsidRDefault="007B3CCA" w:rsidP="00F83DED">
      <w:sdt>
        <w:sdtPr>
          <w:id w:val="-1686744196"/>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(64) </w:t>
      </w:r>
      <w:hyperlink r:id="rId140" w:anchor="FAR_52_242_5" w:tgtFrame="_blank" w:history="1">
        <w:r w:rsidR="00F83DED" w:rsidRPr="004321C5">
          <w:rPr>
            <w:rStyle w:val="Hyperlink"/>
          </w:rPr>
          <w:t>52.242-5</w:t>
        </w:r>
      </w:hyperlink>
      <w:r w:rsidR="00F83DED" w:rsidRPr="004321C5">
        <w:t>, Payments to Small Business Subcontractors (Jan 2017) (</w:t>
      </w:r>
      <w:hyperlink r:id="rId141" w:tgtFrame="_blank" w:history="1">
        <w:r w:rsidR="00F83DED" w:rsidRPr="004321C5">
          <w:rPr>
            <w:rStyle w:val="Hyperlink"/>
          </w:rPr>
          <w:t>15 U.S.C. 637(d)(13)</w:t>
        </w:r>
      </w:hyperlink>
      <w:r w:rsidR="00F83DED" w:rsidRPr="004321C5">
        <w:t>). </w:t>
      </w:r>
    </w:p>
    <w:p w14:paraId="4D68DBB1" w14:textId="77777777" w:rsidR="00F83DED" w:rsidRPr="004321C5" w:rsidRDefault="007B3CCA" w:rsidP="00F83DED">
      <w:sdt>
        <w:sdtPr>
          <w:id w:val="1304276194"/>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(65) (i) </w:t>
      </w:r>
      <w:hyperlink r:id="rId142" w:anchor="FAR_52_247_64" w:tgtFrame="_blank" w:history="1">
        <w:r w:rsidR="00F83DED" w:rsidRPr="004321C5">
          <w:rPr>
            <w:rStyle w:val="Hyperlink"/>
          </w:rPr>
          <w:t>52.247-64</w:t>
        </w:r>
      </w:hyperlink>
      <w:r w:rsidR="00F83DED" w:rsidRPr="004321C5">
        <w:t>, Preference for Privately Owned U.S.-Flag Commercial Vessels (Nov 2021) (</w:t>
      </w:r>
      <w:hyperlink r:id="rId143" w:tgtFrame="_blank" w:history="1">
        <w:r w:rsidR="00F83DED" w:rsidRPr="004321C5">
          <w:rPr>
            <w:rStyle w:val="Hyperlink"/>
          </w:rPr>
          <w:t>46 U.S.C. Appx. 1241(b)</w:t>
        </w:r>
      </w:hyperlink>
      <w:r w:rsidR="00F83DED" w:rsidRPr="004321C5">
        <w:t xml:space="preserve"> and </w:t>
      </w:r>
      <w:hyperlink r:id="rId144" w:tgtFrame="_blank" w:history="1">
        <w:r w:rsidR="00F83DED" w:rsidRPr="004321C5">
          <w:rPr>
            <w:rStyle w:val="Hyperlink"/>
          </w:rPr>
          <w:t>10 U.S.C. 2631</w:t>
        </w:r>
      </w:hyperlink>
      <w:r w:rsidR="00F83DED" w:rsidRPr="004321C5">
        <w:t>). </w:t>
      </w:r>
    </w:p>
    <w:p w14:paraId="4AC0E433" w14:textId="77777777" w:rsidR="00F83DED" w:rsidRPr="004321C5" w:rsidRDefault="007B3CCA" w:rsidP="00F83DED">
      <w:sdt>
        <w:sdtPr>
          <w:id w:val="54898420"/>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 Alternate I (Apr 2003) of </w:t>
      </w:r>
      <w:hyperlink r:id="rId145" w:anchor="FAR_52_247_64" w:tgtFrame="_blank" w:history="1">
        <w:r w:rsidR="00F83DED" w:rsidRPr="004321C5">
          <w:rPr>
            <w:rStyle w:val="Hyperlink"/>
          </w:rPr>
          <w:t>52.247-64</w:t>
        </w:r>
      </w:hyperlink>
      <w:r w:rsidR="00F83DED" w:rsidRPr="004321C5">
        <w:t>. </w:t>
      </w:r>
    </w:p>
    <w:p w14:paraId="64FF5CA1" w14:textId="77777777" w:rsidR="00F83DED" w:rsidRPr="004321C5" w:rsidRDefault="007B3CCA" w:rsidP="00F83DED">
      <w:sdt>
        <w:sdtPr>
          <w:id w:val="273838705"/>
          <w14:checkbox>
            <w14:checked w14:val="0"/>
            <w14:checkedState w14:val="2612" w14:font="MS Gothic"/>
            <w14:uncheckedState w14:val="2610" w14:font="MS Gothic"/>
          </w14:checkbox>
        </w:sdtPr>
        <w:sdtEndPr/>
        <w:sdtContent>
          <w:r w:rsidR="00F83DED">
            <w:rPr>
              <w:rFonts w:ascii="MS Gothic" w:eastAsia="MS Gothic" w:hAnsi="MS Gothic" w:hint="eastAsia"/>
            </w:rPr>
            <w:t>☐</w:t>
          </w:r>
        </w:sdtContent>
      </w:sdt>
      <w:r w:rsidR="00F83DED" w:rsidRPr="004321C5">
        <w:t xml:space="preserve"> (iii) Alternate II (Nov 2021) of </w:t>
      </w:r>
      <w:hyperlink r:id="rId146" w:anchor="FAR_52_247_64" w:tgtFrame="_blank" w:history="1">
        <w:r w:rsidR="00F83DED" w:rsidRPr="004321C5">
          <w:rPr>
            <w:rStyle w:val="Hyperlink"/>
          </w:rPr>
          <w:t>52.247-64</w:t>
        </w:r>
      </w:hyperlink>
      <w:r w:rsidR="00F83DED" w:rsidRPr="004321C5">
        <w:t>. </w:t>
      </w:r>
    </w:p>
    <w:p w14:paraId="3391801B" w14:textId="77777777" w:rsidR="00F83DED" w:rsidRPr="004321C5" w:rsidRDefault="00F83DED" w:rsidP="00F83DED">
      <w:r w:rsidRPr="004321C5">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 </w:t>
      </w:r>
    </w:p>
    <w:p w14:paraId="6FEC49B2" w14:textId="77777777" w:rsidR="00F83DED" w:rsidRPr="004321C5" w:rsidRDefault="00F83DED" w:rsidP="00F83DED">
      <w:r w:rsidRPr="004321C5">
        <w:t>[Contracting Officer check as appropriate.] </w:t>
      </w:r>
    </w:p>
    <w:bookmarkEnd w:id="9"/>
    <w:p w14:paraId="1744A6E3" w14:textId="77777777" w:rsidR="00946946" w:rsidRPr="00E44E1F" w:rsidRDefault="00946946" w:rsidP="00900A4D"/>
    <w:p w14:paraId="0EE367F5" w14:textId="789BF826" w:rsidR="00900A4D" w:rsidRPr="00E44E1F" w:rsidRDefault="007B3CCA" w:rsidP="00900A4D">
      <w:pPr>
        <w:ind w:left="360" w:hanging="360"/>
      </w:pPr>
      <w:sdt>
        <w:sdtPr>
          <w:id w:val="-1548759512"/>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(1) </w:t>
      </w:r>
      <w:hyperlink r:id="rId147" w:anchor="FAR_52_222_41" w:history="1">
        <w:r w:rsidR="00900A4D" w:rsidRPr="00E44E1F">
          <w:rPr>
            <w:rFonts w:eastAsia="Arial Unicode MS"/>
          </w:rPr>
          <w:t>52.222-41</w:t>
        </w:r>
      </w:hyperlink>
      <w:r w:rsidR="00900A4D" w:rsidRPr="00E44E1F">
        <w:t>, Service Contract Labor Standards (Aug 2018) (</w:t>
      </w:r>
      <w:hyperlink r:id="rId148" w:tgtFrame="_blank" w:history="1">
        <w:r w:rsidR="00900A4D" w:rsidRPr="00E44E1F">
          <w:rPr>
            <w:rFonts w:eastAsia="Arial Unicode MS"/>
          </w:rPr>
          <w:t>41 U.S.C. chapter</w:t>
        </w:r>
        <w:r w:rsidR="00946946">
          <w:rPr>
            <w:rFonts w:eastAsia="Arial Unicode MS"/>
          </w:rPr>
          <w:t xml:space="preserve"> </w:t>
        </w:r>
        <w:r w:rsidR="00900A4D" w:rsidRPr="00E44E1F">
          <w:rPr>
            <w:rFonts w:eastAsia="Arial Unicode MS"/>
          </w:rPr>
          <w:t>67</w:t>
        </w:r>
      </w:hyperlink>
      <w:r w:rsidR="00900A4D" w:rsidRPr="00E44E1F">
        <w:t>).</w:t>
      </w:r>
    </w:p>
    <w:p w14:paraId="4517E79D" w14:textId="77777777" w:rsidR="00900A4D" w:rsidRPr="00E44E1F" w:rsidRDefault="007B3CCA" w:rsidP="00900A4D">
      <w:pPr>
        <w:ind w:left="360" w:hanging="360"/>
      </w:pPr>
      <w:sdt>
        <w:sdtPr>
          <w:id w:val="1860705767"/>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(2) </w:t>
      </w:r>
      <w:hyperlink r:id="rId149" w:anchor="FAR_52_222_42" w:history="1">
        <w:r w:rsidR="00900A4D" w:rsidRPr="00E44E1F">
          <w:rPr>
            <w:rFonts w:eastAsia="Arial Unicode MS"/>
          </w:rPr>
          <w:t>52.222-42</w:t>
        </w:r>
      </w:hyperlink>
      <w:r w:rsidR="00900A4D" w:rsidRPr="00E44E1F">
        <w:t>, Statement of Equivalent Rates for Federal Hires (May 2014) (</w:t>
      </w:r>
      <w:hyperlink r:id="rId150" w:tgtFrame="_blank" w:history="1">
        <w:r w:rsidR="00900A4D" w:rsidRPr="00E44E1F">
          <w:rPr>
            <w:rFonts w:eastAsia="Arial Unicode MS"/>
          </w:rPr>
          <w:t>29 U.S.C. 206</w:t>
        </w:r>
      </w:hyperlink>
      <w:r w:rsidR="00900A4D" w:rsidRPr="00E44E1F">
        <w:t xml:space="preserve"> and </w:t>
      </w:r>
      <w:hyperlink r:id="rId151" w:tgtFrame="_blank" w:history="1">
        <w:r w:rsidR="00900A4D" w:rsidRPr="00E44E1F">
          <w:rPr>
            <w:rFonts w:eastAsia="Arial Unicode MS"/>
          </w:rPr>
          <w:t>41 U.S.C. chapter 67</w:t>
        </w:r>
      </w:hyperlink>
      <w:r w:rsidR="00900A4D" w:rsidRPr="00E44E1F">
        <w:t>).</w:t>
      </w:r>
    </w:p>
    <w:p w14:paraId="411D420F" w14:textId="3F37ACD6" w:rsidR="00900A4D" w:rsidRPr="00E44E1F" w:rsidRDefault="007B3CCA" w:rsidP="00900A4D">
      <w:pPr>
        <w:ind w:left="360" w:hanging="360"/>
      </w:pPr>
      <w:sdt>
        <w:sdtPr>
          <w:id w:val="1560216467"/>
          <w14:checkbox>
            <w14:checked w14:val="0"/>
            <w14:checkedState w14:val="2612" w14:font="MS Gothic"/>
            <w14:uncheckedState w14:val="2610" w14:font="MS Gothic"/>
          </w14:checkbox>
        </w:sdtPr>
        <w:sdtEndPr/>
        <w:sdtContent>
          <w:r w:rsidR="008720B3">
            <w:rPr>
              <w:rFonts w:ascii="MS Gothic" w:eastAsia="MS Gothic" w:hAnsi="MS Gothic" w:hint="eastAsia"/>
            </w:rPr>
            <w:t>☐</w:t>
          </w:r>
        </w:sdtContent>
      </w:sdt>
      <w:r w:rsidR="00900A4D" w:rsidRPr="00E44E1F">
        <w:t xml:space="preserve"> (3) </w:t>
      </w:r>
      <w:hyperlink r:id="rId152" w:anchor="FAR_52_222_43" w:history="1">
        <w:r w:rsidR="00900A4D" w:rsidRPr="00E44E1F">
          <w:rPr>
            <w:rFonts w:eastAsia="Arial Unicode MS"/>
          </w:rPr>
          <w:t>52.222-43</w:t>
        </w:r>
      </w:hyperlink>
      <w:r w:rsidR="00900A4D" w:rsidRPr="00E44E1F">
        <w:t>, Fair Labor Standards Act and Service Contract Labor Standards-Price Adjustment (Multiple Year and Option Contracts) (Aug 2018) (</w:t>
      </w:r>
      <w:hyperlink r:id="rId153" w:tgtFrame="_blank" w:history="1">
        <w:r w:rsidR="00900A4D" w:rsidRPr="00E44E1F">
          <w:rPr>
            <w:rFonts w:eastAsia="Arial Unicode MS"/>
          </w:rPr>
          <w:t>29 U.S.C. 206</w:t>
        </w:r>
      </w:hyperlink>
      <w:r w:rsidR="00900A4D" w:rsidRPr="00E44E1F">
        <w:t xml:space="preserve"> and </w:t>
      </w:r>
      <w:hyperlink r:id="rId154" w:tgtFrame="_blank" w:history="1">
        <w:r w:rsidR="00900A4D" w:rsidRPr="00E44E1F">
          <w:rPr>
            <w:rFonts w:eastAsia="Arial Unicode MS"/>
          </w:rPr>
          <w:t>41 U.S.C. chapter 67</w:t>
        </w:r>
      </w:hyperlink>
      <w:r w:rsidR="00900A4D" w:rsidRPr="00E44E1F">
        <w:t>).</w:t>
      </w:r>
    </w:p>
    <w:p w14:paraId="1A7C12FE" w14:textId="77777777" w:rsidR="00900A4D" w:rsidRPr="00E44E1F" w:rsidRDefault="007B3CCA" w:rsidP="00900A4D">
      <w:pPr>
        <w:ind w:left="360" w:hanging="360"/>
      </w:pPr>
      <w:sdt>
        <w:sdtPr>
          <w:id w:val="-165401630"/>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(4) </w:t>
      </w:r>
      <w:hyperlink r:id="rId155" w:anchor="FAR_52_222_44" w:history="1">
        <w:r w:rsidR="00900A4D" w:rsidRPr="00E44E1F">
          <w:rPr>
            <w:rFonts w:eastAsia="Arial Unicode MS"/>
          </w:rPr>
          <w:t>52.222-44</w:t>
        </w:r>
      </w:hyperlink>
      <w:r w:rsidR="00900A4D" w:rsidRPr="00E44E1F">
        <w:t xml:space="preserve">, Fair Labor Standards Act and Service Contract Labor Standards-Price Adjustment (May 2014) ( </w:t>
      </w:r>
      <w:hyperlink r:id="rId156" w:tgtFrame="_blank" w:history="1">
        <w:r w:rsidR="00900A4D" w:rsidRPr="00E44E1F">
          <w:rPr>
            <w:rFonts w:eastAsia="Arial Unicode MS"/>
          </w:rPr>
          <w:t xml:space="preserve">29U.S.C.206 </w:t>
        </w:r>
      </w:hyperlink>
      <w:r w:rsidR="00900A4D" w:rsidRPr="00E44E1F">
        <w:t xml:space="preserve">and </w:t>
      </w:r>
      <w:hyperlink r:id="rId157" w:tgtFrame="_blank" w:history="1">
        <w:r w:rsidR="00900A4D" w:rsidRPr="00E44E1F">
          <w:rPr>
            <w:rFonts w:eastAsia="Arial Unicode MS"/>
          </w:rPr>
          <w:t>41 U.S.C. chapter 67</w:t>
        </w:r>
      </w:hyperlink>
      <w:r w:rsidR="00900A4D" w:rsidRPr="00E44E1F">
        <w:t>).</w:t>
      </w:r>
    </w:p>
    <w:p w14:paraId="24F15013" w14:textId="77777777" w:rsidR="00900A4D" w:rsidRPr="00E44E1F" w:rsidRDefault="007B3CCA" w:rsidP="00900A4D">
      <w:pPr>
        <w:ind w:left="360" w:hanging="360"/>
      </w:pPr>
      <w:sdt>
        <w:sdtPr>
          <w:id w:val="433484795"/>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(5) </w:t>
      </w:r>
      <w:hyperlink r:id="rId158" w:anchor="FAR_52_222_51" w:history="1">
        <w:r w:rsidR="00900A4D" w:rsidRPr="00E44E1F">
          <w:rPr>
            <w:rFonts w:eastAsia="Arial Unicode MS"/>
          </w:rPr>
          <w:t>52.222-51</w:t>
        </w:r>
      </w:hyperlink>
      <w:r w:rsidR="00900A4D" w:rsidRPr="00E44E1F">
        <w:t>, Exemption from Application of the Service Contract Labor Standards to Contracts for Maintenance, Calibration, or Repair of Certain Equipment-Requirements (May 2014) (</w:t>
      </w:r>
      <w:hyperlink r:id="rId159" w:tgtFrame="_blank" w:history="1">
        <w:r w:rsidR="00900A4D" w:rsidRPr="00E44E1F">
          <w:rPr>
            <w:rFonts w:eastAsia="Arial Unicode MS"/>
          </w:rPr>
          <w:t>41 U.S.C. chapter 67</w:t>
        </w:r>
      </w:hyperlink>
      <w:r w:rsidR="00900A4D" w:rsidRPr="00E44E1F">
        <w:t>).</w:t>
      </w:r>
    </w:p>
    <w:p w14:paraId="5899AC69" w14:textId="77777777" w:rsidR="00900A4D" w:rsidRPr="00E44E1F" w:rsidRDefault="007B3CCA" w:rsidP="00900A4D">
      <w:pPr>
        <w:ind w:left="360" w:hanging="360"/>
      </w:pPr>
      <w:sdt>
        <w:sdtPr>
          <w:id w:val="-97177215"/>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(6) </w:t>
      </w:r>
      <w:hyperlink r:id="rId160" w:anchor="FAR_52_222_53" w:history="1">
        <w:r w:rsidR="00900A4D" w:rsidRPr="00E44E1F">
          <w:rPr>
            <w:rFonts w:eastAsia="Arial Unicode MS"/>
          </w:rPr>
          <w:t>52.222-53</w:t>
        </w:r>
      </w:hyperlink>
      <w:r w:rsidR="00900A4D" w:rsidRPr="00E44E1F">
        <w:t>, Exemption from Application of the Service Contract Labor Standards to Contracts for Certain Services-Requirements (May 2014) (</w:t>
      </w:r>
      <w:hyperlink r:id="rId161" w:tgtFrame="_blank" w:history="1">
        <w:r w:rsidR="00900A4D" w:rsidRPr="00E44E1F">
          <w:rPr>
            <w:rFonts w:eastAsia="Arial Unicode MS"/>
          </w:rPr>
          <w:t>41 U.S.C. chapter 67</w:t>
        </w:r>
      </w:hyperlink>
      <w:r w:rsidR="00900A4D" w:rsidRPr="00E44E1F">
        <w:t>).</w:t>
      </w:r>
    </w:p>
    <w:p w14:paraId="1A782B3D" w14:textId="420592FD" w:rsidR="00900A4D" w:rsidRPr="00E44E1F" w:rsidRDefault="007B3CCA" w:rsidP="00900A4D">
      <w:pPr>
        <w:ind w:left="360" w:hanging="360"/>
      </w:pPr>
      <w:sdt>
        <w:sdtPr>
          <w:id w:val="131606193"/>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(7) </w:t>
      </w:r>
      <w:hyperlink r:id="rId162" w:anchor="FAR_52_222_55" w:history="1">
        <w:r w:rsidR="00900A4D" w:rsidRPr="00E44E1F">
          <w:rPr>
            <w:rFonts w:eastAsia="Arial Unicode MS"/>
          </w:rPr>
          <w:t>52.222-55</w:t>
        </w:r>
      </w:hyperlink>
      <w:r w:rsidR="00900A4D" w:rsidRPr="00E44E1F">
        <w:t>, Minimum Wages Under Executive Order 13658 (</w:t>
      </w:r>
      <w:r w:rsidR="006229DB">
        <w:t>Jan</w:t>
      </w:r>
      <w:r w:rsidR="00900A4D" w:rsidRPr="00E44E1F">
        <w:t xml:space="preserve"> 202</w:t>
      </w:r>
      <w:r w:rsidR="006229DB">
        <w:t>2</w:t>
      </w:r>
      <w:r w:rsidR="00900A4D" w:rsidRPr="00E44E1F">
        <w:t>).</w:t>
      </w:r>
    </w:p>
    <w:p w14:paraId="0F1F76A4" w14:textId="3848F6D9" w:rsidR="00900A4D" w:rsidRPr="00E44E1F" w:rsidRDefault="007B3CCA" w:rsidP="00900A4D">
      <w:pPr>
        <w:ind w:left="360" w:hanging="360"/>
      </w:pPr>
      <w:sdt>
        <w:sdtPr>
          <w:id w:val="1466244487"/>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(8) </w:t>
      </w:r>
      <w:hyperlink r:id="rId163" w:anchor="FAR_52_222_62" w:history="1">
        <w:r w:rsidR="00900A4D" w:rsidRPr="00E44E1F">
          <w:rPr>
            <w:rFonts w:eastAsia="Arial Unicode MS"/>
          </w:rPr>
          <w:t>52.222-62</w:t>
        </w:r>
      </w:hyperlink>
      <w:r w:rsidR="00900A4D" w:rsidRPr="00E44E1F">
        <w:t>, Paid Sick Leave Under Executive Order 13706 (Jan 20</w:t>
      </w:r>
      <w:r w:rsidR="006229DB">
        <w:t>22</w:t>
      </w:r>
      <w:r w:rsidR="00900A4D" w:rsidRPr="00E44E1F">
        <w:t>) (E.O. 13706).</w:t>
      </w:r>
    </w:p>
    <w:p w14:paraId="45171CE3" w14:textId="77777777" w:rsidR="00900A4D" w:rsidRPr="00E44E1F" w:rsidRDefault="007B3CCA" w:rsidP="00900A4D">
      <w:pPr>
        <w:ind w:left="360" w:hanging="360"/>
      </w:pPr>
      <w:sdt>
        <w:sdtPr>
          <w:id w:val="349995342"/>
          <w14:checkbox>
            <w14:checked w14:val="0"/>
            <w14:checkedState w14:val="2612" w14:font="MS Gothic"/>
            <w14:uncheckedState w14:val="2610" w14:font="MS Gothic"/>
          </w14:checkbox>
        </w:sdtPr>
        <w:sdtEndPr/>
        <w:sdtContent>
          <w:r w:rsidR="00900A4D" w:rsidRPr="0066467B">
            <w:rPr>
              <w:rFonts w:ascii="MS Gothic" w:eastAsia="MS Gothic" w:hAnsi="MS Gothic" w:hint="eastAsia"/>
            </w:rPr>
            <w:t>☐</w:t>
          </w:r>
        </w:sdtContent>
      </w:sdt>
      <w:r w:rsidR="00900A4D" w:rsidRPr="00E44E1F">
        <w:t xml:space="preserve"> (9) </w:t>
      </w:r>
      <w:hyperlink r:id="rId164" w:anchor="FAR_52_226_6" w:history="1">
        <w:r w:rsidR="00900A4D" w:rsidRPr="00E44E1F">
          <w:rPr>
            <w:rFonts w:eastAsia="Arial Unicode MS"/>
          </w:rPr>
          <w:t>52.226-6</w:t>
        </w:r>
      </w:hyperlink>
      <w:r w:rsidR="00900A4D" w:rsidRPr="00E44E1F">
        <w:t>, Promoting Excess Food Donation to Nonprofit Organizations (Jun 2020) (</w:t>
      </w:r>
      <w:hyperlink r:id="rId165" w:tgtFrame="_blank" w:history="1">
        <w:r w:rsidR="00900A4D" w:rsidRPr="00E44E1F">
          <w:rPr>
            <w:rFonts w:eastAsia="Arial Unicode MS"/>
          </w:rPr>
          <w:t>42 U.S.C. 1792</w:t>
        </w:r>
      </w:hyperlink>
      <w:r w:rsidR="00900A4D" w:rsidRPr="00E44E1F">
        <w:t>).</w:t>
      </w:r>
    </w:p>
    <w:p w14:paraId="54C11764" w14:textId="77777777" w:rsidR="0027249F" w:rsidRDefault="0027249F" w:rsidP="0027249F"/>
    <w:p w14:paraId="3DC52C43" w14:textId="77777777" w:rsidR="003631C9" w:rsidRPr="0038789A" w:rsidRDefault="003631C9" w:rsidP="003631C9">
      <w:pPr>
        <w:rPr>
          <w:szCs w:val="24"/>
        </w:rPr>
      </w:pPr>
      <w:r w:rsidRPr="0038789A">
        <w:rPr>
          <w:szCs w:val="24"/>
        </w:rPr>
        <w:t xml:space="preserve">(d) Comptroller General Examination of Record. The Contractor shall comply with the provisions of this paragraph (d) if this contract was awarded using other than sealed bid, is in excess of the simplified acquisition threshold, as defined in FAR </w:t>
      </w:r>
      <w:hyperlink r:id="rId166" w:anchor="FAR_2_101" w:history="1">
        <w:r w:rsidRPr="0038789A">
          <w:rPr>
            <w:rFonts w:eastAsia="Arial Unicode MS"/>
            <w:szCs w:val="24"/>
          </w:rPr>
          <w:t>2.101</w:t>
        </w:r>
      </w:hyperlink>
      <w:r w:rsidRPr="0038789A">
        <w:rPr>
          <w:szCs w:val="24"/>
        </w:rPr>
        <w:t xml:space="preserve">, on the date of award of this contract, and does not contain the clause at </w:t>
      </w:r>
      <w:hyperlink r:id="rId167" w:anchor="FAR_52_215_2" w:history="1">
        <w:r w:rsidRPr="0038789A">
          <w:rPr>
            <w:rFonts w:eastAsia="Arial Unicode MS"/>
            <w:szCs w:val="24"/>
          </w:rPr>
          <w:t>52.215-2</w:t>
        </w:r>
      </w:hyperlink>
      <w:r w:rsidRPr="0038789A">
        <w:rPr>
          <w:szCs w:val="24"/>
        </w:rPr>
        <w:t>, Audit and Records-Negotiation.</w:t>
      </w:r>
    </w:p>
    <w:p w14:paraId="503FDE9B" w14:textId="77777777" w:rsidR="003631C9" w:rsidRPr="0038789A" w:rsidRDefault="003631C9" w:rsidP="003631C9">
      <w:pPr>
        <w:rPr>
          <w:szCs w:val="24"/>
        </w:rPr>
      </w:pPr>
      <w:r w:rsidRPr="0038789A">
        <w:rPr>
          <w:szCs w:val="24"/>
        </w:rPr>
        <w:t>(1) The Comptroller General of the United States, or an authorized representative of the Comptroller General, shall have access to and right to examine any of the Contractor’s directly pertinent records involving transactions related to this contract.</w:t>
      </w:r>
    </w:p>
    <w:p w14:paraId="3D4BB919" w14:textId="77777777" w:rsidR="003631C9" w:rsidRPr="0038789A" w:rsidRDefault="003631C9" w:rsidP="003631C9">
      <w:pPr>
        <w:rPr>
          <w:szCs w:val="24"/>
        </w:rPr>
      </w:pPr>
      <w:r w:rsidRPr="0038789A">
        <w:rPr>
          <w:szCs w:val="24"/>
        </w:rP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8" w:anchor="FAR_Subpart_4_7" w:history="1">
        <w:r w:rsidRPr="0038789A">
          <w:rPr>
            <w:rFonts w:eastAsia="Arial Unicode MS"/>
            <w:szCs w:val="24"/>
          </w:rPr>
          <w:t>4.7</w:t>
        </w:r>
      </w:hyperlink>
      <w:r w:rsidRPr="0038789A">
        <w:rPr>
          <w:szCs w:val="24"/>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D08D74A" w14:textId="77777777" w:rsidR="003631C9" w:rsidRPr="0038789A" w:rsidRDefault="003631C9" w:rsidP="003631C9">
      <w:pPr>
        <w:rPr>
          <w:szCs w:val="24"/>
        </w:rPr>
      </w:pPr>
      <w:r w:rsidRPr="0038789A">
        <w:rPr>
          <w:szCs w:val="24"/>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37F83D" w14:textId="77777777" w:rsidR="003631C9" w:rsidRPr="0038789A" w:rsidRDefault="003631C9" w:rsidP="003631C9">
      <w:pPr>
        <w:rPr>
          <w:szCs w:val="24"/>
        </w:rPr>
      </w:pPr>
      <w:r w:rsidRPr="0038789A">
        <w:rPr>
          <w:szCs w:val="24"/>
        </w:rPr>
        <w:t xml:space="preserve">(e) </w:t>
      </w:r>
    </w:p>
    <w:p w14:paraId="393B2B81" w14:textId="77777777" w:rsidR="003631C9" w:rsidRPr="0038789A" w:rsidRDefault="003631C9" w:rsidP="003631C9">
      <w:pPr>
        <w:rPr>
          <w:szCs w:val="24"/>
        </w:rPr>
      </w:pPr>
      <w:r w:rsidRPr="0038789A">
        <w:rPr>
          <w:szCs w:val="24"/>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E00CAB5" w14:textId="77777777" w:rsidR="003631C9" w:rsidRPr="0038789A" w:rsidRDefault="003631C9" w:rsidP="003631C9">
      <w:pPr>
        <w:rPr>
          <w:szCs w:val="24"/>
        </w:rPr>
      </w:pPr>
      <w:r w:rsidRPr="0038789A">
        <w:rPr>
          <w:szCs w:val="24"/>
        </w:rPr>
        <w:t>(i) </w:t>
      </w:r>
      <w:hyperlink r:id="rId169" w:anchor="FAR_52_203_13" w:tooltip="52.203-13" w:history="1">
        <w:r w:rsidRPr="0038789A">
          <w:rPr>
            <w:rStyle w:val="Hyperlink"/>
            <w:szCs w:val="24"/>
          </w:rPr>
          <w:t>52.203-13</w:t>
        </w:r>
      </w:hyperlink>
      <w:r w:rsidRPr="0038789A">
        <w:rPr>
          <w:szCs w:val="24"/>
        </w:rPr>
        <w:t>, Contractor Code of Business Ethics and Conduct (Nov 2021) ( </w:t>
      </w:r>
      <w:hyperlink r:id="rId170" w:tgtFrame="_blank" w:tooltip="41 U.S.C. 3509" w:history="1">
        <w:r w:rsidRPr="0038789A">
          <w:rPr>
            <w:rStyle w:val="Hyperlink"/>
            <w:szCs w:val="24"/>
          </w:rPr>
          <w:t>41 U.S.C. 3509</w:t>
        </w:r>
      </w:hyperlink>
      <w:r w:rsidRPr="0038789A">
        <w:rPr>
          <w:szCs w:val="24"/>
        </w:rPr>
        <w:t>).</w:t>
      </w:r>
    </w:p>
    <w:p w14:paraId="6F6D493C" w14:textId="77777777" w:rsidR="003631C9" w:rsidRPr="0038789A" w:rsidRDefault="003631C9" w:rsidP="003631C9">
      <w:pPr>
        <w:rPr>
          <w:szCs w:val="24"/>
        </w:rPr>
      </w:pPr>
      <w:r w:rsidRPr="0038789A">
        <w:rPr>
          <w:szCs w:val="24"/>
        </w:rPr>
        <w:t>(ii) </w:t>
      </w:r>
      <w:hyperlink r:id="rId171" w:anchor="FAR_52_203_19" w:tooltip="52.203-19" w:history="1">
        <w:r w:rsidRPr="0038789A">
          <w:rPr>
            <w:rStyle w:val="Hyperlink"/>
            <w:szCs w:val="24"/>
          </w:rPr>
          <w:t>52.203-19</w:t>
        </w:r>
      </w:hyperlink>
      <w:r w:rsidRPr="0038789A">
        <w:rPr>
          <w:szCs w:val="24"/>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E9F6793" w14:textId="77777777" w:rsidR="003631C9" w:rsidRPr="0038789A" w:rsidRDefault="003631C9" w:rsidP="003631C9">
      <w:pPr>
        <w:rPr>
          <w:szCs w:val="24"/>
        </w:rPr>
      </w:pPr>
      <w:r w:rsidRPr="0038789A">
        <w:rPr>
          <w:szCs w:val="24"/>
        </w:rPr>
        <w:lastRenderedPageBreak/>
        <w:t>(iii) </w:t>
      </w:r>
      <w:hyperlink r:id="rId172" w:anchor="FAR_52_204_23" w:tooltip="52.204-23" w:history="1">
        <w:r w:rsidRPr="0038789A">
          <w:rPr>
            <w:rStyle w:val="Hyperlink"/>
            <w:szCs w:val="24"/>
          </w:rPr>
          <w:t>52.204-23</w:t>
        </w:r>
      </w:hyperlink>
      <w:r w:rsidRPr="0038789A">
        <w:rPr>
          <w:szCs w:val="24"/>
        </w:rPr>
        <w:t>, Prohibition on Contracting for Hardware, Software, and Services Developed or Provided by Kaspersky Lab and Other Covered Entities (Nov 2021) (Section 1634 of Pub. L. 115-91).</w:t>
      </w:r>
    </w:p>
    <w:p w14:paraId="54555814" w14:textId="77777777" w:rsidR="003631C9" w:rsidRPr="0038789A" w:rsidRDefault="003631C9" w:rsidP="003631C9">
      <w:pPr>
        <w:rPr>
          <w:szCs w:val="24"/>
        </w:rPr>
      </w:pPr>
      <w:r w:rsidRPr="0038789A">
        <w:rPr>
          <w:szCs w:val="24"/>
        </w:rPr>
        <w:t>(iv) </w:t>
      </w:r>
      <w:hyperlink r:id="rId173" w:anchor="FAR_52_204_25" w:tooltip="52.204-25" w:history="1">
        <w:r w:rsidRPr="0038789A">
          <w:rPr>
            <w:rStyle w:val="Hyperlink"/>
            <w:szCs w:val="24"/>
          </w:rPr>
          <w:t>52.204-25</w:t>
        </w:r>
      </w:hyperlink>
      <w:r w:rsidRPr="0038789A">
        <w:rPr>
          <w:szCs w:val="24"/>
        </w:rPr>
        <w:t>, Prohibition on Contracting for Certain Telecommunications and Video Surveillance Services or Equipment. (Nov 2021) (Section 889(a)(1)(A) of Pub. L. 115-232).</w:t>
      </w:r>
    </w:p>
    <w:p w14:paraId="6920E3C2" w14:textId="77777777" w:rsidR="003631C9" w:rsidRPr="0038789A" w:rsidRDefault="003631C9" w:rsidP="003631C9">
      <w:pPr>
        <w:rPr>
          <w:szCs w:val="24"/>
        </w:rPr>
      </w:pPr>
      <w:r w:rsidRPr="0038789A">
        <w:rPr>
          <w:szCs w:val="24"/>
        </w:rPr>
        <w:t>(v) </w:t>
      </w:r>
      <w:hyperlink r:id="rId174" w:anchor="FAR_52_204_27" w:tooltip="52.204-27" w:history="1">
        <w:r w:rsidRPr="0038789A">
          <w:rPr>
            <w:rStyle w:val="Hyperlink"/>
            <w:szCs w:val="24"/>
          </w:rPr>
          <w:t>52.204-27</w:t>
        </w:r>
      </w:hyperlink>
      <w:r w:rsidRPr="0038789A">
        <w:rPr>
          <w:szCs w:val="24"/>
        </w:rPr>
        <w:t>, Prohibition on a ByteDance Covered Application (Jun 2023) (Section 102 of Division R of Pub. L. 117-328).</w:t>
      </w:r>
    </w:p>
    <w:p w14:paraId="2DCE8A48" w14:textId="77777777" w:rsidR="003631C9" w:rsidRPr="0038789A" w:rsidRDefault="003631C9" w:rsidP="003631C9">
      <w:pPr>
        <w:rPr>
          <w:szCs w:val="24"/>
        </w:rPr>
      </w:pPr>
      <w:r w:rsidRPr="0038789A">
        <w:rPr>
          <w:szCs w:val="24"/>
        </w:rPr>
        <w:t>(vi) </w:t>
      </w:r>
      <w:hyperlink r:id="rId175" w:anchor="FAR_52_219_8" w:tooltip="52.219-8" w:history="1">
        <w:r w:rsidRPr="0038789A">
          <w:rPr>
            <w:rStyle w:val="Hyperlink"/>
            <w:szCs w:val="24"/>
          </w:rPr>
          <w:t>52.219-8</w:t>
        </w:r>
      </w:hyperlink>
      <w:r w:rsidRPr="0038789A">
        <w:rPr>
          <w:szCs w:val="24"/>
        </w:rPr>
        <w:t>, Utilization of Small Business Concerns (Sep 2023) ( </w:t>
      </w:r>
      <w:hyperlink r:id="rId176" w:tgtFrame="_blank" w:tooltip="15 U.S.C. 637(d)(2)" w:history="1">
        <w:r w:rsidRPr="0038789A">
          <w:rPr>
            <w:rStyle w:val="Hyperlink"/>
            <w:szCs w:val="24"/>
          </w:rPr>
          <w:t>15 U.S.C. 637(d)(2)</w:t>
        </w:r>
      </w:hyperlink>
      <w:r w:rsidRPr="0038789A">
        <w:rPr>
          <w:szCs w:val="24"/>
        </w:rPr>
        <w:t> and (3)), in all subcontracts that offer further subcontracting opportunities. If the subcontract (except subcontracts to small business concerns) exceeds the applicable threshold specified in FAR </w:t>
      </w:r>
      <w:hyperlink r:id="rId177" w:anchor="FAR_19_702" w:tooltip="19.702" w:history="1">
        <w:r w:rsidRPr="0038789A">
          <w:rPr>
            <w:rStyle w:val="Hyperlink"/>
            <w:szCs w:val="24"/>
          </w:rPr>
          <w:t>19.702</w:t>
        </w:r>
      </w:hyperlink>
      <w:r w:rsidRPr="0038789A">
        <w:rPr>
          <w:szCs w:val="24"/>
        </w:rPr>
        <w:t>(a) on the date of subcontract award, the subcontractor must include </w:t>
      </w:r>
      <w:hyperlink r:id="rId178" w:anchor="FAR_52_219_8" w:tooltip="52.219-8" w:history="1">
        <w:r w:rsidRPr="0038789A">
          <w:rPr>
            <w:rStyle w:val="Hyperlink"/>
            <w:szCs w:val="24"/>
          </w:rPr>
          <w:t>52.219-8</w:t>
        </w:r>
      </w:hyperlink>
      <w:r w:rsidRPr="0038789A">
        <w:rPr>
          <w:szCs w:val="24"/>
        </w:rPr>
        <w:t> in lower tier subcontracts that offer subcontracting opportunities.</w:t>
      </w:r>
    </w:p>
    <w:p w14:paraId="679BA8D9" w14:textId="77777777" w:rsidR="003631C9" w:rsidRPr="0038789A" w:rsidRDefault="003631C9" w:rsidP="003631C9">
      <w:pPr>
        <w:rPr>
          <w:szCs w:val="24"/>
        </w:rPr>
      </w:pPr>
      <w:r w:rsidRPr="0038789A">
        <w:rPr>
          <w:szCs w:val="24"/>
        </w:rPr>
        <w:t>(ix) </w:t>
      </w:r>
      <w:hyperlink r:id="rId179" w:anchor="FAR_52_222_35" w:tooltip="52.222-35" w:history="1">
        <w:r w:rsidRPr="0038789A">
          <w:rPr>
            <w:rStyle w:val="Hyperlink"/>
            <w:szCs w:val="24"/>
          </w:rPr>
          <w:t>52.222-35</w:t>
        </w:r>
      </w:hyperlink>
      <w:r w:rsidRPr="0038789A">
        <w:rPr>
          <w:szCs w:val="24"/>
        </w:rPr>
        <w:t>, Equal Opportunity for Veterans (Jun 2020) ( </w:t>
      </w:r>
      <w:hyperlink r:id="rId180" w:tgtFrame="_blank" w:tooltip="38 U.S.C. 4212" w:history="1">
        <w:r w:rsidRPr="0038789A">
          <w:rPr>
            <w:rStyle w:val="Hyperlink"/>
            <w:szCs w:val="24"/>
          </w:rPr>
          <w:t>38 U.S.C. 4212</w:t>
        </w:r>
      </w:hyperlink>
      <w:r w:rsidRPr="0038789A">
        <w:rPr>
          <w:szCs w:val="24"/>
        </w:rPr>
        <w:t>).</w:t>
      </w:r>
    </w:p>
    <w:p w14:paraId="59A96B9D" w14:textId="77777777" w:rsidR="003631C9" w:rsidRPr="0038789A" w:rsidRDefault="003631C9" w:rsidP="003631C9">
      <w:pPr>
        <w:rPr>
          <w:szCs w:val="24"/>
        </w:rPr>
      </w:pPr>
      <w:r w:rsidRPr="0038789A">
        <w:rPr>
          <w:szCs w:val="24"/>
        </w:rPr>
        <w:t>(x) </w:t>
      </w:r>
      <w:hyperlink r:id="rId181" w:anchor="FAR_52_222_36" w:tooltip="52.222-36" w:history="1">
        <w:r w:rsidRPr="0038789A">
          <w:rPr>
            <w:rStyle w:val="Hyperlink"/>
            <w:szCs w:val="24"/>
          </w:rPr>
          <w:t>52.222-36</w:t>
        </w:r>
      </w:hyperlink>
      <w:r w:rsidRPr="0038789A">
        <w:rPr>
          <w:szCs w:val="24"/>
        </w:rPr>
        <w:t>, Equal Opportunity for Workers with Disabilities (Jun 2020) ( </w:t>
      </w:r>
      <w:hyperlink r:id="rId182" w:tgtFrame="_blank" w:tooltip="29 U.S.C. 793" w:history="1">
        <w:r w:rsidRPr="0038789A">
          <w:rPr>
            <w:rStyle w:val="Hyperlink"/>
            <w:szCs w:val="24"/>
          </w:rPr>
          <w:t>29 U.S.C. 793</w:t>
        </w:r>
      </w:hyperlink>
      <w:r w:rsidRPr="0038789A">
        <w:rPr>
          <w:szCs w:val="24"/>
        </w:rPr>
        <w:t>).</w:t>
      </w:r>
    </w:p>
    <w:p w14:paraId="53925D9F" w14:textId="77777777" w:rsidR="003631C9" w:rsidRPr="0038789A" w:rsidRDefault="003631C9" w:rsidP="003631C9">
      <w:pPr>
        <w:rPr>
          <w:szCs w:val="24"/>
        </w:rPr>
      </w:pPr>
      <w:r w:rsidRPr="0038789A">
        <w:rPr>
          <w:szCs w:val="24"/>
        </w:rPr>
        <w:t>(xi) </w:t>
      </w:r>
      <w:hyperlink r:id="rId183" w:anchor="FAR_52_222_37" w:tooltip="52.222-37" w:history="1">
        <w:r w:rsidRPr="0038789A">
          <w:rPr>
            <w:rStyle w:val="Hyperlink"/>
            <w:szCs w:val="24"/>
          </w:rPr>
          <w:t>52.222-37</w:t>
        </w:r>
      </w:hyperlink>
      <w:r w:rsidRPr="0038789A">
        <w:rPr>
          <w:szCs w:val="24"/>
        </w:rPr>
        <w:t>, Employment Reports on Veterans (Jun 2020) ( </w:t>
      </w:r>
      <w:hyperlink r:id="rId184" w:tgtFrame="_blank" w:tooltip="38 U.S.C. 4212" w:history="1">
        <w:r w:rsidRPr="0038789A">
          <w:rPr>
            <w:rStyle w:val="Hyperlink"/>
            <w:szCs w:val="24"/>
          </w:rPr>
          <w:t>38 U.S.C. 4212</w:t>
        </w:r>
      </w:hyperlink>
      <w:r w:rsidRPr="0038789A">
        <w:rPr>
          <w:szCs w:val="24"/>
        </w:rPr>
        <w:t>).</w:t>
      </w:r>
    </w:p>
    <w:p w14:paraId="311E72B5" w14:textId="77777777" w:rsidR="003631C9" w:rsidRPr="0038789A" w:rsidRDefault="003631C9" w:rsidP="003631C9">
      <w:pPr>
        <w:rPr>
          <w:szCs w:val="24"/>
        </w:rPr>
      </w:pPr>
      <w:r w:rsidRPr="0038789A">
        <w:rPr>
          <w:szCs w:val="24"/>
        </w:rPr>
        <w:t>(xii) </w:t>
      </w:r>
      <w:hyperlink r:id="rId185" w:anchor="FAR_52_222_40" w:tooltip="52.222-40" w:history="1">
        <w:r w:rsidRPr="0038789A">
          <w:rPr>
            <w:rStyle w:val="Hyperlink"/>
            <w:szCs w:val="24"/>
          </w:rPr>
          <w:t>52.222-40</w:t>
        </w:r>
      </w:hyperlink>
      <w:r w:rsidRPr="0038789A">
        <w:rPr>
          <w:szCs w:val="24"/>
        </w:rPr>
        <w:t>, Notification of Employee Rights Under the National Labor Relations Act (Dec 2010) (E.O. 13496). Flow down required in accordance with paragraph (f) of FAR clause </w:t>
      </w:r>
      <w:hyperlink r:id="rId186" w:anchor="FAR_52_222_40" w:tooltip="52.222-40" w:history="1">
        <w:r w:rsidRPr="0038789A">
          <w:rPr>
            <w:rStyle w:val="Hyperlink"/>
            <w:szCs w:val="24"/>
          </w:rPr>
          <w:t>52.222-40</w:t>
        </w:r>
      </w:hyperlink>
      <w:r w:rsidRPr="0038789A">
        <w:rPr>
          <w:szCs w:val="24"/>
        </w:rPr>
        <w:t>.</w:t>
      </w:r>
    </w:p>
    <w:p w14:paraId="78234A57" w14:textId="77777777" w:rsidR="003631C9" w:rsidRPr="0038789A" w:rsidRDefault="003631C9" w:rsidP="003631C9">
      <w:pPr>
        <w:rPr>
          <w:szCs w:val="24"/>
        </w:rPr>
      </w:pPr>
      <w:r w:rsidRPr="0038789A">
        <w:rPr>
          <w:szCs w:val="24"/>
        </w:rPr>
        <w:t>(xiii) </w:t>
      </w:r>
      <w:hyperlink r:id="rId187" w:anchor="FAR_52_222_41" w:tooltip="52.222-41" w:history="1">
        <w:r w:rsidRPr="0038789A">
          <w:rPr>
            <w:rStyle w:val="Hyperlink"/>
            <w:szCs w:val="24"/>
          </w:rPr>
          <w:t>52.222-41</w:t>
        </w:r>
      </w:hyperlink>
      <w:r w:rsidRPr="0038789A">
        <w:rPr>
          <w:szCs w:val="24"/>
        </w:rPr>
        <w:t>, Service Contract Labor Standards (Aug 2018) ( </w:t>
      </w:r>
      <w:hyperlink r:id="rId188" w:tgtFrame="_blank" w:tooltip="41 U.S.C. chapter 67" w:history="1">
        <w:r w:rsidRPr="0038789A">
          <w:rPr>
            <w:rStyle w:val="Hyperlink"/>
            <w:szCs w:val="24"/>
          </w:rPr>
          <w:t>41 U.S.C. chapter 67</w:t>
        </w:r>
      </w:hyperlink>
      <w:r w:rsidRPr="0038789A">
        <w:rPr>
          <w:szCs w:val="24"/>
        </w:rPr>
        <w:t>).</w:t>
      </w:r>
    </w:p>
    <w:p w14:paraId="7CE7DB78" w14:textId="77777777" w:rsidR="003631C9" w:rsidRPr="0038789A" w:rsidRDefault="003631C9" w:rsidP="003631C9">
      <w:pPr>
        <w:rPr>
          <w:szCs w:val="24"/>
        </w:rPr>
      </w:pPr>
      <w:r w:rsidRPr="0038789A">
        <w:rPr>
          <w:szCs w:val="24"/>
        </w:rPr>
        <w:t>(xiv) </w:t>
      </w:r>
    </w:p>
    <w:p w14:paraId="65DB9223" w14:textId="77777777" w:rsidR="003631C9" w:rsidRPr="0038789A" w:rsidRDefault="003631C9" w:rsidP="003631C9">
      <w:pPr>
        <w:rPr>
          <w:szCs w:val="24"/>
        </w:rPr>
      </w:pPr>
      <w:r w:rsidRPr="0038789A">
        <w:rPr>
          <w:szCs w:val="24"/>
        </w:rPr>
        <w:t>(A) </w:t>
      </w:r>
      <w:hyperlink r:id="rId189" w:anchor="FAR_52_222_50" w:tooltip="52.222-50" w:history="1">
        <w:r w:rsidRPr="0038789A">
          <w:rPr>
            <w:rStyle w:val="Hyperlink"/>
            <w:szCs w:val="24"/>
          </w:rPr>
          <w:t>52.222-50</w:t>
        </w:r>
      </w:hyperlink>
      <w:r w:rsidRPr="0038789A">
        <w:rPr>
          <w:szCs w:val="24"/>
        </w:rPr>
        <w:t>, Combating Trafficking in Persons (Nov 2021) ( </w:t>
      </w:r>
      <w:hyperlink r:id="rId190" w:tgtFrame="_blank" w:tooltip="22 U.S.C. chapter 78" w:history="1">
        <w:r w:rsidRPr="0038789A">
          <w:rPr>
            <w:rStyle w:val="Hyperlink"/>
            <w:szCs w:val="24"/>
          </w:rPr>
          <w:t>22 U.S.C. chapter 78</w:t>
        </w:r>
      </w:hyperlink>
      <w:r w:rsidRPr="0038789A">
        <w:rPr>
          <w:szCs w:val="24"/>
        </w:rPr>
        <w:t> and E.O 13627).</w:t>
      </w:r>
    </w:p>
    <w:p w14:paraId="3382392F" w14:textId="77777777" w:rsidR="003631C9" w:rsidRPr="0038789A" w:rsidRDefault="003631C9" w:rsidP="003631C9">
      <w:pPr>
        <w:rPr>
          <w:szCs w:val="24"/>
        </w:rPr>
      </w:pPr>
      <w:r w:rsidRPr="0038789A">
        <w:rPr>
          <w:szCs w:val="24"/>
        </w:rPr>
        <w:t>(B) Alternate I (Mar 2015) of </w:t>
      </w:r>
      <w:hyperlink r:id="rId191" w:anchor="FAR_52_222_50" w:tooltip="52.222-50" w:history="1">
        <w:r w:rsidRPr="0038789A">
          <w:rPr>
            <w:rStyle w:val="Hyperlink"/>
            <w:szCs w:val="24"/>
          </w:rPr>
          <w:t>52.222-50</w:t>
        </w:r>
      </w:hyperlink>
      <w:r w:rsidRPr="0038789A">
        <w:rPr>
          <w:szCs w:val="24"/>
        </w:rPr>
        <w:t> ( </w:t>
      </w:r>
      <w:hyperlink r:id="rId192" w:tgtFrame="_blank" w:tooltip="22 U.S.C. chapter 78 and E.O. 13627" w:history="1">
        <w:r w:rsidRPr="0038789A">
          <w:rPr>
            <w:rStyle w:val="Hyperlink"/>
            <w:szCs w:val="24"/>
          </w:rPr>
          <w:t>22 U.S.C. chapter 78 and E.O. 13627</w:t>
        </w:r>
      </w:hyperlink>
      <w:r w:rsidRPr="0038789A">
        <w:rPr>
          <w:szCs w:val="24"/>
        </w:rPr>
        <w:t>).</w:t>
      </w:r>
    </w:p>
    <w:p w14:paraId="25D88C34" w14:textId="77777777" w:rsidR="003631C9" w:rsidRPr="0038789A" w:rsidRDefault="003631C9" w:rsidP="003631C9">
      <w:pPr>
        <w:rPr>
          <w:szCs w:val="24"/>
        </w:rPr>
      </w:pPr>
      <w:r w:rsidRPr="0038789A">
        <w:rPr>
          <w:szCs w:val="24"/>
        </w:rPr>
        <w:t>(xv) </w:t>
      </w:r>
      <w:hyperlink r:id="rId193" w:anchor="FAR_52_222_51" w:tooltip="52.222-51" w:history="1">
        <w:r w:rsidRPr="0038789A">
          <w:rPr>
            <w:rStyle w:val="Hyperlink"/>
            <w:szCs w:val="24"/>
          </w:rPr>
          <w:t>52.222-51</w:t>
        </w:r>
      </w:hyperlink>
      <w:r w:rsidRPr="0038789A">
        <w:rPr>
          <w:szCs w:val="24"/>
        </w:rPr>
        <w:t>, Exemption from Application of the Service Contract Labor Standards to Contracts for Maintenance, Calibration, or Repair of Certain Equipment-Requirements (May 2014) ( </w:t>
      </w:r>
      <w:hyperlink r:id="rId194" w:tgtFrame="_blank" w:tooltip="41 U.S.C. chapter 67" w:history="1">
        <w:r w:rsidRPr="0038789A">
          <w:rPr>
            <w:rStyle w:val="Hyperlink"/>
            <w:szCs w:val="24"/>
          </w:rPr>
          <w:t>41 U.S.C. chapter 67</w:t>
        </w:r>
      </w:hyperlink>
      <w:r w:rsidRPr="0038789A">
        <w:rPr>
          <w:szCs w:val="24"/>
        </w:rPr>
        <w:t>).</w:t>
      </w:r>
    </w:p>
    <w:p w14:paraId="7F876F58" w14:textId="77777777" w:rsidR="003631C9" w:rsidRPr="0038789A" w:rsidRDefault="003631C9" w:rsidP="003631C9">
      <w:pPr>
        <w:rPr>
          <w:szCs w:val="24"/>
        </w:rPr>
      </w:pPr>
      <w:r w:rsidRPr="0038789A">
        <w:rPr>
          <w:szCs w:val="24"/>
        </w:rPr>
        <w:t>(xvi) </w:t>
      </w:r>
      <w:hyperlink r:id="rId195" w:anchor="FAR_52_222_53" w:tooltip="52.222-53" w:history="1">
        <w:r w:rsidRPr="0038789A">
          <w:rPr>
            <w:rStyle w:val="Hyperlink"/>
            <w:szCs w:val="24"/>
          </w:rPr>
          <w:t>52.222-53</w:t>
        </w:r>
      </w:hyperlink>
      <w:r w:rsidRPr="0038789A">
        <w:rPr>
          <w:szCs w:val="24"/>
        </w:rPr>
        <w:t>, Exemption from Application of the Service Contract Labor Standards to Contracts for Certain Services-Requirements (May 2014) ( </w:t>
      </w:r>
      <w:hyperlink r:id="rId196" w:tgtFrame="_blank" w:tooltip="41 U.S.C. chapter 67" w:history="1">
        <w:r w:rsidRPr="0038789A">
          <w:rPr>
            <w:rStyle w:val="Hyperlink"/>
            <w:szCs w:val="24"/>
          </w:rPr>
          <w:t>41 U.S.C. chapter 67</w:t>
        </w:r>
      </w:hyperlink>
      <w:r w:rsidRPr="0038789A">
        <w:rPr>
          <w:szCs w:val="24"/>
        </w:rPr>
        <w:t>).</w:t>
      </w:r>
    </w:p>
    <w:p w14:paraId="09C7759D" w14:textId="77777777" w:rsidR="003631C9" w:rsidRPr="0038789A" w:rsidRDefault="003631C9" w:rsidP="003631C9">
      <w:pPr>
        <w:rPr>
          <w:szCs w:val="24"/>
        </w:rPr>
      </w:pPr>
      <w:r w:rsidRPr="0038789A">
        <w:rPr>
          <w:szCs w:val="24"/>
        </w:rPr>
        <w:t>(xvii) </w:t>
      </w:r>
      <w:hyperlink r:id="rId197" w:anchor="FAR_52_222_54" w:tooltip="52.222-54" w:history="1">
        <w:r w:rsidRPr="0038789A">
          <w:rPr>
            <w:rStyle w:val="Hyperlink"/>
            <w:szCs w:val="24"/>
          </w:rPr>
          <w:t>52.222-54</w:t>
        </w:r>
      </w:hyperlink>
      <w:r w:rsidRPr="0038789A">
        <w:rPr>
          <w:szCs w:val="24"/>
        </w:rPr>
        <w:t>, Employment Eligibility Verification (May 2022) (E.O. 12989).</w:t>
      </w:r>
    </w:p>
    <w:p w14:paraId="43F7B837" w14:textId="77777777" w:rsidR="003631C9" w:rsidRPr="0038789A" w:rsidRDefault="003631C9" w:rsidP="003631C9">
      <w:pPr>
        <w:rPr>
          <w:szCs w:val="24"/>
        </w:rPr>
      </w:pPr>
      <w:r w:rsidRPr="0038789A">
        <w:rPr>
          <w:szCs w:val="24"/>
        </w:rPr>
        <w:t>(xviii) </w:t>
      </w:r>
      <w:hyperlink r:id="rId198" w:anchor="FAR_52_222_55" w:tooltip="52.222-55" w:history="1">
        <w:r w:rsidRPr="0038789A">
          <w:rPr>
            <w:rStyle w:val="Hyperlink"/>
            <w:szCs w:val="24"/>
          </w:rPr>
          <w:t>52.222-55</w:t>
        </w:r>
      </w:hyperlink>
      <w:r w:rsidRPr="0038789A">
        <w:rPr>
          <w:szCs w:val="24"/>
        </w:rPr>
        <w:t>, Minimum Wages for Contractor Workers Under Executive Order 14026 (Jan 2022).</w:t>
      </w:r>
    </w:p>
    <w:p w14:paraId="1162E7F5" w14:textId="77777777" w:rsidR="003631C9" w:rsidRPr="0038789A" w:rsidRDefault="003631C9" w:rsidP="003631C9">
      <w:pPr>
        <w:rPr>
          <w:szCs w:val="24"/>
        </w:rPr>
      </w:pPr>
      <w:r w:rsidRPr="0038789A">
        <w:rPr>
          <w:szCs w:val="24"/>
        </w:rPr>
        <w:t>(xix) </w:t>
      </w:r>
      <w:hyperlink r:id="rId199" w:anchor="FAR_52_222_62" w:tooltip="52.222-62" w:history="1">
        <w:r w:rsidRPr="0038789A">
          <w:rPr>
            <w:rStyle w:val="Hyperlink"/>
            <w:szCs w:val="24"/>
          </w:rPr>
          <w:t>52.222-62</w:t>
        </w:r>
      </w:hyperlink>
      <w:r w:rsidRPr="0038789A">
        <w:rPr>
          <w:szCs w:val="24"/>
        </w:rPr>
        <w:t>, Paid Sick Leave Under Executive Order 13706 (Jan 2022) (E.O. 13706).</w:t>
      </w:r>
    </w:p>
    <w:p w14:paraId="1A694A8B" w14:textId="77777777" w:rsidR="003631C9" w:rsidRPr="0038789A" w:rsidRDefault="003631C9" w:rsidP="003631C9">
      <w:pPr>
        <w:rPr>
          <w:szCs w:val="24"/>
        </w:rPr>
      </w:pPr>
      <w:r w:rsidRPr="0038789A">
        <w:rPr>
          <w:szCs w:val="24"/>
        </w:rPr>
        <w:t>(xx) </w:t>
      </w:r>
    </w:p>
    <w:p w14:paraId="545D743C" w14:textId="77777777" w:rsidR="003631C9" w:rsidRPr="0038789A" w:rsidRDefault="003631C9" w:rsidP="003631C9">
      <w:pPr>
        <w:rPr>
          <w:szCs w:val="24"/>
        </w:rPr>
      </w:pPr>
      <w:r w:rsidRPr="0038789A">
        <w:rPr>
          <w:szCs w:val="24"/>
        </w:rPr>
        <w:t>(A) </w:t>
      </w:r>
      <w:hyperlink r:id="rId200" w:anchor="FAR_52_224_3" w:tooltip="52.224-3" w:history="1">
        <w:r w:rsidRPr="0038789A">
          <w:rPr>
            <w:rStyle w:val="Hyperlink"/>
            <w:szCs w:val="24"/>
          </w:rPr>
          <w:t>52.224-3</w:t>
        </w:r>
      </w:hyperlink>
      <w:r w:rsidRPr="0038789A">
        <w:rPr>
          <w:szCs w:val="24"/>
        </w:rPr>
        <w:t>, Privacy Training (Jan 2017) ( </w:t>
      </w:r>
      <w:hyperlink r:id="rId201" w:tgtFrame="_blank" w:tooltip="5 U.S.C. 552a" w:history="1">
        <w:r w:rsidRPr="0038789A">
          <w:rPr>
            <w:rStyle w:val="Hyperlink"/>
            <w:szCs w:val="24"/>
          </w:rPr>
          <w:t>5 U.S.C. 552a</w:t>
        </w:r>
      </w:hyperlink>
      <w:r w:rsidRPr="0038789A">
        <w:rPr>
          <w:szCs w:val="24"/>
        </w:rPr>
        <w:t>).</w:t>
      </w:r>
    </w:p>
    <w:p w14:paraId="2041156A" w14:textId="77777777" w:rsidR="003631C9" w:rsidRPr="0038789A" w:rsidRDefault="003631C9" w:rsidP="003631C9">
      <w:pPr>
        <w:rPr>
          <w:szCs w:val="24"/>
        </w:rPr>
      </w:pPr>
      <w:r w:rsidRPr="0038789A">
        <w:rPr>
          <w:szCs w:val="24"/>
        </w:rPr>
        <w:t>(B) Alternate I (Jan 2017) of </w:t>
      </w:r>
      <w:hyperlink r:id="rId202" w:anchor="FAR_52_224_3" w:tooltip="52.224-3" w:history="1">
        <w:r w:rsidRPr="0038789A">
          <w:rPr>
            <w:rStyle w:val="Hyperlink"/>
            <w:szCs w:val="24"/>
          </w:rPr>
          <w:t>52.224-3</w:t>
        </w:r>
      </w:hyperlink>
      <w:r w:rsidRPr="0038789A">
        <w:rPr>
          <w:szCs w:val="24"/>
        </w:rPr>
        <w:t>.</w:t>
      </w:r>
    </w:p>
    <w:p w14:paraId="7BDF4165" w14:textId="77777777" w:rsidR="003631C9" w:rsidRPr="0038789A" w:rsidRDefault="003631C9" w:rsidP="003631C9">
      <w:pPr>
        <w:rPr>
          <w:szCs w:val="24"/>
        </w:rPr>
      </w:pPr>
      <w:r w:rsidRPr="0038789A">
        <w:rPr>
          <w:szCs w:val="24"/>
        </w:rPr>
        <w:t>(xxi) </w:t>
      </w:r>
      <w:hyperlink r:id="rId203" w:anchor="FAR_52_225_26" w:tooltip="52.225-26" w:history="1">
        <w:r w:rsidRPr="0038789A">
          <w:rPr>
            <w:rStyle w:val="Hyperlink"/>
            <w:szCs w:val="24"/>
          </w:rPr>
          <w:t>52.225-26</w:t>
        </w:r>
      </w:hyperlink>
      <w:r w:rsidRPr="0038789A">
        <w:rPr>
          <w:szCs w:val="24"/>
        </w:rPr>
        <w:t>, Contractors Performing Private Security Functions Outside the United States (Oct 2016) (Section 862, as amended, of the National Defense Authorization Act for Fiscal Year 2008; 10 U.S.C. Subtitle A, Part V, Subpart G Note).</w:t>
      </w:r>
    </w:p>
    <w:p w14:paraId="3EDCC13E" w14:textId="77777777" w:rsidR="003631C9" w:rsidRPr="0038789A" w:rsidRDefault="003631C9" w:rsidP="003631C9">
      <w:pPr>
        <w:rPr>
          <w:szCs w:val="24"/>
        </w:rPr>
      </w:pPr>
      <w:r w:rsidRPr="0038789A">
        <w:rPr>
          <w:szCs w:val="24"/>
        </w:rPr>
        <w:t>(xxii) </w:t>
      </w:r>
      <w:hyperlink r:id="rId204" w:anchor="FAR_52_226_6" w:tooltip="52.226-6" w:history="1">
        <w:r w:rsidRPr="0038789A">
          <w:rPr>
            <w:rStyle w:val="Hyperlink"/>
            <w:szCs w:val="24"/>
          </w:rPr>
          <w:t>52.226-6</w:t>
        </w:r>
      </w:hyperlink>
      <w:r w:rsidRPr="0038789A">
        <w:rPr>
          <w:szCs w:val="24"/>
        </w:rPr>
        <w:t>, Promoting Excess Food Donation to Nonprofit Organizations (Jun 2020) ( </w:t>
      </w:r>
      <w:hyperlink r:id="rId205" w:tgtFrame="_blank" w:tooltip="42 U.S.C. 1792" w:history="1">
        <w:r w:rsidRPr="0038789A">
          <w:rPr>
            <w:rStyle w:val="Hyperlink"/>
            <w:szCs w:val="24"/>
          </w:rPr>
          <w:t>42 U.S.C. 1792</w:t>
        </w:r>
      </w:hyperlink>
      <w:r w:rsidRPr="0038789A">
        <w:rPr>
          <w:szCs w:val="24"/>
        </w:rPr>
        <w:t>). Flow down required in accordance with paragraph (e) of FAR clause </w:t>
      </w:r>
      <w:hyperlink r:id="rId206" w:anchor="FAR_52_226_6" w:tooltip="52.226-6" w:history="1">
        <w:r w:rsidRPr="0038789A">
          <w:rPr>
            <w:rStyle w:val="Hyperlink"/>
            <w:szCs w:val="24"/>
          </w:rPr>
          <w:t>52.226-6</w:t>
        </w:r>
      </w:hyperlink>
      <w:r w:rsidRPr="0038789A">
        <w:rPr>
          <w:szCs w:val="24"/>
        </w:rPr>
        <w:t>.</w:t>
      </w:r>
    </w:p>
    <w:p w14:paraId="35EE439C" w14:textId="77777777" w:rsidR="003631C9" w:rsidRPr="0038789A" w:rsidRDefault="003631C9" w:rsidP="003631C9">
      <w:pPr>
        <w:rPr>
          <w:szCs w:val="24"/>
        </w:rPr>
      </w:pPr>
      <w:r w:rsidRPr="0038789A">
        <w:rPr>
          <w:szCs w:val="24"/>
        </w:rPr>
        <w:t>(xxiii) </w:t>
      </w:r>
      <w:hyperlink r:id="rId207" w:anchor="FAR_52_232_40" w:tooltip="52.232-40" w:history="1">
        <w:r w:rsidRPr="0038789A">
          <w:rPr>
            <w:rStyle w:val="Hyperlink"/>
            <w:szCs w:val="24"/>
          </w:rPr>
          <w:t>52.232-40</w:t>
        </w:r>
      </w:hyperlink>
      <w:r w:rsidRPr="0038789A">
        <w:rPr>
          <w:szCs w:val="24"/>
        </w:rPr>
        <w:t>, Providing Accelerated Payments to Small Business Subcontractors (Mar 2023) ( </w:t>
      </w:r>
      <w:hyperlink r:id="rId208" w:tgtFrame="_blank" w:tooltip="31 U.S.C. 3903" w:history="1">
        <w:r w:rsidRPr="0038789A">
          <w:rPr>
            <w:rStyle w:val="Hyperlink"/>
            <w:szCs w:val="24"/>
          </w:rPr>
          <w:t>31 U.S.C. 3903</w:t>
        </w:r>
      </w:hyperlink>
      <w:r w:rsidRPr="0038789A">
        <w:rPr>
          <w:szCs w:val="24"/>
        </w:rPr>
        <w:t> and </w:t>
      </w:r>
      <w:hyperlink r:id="rId209" w:tgtFrame="_blank" w:tooltip="10 U.S.C. 3801" w:history="1">
        <w:r w:rsidRPr="0038789A">
          <w:rPr>
            <w:rStyle w:val="Hyperlink"/>
            <w:szCs w:val="24"/>
          </w:rPr>
          <w:t>10 U.S.C. 3801</w:t>
        </w:r>
      </w:hyperlink>
      <w:r w:rsidRPr="0038789A">
        <w:rPr>
          <w:szCs w:val="24"/>
        </w:rPr>
        <w:t>). Flow down required in accordance with paragraph (c) of </w:t>
      </w:r>
      <w:hyperlink r:id="rId210" w:anchor="FAR_52_232_40" w:tooltip="52.232-40" w:history="1">
        <w:r w:rsidRPr="0038789A">
          <w:rPr>
            <w:rStyle w:val="Hyperlink"/>
            <w:szCs w:val="24"/>
          </w:rPr>
          <w:t>52.232-40</w:t>
        </w:r>
      </w:hyperlink>
      <w:r w:rsidRPr="0038789A">
        <w:rPr>
          <w:szCs w:val="24"/>
        </w:rPr>
        <w:t>.</w:t>
      </w:r>
    </w:p>
    <w:p w14:paraId="10A49A95" w14:textId="77777777" w:rsidR="003631C9" w:rsidRPr="0038789A" w:rsidRDefault="003631C9" w:rsidP="003631C9">
      <w:pPr>
        <w:rPr>
          <w:szCs w:val="24"/>
        </w:rPr>
      </w:pPr>
      <w:r w:rsidRPr="0038789A">
        <w:rPr>
          <w:szCs w:val="24"/>
        </w:rPr>
        <w:lastRenderedPageBreak/>
        <w:t>(xxvi)</w:t>
      </w:r>
      <w:r w:rsidRPr="0038789A">
        <w:rPr>
          <w:color w:val="000000"/>
          <w:szCs w:val="32"/>
          <w:shd w:val="clear" w:color="auto" w:fill="FFFFFF"/>
        </w:rPr>
        <w:t> </w:t>
      </w:r>
      <w:hyperlink r:id="rId211" w:anchor="FAR_52_240_1" w:tooltip="52.240-1" w:history="1">
        <w:r w:rsidRPr="0038789A">
          <w:rPr>
            <w:color w:val="0000FF"/>
            <w:szCs w:val="32"/>
            <w:u w:val="single"/>
            <w:bdr w:val="none" w:sz="0" w:space="0" w:color="auto" w:frame="1"/>
          </w:rPr>
          <w:t>52.240-1</w:t>
        </w:r>
      </w:hyperlink>
      <w:r w:rsidRPr="0038789A">
        <w:rPr>
          <w:color w:val="000000"/>
          <w:szCs w:val="32"/>
          <w:bdr w:val="none" w:sz="0" w:space="0" w:color="auto" w:frame="1"/>
        </w:rPr>
        <w:t>, Prohibition on Unmanned Aircraft Systems Manufactured or Assembled by American Security Drone Act-Covered Foreign Entities </w:t>
      </w:r>
      <w:r w:rsidRPr="0038789A">
        <w:rPr>
          <w:smallCaps/>
          <w:color w:val="000000"/>
          <w:szCs w:val="32"/>
          <w:bdr w:val="none" w:sz="0" w:space="0" w:color="auto" w:frame="1"/>
        </w:rPr>
        <w:t>(Nov 2024)</w:t>
      </w:r>
      <w:r w:rsidRPr="0038789A">
        <w:rPr>
          <w:color w:val="000000"/>
          <w:szCs w:val="32"/>
          <w:bdr w:val="none" w:sz="0" w:space="0" w:color="auto" w:frame="1"/>
        </w:rPr>
        <w:t> (Sections 1821-1826, Pub. L. 118-31, </w:t>
      </w:r>
      <w:hyperlink r:id="rId212" w:tgtFrame="_blank" w:tooltip="41 U.S.C. 3901" w:history="1">
        <w:r w:rsidRPr="0038789A">
          <w:rPr>
            <w:color w:val="0000FF"/>
            <w:szCs w:val="32"/>
            <w:u w:val="single"/>
            <w:bdr w:val="none" w:sz="0" w:space="0" w:color="auto" w:frame="1"/>
          </w:rPr>
          <w:t>41 U.S.C. 3901</w:t>
        </w:r>
      </w:hyperlink>
      <w:r w:rsidRPr="0038789A">
        <w:rPr>
          <w:color w:val="000000"/>
          <w:szCs w:val="32"/>
          <w:bdr w:val="none" w:sz="0" w:space="0" w:color="auto" w:frame="1"/>
        </w:rPr>
        <w:t> note prec.).</w:t>
      </w:r>
    </w:p>
    <w:p w14:paraId="15CAF09E" w14:textId="77777777" w:rsidR="003631C9" w:rsidRPr="0038789A" w:rsidRDefault="003631C9" w:rsidP="003631C9">
      <w:pPr>
        <w:rPr>
          <w:szCs w:val="24"/>
        </w:rPr>
      </w:pPr>
      <w:r w:rsidRPr="0038789A">
        <w:rPr>
          <w:szCs w:val="24"/>
        </w:rPr>
        <w:t>(xxiv)   </w:t>
      </w:r>
      <w:hyperlink r:id="rId213" w:anchor="FAR_52_247_64" w:tooltip="52.247-64" w:history="1">
        <w:r w:rsidRPr="0038789A">
          <w:rPr>
            <w:rStyle w:val="Hyperlink"/>
            <w:szCs w:val="24"/>
          </w:rPr>
          <w:t>52.247-64</w:t>
        </w:r>
      </w:hyperlink>
      <w:r w:rsidRPr="0038789A">
        <w:rPr>
          <w:szCs w:val="24"/>
        </w:rPr>
        <w:t>, Preference for Privately Owned U.S.-Flag Commercial Vessels (Nov 2021) ( </w:t>
      </w:r>
      <w:hyperlink r:id="rId214" w:tgtFrame="_blank" w:tooltip="46 U.S.C. 55305" w:history="1">
        <w:r w:rsidRPr="0038789A">
          <w:rPr>
            <w:rStyle w:val="Hyperlink"/>
            <w:szCs w:val="24"/>
          </w:rPr>
          <w:t>46 U.S.C. 55305</w:t>
        </w:r>
      </w:hyperlink>
      <w:r w:rsidRPr="0038789A">
        <w:rPr>
          <w:szCs w:val="24"/>
        </w:rPr>
        <w:t> and </w:t>
      </w:r>
      <w:hyperlink r:id="rId215" w:tgtFrame="_blank" w:tooltip="10 U.S.C. 2631" w:history="1">
        <w:r w:rsidRPr="0038789A">
          <w:rPr>
            <w:rStyle w:val="Hyperlink"/>
            <w:szCs w:val="24"/>
          </w:rPr>
          <w:t>10 U.S.C. 2631</w:t>
        </w:r>
      </w:hyperlink>
      <w:r w:rsidRPr="0038789A">
        <w:rPr>
          <w:szCs w:val="24"/>
        </w:rPr>
        <w:t>). Flow down required in accordance with paragraph (d) of FAR clause </w:t>
      </w:r>
      <w:hyperlink r:id="rId216" w:anchor="FAR_52_247_64" w:tooltip="52.247-64" w:history="1">
        <w:r w:rsidRPr="0038789A">
          <w:rPr>
            <w:rStyle w:val="Hyperlink"/>
            <w:szCs w:val="24"/>
          </w:rPr>
          <w:t>52.247-64</w:t>
        </w:r>
      </w:hyperlink>
      <w:r w:rsidRPr="0038789A">
        <w:rPr>
          <w:szCs w:val="24"/>
        </w:rPr>
        <w:t>.</w:t>
      </w:r>
    </w:p>
    <w:p w14:paraId="257D9080" w14:textId="77777777" w:rsidR="003631C9" w:rsidRPr="0038789A" w:rsidRDefault="003631C9" w:rsidP="003631C9">
      <w:pPr>
        <w:rPr>
          <w:szCs w:val="24"/>
        </w:rPr>
      </w:pPr>
      <w:r w:rsidRPr="0038789A">
        <w:rPr>
          <w:szCs w:val="24"/>
        </w:rPr>
        <w:t>(2) While not required, the Contractor may include in its subcontracts for commercial products and commercial services a minimal number of additional clauses necessary to satisfy its contractual obligations.</w:t>
      </w:r>
    </w:p>
    <w:p w14:paraId="5D1D53B1" w14:textId="77777777" w:rsidR="003631C9" w:rsidRPr="0038789A" w:rsidRDefault="003631C9" w:rsidP="003631C9">
      <w:pPr>
        <w:jc w:val="center"/>
        <w:rPr>
          <w:szCs w:val="24"/>
        </w:rPr>
      </w:pPr>
      <w:r w:rsidRPr="0038789A">
        <w:rPr>
          <w:szCs w:val="24"/>
        </w:rPr>
        <w:t>(End of Clause)</w:t>
      </w:r>
    </w:p>
    <w:p w14:paraId="49209B4C" w14:textId="77777777" w:rsidR="003631C9" w:rsidRPr="00050477" w:rsidRDefault="003631C9" w:rsidP="003631C9">
      <w:pPr>
        <w:pStyle w:val="Heading3"/>
        <w:spacing w:after="0"/>
        <w:rPr>
          <w:rFonts w:ascii="Times New Roman" w:hAnsi="Times New Roman" w:cs="Times New Roman"/>
          <w:bCs w:val="0"/>
          <w:sz w:val="24"/>
          <w:szCs w:val="24"/>
        </w:rPr>
      </w:pPr>
      <w:r w:rsidRPr="00050477">
        <w:rPr>
          <w:rFonts w:ascii="Times New Roman" w:hAnsi="Times New Roman" w:cs="Times New Roman"/>
          <w:bCs w:val="0"/>
          <w:sz w:val="24"/>
          <w:szCs w:val="24"/>
        </w:rPr>
        <w:t>52.216-18 Ordering. (</w:t>
      </w:r>
      <w:r>
        <w:rPr>
          <w:rFonts w:ascii="Times New Roman" w:hAnsi="Times New Roman" w:cs="Times New Roman"/>
          <w:bCs w:val="0"/>
          <w:sz w:val="24"/>
          <w:szCs w:val="24"/>
        </w:rPr>
        <w:t>AUG 2020</w:t>
      </w:r>
      <w:r w:rsidRPr="00050477">
        <w:rPr>
          <w:rFonts w:ascii="Times New Roman" w:hAnsi="Times New Roman" w:cs="Times New Roman"/>
          <w:bCs w:val="0"/>
          <w:sz w:val="24"/>
          <w:szCs w:val="24"/>
        </w:rPr>
        <w:t>)</w:t>
      </w:r>
    </w:p>
    <w:p w14:paraId="02F27EF7" w14:textId="77777777" w:rsidR="003631C9" w:rsidRPr="00F8095D" w:rsidRDefault="003631C9" w:rsidP="003631C9">
      <w:pPr>
        <w:pStyle w:val="pbody"/>
        <w:spacing w:line="240" w:lineRule="auto"/>
        <w:rPr>
          <w:rFonts w:ascii="Times New Roman" w:hAnsi="Times New Roman" w:cs="Times New Roman"/>
          <w:sz w:val="24"/>
          <w:szCs w:val="24"/>
        </w:rPr>
      </w:pPr>
      <w:bookmarkStart w:id="10" w:name="wp1115032"/>
      <w:bookmarkStart w:id="11" w:name="wp1115034"/>
      <w:bookmarkEnd w:id="10"/>
      <w:bookmarkEnd w:id="11"/>
      <w:r w:rsidRPr="00F8095D">
        <w:rPr>
          <w:rFonts w:ascii="Times New Roman" w:hAnsi="Times New Roman" w:cs="Times New Roman"/>
          <w:sz w:val="24"/>
          <w:szCs w:val="24"/>
        </w:rPr>
        <w:t xml:space="preserve">(a) Any supplies and services to be furnished under this contract shall be ordered by issuance of delivery orders or task orders by the individuals or activities designated in the Schedule. Such orders may be issued from </w:t>
      </w:r>
      <w:r w:rsidRPr="00F8095D">
        <w:rPr>
          <w:rFonts w:ascii="Times New Roman" w:hAnsi="Times New Roman" w:cs="Times New Roman"/>
          <w:sz w:val="24"/>
          <w:szCs w:val="24"/>
          <w:u w:val="single"/>
        </w:rPr>
        <w:t>contract award</w:t>
      </w:r>
      <w:r w:rsidRPr="00F8095D">
        <w:rPr>
          <w:rFonts w:ascii="Times New Roman" w:hAnsi="Times New Roman" w:cs="Times New Roman"/>
          <w:sz w:val="24"/>
          <w:szCs w:val="24"/>
        </w:rPr>
        <w:t xml:space="preserve"> through </w:t>
      </w:r>
      <w:r w:rsidRPr="00F8095D">
        <w:rPr>
          <w:rFonts w:ascii="Times New Roman" w:hAnsi="Times New Roman" w:cs="Times New Roman"/>
          <w:sz w:val="24"/>
          <w:szCs w:val="24"/>
          <w:u w:val="single"/>
        </w:rPr>
        <w:t>one-year from date of contract award for the base period and for options, effective date of option exercise through one-year from effective date of option exercise</w:t>
      </w:r>
      <w:r w:rsidRPr="00F8095D">
        <w:rPr>
          <w:rFonts w:ascii="Times New Roman" w:hAnsi="Times New Roman" w:cs="Times New Roman"/>
          <w:sz w:val="24"/>
          <w:szCs w:val="24"/>
        </w:rPr>
        <w:t xml:space="preserve">. </w:t>
      </w:r>
    </w:p>
    <w:p w14:paraId="2BFD80BB" w14:textId="77777777" w:rsidR="003631C9" w:rsidRPr="00F8095D" w:rsidRDefault="003631C9" w:rsidP="003631C9">
      <w:pPr>
        <w:pStyle w:val="pbody"/>
        <w:spacing w:line="240" w:lineRule="auto"/>
        <w:rPr>
          <w:rFonts w:ascii="Times New Roman" w:hAnsi="Times New Roman" w:cs="Times New Roman"/>
          <w:sz w:val="24"/>
          <w:szCs w:val="24"/>
        </w:rPr>
      </w:pPr>
      <w:bookmarkStart w:id="12" w:name="wp1115035"/>
      <w:bookmarkEnd w:id="12"/>
      <w:r w:rsidRPr="00F8095D">
        <w:rPr>
          <w:rFonts w:ascii="Times New Roman" w:hAnsi="Times New Roman" w:cs="Times New Roman"/>
          <w:sz w:val="24"/>
          <w:szCs w:val="24"/>
        </w:rPr>
        <w:t xml:space="preserve">(b) All delivery orders or task orders are subject to the terms and conditions of this contract. In the event of conflict between a delivery order or task order and this contract, the contract shall control. </w:t>
      </w:r>
    </w:p>
    <w:p w14:paraId="374045DA" w14:textId="77777777" w:rsidR="003631C9" w:rsidRPr="00685D0A" w:rsidRDefault="003631C9" w:rsidP="003631C9">
      <w:pPr>
        <w:pStyle w:val="pbody"/>
        <w:spacing w:line="240" w:lineRule="auto"/>
        <w:rPr>
          <w:rFonts w:ascii="Times New Roman" w:hAnsi="Times New Roman" w:cs="Times New Roman"/>
          <w:sz w:val="24"/>
          <w:szCs w:val="24"/>
        </w:rPr>
      </w:pPr>
      <w:bookmarkStart w:id="13" w:name="wp1115036"/>
      <w:bookmarkEnd w:id="13"/>
      <w:r w:rsidRPr="00685D0A">
        <w:rPr>
          <w:rFonts w:ascii="Times New Roman" w:hAnsi="Times New Roman" w:cs="Times New Roman"/>
          <w:sz w:val="24"/>
          <w:szCs w:val="24"/>
        </w:rPr>
        <w:t>(c) A delivery order or task order is considered "issued" when—</w:t>
      </w:r>
    </w:p>
    <w:p w14:paraId="37C4845A"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(1) If sent by mail (includes transmittal by U.S. mail or private delivery service), the Government deposits the order in the mail;</w:t>
      </w:r>
    </w:p>
    <w:p w14:paraId="09164777"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(2) If sent by fax, the Government transmits the order to the Contractor 's fax number; or</w:t>
      </w:r>
    </w:p>
    <w:p w14:paraId="36C060BF"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(3) If sent electronically, the Government either—</w:t>
      </w:r>
    </w:p>
    <w:p w14:paraId="0D4C41ED"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(i) Posts a copy of the delivery order or task order to a Government document access system, and notice is sent to the Contractor; or</w:t>
      </w:r>
    </w:p>
    <w:p w14:paraId="4189DFF6"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(ii) Distributes the delivery order or task order via email to the Contractor 's email address.</w:t>
      </w:r>
    </w:p>
    <w:p w14:paraId="6161C96A" w14:textId="77777777" w:rsidR="003631C9" w:rsidRPr="00685D0A" w:rsidRDefault="003631C9" w:rsidP="003631C9">
      <w:pPr>
        <w:pStyle w:val="pbody"/>
        <w:spacing w:line="240" w:lineRule="auto"/>
        <w:rPr>
          <w:rFonts w:ascii="Times New Roman" w:hAnsi="Times New Roman" w:cs="Times New Roman"/>
          <w:sz w:val="24"/>
          <w:szCs w:val="24"/>
        </w:rPr>
      </w:pPr>
      <w:r w:rsidRPr="00685D0A">
        <w:rPr>
          <w:rFonts w:ascii="Times New Roman" w:hAnsi="Times New Roman" w:cs="Times New Roman"/>
          <w:sz w:val="24"/>
          <w:szCs w:val="24"/>
        </w:rPr>
        <w:t>      (d) Orders may be issued by methods other than those enumerated in this clause only if authorized in the contract.</w:t>
      </w:r>
    </w:p>
    <w:p w14:paraId="7F78DAAB" w14:textId="77777777" w:rsidR="003631C9" w:rsidRPr="00F8095D" w:rsidRDefault="003631C9" w:rsidP="003631C9">
      <w:pPr>
        <w:pStyle w:val="pbody"/>
        <w:spacing w:line="240" w:lineRule="auto"/>
        <w:jc w:val="center"/>
        <w:rPr>
          <w:rFonts w:ascii="Times New Roman" w:hAnsi="Times New Roman" w:cs="Times New Roman"/>
          <w:sz w:val="24"/>
          <w:szCs w:val="24"/>
        </w:rPr>
      </w:pPr>
      <w:r w:rsidRPr="00F8095D">
        <w:rPr>
          <w:rFonts w:ascii="Times New Roman" w:hAnsi="Times New Roman" w:cs="Times New Roman"/>
          <w:sz w:val="24"/>
          <w:szCs w:val="24"/>
        </w:rPr>
        <w:t xml:space="preserve"> (End of clause)</w:t>
      </w:r>
    </w:p>
    <w:p w14:paraId="5A69D94A" w14:textId="77777777" w:rsidR="003631C9" w:rsidRPr="00050477" w:rsidRDefault="003631C9" w:rsidP="003631C9">
      <w:pPr>
        <w:pStyle w:val="Heading3"/>
        <w:spacing w:after="0"/>
        <w:rPr>
          <w:rFonts w:ascii="Times New Roman" w:hAnsi="Times New Roman" w:cs="Times New Roman"/>
          <w:bCs w:val="0"/>
          <w:sz w:val="24"/>
          <w:szCs w:val="24"/>
        </w:rPr>
      </w:pPr>
      <w:r w:rsidRPr="00050477">
        <w:rPr>
          <w:rFonts w:ascii="Times New Roman" w:hAnsi="Times New Roman" w:cs="Times New Roman"/>
          <w:bCs w:val="0"/>
          <w:sz w:val="24"/>
          <w:szCs w:val="24"/>
        </w:rPr>
        <w:t>52.216-19 Order Limitations. (OCT 1995)</w:t>
      </w:r>
    </w:p>
    <w:p w14:paraId="29C1DFCC" w14:textId="77777777" w:rsidR="003631C9" w:rsidRPr="00F8095D" w:rsidRDefault="003631C9" w:rsidP="003631C9">
      <w:pPr>
        <w:pStyle w:val="pbody"/>
        <w:spacing w:line="240" w:lineRule="auto"/>
        <w:rPr>
          <w:rFonts w:ascii="Times New Roman" w:hAnsi="Times New Roman" w:cs="Times New Roman"/>
          <w:sz w:val="24"/>
          <w:szCs w:val="24"/>
        </w:rPr>
      </w:pPr>
      <w:bookmarkStart w:id="14" w:name="wp1115039"/>
      <w:bookmarkStart w:id="15" w:name="wp1115041"/>
      <w:bookmarkEnd w:id="14"/>
      <w:bookmarkEnd w:id="15"/>
      <w:r w:rsidRPr="00F8095D">
        <w:rPr>
          <w:rFonts w:ascii="Times New Roman" w:hAnsi="Times New Roman" w:cs="Times New Roman"/>
          <w:sz w:val="24"/>
          <w:szCs w:val="24"/>
        </w:rPr>
        <w:t xml:space="preserve"> (a) </w:t>
      </w:r>
      <w:r w:rsidRPr="006F562F">
        <w:rPr>
          <w:rStyle w:val="Emphasis"/>
          <w:rFonts w:ascii="Times New Roman" w:hAnsi="Times New Roman" w:cs="Times New Roman"/>
          <w:sz w:val="24"/>
          <w:szCs w:val="24"/>
        </w:rPr>
        <w:t>Minimum order</w:t>
      </w:r>
      <w:r w:rsidRPr="006F562F">
        <w:rPr>
          <w:rFonts w:ascii="Times New Roman" w:hAnsi="Times New Roman" w:cs="Times New Roman"/>
          <w:sz w:val="24"/>
          <w:szCs w:val="24"/>
        </w:rPr>
        <w:t>.</w:t>
      </w:r>
      <w:r w:rsidRPr="00F8095D">
        <w:rPr>
          <w:rFonts w:ascii="Times New Roman" w:hAnsi="Times New Roman" w:cs="Times New Roman"/>
          <w:sz w:val="24"/>
          <w:szCs w:val="24"/>
        </w:rPr>
        <w:t xml:space="preserve"> When the Government requires supplies or services covered by this contract in an amount of </w:t>
      </w:r>
      <w:r w:rsidRPr="00D720E4">
        <w:rPr>
          <w:rFonts w:ascii="Times New Roman" w:hAnsi="Times New Roman" w:cs="Times New Roman"/>
          <w:sz w:val="24"/>
          <w:szCs w:val="24"/>
        </w:rPr>
        <w:t xml:space="preserve">less than </w:t>
      </w:r>
      <w:r w:rsidRPr="00D720E4">
        <w:rPr>
          <w:rFonts w:ascii="Times New Roman" w:hAnsi="Times New Roman" w:cs="Times New Roman"/>
          <w:sz w:val="24"/>
          <w:szCs w:val="24"/>
          <w:u w:val="single"/>
        </w:rPr>
        <w:t>one each for any line item</w:t>
      </w:r>
      <w:r w:rsidRPr="00D720E4">
        <w:rPr>
          <w:rFonts w:ascii="Times New Roman" w:hAnsi="Times New Roman" w:cs="Times New Roman"/>
          <w:sz w:val="24"/>
          <w:szCs w:val="24"/>
        </w:rPr>
        <w:t>, the</w:t>
      </w:r>
      <w:r w:rsidRPr="00F8095D">
        <w:rPr>
          <w:rFonts w:ascii="Times New Roman" w:hAnsi="Times New Roman" w:cs="Times New Roman"/>
          <w:sz w:val="24"/>
          <w:szCs w:val="24"/>
        </w:rPr>
        <w:t xml:space="preserve"> Government is not obligated to purchase, nor is the Contractor obligated to furnish, those supplies or services under the contract. </w:t>
      </w:r>
    </w:p>
    <w:p w14:paraId="0DB36EE0" w14:textId="77777777" w:rsidR="003631C9" w:rsidRPr="00F8095D" w:rsidRDefault="003631C9" w:rsidP="003631C9">
      <w:pPr>
        <w:pStyle w:val="pbody"/>
        <w:spacing w:line="240" w:lineRule="auto"/>
        <w:rPr>
          <w:rFonts w:ascii="Times New Roman" w:hAnsi="Times New Roman" w:cs="Times New Roman"/>
          <w:sz w:val="24"/>
          <w:szCs w:val="24"/>
        </w:rPr>
      </w:pPr>
      <w:bookmarkStart w:id="16" w:name="wp1115042"/>
      <w:bookmarkEnd w:id="16"/>
      <w:r w:rsidRPr="00F8095D">
        <w:rPr>
          <w:rFonts w:ascii="Times New Roman" w:hAnsi="Times New Roman" w:cs="Times New Roman"/>
          <w:sz w:val="24"/>
          <w:szCs w:val="24"/>
        </w:rPr>
        <w:t xml:space="preserve">(b) </w:t>
      </w:r>
      <w:r w:rsidRPr="006F562F">
        <w:rPr>
          <w:rStyle w:val="Emphasis"/>
          <w:rFonts w:ascii="Times New Roman" w:hAnsi="Times New Roman" w:cs="Times New Roman"/>
          <w:sz w:val="24"/>
          <w:szCs w:val="24"/>
        </w:rPr>
        <w:t>Maximum order</w:t>
      </w:r>
      <w:r w:rsidRPr="006F562F">
        <w:rPr>
          <w:rFonts w:ascii="Times New Roman" w:hAnsi="Times New Roman" w:cs="Times New Roman"/>
          <w:sz w:val="24"/>
          <w:szCs w:val="24"/>
        </w:rPr>
        <w:t>.</w:t>
      </w:r>
      <w:r w:rsidRPr="00F8095D">
        <w:rPr>
          <w:rFonts w:ascii="Times New Roman" w:hAnsi="Times New Roman" w:cs="Times New Roman"/>
          <w:sz w:val="24"/>
          <w:szCs w:val="24"/>
        </w:rPr>
        <w:t xml:space="preserve"> The Contractor is not obligated to honor— </w:t>
      </w:r>
    </w:p>
    <w:p w14:paraId="37B15214" w14:textId="77777777" w:rsidR="003631C9" w:rsidRPr="00F8095D" w:rsidRDefault="003631C9" w:rsidP="003631C9">
      <w:pPr>
        <w:pStyle w:val="pindented1"/>
        <w:spacing w:line="240" w:lineRule="auto"/>
        <w:rPr>
          <w:rFonts w:ascii="Times New Roman" w:hAnsi="Times New Roman" w:cs="Times New Roman"/>
          <w:sz w:val="24"/>
          <w:szCs w:val="24"/>
        </w:rPr>
      </w:pPr>
      <w:bookmarkStart w:id="17" w:name="wp1115043"/>
      <w:bookmarkEnd w:id="17"/>
      <w:r w:rsidRPr="00F8095D">
        <w:rPr>
          <w:rFonts w:ascii="Times New Roman" w:hAnsi="Times New Roman" w:cs="Times New Roman"/>
          <w:sz w:val="24"/>
          <w:szCs w:val="24"/>
        </w:rPr>
        <w:t xml:space="preserve">(1) Any order for a single item in excess of </w:t>
      </w:r>
      <w:r w:rsidRPr="00F8095D">
        <w:rPr>
          <w:rFonts w:ascii="Times New Roman" w:hAnsi="Times New Roman" w:cs="Times New Roman"/>
          <w:sz w:val="24"/>
          <w:szCs w:val="24"/>
          <w:u w:val="single"/>
        </w:rPr>
        <w:t>the total estimated contract line item quantity</w:t>
      </w:r>
      <w:r w:rsidRPr="00F8095D">
        <w:rPr>
          <w:rFonts w:ascii="Times New Roman" w:hAnsi="Times New Roman" w:cs="Times New Roman"/>
          <w:sz w:val="24"/>
          <w:szCs w:val="24"/>
        </w:rPr>
        <w:t xml:space="preserve">; </w:t>
      </w:r>
    </w:p>
    <w:p w14:paraId="28A6A6C7" w14:textId="77777777" w:rsidR="003631C9" w:rsidRPr="00F8095D" w:rsidRDefault="003631C9" w:rsidP="003631C9">
      <w:pPr>
        <w:pStyle w:val="pindented1"/>
        <w:spacing w:line="240" w:lineRule="auto"/>
        <w:rPr>
          <w:rFonts w:ascii="Times New Roman" w:hAnsi="Times New Roman" w:cs="Times New Roman"/>
          <w:sz w:val="24"/>
          <w:szCs w:val="24"/>
        </w:rPr>
      </w:pPr>
      <w:bookmarkStart w:id="18" w:name="wp1115044"/>
      <w:bookmarkEnd w:id="18"/>
      <w:r w:rsidRPr="00F8095D">
        <w:rPr>
          <w:rFonts w:ascii="Times New Roman" w:hAnsi="Times New Roman" w:cs="Times New Roman"/>
          <w:sz w:val="24"/>
          <w:szCs w:val="24"/>
        </w:rPr>
        <w:t xml:space="preserve">(2) Any order for a combination of items in excess of </w:t>
      </w:r>
      <w:r w:rsidRPr="00F8095D">
        <w:rPr>
          <w:rFonts w:ascii="Times New Roman" w:hAnsi="Times New Roman" w:cs="Times New Roman"/>
          <w:sz w:val="24"/>
          <w:szCs w:val="24"/>
          <w:u w:val="single"/>
        </w:rPr>
        <w:t>50% of the estimated contract quantity</w:t>
      </w:r>
      <w:r w:rsidRPr="00F8095D">
        <w:rPr>
          <w:rFonts w:ascii="Times New Roman" w:hAnsi="Times New Roman" w:cs="Times New Roman"/>
          <w:sz w:val="24"/>
          <w:szCs w:val="24"/>
        </w:rPr>
        <w:t>;</w:t>
      </w:r>
      <w:r>
        <w:rPr>
          <w:rFonts w:ascii="Times New Roman" w:hAnsi="Times New Roman" w:cs="Times New Roman"/>
          <w:sz w:val="24"/>
          <w:szCs w:val="24"/>
        </w:rPr>
        <w:t xml:space="preserve"> </w:t>
      </w:r>
      <w:r w:rsidRPr="00F8095D">
        <w:rPr>
          <w:rFonts w:ascii="Times New Roman" w:hAnsi="Times New Roman" w:cs="Times New Roman"/>
          <w:sz w:val="24"/>
          <w:szCs w:val="24"/>
        </w:rPr>
        <w:t xml:space="preserve">or </w:t>
      </w:r>
    </w:p>
    <w:p w14:paraId="1C58EE25" w14:textId="77777777" w:rsidR="003631C9" w:rsidRPr="00F8095D" w:rsidRDefault="003631C9" w:rsidP="003631C9">
      <w:pPr>
        <w:pStyle w:val="pindented1"/>
        <w:spacing w:line="240" w:lineRule="auto"/>
        <w:rPr>
          <w:rFonts w:ascii="Times New Roman" w:hAnsi="Times New Roman" w:cs="Times New Roman"/>
          <w:sz w:val="24"/>
          <w:szCs w:val="24"/>
        </w:rPr>
      </w:pPr>
      <w:bookmarkStart w:id="19" w:name="wp1115045"/>
      <w:bookmarkEnd w:id="19"/>
      <w:r w:rsidRPr="00F8095D">
        <w:rPr>
          <w:rFonts w:ascii="Times New Roman" w:hAnsi="Times New Roman" w:cs="Times New Roman"/>
          <w:sz w:val="24"/>
          <w:szCs w:val="24"/>
        </w:rPr>
        <w:t xml:space="preserve">(3) A series of orders from the same ordering office within </w:t>
      </w:r>
      <w:r w:rsidRPr="00F8095D">
        <w:rPr>
          <w:rFonts w:ascii="Times New Roman" w:hAnsi="Times New Roman" w:cs="Times New Roman"/>
          <w:sz w:val="24"/>
          <w:szCs w:val="24"/>
          <w:u w:val="single"/>
        </w:rPr>
        <w:t>thirty (30)</w:t>
      </w:r>
      <w:r>
        <w:rPr>
          <w:rFonts w:ascii="Times New Roman" w:hAnsi="Times New Roman" w:cs="Times New Roman"/>
          <w:sz w:val="24"/>
          <w:szCs w:val="24"/>
          <w:u w:val="single"/>
        </w:rPr>
        <w:t xml:space="preserve"> calendar</w:t>
      </w:r>
      <w:r w:rsidRPr="00F8095D">
        <w:rPr>
          <w:rFonts w:ascii="Times New Roman" w:hAnsi="Times New Roman" w:cs="Times New Roman"/>
          <w:sz w:val="24"/>
          <w:szCs w:val="24"/>
        </w:rPr>
        <w:t xml:space="preserve"> days that together call for quantities exceeding the limitation in paragraph (b)(1) or (2) of this section. </w:t>
      </w:r>
    </w:p>
    <w:p w14:paraId="1AB4D0B8" w14:textId="77777777" w:rsidR="003631C9" w:rsidRPr="00F8095D" w:rsidRDefault="003631C9" w:rsidP="003631C9">
      <w:pPr>
        <w:pStyle w:val="pbody"/>
        <w:spacing w:line="240" w:lineRule="auto"/>
        <w:rPr>
          <w:rFonts w:ascii="Times New Roman" w:hAnsi="Times New Roman" w:cs="Times New Roman"/>
          <w:sz w:val="24"/>
          <w:szCs w:val="24"/>
        </w:rPr>
      </w:pPr>
      <w:bookmarkStart w:id="20" w:name="wp1115046"/>
      <w:bookmarkEnd w:id="20"/>
      <w:r w:rsidRPr="00F8095D">
        <w:rPr>
          <w:rFonts w:ascii="Times New Roman" w:hAnsi="Times New Roman" w:cs="Times New Roman"/>
          <w:sz w:val="24"/>
          <w:szCs w:val="24"/>
        </w:rPr>
        <w:lastRenderedPageBreak/>
        <w:t>(c) If this is a requirements contract (</w:t>
      </w:r>
      <w:r w:rsidRPr="006F562F">
        <w:rPr>
          <w:rStyle w:val="Emphasis"/>
          <w:rFonts w:ascii="Times New Roman" w:hAnsi="Times New Roman" w:cs="Times New Roman"/>
          <w:sz w:val="24"/>
          <w:szCs w:val="24"/>
        </w:rPr>
        <w:t>i.e.,</w:t>
      </w:r>
      <w:r w:rsidRPr="00F8095D">
        <w:rPr>
          <w:rStyle w:val="Emphasis"/>
          <w:sz w:val="24"/>
          <w:szCs w:val="24"/>
        </w:rPr>
        <w:t> </w:t>
      </w:r>
      <w:r w:rsidRPr="00F8095D">
        <w:rPr>
          <w:rFonts w:ascii="Times New Roman" w:hAnsi="Times New Roman" w:cs="Times New Roman"/>
          <w:sz w:val="24"/>
          <w:szCs w:val="24"/>
        </w:rPr>
        <w:t>includes the Requirements clause at subsection </w:t>
      </w:r>
      <w:hyperlink r:id="rId217" w:anchor="wp1115057" w:history="1">
        <w:r w:rsidRPr="00F8095D">
          <w:rPr>
            <w:rStyle w:val="Hyperlink"/>
            <w:rFonts w:ascii="Times New Roman" w:hAnsi="Times New Roman" w:cs="Times New Roman"/>
            <w:sz w:val="24"/>
            <w:szCs w:val="24"/>
          </w:rPr>
          <w:t>52.216-21</w:t>
        </w:r>
      </w:hyperlink>
      <w:r w:rsidRPr="00F8095D">
        <w:rPr>
          <w:rFonts w:ascii="Times New Roman" w:hAnsi="Times New Roman" w:cs="Times New Roman"/>
          <w:sz w:val="24"/>
          <w:szCs w:val="24"/>
        </w:rPr>
        <w:t xml:space="preserve"> of the Federal Acquisition Regulation (FAR)), the Government is not required to order a part of any one requirement from the Contractor if that requirement exceeds the maximum-order limitations in paragraph (b) of this section. </w:t>
      </w:r>
    </w:p>
    <w:p w14:paraId="25B7DD11" w14:textId="77777777" w:rsidR="003631C9" w:rsidRPr="00F8095D" w:rsidRDefault="003631C9" w:rsidP="003631C9">
      <w:pPr>
        <w:pStyle w:val="pbody"/>
        <w:spacing w:line="240" w:lineRule="auto"/>
        <w:rPr>
          <w:rFonts w:ascii="Times New Roman" w:hAnsi="Times New Roman" w:cs="Times New Roman"/>
          <w:sz w:val="24"/>
          <w:szCs w:val="24"/>
        </w:rPr>
      </w:pPr>
      <w:bookmarkStart w:id="21" w:name="wp1115047"/>
      <w:bookmarkEnd w:id="21"/>
      <w:r w:rsidRPr="00F8095D">
        <w:rPr>
          <w:rFonts w:ascii="Times New Roman" w:hAnsi="Times New Roman" w:cs="Times New Roman"/>
          <w:sz w:val="24"/>
          <w:szCs w:val="24"/>
        </w:rPr>
        <w:t xml:space="preserve">(d) Notwithstanding paragraphs (b) and (c) of this section, the Contractor shall honor any order exceeding the maximum order limitations in paragraph (b), unless that order (or orders) is returned to the ordering office within </w:t>
      </w:r>
      <w:r w:rsidRPr="00F8095D">
        <w:rPr>
          <w:rFonts w:ascii="Times New Roman" w:hAnsi="Times New Roman" w:cs="Times New Roman"/>
          <w:sz w:val="24"/>
          <w:szCs w:val="24"/>
          <w:u w:val="single"/>
        </w:rPr>
        <w:t>fifteen (15)</w:t>
      </w:r>
      <w:r w:rsidRPr="00D878DF">
        <w:rPr>
          <w:rFonts w:ascii="Times New Roman" w:hAnsi="Times New Roman" w:cs="Times New Roman"/>
          <w:sz w:val="24"/>
          <w:szCs w:val="24"/>
        </w:rPr>
        <w:t xml:space="preserve"> </w:t>
      </w:r>
      <w:r w:rsidRPr="00F8095D">
        <w:rPr>
          <w:rFonts w:ascii="Times New Roman" w:hAnsi="Times New Roman" w:cs="Times New Roman"/>
          <w:sz w:val="24"/>
          <w:szCs w:val="24"/>
        </w:rPr>
        <w:t xml:space="preserve">days after issuance, with written notice stating the Contractor’s intent not to ship the item (or items) called for and the reasons. Upon receiving this notice, the Government may acquire the supplies or services from another source. </w:t>
      </w:r>
      <w:bookmarkStart w:id="22" w:name="wp1115048"/>
      <w:bookmarkEnd w:id="22"/>
    </w:p>
    <w:p w14:paraId="19A88DD3" w14:textId="77777777" w:rsidR="003631C9" w:rsidRDefault="003631C9" w:rsidP="003631C9">
      <w:pPr>
        <w:pStyle w:val="pbody"/>
        <w:spacing w:line="240" w:lineRule="auto"/>
        <w:jc w:val="center"/>
        <w:rPr>
          <w:rFonts w:ascii="Times New Roman" w:hAnsi="Times New Roman" w:cs="Times New Roman"/>
          <w:sz w:val="24"/>
          <w:szCs w:val="24"/>
        </w:rPr>
      </w:pPr>
      <w:r w:rsidRPr="00F8095D">
        <w:rPr>
          <w:rFonts w:ascii="Times New Roman" w:hAnsi="Times New Roman" w:cs="Times New Roman"/>
          <w:sz w:val="24"/>
          <w:szCs w:val="24"/>
        </w:rPr>
        <w:t>(End of clause)</w:t>
      </w:r>
    </w:p>
    <w:p w14:paraId="7255976A" w14:textId="77777777" w:rsidR="003631C9" w:rsidRPr="00F776B5" w:rsidRDefault="003631C9" w:rsidP="003631C9">
      <w:pPr>
        <w:pStyle w:val="Heading3"/>
        <w:spacing w:after="0"/>
        <w:rPr>
          <w:rFonts w:ascii="Times New Roman" w:hAnsi="Times New Roman" w:cs="Times New Roman"/>
          <w:bCs w:val="0"/>
          <w:sz w:val="24"/>
          <w:szCs w:val="24"/>
        </w:rPr>
      </w:pPr>
      <w:r w:rsidRPr="002D38D8">
        <w:rPr>
          <w:rFonts w:ascii="Times New Roman" w:hAnsi="Times New Roman" w:cs="Times New Roman"/>
          <w:bCs w:val="0"/>
          <w:sz w:val="24"/>
          <w:szCs w:val="24"/>
        </w:rPr>
        <w:t>52.216-21 Requirements. (OCT 1995)</w:t>
      </w:r>
    </w:p>
    <w:p w14:paraId="589EAD73" w14:textId="77777777" w:rsidR="003631C9" w:rsidRPr="0013570D" w:rsidRDefault="003631C9" w:rsidP="003631C9">
      <w:pPr>
        <w:pStyle w:val="Default"/>
        <w:rPr>
          <w:szCs w:val="23"/>
        </w:rPr>
      </w:pPr>
      <w:bookmarkStart w:id="23" w:name="wp1115077"/>
      <w:bookmarkStart w:id="24" w:name="wp1115079"/>
      <w:bookmarkEnd w:id="23"/>
      <w:bookmarkEnd w:id="24"/>
      <w:r w:rsidRPr="0013570D">
        <w:rPr>
          <w:szCs w:val="23"/>
        </w:rPr>
        <w:t xml:space="preserve">(a) 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 </w:t>
      </w:r>
    </w:p>
    <w:p w14:paraId="5A70FD00" w14:textId="77777777" w:rsidR="003631C9" w:rsidRPr="0013570D" w:rsidRDefault="003631C9" w:rsidP="003631C9">
      <w:pPr>
        <w:pStyle w:val="Default"/>
        <w:rPr>
          <w:szCs w:val="23"/>
        </w:rPr>
      </w:pPr>
      <w:r w:rsidRPr="0013570D">
        <w:rPr>
          <w:szCs w:val="23"/>
        </w:rPr>
        <w:t xml:space="preserve">(b) 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 </w:t>
      </w:r>
    </w:p>
    <w:p w14:paraId="3BA6DC3E" w14:textId="77777777" w:rsidR="003631C9" w:rsidRPr="0013570D" w:rsidRDefault="003631C9" w:rsidP="003631C9">
      <w:pPr>
        <w:pStyle w:val="Default"/>
        <w:rPr>
          <w:szCs w:val="23"/>
        </w:rPr>
      </w:pPr>
      <w:r w:rsidRPr="0013570D">
        <w:rPr>
          <w:szCs w:val="23"/>
        </w:rPr>
        <w:t xml:space="preserve">(c) Except as this contract otherwise provides, the Government shall order from the Contractor all the supplies or services specified in the Schedule that are required to be purchased by the Government activity or activities specified in the Schedule. </w:t>
      </w:r>
    </w:p>
    <w:p w14:paraId="0B5BF7F0" w14:textId="77777777" w:rsidR="003631C9" w:rsidRPr="0013570D" w:rsidRDefault="003631C9" w:rsidP="003631C9">
      <w:pPr>
        <w:pStyle w:val="Default"/>
        <w:rPr>
          <w:szCs w:val="23"/>
        </w:rPr>
      </w:pPr>
      <w:r w:rsidRPr="0013570D">
        <w:rPr>
          <w:szCs w:val="23"/>
        </w:rPr>
        <w:t xml:space="preserve">(d) The Government is not required to purchase from the Contractor requirements in excess of any limit on total orders under this contract. </w:t>
      </w:r>
    </w:p>
    <w:p w14:paraId="62437B9E" w14:textId="77777777" w:rsidR="003631C9" w:rsidRPr="0013570D" w:rsidRDefault="003631C9" w:rsidP="003631C9">
      <w:pPr>
        <w:pStyle w:val="Default"/>
        <w:rPr>
          <w:color w:val="auto"/>
          <w:szCs w:val="23"/>
        </w:rPr>
      </w:pPr>
      <w:r w:rsidRPr="0013570D">
        <w:rPr>
          <w:szCs w:val="23"/>
        </w:rPr>
        <w:t xml:space="preserve">(e)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 </w:t>
      </w:r>
    </w:p>
    <w:p w14:paraId="51EA3689" w14:textId="77777777" w:rsidR="003631C9" w:rsidRPr="0013570D" w:rsidRDefault="003631C9" w:rsidP="003631C9">
      <w:r w:rsidRPr="0013570D">
        <w:rPr>
          <w:szCs w:val="23"/>
        </w:rPr>
        <w:t xml:space="preserve">(f)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13570D">
        <w:rPr>
          <w:i/>
          <w:iCs/>
          <w:szCs w:val="23"/>
        </w:rPr>
        <w:t>provided</w:t>
      </w:r>
      <w:r w:rsidRPr="0013570D">
        <w:rPr>
          <w:szCs w:val="23"/>
        </w:rPr>
        <w:t xml:space="preserve">, that the Contractor shall not be required to make any deliveries under this contract after </w:t>
      </w:r>
      <w:r w:rsidRPr="0013570D">
        <w:rPr>
          <w:szCs w:val="23"/>
          <w:u w:val="single"/>
        </w:rPr>
        <w:t>six (6) months after expiration date or ordering period</w:t>
      </w:r>
      <w:r w:rsidRPr="0013570D">
        <w:rPr>
          <w:szCs w:val="23"/>
        </w:rPr>
        <w:t>.</w:t>
      </w:r>
    </w:p>
    <w:p w14:paraId="213B1351" w14:textId="77777777" w:rsidR="003631C9" w:rsidRPr="00EE31EE" w:rsidRDefault="003631C9" w:rsidP="003631C9">
      <w:pPr>
        <w:pStyle w:val="pbody"/>
        <w:spacing w:line="240" w:lineRule="auto"/>
        <w:jc w:val="center"/>
        <w:rPr>
          <w:rFonts w:ascii="Times New Roman" w:hAnsi="Times New Roman" w:cs="Times New Roman"/>
          <w:sz w:val="24"/>
          <w:szCs w:val="22"/>
        </w:rPr>
      </w:pPr>
      <w:bookmarkStart w:id="25" w:name="wp1115083"/>
      <w:bookmarkEnd w:id="25"/>
      <w:r w:rsidRPr="00EE31EE">
        <w:rPr>
          <w:rFonts w:ascii="Times New Roman" w:hAnsi="Times New Roman" w:cs="Times New Roman"/>
          <w:sz w:val="24"/>
          <w:szCs w:val="22"/>
        </w:rPr>
        <w:t>(End of clause)</w:t>
      </w:r>
    </w:p>
    <w:p w14:paraId="7260D354" w14:textId="77777777" w:rsidR="003631C9" w:rsidRPr="00050477" w:rsidRDefault="003631C9" w:rsidP="003631C9">
      <w:pPr>
        <w:pStyle w:val="Heading3"/>
        <w:spacing w:after="0"/>
        <w:rPr>
          <w:rFonts w:ascii="Times New Roman" w:hAnsi="Times New Roman" w:cs="Times New Roman"/>
          <w:bCs w:val="0"/>
          <w:sz w:val="24"/>
          <w:szCs w:val="24"/>
        </w:rPr>
      </w:pPr>
      <w:r w:rsidRPr="00050477">
        <w:rPr>
          <w:rFonts w:ascii="Times New Roman" w:hAnsi="Times New Roman" w:cs="Times New Roman"/>
          <w:bCs w:val="0"/>
          <w:sz w:val="24"/>
          <w:szCs w:val="24"/>
        </w:rPr>
        <w:t>52.217-9 Option to Extend the Term of the Contract. (MAR 2000)</w:t>
      </w:r>
    </w:p>
    <w:p w14:paraId="0798339B" w14:textId="77777777" w:rsidR="003631C9" w:rsidRPr="00F8095D" w:rsidRDefault="003631C9" w:rsidP="003631C9">
      <w:pPr>
        <w:pStyle w:val="pbody"/>
        <w:spacing w:line="240" w:lineRule="auto"/>
        <w:rPr>
          <w:rFonts w:ascii="Times New Roman" w:hAnsi="Times New Roman" w:cs="Times New Roman"/>
          <w:sz w:val="24"/>
          <w:szCs w:val="24"/>
        </w:rPr>
      </w:pPr>
      <w:bookmarkStart w:id="26" w:name="wp1135893"/>
      <w:bookmarkStart w:id="27" w:name="wp1135895"/>
      <w:bookmarkEnd w:id="26"/>
      <w:bookmarkEnd w:id="27"/>
      <w:r w:rsidRPr="00D332AA">
        <w:rPr>
          <w:rFonts w:ascii="Times New Roman" w:hAnsi="Times New Roman" w:cs="Times New Roman"/>
        </w:rPr>
        <w:t xml:space="preserve"> </w:t>
      </w:r>
      <w:r w:rsidRPr="00F8095D">
        <w:rPr>
          <w:rFonts w:ascii="Times New Roman" w:hAnsi="Times New Roman" w:cs="Times New Roman"/>
          <w:sz w:val="24"/>
          <w:szCs w:val="24"/>
        </w:rPr>
        <w:t xml:space="preserve">(a) The Government may extend the term of this contract by written notice to the Contractor within </w:t>
      </w:r>
      <w:r w:rsidRPr="003270DF">
        <w:rPr>
          <w:rFonts w:ascii="Times New Roman" w:hAnsi="Times New Roman" w:cs="Times New Roman"/>
          <w:sz w:val="24"/>
          <w:szCs w:val="24"/>
          <w:u w:val="single"/>
        </w:rPr>
        <w:t xml:space="preserve">thirty </w:t>
      </w:r>
      <w:r>
        <w:rPr>
          <w:rFonts w:ascii="Times New Roman" w:hAnsi="Times New Roman" w:cs="Times New Roman"/>
          <w:sz w:val="24"/>
          <w:szCs w:val="24"/>
        </w:rPr>
        <w:t>(</w:t>
      </w:r>
      <w:r w:rsidRPr="00F8095D">
        <w:rPr>
          <w:rFonts w:ascii="Times New Roman" w:hAnsi="Times New Roman" w:cs="Times New Roman"/>
          <w:sz w:val="24"/>
          <w:szCs w:val="24"/>
          <w:u w:val="single"/>
        </w:rPr>
        <w:t>30</w:t>
      </w:r>
      <w:r>
        <w:rPr>
          <w:rFonts w:ascii="Times New Roman" w:hAnsi="Times New Roman" w:cs="Times New Roman"/>
          <w:sz w:val="24"/>
          <w:szCs w:val="24"/>
          <w:u w:val="single"/>
        </w:rPr>
        <w:t>)</w:t>
      </w:r>
      <w:r w:rsidRPr="00F8095D">
        <w:rPr>
          <w:rFonts w:ascii="Times New Roman" w:hAnsi="Times New Roman" w:cs="Times New Roman"/>
          <w:sz w:val="24"/>
          <w:szCs w:val="24"/>
          <w:u w:val="single"/>
        </w:rPr>
        <w:t xml:space="preserve"> calendar days prior to contract expiration</w:t>
      </w:r>
      <w:r w:rsidRPr="00F8095D">
        <w:rPr>
          <w:rFonts w:ascii="Times New Roman" w:hAnsi="Times New Roman" w:cs="Times New Roman"/>
          <w:sz w:val="24"/>
          <w:szCs w:val="24"/>
        </w:rPr>
        <w:t xml:space="preserve">; provided that the Government gives </w:t>
      </w:r>
      <w:r w:rsidRPr="00F8095D">
        <w:rPr>
          <w:rFonts w:ascii="Times New Roman" w:hAnsi="Times New Roman" w:cs="Times New Roman"/>
          <w:sz w:val="24"/>
          <w:szCs w:val="24"/>
        </w:rPr>
        <w:lastRenderedPageBreak/>
        <w:t xml:space="preserve">the Contractor a preliminary written notice of its intent to extend at least </w:t>
      </w:r>
      <w:r w:rsidRPr="00F8095D">
        <w:rPr>
          <w:rFonts w:ascii="Times New Roman" w:hAnsi="Times New Roman" w:cs="Times New Roman"/>
          <w:sz w:val="24"/>
          <w:szCs w:val="24"/>
          <w:u w:val="single"/>
        </w:rPr>
        <w:t>sixty (60)</w:t>
      </w:r>
      <w:r w:rsidRPr="00F8095D">
        <w:rPr>
          <w:rFonts w:ascii="Times New Roman" w:hAnsi="Times New Roman" w:cs="Times New Roman"/>
          <w:sz w:val="24"/>
          <w:szCs w:val="24"/>
        </w:rPr>
        <w:t xml:space="preserve"> days before the contract expires. The preliminary notice does not commit the Government to an extension. </w:t>
      </w:r>
    </w:p>
    <w:p w14:paraId="75007EF9" w14:textId="77777777" w:rsidR="003631C9" w:rsidRPr="00F8095D" w:rsidRDefault="003631C9" w:rsidP="003631C9">
      <w:pPr>
        <w:pStyle w:val="pbody"/>
        <w:spacing w:line="240" w:lineRule="auto"/>
        <w:rPr>
          <w:rFonts w:ascii="Times New Roman" w:hAnsi="Times New Roman" w:cs="Times New Roman"/>
          <w:sz w:val="24"/>
          <w:szCs w:val="24"/>
        </w:rPr>
      </w:pPr>
      <w:bookmarkStart w:id="28" w:name="wp1135896"/>
      <w:bookmarkEnd w:id="28"/>
      <w:r w:rsidRPr="00F8095D">
        <w:rPr>
          <w:rFonts w:ascii="Times New Roman" w:hAnsi="Times New Roman" w:cs="Times New Roman"/>
          <w:sz w:val="24"/>
          <w:szCs w:val="24"/>
        </w:rPr>
        <w:t xml:space="preserve">(b) If the Government exercises this option, the extended contract shall be considered to include this option clause. </w:t>
      </w:r>
    </w:p>
    <w:p w14:paraId="2F14031B" w14:textId="77777777" w:rsidR="003631C9" w:rsidRPr="00F8095D" w:rsidRDefault="003631C9" w:rsidP="003631C9">
      <w:pPr>
        <w:pStyle w:val="pbody"/>
        <w:spacing w:line="240" w:lineRule="auto"/>
        <w:rPr>
          <w:rFonts w:ascii="Times New Roman" w:hAnsi="Times New Roman" w:cs="Times New Roman"/>
          <w:sz w:val="24"/>
          <w:szCs w:val="24"/>
        </w:rPr>
      </w:pPr>
      <w:bookmarkStart w:id="29" w:name="wp1135897"/>
      <w:bookmarkEnd w:id="29"/>
      <w:r w:rsidRPr="00F8095D">
        <w:rPr>
          <w:rFonts w:ascii="Times New Roman" w:hAnsi="Times New Roman" w:cs="Times New Roman"/>
          <w:sz w:val="24"/>
          <w:szCs w:val="24"/>
        </w:rPr>
        <w:t xml:space="preserve">(c) The total duration of this contract, including the exercise of any options under this clause, shall not exceed </w:t>
      </w:r>
      <w:r>
        <w:rPr>
          <w:rFonts w:ascii="Times New Roman" w:hAnsi="Times New Roman" w:cs="Times New Roman"/>
          <w:sz w:val="24"/>
          <w:szCs w:val="24"/>
          <w:u w:val="single"/>
        </w:rPr>
        <w:t>five (5</w:t>
      </w:r>
      <w:r w:rsidRPr="00F8095D">
        <w:rPr>
          <w:rFonts w:ascii="Times New Roman" w:hAnsi="Times New Roman" w:cs="Times New Roman"/>
          <w:sz w:val="24"/>
          <w:szCs w:val="24"/>
          <w:u w:val="single"/>
        </w:rPr>
        <w:t>) years</w:t>
      </w:r>
      <w:r w:rsidRPr="00F8095D">
        <w:rPr>
          <w:rFonts w:ascii="Times New Roman" w:hAnsi="Times New Roman" w:cs="Times New Roman"/>
          <w:sz w:val="24"/>
          <w:szCs w:val="24"/>
        </w:rPr>
        <w:t xml:space="preserve">. </w:t>
      </w:r>
      <w:bookmarkStart w:id="30" w:name="wp1135898"/>
      <w:bookmarkEnd w:id="30"/>
    </w:p>
    <w:p w14:paraId="2DC7E4F9" w14:textId="77777777" w:rsidR="003631C9" w:rsidRDefault="003631C9" w:rsidP="003631C9">
      <w:pPr>
        <w:pStyle w:val="pbody"/>
        <w:spacing w:line="240" w:lineRule="auto"/>
        <w:jc w:val="center"/>
        <w:rPr>
          <w:rFonts w:ascii="Times New Roman" w:hAnsi="Times New Roman" w:cs="Times New Roman"/>
          <w:sz w:val="24"/>
          <w:szCs w:val="24"/>
        </w:rPr>
      </w:pPr>
      <w:r w:rsidRPr="00F8095D">
        <w:rPr>
          <w:rFonts w:ascii="Times New Roman" w:hAnsi="Times New Roman" w:cs="Times New Roman"/>
          <w:sz w:val="24"/>
          <w:szCs w:val="24"/>
        </w:rPr>
        <w:t>(End of clause)</w:t>
      </w:r>
    </w:p>
    <w:p w14:paraId="68A7E6D7" w14:textId="77777777" w:rsidR="003631C9" w:rsidRDefault="003631C9" w:rsidP="003631C9">
      <w:pPr>
        <w:pStyle w:val="pbody"/>
        <w:spacing w:line="240" w:lineRule="auto"/>
        <w:jc w:val="center"/>
        <w:rPr>
          <w:rFonts w:ascii="Times New Roman" w:hAnsi="Times New Roman" w:cs="Times New Roman"/>
          <w:sz w:val="24"/>
          <w:szCs w:val="24"/>
        </w:rPr>
      </w:pPr>
    </w:p>
    <w:p w14:paraId="0C4FC3C4" w14:textId="77777777" w:rsidR="003631C9" w:rsidRPr="0038789A" w:rsidRDefault="003631C9" w:rsidP="003631C9">
      <w:pPr>
        <w:rPr>
          <w:szCs w:val="32"/>
        </w:rPr>
      </w:pPr>
      <w:r w:rsidRPr="0038789A">
        <w:rPr>
          <w:b/>
          <w:bCs/>
          <w:szCs w:val="32"/>
        </w:rPr>
        <w:t xml:space="preserve">52.223-23 Sustainable Products and Services (MAY 2024) (DEVIATION FEB 2025) </w:t>
      </w:r>
    </w:p>
    <w:p w14:paraId="6B15DAC4" w14:textId="77777777" w:rsidR="003631C9" w:rsidRPr="0038789A" w:rsidRDefault="003631C9" w:rsidP="003631C9">
      <w:pPr>
        <w:rPr>
          <w:szCs w:val="32"/>
        </w:rPr>
      </w:pPr>
      <w:r w:rsidRPr="0038789A">
        <w:rPr>
          <w:szCs w:val="32"/>
        </w:rPr>
        <w:t xml:space="preserve">(a) </w:t>
      </w:r>
      <w:r w:rsidRPr="0038789A">
        <w:rPr>
          <w:i/>
          <w:iCs/>
          <w:szCs w:val="32"/>
        </w:rPr>
        <w:t xml:space="preserve">Definitions. </w:t>
      </w:r>
      <w:r w:rsidRPr="0038789A">
        <w:rPr>
          <w:szCs w:val="32"/>
        </w:rPr>
        <w:t xml:space="preserve">As used in this clause— </w:t>
      </w:r>
    </w:p>
    <w:p w14:paraId="4076839E" w14:textId="77777777" w:rsidR="003631C9" w:rsidRPr="0038789A" w:rsidRDefault="003631C9" w:rsidP="003631C9">
      <w:pPr>
        <w:rPr>
          <w:szCs w:val="32"/>
        </w:rPr>
      </w:pPr>
      <w:r w:rsidRPr="0038789A">
        <w:rPr>
          <w:i/>
          <w:iCs/>
          <w:szCs w:val="32"/>
        </w:rPr>
        <w:t xml:space="preserve">Biobased product </w:t>
      </w:r>
      <w:r w:rsidRPr="0038789A">
        <w:rPr>
          <w:szCs w:val="32"/>
        </w:rPr>
        <w:t xml:space="preserve">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( 7 U.S.C. 8101) </w:t>
      </w:r>
      <w:r w:rsidRPr="0038789A">
        <w:rPr>
          <w:b/>
          <w:bCs/>
          <w:szCs w:val="32"/>
        </w:rPr>
        <w:t xml:space="preserve">(7 CFR part 4270.2). </w:t>
      </w:r>
    </w:p>
    <w:p w14:paraId="1DA42C54" w14:textId="77777777" w:rsidR="003631C9" w:rsidRPr="0038789A" w:rsidRDefault="003631C9" w:rsidP="003631C9">
      <w:pPr>
        <w:rPr>
          <w:szCs w:val="32"/>
        </w:rPr>
      </w:pPr>
      <w:r w:rsidRPr="0038789A">
        <w:rPr>
          <w:i/>
          <w:iCs/>
          <w:szCs w:val="32"/>
        </w:rPr>
        <w:t xml:space="preserve">Recovered material </w:t>
      </w:r>
      <w:r w:rsidRPr="0038789A">
        <w:rPr>
          <w:szCs w:val="32"/>
        </w:rPr>
        <w:t xml:space="preserve">means waste materials and by-products recovered or diverted from solid waste, but the term does not include those materials and by-products generated from, and commonly reused within, an original manufacturing process. ( 42 U.S.C. 6903). </w:t>
      </w:r>
    </w:p>
    <w:p w14:paraId="3E454385" w14:textId="77777777" w:rsidR="003631C9" w:rsidRPr="0038789A" w:rsidRDefault="003631C9" w:rsidP="003631C9">
      <w:pPr>
        <w:rPr>
          <w:szCs w:val="32"/>
        </w:rPr>
      </w:pPr>
      <w:r w:rsidRPr="0038789A">
        <w:rPr>
          <w:i/>
          <w:iCs/>
          <w:szCs w:val="32"/>
        </w:rPr>
        <w:t xml:space="preserve">Sustainable products and services </w:t>
      </w:r>
      <w:r w:rsidRPr="0038789A">
        <w:rPr>
          <w:szCs w:val="32"/>
        </w:rPr>
        <w:t xml:space="preserve">means: </w:t>
      </w:r>
    </w:p>
    <w:p w14:paraId="023C1738" w14:textId="77777777" w:rsidR="003631C9" w:rsidRPr="0038789A" w:rsidRDefault="003631C9" w:rsidP="003631C9">
      <w:pPr>
        <w:rPr>
          <w:szCs w:val="32"/>
        </w:rPr>
      </w:pPr>
      <w:r w:rsidRPr="0038789A">
        <w:rPr>
          <w:b/>
          <w:bCs/>
          <w:szCs w:val="32"/>
        </w:rPr>
        <w:t xml:space="preserve">(1) </w:t>
      </w:r>
      <w:r w:rsidRPr="0038789A">
        <w:rPr>
          <w:szCs w:val="32"/>
        </w:rPr>
        <w:t xml:space="preserve">Products containing recovered material designated by the U.S. Environmental Protection Agency (EPA) under the Comprehensive Procurement Guidelines ( 42 U.S.C. 6962) ( 40 CFR part 247) ( https://www.epa.gov/smm/comprehensive-procurement-guideline-cpg-program#products). </w:t>
      </w:r>
    </w:p>
    <w:p w14:paraId="565360E9" w14:textId="77777777" w:rsidR="003631C9" w:rsidRPr="0038789A" w:rsidRDefault="003631C9" w:rsidP="003631C9">
      <w:pPr>
        <w:rPr>
          <w:szCs w:val="32"/>
        </w:rPr>
      </w:pPr>
      <w:r w:rsidRPr="0038789A">
        <w:rPr>
          <w:b/>
          <w:bCs/>
          <w:szCs w:val="32"/>
        </w:rPr>
        <w:t xml:space="preserve">(2) </w:t>
      </w:r>
      <w:r w:rsidRPr="0038789A">
        <w:rPr>
          <w:szCs w:val="32"/>
        </w:rPr>
        <w:t xml:space="preserve">Energy- and water-efficient products that are ENERGY STAR® certified or Federal Energy Management Program (FEMP)-designated products ( 42 U.S.C. 8259b) ( 10 CFR part 436, subpart C) ( https://www.energy.gov/eere/femp/search-energy-efficient-products and https://www.energystar.gov/products?s=mega). </w:t>
      </w:r>
    </w:p>
    <w:p w14:paraId="57B9B2DF" w14:textId="77777777" w:rsidR="003631C9" w:rsidRPr="0038789A" w:rsidRDefault="003631C9" w:rsidP="003631C9">
      <w:pPr>
        <w:rPr>
          <w:szCs w:val="32"/>
        </w:rPr>
      </w:pPr>
      <w:r w:rsidRPr="0038789A">
        <w:rPr>
          <w:b/>
          <w:bCs/>
          <w:szCs w:val="32"/>
        </w:rPr>
        <w:t xml:space="preserve">(3) </w:t>
      </w:r>
      <w:r w:rsidRPr="0038789A">
        <w:rPr>
          <w:szCs w:val="32"/>
        </w:rPr>
        <w:t xml:space="preserve">Biobased products meeting the content requirement of the USDA under the BioPreferred® program ( 7 U.S.C. 8102) </w:t>
      </w:r>
      <w:r w:rsidRPr="0038789A">
        <w:rPr>
          <w:b/>
          <w:bCs/>
          <w:szCs w:val="32"/>
        </w:rPr>
        <w:t xml:space="preserve">(7 CFR part 4270) </w:t>
      </w:r>
      <w:r w:rsidRPr="0038789A">
        <w:rPr>
          <w:szCs w:val="32"/>
        </w:rPr>
        <w:t>(</w:t>
      </w:r>
      <w:r w:rsidRPr="0038789A">
        <w:rPr>
          <w:i/>
          <w:iCs/>
          <w:szCs w:val="32"/>
        </w:rPr>
        <w:t>https://www.biopreferred.gov</w:t>
      </w:r>
      <w:r w:rsidRPr="0038789A">
        <w:rPr>
          <w:szCs w:val="32"/>
        </w:rPr>
        <w:t xml:space="preserve">). </w:t>
      </w:r>
    </w:p>
    <w:p w14:paraId="0A0FF8E5" w14:textId="77777777" w:rsidR="003631C9" w:rsidRPr="0038789A" w:rsidRDefault="003631C9" w:rsidP="003631C9">
      <w:pPr>
        <w:rPr>
          <w:szCs w:val="32"/>
        </w:rPr>
      </w:pPr>
      <w:r w:rsidRPr="0038789A">
        <w:rPr>
          <w:b/>
          <w:bCs/>
          <w:szCs w:val="32"/>
        </w:rPr>
        <w:t xml:space="preserve">(4) </w:t>
      </w:r>
      <w:r w:rsidRPr="0038789A">
        <w:rPr>
          <w:szCs w:val="32"/>
        </w:rPr>
        <w:t>Acceptable chemicals, products, and manufacturing processes listed under EPA's Significant New Alternatives Policy (SNAP) program, which ensures a safe and smooth transition away from substances that contribute to the depletion of stratospheric ozone (42 U.S.C. 7671l) (40 CFR part 82, subpart G)</w:t>
      </w:r>
    </w:p>
    <w:p w14:paraId="21CC218A" w14:textId="77777777" w:rsidR="003631C9" w:rsidRPr="0038789A" w:rsidRDefault="003631C9" w:rsidP="003631C9">
      <w:pPr>
        <w:rPr>
          <w:szCs w:val="32"/>
        </w:rPr>
      </w:pPr>
      <w:r w:rsidRPr="0038789A">
        <w:rPr>
          <w:szCs w:val="32"/>
        </w:rPr>
        <w:t xml:space="preserve">(https://www.epa.gov/snap). </w:t>
      </w:r>
    </w:p>
    <w:p w14:paraId="2F2F7563" w14:textId="77777777" w:rsidR="003631C9" w:rsidRPr="0038789A" w:rsidRDefault="003631C9" w:rsidP="003631C9">
      <w:pPr>
        <w:rPr>
          <w:szCs w:val="32"/>
        </w:rPr>
      </w:pPr>
      <w:r w:rsidRPr="0038789A">
        <w:rPr>
          <w:szCs w:val="32"/>
        </w:rPr>
        <w:t xml:space="preserve">(b) Requirements. </w:t>
      </w:r>
    </w:p>
    <w:p w14:paraId="4AB73107" w14:textId="77777777" w:rsidR="003631C9" w:rsidRPr="0038789A" w:rsidRDefault="003631C9" w:rsidP="003631C9">
      <w:pPr>
        <w:rPr>
          <w:szCs w:val="32"/>
        </w:rPr>
      </w:pPr>
      <w:r w:rsidRPr="0038789A">
        <w:rPr>
          <w:szCs w:val="32"/>
        </w:rPr>
        <w:t xml:space="preserve">(1) The sustainable products and services, including the purchasing program and type of product or service, that are applicable to this contract, and any products or services that are not subject to this clause, will be set forth in the statement of work or elsewhere in the contract. (2) The Contractor shall ensure that the sustainable products and services required by this contract are— (i) Delivered to the Government; (ii) Furnished for use by the Government; (iii) Incorporated into the construction of a public building or public work; and (iv) Furnished for use in performing services under this contract, where the cost of the products is a direct cost to this contract (versus costs which are normally applied to the Contractor's general and administrative </w:t>
      </w:r>
      <w:r w:rsidRPr="0038789A">
        <w:rPr>
          <w:szCs w:val="32"/>
        </w:rPr>
        <w:lastRenderedPageBreak/>
        <w:t xml:space="preserve">expenses or indirect costs). This includes services performed by contractors performing management and operation of Government-owned facilities to the same extent that, at the time of award, an agency would be required to comply if an agency operated or supported the facility. </w:t>
      </w:r>
    </w:p>
    <w:p w14:paraId="70E0C01E" w14:textId="77777777" w:rsidR="003631C9" w:rsidRPr="0038789A" w:rsidRDefault="003631C9" w:rsidP="003631C9">
      <w:pPr>
        <w:rPr>
          <w:szCs w:val="32"/>
        </w:rPr>
      </w:pPr>
      <w:r w:rsidRPr="0038789A">
        <w:rPr>
          <w:szCs w:val="32"/>
        </w:rPr>
        <w:t xml:space="preserve">(c) Resource. </w:t>
      </w:r>
    </w:p>
    <w:p w14:paraId="79373249" w14:textId="77777777" w:rsidR="003631C9" w:rsidRPr="0038789A" w:rsidRDefault="003631C9" w:rsidP="003631C9">
      <w:pPr>
        <w:rPr>
          <w:szCs w:val="32"/>
        </w:rPr>
      </w:pPr>
      <w:r w:rsidRPr="0038789A">
        <w:rPr>
          <w:szCs w:val="32"/>
        </w:rPr>
        <w:t xml:space="preserve">The Green Procurement Compilation (GPC) available at https://sftool.gov/greenprocurement provides a comprehensive list of sustainable products and services and sustainable acquisition guidance. The Contractor should review the GPC when determining which statutory purchasing programs apply to a specific product or service.                           </w:t>
      </w:r>
    </w:p>
    <w:p w14:paraId="5591103B" w14:textId="77777777" w:rsidR="003631C9" w:rsidRDefault="003631C9" w:rsidP="003631C9">
      <w:pPr>
        <w:jc w:val="center"/>
        <w:rPr>
          <w:szCs w:val="32"/>
        </w:rPr>
      </w:pPr>
      <w:r w:rsidRPr="0038789A">
        <w:rPr>
          <w:szCs w:val="32"/>
        </w:rPr>
        <w:t>(End of clause)</w:t>
      </w:r>
      <w:bookmarkStart w:id="31" w:name="wp1179528"/>
      <w:bookmarkStart w:id="32" w:name="wp1179530"/>
      <w:bookmarkStart w:id="33" w:name="wp1184462"/>
      <w:bookmarkStart w:id="34" w:name="wp1179604"/>
      <w:bookmarkStart w:id="35" w:name="wp1204711"/>
      <w:bookmarkEnd w:id="31"/>
      <w:bookmarkEnd w:id="32"/>
      <w:bookmarkEnd w:id="33"/>
      <w:bookmarkEnd w:id="34"/>
      <w:bookmarkEnd w:id="35"/>
    </w:p>
    <w:p w14:paraId="39288F0F" w14:textId="77777777" w:rsidR="003631C9" w:rsidRDefault="003631C9" w:rsidP="003631C9">
      <w:pPr>
        <w:pStyle w:val="Heading3"/>
        <w:spacing w:after="0"/>
        <w:rPr>
          <w:rFonts w:ascii="Times New Roman" w:hAnsi="Times New Roman" w:cs="Times New Roman"/>
          <w:bCs w:val="0"/>
          <w:sz w:val="24"/>
          <w:szCs w:val="24"/>
        </w:rPr>
      </w:pPr>
      <w:r>
        <w:rPr>
          <w:rFonts w:ascii="Times New Roman" w:hAnsi="Times New Roman" w:cs="Times New Roman"/>
          <w:bCs w:val="0"/>
          <w:sz w:val="24"/>
          <w:szCs w:val="24"/>
        </w:rPr>
        <w:t>52.232-19 Availability of Funds for the Next Fiscal Year (APR 1984)</w:t>
      </w:r>
    </w:p>
    <w:p w14:paraId="6405144E" w14:textId="77777777" w:rsidR="003631C9" w:rsidRPr="00D4235C" w:rsidRDefault="003631C9" w:rsidP="003631C9">
      <w:pPr>
        <w:rPr>
          <w:color w:val="000000"/>
          <w:szCs w:val="32"/>
        </w:rPr>
      </w:pPr>
      <w:r w:rsidRPr="00D4235C">
        <w:rPr>
          <w:color w:val="000000"/>
          <w:szCs w:val="32"/>
        </w:rPr>
        <w:t>Funds are not presently available for performance under this contract beyond the base period of the resulting contract.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the base period of the resulting contract, until funds are made available to the Contracting Officer for performance and until the Contractor receives notice of availability, to be confirmed in writing by the Contracting Officer.</w:t>
      </w:r>
      <w:bookmarkStart w:id="36" w:name="wp1152928"/>
      <w:bookmarkEnd w:id="36"/>
    </w:p>
    <w:p w14:paraId="31E8D6B8" w14:textId="77777777" w:rsidR="003631C9" w:rsidRPr="00D4235C" w:rsidRDefault="003631C9" w:rsidP="003631C9">
      <w:pPr>
        <w:jc w:val="center"/>
        <w:rPr>
          <w:color w:val="000000"/>
          <w:szCs w:val="32"/>
        </w:rPr>
      </w:pPr>
      <w:r w:rsidRPr="00D4235C">
        <w:rPr>
          <w:color w:val="000000"/>
          <w:szCs w:val="32"/>
        </w:rPr>
        <w:t>(End of clause)</w:t>
      </w:r>
    </w:p>
    <w:p w14:paraId="4C821747" w14:textId="77777777" w:rsidR="003631C9" w:rsidRDefault="003631C9" w:rsidP="003631C9">
      <w:pPr>
        <w:jc w:val="center"/>
        <w:rPr>
          <w:szCs w:val="32"/>
        </w:rPr>
      </w:pPr>
    </w:p>
    <w:p w14:paraId="35C3CEBE" w14:textId="77777777" w:rsidR="003631C9" w:rsidRDefault="003631C9" w:rsidP="003631C9">
      <w:pPr>
        <w:jc w:val="center"/>
        <w:rPr>
          <w:szCs w:val="32"/>
        </w:rPr>
      </w:pPr>
    </w:p>
    <w:p w14:paraId="33DF2198" w14:textId="77777777" w:rsidR="003631C9" w:rsidRPr="009A3162" w:rsidRDefault="003631C9" w:rsidP="003631C9">
      <w:pPr>
        <w:jc w:val="center"/>
        <w:rPr>
          <w:szCs w:val="32"/>
        </w:rPr>
      </w:pPr>
    </w:p>
    <w:p w14:paraId="1218A481" w14:textId="77777777" w:rsidR="003631C9" w:rsidRPr="00B74384" w:rsidRDefault="003631C9" w:rsidP="003631C9">
      <w:pPr>
        <w:rPr>
          <w:b/>
          <w:bCs/>
          <w:szCs w:val="24"/>
        </w:rPr>
      </w:pPr>
      <w:r w:rsidRPr="00B74384">
        <w:rPr>
          <w:b/>
          <w:bCs/>
          <w:szCs w:val="24"/>
        </w:rPr>
        <w:t xml:space="preserve">3052.212-70 Contract Terms and Conditions Applicable to DHS Acquisition of Commercial Items. </w:t>
      </w:r>
      <w:r>
        <w:rPr>
          <w:b/>
          <w:bCs/>
          <w:szCs w:val="24"/>
        </w:rPr>
        <w:t>(JUL 2023)</w:t>
      </w:r>
    </w:p>
    <w:p w14:paraId="566BABFF" w14:textId="77777777" w:rsidR="003631C9" w:rsidRPr="004C5552" w:rsidRDefault="003631C9" w:rsidP="003631C9">
      <w:pPr>
        <w:pStyle w:val="Default"/>
      </w:pPr>
      <w:r w:rsidRPr="00F8095D">
        <w:t xml:space="preserve">The Contractor agrees to comply with any provision or clause that is incorporated herein by reference to implement agency policy applicable to acquisition of commercial items or components. The provision or clause in effect based on the applicable regulation cited on the date the solicitation is issued applies unless otherwise stated herein. The following provisions and clauses are incorporated by reference: </w:t>
      </w:r>
    </w:p>
    <w:p w14:paraId="7BB24C3F" w14:textId="77777777" w:rsidR="003631C9" w:rsidRDefault="003631C9" w:rsidP="003631C9">
      <w:pPr>
        <w:pStyle w:val="Default"/>
      </w:pPr>
      <w:r w:rsidRPr="005169FF">
        <w:t xml:space="preserve">(b) </w:t>
      </w:r>
      <w:r w:rsidRPr="005169FF">
        <w:rPr>
          <w:i/>
          <w:iCs/>
        </w:rPr>
        <w:t>Clauses</w:t>
      </w:r>
      <w:r w:rsidRPr="005169FF">
        <w:t>.</w:t>
      </w:r>
    </w:p>
    <w:p w14:paraId="0223FB56" w14:textId="77777777" w:rsidR="003631C9" w:rsidRPr="005169FF" w:rsidRDefault="003631C9" w:rsidP="003631C9">
      <w:pPr>
        <w:pStyle w:val="Default"/>
      </w:pPr>
      <w:r w:rsidRPr="005169FF">
        <w:rPr>
          <w:u w:val="single"/>
        </w:rPr>
        <w:t>_X_</w:t>
      </w:r>
      <w:r w:rsidRPr="005169FF">
        <w:t>3052.20</w:t>
      </w:r>
      <w:r>
        <w:t>3</w:t>
      </w:r>
      <w:r w:rsidRPr="005169FF">
        <w:t xml:space="preserve">-70 </w:t>
      </w:r>
      <w:r>
        <w:t>Instructions for Contractor Disclosure of Violations</w:t>
      </w:r>
    </w:p>
    <w:p w14:paraId="396DBBD4" w14:textId="77777777" w:rsidR="003631C9" w:rsidRPr="005169FF" w:rsidRDefault="003631C9" w:rsidP="003631C9">
      <w:pPr>
        <w:pStyle w:val="Default"/>
      </w:pPr>
      <w:r w:rsidRPr="005169FF">
        <w:rPr>
          <w:u w:val="single"/>
        </w:rPr>
        <w:t>_X_</w:t>
      </w:r>
      <w:r w:rsidRPr="005169FF">
        <w:t>3052.205-70 Advertisement, Publicizing Awards, and Releases</w:t>
      </w:r>
    </w:p>
    <w:p w14:paraId="41CB8697" w14:textId="77777777" w:rsidR="003631C9" w:rsidRDefault="003631C9" w:rsidP="003631C9">
      <w:pPr>
        <w:pStyle w:val="Default"/>
      </w:pPr>
      <w:r w:rsidRPr="005169FF">
        <w:rPr>
          <w:u w:val="single"/>
        </w:rPr>
        <w:t>_X_</w:t>
      </w:r>
      <w:r w:rsidRPr="005169FF">
        <w:t>3052.2</w:t>
      </w:r>
      <w:r>
        <w:t>49</w:t>
      </w:r>
      <w:r w:rsidRPr="005169FF">
        <w:t>-</w:t>
      </w:r>
      <w:r>
        <w:t>90</w:t>
      </w:r>
      <w:r w:rsidRPr="005169FF">
        <w:t xml:space="preserve"> </w:t>
      </w:r>
      <w:r>
        <w:t xml:space="preserve">Contract termination (USCG) </w:t>
      </w:r>
    </w:p>
    <w:p w14:paraId="37F71FC7" w14:textId="77777777" w:rsidR="003631C9" w:rsidRDefault="003631C9" w:rsidP="003631C9">
      <w:pPr>
        <w:pStyle w:val="Default"/>
      </w:pPr>
    </w:p>
    <w:p w14:paraId="17838711" w14:textId="77777777" w:rsidR="00573BFF" w:rsidRPr="002C41FC" w:rsidRDefault="00573BFF" w:rsidP="003631C9">
      <w:pPr>
        <w:rPr>
          <w:szCs w:val="24"/>
        </w:rPr>
      </w:pPr>
    </w:p>
    <w:sectPr w:rsidR="00573BFF" w:rsidRPr="002C41FC" w:rsidSect="007715A4">
      <w:headerReference w:type="default" r:id="rId218"/>
      <w:footerReference w:type="default" r:id="rId219"/>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C90AE" w14:textId="77777777" w:rsidR="00024F69" w:rsidRDefault="00024F69">
      <w:r>
        <w:separator/>
      </w:r>
    </w:p>
  </w:endnote>
  <w:endnote w:type="continuationSeparator" w:id="0">
    <w:p w14:paraId="3FBBAB03" w14:textId="77777777" w:rsidR="00024F69" w:rsidRDefault="00024F69">
      <w:r>
        <w:continuationSeparator/>
      </w:r>
    </w:p>
  </w:endnote>
  <w:endnote w:type="continuationNotice" w:id="1">
    <w:p w14:paraId="1286D66C" w14:textId="77777777" w:rsidR="00024F69" w:rsidRDefault="00024F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55 Roman">
    <w:altName w:val="Arial"/>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523350"/>
      <w:docPartObj>
        <w:docPartGallery w:val="Page Numbers (Bottom of Page)"/>
        <w:docPartUnique/>
      </w:docPartObj>
    </w:sdtPr>
    <w:sdtEndPr>
      <w:rPr>
        <w:noProof/>
      </w:rPr>
    </w:sdtEndPr>
    <w:sdtContent>
      <w:p w14:paraId="00751C93" w14:textId="5F476002" w:rsidR="000E31ED" w:rsidRDefault="000E31ED">
        <w:pPr>
          <w:pStyle w:val="Footer"/>
          <w:jc w:val="center"/>
        </w:pPr>
        <w:r>
          <w:fldChar w:fldCharType="begin"/>
        </w:r>
        <w:r>
          <w:instrText xml:space="preserve"> PAGE   \* MERGEFORMAT </w:instrText>
        </w:r>
        <w:r>
          <w:fldChar w:fldCharType="separate"/>
        </w:r>
        <w:r w:rsidR="006F462E">
          <w:rPr>
            <w:noProof/>
          </w:rPr>
          <w:t>13</w:t>
        </w:r>
        <w:r>
          <w:rPr>
            <w:noProof/>
          </w:rPr>
          <w:fldChar w:fldCharType="end"/>
        </w:r>
      </w:p>
    </w:sdtContent>
  </w:sdt>
  <w:p w14:paraId="4A03038E" w14:textId="77777777" w:rsidR="000E31ED" w:rsidRDefault="000E3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3DC8" w14:textId="77777777" w:rsidR="00024F69" w:rsidRDefault="00024F69">
      <w:r>
        <w:separator/>
      </w:r>
    </w:p>
  </w:footnote>
  <w:footnote w:type="continuationSeparator" w:id="0">
    <w:p w14:paraId="3C0A8742" w14:textId="77777777" w:rsidR="00024F69" w:rsidRDefault="00024F69">
      <w:r>
        <w:continuationSeparator/>
      </w:r>
    </w:p>
  </w:footnote>
  <w:footnote w:type="continuationNotice" w:id="1">
    <w:p w14:paraId="73B6DF41" w14:textId="77777777" w:rsidR="00024F69" w:rsidRDefault="00024F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79AA" w14:textId="44A2B0C8" w:rsidR="003631C9" w:rsidRDefault="003631C9" w:rsidP="00CD4CB7">
    <w:pPr>
      <w:pStyle w:val="Header"/>
      <w:tabs>
        <w:tab w:val="left" w:pos="450"/>
        <w:tab w:val="center" w:pos="4817"/>
      </w:tabs>
      <w:jc w:val="center"/>
      <w:rPr>
        <w:szCs w:val="24"/>
      </w:rPr>
    </w:pPr>
    <w:r>
      <w:rPr>
        <w:szCs w:val="24"/>
      </w:rPr>
      <w:t>Terms And Conditions</w:t>
    </w:r>
  </w:p>
  <w:p w14:paraId="75D64EB8" w14:textId="7C56EA96" w:rsidR="007715A4" w:rsidRDefault="007715A4" w:rsidP="00CD4CB7">
    <w:pPr>
      <w:pStyle w:val="Header"/>
      <w:tabs>
        <w:tab w:val="left" w:pos="450"/>
        <w:tab w:val="center" w:pos="4817"/>
      </w:tabs>
      <w:jc w:val="center"/>
      <w:rPr>
        <w:szCs w:val="24"/>
      </w:rPr>
    </w:pPr>
    <w:r>
      <w:rPr>
        <w:szCs w:val="24"/>
      </w:rPr>
      <w:t>Solicitation</w:t>
    </w:r>
    <w:r w:rsidR="000E31ED" w:rsidRPr="00BD2062">
      <w:rPr>
        <w:szCs w:val="24"/>
      </w:rPr>
      <w:t xml:space="preserve">: </w:t>
    </w:r>
    <w:r w:rsidR="00A1410B">
      <w:rPr>
        <w:szCs w:val="24"/>
      </w:rPr>
      <w:t>70Z03825RL0000005</w:t>
    </w:r>
  </w:p>
  <w:p w14:paraId="138FE1E3" w14:textId="5C584CF1" w:rsidR="00CD4CB7" w:rsidRPr="00231DAC" w:rsidRDefault="00CD4CB7" w:rsidP="00CD4CB7">
    <w:pPr>
      <w:pStyle w:val="Header"/>
      <w:tabs>
        <w:tab w:val="left" w:pos="450"/>
        <w:tab w:val="center" w:pos="4817"/>
      </w:tabs>
      <w:jc w:val="center"/>
      <w:rPr>
        <w:i/>
      </w:rPr>
    </w:pPr>
    <w:r>
      <w:t>FAC 2025-</w:t>
    </w:r>
    <w:r w:rsidR="6CEC998E">
      <w:t>0</w:t>
    </w:r>
    <w:r w:rsidR="009A1EEE">
      <w:t>6</w:t>
    </w:r>
    <w:r>
      <w:t xml:space="preserve"> Effective </w:t>
    </w:r>
    <w:r w:rsidR="009A1EEE">
      <w:t>October</w:t>
    </w:r>
    <w:r>
      <w:t xml:space="preserve"> </w:t>
    </w:r>
    <w:r w:rsidR="009A1EEE">
      <w:t>1</w:t>
    </w:r>
    <w:r>
      <w:t>, 2025</w:t>
    </w:r>
  </w:p>
  <w:p w14:paraId="4794D56D" w14:textId="77777777" w:rsidR="000E31ED" w:rsidRPr="00231DAC" w:rsidRDefault="000E31ED" w:rsidP="00390A37">
    <w:pPr>
      <w:pStyle w:val="Header"/>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8CC"/>
    <w:multiLevelType w:val="hybridMultilevel"/>
    <w:tmpl w:val="3034829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785775"/>
    <w:multiLevelType w:val="hybridMultilevel"/>
    <w:tmpl w:val="76587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4962BA"/>
    <w:multiLevelType w:val="hybridMultilevel"/>
    <w:tmpl w:val="90E29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96DA6"/>
    <w:multiLevelType w:val="hybridMultilevel"/>
    <w:tmpl w:val="399C8EE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CCC15C4"/>
    <w:multiLevelType w:val="hybridMultilevel"/>
    <w:tmpl w:val="A8E01D2E"/>
    <w:lvl w:ilvl="0" w:tplc="E41CA8FA">
      <w:start w:val="1"/>
      <w:numFmt w:val="lowerLetter"/>
      <w:lvlText w:val="(%1)"/>
      <w:lvlJc w:val="left"/>
      <w:pPr>
        <w:ind w:left="720" w:hanging="360"/>
      </w:pPr>
      <w:rPr>
        <w:rFonts w:hint="default"/>
        <w:b/>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912E2"/>
    <w:multiLevelType w:val="hybridMultilevel"/>
    <w:tmpl w:val="47F62A8E"/>
    <w:lvl w:ilvl="0" w:tplc="8772A4D6">
      <w:start w:val="1"/>
      <w:numFmt w:val="decimal"/>
      <w:lvlText w:val="%1)"/>
      <w:lvlJc w:val="left"/>
      <w:pPr>
        <w:ind w:left="720" w:hanging="360"/>
      </w:pPr>
      <w:rPr>
        <w:rFonts w:hint="default"/>
        <w:b w:val="0"/>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D80D61"/>
    <w:multiLevelType w:val="hybridMultilevel"/>
    <w:tmpl w:val="F684AF4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7CF2184C"/>
    <w:multiLevelType w:val="hybridMultilevel"/>
    <w:tmpl w:val="B34029F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7CF93BCD"/>
    <w:multiLevelType w:val="hybridMultilevel"/>
    <w:tmpl w:val="A7D2C9A2"/>
    <w:lvl w:ilvl="0" w:tplc="D7AC7C1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9071501">
    <w:abstractNumId w:val="8"/>
  </w:num>
  <w:num w:numId="2" w16cid:durableId="1216353075">
    <w:abstractNumId w:val="2"/>
  </w:num>
  <w:num w:numId="3" w16cid:durableId="567038846">
    <w:abstractNumId w:val="5"/>
  </w:num>
  <w:num w:numId="4" w16cid:durableId="7079508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61571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90409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827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5089399">
    <w:abstractNumId w:val="4"/>
  </w:num>
  <w:num w:numId="9" w16cid:durableId="3704998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15"/>
    <w:rsid w:val="0000021F"/>
    <w:rsid w:val="000003F4"/>
    <w:rsid w:val="00001882"/>
    <w:rsid w:val="00002777"/>
    <w:rsid w:val="00002E40"/>
    <w:rsid w:val="000030EF"/>
    <w:rsid w:val="00003313"/>
    <w:rsid w:val="0000335C"/>
    <w:rsid w:val="00003914"/>
    <w:rsid w:val="0000508A"/>
    <w:rsid w:val="000058B5"/>
    <w:rsid w:val="00005DF6"/>
    <w:rsid w:val="00007F80"/>
    <w:rsid w:val="000101F3"/>
    <w:rsid w:val="00010832"/>
    <w:rsid w:val="0001220B"/>
    <w:rsid w:val="0001254B"/>
    <w:rsid w:val="00012653"/>
    <w:rsid w:val="0001279C"/>
    <w:rsid w:val="00014A86"/>
    <w:rsid w:val="0001673F"/>
    <w:rsid w:val="000169EE"/>
    <w:rsid w:val="00016EE1"/>
    <w:rsid w:val="00017B3B"/>
    <w:rsid w:val="0002136E"/>
    <w:rsid w:val="0002244D"/>
    <w:rsid w:val="00022AB7"/>
    <w:rsid w:val="00022F45"/>
    <w:rsid w:val="000237C7"/>
    <w:rsid w:val="000239B3"/>
    <w:rsid w:val="00023B82"/>
    <w:rsid w:val="00023ECD"/>
    <w:rsid w:val="00024EC0"/>
    <w:rsid w:val="00024F69"/>
    <w:rsid w:val="00027A6C"/>
    <w:rsid w:val="00027C93"/>
    <w:rsid w:val="00030F73"/>
    <w:rsid w:val="0003115C"/>
    <w:rsid w:val="00032181"/>
    <w:rsid w:val="0003259D"/>
    <w:rsid w:val="00032F53"/>
    <w:rsid w:val="000330BC"/>
    <w:rsid w:val="00035A0D"/>
    <w:rsid w:val="00035FF6"/>
    <w:rsid w:val="00040C4C"/>
    <w:rsid w:val="00041561"/>
    <w:rsid w:val="00042716"/>
    <w:rsid w:val="000428CE"/>
    <w:rsid w:val="00043284"/>
    <w:rsid w:val="00043EA8"/>
    <w:rsid w:val="000440FC"/>
    <w:rsid w:val="000445C3"/>
    <w:rsid w:val="00045111"/>
    <w:rsid w:val="00045212"/>
    <w:rsid w:val="0004553E"/>
    <w:rsid w:val="000455A7"/>
    <w:rsid w:val="00046FFF"/>
    <w:rsid w:val="0004734D"/>
    <w:rsid w:val="00047BA5"/>
    <w:rsid w:val="000507E7"/>
    <w:rsid w:val="0005288B"/>
    <w:rsid w:val="000546F7"/>
    <w:rsid w:val="0005519C"/>
    <w:rsid w:val="0005519D"/>
    <w:rsid w:val="0005631A"/>
    <w:rsid w:val="00057F50"/>
    <w:rsid w:val="00060C0A"/>
    <w:rsid w:val="00061AC3"/>
    <w:rsid w:val="0006301D"/>
    <w:rsid w:val="000632A0"/>
    <w:rsid w:val="00063480"/>
    <w:rsid w:val="00063E98"/>
    <w:rsid w:val="000643B6"/>
    <w:rsid w:val="00064F34"/>
    <w:rsid w:val="00065522"/>
    <w:rsid w:val="000656DD"/>
    <w:rsid w:val="000664DE"/>
    <w:rsid w:val="00067DC6"/>
    <w:rsid w:val="00067ED2"/>
    <w:rsid w:val="0007139C"/>
    <w:rsid w:val="000717A8"/>
    <w:rsid w:val="00072EBA"/>
    <w:rsid w:val="00073690"/>
    <w:rsid w:val="00073759"/>
    <w:rsid w:val="000739F4"/>
    <w:rsid w:val="00075C75"/>
    <w:rsid w:val="000763B8"/>
    <w:rsid w:val="0007710E"/>
    <w:rsid w:val="00080225"/>
    <w:rsid w:val="000809D2"/>
    <w:rsid w:val="00080E5D"/>
    <w:rsid w:val="00081922"/>
    <w:rsid w:val="00082011"/>
    <w:rsid w:val="000826D9"/>
    <w:rsid w:val="000827DD"/>
    <w:rsid w:val="000834BC"/>
    <w:rsid w:val="00083541"/>
    <w:rsid w:val="0008633E"/>
    <w:rsid w:val="000870FF"/>
    <w:rsid w:val="000900A3"/>
    <w:rsid w:val="00090107"/>
    <w:rsid w:val="00090A82"/>
    <w:rsid w:val="00091853"/>
    <w:rsid w:val="00091B02"/>
    <w:rsid w:val="00091C84"/>
    <w:rsid w:val="00091CA7"/>
    <w:rsid w:val="00092A3D"/>
    <w:rsid w:val="00093388"/>
    <w:rsid w:val="00094501"/>
    <w:rsid w:val="000958AF"/>
    <w:rsid w:val="00095D9B"/>
    <w:rsid w:val="00097507"/>
    <w:rsid w:val="00097EF5"/>
    <w:rsid w:val="000A2053"/>
    <w:rsid w:val="000A231C"/>
    <w:rsid w:val="000A34C5"/>
    <w:rsid w:val="000A3733"/>
    <w:rsid w:val="000A60EA"/>
    <w:rsid w:val="000A6542"/>
    <w:rsid w:val="000A7F03"/>
    <w:rsid w:val="000B058D"/>
    <w:rsid w:val="000B0906"/>
    <w:rsid w:val="000B0BC8"/>
    <w:rsid w:val="000B1A0B"/>
    <w:rsid w:val="000B2BF4"/>
    <w:rsid w:val="000B38C5"/>
    <w:rsid w:val="000B3A63"/>
    <w:rsid w:val="000B424F"/>
    <w:rsid w:val="000B42F1"/>
    <w:rsid w:val="000B4565"/>
    <w:rsid w:val="000B4EBA"/>
    <w:rsid w:val="000B52C9"/>
    <w:rsid w:val="000B5401"/>
    <w:rsid w:val="000B5A13"/>
    <w:rsid w:val="000B5A7A"/>
    <w:rsid w:val="000B6254"/>
    <w:rsid w:val="000B627F"/>
    <w:rsid w:val="000C0248"/>
    <w:rsid w:val="000C3289"/>
    <w:rsid w:val="000C42C4"/>
    <w:rsid w:val="000C4433"/>
    <w:rsid w:val="000C50BA"/>
    <w:rsid w:val="000C5607"/>
    <w:rsid w:val="000C6ADC"/>
    <w:rsid w:val="000C6AE1"/>
    <w:rsid w:val="000C6C43"/>
    <w:rsid w:val="000D0649"/>
    <w:rsid w:val="000D08B1"/>
    <w:rsid w:val="000D0AB4"/>
    <w:rsid w:val="000D1058"/>
    <w:rsid w:val="000D3979"/>
    <w:rsid w:val="000D55D3"/>
    <w:rsid w:val="000D57E7"/>
    <w:rsid w:val="000D5C3E"/>
    <w:rsid w:val="000D5C85"/>
    <w:rsid w:val="000D6043"/>
    <w:rsid w:val="000D66A3"/>
    <w:rsid w:val="000D70BE"/>
    <w:rsid w:val="000D7537"/>
    <w:rsid w:val="000D7C90"/>
    <w:rsid w:val="000E1EA2"/>
    <w:rsid w:val="000E237D"/>
    <w:rsid w:val="000E2E66"/>
    <w:rsid w:val="000E2EED"/>
    <w:rsid w:val="000E31ED"/>
    <w:rsid w:val="000E37E1"/>
    <w:rsid w:val="000E4035"/>
    <w:rsid w:val="000E4A39"/>
    <w:rsid w:val="000E4DD1"/>
    <w:rsid w:val="000E5E68"/>
    <w:rsid w:val="000E602B"/>
    <w:rsid w:val="000E6A75"/>
    <w:rsid w:val="000E78DB"/>
    <w:rsid w:val="000F09C0"/>
    <w:rsid w:val="000F1568"/>
    <w:rsid w:val="000F19CF"/>
    <w:rsid w:val="000F3F67"/>
    <w:rsid w:val="000F4EB7"/>
    <w:rsid w:val="000F502C"/>
    <w:rsid w:val="000F5BC7"/>
    <w:rsid w:val="000F6C24"/>
    <w:rsid w:val="000F6C25"/>
    <w:rsid w:val="000F7279"/>
    <w:rsid w:val="000F797D"/>
    <w:rsid w:val="00103C91"/>
    <w:rsid w:val="00103FFC"/>
    <w:rsid w:val="00104003"/>
    <w:rsid w:val="0010715A"/>
    <w:rsid w:val="001074D9"/>
    <w:rsid w:val="00107A90"/>
    <w:rsid w:val="0011049B"/>
    <w:rsid w:val="001120F6"/>
    <w:rsid w:val="001125F7"/>
    <w:rsid w:val="001133B1"/>
    <w:rsid w:val="00113CE8"/>
    <w:rsid w:val="00113D96"/>
    <w:rsid w:val="00114BF0"/>
    <w:rsid w:val="001152AA"/>
    <w:rsid w:val="00115A0C"/>
    <w:rsid w:val="0011642B"/>
    <w:rsid w:val="0011762C"/>
    <w:rsid w:val="00117BD1"/>
    <w:rsid w:val="00120AB2"/>
    <w:rsid w:val="001219A5"/>
    <w:rsid w:val="00122252"/>
    <w:rsid w:val="001236D4"/>
    <w:rsid w:val="001256E4"/>
    <w:rsid w:val="00125F8D"/>
    <w:rsid w:val="00126032"/>
    <w:rsid w:val="001265BC"/>
    <w:rsid w:val="00127CC8"/>
    <w:rsid w:val="00127D59"/>
    <w:rsid w:val="00130776"/>
    <w:rsid w:val="00132DB8"/>
    <w:rsid w:val="0013332D"/>
    <w:rsid w:val="00133F91"/>
    <w:rsid w:val="001346E4"/>
    <w:rsid w:val="001348CA"/>
    <w:rsid w:val="001354AD"/>
    <w:rsid w:val="00135523"/>
    <w:rsid w:val="00136387"/>
    <w:rsid w:val="001364B4"/>
    <w:rsid w:val="00136C49"/>
    <w:rsid w:val="0013728B"/>
    <w:rsid w:val="001379CB"/>
    <w:rsid w:val="00137AAC"/>
    <w:rsid w:val="00137FD9"/>
    <w:rsid w:val="00140077"/>
    <w:rsid w:val="00140CA8"/>
    <w:rsid w:val="00141AFD"/>
    <w:rsid w:val="00141D9D"/>
    <w:rsid w:val="00142CE7"/>
    <w:rsid w:val="001431A9"/>
    <w:rsid w:val="00143A7E"/>
    <w:rsid w:val="00143BF1"/>
    <w:rsid w:val="00144AA7"/>
    <w:rsid w:val="00144C7C"/>
    <w:rsid w:val="001457D8"/>
    <w:rsid w:val="00145E31"/>
    <w:rsid w:val="001460C8"/>
    <w:rsid w:val="00146675"/>
    <w:rsid w:val="00146942"/>
    <w:rsid w:val="00146C6E"/>
    <w:rsid w:val="001473AD"/>
    <w:rsid w:val="00147481"/>
    <w:rsid w:val="00147DB2"/>
    <w:rsid w:val="00147EE0"/>
    <w:rsid w:val="00150574"/>
    <w:rsid w:val="001506F4"/>
    <w:rsid w:val="001511C4"/>
    <w:rsid w:val="00151B18"/>
    <w:rsid w:val="00152AB8"/>
    <w:rsid w:val="0015307E"/>
    <w:rsid w:val="00153BCD"/>
    <w:rsid w:val="001550F3"/>
    <w:rsid w:val="00155C31"/>
    <w:rsid w:val="00155C59"/>
    <w:rsid w:val="0015600A"/>
    <w:rsid w:val="00157151"/>
    <w:rsid w:val="00157242"/>
    <w:rsid w:val="0015756D"/>
    <w:rsid w:val="00157631"/>
    <w:rsid w:val="00157732"/>
    <w:rsid w:val="001605C7"/>
    <w:rsid w:val="001612EF"/>
    <w:rsid w:val="0016197A"/>
    <w:rsid w:val="00161BC8"/>
    <w:rsid w:val="0016203A"/>
    <w:rsid w:val="00162148"/>
    <w:rsid w:val="00162BE1"/>
    <w:rsid w:val="0016380B"/>
    <w:rsid w:val="00164377"/>
    <w:rsid w:val="00164532"/>
    <w:rsid w:val="00167409"/>
    <w:rsid w:val="0017010B"/>
    <w:rsid w:val="0017144E"/>
    <w:rsid w:val="0017320E"/>
    <w:rsid w:val="00174ECF"/>
    <w:rsid w:val="001755FE"/>
    <w:rsid w:val="00175EF5"/>
    <w:rsid w:val="001763A7"/>
    <w:rsid w:val="0017698E"/>
    <w:rsid w:val="00177613"/>
    <w:rsid w:val="00177DF1"/>
    <w:rsid w:val="00181D39"/>
    <w:rsid w:val="0018211E"/>
    <w:rsid w:val="00183576"/>
    <w:rsid w:val="00183B86"/>
    <w:rsid w:val="0018441F"/>
    <w:rsid w:val="00185805"/>
    <w:rsid w:val="0018616A"/>
    <w:rsid w:val="001906EF"/>
    <w:rsid w:val="00190E30"/>
    <w:rsid w:val="0019151F"/>
    <w:rsid w:val="00191E0D"/>
    <w:rsid w:val="00192A9D"/>
    <w:rsid w:val="00192C7C"/>
    <w:rsid w:val="00192DA9"/>
    <w:rsid w:val="0019365F"/>
    <w:rsid w:val="0019591D"/>
    <w:rsid w:val="00195920"/>
    <w:rsid w:val="0019666C"/>
    <w:rsid w:val="0019680E"/>
    <w:rsid w:val="001A0608"/>
    <w:rsid w:val="001A0B63"/>
    <w:rsid w:val="001A13C9"/>
    <w:rsid w:val="001A33AD"/>
    <w:rsid w:val="001A4463"/>
    <w:rsid w:val="001A5E04"/>
    <w:rsid w:val="001A684C"/>
    <w:rsid w:val="001B012F"/>
    <w:rsid w:val="001B039D"/>
    <w:rsid w:val="001B046C"/>
    <w:rsid w:val="001B13F1"/>
    <w:rsid w:val="001B16F7"/>
    <w:rsid w:val="001B1824"/>
    <w:rsid w:val="001B185C"/>
    <w:rsid w:val="001B18E8"/>
    <w:rsid w:val="001B1ED2"/>
    <w:rsid w:val="001B2A7A"/>
    <w:rsid w:val="001B2C6A"/>
    <w:rsid w:val="001B38AA"/>
    <w:rsid w:val="001B3DAC"/>
    <w:rsid w:val="001B4338"/>
    <w:rsid w:val="001B479D"/>
    <w:rsid w:val="001B48BC"/>
    <w:rsid w:val="001B6B2E"/>
    <w:rsid w:val="001B6DAD"/>
    <w:rsid w:val="001B7948"/>
    <w:rsid w:val="001B7EDF"/>
    <w:rsid w:val="001C05C7"/>
    <w:rsid w:val="001C244D"/>
    <w:rsid w:val="001C2AA8"/>
    <w:rsid w:val="001C3638"/>
    <w:rsid w:val="001C3C9F"/>
    <w:rsid w:val="001C46A1"/>
    <w:rsid w:val="001C4816"/>
    <w:rsid w:val="001C515E"/>
    <w:rsid w:val="001C548E"/>
    <w:rsid w:val="001C69CA"/>
    <w:rsid w:val="001C6FE8"/>
    <w:rsid w:val="001C76A3"/>
    <w:rsid w:val="001C7877"/>
    <w:rsid w:val="001C7EFB"/>
    <w:rsid w:val="001D0994"/>
    <w:rsid w:val="001D2768"/>
    <w:rsid w:val="001D3DCC"/>
    <w:rsid w:val="001D4C73"/>
    <w:rsid w:val="001D5613"/>
    <w:rsid w:val="001D5DBC"/>
    <w:rsid w:val="001D681C"/>
    <w:rsid w:val="001D6BA9"/>
    <w:rsid w:val="001E0A50"/>
    <w:rsid w:val="001E1285"/>
    <w:rsid w:val="001E2A0D"/>
    <w:rsid w:val="001E2ADB"/>
    <w:rsid w:val="001E3295"/>
    <w:rsid w:val="001E3D6A"/>
    <w:rsid w:val="001E5321"/>
    <w:rsid w:val="001E5795"/>
    <w:rsid w:val="001E6CE2"/>
    <w:rsid w:val="001E71CE"/>
    <w:rsid w:val="001E725F"/>
    <w:rsid w:val="001E79AD"/>
    <w:rsid w:val="001F03EE"/>
    <w:rsid w:val="001F0B16"/>
    <w:rsid w:val="001F0FD6"/>
    <w:rsid w:val="001F2BCA"/>
    <w:rsid w:val="001F310D"/>
    <w:rsid w:val="001F7262"/>
    <w:rsid w:val="001F7512"/>
    <w:rsid w:val="002000B4"/>
    <w:rsid w:val="00200501"/>
    <w:rsid w:val="00200774"/>
    <w:rsid w:val="00201355"/>
    <w:rsid w:val="00201650"/>
    <w:rsid w:val="00202187"/>
    <w:rsid w:val="002024F4"/>
    <w:rsid w:val="00204753"/>
    <w:rsid w:val="00204AA5"/>
    <w:rsid w:val="0020566D"/>
    <w:rsid w:val="00206E4D"/>
    <w:rsid w:val="00206F01"/>
    <w:rsid w:val="0020771F"/>
    <w:rsid w:val="00211015"/>
    <w:rsid w:val="00211989"/>
    <w:rsid w:val="002119A1"/>
    <w:rsid w:val="00211BC3"/>
    <w:rsid w:val="00211FFD"/>
    <w:rsid w:val="00213221"/>
    <w:rsid w:val="00213ABF"/>
    <w:rsid w:val="00214BCD"/>
    <w:rsid w:val="00215A15"/>
    <w:rsid w:val="002212F7"/>
    <w:rsid w:val="002220C8"/>
    <w:rsid w:val="002223D2"/>
    <w:rsid w:val="00222501"/>
    <w:rsid w:val="0022278B"/>
    <w:rsid w:val="00222D2A"/>
    <w:rsid w:val="00222E8A"/>
    <w:rsid w:val="0022315B"/>
    <w:rsid w:val="00223A98"/>
    <w:rsid w:val="002240F4"/>
    <w:rsid w:val="00224D89"/>
    <w:rsid w:val="002254B3"/>
    <w:rsid w:val="002278DA"/>
    <w:rsid w:val="00231DAC"/>
    <w:rsid w:val="00232AB0"/>
    <w:rsid w:val="00232C44"/>
    <w:rsid w:val="002331D0"/>
    <w:rsid w:val="0023383F"/>
    <w:rsid w:val="0023537D"/>
    <w:rsid w:val="002366FC"/>
    <w:rsid w:val="0023680E"/>
    <w:rsid w:val="00237AD9"/>
    <w:rsid w:val="00240D97"/>
    <w:rsid w:val="0024177B"/>
    <w:rsid w:val="00241893"/>
    <w:rsid w:val="00242029"/>
    <w:rsid w:val="00242767"/>
    <w:rsid w:val="00242E88"/>
    <w:rsid w:val="00243771"/>
    <w:rsid w:val="00243E45"/>
    <w:rsid w:val="00244699"/>
    <w:rsid w:val="00244A3C"/>
    <w:rsid w:val="00245340"/>
    <w:rsid w:val="002455A1"/>
    <w:rsid w:val="00246D0C"/>
    <w:rsid w:val="0024729F"/>
    <w:rsid w:val="002502DB"/>
    <w:rsid w:val="002511EC"/>
    <w:rsid w:val="0025194F"/>
    <w:rsid w:val="00254B7F"/>
    <w:rsid w:val="00254E5B"/>
    <w:rsid w:val="002558BD"/>
    <w:rsid w:val="002561A1"/>
    <w:rsid w:val="00257604"/>
    <w:rsid w:val="00257CAD"/>
    <w:rsid w:val="00260F75"/>
    <w:rsid w:val="00261815"/>
    <w:rsid w:val="002622B7"/>
    <w:rsid w:val="002623DB"/>
    <w:rsid w:val="00262BBA"/>
    <w:rsid w:val="00263490"/>
    <w:rsid w:val="002644D7"/>
    <w:rsid w:val="00266306"/>
    <w:rsid w:val="00267E6A"/>
    <w:rsid w:val="00267E8C"/>
    <w:rsid w:val="002707D7"/>
    <w:rsid w:val="00271484"/>
    <w:rsid w:val="0027215B"/>
    <w:rsid w:val="0027249F"/>
    <w:rsid w:val="00273969"/>
    <w:rsid w:val="00275404"/>
    <w:rsid w:val="00275849"/>
    <w:rsid w:val="00277995"/>
    <w:rsid w:val="00280234"/>
    <w:rsid w:val="00281054"/>
    <w:rsid w:val="0028123D"/>
    <w:rsid w:val="00281323"/>
    <w:rsid w:val="00281574"/>
    <w:rsid w:val="00281B7A"/>
    <w:rsid w:val="00282FE3"/>
    <w:rsid w:val="0028319B"/>
    <w:rsid w:val="00283855"/>
    <w:rsid w:val="00283EE9"/>
    <w:rsid w:val="002848AE"/>
    <w:rsid w:val="00284CE1"/>
    <w:rsid w:val="00284F4C"/>
    <w:rsid w:val="002852D4"/>
    <w:rsid w:val="00286272"/>
    <w:rsid w:val="0029107A"/>
    <w:rsid w:val="0029157E"/>
    <w:rsid w:val="002921C1"/>
    <w:rsid w:val="0029220A"/>
    <w:rsid w:val="00292663"/>
    <w:rsid w:val="0029362D"/>
    <w:rsid w:val="00294099"/>
    <w:rsid w:val="00294850"/>
    <w:rsid w:val="00294BD2"/>
    <w:rsid w:val="00294CC2"/>
    <w:rsid w:val="002958F0"/>
    <w:rsid w:val="002961D8"/>
    <w:rsid w:val="0029662B"/>
    <w:rsid w:val="0029748B"/>
    <w:rsid w:val="00297880"/>
    <w:rsid w:val="00297A57"/>
    <w:rsid w:val="002A17C4"/>
    <w:rsid w:val="002A1E04"/>
    <w:rsid w:val="002A1F5B"/>
    <w:rsid w:val="002A3657"/>
    <w:rsid w:val="002A370D"/>
    <w:rsid w:val="002A4D4A"/>
    <w:rsid w:val="002A5F13"/>
    <w:rsid w:val="002A6A0F"/>
    <w:rsid w:val="002A6C44"/>
    <w:rsid w:val="002A727A"/>
    <w:rsid w:val="002A7E0F"/>
    <w:rsid w:val="002B0A54"/>
    <w:rsid w:val="002B2BE7"/>
    <w:rsid w:val="002B2FB0"/>
    <w:rsid w:val="002B3D2F"/>
    <w:rsid w:val="002B5B9E"/>
    <w:rsid w:val="002B5C75"/>
    <w:rsid w:val="002C2A0A"/>
    <w:rsid w:val="002C3620"/>
    <w:rsid w:val="002C41FC"/>
    <w:rsid w:val="002C4C1A"/>
    <w:rsid w:val="002C5842"/>
    <w:rsid w:val="002C684E"/>
    <w:rsid w:val="002C6FFE"/>
    <w:rsid w:val="002C7834"/>
    <w:rsid w:val="002D34D6"/>
    <w:rsid w:val="002D6373"/>
    <w:rsid w:val="002E0100"/>
    <w:rsid w:val="002E02C2"/>
    <w:rsid w:val="002E29A5"/>
    <w:rsid w:val="002E3D82"/>
    <w:rsid w:val="002E41C9"/>
    <w:rsid w:val="002E4B18"/>
    <w:rsid w:val="002E525B"/>
    <w:rsid w:val="002E5A9B"/>
    <w:rsid w:val="002F089C"/>
    <w:rsid w:val="002F1A06"/>
    <w:rsid w:val="002F277E"/>
    <w:rsid w:val="002F29DF"/>
    <w:rsid w:val="002F2B8F"/>
    <w:rsid w:val="002F3E80"/>
    <w:rsid w:val="00300B77"/>
    <w:rsid w:val="00303232"/>
    <w:rsid w:val="00304822"/>
    <w:rsid w:val="00307784"/>
    <w:rsid w:val="00310CC9"/>
    <w:rsid w:val="00310CFF"/>
    <w:rsid w:val="00312DD7"/>
    <w:rsid w:val="0031391C"/>
    <w:rsid w:val="0031479D"/>
    <w:rsid w:val="00314EB5"/>
    <w:rsid w:val="003151D0"/>
    <w:rsid w:val="0031532C"/>
    <w:rsid w:val="00316AC7"/>
    <w:rsid w:val="00321906"/>
    <w:rsid w:val="00323DCC"/>
    <w:rsid w:val="00324F6B"/>
    <w:rsid w:val="00325ADC"/>
    <w:rsid w:val="003264E2"/>
    <w:rsid w:val="003268B2"/>
    <w:rsid w:val="00326DB5"/>
    <w:rsid w:val="003303F9"/>
    <w:rsid w:val="00330904"/>
    <w:rsid w:val="00332728"/>
    <w:rsid w:val="00333CFA"/>
    <w:rsid w:val="00334CF6"/>
    <w:rsid w:val="00336577"/>
    <w:rsid w:val="003368AD"/>
    <w:rsid w:val="00340F99"/>
    <w:rsid w:val="00342FF2"/>
    <w:rsid w:val="00343329"/>
    <w:rsid w:val="00344725"/>
    <w:rsid w:val="00345198"/>
    <w:rsid w:val="003453B6"/>
    <w:rsid w:val="0034556F"/>
    <w:rsid w:val="00345A94"/>
    <w:rsid w:val="00345DC1"/>
    <w:rsid w:val="00346EDD"/>
    <w:rsid w:val="003470F1"/>
    <w:rsid w:val="0035075E"/>
    <w:rsid w:val="00351CA6"/>
    <w:rsid w:val="0035287A"/>
    <w:rsid w:val="00356111"/>
    <w:rsid w:val="003603FE"/>
    <w:rsid w:val="00360908"/>
    <w:rsid w:val="00361E2B"/>
    <w:rsid w:val="00361F6A"/>
    <w:rsid w:val="00362CF8"/>
    <w:rsid w:val="00362E03"/>
    <w:rsid w:val="003631C9"/>
    <w:rsid w:val="003649D0"/>
    <w:rsid w:val="00364AB7"/>
    <w:rsid w:val="003651B6"/>
    <w:rsid w:val="003651CC"/>
    <w:rsid w:val="003658D8"/>
    <w:rsid w:val="00367004"/>
    <w:rsid w:val="00367534"/>
    <w:rsid w:val="00367A23"/>
    <w:rsid w:val="00367B37"/>
    <w:rsid w:val="0037129D"/>
    <w:rsid w:val="00371A98"/>
    <w:rsid w:val="00373796"/>
    <w:rsid w:val="0037469F"/>
    <w:rsid w:val="00374975"/>
    <w:rsid w:val="00380A88"/>
    <w:rsid w:val="00380BBE"/>
    <w:rsid w:val="00380D55"/>
    <w:rsid w:val="003826E2"/>
    <w:rsid w:val="0038271F"/>
    <w:rsid w:val="00382EBE"/>
    <w:rsid w:val="003842A3"/>
    <w:rsid w:val="0038471A"/>
    <w:rsid w:val="00385482"/>
    <w:rsid w:val="00385A1E"/>
    <w:rsid w:val="00385DD4"/>
    <w:rsid w:val="00386E13"/>
    <w:rsid w:val="0038723E"/>
    <w:rsid w:val="00387340"/>
    <w:rsid w:val="0039003D"/>
    <w:rsid w:val="00390367"/>
    <w:rsid w:val="00390530"/>
    <w:rsid w:val="00390A37"/>
    <w:rsid w:val="00390EA1"/>
    <w:rsid w:val="00391803"/>
    <w:rsid w:val="00391A03"/>
    <w:rsid w:val="00393580"/>
    <w:rsid w:val="003942A0"/>
    <w:rsid w:val="0039472F"/>
    <w:rsid w:val="00395F5A"/>
    <w:rsid w:val="00396343"/>
    <w:rsid w:val="003969BC"/>
    <w:rsid w:val="003A0C8F"/>
    <w:rsid w:val="003A1438"/>
    <w:rsid w:val="003A1E85"/>
    <w:rsid w:val="003A208A"/>
    <w:rsid w:val="003A270C"/>
    <w:rsid w:val="003A3098"/>
    <w:rsid w:val="003A4FD0"/>
    <w:rsid w:val="003A508B"/>
    <w:rsid w:val="003A54C2"/>
    <w:rsid w:val="003A58CB"/>
    <w:rsid w:val="003A5B8D"/>
    <w:rsid w:val="003A6BC0"/>
    <w:rsid w:val="003A7151"/>
    <w:rsid w:val="003A7837"/>
    <w:rsid w:val="003B1842"/>
    <w:rsid w:val="003B2A5E"/>
    <w:rsid w:val="003B2B2E"/>
    <w:rsid w:val="003B2D0A"/>
    <w:rsid w:val="003B301C"/>
    <w:rsid w:val="003B3EE0"/>
    <w:rsid w:val="003B56C2"/>
    <w:rsid w:val="003B5772"/>
    <w:rsid w:val="003B6730"/>
    <w:rsid w:val="003B69A0"/>
    <w:rsid w:val="003B7FE9"/>
    <w:rsid w:val="003C1652"/>
    <w:rsid w:val="003C1F25"/>
    <w:rsid w:val="003C3632"/>
    <w:rsid w:val="003C46BA"/>
    <w:rsid w:val="003C5A0A"/>
    <w:rsid w:val="003C5EC1"/>
    <w:rsid w:val="003C6AA1"/>
    <w:rsid w:val="003C7408"/>
    <w:rsid w:val="003D122C"/>
    <w:rsid w:val="003D14B1"/>
    <w:rsid w:val="003D1709"/>
    <w:rsid w:val="003D1C4F"/>
    <w:rsid w:val="003D2157"/>
    <w:rsid w:val="003D396F"/>
    <w:rsid w:val="003D4290"/>
    <w:rsid w:val="003D5929"/>
    <w:rsid w:val="003D67A0"/>
    <w:rsid w:val="003D6CCA"/>
    <w:rsid w:val="003E0E05"/>
    <w:rsid w:val="003E13CC"/>
    <w:rsid w:val="003E1E49"/>
    <w:rsid w:val="003E2408"/>
    <w:rsid w:val="003E25BC"/>
    <w:rsid w:val="003E27A3"/>
    <w:rsid w:val="003E325E"/>
    <w:rsid w:val="003E3A1C"/>
    <w:rsid w:val="003E3ED9"/>
    <w:rsid w:val="003E40E7"/>
    <w:rsid w:val="003E4D76"/>
    <w:rsid w:val="003E4E55"/>
    <w:rsid w:val="003E5606"/>
    <w:rsid w:val="003E631D"/>
    <w:rsid w:val="003E6CC7"/>
    <w:rsid w:val="003E7E21"/>
    <w:rsid w:val="003F012A"/>
    <w:rsid w:val="003F04A7"/>
    <w:rsid w:val="003F0C1F"/>
    <w:rsid w:val="003F0C5A"/>
    <w:rsid w:val="003F1117"/>
    <w:rsid w:val="003F1DF3"/>
    <w:rsid w:val="003F224A"/>
    <w:rsid w:val="003F2977"/>
    <w:rsid w:val="003F2E8B"/>
    <w:rsid w:val="003F338C"/>
    <w:rsid w:val="003F7DE3"/>
    <w:rsid w:val="00401065"/>
    <w:rsid w:val="00406627"/>
    <w:rsid w:val="00406716"/>
    <w:rsid w:val="004067B1"/>
    <w:rsid w:val="0041125B"/>
    <w:rsid w:val="004112B4"/>
    <w:rsid w:val="004113A1"/>
    <w:rsid w:val="00412245"/>
    <w:rsid w:val="004124F9"/>
    <w:rsid w:val="00413061"/>
    <w:rsid w:val="00413C66"/>
    <w:rsid w:val="00414893"/>
    <w:rsid w:val="00414F91"/>
    <w:rsid w:val="004151F7"/>
    <w:rsid w:val="00415467"/>
    <w:rsid w:val="004171A3"/>
    <w:rsid w:val="00417679"/>
    <w:rsid w:val="00417BBA"/>
    <w:rsid w:val="00420C42"/>
    <w:rsid w:val="00420C75"/>
    <w:rsid w:val="00420D91"/>
    <w:rsid w:val="00422E33"/>
    <w:rsid w:val="00423581"/>
    <w:rsid w:val="00423DE1"/>
    <w:rsid w:val="00424779"/>
    <w:rsid w:val="004273A0"/>
    <w:rsid w:val="00427766"/>
    <w:rsid w:val="00430197"/>
    <w:rsid w:val="00430FEF"/>
    <w:rsid w:val="0043104A"/>
    <w:rsid w:val="00431129"/>
    <w:rsid w:val="0043185A"/>
    <w:rsid w:val="004325AC"/>
    <w:rsid w:val="00433653"/>
    <w:rsid w:val="0043369F"/>
    <w:rsid w:val="0043758F"/>
    <w:rsid w:val="00437665"/>
    <w:rsid w:val="0043790B"/>
    <w:rsid w:val="00437B9C"/>
    <w:rsid w:val="004402AE"/>
    <w:rsid w:val="004409A7"/>
    <w:rsid w:val="00440F51"/>
    <w:rsid w:val="00441766"/>
    <w:rsid w:val="00443EF0"/>
    <w:rsid w:val="00443F5D"/>
    <w:rsid w:val="00445EF9"/>
    <w:rsid w:val="0044639C"/>
    <w:rsid w:val="0044649F"/>
    <w:rsid w:val="004464FE"/>
    <w:rsid w:val="00446D02"/>
    <w:rsid w:val="004478C1"/>
    <w:rsid w:val="00447F12"/>
    <w:rsid w:val="00450413"/>
    <w:rsid w:val="004509F6"/>
    <w:rsid w:val="00450AA5"/>
    <w:rsid w:val="004512EA"/>
    <w:rsid w:val="00452032"/>
    <w:rsid w:val="00453049"/>
    <w:rsid w:val="004532D5"/>
    <w:rsid w:val="00453594"/>
    <w:rsid w:val="00453A27"/>
    <w:rsid w:val="00453D24"/>
    <w:rsid w:val="004548BE"/>
    <w:rsid w:val="004555F4"/>
    <w:rsid w:val="00456620"/>
    <w:rsid w:val="0045690D"/>
    <w:rsid w:val="004572E7"/>
    <w:rsid w:val="0045771B"/>
    <w:rsid w:val="00460134"/>
    <w:rsid w:val="00460509"/>
    <w:rsid w:val="00461468"/>
    <w:rsid w:val="004615DA"/>
    <w:rsid w:val="0046238C"/>
    <w:rsid w:val="00462EB1"/>
    <w:rsid w:val="00462FE4"/>
    <w:rsid w:val="00463C9A"/>
    <w:rsid w:val="00464479"/>
    <w:rsid w:val="0046451F"/>
    <w:rsid w:val="00466EE5"/>
    <w:rsid w:val="0046721D"/>
    <w:rsid w:val="00470B41"/>
    <w:rsid w:val="004710B2"/>
    <w:rsid w:val="0047289F"/>
    <w:rsid w:val="00473407"/>
    <w:rsid w:val="00474328"/>
    <w:rsid w:val="0047548B"/>
    <w:rsid w:val="00475893"/>
    <w:rsid w:val="00475D36"/>
    <w:rsid w:val="00475D53"/>
    <w:rsid w:val="00476131"/>
    <w:rsid w:val="004763C6"/>
    <w:rsid w:val="00477C72"/>
    <w:rsid w:val="00480504"/>
    <w:rsid w:val="00480513"/>
    <w:rsid w:val="00480B68"/>
    <w:rsid w:val="00480C90"/>
    <w:rsid w:val="00480EB6"/>
    <w:rsid w:val="00481069"/>
    <w:rsid w:val="00482EDA"/>
    <w:rsid w:val="00483B89"/>
    <w:rsid w:val="004841E6"/>
    <w:rsid w:val="004854F5"/>
    <w:rsid w:val="00486C37"/>
    <w:rsid w:val="004871AC"/>
    <w:rsid w:val="00487FB0"/>
    <w:rsid w:val="00491421"/>
    <w:rsid w:val="0049352A"/>
    <w:rsid w:val="004936A4"/>
    <w:rsid w:val="00493744"/>
    <w:rsid w:val="00493A88"/>
    <w:rsid w:val="00493AA0"/>
    <w:rsid w:val="004941F7"/>
    <w:rsid w:val="00494AD9"/>
    <w:rsid w:val="00494B9C"/>
    <w:rsid w:val="004A06F9"/>
    <w:rsid w:val="004A36F9"/>
    <w:rsid w:val="004A3822"/>
    <w:rsid w:val="004A3F24"/>
    <w:rsid w:val="004A45C4"/>
    <w:rsid w:val="004A4EE7"/>
    <w:rsid w:val="004A5096"/>
    <w:rsid w:val="004A585A"/>
    <w:rsid w:val="004A5BFA"/>
    <w:rsid w:val="004A69B5"/>
    <w:rsid w:val="004B0C35"/>
    <w:rsid w:val="004B0D3F"/>
    <w:rsid w:val="004B189A"/>
    <w:rsid w:val="004B1AC5"/>
    <w:rsid w:val="004B1B04"/>
    <w:rsid w:val="004B1E3D"/>
    <w:rsid w:val="004B383B"/>
    <w:rsid w:val="004B3D46"/>
    <w:rsid w:val="004B4D4B"/>
    <w:rsid w:val="004B63BC"/>
    <w:rsid w:val="004B7179"/>
    <w:rsid w:val="004B74FF"/>
    <w:rsid w:val="004C0987"/>
    <w:rsid w:val="004C0D39"/>
    <w:rsid w:val="004C1774"/>
    <w:rsid w:val="004C18CE"/>
    <w:rsid w:val="004C1CDF"/>
    <w:rsid w:val="004C1F5A"/>
    <w:rsid w:val="004C20F6"/>
    <w:rsid w:val="004C2890"/>
    <w:rsid w:val="004C3DFA"/>
    <w:rsid w:val="004C4342"/>
    <w:rsid w:val="004C443C"/>
    <w:rsid w:val="004C4442"/>
    <w:rsid w:val="004C52D3"/>
    <w:rsid w:val="004C6AEC"/>
    <w:rsid w:val="004D04E2"/>
    <w:rsid w:val="004D1E61"/>
    <w:rsid w:val="004D23C9"/>
    <w:rsid w:val="004D36B2"/>
    <w:rsid w:val="004D3B42"/>
    <w:rsid w:val="004D48FB"/>
    <w:rsid w:val="004D5381"/>
    <w:rsid w:val="004D6052"/>
    <w:rsid w:val="004D69A8"/>
    <w:rsid w:val="004E121E"/>
    <w:rsid w:val="004E31C2"/>
    <w:rsid w:val="004E3592"/>
    <w:rsid w:val="004E45EA"/>
    <w:rsid w:val="004E71E0"/>
    <w:rsid w:val="004E7C97"/>
    <w:rsid w:val="004E7EC4"/>
    <w:rsid w:val="004F08DA"/>
    <w:rsid w:val="004F0C99"/>
    <w:rsid w:val="004F1481"/>
    <w:rsid w:val="004F1CF3"/>
    <w:rsid w:val="004F21DC"/>
    <w:rsid w:val="004F2908"/>
    <w:rsid w:val="004F356B"/>
    <w:rsid w:val="004F4FCB"/>
    <w:rsid w:val="004F5479"/>
    <w:rsid w:val="004F6B93"/>
    <w:rsid w:val="004F6F4B"/>
    <w:rsid w:val="004F7E14"/>
    <w:rsid w:val="005025EB"/>
    <w:rsid w:val="00502698"/>
    <w:rsid w:val="00502C88"/>
    <w:rsid w:val="00502EE8"/>
    <w:rsid w:val="00505289"/>
    <w:rsid w:val="005065EF"/>
    <w:rsid w:val="0050792E"/>
    <w:rsid w:val="00507C4F"/>
    <w:rsid w:val="00510022"/>
    <w:rsid w:val="005116AA"/>
    <w:rsid w:val="005117B7"/>
    <w:rsid w:val="00511C7C"/>
    <w:rsid w:val="005121DE"/>
    <w:rsid w:val="005129DC"/>
    <w:rsid w:val="00512B4B"/>
    <w:rsid w:val="00514985"/>
    <w:rsid w:val="00515241"/>
    <w:rsid w:val="005161C0"/>
    <w:rsid w:val="0051628F"/>
    <w:rsid w:val="005164E3"/>
    <w:rsid w:val="00516A3B"/>
    <w:rsid w:val="00521F94"/>
    <w:rsid w:val="0052228D"/>
    <w:rsid w:val="005226B8"/>
    <w:rsid w:val="005227AE"/>
    <w:rsid w:val="00522CD8"/>
    <w:rsid w:val="00522E83"/>
    <w:rsid w:val="00522F98"/>
    <w:rsid w:val="00523C79"/>
    <w:rsid w:val="00524110"/>
    <w:rsid w:val="0052434A"/>
    <w:rsid w:val="00524F40"/>
    <w:rsid w:val="00527E9E"/>
    <w:rsid w:val="00530855"/>
    <w:rsid w:val="0053284F"/>
    <w:rsid w:val="005328CC"/>
    <w:rsid w:val="00532B93"/>
    <w:rsid w:val="00535C72"/>
    <w:rsid w:val="00536F4B"/>
    <w:rsid w:val="0053733E"/>
    <w:rsid w:val="005376D6"/>
    <w:rsid w:val="00537F38"/>
    <w:rsid w:val="00540745"/>
    <w:rsid w:val="00540E8E"/>
    <w:rsid w:val="0054130D"/>
    <w:rsid w:val="00542D05"/>
    <w:rsid w:val="00544680"/>
    <w:rsid w:val="005448AD"/>
    <w:rsid w:val="00545605"/>
    <w:rsid w:val="00545956"/>
    <w:rsid w:val="00546A1F"/>
    <w:rsid w:val="005476B6"/>
    <w:rsid w:val="00547B55"/>
    <w:rsid w:val="00547F2F"/>
    <w:rsid w:val="00550051"/>
    <w:rsid w:val="00550306"/>
    <w:rsid w:val="00550951"/>
    <w:rsid w:val="00551091"/>
    <w:rsid w:val="005515F6"/>
    <w:rsid w:val="005521E7"/>
    <w:rsid w:val="00552C4B"/>
    <w:rsid w:val="005537F6"/>
    <w:rsid w:val="005539CF"/>
    <w:rsid w:val="005552D8"/>
    <w:rsid w:val="005600EF"/>
    <w:rsid w:val="00560CD6"/>
    <w:rsid w:val="00560FF8"/>
    <w:rsid w:val="0056122B"/>
    <w:rsid w:val="0056236A"/>
    <w:rsid w:val="00562416"/>
    <w:rsid w:val="00562867"/>
    <w:rsid w:val="005669C2"/>
    <w:rsid w:val="005679EB"/>
    <w:rsid w:val="005702F3"/>
    <w:rsid w:val="00570E47"/>
    <w:rsid w:val="00571DA8"/>
    <w:rsid w:val="005727E6"/>
    <w:rsid w:val="00573302"/>
    <w:rsid w:val="00573437"/>
    <w:rsid w:val="005736FD"/>
    <w:rsid w:val="00573BFF"/>
    <w:rsid w:val="00573DD4"/>
    <w:rsid w:val="0057517D"/>
    <w:rsid w:val="0057541E"/>
    <w:rsid w:val="005758AB"/>
    <w:rsid w:val="00575B9D"/>
    <w:rsid w:val="00576AE8"/>
    <w:rsid w:val="00576D72"/>
    <w:rsid w:val="00577087"/>
    <w:rsid w:val="00577AFE"/>
    <w:rsid w:val="005804BB"/>
    <w:rsid w:val="00580C45"/>
    <w:rsid w:val="00580CD5"/>
    <w:rsid w:val="00580D6A"/>
    <w:rsid w:val="005812E8"/>
    <w:rsid w:val="005812EC"/>
    <w:rsid w:val="00582465"/>
    <w:rsid w:val="00582D28"/>
    <w:rsid w:val="00582FB9"/>
    <w:rsid w:val="00584FA2"/>
    <w:rsid w:val="005871DB"/>
    <w:rsid w:val="0058735D"/>
    <w:rsid w:val="00587BC4"/>
    <w:rsid w:val="00587BE3"/>
    <w:rsid w:val="0059005E"/>
    <w:rsid w:val="005908FA"/>
    <w:rsid w:val="00591700"/>
    <w:rsid w:val="00592F74"/>
    <w:rsid w:val="005939CF"/>
    <w:rsid w:val="0059440A"/>
    <w:rsid w:val="00594A68"/>
    <w:rsid w:val="00594AEC"/>
    <w:rsid w:val="00595C31"/>
    <w:rsid w:val="00596848"/>
    <w:rsid w:val="00597315"/>
    <w:rsid w:val="0059776E"/>
    <w:rsid w:val="005977BC"/>
    <w:rsid w:val="00597AC0"/>
    <w:rsid w:val="005A0C5A"/>
    <w:rsid w:val="005A18B8"/>
    <w:rsid w:val="005A3447"/>
    <w:rsid w:val="005A39A0"/>
    <w:rsid w:val="005A7834"/>
    <w:rsid w:val="005A7B49"/>
    <w:rsid w:val="005B0965"/>
    <w:rsid w:val="005B0A1E"/>
    <w:rsid w:val="005B2205"/>
    <w:rsid w:val="005B2418"/>
    <w:rsid w:val="005B2BA8"/>
    <w:rsid w:val="005B3D3E"/>
    <w:rsid w:val="005B4041"/>
    <w:rsid w:val="005B4C1A"/>
    <w:rsid w:val="005B4F38"/>
    <w:rsid w:val="005B5722"/>
    <w:rsid w:val="005B6B04"/>
    <w:rsid w:val="005B6D88"/>
    <w:rsid w:val="005B7054"/>
    <w:rsid w:val="005C1113"/>
    <w:rsid w:val="005C1D7A"/>
    <w:rsid w:val="005C2570"/>
    <w:rsid w:val="005C32BD"/>
    <w:rsid w:val="005C46CE"/>
    <w:rsid w:val="005C5898"/>
    <w:rsid w:val="005C5E0F"/>
    <w:rsid w:val="005C67AA"/>
    <w:rsid w:val="005C6A66"/>
    <w:rsid w:val="005C6DC7"/>
    <w:rsid w:val="005C6F34"/>
    <w:rsid w:val="005C7835"/>
    <w:rsid w:val="005C7E61"/>
    <w:rsid w:val="005D0457"/>
    <w:rsid w:val="005D0B44"/>
    <w:rsid w:val="005D1DB6"/>
    <w:rsid w:val="005D21AE"/>
    <w:rsid w:val="005D27BB"/>
    <w:rsid w:val="005D487E"/>
    <w:rsid w:val="005D4DDA"/>
    <w:rsid w:val="005D508E"/>
    <w:rsid w:val="005D54DB"/>
    <w:rsid w:val="005D59C8"/>
    <w:rsid w:val="005D59D4"/>
    <w:rsid w:val="005D5AF5"/>
    <w:rsid w:val="005D6339"/>
    <w:rsid w:val="005D7195"/>
    <w:rsid w:val="005D75F5"/>
    <w:rsid w:val="005E072D"/>
    <w:rsid w:val="005E0B05"/>
    <w:rsid w:val="005E0DE5"/>
    <w:rsid w:val="005E0F46"/>
    <w:rsid w:val="005E1A4B"/>
    <w:rsid w:val="005E1F02"/>
    <w:rsid w:val="005E20EE"/>
    <w:rsid w:val="005E269A"/>
    <w:rsid w:val="005E39AE"/>
    <w:rsid w:val="005E4051"/>
    <w:rsid w:val="005E4370"/>
    <w:rsid w:val="005E4924"/>
    <w:rsid w:val="005E4DD9"/>
    <w:rsid w:val="005E660A"/>
    <w:rsid w:val="005E7022"/>
    <w:rsid w:val="005E706D"/>
    <w:rsid w:val="005E7E25"/>
    <w:rsid w:val="005F1292"/>
    <w:rsid w:val="005F18BB"/>
    <w:rsid w:val="005F2443"/>
    <w:rsid w:val="005F2BAE"/>
    <w:rsid w:val="005F2D66"/>
    <w:rsid w:val="005F3468"/>
    <w:rsid w:val="005F36DB"/>
    <w:rsid w:val="005F494B"/>
    <w:rsid w:val="005F56EC"/>
    <w:rsid w:val="005F5E7F"/>
    <w:rsid w:val="005F7BF4"/>
    <w:rsid w:val="00600FD1"/>
    <w:rsid w:val="0060111A"/>
    <w:rsid w:val="0060127D"/>
    <w:rsid w:val="00602125"/>
    <w:rsid w:val="0060348D"/>
    <w:rsid w:val="00604586"/>
    <w:rsid w:val="00604B92"/>
    <w:rsid w:val="00605944"/>
    <w:rsid w:val="00605D8E"/>
    <w:rsid w:val="00605E1D"/>
    <w:rsid w:val="00605F0E"/>
    <w:rsid w:val="0060661B"/>
    <w:rsid w:val="00606FBB"/>
    <w:rsid w:val="006070F5"/>
    <w:rsid w:val="00607379"/>
    <w:rsid w:val="006100B5"/>
    <w:rsid w:val="00610E66"/>
    <w:rsid w:val="006113F2"/>
    <w:rsid w:val="006114E1"/>
    <w:rsid w:val="00611848"/>
    <w:rsid w:val="00611BCF"/>
    <w:rsid w:val="006120A9"/>
    <w:rsid w:val="00613181"/>
    <w:rsid w:val="00613872"/>
    <w:rsid w:val="00614555"/>
    <w:rsid w:val="00614623"/>
    <w:rsid w:val="00616EC3"/>
    <w:rsid w:val="00617AC5"/>
    <w:rsid w:val="00622819"/>
    <w:rsid w:val="006229DB"/>
    <w:rsid w:val="00622E0F"/>
    <w:rsid w:val="00623FC5"/>
    <w:rsid w:val="006245B1"/>
    <w:rsid w:val="00624F1C"/>
    <w:rsid w:val="00626F0D"/>
    <w:rsid w:val="00630C83"/>
    <w:rsid w:val="0063146E"/>
    <w:rsid w:val="00631858"/>
    <w:rsid w:val="006328E3"/>
    <w:rsid w:val="00632C9C"/>
    <w:rsid w:val="00632CCF"/>
    <w:rsid w:val="00634AE1"/>
    <w:rsid w:val="00637683"/>
    <w:rsid w:val="00637780"/>
    <w:rsid w:val="00637B8B"/>
    <w:rsid w:val="00637BD9"/>
    <w:rsid w:val="00641146"/>
    <w:rsid w:val="00641208"/>
    <w:rsid w:val="0064194F"/>
    <w:rsid w:val="00642708"/>
    <w:rsid w:val="006438D4"/>
    <w:rsid w:val="006455A8"/>
    <w:rsid w:val="006459EC"/>
    <w:rsid w:val="006460F5"/>
    <w:rsid w:val="00646A40"/>
    <w:rsid w:val="006502B0"/>
    <w:rsid w:val="00650ADE"/>
    <w:rsid w:val="00650B5C"/>
    <w:rsid w:val="00650C38"/>
    <w:rsid w:val="0065121A"/>
    <w:rsid w:val="00651A27"/>
    <w:rsid w:val="00652A41"/>
    <w:rsid w:val="00652C90"/>
    <w:rsid w:val="0065429A"/>
    <w:rsid w:val="00654347"/>
    <w:rsid w:val="00655A31"/>
    <w:rsid w:val="00655BF4"/>
    <w:rsid w:val="00655D91"/>
    <w:rsid w:val="00655F4A"/>
    <w:rsid w:val="00656EF6"/>
    <w:rsid w:val="006624AE"/>
    <w:rsid w:val="00663279"/>
    <w:rsid w:val="00663319"/>
    <w:rsid w:val="006648E0"/>
    <w:rsid w:val="00664A4C"/>
    <w:rsid w:val="0066527E"/>
    <w:rsid w:val="00665AC2"/>
    <w:rsid w:val="00665D2E"/>
    <w:rsid w:val="006666D5"/>
    <w:rsid w:val="00666D92"/>
    <w:rsid w:val="006707D6"/>
    <w:rsid w:val="00670993"/>
    <w:rsid w:val="00670D80"/>
    <w:rsid w:val="006711DF"/>
    <w:rsid w:val="006715AC"/>
    <w:rsid w:val="006741E1"/>
    <w:rsid w:val="006758F1"/>
    <w:rsid w:val="00675A4E"/>
    <w:rsid w:val="0067620B"/>
    <w:rsid w:val="0067622A"/>
    <w:rsid w:val="00676BAE"/>
    <w:rsid w:val="00681D5B"/>
    <w:rsid w:val="0068320A"/>
    <w:rsid w:val="0068323E"/>
    <w:rsid w:val="00684028"/>
    <w:rsid w:val="006873BF"/>
    <w:rsid w:val="00690BDB"/>
    <w:rsid w:val="00690ECE"/>
    <w:rsid w:val="00691099"/>
    <w:rsid w:val="00691F57"/>
    <w:rsid w:val="0069284E"/>
    <w:rsid w:val="00693489"/>
    <w:rsid w:val="0069444C"/>
    <w:rsid w:val="00694836"/>
    <w:rsid w:val="00694D9D"/>
    <w:rsid w:val="006953BD"/>
    <w:rsid w:val="006974DE"/>
    <w:rsid w:val="00697F6B"/>
    <w:rsid w:val="006A044B"/>
    <w:rsid w:val="006A0CE3"/>
    <w:rsid w:val="006A1925"/>
    <w:rsid w:val="006A1D81"/>
    <w:rsid w:val="006A4214"/>
    <w:rsid w:val="006A45B7"/>
    <w:rsid w:val="006A5D1D"/>
    <w:rsid w:val="006A6F25"/>
    <w:rsid w:val="006A7429"/>
    <w:rsid w:val="006A78CB"/>
    <w:rsid w:val="006B068B"/>
    <w:rsid w:val="006B0CA8"/>
    <w:rsid w:val="006B0E29"/>
    <w:rsid w:val="006B20D8"/>
    <w:rsid w:val="006B2258"/>
    <w:rsid w:val="006B2891"/>
    <w:rsid w:val="006B2AC8"/>
    <w:rsid w:val="006B2C30"/>
    <w:rsid w:val="006B2F3E"/>
    <w:rsid w:val="006B317F"/>
    <w:rsid w:val="006B34FD"/>
    <w:rsid w:val="006B3EC5"/>
    <w:rsid w:val="006B4E6B"/>
    <w:rsid w:val="006B617D"/>
    <w:rsid w:val="006B6F0B"/>
    <w:rsid w:val="006B6F8B"/>
    <w:rsid w:val="006C2F57"/>
    <w:rsid w:val="006C35D7"/>
    <w:rsid w:val="006C425A"/>
    <w:rsid w:val="006C5E73"/>
    <w:rsid w:val="006C7D21"/>
    <w:rsid w:val="006C7EBB"/>
    <w:rsid w:val="006D00D3"/>
    <w:rsid w:val="006D0EEC"/>
    <w:rsid w:val="006D1CDC"/>
    <w:rsid w:val="006D2807"/>
    <w:rsid w:val="006D3FDB"/>
    <w:rsid w:val="006D46D8"/>
    <w:rsid w:val="006D6F63"/>
    <w:rsid w:val="006E0005"/>
    <w:rsid w:val="006E1390"/>
    <w:rsid w:val="006E1476"/>
    <w:rsid w:val="006E1CA4"/>
    <w:rsid w:val="006E3EEE"/>
    <w:rsid w:val="006E487B"/>
    <w:rsid w:val="006E558B"/>
    <w:rsid w:val="006E5C07"/>
    <w:rsid w:val="006E655B"/>
    <w:rsid w:val="006E6769"/>
    <w:rsid w:val="006E79D4"/>
    <w:rsid w:val="006F077F"/>
    <w:rsid w:val="006F0F7C"/>
    <w:rsid w:val="006F2FF0"/>
    <w:rsid w:val="006F391A"/>
    <w:rsid w:val="006F3FF3"/>
    <w:rsid w:val="006F462E"/>
    <w:rsid w:val="006F4C1F"/>
    <w:rsid w:val="006F6261"/>
    <w:rsid w:val="006F641E"/>
    <w:rsid w:val="006F747C"/>
    <w:rsid w:val="006F7F8B"/>
    <w:rsid w:val="006F7F9E"/>
    <w:rsid w:val="00701FDC"/>
    <w:rsid w:val="00702308"/>
    <w:rsid w:val="0070316F"/>
    <w:rsid w:val="00703841"/>
    <w:rsid w:val="00704338"/>
    <w:rsid w:val="0070505C"/>
    <w:rsid w:val="0070552D"/>
    <w:rsid w:val="00706118"/>
    <w:rsid w:val="00706721"/>
    <w:rsid w:val="00706BBD"/>
    <w:rsid w:val="00707C43"/>
    <w:rsid w:val="00707FC8"/>
    <w:rsid w:val="00711744"/>
    <w:rsid w:val="0071272D"/>
    <w:rsid w:val="007128A9"/>
    <w:rsid w:val="00712C00"/>
    <w:rsid w:val="00713CD9"/>
    <w:rsid w:val="00714DE7"/>
    <w:rsid w:val="007158EA"/>
    <w:rsid w:val="00716843"/>
    <w:rsid w:val="00716E75"/>
    <w:rsid w:val="00717088"/>
    <w:rsid w:val="007174C4"/>
    <w:rsid w:val="00717DD5"/>
    <w:rsid w:val="00721BB5"/>
    <w:rsid w:val="00722D6A"/>
    <w:rsid w:val="0072363A"/>
    <w:rsid w:val="007236D5"/>
    <w:rsid w:val="0072549A"/>
    <w:rsid w:val="0073031B"/>
    <w:rsid w:val="007303F5"/>
    <w:rsid w:val="00730940"/>
    <w:rsid w:val="00730A8D"/>
    <w:rsid w:val="00731D9E"/>
    <w:rsid w:val="007343E5"/>
    <w:rsid w:val="00735AF8"/>
    <w:rsid w:val="00736082"/>
    <w:rsid w:val="0073746D"/>
    <w:rsid w:val="00740A36"/>
    <w:rsid w:val="007413E8"/>
    <w:rsid w:val="00741644"/>
    <w:rsid w:val="00742225"/>
    <w:rsid w:val="00742CC3"/>
    <w:rsid w:val="00742D0D"/>
    <w:rsid w:val="00743A4B"/>
    <w:rsid w:val="007442C8"/>
    <w:rsid w:val="007458DF"/>
    <w:rsid w:val="00746C59"/>
    <w:rsid w:val="00747949"/>
    <w:rsid w:val="0075054B"/>
    <w:rsid w:val="00750965"/>
    <w:rsid w:val="00750B1C"/>
    <w:rsid w:val="00750E36"/>
    <w:rsid w:val="00752102"/>
    <w:rsid w:val="00752C64"/>
    <w:rsid w:val="00753B17"/>
    <w:rsid w:val="00753DA7"/>
    <w:rsid w:val="0075417E"/>
    <w:rsid w:val="007546C0"/>
    <w:rsid w:val="007559CE"/>
    <w:rsid w:val="00755DEA"/>
    <w:rsid w:val="0075628B"/>
    <w:rsid w:val="007562F6"/>
    <w:rsid w:val="00756A15"/>
    <w:rsid w:val="00757D7D"/>
    <w:rsid w:val="00760B63"/>
    <w:rsid w:val="00760E28"/>
    <w:rsid w:val="007618B4"/>
    <w:rsid w:val="00761EF7"/>
    <w:rsid w:val="00764553"/>
    <w:rsid w:val="00764F02"/>
    <w:rsid w:val="00764F6E"/>
    <w:rsid w:val="00765A26"/>
    <w:rsid w:val="007663CB"/>
    <w:rsid w:val="00766F3C"/>
    <w:rsid w:val="007670B0"/>
    <w:rsid w:val="007679B4"/>
    <w:rsid w:val="0077004E"/>
    <w:rsid w:val="00770AF8"/>
    <w:rsid w:val="007715A4"/>
    <w:rsid w:val="00772A83"/>
    <w:rsid w:val="00772E64"/>
    <w:rsid w:val="00773477"/>
    <w:rsid w:val="007742B0"/>
    <w:rsid w:val="007744B8"/>
    <w:rsid w:val="007746D0"/>
    <w:rsid w:val="00775263"/>
    <w:rsid w:val="00776969"/>
    <w:rsid w:val="00777749"/>
    <w:rsid w:val="00777C6A"/>
    <w:rsid w:val="007802C9"/>
    <w:rsid w:val="007805A1"/>
    <w:rsid w:val="007807E4"/>
    <w:rsid w:val="00780DD8"/>
    <w:rsid w:val="0078333A"/>
    <w:rsid w:val="0078341B"/>
    <w:rsid w:val="007837F6"/>
    <w:rsid w:val="0078449B"/>
    <w:rsid w:val="0078498B"/>
    <w:rsid w:val="007854F8"/>
    <w:rsid w:val="00786630"/>
    <w:rsid w:val="00786D3E"/>
    <w:rsid w:val="00787411"/>
    <w:rsid w:val="007879DC"/>
    <w:rsid w:val="00790C27"/>
    <w:rsid w:val="00790EE2"/>
    <w:rsid w:val="0079309E"/>
    <w:rsid w:val="007936F0"/>
    <w:rsid w:val="0079381C"/>
    <w:rsid w:val="007953AF"/>
    <w:rsid w:val="00796033"/>
    <w:rsid w:val="00796299"/>
    <w:rsid w:val="0079641F"/>
    <w:rsid w:val="00796A4D"/>
    <w:rsid w:val="00797A32"/>
    <w:rsid w:val="007A0896"/>
    <w:rsid w:val="007A217B"/>
    <w:rsid w:val="007A2A27"/>
    <w:rsid w:val="007A392C"/>
    <w:rsid w:val="007A44A0"/>
    <w:rsid w:val="007A487F"/>
    <w:rsid w:val="007A5F92"/>
    <w:rsid w:val="007A655A"/>
    <w:rsid w:val="007A691B"/>
    <w:rsid w:val="007A6932"/>
    <w:rsid w:val="007A7438"/>
    <w:rsid w:val="007A75CC"/>
    <w:rsid w:val="007A7E96"/>
    <w:rsid w:val="007B10BE"/>
    <w:rsid w:val="007B137C"/>
    <w:rsid w:val="007B15D9"/>
    <w:rsid w:val="007B1D62"/>
    <w:rsid w:val="007B3CCA"/>
    <w:rsid w:val="007B54EB"/>
    <w:rsid w:val="007B5CE0"/>
    <w:rsid w:val="007B7246"/>
    <w:rsid w:val="007B7E0F"/>
    <w:rsid w:val="007B7F15"/>
    <w:rsid w:val="007C010C"/>
    <w:rsid w:val="007C0437"/>
    <w:rsid w:val="007C0764"/>
    <w:rsid w:val="007C0CE8"/>
    <w:rsid w:val="007C1AEF"/>
    <w:rsid w:val="007C2918"/>
    <w:rsid w:val="007C2EC8"/>
    <w:rsid w:val="007C371E"/>
    <w:rsid w:val="007C374F"/>
    <w:rsid w:val="007C3D24"/>
    <w:rsid w:val="007C3FF5"/>
    <w:rsid w:val="007C41FD"/>
    <w:rsid w:val="007C5443"/>
    <w:rsid w:val="007C5B30"/>
    <w:rsid w:val="007C7A21"/>
    <w:rsid w:val="007D22EB"/>
    <w:rsid w:val="007D25F4"/>
    <w:rsid w:val="007D2A9D"/>
    <w:rsid w:val="007D2C26"/>
    <w:rsid w:val="007D34F2"/>
    <w:rsid w:val="007D3D79"/>
    <w:rsid w:val="007D4175"/>
    <w:rsid w:val="007D4F84"/>
    <w:rsid w:val="007D55F4"/>
    <w:rsid w:val="007D7953"/>
    <w:rsid w:val="007E0455"/>
    <w:rsid w:val="007E1A4D"/>
    <w:rsid w:val="007E2129"/>
    <w:rsid w:val="007E2506"/>
    <w:rsid w:val="007E27EF"/>
    <w:rsid w:val="007E30AF"/>
    <w:rsid w:val="007E33CA"/>
    <w:rsid w:val="007E3CBF"/>
    <w:rsid w:val="007E4742"/>
    <w:rsid w:val="007E48A6"/>
    <w:rsid w:val="007E58AD"/>
    <w:rsid w:val="007E72F5"/>
    <w:rsid w:val="007E7BBC"/>
    <w:rsid w:val="007F0D59"/>
    <w:rsid w:val="007F0F9E"/>
    <w:rsid w:val="007F12B8"/>
    <w:rsid w:val="007F199A"/>
    <w:rsid w:val="007F205B"/>
    <w:rsid w:val="007F2A59"/>
    <w:rsid w:val="007F3204"/>
    <w:rsid w:val="007F3213"/>
    <w:rsid w:val="007F4013"/>
    <w:rsid w:val="007F412B"/>
    <w:rsid w:val="007F674C"/>
    <w:rsid w:val="0080074F"/>
    <w:rsid w:val="00801610"/>
    <w:rsid w:val="0080195A"/>
    <w:rsid w:val="00801B0C"/>
    <w:rsid w:val="0080222E"/>
    <w:rsid w:val="008024B1"/>
    <w:rsid w:val="00802A30"/>
    <w:rsid w:val="008032B8"/>
    <w:rsid w:val="008048BE"/>
    <w:rsid w:val="00805300"/>
    <w:rsid w:val="00805709"/>
    <w:rsid w:val="0080679D"/>
    <w:rsid w:val="0080703D"/>
    <w:rsid w:val="00807887"/>
    <w:rsid w:val="0081078C"/>
    <w:rsid w:val="00811DEF"/>
    <w:rsid w:val="00813070"/>
    <w:rsid w:val="008132D7"/>
    <w:rsid w:val="0081374C"/>
    <w:rsid w:val="00813BAC"/>
    <w:rsid w:val="00816B4A"/>
    <w:rsid w:val="008208FF"/>
    <w:rsid w:val="00821F48"/>
    <w:rsid w:val="0082213F"/>
    <w:rsid w:val="00822268"/>
    <w:rsid w:val="008234FC"/>
    <w:rsid w:val="00824104"/>
    <w:rsid w:val="00824FE8"/>
    <w:rsid w:val="00825D5F"/>
    <w:rsid w:val="008263B5"/>
    <w:rsid w:val="00827110"/>
    <w:rsid w:val="0083173F"/>
    <w:rsid w:val="008348F6"/>
    <w:rsid w:val="00835A22"/>
    <w:rsid w:val="00835D12"/>
    <w:rsid w:val="00835DC9"/>
    <w:rsid w:val="00836024"/>
    <w:rsid w:val="00836E73"/>
    <w:rsid w:val="00840454"/>
    <w:rsid w:val="008410A6"/>
    <w:rsid w:val="00841688"/>
    <w:rsid w:val="00841B58"/>
    <w:rsid w:val="00842CAE"/>
    <w:rsid w:val="0084346D"/>
    <w:rsid w:val="008435F0"/>
    <w:rsid w:val="00843808"/>
    <w:rsid w:val="00844F6F"/>
    <w:rsid w:val="00845B63"/>
    <w:rsid w:val="0084674D"/>
    <w:rsid w:val="008471C5"/>
    <w:rsid w:val="00847AC3"/>
    <w:rsid w:val="008502C3"/>
    <w:rsid w:val="00851045"/>
    <w:rsid w:val="00853850"/>
    <w:rsid w:val="0085529B"/>
    <w:rsid w:val="0085666C"/>
    <w:rsid w:val="008601E1"/>
    <w:rsid w:val="00860C65"/>
    <w:rsid w:val="00861E08"/>
    <w:rsid w:val="00863061"/>
    <w:rsid w:val="0086364F"/>
    <w:rsid w:val="008640A5"/>
    <w:rsid w:val="00864955"/>
    <w:rsid w:val="00865F06"/>
    <w:rsid w:val="0086661A"/>
    <w:rsid w:val="00866A09"/>
    <w:rsid w:val="00871D15"/>
    <w:rsid w:val="008720B3"/>
    <w:rsid w:val="00872241"/>
    <w:rsid w:val="00872AF3"/>
    <w:rsid w:val="008734EC"/>
    <w:rsid w:val="0087375C"/>
    <w:rsid w:val="008737D8"/>
    <w:rsid w:val="008747C7"/>
    <w:rsid w:val="00874EC8"/>
    <w:rsid w:val="008770AE"/>
    <w:rsid w:val="0087792F"/>
    <w:rsid w:val="00880864"/>
    <w:rsid w:val="008825AE"/>
    <w:rsid w:val="00882F94"/>
    <w:rsid w:val="008833E8"/>
    <w:rsid w:val="008836C8"/>
    <w:rsid w:val="008838DC"/>
    <w:rsid w:val="00883BA1"/>
    <w:rsid w:val="00884293"/>
    <w:rsid w:val="00884B71"/>
    <w:rsid w:val="0089144D"/>
    <w:rsid w:val="0089168B"/>
    <w:rsid w:val="00891723"/>
    <w:rsid w:val="00892625"/>
    <w:rsid w:val="00892646"/>
    <w:rsid w:val="00892D39"/>
    <w:rsid w:val="00893775"/>
    <w:rsid w:val="00893A64"/>
    <w:rsid w:val="008949E7"/>
    <w:rsid w:val="00894FED"/>
    <w:rsid w:val="0089509E"/>
    <w:rsid w:val="00895DD8"/>
    <w:rsid w:val="00895FAB"/>
    <w:rsid w:val="00896D34"/>
    <w:rsid w:val="0089761E"/>
    <w:rsid w:val="00897BA4"/>
    <w:rsid w:val="008A0BEB"/>
    <w:rsid w:val="008A22C4"/>
    <w:rsid w:val="008A23AB"/>
    <w:rsid w:val="008A2DD6"/>
    <w:rsid w:val="008A311D"/>
    <w:rsid w:val="008A3899"/>
    <w:rsid w:val="008A3B61"/>
    <w:rsid w:val="008A5C37"/>
    <w:rsid w:val="008A6741"/>
    <w:rsid w:val="008A6785"/>
    <w:rsid w:val="008A7A14"/>
    <w:rsid w:val="008B0368"/>
    <w:rsid w:val="008B2C83"/>
    <w:rsid w:val="008B2D37"/>
    <w:rsid w:val="008B378D"/>
    <w:rsid w:val="008B4AED"/>
    <w:rsid w:val="008B4C46"/>
    <w:rsid w:val="008B5F0A"/>
    <w:rsid w:val="008B62B3"/>
    <w:rsid w:val="008B788F"/>
    <w:rsid w:val="008B7E5C"/>
    <w:rsid w:val="008C0453"/>
    <w:rsid w:val="008C12AB"/>
    <w:rsid w:val="008C21D7"/>
    <w:rsid w:val="008C3B70"/>
    <w:rsid w:val="008C43D2"/>
    <w:rsid w:val="008C4EC8"/>
    <w:rsid w:val="008C571F"/>
    <w:rsid w:val="008C5C56"/>
    <w:rsid w:val="008C7572"/>
    <w:rsid w:val="008C7CAF"/>
    <w:rsid w:val="008D01AC"/>
    <w:rsid w:val="008D1DF0"/>
    <w:rsid w:val="008D1EFC"/>
    <w:rsid w:val="008D2068"/>
    <w:rsid w:val="008D241D"/>
    <w:rsid w:val="008D38A4"/>
    <w:rsid w:val="008D3F16"/>
    <w:rsid w:val="008D3FF0"/>
    <w:rsid w:val="008D5054"/>
    <w:rsid w:val="008D5EE5"/>
    <w:rsid w:val="008D5FF7"/>
    <w:rsid w:val="008D6C03"/>
    <w:rsid w:val="008E0219"/>
    <w:rsid w:val="008E0D86"/>
    <w:rsid w:val="008E0E15"/>
    <w:rsid w:val="008E1069"/>
    <w:rsid w:val="008E23AB"/>
    <w:rsid w:val="008E263D"/>
    <w:rsid w:val="008E3305"/>
    <w:rsid w:val="008E37DC"/>
    <w:rsid w:val="008E4210"/>
    <w:rsid w:val="008E57B2"/>
    <w:rsid w:val="008E5CD2"/>
    <w:rsid w:val="008E73D9"/>
    <w:rsid w:val="008F01D9"/>
    <w:rsid w:val="008F04F9"/>
    <w:rsid w:val="008F099B"/>
    <w:rsid w:val="008F118A"/>
    <w:rsid w:val="008F1967"/>
    <w:rsid w:val="008F1AB1"/>
    <w:rsid w:val="008F2EA3"/>
    <w:rsid w:val="008F3204"/>
    <w:rsid w:val="008F5810"/>
    <w:rsid w:val="008F6492"/>
    <w:rsid w:val="008F6DF8"/>
    <w:rsid w:val="008F73C0"/>
    <w:rsid w:val="0090062C"/>
    <w:rsid w:val="00900A4D"/>
    <w:rsid w:val="00900B20"/>
    <w:rsid w:val="00901788"/>
    <w:rsid w:val="00901C82"/>
    <w:rsid w:val="00902978"/>
    <w:rsid w:val="009030EA"/>
    <w:rsid w:val="00904EA1"/>
    <w:rsid w:val="00905DC9"/>
    <w:rsid w:val="00907C5A"/>
    <w:rsid w:val="009101D7"/>
    <w:rsid w:val="009109BB"/>
    <w:rsid w:val="009127C9"/>
    <w:rsid w:val="00913237"/>
    <w:rsid w:val="009137D9"/>
    <w:rsid w:val="00914E7F"/>
    <w:rsid w:val="00915C1B"/>
    <w:rsid w:val="009162E1"/>
    <w:rsid w:val="0091783F"/>
    <w:rsid w:val="0092042E"/>
    <w:rsid w:val="00921DB4"/>
    <w:rsid w:val="0092203A"/>
    <w:rsid w:val="00922068"/>
    <w:rsid w:val="00922524"/>
    <w:rsid w:val="00922D3F"/>
    <w:rsid w:val="00922EF7"/>
    <w:rsid w:val="00922F74"/>
    <w:rsid w:val="00923EF1"/>
    <w:rsid w:val="00924277"/>
    <w:rsid w:val="00925D22"/>
    <w:rsid w:val="00925EC6"/>
    <w:rsid w:val="00926FF9"/>
    <w:rsid w:val="009275A6"/>
    <w:rsid w:val="009306DF"/>
    <w:rsid w:val="00931735"/>
    <w:rsid w:val="00932613"/>
    <w:rsid w:val="00932921"/>
    <w:rsid w:val="009336D6"/>
    <w:rsid w:val="0093390E"/>
    <w:rsid w:val="009349D3"/>
    <w:rsid w:val="00934B5F"/>
    <w:rsid w:val="00934B9D"/>
    <w:rsid w:val="009371DA"/>
    <w:rsid w:val="00943715"/>
    <w:rsid w:val="00943AE7"/>
    <w:rsid w:val="00943F8B"/>
    <w:rsid w:val="009444A8"/>
    <w:rsid w:val="009453D7"/>
    <w:rsid w:val="00945AE9"/>
    <w:rsid w:val="00945CCD"/>
    <w:rsid w:val="009461F6"/>
    <w:rsid w:val="0094621A"/>
    <w:rsid w:val="00946624"/>
    <w:rsid w:val="0094668F"/>
    <w:rsid w:val="009467BB"/>
    <w:rsid w:val="00946946"/>
    <w:rsid w:val="009472A8"/>
    <w:rsid w:val="00947403"/>
    <w:rsid w:val="00947C73"/>
    <w:rsid w:val="00950875"/>
    <w:rsid w:val="00950CD8"/>
    <w:rsid w:val="009542B0"/>
    <w:rsid w:val="00954A01"/>
    <w:rsid w:val="009567C6"/>
    <w:rsid w:val="00956E80"/>
    <w:rsid w:val="00957646"/>
    <w:rsid w:val="0096225B"/>
    <w:rsid w:val="0096374C"/>
    <w:rsid w:val="009641C0"/>
    <w:rsid w:val="00964F91"/>
    <w:rsid w:val="00965F15"/>
    <w:rsid w:val="009668C1"/>
    <w:rsid w:val="00970028"/>
    <w:rsid w:val="009720DD"/>
    <w:rsid w:val="009735B4"/>
    <w:rsid w:val="00973F96"/>
    <w:rsid w:val="00974451"/>
    <w:rsid w:val="00974C6A"/>
    <w:rsid w:val="00975FCE"/>
    <w:rsid w:val="009777B7"/>
    <w:rsid w:val="00977D72"/>
    <w:rsid w:val="0098118B"/>
    <w:rsid w:val="009818C1"/>
    <w:rsid w:val="00987137"/>
    <w:rsid w:val="00990A36"/>
    <w:rsid w:val="00992122"/>
    <w:rsid w:val="00994F3A"/>
    <w:rsid w:val="0099533F"/>
    <w:rsid w:val="00996590"/>
    <w:rsid w:val="009A0B74"/>
    <w:rsid w:val="009A0E98"/>
    <w:rsid w:val="009A1EEE"/>
    <w:rsid w:val="009A29B4"/>
    <w:rsid w:val="009A2BBB"/>
    <w:rsid w:val="009A4DE7"/>
    <w:rsid w:val="009A6476"/>
    <w:rsid w:val="009A66C3"/>
    <w:rsid w:val="009A676D"/>
    <w:rsid w:val="009B09A1"/>
    <w:rsid w:val="009B2D79"/>
    <w:rsid w:val="009B30A1"/>
    <w:rsid w:val="009B3643"/>
    <w:rsid w:val="009B3F35"/>
    <w:rsid w:val="009B4214"/>
    <w:rsid w:val="009B4810"/>
    <w:rsid w:val="009B4834"/>
    <w:rsid w:val="009B57B5"/>
    <w:rsid w:val="009B5906"/>
    <w:rsid w:val="009B5985"/>
    <w:rsid w:val="009B5E83"/>
    <w:rsid w:val="009B7D9C"/>
    <w:rsid w:val="009C0AED"/>
    <w:rsid w:val="009C1AE7"/>
    <w:rsid w:val="009C1DDE"/>
    <w:rsid w:val="009C28AD"/>
    <w:rsid w:val="009C56F0"/>
    <w:rsid w:val="009C5953"/>
    <w:rsid w:val="009C6D66"/>
    <w:rsid w:val="009C7707"/>
    <w:rsid w:val="009C794B"/>
    <w:rsid w:val="009C7D18"/>
    <w:rsid w:val="009C7E04"/>
    <w:rsid w:val="009D1166"/>
    <w:rsid w:val="009D19E9"/>
    <w:rsid w:val="009D21DA"/>
    <w:rsid w:val="009D230E"/>
    <w:rsid w:val="009D2657"/>
    <w:rsid w:val="009D3034"/>
    <w:rsid w:val="009D3A30"/>
    <w:rsid w:val="009D4895"/>
    <w:rsid w:val="009D5899"/>
    <w:rsid w:val="009D5BDC"/>
    <w:rsid w:val="009D6EC3"/>
    <w:rsid w:val="009D7457"/>
    <w:rsid w:val="009D7E1D"/>
    <w:rsid w:val="009E04C2"/>
    <w:rsid w:val="009E0865"/>
    <w:rsid w:val="009E0ACF"/>
    <w:rsid w:val="009E19E7"/>
    <w:rsid w:val="009E1B41"/>
    <w:rsid w:val="009E277F"/>
    <w:rsid w:val="009E299B"/>
    <w:rsid w:val="009E4FFA"/>
    <w:rsid w:val="009E7CB6"/>
    <w:rsid w:val="009F0EF4"/>
    <w:rsid w:val="009F1509"/>
    <w:rsid w:val="009F1EDD"/>
    <w:rsid w:val="009F2212"/>
    <w:rsid w:val="009F4712"/>
    <w:rsid w:val="009F4834"/>
    <w:rsid w:val="009F5F2F"/>
    <w:rsid w:val="009F6C51"/>
    <w:rsid w:val="00A009D5"/>
    <w:rsid w:val="00A00C15"/>
    <w:rsid w:val="00A01D77"/>
    <w:rsid w:val="00A023F8"/>
    <w:rsid w:val="00A02931"/>
    <w:rsid w:val="00A04137"/>
    <w:rsid w:val="00A04B03"/>
    <w:rsid w:val="00A04E06"/>
    <w:rsid w:val="00A0515F"/>
    <w:rsid w:val="00A105EF"/>
    <w:rsid w:val="00A10969"/>
    <w:rsid w:val="00A10C46"/>
    <w:rsid w:val="00A10CE6"/>
    <w:rsid w:val="00A11732"/>
    <w:rsid w:val="00A11BD8"/>
    <w:rsid w:val="00A11C2E"/>
    <w:rsid w:val="00A11E5D"/>
    <w:rsid w:val="00A11FDA"/>
    <w:rsid w:val="00A12376"/>
    <w:rsid w:val="00A128FD"/>
    <w:rsid w:val="00A1323B"/>
    <w:rsid w:val="00A1351D"/>
    <w:rsid w:val="00A13A6E"/>
    <w:rsid w:val="00A1410B"/>
    <w:rsid w:val="00A15160"/>
    <w:rsid w:val="00A164B7"/>
    <w:rsid w:val="00A16566"/>
    <w:rsid w:val="00A2024D"/>
    <w:rsid w:val="00A216D2"/>
    <w:rsid w:val="00A21AE9"/>
    <w:rsid w:val="00A231C1"/>
    <w:rsid w:val="00A23C53"/>
    <w:rsid w:val="00A24661"/>
    <w:rsid w:val="00A24B64"/>
    <w:rsid w:val="00A24DEA"/>
    <w:rsid w:val="00A26E0A"/>
    <w:rsid w:val="00A26F17"/>
    <w:rsid w:val="00A3173A"/>
    <w:rsid w:val="00A31922"/>
    <w:rsid w:val="00A31A03"/>
    <w:rsid w:val="00A32809"/>
    <w:rsid w:val="00A33D0B"/>
    <w:rsid w:val="00A350E7"/>
    <w:rsid w:val="00A3571E"/>
    <w:rsid w:val="00A35B9F"/>
    <w:rsid w:val="00A35E1B"/>
    <w:rsid w:val="00A37894"/>
    <w:rsid w:val="00A406E3"/>
    <w:rsid w:val="00A41099"/>
    <w:rsid w:val="00A423E2"/>
    <w:rsid w:val="00A42A22"/>
    <w:rsid w:val="00A435C0"/>
    <w:rsid w:val="00A43702"/>
    <w:rsid w:val="00A43EEA"/>
    <w:rsid w:val="00A45198"/>
    <w:rsid w:val="00A46AA4"/>
    <w:rsid w:val="00A47881"/>
    <w:rsid w:val="00A513BF"/>
    <w:rsid w:val="00A517DC"/>
    <w:rsid w:val="00A520E8"/>
    <w:rsid w:val="00A525BE"/>
    <w:rsid w:val="00A52799"/>
    <w:rsid w:val="00A52FE9"/>
    <w:rsid w:val="00A537C0"/>
    <w:rsid w:val="00A544EA"/>
    <w:rsid w:val="00A5546E"/>
    <w:rsid w:val="00A56B42"/>
    <w:rsid w:val="00A600A0"/>
    <w:rsid w:val="00A63B9D"/>
    <w:rsid w:val="00A650D7"/>
    <w:rsid w:val="00A67980"/>
    <w:rsid w:val="00A70177"/>
    <w:rsid w:val="00A70FB2"/>
    <w:rsid w:val="00A7181B"/>
    <w:rsid w:val="00A718B3"/>
    <w:rsid w:val="00A7288D"/>
    <w:rsid w:val="00A75327"/>
    <w:rsid w:val="00A75D11"/>
    <w:rsid w:val="00A80C18"/>
    <w:rsid w:val="00A80D2E"/>
    <w:rsid w:val="00A81220"/>
    <w:rsid w:val="00A8233A"/>
    <w:rsid w:val="00A827A0"/>
    <w:rsid w:val="00A83725"/>
    <w:rsid w:val="00A83907"/>
    <w:rsid w:val="00A839A8"/>
    <w:rsid w:val="00A83F4F"/>
    <w:rsid w:val="00A84977"/>
    <w:rsid w:val="00A8597B"/>
    <w:rsid w:val="00A85A6C"/>
    <w:rsid w:val="00A8746D"/>
    <w:rsid w:val="00A906B9"/>
    <w:rsid w:val="00A90951"/>
    <w:rsid w:val="00A90C7F"/>
    <w:rsid w:val="00A92365"/>
    <w:rsid w:val="00A9270C"/>
    <w:rsid w:val="00A92AAC"/>
    <w:rsid w:val="00A93025"/>
    <w:rsid w:val="00A931E5"/>
    <w:rsid w:val="00A94976"/>
    <w:rsid w:val="00A95BB1"/>
    <w:rsid w:val="00A95CD6"/>
    <w:rsid w:val="00A95F89"/>
    <w:rsid w:val="00A97BAD"/>
    <w:rsid w:val="00AA0293"/>
    <w:rsid w:val="00AA274F"/>
    <w:rsid w:val="00AA3405"/>
    <w:rsid w:val="00AA37CC"/>
    <w:rsid w:val="00AA3FB2"/>
    <w:rsid w:val="00AA52B1"/>
    <w:rsid w:val="00AA6F11"/>
    <w:rsid w:val="00AB0172"/>
    <w:rsid w:val="00AB1717"/>
    <w:rsid w:val="00AB1DBE"/>
    <w:rsid w:val="00AB1F1F"/>
    <w:rsid w:val="00AB2468"/>
    <w:rsid w:val="00AB363F"/>
    <w:rsid w:val="00AB3DE7"/>
    <w:rsid w:val="00AB4826"/>
    <w:rsid w:val="00AB4B23"/>
    <w:rsid w:val="00AB4F99"/>
    <w:rsid w:val="00AB58F8"/>
    <w:rsid w:val="00AB6C1B"/>
    <w:rsid w:val="00AC0555"/>
    <w:rsid w:val="00AC08E2"/>
    <w:rsid w:val="00AC1052"/>
    <w:rsid w:val="00AC16B1"/>
    <w:rsid w:val="00AC1725"/>
    <w:rsid w:val="00AC1779"/>
    <w:rsid w:val="00AC1B4C"/>
    <w:rsid w:val="00AC2C2D"/>
    <w:rsid w:val="00AC375B"/>
    <w:rsid w:val="00AC3909"/>
    <w:rsid w:val="00AC3FB8"/>
    <w:rsid w:val="00AC46C8"/>
    <w:rsid w:val="00AC46D4"/>
    <w:rsid w:val="00AC4CF6"/>
    <w:rsid w:val="00AC520D"/>
    <w:rsid w:val="00AC5983"/>
    <w:rsid w:val="00AC59A1"/>
    <w:rsid w:val="00AC6537"/>
    <w:rsid w:val="00AC6763"/>
    <w:rsid w:val="00AC76AF"/>
    <w:rsid w:val="00AC7EB4"/>
    <w:rsid w:val="00AD094C"/>
    <w:rsid w:val="00AD1B78"/>
    <w:rsid w:val="00AD2437"/>
    <w:rsid w:val="00AD3426"/>
    <w:rsid w:val="00AD3B14"/>
    <w:rsid w:val="00AD4ED4"/>
    <w:rsid w:val="00AD5101"/>
    <w:rsid w:val="00AD5210"/>
    <w:rsid w:val="00AD5439"/>
    <w:rsid w:val="00AD755C"/>
    <w:rsid w:val="00AE055C"/>
    <w:rsid w:val="00AE0CE3"/>
    <w:rsid w:val="00AE1261"/>
    <w:rsid w:val="00AE1E6F"/>
    <w:rsid w:val="00AE21A4"/>
    <w:rsid w:val="00AE241C"/>
    <w:rsid w:val="00AE2F67"/>
    <w:rsid w:val="00AE3D7F"/>
    <w:rsid w:val="00AE4A2A"/>
    <w:rsid w:val="00AE5CA4"/>
    <w:rsid w:val="00AE6AF1"/>
    <w:rsid w:val="00AE7289"/>
    <w:rsid w:val="00AE7A74"/>
    <w:rsid w:val="00AF3C23"/>
    <w:rsid w:val="00AF552D"/>
    <w:rsid w:val="00AF5EF7"/>
    <w:rsid w:val="00B0020D"/>
    <w:rsid w:val="00B00701"/>
    <w:rsid w:val="00B01BCC"/>
    <w:rsid w:val="00B026D7"/>
    <w:rsid w:val="00B02A2C"/>
    <w:rsid w:val="00B03E63"/>
    <w:rsid w:val="00B04225"/>
    <w:rsid w:val="00B05A41"/>
    <w:rsid w:val="00B06C45"/>
    <w:rsid w:val="00B0716F"/>
    <w:rsid w:val="00B07A1E"/>
    <w:rsid w:val="00B07CB7"/>
    <w:rsid w:val="00B07EB5"/>
    <w:rsid w:val="00B1320F"/>
    <w:rsid w:val="00B15D41"/>
    <w:rsid w:val="00B161FA"/>
    <w:rsid w:val="00B177CB"/>
    <w:rsid w:val="00B17CB0"/>
    <w:rsid w:val="00B17E98"/>
    <w:rsid w:val="00B2242C"/>
    <w:rsid w:val="00B25836"/>
    <w:rsid w:val="00B25B5C"/>
    <w:rsid w:val="00B278CB"/>
    <w:rsid w:val="00B3034A"/>
    <w:rsid w:val="00B3166C"/>
    <w:rsid w:val="00B31D4B"/>
    <w:rsid w:val="00B31D7B"/>
    <w:rsid w:val="00B32242"/>
    <w:rsid w:val="00B338B1"/>
    <w:rsid w:val="00B339AA"/>
    <w:rsid w:val="00B34FB8"/>
    <w:rsid w:val="00B35646"/>
    <w:rsid w:val="00B36263"/>
    <w:rsid w:val="00B364E9"/>
    <w:rsid w:val="00B36976"/>
    <w:rsid w:val="00B36E7D"/>
    <w:rsid w:val="00B37518"/>
    <w:rsid w:val="00B375D1"/>
    <w:rsid w:val="00B37AA2"/>
    <w:rsid w:val="00B402B3"/>
    <w:rsid w:val="00B43531"/>
    <w:rsid w:val="00B43B13"/>
    <w:rsid w:val="00B4466C"/>
    <w:rsid w:val="00B44B30"/>
    <w:rsid w:val="00B45677"/>
    <w:rsid w:val="00B45E1C"/>
    <w:rsid w:val="00B467EC"/>
    <w:rsid w:val="00B4752C"/>
    <w:rsid w:val="00B50541"/>
    <w:rsid w:val="00B52C84"/>
    <w:rsid w:val="00B52F52"/>
    <w:rsid w:val="00B53337"/>
    <w:rsid w:val="00B5477A"/>
    <w:rsid w:val="00B54AB7"/>
    <w:rsid w:val="00B574C6"/>
    <w:rsid w:val="00B628A8"/>
    <w:rsid w:val="00B62D49"/>
    <w:rsid w:val="00B6359E"/>
    <w:rsid w:val="00B63AFE"/>
    <w:rsid w:val="00B65432"/>
    <w:rsid w:val="00B67987"/>
    <w:rsid w:val="00B70805"/>
    <w:rsid w:val="00B70CEA"/>
    <w:rsid w:val="00B71E25"/>
    <w:rsid w:val="00B71FDF"/>
    <w:rsid w:val="00B75229"/>
    <w:rsid w:val="00B766BB"/>
    <w:rsid w:val="00B77114"/>
    <w:rsid w:val="00B77B45"/>
    <w:rsid w:val="00B77EA2"/>
    <w:rsid w:val="00B811D0"/>
    <w:rsid w:val="00B814BD"/>
    <w:rsid w:val="00B819DB"/>
    <w:rsid w:val="00B819E2"/>
    <w:rsid w:val="00B81C15"/>
    <w:rsid w:val="00B82252"/>
    <w:rsid w:val="00B83283"/>
    <w:rsid w:val="00B8367D"/>
    <w:rsid w:val="00B83897"/>
    <w:rsid w:val="00B83BBC"/>
    <w:rsid w:val="00B840C2"/>
    <w:rsid w:val="00B84226"/>
    <w:rsid w:val="00B842FF"/>
    <w:rsid w:val="00B846C2"/>
    <w:rsid w:val="00B8472E"/>
    <w:rsid w:val="00B84C6D"/>
    <w:rsid w:val="00B85B42"/>
    <w:rsid w:val="00B86F36"/>
    <w:rsid w:val="00B909C4"/>
    <w:rsid w:val="00B90C0B"/>
    <w:rsid w:val="00B92286"/>
    <w:rsid w:val="00B92A69"/>
    <w:rsid w:val="00B93E22"/>
    <w:rsid w:val="00B94654"/>
    <w:rsid w:val="00B949BA"/>
    <w:rsid w:val="00B9555E"/>
    <w:rsid w:val="00B96411"/>
    <w:rsid w:val="00B97FCF"/>
    <w:rsid w:val="00BA00AA"/>
    <w:rsid w:val="00BA0465"/>
    <w:rsid w:val="00BA0A3B"/>
    <w:rsid w:val="00BA1C19"/>
    <w:rsid w:val="00BA1D53"/>
    <w:rsid w:val="00BA1DE8"/>
    <w:rsid w:val="00BA3AD9"/>
    <w:rsid w:val="00BA424D"/>
    <w:rsid w:val="00BA48B4"/>
    <w:rsid w:val="00BA4928"/>
    <w:rsid w:val="00BA5612"/>
    <w:rsid w:val="00BA65DA"/>
    <w:rsid w:val="00BA6B0F"/>
    <w:rsid w:val="00BA7004"/>
    <w:rsid w:val="00BA7334"/>
    <w:rsid w:val="00BA7EE8"/>
    <w:rsid w:val="00BB03C0"/>
    <w:rsid w:val="00BB2325"/>
    <w:rsid w:val="00BB5290"/>
    <w:rsid w:val="00BB5E6F"/>
    <w:rsid w:val="00BB6F7A"/>
    <w:rsid w:val="00BB78F1"/>
    <w:rsid w:val="00BB7906"/>
    <w:rsid w:val="00BB7F04"/>
    <w:rsid w:val="00BB7FBE"/>
    <w:rsid w:val="00BC11D4"/>
    <w:rsid w:val="00BC28BA"/>
    <w:rsid w:val="00BC2C4F"/>
    <w:rsid w:val="00BC3861"/>
    <w:rsid w:val="00BC45AF"/>
    <w:rsid w:val="00BC4D62"/>
    <w:rsid w:val="00BC4DBF"/>
    <w:rsid w:val="00BC515F"/>
    <w:rsid w:val="00BC685D"/>
    <w:rsid w:val="00BC6F8F"/>
    <w:rsid w:val="00BC7279"/>
    <w:rsid w:val="00BC7505"/>
    <w:rsid w:val="00BD08BA"/>
    <w:rsid w:val="00BD2062"/>
    <w:rsid w:val="00BD2382"/>
    <w:rsid w:val="00BD43B0"/>
    <w:rsid w:val="00BD4530"/>
    <w:rsid w:val="00BD4DC0"/>
    <w:rsid w:val="00BD5920"/>
    <w:rsid w:val="00BE0591"/>
    <w:rsid w:val="00BE09F8"/>
    <w:rsid w:val="00BE1009"/>
    <w:rsid w:val="00BE1815"/>
    <w:rsid w:val="00BE1A75"/>
    <w:rsid w:val="00BE1D98"/>
    <w:rsid w:val="00BE28C2"/>
    <w:rsid w:val="00BE28FF"/>
    <w:rsid w:val="00BE499A"/>
    <w:rsid w:val="00BE685F"/>
    <w:rsid w:val="00BE6E28"/>
    <w:rsid w:val="00BE7A38"/>
    <w:rsid w:val="00BF0A4D"/>
    <w:rsid w:val="00BF1753"/>
    <w:rsid w:val="00BF2C6F"/>
    <w:rsid w:val="00BF3399"/>
    <w:rsid w:val="00BF35D6"/>
    <w:rsid w:val="00BF4197"/>
    <w:rsid w:val="00BF4244"/>
    <w:rsid w:val="00BF4D37"/>
    <w:rsid w:val="00BF5C7A"/>
    <w:rsid w:val="00C00AC7"/>
    <w:rsid w:val="00C00F20"/>
    <w:rsid w:val="00C00F2B"/>
    <w:rsid w:val="00C0123F"/>
    <w:rsid w:val="00C01860"/>
    <w:rsid w:val="00C01C28"/>
    <w:rsid w:val="00C0232A"/>
    <w:rsid w:val="00C05218"/>
    <w:rsid w:val="00C054BB"/>
    <w:rsid w:val="00C05C07"/>
    <w:rsid w:val="00C07344"/>
    <w:rsid w:val="00C07806"/>
    <w:rsid w:val="00C10971"/>
    <w:rsid w:val="00C10A42"/>
    <w:rsid w:val="00C11424"/>
    <w:rsid w:val="00C11F55"/>
    <w:rsid w:val="00C146C9"/>
    <w:rsid w:val="00C16019"/>
    <w:rsid w:val="00C16737"/>
    <w:rsid w:val="00C16ACC"/>
    <w:rsid w:val="00C16BC7"/>
    <w:rsid w:val="00C16D02"/>
    <w:rsid w:val="00C20886"/>
    <w:rsid w:val="00C21C5E"/>
    <w:rsid w:val="00C2316F"/>
    <w:rsid w:val="00C23759"/>
    <w:rsid w:val="00C25C45"/>
    <w:rsid w:val="00C25F38"/>
    <w:rsid w:val="00C272E3"/>
    <w:rsid w:val="00C304EE"/>
    <w:rsid w:val="00C3065B"/>
    <w:rsid w:val="00C306C3"/>
    <w:rsid w:val="00C30D7F"/>
    <w:rsid w:val="00C319DD"/>
    <w:rsid w:val="00C31E7A"/>
    <w:rsid w:val="00C32CB4"/>
    <w:rsid w:val="00C3339B"/>
    <w:rsid w:val="00C333AB"/>
    <w:rsid w:val="00C3397A"/>
    <w:rsid w:val="00C33C49"/>
    <w:rsid w:val="00C33D8E"/>
    <w:rsid w:val="00C357A2"/>
    <w:rsid w:val="00C36635"/>
    <w:rsid w:val="00C36BE5"/>
    <w:rsid w:val="00C37EF2"/>
    <w:rsid w:val="00C40D4C"/>
    <w:rsid w:val="00C42C69"/>
    <w:rsid w:val="00C44038"/>
    <w:rsid w:val="00C44E5C"/>
    <w:rsid w:val="00C4605C"/>
    <w:rsid w:val="00C46A9A"/>
    <w:rsid w:val="00C46D22"/>
    <w:rsid w:val="00C47E1A"/>
    <w:rsid w:val="00C50AFD"/>
    <w:rsid w:val="00C52389"/>
    <w:rsid w:val="00C52422"/>
    <w:rsid w:val="00C52609"/>
    <w:rsid w:val="00C52BBA"/>
    <w:rsid w:val="00C530BF"/>
    <w:rsid w:val="00C530D8"/>
    <w:rsid w:val="00C53938"/>
    <w:rsid w:val="00C541DD"/>
    <w:rsid w:val="00C54C7A"/>
    <w:rsid w:val="00C55116"/>
    <w:rsid w:val="00C551D6"/>
    <w:rsid w:val="00C576F3"/>
    <w:rsid w:val="00C60082"/>
    <w:rsid w:val="00C60669"/>
    <w:rsid w:val="00C629DB"/>
    <w:rsid w:val="00C62D38"/>
    <w:rsid w:val="00C62E18"/>
    <w:rsid w:val="00C63969"/>
    <w:rsid w:val="00C64555"/>
    <w:rsid w:val="00C646F9"/>
    <w:rsid w:val="00C65CA4"/>
    <w:rsid w:val="00C65CC2"/>
    <w:rsid w:val="00C65DB9"/>
    <w:rsid w:val="00C6685C"/>
    <w:rsid w:val="00C66BB7"/>
    <w:rsid w:val="00C67280"/>
    <w:rsid w:val="00C67E5B"/>
    <w:rsid w:val="00C705B6"/>
    <w:rsid w:val="00C71180"/>
    <w:rsid w:val="00C71265"/>
    <w:rsid w:val="00C7172F"/>
    <w:rsid w:val="00C722E9"/>
    <w:rsid w:val="00C73160"/>
    <w:rsid w:val="00C741BD"/>
    <w:rsid w:val="00C74711"/>
    <w:rsid w:val="00C7510C"/>
    <w:rsid w:val="00C7590A"/>
    <w:rsid w:val="00C75B14"/>
    <w:rsid w:val="00C762B6"/>
    <w:rsid w:val="00C77F30"/>
    <w:rsid w:val="00C808CB"/>
    <w:rsid w:val="00C80B8B"/>
    <w:rsid w:val="00C818C4"/>
    <w:rsid w:val="00C8192D"/>
    <w:rsid w:val="00C81FDD"/>
    <w:rsid w:val="00C82E91"/>
    <w:rsid w:val="00C83B15"/>
    <w:rsid w:val="00C84E49"/>
    <w:rsid w:val="00C855BA"/>
    <w:rsid w:val="00C8600A"/>
    <w:rsid w:val="00C86341"/>
    <w:rsid w:val="00C8649D"/>
    <w:rsid w:val="00C86DDE"/>
    <w:rsid w:val="00C87AB9"/>
    <w:rsid w:val="00C87BB5"/>
    <w:rsid w:val="00C92ECB"/>
    <w:rsid w:val="00C93461"/>
    <w:rsid w:val="00C935A1"/>
    <w:rsid w:val="00C950B1"/>
    <w:rsid w:val="00C95178"/>
    <w:rsid w:val="00C959F3"/>
    <w:rsid w:val="00C96310"/>
    <w:rsid w:val="00C96387"/>
    <w:rsid w:val="00C96E6D"/>
    <w:rsid w:val="00C97562"/>
    <w:rsid w:val="00CA054C"/>
    <w:rsid w:val="00CA103B"/>
    <w:rsid w:val="00CA11CF"/>
    <w:rsid w:val="00CA2329"/>
    <w:rsid w:val="00CA28C7"/>
    <w:rsid w:val="00CA38E6"/>
    <w:rsid w:val="00CA38FD"/>
    <w:rsid w:val="00CA5BA3"/>
    <w:rsid w:val="00CA5D81"/>
    <w:rsid w:val="00CA614B"/>
    <w:rsid w:val="00CA772B"/>
    <w:rsid w:val="00CA7999"/>
    <w:rsid w:val="00CA79A9"/>
    <w:rsid w:val="00CB2862"/>
    <w:rsid w:val="00CB376E"/>
    <w:rsid w:val="00CB4B95"/>
    <w:rsid w:val="00CB4DD6"/>
    <w:rsid w:val="00CB5F2A"/>
    <w:rsid w:val="00CB5F9A"/>
    <w:rsid w:val="00CB775C"/>
    <w:rsid w:val="00CB795D"/>
    <w:rsid w:val="00CC2203"/>
    <w:rsid w:val="00CC373F"/>
    <w:rsid w:val="00CC4334"/>
    <w:rsid w:val="00CC458E"/>
    <w:rsid w:val="00CC4815"/>
    <w:rsid w:val="00CC4947"/>
    <w:rsid w:val="00CC6E7D"/>
    <w:rsid w:val="00CD02A3"/>
    <w:rsid w:val="00CD14FC"/>
    <w:rsid w:val="00CD165A"/>
    <w:rsid w:val="00CD321C"/>
    <w:rsid w:val="00CD3893"/>
    <w:rsid w:val="00CD4CB7"/>
    <w:rsid w:val="00CD4ED3"/>
    <w:rsid w:val="00CD713F"/>
    <w:rsid w:val="00CD7ED2"/>
    <w:rsid w:val="00CE1158"/>
    <w:rsid w:val="00CE17F0"/>
    <w:rsid w:val="00CE2636"/>
    <w:rsid w:val="00CE298C"/>
    <w:rsid w:val="00CE3BDA"/>
    <w:rsid w:val="00CE4DB2"/>
    <w:rsid w:val="00CE4E12"/>
    <w:rsid w:val="00CE4FEC"/>
    <w:rsid w:val="00CE62AD"/>
    <w:rsid w:val="00CE6CE5"/>
    <w:rsid w:val="00CE77C2"/>
    <w:rsid w:val="00CF0CF4"/>
    <w:rsid w:val="00CF0E8E"/>
    <w:rsid w:val="00CF13FF"/>
    <w:rsid w:val="00CF194D"/>
    <w:rsid w:val="00CF1C08"/>
    <w:rsid w:val="00CF222F"/>
    <w:rsid w:val="00CF3243"/>
    <w:rsid w:val="00CF4416"/>
    <w:rsid w:val="00CF66E9"/>
    <w:rsid w:val="00CF7902"/>
    <w:rsid w:val="00CF7DA4"/>
    <w:rsid w:val="00D00AEB"/>
    <w:rsid w:val="00D0110A"/>
    <w:rsid w:val="00D05346"/>
    <w:rsid w:val="00D05FC0"/>
    <w:rsid w:val="00D069B5"/>
    <w:rsid w:val="00D06B9C"/>
    <w:rsid w:val="00D07703"/>
    <w:rsid w:val="00D101B8"/>
    <w:rsid w:val="00D10358"/>
    <w:rsid w:val="00D109C1"/>
    <w:rsid w:val="00D10A43"/>
    <w:rsid w:val="00D12681"/>
    <w:rsid w:val="00D12C33"/>
    <w:rsid w:val="00D12E8A"/>
    <w:rsid w:val="00D14BA8"/>
    <w:rsid w:val="00D1528F"/>
    <w:rsid w:val="00D15C37"/>
    <w:rsid w:val="00D1602E"/>
    <w:rsid w:val="00D16283"/>
    <w:rsid w:val="00D17533"/>
    <w:rsid w:val="00D17CDC"/>
    <w:rsid w:val="00D21213"/>
    <w:rsid w:val="00D21561"/>
    <w:rsid w:val="00D21B05"/>
    <w:rsid w:val="00D21D91"/>
    <w:rsid w:val="00D2211F"/>
    <w:rsid w:val="00D237DA"/>
    <w:rsid w:val="00D23D2C"/>
    <w:rsid w:val="00D2423E"/>
    <w:rsid w:val="00D247FF"/>
    <w:rsid w:val="00D24B5E"/>
    <w:rsid w:val="00D24FCE"/>
    <w:rsid w:val="00D251AF"/>
    <w:rsid w:val="00D30F76"/>
    <w:rsid w:val="00D31792"/>
    <w:rsid w:val="00D3356B"/>
    <w:rsid w:val="00D33601"/>
    <w:rsid w:val="00D34FDD"/>
    <w:rsid w:val="00D354F5"/>
    <w:rsid w:val="00D35BAD"/>
    <w:rsid w:val="00D36314"/>
    <w:rsid w:val="00D37067"/>
    <w:rsid w:val="00D371C1"/>
    <w:rsid w:val="00D37368"/>
    <w:rsid w:val="00D3755A"/>
    <w:rsid w:val="00D37DCA"/>
    <w:rsid w:val="00D4073E"/>
    <w:rsid w:val="00D410BF"/>
    <w:rsid w:val="00D414F7"/>
    <w:rsid w:val="00D42F3B"/>
    <w:rsid w:val="00D43665"/>
    <w:rsid w:val="00D4406C"/>
    <w:rsid w:val="00D4487A"/>
    <w:rsid w:val="00D44AF0"/>
    <w:rsid w:val="00D464F9"/>
    <w:rsid w:val="00D465F7"/>
    <w:rsid w:val="00D46C1C"/>
    <w:rsid w:val="00D4756C"/>
    <w:rsid w:val="00D4779D"/>
    <w:rsid w:val="00D50CEC"/>
    <w:rsid w:val="00D514C0"/>
    <w:rsid w:val="00D515B3"/>
    <w:rsid w:val="00D51677"/>
    <w:rsid w:val="00D51760"/>
    <w:rsid w:val="00D52BF9"/>
    <w:rsid w:val="00D52C60"/>
    <w:rsid w:val="00D530C6"/>
    <w:rsid w:val="00D53E0B"/>
    <w:rsid w:val="00D5403B"/>
    <w:rsid w:val="00D54766"/>
    <w:rsid w:val="00D54770"/>
    <w:rsid w:val="00D555C9"/>
    <w:rsid w:val="00D556EF"/>
    <w:rsid w:val="00D55ED6"/>
    <w:rsid w:val="00D55EFB"/>
    <w:rsid w:val="00D569E9"/>
    <w:rsid w:val="00D60CC5"/>
    <w:rsid w:val="00D62E71"/>
    <w:rsid w:val="00D632F8"/>
    <w:rsid w:val="00D634D9"/>
    <w:rsid w:val="00D63900"/>
    <w:rsid w:val="00D63C37"/>
    <w:rsid w:val="00D64758"/>
    <w:rsid w:val="00D64956"/>
    <w:rsid w:val="00D649E6"/>
    <w:rsid w:val="00D64DE1"/>
    <w:rsid w:val="00D65FCA"/>
    <w:rsid w:val="00D67B3D"/>
    <w:rsid w:val="00D67C3A"/>
    <w:rsid w:val="00D701E9"/>
    <w:rsid w:val="00D708E2"/>
    <w:rsid w:val="00D70A82"/>
    <w:rsid w:val="00D70F77"/>
    <w:rsid w:val="00D716E1"/>
    <w:rsid w:val="00D71ACE"/>
    <w:rsid w:val="00D721AD"/>
    <w:rsid w:val="00D758A9"/>
    <w:rsid w:val="00D75EB5"/>
    <w:rsid w:val="00D76D3A"/>
    <w:rsid w:val="00D773FF"/>
    <w:rsid w:val="00D81677"/>
    <w:rsid w:val="00D8168A"/>
    <w:rsid w:val="00D81C27"/>
    <w:rsid w:val="00D83EBF"/>
    <w:rsid w:val="00D85150"/>
    <w:rsid w:val="00D85D82"/>
    <w:rsid w:val="00D85DA4"/>
    <w:rsid w:val="00D865B0"/>
    <w:rsid w:val="00D86767"/>
    <w:rsid w:val="00D876A9"/>
    <w:rsid w:val="00D878DD"/>
    <w:rsid w:val="00D87ADB"/>
    <w:rsid w:val="00D900CC"/>
    <w:rsid w:val="00D9035D"/>
    <w:rsid w:val="00D94A8A"/>
    <w:rsid w:val="00D972F7"/>
    <w:rsid w:val="00D9741E"/>
    <w:rsid w:val="00DA0358"/>
    <w:rsid w:val="00DA0BAF"/>
    <w:rsid w:val="00DA1660"/>
    <w:rsid w:val="00DA16B4"/>
    <w:rsid w:val="00DA398D"/>
    <w:rsid w:val="00DA46D6"/>
    <w:rsid w:val="00DA48B7"/>
    <w:rsid w:val="00DA4F08"/>
    <w:rsid w:val="00DA567D"/>
    <w:rsid w:val="00DA5C62"/>
    <w:rsid w:val="00DB0606"/>
    <w:rsid w:val="00DB10D4"/>
    <w:rsid w:val="00DB11CF"/>
    <w:rsid w:val="00DB12AE"/>
    <w:rsid w:val="00DB1F78"/>
    <w:rsid w:val="00DB32C1"/>
    <w:rsid w:val="00DB36E5"/>
    <w:rsid w:val="00DB60C5"/>
    <w:rsid w:val="00DB6E0B"/>
    <w:rsid w:val="00DB7609"/>
    <w:rsid w:val="00DB7A5C"/>
    <w:rsid w:val="00DC0149"/>
    <w:rsid w:val="00DC04C6"/>
    <w:rsid w:val="00DC08E1"/>
    <w:rsid w:val="00DC10C4"/>
    <w:rsid w:val="00DC13A8"/>
    <w:rsid w:val="00DC14ED"/>
    <w:rsid w:val="00DC1C6F"/>
    <w:rsid w:val="00DC1E77"/>
    <w:rsid w:val="00DC1F50"/>
    <w:rsid w:val="00DC3695"/>
    <w:rsid w:val="00DC4BA2"/>
    <w:rsid w:val="00DC5550"/>
    <w:rsid w:val="00DC65A1"/>
    <w:rsid w:val="00DC6F46"/>
    <w:rsid w:val="00DC748C"/>
    <w:rsid w:val="00DC75F6"/>
    <w:rsid w:val="00DD00AE"/>
    <w:rsid w:val="00DD2A74"/>
    <w:rsid w:val="00DD2FBF"/>
    <w:rsid w:val="00DD3BE5"/>
    <w:rsid w:val="00DD3FBF"/>
    <w:rsid w:val="00DD6EFC"/>
    <w:rsid w:val="00DD712E"/>
    <w:rsid w:val="00DD7EA4"/>
    <w:rsid w:val="00DE0393"/>
    <w:rsid w:val="00DE0583"/>
    <w:rsid w:val="00DE1239"/>
    <w:rsid w:val="00DE187A"/>
    <w:rsid w:val="00DE2897"/>
    <w:rsid w:val="00DE3B0D"/>
    <w:rsid w:val="00DE4768"/>
    <w:rsid w:val="00DE4C8C"/>
    <w:rsid w:val="00DE6E98"/>
    <w:rsid w:val="00DE7878"/>
    <w:rsid w:val="00DF01DF"/>
    <w:rsid w:val="00DF0A80"/>
    <w:rsid w:val="00DF15B2"/>
    <w:rsid w:val="00DF17A3"/>
    <w:rsid w:val="00DF1A49"/>
    <w:rsid w:val="00DF1ED2"/>
    <w:rsid w:val="00DF23CE"/>
    <w:rsid w:val="00DF3CEE"/>
    <w:rsid w:val="00DF49EE"/>
    <w:rsid w:val="00DF5104"/>
    <w:rsid w:val="00DF5970"/>
    <w:rsid w:val="00DF6B65"/>
    <w:rsid w:val="00E0089D"/>
    <w:rsid w:val="00E00CDF"/>
    <w:rsid w:val="00E0215C"/>
    <w:rsid w:val="00E02CD5"/>
    <w:rsid w:val="00E03C5D"/>
    <w:rsid w:val="00E041C4"/>
    <w:rsid w:val="00E0489D"/>
    <w:rsid w:val="00E064A1"/>
    <w:rsid w:val="00E06A14"/>
    <w:rsid w:val="00E07A91"/>
    <w:rsid w:val="00E102D8"/>
    <w:rsid w:val="00E109C8"/>
    <w:rsid w:val="00E134BB"/>
    <w:rsid w:val="00E13CA8"/>
    <w:rsid w:val="00E14015"/>
    <w:rsid w:val="00E14217"/>
    <w:rsid w:val="00E14409"/>
    <w:rsid w:val="00E15B20"/>
    <w:rsid w:val="00E15FCE"/>
    <w:rsid w:val="00E160C4"/>
    <w:rsid w:val="00E16723"/>
    <w:rsid w:val="00E16D0B"/>
    <w:rsid w:val="00E16D1D"/>
    <w:rsid w:val="00E20031"/>
    <w:rsid w:val="00E211B3"/>
    <w:rsid w:val="00E22371"/>
    <w:rsid w:val="00E23678"/>
    <w:rsid w:val="00E25B4D"/>
    <w:rsid w:val="00E25E62"/>
    <w:rsid w:val="00E27588"/>
    <w:rsid w:val="00E34C6C"/>
    <w:rsid w:val="00E36075"/>
    <w:rsid w:val="00E366E8"/>
    <w:rsid w:val="00E37294"/>
    <w:rsid w:val="00E37333"/>
    <w:rsid w:val="00E37426"/>
    <w:rsid w:val="00E37F3A"/>
    <w:rsid w:val="00E4008D"/>
    <w:rsid w:val="00E423E8"/>
    <w:rsid w:val="00E42484"/>
    <w:rsid w:val="00E43966"/>
    <w:rsid w:val="00E445CD"/>
    <w:rsid w:val="00E4488B"/>
    <w:rsid w:val="00E4578D"/>
    <w:rsid w:val="00E46134"/>
    <w:rsid w:val="00E46D7E"/>
    <w:rsid w:val="00E471B3"/>
    <w:rsid w:val="00E47964"/>
    <w:rsid w:val="00E5025C"/>
    <w:rsid w:val="00E5149E"/>
    <w:rsid w:val="00E52349"/>
    <w:rsid w:val="00E524AC"/>
    <w:rsid w:val="00E52CD9"/>
    <w:rsid w:val="00E53BD9"/>
    <w:rsid w:val="00E54840"/>
    <w:rsid w:val="00E5603C"/>
    <w:rsid w:val="00E5660D"/>
    <w:rsid w:val="00E570E8"/>
    <w:rsid w:val="00E572AC"/>
    <w:rsid w:val="00E57E00"/>
    <w:rsid w:val="00E60B90"/>
    <w:rsid w:val="00E60F4C"/>
    <w:rsid w:val="00E615E5"/>
    <w:rsid w:val="00E6309A"/>
    <w:rsid w:val="00E63A19"/>
    <w:rsid w:val="00E65507"/>
    <w:rsid w:val="00E65C3D"/>
    <w:rsid w:val="00E66536"/>
    <w:rsid w:val="00E674EA"/>
    <w:rsid w:val="00E67C10"/>
    <w:rsid w:val="00E700BD"/>
    <w:rsid w:val="00E71944"/>
    <w:rsid w:val="00E722AC"/>
    <w:rsid w:val="00E72D9F"/>
    <w:rsid w:val="00E72FF7"/>
    <w:rsid w:val="00E73189"/>
    <w:rsid w:val="00E73BB7"/>
    <w:rsid w:val="00E75552"/>
    <w:rsid w:val="00E75D31"/>
    <w:rsid w:val="00E75F0E"/>
    <w:rsid w:val="00E7617C"/>
    <w:rsid w:val="00E76851"/>
    <w:rsid w:val="00E76967"/>
    <w:rsid w:val="00E80872"/>
    <w:rsid w:val="00E80E29"/>
    <w:rsid w:val="00E81E04"/>
    <w:rsid w:val="00E82346"/>
    <w:rsid w:val="00E82ABD"/>
    <w:rsid w:val="00E82D6B"/>
    <w:rsid w:val="00E82E48"/>
    <w:rsid w:val="00E837C3"/>
    <w:rsid w:val="00E86212"/>
    <w:rsid w:val="00E87CA4"/>
    <w:rsid w:val="00E90078"/>
    <w:rsid w:val="00E9096B"/>
    <w:rsid w:val="00E90A35"/>
    <w:rsid w:val="00E9143F"/>
    <w:rsid w:val="00E91FF6"/>
    <w:rsid w:val="00E9231C"/>
    <w:rsid w:val="00E92644"/>
    <w:rsid w:val="00E928B1"/>
    <w:rsid w:val="00E92B13"/>
    <w:rsid w:val="00E93B79"/>
    <w:rsid w:val="00E9410C"/>
    <w:rsid w:val="00E95D92"/>
    <w:rsid w:val="00E9679C"/>
    <w:rsid w:val="00E97D74"/>
    <w:rsid w:val="00EA05ED"/>
    <w:rsid w:val="00EA0B94"/>
    <w:rsid w:val="00EA1EE2"/>
    <w:rsid w:val="00EA2261"/>
    <w:rsid w:val="00EA24D6"/>
    <w:rsid w:val="00EA2CE3"/>
    <w:rsid w:val="00EA53C2"/>
    <w:rsid w:val="00EA6A41"/>
    <w:rsid w:val="00EB07FB"/>
    <w:rsid w:val="00EB208C"/>
    <w:rsid w:val="00EB4205"/>
    <w:rsid w:val="00EB4460"/>
    <w:rsid w:val="00EB4C26"/>
    <w:rsid w:val="00EB5BDA"/>
    <w:rsid w:val="00EB5F7F"/>
    <w:rsid w:val="00EB72F4"/>
    <w:rsid w:val="00EB77A0"/>
    <w:rsid w:val="00EB7AAA"/>
    <w:rsid w:val="00EC08CC"/>
    <w:rsid w:val="00EC0DCE"/>
    <w:rsid w:val="00EC22FF"/>
    <w:rsid w:val="00EC2A66"/>
    <w:rsid w:val="00EC3712"/>
    <w:rsid w:val="00EC3EDA"/>
    <w:rsid w:val="00EC562A"/>
    <w:rsid w:val="00EC615C"/>
    <w:rsid w:val="00EC7444"/>
    <w:rsid w:val="00ED0072"/>
    <w:rsid w:val="00ED3762"/>
    <w:rsid w:val="00ED40DF"/>
    <w:rsid w:val="00ED41CE"/>
    <w:rsid w:val="00ED5129"/>
    <w:rsid w:val="00ED5BAB"/>
    <w:rsid w:val="00ED7D6D"/>
    <w:rsid w:val="00EE098E"/>
    <w:rsid w:val="00EE304E"/>
    <w:rsid w:val="00EE31A0"/>
    <w:rsid w:val="00EE31F1"/>
    <w:rsid w:val="00EE4647"/>
    <w:rsid w:val="00EE60CC"/>
    <w:rsid w:val="00EE6F80"/>
    <w:rsid w:val="00EE71B0"/>
    <w:rsid w:val="00EE75A9"/>
    <w:rsid w:val="00EE76C9"/>
    <w:rsid w:val="00EF047E"/>
    <w:rsid w:val="00EF0B65"/>
    <w:rsid w:val="00EF15FD"/>
    <w:rsid w:val="00EF1F49"/>
    <w:rsid w:val="00EF3EBE"/>
    <w:rsid w:val="00EF43CF"/>
    <w:rsid w:val="00EF4581"/>
    <w:rsid w:val="00EF55D5"/>
    <w:rsid w:val="00EF5DD7"/>
    <w:rsid w:val="00F00750"/>
    <w:rsid w:val="00F00B05"/>
    <w:rsid w:val="00F01D91"/>
    <w:rsid w:val="00F01EAC"/>
    <w:rsid w:val="00F02B68"/>
    <w:rsid w:val="00F02B8A"/>
    <w:rsid w:val="00F038DC"/>
    <w:rsid w:val="00F0583C"/>
    <w:rsid w:val="00F05E32"/>
    <w:rsid w:val="00F0631D"/>
    <w:rsid w:val="00F075E9"/>
    <w:rsid w:val="00F100BB"/>
    <w:rsid w:val="00F11D66"/>
    <w:rsid w:val="00F127A0"/>
    <w:rsid w:val="00F13260"/>
    <w:rsid w:val="00F14B6C"/>
    <w:rsid w:val="00F155BD"/>
    <w:rsid w:val="00F15DE6"/>
    <w:rsid w:val="00F16E67"/>
    <w:rsid w:val="00F16E9A"/>
    <w:rsid w:val="00F2020D"/>
    <w:rsid w:val="00F2229B"/>
    <w:rsid w:val="00F22E5C"/>
    <w:rsid w:val="00F23898"/>
    <w:rsid w:val="00F241B7"/>
    <w:rsid w:val="00F25659"/>
    <w:rsid w:val="00F25B52"/>
    <w:rsid w:val="00F26696"/>
    <w:rsid w:val="00F2674C"/>
    <w:rsid w:val="00F26A43"/>
    <w:rsid w:val="00F279E2"/>
    <w:rsid w:val="00F30E37"/>
    <w:rsid w:val="00F33099"/>
    <w:rsid w:val="00F33472"/>
    <w:rsid w:val="00F3389C"/>
    <w:rsid w:val="00F34AA8"/>
    <w:rsid w:val="00F34EF5"/>
    <w:rsid w:val="00F3550C"/>
    <w:rsid w:val="00F3595D"/>
    <w:rsid w:val="00F36715"/>
    <w:rsid w:val="00F37F59"/>
    <w:rsid w:val="00F408E6"/>
    <w:rsid w:val="00F41583"/>
    <w:rsid w:val="00F425A7"/>
    <w:rsid w:val="00F429BC"/>
    <w:rsid w:val="00F42BEB"/>
    <w:rsid w:val="00F43799"/>
    <w:rsid w:val="00F4468D"/>
    <w:rsid w:val="00F44C3B"/>
    <w:rsid w:val="00F4694C"/>
    <w:rsid w:val="00F475DD"/>
    <w:rsid w:val="00F50D5D"/>
    <w:rsid w:val="00F51927"/>
    <w:rsid w:val="00F53250"/>
    <w:rsid w:val="00F541F4"/>
    <w:rsid w:val="00F54392"/>
    <w:rsid w:val="00F57F4C"/>
    <w:rsid w:val="00F600F8"/>
    <w:rsid w:val="00F6033D"/>
    <w:rsid w:val="00F6223F"/>
    <w:rsid w:val="00F63A6B"/>
    <w:rsid w:val="00F651EA"/>
    <w:rsid w:val="00F65D28"/>
    <w:rsid w:val="00F65DC2"/>
    <w:rsid w:val="00F6629E"/>
    <w:rsid w:val="00F67091"/>
    <w:rsid w:val="00F67615"/>
    <w:rsid w:val="00F701C0"/>
    <w:rsid w:val="00F704AA"/>
    <w:rsid w:val="00F7105A"/>
    <w:rsid w:val="00F7119A"/>
    <w:rsid w:val="00F71C5E"/>
    <w:rsid w:val="00F71CD0"/>
    <w:rsid w:val="00F7269B"/>
    <w:rsid w:val="00F74319"/>
    <w:rsid w:val="00F747F2"/>
    <w:rsid w:val="00F74F5C"/>
    <w:rsid w:val="00F762E4"/>
    <w:rsid w:val="00F76BC3"/>
    <w:rsid w:val="00F77510"/>
    <w:rsid w:val="00F80A19"/>
    <w:rsid w:val="00F815D2"/>
    <w:rsid w:val="00F81782"/>
    <w:rsid w:val="00F83DED"/>
    <w:rsid w:val="00F83F3E"/>
    <w:rsid w:val="00F878E3"/>
    <w:rsid w:val="00F90345"/>
    <w:rsid w:val="00F90534"/>
    <w:rsid w:val="00F9087B"/>
    <w:rsid w:val="00F90E32"/>
    <w:rsid w:val="00F91413"/>
    <w:rsid w:val="00F91BCC"/>
    <w:rsid w:val="00F91CAC"/>
    <w:rsid w:val="00F92B6F"/>
    <w:rsid w:val="00F93AFE"/>
    <w:rsid w:val="00F9503C"/>
    <w:rsid w:val="00F95CF6"/>
    <w:rsid w:val="00F967BB"/>
    <w:rsid w:val="00FA016B"/>
    <w:rsid w:val="00FA08D7"/>
    <w:rsid w:val="00FA1366"/>
    <w:rsid w:val="00FA1519"/>
    <w:rsid w:val="00FA1C14"/>
    <w:rsid w:val="00FA3996"/>
    <w:rsid w:val="00FA3E61"/>
    <w:rsid w:val="00FA5238"/>
    <w:rsid w:val="00FA689C"/>
    <w:rsid w:val="00FA6A58"/>
    <w:rsid w:val="00FA7237"/>
    <w:rsid w:val="00FB06C2"/>
    <w:rsid w:val="00FB15A5"/>
    <w:rsid w:val="00FB1B4A"/>
    <w:rsid w:val="00FB290A"/>
    <w:rsid w:val="00FB2D5A"/>
    <w:rsid w:val="00FB406B"/>
    <w:rsid w:val="00FB4073"/>
    <w:rsid w:val="00FB4632"/>
    <w:rsid w:val="00FB4E1F"/>
    <w:rsid w:val="00FB50B4"/>
    <w:rsid w:val="00FB5422"/>
    <w:rsid w:val="00FB55F9"/>
    <w:rsid w:val="00FB6629"/>
    <w:rsid w:val="00FB6DC5"/>
    <w:rsid w:val="00FB79D7"/>
    <w:rsid w:val="00FC04B8"/>
    <w:rsid w:val="00FC29BC"/>
    <w:rsid w:val="00FC2BCF"/>
    <w:rsid w:val="00FC324E"/>
    <w:rsid w:val="00FC3514"/>
    <w:rsid w:val="00FC354C"/>
    <w:rsid w:val="00FC3783"/>
    <w:rsid w:val="00FD1759"/>
    <w:rsid w:val="00FD3093"/>
    <w:rsid w:val="00FD38F7"/>
    <w:rsid w:val="00FD4678"/>
    <w:rsid w:val="00FD4C14"/>
    <w:rsid w:val="00FE0A86"/>
    <w:rsid w:val="00FE1EE4"/>
    <w:rsid w:val="00FE29BD"/>
    <w:rsid w:val="00FE2D25"/>
    <w:rsid w:val="00FE3716"/>
    <w:rsid w:val="00FE3E09"/>
    <w:rsid w:val="00FE4292"/>
    <w:rsid w:val="00FE587D"/>
    <w:rsid w:val="00FE5B69"/>
    <w:rsid w:val="00FE5EBA"/>
    <w:rsid w:val="00FE6461"/>
    <w:rsid w:val="00FF03F0"/>
    <w:rsid w:val="00FF147D"/>
    <w:rsid w:val="00FF168C"/>
    <w:rsid w:val="00FF24DD"/>
    <w:rsid w:val="00FF5EC1"/>
    <w:rsid w:val="00FF6A8E"/>
    <w:rsid w:val="00FF6F17"/>
    <w:rsid w:val="0C00C2E5"/>
    <w:rsid w:val="20394A42"/>
    <w:rsid w:val="20BD37FB"/>
    <w:rsid w:val="43AB360E"/>
    <w:rsid w:val="45135FF6"/>
    <w:rsid w:val="6304FA33"/>
    <w:rsid w:val="6CEC998E"/>
    <w:rsid w:val="7AD9C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6DC86"/>
  <w15:docId w15:val="{E27FC35A-944C-4A9F-B5BD-39F2C5FB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642B"/>
    <w:rPr>
      <w:sz w:val="24"/>
    </w:rPr>
  </w:style>
  <w:style w:type="paragraph" w:styleId="Heading1">
    <w:name w:val="heading 1"/>
    <w:basedOn w:val="Normal"/>
    <w:link w:val="Heading1Char"/>
    <w:uiPriority w:val="9"/>
    <w:qFormat/>
    <w:rsid w:val="001E6CE2"/>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1642B"/>
    <w:pPr>
      <w:spacing w:before="100" w:beforeAutospacing="1" w:after="100" w:afterAutospacing="1"/>
      <w:outlineLvl w:val="1"/>
    </w:pPr>
    <w:rPr>
      <w:rFonts w:ascii="Arial Unicode MS" w:eastAsia="Arial Unicode MS" w:hAnsi="Arial Unicode MS" w:cs="Arial Unicode MS"/>
      <w:b/>
      <w:bCs/>
      <w:sz w:val="36"/>
      <w:szCs w:val="36"/>
    </w:rPr>
  </w:style>
  <w:style w:type="paragraph" w:styleId="Heading3">
    <w:name w:val="heading 3"/>
    <w:basedOn w:val="Normal"/>
    <w:next w:val="Normal"/>
    <w:link w:val="Heading3Char"/>
    <w:uiPriority w:val="9"/>
    <w:qFormat/>
    <w:rsid w:val="009467BB"/>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DB10D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6CE2"/>
    <w:rPr>
      <w:rFonts w:ascii="Arial Unicode MS" w:eastAsia="Arial Unicode MS" w:hAnsi="Arial Unicode MS" w:cs="Arial Unicode MS"/>
      <w:b/>
      <w:bCs/>
      <w:sz w:val="36"/>
      <w:szCs w:val="36"/>
    </w:rPr>
  </w:style>
  <w:style w:type="character" w:customStyle="1" w:styleId="Heading3Char">
    <w:name w:val="Heading 3 Char"/>
    <w:basedOn w:val="DefaultParagraphFont"/>
    <w:link w:val="Heading3"/>
    <w:uiPriority w:val="9"/>
    <w:rsid w:val="001E6CE2"/>
    <w:rPr>
      <w:rFonts w:ascii="Arial" w:hAnsi="Arial" w:cs="Arial"/>
      <w:b/>
      <w:bCs/>
      <w:sz w:val="26"/>
      <w:szCs w:val="26"/>
    </w:rPr>
  </w:style>
  <w:style w:type="character" w:styleId="Hyperlink">
    <w:name w:val="Hyperlink"/>
    <w:basedOn w:val="DefaultParagraphFont"/>
    <w:uiPriority w:val="99"/>
    <w:rsid w:val="0011642B"/>
    <w:rPr>
      <w:color w:val="0000FF"/>
      <w:u w:val="single"/>
    </w:rPr>
  </w:style>
  <w:style w:type="paragraph" w:styleId="NormalWeb">
    <w:name w:val="Normal (Web)"/>
    <w:basedOn w:val="Normal"/>
    <w:uiPriority w:val="99"/>
    <w:rsid w:val="0011642B"/>
    <w:pPr>
      <w:spacing w:before="100" w:beforeAutospacing="1" w:after="100" w:afterAutospacing="1"/>
    </w:pPr>
    <w:rPr>
      <w:rFonts w:ascii="Arial Unicode MS" w:eastAsia="Arial Unicode MS" w:hAnsi="Arial Unicode MS" w:cs="Arial Unicode MS"/>
      <w:szCs w:val="24"/>
    </w:rPr>
  </w:style>
  <w:style w:type="paragraph" w:styleId="BodyText">
    <w:name w:val="Body Text"/>
    <w:basedOn w:val="Normal"/>
    <w:link w:val="BodyTextChar"/>
    <w:qFormat/>
    <w:rsid w:val="0011642B"/>
    <w:pPr>
      <w:overflowPunct w:val="0"/>
      <w:autoSpaceDE w:val="0"/>
      <w:autoSpaceDN w:val="0"/>
      <w:adjustRightInd w:val="0"/>
      <w:spacing w:line="278" w:lineRule="exact"/>
      <w:textAlignment w:val="baseline"/>
    </w:pPr>
    <w:rPr>
      <w:b/>
      <w:bCs/>
      <w:szCs w:val="24"/>
    </w:rPr>
  </w:style>
  <w:style w:type="paragraph" w:styleId="BodyText3">
    <w:name w:val="Body Text 3"/>
    <w:basedOn w:val="Normal"/>
    <w:link w:val="BodyText3Char"/>
    <w:rsid w:val="0011642B"/>
    <w:pPr>
      <w:overflowPunct w:val="0"/>
      <w:autoSpaceDE w:val="0"/>
      <w:autoSpaceDN w:val="0"/>
      <w:adjustRightInd w:val="0"/>
      <w:spacing w:line="259" w:lineRule="exact"/>
      <w:textAlignment w:val="baseline"/>
    </w:pPr>
    <w:rPr>
      <w:sz w:val="22"/>
      <w:szCs w:val="22"/>
    </w:rPr>
  </w:style>
  <w:style w:type="paragraph" w:styleId="BlockText">
    <w:name w:val="Block Text"/>
    <w:basedOn w:val="Normal"/>
    <w:rsid w:val="0011642B"/>
    <w:pPr>
      <w:overflowPunct w:val="0"/>
      <w:autoSpaceDE w:val="0"/>
      <w:autoSpaceDN w:val="0"/>
      <w:adjustRightInd w:val="0"/>
      <w:ind w:left="288" w:right="-1530"/>
      <w:textAlignment w:val="baseline"/>
    </w:pPr>
    <w:rPr>
      <w:sz w:val="22"/>
      <w:szCs w:val="22"/>
    </w:rPr>
  </w:style>
  <w:style w:type="paragraph" w:customStyle="1" w:styleId="body">
    <w:name w:val="body"/>
    <w:basedOn w:val="Normal"/>
    <w:rsid w:val="0011642B"/>
    <w:pPr>
      <w:spacing w:before="100" w:beforeAutospacing="1" w:after="100" w:afterAutospacing="1"/>
    </w:pPr>
    <w:rPr>
      <w:rFonts w:ascii="Arial Unicode MS" w:eastAsia="Arial Unicode MS" w:hAnsi="Arial Unicode MS" w:cs="Arial Unicode MS"/>
      <w:szCs w:val="24"/>
    </w:rPr>
  </w:style>
  <w:style w:type="character" w:styleId="Emphasis">
    <w:name w:val="Emphasis"/>
    <w:basedOn w:val="DefaultParagraphFont"/>
    <w:uiPriority w:val="20"/>
    <w:qFormat/>
    <w:rsid w:val="009467BB"/>
    <w:rPr>
      <w:i/>
      <w:iCs/>
    </w:rPr>
  </w:style>
  <w:style w:type="paragraph" w:customStyle="1" w:styleId="pbody">
    <w:name w:val="pbody"/>
    <w:basedOn w:val="Normal"/>
    <w:link w:val="pbodyChar"/>
    <w:rsid w:val="009467BB"/>
    <w:pPr>
      <w:spacing w:line="288" w:lineRule="auto"/>
      <w:ind w:firstLine="240"/>
    </w:pPr>
    <w:rPr>
      <w:rFonts w:ascii="Arial" w:eastAsia="Arial Unicode MS" w:hAnsi="Arial" w:cs="Arial"/>
      <w:color w:val="000000"/>
      <w:sz w:val="20"/>
    </w:rPr>
  </w:style>
  <w:style w:type="paragraph" w:customStyle="1" w:styleId="pbodyctr">
    <w:name w:val="pbodyctr"/>
    <w:basedOn w:val="Normal"/>
    <w:rsid w:val="009467BB"/>
    <w:pPr>
      <w:spacing w:before="240" w:after="240" w:line="288" w:lineRule="auto"/>
      <w:jc w:val="center"/>
    </w:pPr>
    <w:rPr>
      <w:rFonts w:ascii="Arial" w:eastAsia="Arial Unicode MS" w:hAnsi="Arial" w:cs="Arial"/>
      <w:color w:val="000000"/>
      <w:sz w:val="20"/>
    </w:rPr>
  </w:style>
  <w:style w:type="paragraph" w:customStyle="1" w:styleId="pindented1">
    <w:name w:val="pindented1"/>
    <w:basedOn w:val="Normal"/>
    <w:rsid w:val="009467BB"/>
    <w:pPr>
      <w:spacing w:line="288" w:lineRule="auto"/>
      <w:ind w:firstLine="480"/>
    </w:pPr>
    <w:rPr>
      <w:rFonts w:ascii="Arial" w:eastAsia="Arial Unicode MS" w:hAnsi="Arial" w:cs="Arial"/>
      <w:color w:val="000000"/>
      <w:sz w:val="20"/>
    </w:rPr>
  </w:style>
  <w:style w:type="paragraph" w:customStyle="1" w:styleId="pindented2">
    <w:name w:val="pindented2"/>
    <w:basedOn w:val="Normal"/>
    <w:rsid w:val="009467BB"/>
    <w:pPr>
      <w:spacing w:line="288" w:lineRule="auto"/>
      <w:ind w:firstLine="720"/>
    </w:pPr>
    <w:rPr>
      <w:rFonts w:ascii="Arial" w:eastAsia="Arial Unicode MS" w:hAnsi="Arial" w:cs="Arial"/>
      <w:color w:val="000000"/>
      <w:sz w:val="20"/>
    </w:rPr>
  </w:style>
  <w:style w:type="paragraph" w:customStyle="1" w:styleId="pbodyctrsmcaps">
    <w:name w:val="pbodyctrsmcaps"/>
    <w:basedOn w:val="Normal"/>
    <w:rsid w:val="00577087"/>
    <w:pPr>
      <w:spacing w:before="240" w:after="240" w:line="288" w:lineRule="auto"/>
      <w:jc w:val="center"/>
    </w:pPr>
    <w:rPr>
      <w:rFonts w:ascii="Arial" w:hAnsi="Arial" w:cs="Arial"/>
      <w:smallCaps/>
      <w:color w:val="000000"/>
      <w:sz w:val="20"/>
    </w:rPr>
  </w:style>
  <w:style w:type="paragraph" w:customStyle="1" w:styleId="pdefault">
    <w:name w:val="pdefault"/>
    <w:basedOn w:val="Normal"/>
    <w:rsid w:val="00D109C1"/>
    <w:pPr>
      <w:spacing w:line="288" w:lineRule="auto"/>
      <w:ind w:firstLine="240"/>
    </w:pPr>
    <w:rPr>
      <w:rFonts w:ascii="Arial" w:hAnsi="Arial" w:cs="Arial"/>
      <w:color w:val="000000"/>
      <w:sz w:val="20"/>
    </w:rPr>
  </w:style>
  <w:style w:type="paragraph" w:styleId="Header">
    <w:name w:val="header"/>
    <w:basedOn w:val="Normal"/>
    <w:link w:val="HeaderChar"/>
    <w:uiPriority w:val="99"/>
    <w:rsid w:val="00420D91"/>
    <w:pPr>
      <w:tabs>
        <w:tab w:val="center" w:pos="4320"/>
        <w:tab w:val="right" w:pos="8640"/>
      </w:tabs>
    </w:pPr>
  </w:style>
  <w:style w:type="paragraph" w:styleId="Footer">
    <w:name w:val="footer"/>
    <w:basedOn w:val="Normal"/>
    <w:link w:val="FooterChar"/>
    <w:uiPriority w:val="99"/>
    <w:rsid w:val="00420D91"/>
    <w:pPr>
      <w:tabs>
        <w:tab w:val="center" w:pos="4320"/>
        <w:tab w:val="right" w:pos="8640"/>
      </w:tabs>
    </w:pPr>
  </w:style>
  <w:style w:type="character" w:styleId="PageNumber">
    <w:name w:val="page number"/>
    <w:basedOn w:val="DefaultParagraphFont"/>
    <w:rsid w:val="006A6F25"/>
  </w:style>
  <w:style w:type="paragraph" w:styleId="BalloonText">
    <w:name w:val="Balloon Text"/>
    <w:basedOn w:val="Normal"/>
    <w:link w:val="BalloonTextChar"/>
    <w:semiHidden/>
    <w:rsid w:val="00211015"/>
    <w:rPr>
      <w:rFonts w:ascii="Tahoma" w:hAnsi="Tahoma" w:cs="Tahoma"/>
      <w:sz w:val="16"/>
      <w:szCs w:val="16"/>
    </w:rPr>
  </w:style>
  <w:style w:type="paragraph" w:styleId="PlainText">
    <w:name w:val="Plain Text"/>
    <w:basedOn w:val="Normal"/>
    <w:link w:val="PlainTextChar"/>
    <w:uiPriority w:val="99"/>
    <w:unhideWhenUsed/>
    <w:rsid w:val="00F279E2"/>
    <w:rPr>
      <w:rFonts w:ascii="Consolas" w:eastAsia="Calibri" w:hAnsi="Consolas"/>
      <w:sz w:val="21"/>
      <w:szCs w:val="21"/>
    </w:rPr>
  </w:style>
  <w:style w:type="character" w:customStyle="1" w:styleId="PlainTextChar">
    <w:name w:val="Plain Text Char"/>
    <w:basedOn w:val="DefaultParagraphFont"/>
    <w:link w:val="PlainText"/>
    <w:uiPriority w:val="99"/>
    <w:rsid w:val="00F279E2"/>
    <w:rPr>
      <w:rFonts w:ascii="Consolas" w:eastAsia="Calibri" w:hAnsi="Consolas" w:cs="Times New Roman"/>
      <w:sz w:val="21"/>
      <w:szCs w:val="21"/>
    </w:rPr>
  </w:style>
  <w:style w:type="character" w:styleId="FollowedHyperlink">
    <w:name w:val="FollowedHyperlink"/>
    <w:basedOn w:val="DefaultParagraphFont"/>
    <w:uiPriority w:val="99"/>
    <w:rsid w:val="001E6CE2"/>
    <w:rPr>
      <w:color w:val="800080"/>
      <w:u w:val="single"/>
    </w:rPr>
  </w:style>
  <w:style w:type="character" w:customStyle="1" w:styleId="Heading1Char">
    <w:name w:val="Heading 1 Char"/>
    <w:basedOn w:val="DefaultParagraphFont"/>
    <w:link w:val="Heading1"/>
    <w:uiPriority w:val="9"/>
    <w:rsid w:val="001E6CE2"/>
    <w:rPr>
      <w:b/>
      <w:bCs/>
      <w:kern w:val="36"/>
      <w:sz w:val="48"/>
      <w:szCs w:val="48"/>
    </w:rPr>
  </w:style>
  <w:style w:type="character" w:styleId="HTMLCode">
    <w:name w:val="HTML Code"/>
    <w:basedOn w:val="DefaultParagraphFont"/>
    <w:uiPriority w:val="99"/>
    <w:unhideWhenUsed/>
    <w:rsid w:val="001E6CE2"/>
    <w:rPr>
      <w:rFonts w:ascii="Courier New" w:eastAsia="Times New Roman" w:hAnsi="Courier New" w:cs="Courier New"/>
      <w:sz w:val="20"/>
      <w:szCs w:val="20"/>
    </w:rPr>
  </w:style>
  <w:style w:type="paragraph" w:customStyle="1" w:styleId="pbodyalt">
    <w:name w:val="pbodyalt"/>
    <w:basedOn w:val="Normal"/>
    <w:rsid w:val="001E6CE2"/>
    <w:pPr>
      <w:spacing w:before="240" w:after="240" w:line="288" w:lineRule="auto"/>
      <w:ind w:left="240" w:right="240" w:firstLine="240"/>
    </w:pPr>
    <w:rPr>
      <w:rFonts w:ascii="Arial" w:hAnsi="Arial" w:cs="Arial"/>
      <w:color w:val="000000"/>
      <w:sz w:val="15"/>
      <w:szCs w:val="15"/>
    </w:rPr>
  </w:style>
  <w:style w:type="paragraph" w:customStyle="1" w:styleId="pbodyhanging2">
    <w:name w:val="pbodyhanging2"/>
    <w:basedOn w:val="Normal"/>
    <w:rsid w:val="001E6CE2"/>
    <w:pPr>
      <w:spacing w:line="288" w:lineRule="auto"/>
      <w:ind w:left="720" w:hanging="240"/>
    </w:pPr>
    <w:rPr>
      <w:rFonts w:ascii="Arial" w:hAnsi="Arial" w:cs="Arial"/>
      <w:color w:val="000000"/>
      <w:sz w:val="20"/>
    </w:rPr>
  </w:style>
  <w:style w:type="paragraph" w:customStyle="1" w:styleId="pcellbody">
    <w:name w:val="pcellbody"/>
    <w:basedOn w:val="Normal"/>
    <w:rsid w:val="001E6CE2"/>
    <w:pPr>
      <w:spacing w:line="288" w:lineRule="auto"/>
    </w:pPr>
    <w:rPr>
      <w:rFonts w:ascii="Arial" w:hAnsi="Arial" w:cs="Arial"/>
      <w:color w:val="000000"/>
      <w:sz w:val="15"/>
      <w:szCs w:val="15"/>
    </w:rPr>
  </w:style>
  <w:style w:type="paragraph" w:styleId="NoSpacing">
    <w:name w:val="No Spacing"/>
    <w:uiPriority w:val="1"/>
    <w:qFormat/>
    <w:rsid w:val="00EB208C"/>
    <w:pPr>
      <w:overflowPunct w:val="0"/>
      <w:autoSpaceDE w:val="0"/>
      <w:autoSpaceDN w:val="0"/>
      <w:adjustRightInd w:val="0"/>
    </w:pPr>
  </w:style>
  <w:style w:type="paragraph" w:styleId="ListParagraph">
    <w:name w:val="List Paragraph"/>
    <w:basedOn w:val="Normal"/>
    <w:uiPriority w:val="1"/>
    <w:qFormat/>
    <w:rsid w:val="00EB208C"/>
    <w:pPr>
      <w:overflowPunct w:val="0"/>
      <w:autoSpaceDE w:val="0"/>
      <w:autoSpaceDN w:val="0"/>
      <w:adjustRightInd w:val="0"/>
      <w:ind w:left="720"/>
      <w:contextualSpacing/>
    </w:pPr>
    <w:rPr>
      <w:sz w:val="20"/>
    </w:rPr>
  </w:style>
  <w:style w:type="character" w:customStyle="1" w:styleId="A0">
    <w:name w:val="A0"/>
    <w:uiPriority w:val="99"/>
    <w:rsid w:val="001B4338"/>
    <w:rPr>
      <w:rFonts w:cs="Helvetica 55 Roman"/>
      <w:color w:val="221E1F"/>
      <w:sz w:val="16"/>
      <w:szCs w:val="16"/>
    </w:rPr>
  </w:style>
  <w:style w:type="character" w:customStyle="1" w:styleId="highlight1">
    <w:name w:val="highlight1"/>
    <w:basedOn w:val="DefaultParagraphFont"/>
    <w:rsid w:val="00722D6A"/>
    <w:rPr>
      <w:shd w:val="clear" w:color="auto" w:fill="FFFF40"/>
    </w:rPr>
  </w:style>
  <w:style w:type="character" w:customStyle="1" w:styleId="FooterChar">
    <w:name w:val="Footer Char"/>
    <w:basedOn w:val="DefaultParagraphFont"/>
    <w:link w:val="Footer"/>
    <w:uiPriority w:val="99"/>
    <w:rsid w:val="00A023F8"/>
    <w:rPr>
      <w:sz w:val="24"/>
    </w:rPr>
  </w:style>
  <w:style w:type="character" w:customStyle="1" w:styleId="BodyTextChar">
    <w:name w:val="Body Text Char"/>
    <w:basedOn w:val="DefaultParagraphFont"/>
    <w:link w:val="BodyText"/>
    <w:rsid w:val="007B15D9"/>
    <w:rPr>
      <w:b/>
      <w:bCs/>
      <w:sz w:val="24"/>
      <w:szCs w:val="24"/>
    </w:rPr>
  </w:style>
  <w:style w:type="paragraph" w:styleId="Revision">
    <w:name w:val="Revision"/>
    <w:hidden/>
    <w:uiPriority w:val="99"/>
    <w:semiHidden/>
    <w:rsid w:val="00FE5EBA"/>
    <w:rPr>
      <w:sz w:val="24"/>
    </w:rPr>
  </w:style>
  <w:style w:type="character" w:customStyle="1" w:styleId="Heading4Char">
    <w:name w:val="Heading 4 Char"/>
    <w:basedOn w:val="DefaultParagraphFont"/>
    <w:link w:val="Heading4"/>
    <w:rsid w:val="00DB10D4"/>
    <w:rPr>
      <w:rFonts w:asciiTheme="majorHAnsi" w:eastAsiaTheme="majorEastAsia" w:hAnsiTheme="majorHAnsi" w:cstheme="majorBidi"/>
      <w:b/>
      <w:bCs/>
      <w:i/>
      <w:iCs/>
      <w:color w:val="4F81BD" w:themeColor="accent1"/>
      <w:sz w:val="24"/>
    </w:rPr>
  </w:style>
  <w:style w:type="paragraph" w:customStyle="1" w:styleId="SP37665595">
    <w:name w:val="SP.376.65595"/>
    <w:basedOn w:val="Normal"/>
    <w:next w:val="Normal"/>
    <w:uiPriority w:val="99"/>
    <w:rsid w:val="00922068"/>
    <w:pPr>
      <w:autoSpaceDE w:val="0"/>
      <w:autoSpaceDN w:val="0"/>
      <w:adjustRightInd w:val="0"/>
    </w:pPr>
    <w:rPr>
      <w:szCs w:val="24"/>
    </w:rPr>
  </w:style>
  <w:style w:type="paragraph" w:customStyle="1" w:styleId="SP37665735">
    <w:name w:val="SP.376.65735"/>
    <w:basedOn w:val="Normal"/>
    <w:next w:val="Normal"/>
    <w:uiPriority w:val="99"/>
    <w:rsid w:val="00922068"/>
    <w:pPr>
      <w:autoSpaceDE w:val="0"/>
      <w:autoSpaceDN w:val="0"/>
      <w:adjustRightInd w:val="0"/>
    </w:pPr>
    <w:rPr>
      <w:szCs w:val="24"/>
    </w:rPr>
  </w:style>
  <w:style w:type="paragraph" w:customStyle="1" w:styleId="SP37665540">
    <w:name w:val="SP.376.65540"/>
    <w:basedOn w:val="Normal"/>
    <w:next w:val="Normal"/>
    <w:uiPriority w:val="99"/>
    <w:rsid w:val="00922068"/>
    <w:pPr>
      <w:autoSpaceDE w:val="0"/>
      <w:autoSpaceDN w:val="0"/>
      <w:adjustRightInd w:val="0"/>
    </w:pPr>
    <w:rPr>
      <w:szCs w:val="24"/>
    </w:rPr>
  </w:style>
  <w:style w:type="paragraph" w:customStyle="1" w:styleId="Default">
    <w:name w:val="Default"/>
    <w:rsid w:val="00922068"/>
    <w:pPr>
      <w:autoSpaceDE w:val="0"/>
      <w:autoSpaceDN w:val="0"/>
      <w:adjustRightInd w:val="0"/>
    </w:pPr>
    <w:rPr>
      <w:color w:val="000000"/>
      <w:sz w:val="24"/>
      <w:szCs w:val="24"/>
    </w:rPr>
  </w:style>
  <w:style w:type="paragraph" w:customStyle="1" w:styleId="SP37665539">
    <w:name w:val="SP.376.65539"/>
    <w:basedOn w:val="Default"/>
    <w:next w:val="Default"/>
    <w:uiPriority w:val="99"/>
    <w:rsid w:val="00922068"/>
    <w:rPr>
      <w:color w:val="auto"/>
    </w:rPr>
  </w:style>
  <w:style w:type="paragraph" w:customStyle="1" w:styleId="SP37665622">
    <w:name w:val="SP.376.65622"/>
    <w:basedOn w:val="Default"/>
    <w:next w:val="Default"/>
    <w:uiPriority w:val="99"/>
    <w:rsid w:val="00922068"/>
    <w:rPr>
      <w:color w:val="auto"/>
    </w:rPr>
  </w:style>
  <w:style w:type="paragraph" w:customStyle="1" w:styleId="SP37665571">
    <w:name w:val="SP.376.65571"/>
    <w:basedOn w:val="Default"/>
    <w:next w:val="Default"/>
    <w:uiPriority w:val="99"/>
    <w:rsid w:val="00922068"/>
    <w:rPr>
      <w:color w:val="auto"/>
    </w:rPr>
  </w:style>
  <w:style w:type="character" w:customStyle="1" w:styleId="SC3762506">
    <w:name w:val="SC.376.2506"/>
    <w:uiPriority w:val="99"/>
    <w:rsid w:val="00922068"/>
    <w:rPr>
      <w:color w:val="000000"/>
      <w:sz w:val="20"/>
      <w:szCs w:val="20"/>
    </w:rPr>
  </w:style>
  <w:style w:type="character" w:customStyle="1" w:styleId="SC3762548">
    <w:name w:val="SC.376.2548"/>
    <w:uiPriority w:val="99"/>
    <w:rsid w:val="00922068"/>
    <w:rPr>
      <w:color w:val="000000"/>
      <w:sz w:val="20"/>
      <w:szCs w:val="20"/>
      <w:u w:val="single"/>
    </w:rPr>
  </w:style>
  <w:style w:type="character" w:customStyle="1" w:styleId="SC3762526">
    <w:name w:val="SC.376.2526"/>
    <w:uiPriority w:val="99"/>
    <w:rsid w:val="00922068"/>
    <w:rPr>
      <w:color w:val="000000"/>
      <w:sz w:val="20"/>
      <w:szCs w:val="20"/>
    </w:rPr>
  </w:style>
  <w:style w:type="character" w:customStyle="1" w:styleId="SC3762545">
    <w:name w:val="SC.376.2545"/>
    <w:uiPriority w:val="99"/>
    <w:rsid w:val="00922068"/>
    <w:rPr>
      <w:color w:val="000000"/>
      <w:sz w:val="20"/>
      <w:szCs w:val="20"/>
      <w:u w:val="single"/>
    </w:rPr>
  </w:style>
  <w:style w:type="character" w:customStyle="1" w:styleId="HeaderChar">
    <w:name w:val="Header Char"/>
    <w:basedOn w:val="DefaultParagraphFont"/>
    <w:link w:val="Header"/>
    <w:uiPriority w:val="99"/>
    <w:rsid w:val="009306DF"/>
    <w:rPr>
      <w:sz w:val="24"/>
    </w:rPr>
  </w:style>
  <w:style w:type="numbering" w:customStyle="1" w:styleId="NoList1">
    <w:name w:val="No List1"/>
    <w:next w:val="NoList"/>
    <w:uiPriority w:val="99"/>
    <w:semiHidden/>
    <w:unhideWhenUsed/>
    <w:rsid w:val="00B84226"/>
  </w:style>
  <w:style w:type="character" w:customStyle="1" w:styleId="BalloonTextChar">
    <w:name w:val="Balloon Text Char"/>
    <w:basedOn w:val="DefaultParagraphFont"/>
    <w:link w:val="BalloonText"/>
    <w:semiHidden/>
    <w:rsid w:val="00B84226"/>
    <w:rPr>
      <w:rFonts w:ascii="Tahoma" w:hAnsi="Tahoma" w:cs="Tahoma"/>
      <w:sz w:val="16"/>
      <w:szCs w:val="16"/>
    </w:rPr>
  </w:style>
  <w:style w:type="numbering" w:customStyle="1" w:styleId="NoList2">
    <w:name w:val="No List2"/>
    <w:next w:val="NoList"/>
    <w:uiPriority w:val="99"/>
    <w:semiHidden/>
    <w:unhideWhenUsed/>
    <w:rsid w:val="008E0219"/>
  </w:style>
  <w:style w:type="paragraph" w:customStyle="1" w:styleId="CM70">
    <w:name w:val="CM70"/>
    <w:basedOn w:val="Default"/>
    <w:next w:val="Default"/>
    <w:uiPriority w:val="99"/>
    <w:rsid w:val="00BA3AD9"/>
    <w:rPr>
      <w:rFonts w:eastAsiaTheme="minorHAnsi"/>
      <w:color w:val="auto"/>
    </w:rPr>
  </w:style>
  <w:style w:type="paragraph" w:customStyle="1" w:styleId="p">
    <w:name w:val="p"/>
    <w:basedOn w:val="Normal"/>
    <w:rsid w:val="00EE6F80"/>
    <w:pPr>
      <w:spacing w:before="100" w:beforeAutospacing="1" w:after="100" w:afterAutospacing="1"/>
    </w:pPr>
    <w:rPr>
      <w:szCs w:val="24"/>
    </w:rPr>
  </w:style>
  <w:style w:type="character" w:styleId="HTMLCite">
    <w:name w:val="HTML Cite"/>
    <w:basedOn w:val="DefaultParagraphFont"/>
    <w:uiPriority w:val="99"/>
    <w:semiHidden/>
    <w:unhideWhenUsed/>
    <w:rsid w:val="00EE6F80"/>
    <w:rPr>
      <w:i/>
      <w:iCs/>
    </w:rPr>
  </w:style>
  <w:style w:type="character" w:customStyle="1" w:styleId="BodyText3Char">
    <w:name w:val="Body Text 3 Char"/>
    <w:basedOn w:val="DefaultParagraphFont"/>
    <w:link w:val="BodyText3"/>
    <w:rsid w:val="006100B5"/>
    <w:rPr>
      <w:sz w:val="22"/>
      <w:szCs w:val="22"/>
    </w:rPr>
  </w:style>
  <w:style w:type="numbering" w:customStyle="1" w:styleId="NoList3">
    <w:name w:val="No List3"/>
    <w:next w:val="NoList"/>
    <w:uiPriority w:val="99"/>
    <w:semiHidden/>
    <w:unhideWhenUsed/>
    <w:rsid w:val="00E4578D"/>
  </w:style>
  <w:style w:type="paragraph" w:customStyle="1" w:styleId="p1">
    <w:name w:val="p1"/>
    <w:basedOn w:val="Normal"/>
    <w:rsid w:val="00E4578D"/>
    <w:pPr>
      <w:widowControl w:val="0"/>
      <w:spacing w:line="240" w:lineRule="atLeast"/>
      <w:ind w:left="1160"/>
    </w:pPr>
    <w:rPr>
      <w:rFonts w:ascii="Times" w:hAnsi="Times"/>
    </w:rPr>
  </w:style>
  <w:style w:type="paragraph" w:customStyle="1" w:styleId="pbodyaltctrsmcaps">
    <w:name w:val="pbodyaltctrsmcaps"/>
    <w:basedOn w:val="Normal"/>
    <w:rsid w:val="00E4578D"/>
    <w:pPr>
      <w:spacing w:before="240" w:after="240" w:line="288" w:lineRule="auto"/>
      <w:ind w:left="240" w:right="240"/>
      <w:jc w:val="center"/>
    </w:pPr>
    <w:rPr>
      <w:rFonts w:ascii="Arial" w:hAnsi="Arial" w:cs="Arial"/>
      <w:smallCaps/>
      <w:color w:val="000000"/>
      <w:sz w:val="15"/>
      <w:szCs w:val="15"/>
    </w:rPr>
  </w:style>
  <w:style w:type="numbering" w:customStyle="1" w:styleId="NoList11">
    <w:name w:val="No List11"/>
    <w:next w:val="NoList"/>
    <w:uiPriority w:val="99"/>
    <w:semiHidden/>
    <w:unhideWhenUsed/>
    <w:rsid w:val="00E4578D"/>
  </w:style>
  <w:style w:type="paragraph" w:customStyle="1" w:styleId="msonormal0">
    <w:name w:val="msonormal"/>
    <w:basedOn w:val="Normal"/>
    <w:rsid w:val="00E4578D"/>
    <w:pPr>
      <w:spacing w:before="100" w:beforeAutospacing="1" w:after="100" w:afterAutospacing="1"/>
    </w:pPr>
    <w:rPr>
      <w:szCs w:val="24"/>
    </w:rPr>
  </w:style>
  <w:style w:type="paragraph" w:customStyle="1" w:styleId="pbodyaltctr">
    <w:name w:val="pbodyaltctr"/>
    <w:basedOn w:val="Normal"/>
    <w:rsid w:val="00E4578D"/>
    <w:pPr>
      <w:spacing w:before="240" w:after="240" w:line="288" w:lineRule="auto"/>
      <w:ind w:left="240" w:right="240"/>
      <w:jc w:val="center"/>
    </w:pPr>
    <w:rPr>
      <w:color w:val="000000"/>
      <w:szCs w:val="24"/>
    </w:rPr>
  </w:style>
  <w:style w:type="paragraph" w:customStyle="1" w:styleId="pbodyaltctrallcaps">
    <w:name w:val="pbodyaltctrallcaps"/>
    <w:basedOn w:val="Normal"/>
    <w:rsid w:val="00E4578D"/>
    <w:pPr>
      <w:spacing w:before="240" w:after="240" w:line="288" w:lineRule="auto"/>
      <w:ind w:left="240" w:right="240"/>
      <w:jc w:val="center"/>
    </w:pPr>
    <w:rPr>
      <w:caps/>
      <w:color w:val="000000"/>
      <w:szCs w:val="24"/>
    </w:rPr>
  </w:style>
  <w:style w:type="paragraph" w:customStyle="1" w:styleId="pbodyaltctrallcapsbold">
    <w:name w:val="pbodyaltctrallcapsbold"/>
    <w:basedOn w:val="Normal"/>
    <w:rsid w:val="00E4578D"/>
    <w:pPr>
      <w:spacing w:before="240" w:after="240" w:line="288" w:lineRule="auto"/>
      <w:ind w:left="240" w:right="240"/>
      <w:jc w:val="center"/>
    </w:pPr>
    <w:rPr>
      <w:b/>
      <w:bCs/>
      <w:caps/>
      <w:color w:val="000000"/>
      <w:szCs w:val="24"/>
    </w:rPr>
  </w:style>
  <w:style w:type="paragraph" w:customStyle="1" w:styleId="pbodyalthanging">
    <w:name w:val="pbodyalthanging"/>
    <w:basedOn w:val="Normal"/>
    <w:rsid w:val="00E4578D"/>
    <w:pPr>
      <w:spacing w:line="288" w:lineRule="auto"/>
      <w:ind w:left="480" w:right="240" w:hanging="240"/>
    </w:pPr>
    <w:rPr>
      <w:color w:val="000000"/>
      <w:szCs w:val="24"/>
    </w:rPr>
  </w:style>
  <w:style w:type="paragraph" w:customStyle="1" w:styleId="pbodyaltlist1">
    <w:name w:val="pbodyaltlist1"/>
    <w:basedOn w:val="Normal"/>
    <w:rsid w:val="00E4578D"/>
    <w:pPr>
      <w:spacing w:line="288" w:lineRule="auto"/>
      <w:ind w:left="240" w:right="240" w:firstLine="240"/>
    </w:pPr>
    <w:rPr>
      <w:color w:val="000000"/>
      <w:szCs w:val="24"/>
    </w:rPr>
  </w:style>
  <w:style w:type="paragraph" w:customStyle="1" w:styleId="pbodyaltlist2">
    <w:name w:val="pbodyaltlist2"/>
    <w:basedOn w:val="Normal"/>
    <w:rsid w:val="00E4578D"/>
    <w:pPr>
      <w:spacing w:line="288" w:lineRule="auto"/>
      <w:ind w:left="240" w:right="240" w:firstLine="480"/>
    </w:pPr>
    <w:rPr>
      <w:color w:val="000000"/>
      <w:szCs w:val="24"/>
    </w:rPr>
  </w:style>
  <w:style w:type="paragraph" w:customStyle="1" w:styleId="pbodyaltlist3">
    <w:name w:val="pbodyaltlist3"/>
    <w:basedOn w:val="Normal"/>
    <w:rsid w:val="00E4578D"/>
    <w:pPr>
      <w:spacing w:line="288" w:lineRule="auto"/>
      <w:ind w:left="240" w:right="240" w:firstLine="720"/>
    </w:pPr>
    <w:rPr>
      <w:color w:val="000000"/>
      <w:szCs w:val="24"/>
    </w:rPr>
  </w:style>
  <w:style w:type="paragraph" w:customStyle="1" w:styleId="pbodyaltlist4">
    <w:name w:val="pbodyaltlist4"/>
    <w:basedOn w:val="Normal"/>
    <w:rsid w:val="00E4578D"/>
    <w:pPr>
      <w:spacing w:line="288" w:lineRule="auto"/>
      <w:ind w:left="240" w:right="240" w:firstLine="960"/>
    </w:pPr>
    <w:rPr>
      <w:color w:val="000000"/>
      <w:szCs w:val="24"/>
    </w:rPr>
  </w:style>
  <w:style w:type="paragraph" w:customStyle="1" w:styleId="pbodyaltnoindent">
    <w:name w:val="pbodyaltnoindent"/>
    <w:basedOn w:val="Normal"/>
    <w:rsid w:val="00E4578D"/>
    <w:pPr>
      <w:spacing w:before="240" w:after="240" w:line="288" w:lineRule="auto"/>
      <w:ind w:left="240" w:right="240"/>
    </w:pPr>
    <w:rPr>
      <w:color w:val="000000"/>
      <w:szCs w:val="24"/>
    </w:rPr>
  </w:style>
  <w:style w:type="paragraph" w:customStyle="1" w:styleId="pbodyaltright">
    <w:name w:val="pbodyaltright"/>
    <w:basedOn w:val="Normal"/>
    <w:rsid w:val="00E4578D"/>
    <w:pPr>
      <w:spacing w:before="240" w:after="240" w:line="288" w:lineRule="auto"/>
      <w:ind w:left="240" w:right="240"/>
      <w:jc w:val="right"/>
    </w:pPr>
    <w:rPr>
      <w:color w:val="000000"/>
      <w:szCs w:val="24"/>
    </w:rPr>
  </w:style>
  <w:style w:type="paragraph" w:customStyle="1" w:styleId="pbodyblock1">
    <w:name w:val="pbodyblock1"/>
    <w:basedOn w:val="Normal"/>
    <w:rsid w:val="00E4578D"/>
    <w:pPr>
      <w:spacing w:before="240" w:after="240" w:line="288" w:lineRule="auto"/>
      <w:ind w:left="240" w:right="240"/>
    </w:pPr>
    <w:rPr>
      <w:color w:val="000000"/>
      <w:szCs w:val="24"/>
    </w:rPr>
  </w:style>
  <w:style w:type="paragraph" w:customStyle="1" w:styleId="pbodyblock2">
    <w:name w:val="pbodyblock2"/>
    <w:basedOn w:val="Normal"/>
    <w:rsid w:val="00E4578D"/>
    <w:pPr>
      <w:spacing w:before="240" w:after="240" w:line="288" w:lineRule="auto"/>
      <w:ind w:left="480" w:right="480"/>
    </w:pPr>
    <w:rPr>
      <w:color w:val="000000"/>
      <w:szCs w:val="24"/>
    </w:rPr>
  </w:style>
  <w:style w:type="paragraph" w:customStyle="1" w:styleId="pbodyhanging1">
    <w:name w:val="pbodyhanging1"/>
    <w:basedOn w:val="Normal"/>
    <w:rsid w:val="00E4578D"/>
    <w:pPr>
      <w:spacing w:line="288" w:lineRule="auto"/>
      <w:ind w:left="480" w:hanging="240"/>
    </w:pPr>
    <w:rPr>
      <w:color w:val="000000"/>
      <w:szCs w:val="24"/>
    </w:rPr>
  </w:style>
  <w:style w:type="paragraph" w:customStyle="1" w:styleId="pcellbodyctr">
    <w:name w:val="pcellbodyctr"/>
    <w:basedOn w:val="Normal"/>
    <w:rsid w:val="00E4578D"/>
    <w:pPr>
      <w:spacing w:line="288" w:lineRule="auto"/>
      <w:jc w:val="center"/>
    </w:pPr>
    <w:rPr>
      <w:color w:val="000000"/>
      <w:szCs w:val="24"/>
    </w:rPr>
  </w:style>
  <w:style w:type="paragraph" w:customStyle="1" w:styleId="pcellbodyctrsmcaps">
    <w:name w:val="pcellbodyctrsmcaps"/>
    <w:basedOn w:val="Normal"/>
    <w:rsid w:val="00E4578D"/>
    <w:pPr>
      <w:spacing w:line="288" w:lineRule="auto"/>
      <w:jc w:val="center"/>
    </w:pPr>
    <w:rPr>
      <w:rFonts w:ascii="Arial" w:hAnsi="Arial" w:cs="Arial"/>
      <w:smallCaps/>
      <w:color w:val="000000"/>
      <w:szCs w:val="24"/>
    </w:rPr>
  </w:style>
  <w:style w:type="paragraph" w:customStyle="1" w:styleId="pcellbodyindent">
    <w:name w:val="pcellbodyindent"/>
    <w:basedOn w:val="Normal"/>
    <w:rsid w:val="00E4578D"/>
    <w:pPr>
      <w:spacing w:line="288" w:lineRule="auto"/>
      <w:ind w:left="240"/>
    </w:pPr>
    <w:rPr>
      <w:color w:val="000000"/>
      <w:szCs w:val="24"/>
    </w:rPr>
  </w:style>
  <w:style w:type="paragraph" w:customStyle="1" w:styleId="pcellbodyindent2">
    <w:name w:val="pcellbodyindent2"/>
    <w:basedOn w:val="Normal"/>
    <w:rsid w:val="00E4578D"/>
    <w:pPr>
      <w:spacing w:line="288" w:lineRule="auto"/>
      <w:ind w:left="480"/>
    </w:pPr>
    <w:rPr>
      <w:color w:val="000000"/>
      <w:szCs w:val="24"/>
    </w:rPr>
  </w:style>
  <w:style w:type="paragraph" w:customStyle="1" w:styleId="pcellbodyright">
    <w:name w:val="pcellbodyright"/>
    <w:basedOn w:val="Normal"/>
    <w:rsid w:val="00E4578D"/>
    <w:pPr>
      <w:spacing w:line="288" w:lineRule="auto"/>
      <w:jc w:val="right"/>
    </w:pPr>
    <w:rPr>
      <w:color w:val="000000"/>
      <w:szCs w:val="24"/>
    </w:rPr>
  </w:style>
  <w:style w:type="paragraph" w:customStyle="1" w:styleId="pcellheading">
    <w:name w:val="pcellheading"/>
    <w:basedOn w:val="Normal"/>
    <w:rsid w:val="00E4578D"/>
    <w:pPr>
      <w:spacing w:line="288" w:lineRule="auto"/>
    </w:pPr>
    <w:rPr>
      <w:b/>
      <w:bCs/>
      <w:color w:val="000000"/>
      <w:szCs w:val="24"/>
    </w:rPr>
  </w:style>
  <w:style w:type="paragraph" w:customStyle="1" w:styleId="pcellheadingctr">
    <w:name w:val="pcellheadingctr"/>
    <w:basedOn w:val="Normal"/>
    <w:rsid w:val="00E4578D"/>
    <w:pPr>
      <w:spacing w:line="288" w:lineRule="auto"/>
      <w:jc w:val="center"/>
    </w:pPr>
    <w:rPr>
      <w:b/>
      <w:bCs/>
      <w:color w:val="000000"/>
      <w:szCs w:val="24"/>
    </w:rPr>
  </w:style>
  <w:style w:type="paragraph" w:customStyle="1" w:styleId="pcellheadingctrsmcaps">
    <w:name w:val="pcellheadingctrsmcaps"/>
    <w:basedOn w:val="Normal"/>
    <w:rsid w:val="00E4578D"/>
    <w:pPr>
      <w:spacing w:line="288" w:lineRule="auto"/>
      <w:jc w:val="center"/>
    </w:pPr>
    <w:rPr>
      <w:rFonts w:ascii="Arial" w:hAnsi="Arial" w:cs="Arial"/>
      <w:b/>
      <w:bCs/>
      <w:smallCaps/>
      <w:color w:val="000000"/>
      <w:szCs w:val="24"/>
    </w:rPr>
  </w:style>
  <w:style w:type="paragraph" w:customStyle="1" w:styleId="pcellheadingright">
    <w:name w:val="pcellheadingright"/>
    <w:basedOn w:val="Normal"/>
    <w:rsid w:val="00E4578D"/>
    <w:pPr>
      <w:spacing w:line="288" w:lineRule="auto"/>
      <w:jc w:val="right"/>
    </w:pPr>
    <w:rPr>
      <w:b/>
      <w:bCs/>
      <w:color w:val="000000"/>
      <w:szCs w:val="24"/>
    </w:rPr>
  </w:style>
  <w:style w:type="paragraph" w:customStyle="1" w:styleId="ph5bulleted">
    <w:name w:val="ph5bulleted"/>
    <w:basedOn w:val="Normal"/>
    <w:rsid w:val="00E4578D"/>
    <w:pPr>
      <w:spacing w:line="288" w:lineRule="auto"/>
      <w:ind w:firstLine="480"/>
    </w:pPr>
    <w:rPr>
      <w:color w:val="000000"/>
      <w:szCs w:val="24"/>
    </w:rPr>
  </w:style>
  <w:style w:type="paragraph" w:customStyle="1" w:styleId="ph6bulleted">
    <w:name w:val="ph6bulleted"/>
    <w:basedOn w:val="Normal"/>
    <w:rsid w:val="00E4578D"/>
    <w:pPr>
      <w:spacing w:line="288" w:lineRule="auto"/>
      <w:ind w:firstLine="720"/>
    </w:pPr>
    <w:rPr>
      <w:color w:val="000000"/>
      <w:szCs w:val="24"/>
    </w:rPr>
  </w:style>
  <w:style w:type="paragraph" w:customStyle="1" w:styleId="pindented3">
    <w:name w:val="pindented3"/>
    <w:basedOn w:val="Normal"/>
    <w:rsid w:val="00E4578D"/>
    <w:pPr>
      <w:spacing w:line="288" w:lineRule="auto"/>
      <w:ind w:firstLine="960"/>
    </w:pPr>
    <w:rPr>
      <w:color w:val="000000"/>
      <w:szCs w:val="24"/>
    </w:rPr>
  </w:style>
  <w:style w:type="paragraph" w:customStyle="1" w:styleId="pindented4">
    <w:name w:val="pindented4"/>
    <w:basedOn w:val="Normal"/>
    <w:rsid w:val="00E4578D"/>
    <w:pPr>
      <w:spacing w:line="288" w:lineRule="auto"/>
      <w:ind w:firstLine="1200"/>
    </w:pPr>
    <w:rPr>
      <w:color w:val="000000"/>
      <w:szCs w:val="24"/>
    </w:rPr>
  </w:style>
  <w:style w:type="paragraph" w:customStyle="1" w:styleId="pindented5">
    <w:name w:val="pindented5"/>
    <w:basedOn w:val="Normal"/>
    <w:rsid w:val="00E4578D"/>
    <w:pPr>
      <w:spacing w:line="288" w:lineRule="auto"/>
      <w:ind w:firstLine="1440"/>
    </w:pPr>
    <w:rPr>
      <w:color w:val="000000"/>
      <w:szCs w:val="24"/>
    </w:rPr>
  </w:style>
  <w:style w:type="paragraph" w:customStyle="1" w:styleId="ptoc2">
    <w:name w:val="ptoc2"/>
    <w:basedOn w:val="Normal"/>
    <w:rsid w:val="00E4578D"/>
    <w:pPr>
      <w:spacing w:before="60" w:line="288" w:lineRule="auto"/>
      <w:ind w:left="480" w:hanging="240"/>
    </w:pPr>
    <w:rPr>
      <w:b/>
      <w:bCs/>
      <w:color w:val="000000"/>
      <w:szCs w:val="24"/>
    </w:rPr>
  </w:style>
  <w:style w:type="paragraph" w:customStyle="1" w:styleId="ptoc3">
    <w:name w:val="ptoc3"/>
    <w:basedOn w:val="Normal"/>
    <w:rsid w:val="00E4578D"/>
    <w:pPr>
      <w:spacing w:line="288" w:lineRule="auto"/>
      <w:ind w:left="720" w:hanging="240"/>
    </w:pPr>
    <w:rPr>
      <w:b/>
      <w:bCs/>
      <w:color w:val="000000"/>
      <w:szCs w:val="24"/>
    </w:rPr>
  </w:style>
  <w:style w:type="paragraph" w:customStyle="1" w:styleId="ptoc4">
    <w:name w:val="ptoc4"/>
    <w:basedOn w:val="Normal"/>
    <w:rsid w:val="00E4578D"/>
    <w:pPr>
      <w:spacing w:line="288" w:lineRule="auto"/>
      <w:ind w:left="960" w:hanging="240"/>
    </w:pPr>
    <w:rPr>
      <w:b/>
      <w:bCs/>
      <w:color w:val="000000"/>
      <w:szCs w:val="24"/>
    </w:rPr>
  </w:style>
  <w:style w:type="paragraph" w:customStyle="1" w:styleId="ptoc5">
    <w:name w:val="ptoc5"/>
    <w:basedOn w:val="Normal"/>
    <w:rsid w:val="00E4578D"/>
    <w:pPr>
      <w:spacing w:line="288" w:lineRule="auto"/>
      <w:ind w:left="1200" w:hanging="240"/>
    </w:pPr>
    <w:rPr>
      <w:b/>
      <w:bCs/>
      <w:color w:val="000000"/>
      <w:szCs w:val="24"/>
    </w:rPr>
  </w:style>
  <w:style w:type="character" w:customStyle="1" w:styleId="footnote">
    <w:name w:val="footnote"/>
    <w:basedOn w:val="DefaultParagraphFont"/>
    <w:rsid w:val="00E4578D"/>
    <w:rPr>
      <w:sz w:val="24"/>
      <w:szCs w:val="24"/>
      <w:vertAlign w:val="superscript"/>
    </w:rPr>
  </w:style>
  <w:style w:type="numbering" w:customStyle="1" w:styleId="NoList21">
    <w:name w:val="No List21"/>
    <w:next w:val="NoList"/>
    <w:uiPriority w:val="99"/>
    <w:semiHidden/>
    <w:unhideWhenUsed/>
    <w:rsid w:val="00E4578D"/>
  </w:style>
  <w:style w:type="character" w:customStyle="1" w:styleId="pbodyChar">
    <w:name w:val="pbody Char"/>
    <w:basedOn w:val="DefaultParagraphFont"/>
    <w:link w:val="pbody"/>
    <w:rsid w:val="00E4578D"/>
    <w:rPr>
      <w:rFonts w:ascii="Arial" w:eastAsia="Arial Unicode MS" w:hAnsi="Arial" w:cs="Arial"/>
      <w:color w:val="000000"/>
    </w:rPr>
  </w:style>
  <w:style w:type="character" w:customStyle="1" w:styleId="ph">
    <w:name w:val="ph"/>
    <w:basedOn w:val="DefaultParagraphFont"/>
    <w:rsid w:val="00E4578D"/>
  </w:style>
  <w:style w:type="numbering" w:customStyle="1" w:styleId="NoList31">
    <w:name w:val="No List31"/>
    <w:next w:val="NoList"/>
    <w:uiPriority w:val="99"/>
    <w:semiHidden/>
    <w:unhideWhenUsed/>
    <w:rsid w:val="00E4578D"/>
  </w:style>
  <w:style w:type="numbering" w:customStyle="1" w:styleId="NoList111">
    <w:name w:val="No List111"/>
    <w:next w:val="NoList"/>
    <w:uiPriority w:val="99"/>
    <w:semiHidden/>
    <w:unhideWhenUsed/>
    <w:rsid w:val="00E4578D"/>
  </w:style>
  <w:style w:type="numbering" w:customStyle="1" w:styleId="NoList211">
    <w:name w:val="No List211"/>
    <w:next w:val="NoList"/>
    <w:uiPriority w:val="99"/>
    <w:semiHidden/>
    <w:unhideWhenUsed/>
    <w:rsid w:val="00E4578D"/>
  </w:style>
  <w:style w:type="paragraph" w:customStyle="1" w:styleId="listl1">
    <w:name w:val="listl1"/>
    <w:basedOn w:val="Normal"/>
    <w:rsid w:val="00E4578D"/>
    <w:pPr>
      <w:spacing w:before="100" w:beforeAutospacing="1" w:after="100" w:afterAutospacing="1"/>
    </w:pPr>
    <w:rPr>
      <w:szCs w:val="24"/>
    </w:rPr>
  </w:style>
  <w:style w:type="numbering" w:customStyle="1" w:styleId="NoList4">
    <w:name w:val="No List4"/>
    <w:next w:val="NoList"/>
    <w:uiPriority w:val="99"/>
    <w:semiHidden/>
    <w:unhideWhenUsed/>
    <w:rsid w:val="00E4578D"/>
  </w:style>
  <w:style w:type="numbering" w:customStyle="1" w:styleId="NoList12">
    <w:name w:val="No List12"/>
    <w:next w:val="NoList"/>
    <w:uiPriority w:val="99"/>
    <w:semiHidden/>
    <w:unhideWhenUsed/>
    <w:rsid w:val="00E4578D"/>
  </w:style>
  <w:style w:type="numbering" w:customStyle="1" w:styleId="NoList22">
    <w:name w:val="No List22"/>
    <w:next w:val="NoList"/>
    <w:uiPriority w:val="99"/>
    <w:semiHidden/>
    <w:unhideWhenUsed/>
    <w:rsid w:val="00E4578D"/>
  </w:style>
  <w:style w:type="character" w:styleId="UnresolvedMention">
    <w:name w:val="Unresolved Mention"/>
    <w:basedOn w:val="DefaultParagraphFont"/>
    <w:uiPriority w:val="99"/>
    <w:semiHidden/>
    <w:unhideWhenUsed/>
    <w:rsid w:val="00E4578D"/>
    <w:rPr>
      <w:color w:val="605E5C"/>
      <w:shd w:val="clear" w:color="auto" w:fill="E1DFDD"/>
    </w:rPr>
  </w:style>
  <w:style w:type="numbering" w:customStyle="1" w:styleId="NoList5">
    <w:name w:val="No List5"/>
    <w:next w:val="NoList"/>
    <w:uiPriority w:val="99"/>
    <w:semiHidden/>
    <w:unhideWhenUsed/>
    <w:rsid w:val="00E4578D"/>
  </w:style>
  <w:style w:type="paragraph" w:customStyle="1" w:styleId="listl2">
    <w:name w:val="listl2"/>
    <w:basedOn w:val="Normal"/>
    <w:rsid w:val="00E4578D"/>
    <w:pPr>
      <w:spacing w:before="100" w:beforeAutospacing="1" w:after="100" w:afterAutospacing="1"/>
    </w:pPr>
    <w:rPr>
      <w:szCs w:val="24"/>
    </w:rPr>
  </w:style>
  <w:style w:type="paragraph" w:customStyle="1" w:styleId="listl3">
    <w:name w:val="listl3"/>
    <w:basedOn w:val="Normal"/>
    <w:rsid w:val="00E4578D"/>
    <w:pPr>
      <w:spacing w:before="100" w:beforeAutospacing="1" w:after="100" w:afterAutospacing="1"/>
    </w:pPr>
    <w:rPr>
      <w:szCs w:val="24"/>
    </w:rPr>
  </w:style>
  <w:style w:type="paragraph" w:customStyle="1" w:styleId="runin">
    <w:name w:val="runin"/>
    <w:basedOn w:val="Normal"/>
    <w:rsid w:val="00E4578D"/>
    <w:pPr>
      <w:spacing w:before="100" w:beforeAutospacing="1" w:after="100" w:afterAutospacing="1"/>
    </w:pPr>
    <w:rPr>
      <w:szCs w:val="24"/>
    </w:rPr>
  </w:style>
  <w:style w:type="paragraph" w:customStyle="1" w:styleId="runinchild">
    <w:name w:val="runinchild"/>
    <w:basedOn w:val="Normal"/>
    <w:rsid w:val="00E4578D"/>
    <w:pPr>
      <w:spacing w:before="100" w:beforeAutospacing="1" w:after="100" w:afterAutospacing="1"/>
    </w:pPr>
    <w:rPr>
      <w:szCs w:val="24"/>
    </w:rPr>
  </w:style>
  <w:style w:type="character" w:styleId="Strong">
    <w:name w:val="Strong"/>
    <w:basedOn w:val="DefaultParagraphFont"/>
    <w:uiPriority w:val="22"/>
    <w:qFormat/>
    <w:rsid w:val="00E4578D"/>
    <w:rPr>
      <w:b/>
      <w:bCs/>
    </w:rPr>
  </w:style>
  <w:style w:type="paragraph" w:customStyle="1" w:styleId="listl4">
    <w:name w:val="listl4"/>
    <w:basedOn w:val="Normal"/>
    <w:rsid w:val="00E4578D"/>
    <w:pPr>
      <w:spacing w:before="100" w:beforeAutospacing="1" w:after="100" w:afterAutospacing="1"/>
    </w:pPr>
    <w:rPr>
      <w:szCs w:val="24"/>
    </w:rPr>
  </w:style>
  <w:style w:type="paragraph" w:customStyle="1" w:styleId="runinrestart">
    <w:name w:val="runinrestart"/>
    <w:basedOn w:val="Normal"/>
    <w:rsid w:val="00E4578D"/>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1915">
      <w:bodyDiv w:val="1"/>
      <w:marLeft w:val="0"/>
      <w:marRight w:val="0"/>
      <w:marTop w:val="0"/>
      <w:marBottom w:val="0"/>
      <w:divBdr>
        <w:top w:val="none" w:sz="0" w:space="0" w:color="auto"/>
        <w:left w:val="none" w:sz="0" w:space="0" w:color="auto"/>
        <w:bottom w:val="none" w:sz="0" w:space="0" w:color="auto"/>
        <w:right w:val="none" w:sz="0" w:space="0" w:color="auto"/>
      </w:divBdr>
    </w:div>
    <w:div w:id="69667296">
      <w:bodyDiv w:val="1"/>
      <w:marLeft w:val="0"/>
      <w:marRight w:val="0"/>
      <w:marTop w:val="0"/>
      <w:marBottom w:val="0"/>
      <w:divBdr>
        <w:top w:val="none" w:sz="0" w:space="0" w:color="auto"/>
        <w:left w:val="none" w:sz="0" w:space="0" w:color="auto"/>
        <w:bottom w:val="none" w:sz="0" w:space="0" w:color="auto"/>
        <w:right w:val="none" w:sz="0" w:space="0" w:color="auto"/>
      </w:divBdr>
    </w:div>
    <w:div w:id="236523822">
      <w:bodyDiv w:val="1"/>
      <w:marLeft w:val="0"/>
      <w:marRight w:val="0"/>
      <w:marTop w:val="0"/>
      <w:marBottom w:val="0"/>
      <w:divBdr>
        <w:top w:val="none" w:sz="0" w:space="0" w:color="auto"/>
        <w:left w:val="none" w:sz="0" w:space="0" w:color="auto"/>
        <w:bottom w:val="none" w:sz="0" w:space="0" w:color="auto"/>
        <w:right w:val="none" w:sz="0" w:space="0" w:color="auto"/>
      </w:divBdr>
    </w:div>
    <w:div w:id="244144981">
      <w:bodyDiv w:val="1"/>
      <w:marLeft w:val="0"/>
      <w:marRight w:val="0"/>
      <w:marTop w:val="0"/>
      <w:marBottom w:val="0"/>
      <w:divBdr>
        <w:top w:val="none" w:sz="0" w:space="0" w:color="auto"/>
        <w:left w:val="none" w:sz="0" w:space="0" w:color="auto"/>
        <w:bottom w:val="none" w:sz="0" w:space="0" w:color="auto"/>
        <w:right w:val="none" w:sz="0" w:space="0" w:color="auto"/>
      </w:divBdr>
    </w:div>
    <w:div w:id="265580517">
      <w:bodyDiv w:val="1"/>
      <w:marLeft w:val="0"/>
      <w:marRight w:val="0"/>
      <w:marTop w:val="0"/>
      <w:marBottom w:val="0"/>
      <w:divBdr>
        <w:top w:val="none" w:sz="0" w:space="0" w:color="auto"/>
        <w:left w:val="none" w:sz="0" w:space="0" w:color="auto"/>
        <w:bottom w:val="none" w:sz="0" w:space="0" w:color="auto"/>
        <w:right w:val="none" w:sz="0" w:space="0" w:color="auto"/>
      </w:divBdr>
    </w:div>
    <w:div w:id="289945861">
      <w:bodyDiv w:val="1"/>
      <w:marLeft w:val="0"/>
      <w:marRight w:val="0"/>
      <w:marTop w:val="0"/>
      <w:marBottom w:val="0"/>
      <w:divBdr>
        <w:top w:val="none" w:sz="0" w:space="0" w:color="auto"/>
        <w:left w:val="none" w:sz="0" w:space="0" w:color="auto"/>
        <w:bottom w:val="none" w:sz="0" w:space="0" w:color="auto"/>
        <w:right w:val="none" w:sz="0" w:space="0" w:color="auto"/>
      </w:divBdr>
    </w:div>
    <w:div w:id="300890872">
      <w:bodyDiv w:val="1"/>
      <w:marLeft w:val="0"/>
      <w:marRight w:val="0"/>
      <w:marTop w:val="0"/>
      <w:marBottom w:val="0"/>
      <w:divBdr>
        <w:top w:val="none" w:sz="0" w:space="0" w:color="auto"/>
        <w:left w:val="none" w:sz="0" w:space="0" w:color="auto"/>
        <w:bottom w:val="none" w:sz="0" w:space="0" w:color="auto"/>
        <w:right w:val="none" w:sz="0" w:space="0" w:color="auto"/>
      </w:divBdr>
    </w:div>
    <w:div w:id="311911072">
      <w:bodyDiv w:val="1"/>
      <w:marLeft w:val="0"/>
      <w:marRight w:val="0"/>
      <w:marTop w:val="0"/>
      <w:marBottom w:val="0"/>
      <w:divBdr>
        <w:top w:val="none" w:sz="0" w:space="0" w:color="auto"/>
        <w:left w:val="none" w:sz="0" w:space="0" w:color="auto"/>
        <w:bottom w:val="none" w:sz="0" w:space="0" w:color="auto"/>
        <w:right w:val="none" w:sz="0" w:space="0" w:color="auto"/>
      </w:divBdr>
    </w:div>
    <w:div w:id="339553237">
      <w:bodyDiv w:val="1"/>
      <w:marLeft w:val="0"/>
      <w:marRight w:val="0"/>
      <w:marTop w:val="0"/>
      <w:marBottom w:val="0"/>
      <w:divBdr>
        <w:top w:val="none" w:sz="0" w:space="0" w:color="auto"/>
        <w:left w:val="none" w:sz="0" w:space="0" w:color="auto"/>
        <w:bottom w:val="none" w:sz="0" w:space="0" w:color="auto"/>
        <w:right w:val="none" w:sz="0" w:space="0" w:color="auto"/>
      </w:divBdr>
    </w:div>
    <w:div w:id="370691507">
      <w:bodyDiv w:val="1"/>
      <w:marLeft w:val="0"/>
      <w:marRight w:val="0"/>
      <w:marTop w:val="0"/>
      <w:marBottom w:val="0"/>
      <w:divBdr>
        <w:top w:val="none" w:sz="0" w:space="0" w:color="auto"/>
        <w:left w:val="none" w:sz="0" w:space="0" w:color="auto"/>
        <w:bottom w:val="none" w:sz="0" w:space="0" w:color="auto"/>
        <w:right w:val="none" w:sz="0" w:space="0" w:color="auto"/>
      </w:divBdr>
    </w:div>
    <w:div w:id="374623174">
      <w:bodyDiv w:val="1"/>
      <w:marLeft w:val="0"/>
      <w:marRight w:val="0"/>
      <w:marTop w:val="0"/>
      <w:marBottom w:val="0"/>
      <w:divBdr>
        <w:top w:val="none" w:sz="0" w:space="0" w:color="auto"/>
        <w:left w:val="none" w:sz="0" w:space="0" w:color="auto"/>
        <w:bottom w:val="none" w:sz="0" w:space="0" w:color="auto"/>
        <w:right w:val="none" w:sz="0" w:space="0" w:color="auto"/>
      </w:divBdr>
      <w:divsChild>
        <w:div w:id="714239935">
          <w:marLeft w:val="0"/>
          <w:marRight w:val="0"/>
          <w:marTop w:val="300"/>
          <w:marBottom w:val="300"/>
          <w:divBdr>
            <w:top w:val="none" w:sz="0" w:space="0" w:color="auto"/>
            <w:left w:val="none" w:sz="0" w:space="0" w:color="auto"/>
            <w:bottom w:val="none" w:sz="0" w:space="0" w:color="auto"/>
            <w:right w:val="none" w:sz="0" w:space="0" w:color="auto"/>
          </w:divBdr>
          <w:divsChild>
            <w:div w:id="865292723">
              <w:marLeft w:val="0"/>
              <w:marRight w:val="0"/>
              <w:marTop w:val="0"/>
              <w:marBottom w:val="0"/>
              <w:divBdr>
                <w:top w:val="none" w:sz="0" w:space="0" w:color="auto"/>
                <w:left w:val="none" w:sz="0" w:space="0" w:color="auto"/>
                <w:bottom w:val="none" w:sz="0" w:space="0" w:color="auto"/>
                <w:right w:val="none" w:sz="0" w:space="0" w:color="auto"/>
              </w:divBdr>
            </w:div>
            <w:div w:id="754981687">
              <w:marLeft w:val="0"/>
              <w:marRight w:val="0"/>
              <w:marTop w:val="0"/>
              <w:marBottom w:val="0"/>
              <w:divBdr>
                <w:top w:val="none" w:sz="0" w:space="0" w:color="auto"/>
                <w:left w:val="none" w:sz="0" w:space="0" w:color="auto"/>
                <w:bottom w:val="none" w:sz="0" w:space="0" w:color="auto"/>
                <w:right w:val="none" w:sz="0" w:space="0" w:color="auto"/>
              </w:divBdr>
              <w:divsChild>
                <w:div w:id="15551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86628">
      <w:bodyDiv w:val="1"/>
      <w:marLeft w:val="0"/>
      <w:marRight w:val="0"/>
      <w:marTop w:val="0"/>
      <w:marBottom w:val="0"/>
      <w:divBdr>
        <w:top w:val="none" w:sz="0" w:space="0" w:color="auto"/>
        <w:left w:val="none" w:sz="0" w:space="0" w:color="auto"/>
        <w:bottom w:val="none" w:sz="0" w:space="0" w:color="auto"/>
        <w:right w:val="none" w:sz="0" w:space="0" w:color="auto"/>
      </w:divBdr>
    </w:div>
    <w:div w:id="408306092">
      <w:bodyDiv w:val="1"/>
      <w:marLeft w:val="0"/>
      <w:marRight w:val="0"/>
      <w:marTop w:val="0"/>
      <w:marBottom w:val="0"/>
      <w:divBdr>
        <w:top w:val="none" w:sz="0" w:space="0" w:color="auto"/>
        <w:left w:val="none" w:sz="0" w:space="0" w:color="auto"/>
        <w:bottom w:val="none" w:sz="0" w:space="0" w:color="auto"/>
        <w:right w:val="none" w:sz="0" w:space="0" w:color="auto"/>
      </w:divBdr>
    </w:div>
    <w:div w:id="453982766">
      <w:bodyDiv w:val="1"/>
      <w:marLeft w:val="0"/>
      <w:marRight w:val="0"/>
      <w:marTop w:val="0"/>
      <w:marBottom w:val="0"/>
      <w:divBdr>
        <w:top w:val="none" w:sz="0" w:space="0" w:color="auto"/>
        <w:left w:val="none" w:sz="0" w:space="0" w:color="auto"/>
        <w:bottom w:val="none" w:sz="0" w:space="0" w:color="auto"/>
        <w:right w:val="none" w:sz="0" w:space="0" w:color="auto"/>
      </w:divBdr>
    </w:div>
    <w:div w:id="476264730">
      <w:bodyDiv w:val="1"/>
      <w:marLeft w:val="0"/>
      <w:marRight w:val="0"/>
      <w:marTop w:val="0"/>
      <w:marBottom w:val="0"/>
      <w:divBdr>
        <w:top w:val="none" w:sz="0" w:space="0" w:color="auto"/>
        <w:left w:val="none" w:sz="0" w:space="0" w:color="auto"/>
        <w:bottom w:val="none" w:sz="0" w:space="0" w:color="auto"/>
        <w:right w:val="none" w:sz="0" w:space="0" w:color="auto"/>
      </w:divBdr>
    </w:div>
    <w:div w:id="510872483">
      <w:bodyDiv w:val="1"/>
      <w:marLeft w:val="0"/>
      <w:marRight w:val="0"/>
      <w:marTop w:val="0"/>
      <w:marBottom w:val="0"/>
      <w:divBdr>
        <w:top w:val="none" w:sz="0" w:space="0" w:color="auto"/>
        <w:left w:val="none" w:sz="0" w:space="0" w:color="auto"/>
        <w:bottom w:val="none" w:sz="0" w:space="0" w:color="auto"/>
        <w:right w:val="none" w:sz="0" w:space="0" w:color="auto"/>
      </w:divBdr>
    </w:div>
    <w:div w:id="511727176">
      <w:bodyDiv w:val="1"/>
      <w:marLeft w:val="0"/>
      <w:marRight w:val="0"/>
      <w:marTop w:val="0"/>
      <w:marBottom w:val="0"/>
      <w:divBdr>
        <w:top w:val="none" w:sz="0" w:space="0" w:color="auto"/>
        <w:left w:val="none" w:sz="0" w:space="0" w:color="auto"/>
        <w:bottom w:val="none" w:sz="0" w:space="0" w:color="auto"/>
        <w:right w:val="none" w:sz="0" w:space="0" w:color="auto"/>
      </w:divBdr>
    </w:div>
    <w:div w:id="531698723">
      <w:bodyDiv w:val="1"/>
      <w:marLeft w:val="0"/>
      <w:marRight w:val="0"/>
      <w:marTop w:val="0"/>
      <w:marBottom w:val="0"/>
      <w:divBdr>
        <w:top w:val="none" w:sz="0" w:space="0" w:color="auto"/>
        <w:left w:val="none" w:sz="0" w:space="0" w:color="auto"/>
        <w:bottom w:val="none" w:sz="0" w:space="0" w:color="auto"/>
        <w:right w:val="none" w:sz="0" w:space="0" w:color="auto"/>
      </w:divBdr>
    </w:div>
    <w:div w:id="565992938">
      <w:bodyDiv w:val="1"/>
      <w:marLeft w:val="0"/>
      <w:marRight w:val="0"/>
      <w:marTop w:val="0"/>
      <w:marBottom w:val="0"/>
      <w:divBdr>
        <w:top w:val="none" w:sz="0" w:space="0" w:color="auto"/>
        <w:left w:val="none" w:sz="0" w:space="0" w:color="auto"/>
        <w:bottom w:val="none" w:sz="0" w:space="0" w:color="auto"/>
        <w:right w:val="none" w:sz="0" w:space="0" w:color="auto"/>
      </w:divBdr>
    </w:div>
    <w:div w:id="589314494">
      <w:bodyDiv w:val="1"/>
      <w:marLeft w:val="0"/>
      <w:marRight w:val="0"/>
      <w:marTop w:val="0"/>
      <w:marBottom w:val="0"/>
      <w:divBdr>
        <w:top w:val="none" w:sz="0" w:space="0" w:color="auto"/>
        <w:left w:val="none" w:sz="0" w:space="0" w:color="auto"/>
        <w:bottom w:val="none" w:sz="0" w:space="0" w:color="auto"/>
        <w:right w:val="none" w:sz="0" w:space="0" w:color="auto"/>
      </w:divBdr>
    </w:div>
    <w:div w:id="595208466">
      <w:bodyDiv w:val="1"/>
      <w:marLeft w:val="0"/>
      <w:marRight w:val="0"/>
      <w:marTop w:val="0"/>
      <w:marBottom w:val="0"/>
      <w:divBdr>
        <w:top w:val="none" w:sz="0" w:space="0" w:color="auto"/>
        <w:left w:val="none" w:sz="0" w:space="0" w:color="auto"/>
        <w:bottom w:val="none" w:sz="0" w:space="0" w:color="auto"/>
        <w:right w:val="none" w:sz="0" w:space="0" w:color="auto"/>
      </w:divBdr>
    </w:div>
    <w:div w:id="644166433">
      <w:bodyDiv w:val="1"/>
      <w:marLeft w:val="0"/>
      <w:marRight w:val="0"/>
      <w:marTop w:val="0"/>
      <w:marBottom w:val="0"/>
      <w:divBdr>
        <w:top w:val="none" w:sz="0" w:space="0" w:color="auto"/>
        <w:left w:val="none" w:sz="0" w:space="0" w:color="auto"/>
        <w:bottom w:val="none" w:sz="0" w:space="0" w:color="auto"/>
        <w:right w:val="none" w:sz="0" w:space="0" w:color="auto"/>
      </w:divBdr>
    </w:div>
    <w:div w:id="647634013">
      <w:bodyDiv w:val="1"/>
      <w:marLeft w:val="0"/>
      <w:marRight w:val="0"/>
      <w:marTop w:val="0"/>
      <w:marBottom w:val="0"/>
      <w:divBdr>
        <w:top w:val="none" w:sz="0" w:space="0" w:color="auto"/>
        <w:left w:val="none" w:sz="0" w:space="0" w:color="auto"/>
        <w:bottom w:val="none" w:sz="0" w:space="0" w:color="auto"/>
        <w:right w:val="none" w:sz="0" w:space="0" w:color="auto"/>
      </w:divBdr>
    </w:div>
    <w:div w:id="662120603">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
    <w:div w:id="705327924">
      <w:bodyDiv w:val="1"/>
      <w:marLeft w:val="0"/>
      <w:marRight w:val="0"/>
      <w:marTop w:val="0"/>
      <w:marBottom w:val="0"/>
      <w:divBdr>
        <w:top w:val="none" w:sz="0" w:space="0" w:color="auto"/>
        <w:left w:val="none" w:sz="0" w:space="0" w:color="auto"/>
        <w:bottom w:val="none" w:sz="0" w:space="0" w:color="auto"/>
        <w:right w:val="none" w:sz="0" w:space="0" w:color="auto"/>
      </w:divBdr>
    </w:div>
    <w:div w:id="725840793">
      <w:bodyDiv w:val="1"/>
      <w:marLeft w:val="0"/>
      <w:marRight w:val="0"/>
      <w:marTop w:val="0"/>
      <w:marBottom w:val="0"/>
      <w:divBdr>
        <w:top w:val="none" w:sz="0" w:space="0" w:color="auto"/>
        <w:left w:val="none" w:sz="0" w:space="0" w:color="auto"/>
        <w:bottom w:val="none" w:sz="0" w:space="0" w:color="auto"/>
        <w:right w:val="none" w:sz="0" w:space="0" w:color="auto"/>
      </w:divBdr>
    </w:div>
    <w:div w:id="734427971">
      <w:bodyDiv w:val="1"/>
      <w:marLeft w:val="0"/>
      <w:marRight w:val="0"/>
      <w:marTop w:val="0"/>
      <w:marBottom w:val="0"/>
      <w:divBdr>
        <w:top w:val="none" w:sz="0" w:space="0" w:color="auto"/>
        <w:left w:val="none" w:sz="0" w:space="0" w:color="auto"/>
        <w:bottom w:val="none" w:sz="0" w:space="0" w:color="auto"/>
        <w:right w:val="none" w:sz="0" w:space="0" w:color="auto"/>
      </w:divBdr>
    </w:div>
    <w:div w:id="745151543">
      <w:bodyDiv w:val="1"/>
      <w:marLeft w:val="0"/>
      <w:marRight w:val="0"/>
      <w:marTop w:val="0"/>
      <w:marBottom w:val="0"/>
      <w:divBdr>
        <w:top w:val="none" w:sz="0" w:space="0" w:color="auto"/>
        <w:left w:val="none" w:sz="0" w:space="0" w:color="auto"/>
        <w:bottom w:val="none" w:sz="0" w:space="0" w:color="auto"/>
        <w:right w:val="none" w:sz="0" w:space="0" w:color="auto"/>
      </w:divBdr>
    </w:div>
    <w:div w:id="760570532">
      <w:bodyDiv w:val="1"/>
      <w:marLeft w:val="0"/>
      <w:marRight w:val="0"/>
      <w:marTop w:val="0"/>
      <w:marBottom w:val="0"/>
      <w:divBdr>
        <w:top w:val="none" w:sz="0" w:space="0" w:color="auto"/>
        <w:left w:val="none" w:sz="0" w:space="0" w:color="auto"/>
        <w:bottom w:val="none" w:sz="0" w:space="0" w:color="auto"/>
        <w:right w:val="none" w:sz="0" w:space="0" w:color="auto"/>
      </w:divBdr>
    </w:div>
    <w:div w:id="764955903">
      <w:bodyDiv w:val="1"/>
      <w:marLeft w:val="0"/>
      <w:marRight w:val="0"/>
      <w:marTop w:val="0"/>
      <w:marBottom w:val="0"/>
      <w:divBdr>
        <w:top w:val="none" w:sz="0" w:space="0" w:color="auto"/>
        <w:left w:val="none" w:sz="0" w:space="0" w:color="auto"/>
        <w:bottom w:val="none" w:sz="0" w:space="0" w:color="auto"/>
        <w:right w:val="none" w:sz="0" w:space="0" w:color="auto"/>
      </w:divBdr>
      <w:divsChild>
        <w:div w:id="174736750">
          <w:marLeft w:val="0"/>
          <w:marRight w:val="0"/>
          <w:marTop w:val="300"/>
          <w:marBottom w:val="300"/>
          <w:divBdr>
            <w:top w:val="none" w:sz="0" w:space="0" w:color="auto"/>
            <w:left w:val="none" w:sz="0" w:space="0" w:color="auto"/>
            <w:bottom w:val="none" w:sz="0" w:space="0" w:color="auto"/>
            <w:right w:val="none" w:sz="0" w:space="0" w:color="auto"/>
          </w:divBdr>
          <w:divsChild>
            <w:div w:id="1374885943">
              <w:marLeft w:val="0"/>
              <w:marRight w:val="0"/>
              <w:marTop w:val="0"/>
              <w:marBottom w:val="0"/>
              <w:divBdr>
                <w:top w:val="none" w:sz="0" w:space="0" w:color="auto"/>
                <w:left w:val="none" w:sz="0" w:space="0" w:color="auto"/>
                <w:bottom w:val="none" w:sz="0" w:space="0" w:color="auto"/>
                <w:right w:val="none" w:sz="0" w:space="0" w:color="auto"/>
              </w:divBdr>
            </w:div>
            <w:div w:id="1103963979">
              <w:marLeft w:val="0"/>
              <w:marRight w:val="0"/>
              <w:marTop w:val="0"/>
              <w:marBottom w:val="0"/>
              <w:divBdr>
                <w:top w:val="none" w:sz="0" w:space="0" w:color="auto"/>
                <w:left w:val="none" w:sz="0" w:space="0" w:color="auto"/>
                <w:bottom w:val="none" w:sz="0" w:space="0" w:color="auto"/>
                <w:right w:val="none" w:sz="0" w:space="0" w:color="auto"/>
              </w:divBdr>
              <w:divsChild>
                <w:div w:id="21279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19014">
      <w:bodyDiv w:val="1"/>
      <w:marLeft w:val="0"/>
      <w:marRight w:val="0"/>
      <w:marTop w:val="0"/>
      <w:marBottom w:val="0"/>
      <w:divBdr>
        <w:top w:val="none" w:sz="0" w:space="0" w:color="auto"/>
        <w:left w:val="none" w:sz="0" w:space="0" w:color="auto"/>
        <w:bottom w:val="none" w:sz="0" w:space="0" w:color="auto"/>
        <w:right w:val="none" w:sz="0" w:space="0" w:color="auto"/>
      </w:divBdr>
    </w:div>
    <w:div w:id="826554299">
      <w:bodyDiv w:val="1"/>
      <w:marLeft w:val="0"/>
      <w:marRight w:val="0"/>
      <w:marTop w:val="0"/>
      <w:marBottom w:val="0"/>
      <w:divBdr>
        <w:top w:val="none" w:sz="0" w:space="0" w:color="auto"/>
        <w:left w:val="none" w:sz="0" w:space="0" w:color="auto"/>
        <w:bottom w:val="none" w:sz="0" w:space="0" w:color="auto"/>
        <w:right w:val="none" w:sz="0" w:space="0" w:color="auto"/>
      </w:divBdr>
    </w:div>
    <w:div w:id="849753641">
      <w:bodyDiv w:val="1"/>
      <w:marLeft w:val="0"/>
      <w:marRight w:val="0"/>
      <w:marTop w:val="0"/>
      <w:marBottom w:val="0"/>
      <w:divBdr>
        <w:top w:val="none" w:sz="0" w:space="0" w:color="auto"/>
        <w:left w:val="none" w:sz="0" w:space="0" w:color="auto"/>
        <w:bottom w:val="none" w:sz="0" w:space="0" w:color="auto"/>
        <w:right w:val="none" w:sz="0" w:space="0" w:color="auto"/>
      </w:divBdr>
    </w:div>
    <w:div w:id="863127683">
      <w:bodyDiv w:val="1"/>
      <w:marLeft w:val="0"/>
      <w:marRight w:val="0"/>
      <w:marTop w:val="0"/>
      <w:marBottom w:val="0"/>
      <w:divBdr>
        <w:top w:val="none" w:sz="0" w:space="0" w:color="auto"/>
        <w:left w:val="none" w:sz="0" w:space="0" w:color="auto"/>
        <w:bottom w:val="none" w:sz="0" w:space="0" w:color="auto"/>
        <w:right w:val="none" w:sz="0" w:space="0" w:color="auto"/>
      </w:divBdr>
      <w:divsChild>
        <w:div w:id="704258428">
          <w:marLeft w:val="0"/>
          <w:marRight w:val="0"/>
          <w:marTop w:val="0"/>
          <w:marBottom w:val="0"/>
          <w:divBdr>
            <w:top w:val="none" w:sz="0" w:space="0" w:color="auto"/>
            <w:left w:val="none" w:sz="0" w:space="0" w:color="auto"/>
            <w:bottom w:val="none" w:sz="0" w:space="0" w:color="auto"/>
            <w:right w:val="none" w:sz="0" w:space="0" w:color="auto"/>
          </w:divBdr>
          <w:divsChild>
            <w:div w:id="129398343">
              <w:marLeft w:val="0"/>
              <w:marRight w:val="0"/>
              <w:marTop w:val="0"/>
              <w:marBottom w:val="0"/>
              <w:divBdr>
                <w:top w:val="none" w:sz="0" w:space="0" w:color="auto"/>
                <w:left w:val="none" w:sz="0" w:space="0" w:color="auto"/>
                <w:bottom w:val="none" w:sz="0" w:space="0" w:color="auto"/>
                <w:right w:val="none" w:sz="0" w:space="0" w:color="auto"/>
              </w:divBdr>
              <w:divsChild>
                <w:div w:id="1961951799">
                  <w:marLeft w:val="0"/>
                  <w:marRight w:val="0"/>
                  <w:marTop w:val="0"/>
                  <w:marBottom w:val="0"/>
                  <w:divBdr>
                    <w:top w:val="none" w:sz="0" w:space="0" w:color="auto"/>
                    <w:left w:val="none" w:sz="0" w:space="0" w:color="auto"/>
                    <w:bottom w:val="none" w:sz="0" w:space="0" w:color="auto"/>
                    <w:right w:val="none" w:sz="0" w:space="0" w:color="auto"/>
                  </w:divBdr>
                  <w:divsChild>
                    <w:div w:id="1679037524">
                      <w:marLeft w:val="0"/>
                      <w:marRight w:val="0"/>
                      <w:marTop w:val="0"/>
                      <w:marBottom w:val="0"/>
                      <w:divBdr>
                        <w:top w:val="none" w:sz="0" w:space="0" w:color="auto"/>
                        <w:left w:val="none" w:sz="0" w:space="0" w:color="auto"/>
                        <w:bottom w:val="none" w:sz="0" w:space="0" w:color="auto"/>
                        <w:right w:val="none" w:sz="0" w:space="0" w:color="auto"/>
                      </w:divBdr>
                      <w:divsChild>
                        <w:div w:id="322706553">
                          <w:marLeft w:val="0"/>
                          <w:marRight w:val="0"/>
                          <w:marTop w:val="0"/>
                          <w:marBottom w:val="0"/>
                          <w:divBdr>
                            <w:top w:val="none" w:sz="0" w:space="0" w:color="auto"/>
                            <w:left w:val="none" w:sz="0" w:space="0" w:color="auto"/>
                            <w:bottom w:val="none" w:sz="0" w:space="0" w:color="auto"/>
                            <w:right w:val="none" w:sz="0" w:space="0" w:color="auto"/>
                          </w:divBdr>
                          <w:divsChild>
                            <w:div w:id="709496940">
                              <w:marLeft w:val="0"/>
                              <w:marRight w:val="0"/>
                              <w:marTop w:val="0"/>
                              <w:marBottom w:val="0"/>
                              <w:divBdr>
                                <w:top w:val="none" w:sz="0" w:space="0" w:color="auto"/>
                                <w:left w:val="none" w:sz="0" w:space="0" w:color="auto"/>
                                <w:bottom w:val="none" w:sz="0" w:space="0" w:color="auto"/>
                                <w:right w:val="none" w:sz="0" w:space="0" w:color="auto"/>
                              </w:divBdr>
                              <w:divsChild>
                                <w:div w:id="1733000258">
                                  <w:marLeft w:val="0"/>
                                  <w:marRight w:val="0"/>
                                  <w:marTop w:val="0"/>
                                  <w:marBottom w:val="0"/>
                                  <w:divBdr>
                                    <w:top w:val="none" w:sz="0" w:space="0" w:color="auto"/>
                                    <w:left w:val="none" w:sz="0" w:space="0" w:color="auto"/>
                                    <w:bottom w:val="none" w:sz="0" w:space="0" w:color="auto"/>
                                    <w:right w:val="none" w:sz="0" w:space="0" w:color="auto"/>
                                  </w:divBdr>
                                  <w:divsChild>
                                    <w:div w:id="1154175531">
                                      <w:marLeft w:val="0"/>
                                      <w:marRight w:val="0"/>
                                      <w:marTop w:val="0"/>
                                      <w:marBottom w:val="0"/>
                                      <w:divBdr>
                                        <w:top w:val="none" w:sz="0" w:space="0" w:color="auto"/>
                                        <w:left w:val="none" w:sz="0" w:space="0" w:color="auto"/>
                                        <w:bottom w:val="none" w:sz="0" w:space="0" w:color="auto"/>
                                        <w:right w:val="none" w:sz="0" w:space="0" w:color="auto"/>
                                      </w:divBdr>
                                      <w:divsChild>
                                        <w:div w:id="2976724">
                                          <w:marLeft w:val="0"/>
                                          <w:marRight w:val="0"/>
                                          <w:marTop w:val="0"/>
                                          <w:marBottom w:val="0"/>
                                          <w:divBdr>
                                            <w:top w:val="none" w:sz="0" w:space="0" w:color="auto"/>
                                            <w:left w:val="none" w:sz="0" w:space="0" w:color="auto"/>
                                            <w:bottom w:val="none" w:sz="0" w:space="0" w:color="auto"/>
                                            <w:right w:val="none" w:sz="0" w:space="0" w:color="auto"/>
                                          </w:divBdr>
                                          <w:divsChild>
                                            <w:div w:id="1525511546">
                                              <w:marLeft w:val="0"/>
                                              <w:marRight w:val="0"/>
                                              <w:marTop w:val="0"/>
                                              <w:marBottom w:val="0"/>
                                              <w:divBdr>
                                                <w:top w:val="none" w:sz="0" w:space="0" w:color="auto"/>
                                                <w:left w:val="none" w:sz="0" w:space="0" w:color="auto"/>
                                                <w:bottom w:val="none" w:sz="0" w:space="0" w:color="auto"/>
                                                <w:right w:val="none" w:sz="0" w:space="0" w:color="auto"/>
                                              </w:divBdr>
                                              <w:divsChild>
                                                <w:div w:id="423572596">
                                                  <w:marLeft w:val="0"/>
                                                  <w:marRight w:val="0"/>
                                                  <w:marTop w:val="0"/>
                                                  <w:marBottom w:val="0"/>
                                                  <w:divBdr>
                                                    <w:top w:val="none" w:sz="0" w:space="0" w:color="auto"/>
                                                    <w:left w:val="none" w:sz="0" w:space="0" w:color="auto"/>
                                                    <w:bottom w:val="none" w:sz="0" w:space="0" w:color="auto"/>
                                                    <w:right w:val="none" w:sz="0" w:space="0" w:color="auto"/>
                                                  </w:divBdr>
                                                  <w:divsChild>
                                                    <w:div w:id="2077314448">
                                                      <w:marLeft w:val="0"/>
                                                      <w:marRight w:val="0"/>
                                                      <w:marTop w:val="0"/>
                                                      <w:marBottom w:val="0"/>
                                                      <w:divBdr>
                                                        <w:top w:val="none" w:sz="0" w:space="0" w:color="auto"/>
                                                        <w:left w:val="none" w:sz="0" w:space="0" w:color="auto"/>
                                                        <w:bottom w:val="none" w:sz="0" w:space="0" w:color="auto"/>
                                                        <w:right w:val="none" w:sz="0" w:space="0" w:color="auto"/>
                                                      </w:divBdr>
                                                      <w:divsChild>
                                                        <w:div w:id="80488114">
                                                          <w:marLeft w:val="0"/>
                                                          <w:marRight w:val="0"/>
                                                          <w:marTop w:val="0"/>
                                                          <w:marBottom w:val="0"/>
                                                          <w:divBdr>
                                                            <w:top w:val="none" w:sz="0" w:space="0" w:color="auto"/>
                                                            <w:left w:val="none" w:sz="0" w:space="0" w:color="auto"/>
                                                            <w:bottom w:val="none" w:sz="0" w:space="0" w:color="auto"/>
                                                            <w:right w:val="none" w:sz="0" w:space="0" w:color="auto"/>
                                                          </w:divBdr>
                                                          <w:divsChild>
                                                            <w:div w:id="4692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1522109">
      <w:bodyDiv w:val="1"/>
      <w:marLeft w:val="0"/>
      <w:marRight w:val="0"/>
      <w:marTop w:val="0"/>
      <w:marBottom w:val="0"/>
      <w:divBdr>
        <w:top w:val="none" w:sz="0" w:space="0" w:color="auto"/>
        <w:left w:val="none" w:sz="0" w:space="0" w:color="auto"/>
        <w:bottom w:val="none" w:sz="0" w:space="0" w:color="auto"/>
        <w:right w:val="none" w:sz="0" w:space="0" w:color="auto"/>
      </w:divBdr>
    </w:div>
    <w:div w:id="933173446">
      <w:bodyDiv w:val="1"/>
      <w:marLeft w:val="0"/>
      <w:marRight w:val="0"/>
      <w:marTop w:val="0"/>
      <w:marBottom w:val="0"/>
      <w:divBdr>
        <w:top w:val="none" w:sz="0" w:space="0" w:color="auto"/>
        <w:left w:val="none" w:sz="0" w:space="0" w:color="auto"/>
        <w:bottom w:val="none" w:sz="0" w:space="0" w:color="auto"/>
        <w:right w:val="none" w:sz="0" w:space="0" w:color="auto"/>
      </w:divBdr>
    </w:div>
    <w:div w:id="962346723">
      <w:bodyDiv w:val="1"/>
      <w:marLeft w:val="0"/>
      <w:marRight w:val="0"/>
      <w:marTop w:val="0"/>
      <w:marBottom w:val="0"/>
      <w:divBdr>
        <w:top w:val="none" w:sz="0" w:space="0" w:color="auto"/>
        <w:left w:val="none" w:sz="0" w:space="0" w:color="auto"/>
        <w:bottom w:val="none" w:sz="0" w:space="0" w:color="auto"/>
        <w:right w:val="none" w:sz="0" w:space="0" w:color="auto"/>
      </w:divBdr>
    </w:div>
    <w:div w:id="969091712">
      <w:bodyDiv w:val="1"/>
      <w:marLeft w:val="0"/>
      <w:marRight w:val="0"/>
      <w:marTop w:val="0"/>
      <w:marBottom w:val="0"/>
      <w:divBdr>
        <w:top w:val="none" w:sz="0" w:space="0" w:color="auto"/>
        <w:left w:val="none" w:sz="0" w:space="0" w:color="auto"/>
        <w:bottom w:val="none" w:sz="0" w:space="0" w:color="auto"/>
        <w:right w:val="none" w:sz="0" w:space="0" w:color="auto"/>
      </w:divBdr>
    </w:div>
    <w:div w:id="973683777">
      <w:bodyDiv w:val="1"/>
      <w:marLeft w:val="0"/>
      <w:marRight w:val="0"/>
      <w:marTop w:val="0"/>
      <w:marBottom w:val="0"/>
      <w:divBdr>
        <w:top w:val="none" w:sz="0" w:space="0" w:color="auto"/>
        <w:left w:val="none" w:sz="0" w:space="0" w:color="auto"/>
        <w:bottom w:val="none" w:sz="0" w:space="0" w:color="auto"/>
        <w:right w:val="none" w:sz="0" w:space="0" w:color="auto"/>
      </w:divBdr>
    </w:div>
    <w:div w:id="1025401399">
      <w:bodyDiv w:val="1"/>
      <w:marLeft w:val="0"/>
      <w:marRight w:val="0"/>
      <w:marTop w:val="0"/>
      <w:marBottom w:val="0"/>
      <w:divBdr>
        <w:top w:val="none" w:sz="0" w:space="0" w:color="auto"/>
        <w:left w:val="none" w:sz="0" w:space="0" w:color="auto"/>
        <w:bottom w:val="none" w:sz="0" w:space="0" w:color="auto"/>
        <w:right w:val="none" w:sz="0" w:space="0" w:color="auto"/>
      </w:divBdr>
    </w:div>
    <w:div w:id="1033113670">
      <w:bodyDiv w:val="1"/>
      <w:marLeft w:val="0"/>
      <w:marRight w:val="0"/>
      <w:marTop w:val="0"/>
      <w:marBottom w:val="0"/>
      <w:divBdr>
        <w:top w:val="none" w:sz="0" w:space="0" w:color="auto"/>
        <w:left w:val="none" w:sz="0" w:space="0" w:color="auto"/>
        <w:bottom w:val="none" w:sz="0" w:space="0" w:color="auto"/>
        <w:right w:val="none" w:sz="0" w:space="0" w:color="auto"/>
      </w:divBdr>
    </w:div>
    <w:div w:id="1055393645">
      <w:bodyDiv w:val="1"/>
      <w:marLeft w:val="0"/>
      <w:marRight w:val="0"/>
      <w:marTop w:val="0"/>
      <w:marBottom w:val="0"/>
      <w:divBdr>
        <w:top w:val="none" w:sz="0" w:space="0" w:color="auto"/>
        <w:left w:val="none" w:sz="0" w:space="0" w:color="auto"/>
        <w:bottom w:val="none" w:sz="0" w:space="0" w:color="auto"/>
        <w:right w:val="none" w:sz="0" w:space="0" w:color="auto"/>
      </w:divBdr>
    </w:div>
    <w:div w:id="1055474702">
      <w:bodyDiv w:val="1"/>
      <w:marLeft w:val="0"/>
      <w:marRight w:val="0"/>
      <w:marTop w:val="0"/>
      <w:marBottom w:val="0"/>
      <w:divBdr>
        <w:top w:val="none" w:sz="0" w:space="0" w:color="auto"/>
        <w:left w:val="none" w:sz="0" w:space="0" w:color="auto"/>
        <w:bottom w:val="none" w:sz="0" w:space="0" w:color="auto"/>
        <w:right w:val="none" w:sz="0" w:space="0" w:color="auto"/>
      </w:divBdr>
    </w:div>
    <w:div w:id="1060403182">
      <w:bodyDiv w:val="1"/>
      <w:marLeft w:val="0"/>
      <w:marRight w:val="0"/>
      <w:marTop w:val="0"/>
      <w:marBottom w:val="0"/>
      <w:divBdr>
        <w:top w:val="none" w:sz="0" w:space="0" w:color="auto"/>
        <w:left w:val="none" w:sz="0" w:space="0" w:color="auto"/>
        <w:bottom w:val="none" w:sz="0" w:space="0" w:color="auto"/>
        <w:right w:val="none" w:sz="0" w:space="0" w:color="auto"/>
      </w:divBdr>
    </w:div>
    <w:div w:id="1067269514">
      <w:bodyDiv w:val="1"/>
      <w:marLeft w:val="0"/>
      <w:marRight w:val="0"/>
      <w:marTop w:val="0"/>
      <w:marBottom w:val="0"/>
      <w:divBdr>
        <w:top w:val="none" w:sz="0" w:space="0" w:color="auto"/>
        <w:left w:val="none" w:sz="0" w:space="0" w:color="auto"/>
        <w:bottom w:val="none" w:sz="0" w:space="0" w:color="auto"/>
        <w:right w:val="none" w:sz="0" w:space="0" w:color="auto"/>
      </w:divBdr>
    </w:div>
    <w:div w:id="1121993698">
      <w:bodyDiv w:val="1"/>
      <w:marLeft w:val="0"/>
      <w:marRight w:val="0"/>
      <w:marTop w:val="0"/>
      <w:marBottom w:val="0"/>
      <w:divBdr>
        <w:top w:val="none" w:sz="0" w:space="0" w:color="auto"/>
        <w:left w:val="none" w:sz="0" w:space="0" w:color="auto"/>
        <w:bottom w:val="none" w:sz="0" w:space="0" w:color="auto"/>
        <w:right w:val="none" w:sz="0" w:space="0" w:color="auto"/>
      </w:divBdr>
    </w:div>
    <w:div w:id="1134251988">
      <w:bodyDiv w:val="1"/>
      <w:marLeft w:val="0"/>
      <w:marRight w:val="0"/>
      <w:marTop w:val="0"/>
      <w:marBottom w:val="0"/>
      <w:divBdr>
        <w:top w:val="none" w:sz="0" w:space="0" w:color="auto"/>
        <w:left w:val="none" w:sz="0" w:space="0" w:color="auto"/>
        <w:bottom w:val="none" w:sz="0" w:space="0" w:color="auto"/>
        <w:right w:val="none" w:sz="0" w:space="0" w:color="auto"/>
      </w:divBdr>
    </w:div>
    <w:div w:id="1138494268">
      <w:bodyDiv w:val="1"/>
      <w:marLeft w:val="0"/>
      <w:marRight w:val="0"/>
      <w:marTop w:val="0"/>
      <w:marBottom w:val="0"/>
      <w:divBdr>
        <w:top w:val="none" w:sz="0" w:space="0" w:color="auto"/>
        <w:left w:val="none" w:sz="0" w:space="0" w:color="auto"/>
        <w:bottom w:val="none" w:sz="0" w:space="0" w:color="auto"/>
        <w:right w:val="none" w:sz="0" w:space="0" w:color="auto"/>
      </w:divBdr>
    </w:div>
    <w:div w:id="1145465808">
      <w:bodyDiv w:val="1"/>
      <w:marLeft w:val="0"/>
      <w:marRight w:val="0"/>
      <w:marTop w:val="0"/>
      <w:marBottom w:val="0"/>
      <w:divBdr>
        <w:top w:val="none" w:sz="0" w:space="0" w:color="auto"/>
        <w:left w:val="none" w:sz="0" w:space="0" w:color="auto"/>
        <w:bottom w:val="none" w:sz="0" w:space="0" w:color="auto"/>
        <w:right w:val="none" w:sz="0" w:space="0" w:color="auto"/>
      </w:divBdr>
    </w:div>
    <w:div w:id="1149397611">
      <w:bodyDiv w:val="1"/>
      <w:marLeft w:val="0"/>
      <w:marRight w:val="0"/>
      <w:marTop w:val="0"/>
      <w:marBottom w:val="0"/>
      <w:divBdr>
        <w:top w:val="none" w:sz="0" w:space="0" w:color="auto"/>
        <w:left w:val="none" w:sz="0" w:space="0" w:color="auto"/>
        <w:bottom w:val="none" w:sz="0" w:space="0" w:color="auto"/>
        <w:right w:val="none" w:sz="0" w:space="0" w:color="auto"/>
      </w:divBdr>
    </w:div>
    <w:div w:id="1208570029">
      <w:bodyDiv w:val="1"/>
      <w:marLeft w:val="0"/>
      <w:marRight w:val="0"/>
      <w:marTop w:val="0"/>
      <w:marBottom w:val="0"/>
      <w:divBdr>
        <w:top w:val="none" w:sz="0" w:space="0" w:color="auto"/>
        <w:left w:val="none" w:sz="0" w:space="0" w:color="auto"/>
        <w:bottom w:val="none" w:sz="0" w:space="0" w:color="auto"/>
        <w:right w:val="none" w:sz="0" w:space="0" w:color="auto"/>
      </w:divBdr>
    </w:div>
    <w:div w:id="1211069038">
      <w:bodyDiv w:val="1"/>
      <w:marLeft w:val="0"/>
      <w:marRight w:val="0"/>
      <w:marTop w:val="0"/>
      <w:marBottom w:val="0"/>
      <w:divBdr>
        <w:top w:val="none" w:sz="0" w:space="0" w:color="auto"/>
        <w:left w:val="none" w:sz="0" w:space="0" w:color="auto"/>
        <w:bottom w:val="none" w:sz="0" w:space="0" w:color="auto"/>
        <w:right w:val="none" w:sz="0" w:space="0" w:color="auto"/>
      </w:divBdr>
    </w:div>
    <w:div w:id="1226835214">
      <w:bodyDiv w:val="1"/>
      <w:marLeft w:val="0"/>
      <w:marRight w:val="0"/>
      <w:marTop w:val="0"/>
      <w:marBottom w:val="0"/>
      <w:divBdr>
        <w:top w:val="none" w:sz="0" w:space="0" w:color="auto"/>
        <w:left w:val="none" w:sz="0" w:space="0" w:color="auto"/>
        <w:bottom w:val="none" w:sz="0" w:space="0" w:color="auto"/>
        <w:right w:val="none" w:sz="0" w:space="0" w:color="auto"/>
      </w:divBdr>
    </w:div>
    <w:div w:id="1256481745">
      <w:bodyDiv w:val="1"/>
      <w:marLeft w:val="0"/>
      <w:marRight w:val="0"/>
      <w:marTop w:val="0"/>
      <w:marBottom w:val="0"/>
      <w:divBdr>
        <w:top w:val="none" w:sz="0" w:space="0" w:color="auto"/>
        <w:left w:val="none" w:sz="0" w:space="0" w:color="auto"/>
        <w:bottom w:val="none" w:sz="0" w:space="0" w:color="auto"/>
        <w:right w:val="none" w:sz="0" w:space="0" w:color="auto"/>
      </w:divBdr>
    </w:div>
    <w:div w:id="1316379991">
      <w:bodyDiv w:val="1"/>
      <w:marLeft w:val="0"/>
      <w:marRight w:val="0"/>
      <w:marTop w:val="0"/>
      <w:marBottom w:val="0"/>
      <w:divBdr>
        <w:top w:val="none" w:sz="0" w:space="0" w:color="auto"/>
        <w:left w:val="none" w:sz="0" w:space="0" w:color="auto"/>
        <w:bottom w:val="none" w:sz="0" w:space="0" w:color="auto"/>
        <w:right w:val="none" w:sz="0" w:space="0" w:color="auto"/>
      </w:divBdr>
    </w:div>
    <w:div w:id="1327243339">
      <w:bodyDiv w:val="1"/>
      <w:marLeft w:val="0"/>
      <w:marRight w:val="0"/>
      <w:marTop w:val="0"/>
      <w:marBottom w:val="0"/>
      <w:divBdr>
        <w:top w:val="none" w:sz="0" w:space="0" w:color="auto"/>
        <w:left w:val="none" w:sz="0" w:space="0" w:color="auto"/>
        <w:bottom w:val="none" w:sz="0" w:space="0" w:color="auto"/>
        <w:right w:val="none" w:sz="0" w:space="0" w:color="auto"/>
      </w:divBdr>
    </w:div>
    <w:div w:id="1330787882">
      <w:bodyDiv w:val="1"/>
      <w:marLeft w:val="0"/>
      <w:marRight w:val="0"/>
      <w:marTop w:val="0"/>
      <w:marBottom w:val="0"/>
      <w:divBdr>
        <w:top w:val="none" w:sz="0" w:space="0" w:color="auto"/>
        <w:left w:val="none" w:sz="0" w:space="0" w:color="auto"/>
        <w:bottom w:val="none" w:sz="0" w:space="0" w:color="auto"/>
        <w:right w:val="none" w:sz="0" w:space="0" w:color="auto"/>
      </w:divBdr>
      <w:divsChild>
        <w:div w:id="719674280">
          <w:marLeft w:val="0"/>
          <w:marRight w:val="0"/>
          <w:marTop w:val="0"/>
          <w:marBottom w:val="0"/>
          <w:divBdr>
            <w:top w:val="none" w:sz="0" w:space="0" w:color="auto"/>
            <w:left w:val="none" w:sz="0" w:space="0" w:color="auto"/>
            <w:bottom w:val="none" w:sz="0" w:space="0" w:color="auto"/>
            <w:right w:val="none" w:sz="0" w:space="0" w:color="auto"/>
          </w:divBdr>
          <w:divsChild>
            <w:div w:id="442185883">
              <w:marLeft w:val="0"/>
              <w:marRight w:val="0"/>
              <w:marTop w:val="0"/>
              <w:marBottom w:val="0"/>
              <w:divBdr>
                <w:top w:val="none" w:sz="0" w:space="0" w:color="auto"/>
                <w:left w:val="none" w:sz="0" w:space="0" w:color="auto"/>
                <w:bottom w:val="none" w:sz="0" w:space="0" w:color="auto"/>
                <w:right w:val="none" w:sz="0" w:space="0" w:color="auto"/>
              </w:divBdr>
              <w:divsChild>
                <w:div w:id="944842645">
                  <w:marLeft w:val="0"/>
                  <w:marRight w:val="0"/>
                  <w:marTop w:val="0"/>
                  <w:marBottom w:val="0"/>
                  <w:divBdr>
                    <w:top w:val="none" w:sz="0" w:space="0" w:color="auto"/>
                    <w:left w:val="none" w:sz="0" w:space="0" w:color="auto"/>
                    <w:bottom w:val="none" w:sz="0" w:space="0" w:color="auto"/>
                    <w:right w:val="none" w:sz="0" w:space="0" w:color="auto"/>
                  </w:divBdr>
                  <w:divsChild>
                    <w:div w:id="1403606183">
                      <w:marLeft w:val="0"/>
                      <w:marRight w:val="0"/>
                      <w:marTop w:val="0"/>
                      <w:marBottom w:val="0"/>
                      <w:divBdr>
                        <w:top w:val="none" w:sz="0" w:space="0" w:color="auto"/>
                        <w:left w:val="none" w:sz="0" w:space="0" w:color="auto"/>
                        <w:bottom w:val="none" w:sz="0" w:space="0" w:color="auto"/>
                        <w:right w:val="none" w:sz="0" w:space="0" w:color="auto"/>
                      </w:divBdr>
                      <w:divsChild>
                        <w:div w:id="174616603">
                          <w:marLeft w:val="0"/>
                          <w:marRight w:val="0"/>
                          <w:marTop w:val="0"/>
                          <w:marBottom w:val="0"/>
                          <w:divBdr>
                            <w:top w:val="none" w:sz="0" w:space="0" w:color="auto"/>
                            <w:left w:val="none" w:sz="0" w:space="0" w:color="auto"/>
                            <w:bottom w:val="none" w:sz="0" w:space="0" w:color="auto"/>
                            <w:right w:val="none" w:sz="0" w:space="0" w:color="auto"/>
                          </w:divBdr>
                          <w:divsChild>
                            <w:div w:id="604967784">
                              <w:marLeft w:val="0"/>
                              <w:marRight w:val="0"/>
                              <w:marTop w:val="0"/>
                              <w:marBottom w:val="0"/>
                              <w:divBdr>
                                <w:top w:val="none" w:sz="0" w:space="0" w:color="auto"/>
                                <w:left w:val="none" w:sz="0" w:space="0" w:color="auto"/>
                                <w:bottom w:val="none" w:sz="0" w:space="0" w:color="auto"/>
                                <w:right w:val="none" w:sz="0" w:space="0" w:color="auto"/>
                              </w:divBdr>
                              <w:divsChild>
                                <w:div w:id="618729601">
                                  <w:marLeft w:val="0"/>
                                  <w:marRight w:val="0"/>
                                  <w:marTop w:val="0"/>
                                  <w:marBottom w:val="0"/>
                                  <w:divBdr>
                                    <w:top w:val="none" w:sz="0" w:space="0" w:color="auto"/>
                                    <w:left w:val="none" w:sz="0" w:space="0" w:color="auto"/>
                                    <w:bottom w:val="none" w:sz="0" w:space="0" w:color="auto"/>
                                    <w:right w:val="none" w:sz="0" w:space="0" w:color="auto"/>
                                  </w:divBdr>
                                  <w:divsChild>
                                    <w:div w:id="505561050">
                                      <w:marLeft w:val="0"/>
                                      <w:marRight w:val="0"/>
                                      <w:marTop w:val="0"/>
                                      <w:marBottom w:val="0"/>
                                      <w:divBdr>
                                        <w:top w:val="none" w:sz="0" w:space="0" w:color="auto"/>
                                        <w:left w:val="none" w:sz="0" w:space="0" w:color="auto"/>
                                        <w:bottom w:val="none" w:sz="0" w:space="0" w:color="auto"/>
                                        <w:right w:val="none" w:sz="0" w:space="0" w:color="auto"/>
                                      </w:divBdr>
                                      <w:divsChild>
                                        <w:div w:id="1103040854">
                                          <w:marLeft w:val="0"/>
                                          <w:marRight w:val="0"/>
                                          <w:marTop w:val="0"/>
                                          <w:marBottom w:val="0"/>
                                          <w:divBdr>
                                            <w:top w:val="none" w:sz="0" w:space="0" w:color="auto"/>
                                            <w:left w:val="none" w:sz="0" w:space="0" w:color="auto"/>
                                            <w:bottom w:val="none" w:sz="0" w:space="0" w:color="auto"/>
                                            <w:right w:val="none" w:sz="0" w:space="0" w:color="auto"/>
                                          </w:divBdr>
                                          <w:divsChild>
                                            <w:div w:id="335377411">
                                              <w:marLeft w:val="0"/>
                                              <w:marRight w:val="0"/>
                                              <w:marTop w:val="0"/>
                                              <w:marBottom w:val="0"/>
                                              <w:divBdr>
                                                <w:top w:val="none" w:sz="0" w:space="0" w:color="auto"/>
                                                <w:left w:val="none" w:sz="0" w:space="0" w:color="auto"/>
                                                <w:bottom w:val="none" w:sz="0" w:space="0" w:color="auto"/>
                                                <w:right w:val="none" w:sz="0" w:space="0" w:color="auto"/>
                                              </w:divBdr>
                                              <w:divsChild>
                                                <w:div w:id="1325354173">
                                                  <w:marLeft w:val="0"/>
                                                  <w:marRight w:val="0"/>
                                                  <w:marTop w:val="0"/>
                                                  <w:marBottom w:val="0"/>
                                                  <w:divBdr>
                                                    <w:top w:val="none" w:sz="0" w:space="0" w:color="auto"/>
                                                    <w:left w:val="none" w:sz="0" w:space="0" w:color="auto"/>
                                                    <w:bottom w:val="none" w:sz="0" w:space="0" w:color="auto"/>
                                                    <w:right w:val="none" w:sz="0" w:space="0" w:color="auto"/>
                                                  </w:divBdr>
                                                  <w:divsChild>
                                                    <w:div w:id="616914886">
                                                      <w:marLeft w:val="0"/>
                                                      <w:marRight w:val="0"/>
                                                      <w:marTop w:val="0"/>
                                                      <w:marBottom w:val="0"/>
                                                      <w:divBdr>
                                                        <w:top w:val="none" w:sz="0" w:space="0" w:color="auto"/>
                                                        <w:left w:val="none" w:sz="0" w:space="0" w:color="auto"/>
                                                        <w:bottom w:val="none" w:sz="0" w:space="0" w:color="auto"/>
                                                        <w:right w:val="none" w:sz="0" w:space="0" w:color="auto"/>
                                                      </w:divBdr>
                                                      <w:divsChild>
                                                        <w:div w:id="1188641694">
                                                          <w:marLeft w:val="0"/>
                                                          <w:marRight w:val="0"/>
                                                          <w:marTop w:val="0"/>
                                                          <w:marBottom w:val="0"/>
                                                          <w:divBdr>
                                                            <w:top w:val="none" w:sz="0" w:space="0" w:color="auto"/>
                                                            <w:left w:val="none" w:sz="0" w:space="0" w:color="auto"/>
                                                            <w:bottom w:val="none" w:sz="0" w:space="0" w:color="auto"/>
                                                            <w:right w:val="none" w:sz="0" w:space="0" w:color="auto"/>
                                                          </w:divBdr>
                                                          <w:divsChild>
                                                            <w:div w:id="13915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8483943">
      <w:bodyDiv w:val="1"/>
      <w:marLeft w:val="0"/>
      <w:marRight w:val="0"/>
      <w:marTop w:val="0"/>
      <w:marBottom w:val="0"/>
      <w:divBdr>
        <w:top w:val="none" w:sz="0" w:space="0" w:color="auto"/>
        <w:left w:val="none" w:sz="0" w:space="0" w:color="auto"/>
        <w:bottom w:val="none" w:sz="0" w:space="0" w:color="auto"/>
        <w:right w:val="none" w:sz="0" w:space="0" w:color="auto"/>
      </w:divBdr>
    </w:div>
    <w:div w:id="1373993311">
      <w:bodyDiv w:val="1"/>
      <w:marLeft w:val="0"/>
      <w:marRight w:val="0"/>
      <w:marTop w:val="0"/>
      <w:marBottom w:val="0"/>
      <w:divBdr>
        <w:top w:val="none" w:sz="0" w:space="0" w:color="auto"/>
        <w:left w:val="none" w:sz="0" w:space="0" w:color="auto"/>
        <w:bottom w:val="none" w:sz="0" w:space="0" w:color="auto"/>
        <w:right w:val="none" w:sz="0" w:space="0" w:color="auto"/>
      </w:divBdr>
    </w:div>
    <w:div w:id="1380741795">
      <w:bodyDiv w:val="1"/>
      <w:marLeft w:val="0"/>
      <w:marRight w:val="0"/>
      <w:marTop w:val="0"/>
      <w:marBottom w:val="0"/>
      <w:divBdr>
        <w:top w:val="none" w:sz="0" w:space="0" w:color="auto"/>
        <w:left w:val="none" w:sz="0" w:space="0" w:color="auto"/>
        <w:bottom w:val="none" w:sz="0" w:space="0" w:color="auto"/>
        <w:right w:val="none" w:sz="0" w:space="0" w:color="auto"/>
      </w:divBdr>
    </w:div>
    <w:div w:id="1431704945">
      <w:bodyDiv w:val="1"/>
      <w:marLeft w:val="0"/>
      <w:marRight w:val="0"/>
      <w:marTop w:val="0"/>
      <w:marBottom w:val="0"/>
      <w:divBdr>
        <w:top w:val="none" w:sz="0" w:space="0" w:color="auto"/>
        <w:left w:val="none" w:sz="0" w:space="0" w:color="auto"/>
        <w:bottom w:val="none" w:sz="0" w:space="0" w:color="auto"/>
        <w:right w:val="none" w:sz="0" w:space="0" w:color="auto"/>
      </w:divBdr>
    </w:div>
    <w:div w:id="1431924072">
      <w:bodyDiv w:val="1"/>
      <w:marLeft w:val="0"/>
      <w:marRight w:val="0"/>
      <w:marTop w:val="0"/>
      <w:marBottom w:val="0"/>
      <w:divBdr>
        <w:top w:val="none" w:sz="0" w:space="0" w:color="auto"/>
        <w:left w:val="none" w:sz="0" w:space="0" w:color="auto"/>
        <w:bottom w:val="none" w:sz="0" w:space="0" w:color="auto"/>
        <w:right w:val="none" w:sz="0" w:space="0" w:color="auto"/>
      </w:divBdr>
    </w:div>
    <w:div w:id="1438793780">
      <w:bodyDiv w:val="1"/>
      <w:marLeft w:val="0"/>
      <w:marRight w:val="0"/>
      <w:marTop w:val="0"/>
      <w:marBottom w:val="0"/>
      <w:divBdr>
        <w:top w:val="none" w:sz="0" w:space="0" w:color="auto"/>
        <w:left w:val="none" w:sz="0" w:space="0" w:color="auto"/>
        <w:bottom w:val="none" w:sz="0" w:space="0" w:color="auto"/>
        <w:right w:val="none" w:sz="0" w:space="0" w:color="auto"/>
      </w:divBdr>
    </w:div>
    <w:div w:id="1469516220">
      <w:bodyDiv w:val="1"/>
      <w:marLeft w:val="0"/>
      <w:marRight w:val="0"/>
      <w:marTop w:val="0"/>
      <w:marBottom w:val="0"/>
      <w:divBdr>
        <w:top w:val="none" w:sz="0" w:space="0" w:color="auto"/>
        <w:left w:val="none" w:sz="0" w:space="0" w:color="auto"/>
        <w:bottom w:val="none" w:sz="0" w:space="0" w:color="auto"/>
        <w:right w:val="none" w:sz="0" w:space="0" w:color="auto"/>
      </w:divBdr>
      <w:divsChild>
        <w:div w:id="78254404">
          <w:marLeft w:val="0"/>
          <w:marRight w:val="0"/>
          <w:marTop w:val="0"/>
          <w:marBottom w:val="0"/>
          <w:divBdr>
            <w:top w:val="none" w:sz="0" w:space="0" w:color="auto"/>
            <w:left w:val="none" w:sz="0" w:space="0" w:color="auto"/>
            <w:bottom w:val="none" w:sz="0" w:space="0" w:color="auto"/>
            <w:right w:val="none" w:sz="0" w:space="0" w:color="auto"/>
          </w:divBdr>
        </w:div>
      </w:divsChild>
    </w:div>
    <w:div w:id="1487555645">
      <w:bodyDiv w:val="1"/>
      <w:marLeft w:val="0"/>
      <w:marRight w:val="0"/>
      <w:marTop w:val="0"/>
      <w:marBottom w:val="0"/>
      <w:divBdr>
        <w:top w:val="none" w:sz="0" w:space="0" w:color="auto"/>
        <w:left w:val="none" w:sz="0" w:space="0" w:color="auto"/>
        <w:bottom w:val="none" w:sz="0" w:space="0" w:color="auto"/>
        <w:right w:val="none" w:sz="0" w:space="0" w:color="auto"/>
      </w:divBdr>
    </w:div>
    <w:div w:id="1518544274">
      <w:bodyDiv w:val="1"/>
      <w:marLeft w:val="0"/>
      <w:marRight w:val="0"/>
      <w:marTop w:val="0"/>
      <w:marBottom w:val="0"/>
      <w:divBdr>
        <w:top w:val="none" w:sz="0" w:space="0" w:color="auto"/>
        <w:left w:val="none" w:sz="0" w:space="0" w:color="auto"/>
        <w:bottom w:val="none" w:sz="0" w:space="0" w:color="auto"/>
        <w:right w:val="none" w:sz="0" w:space="0" w:color="auto"/>
      </w:divBdr>
    </w:div>
    <w:div w:id="1520393162">
      <w:bodyDiv w:val="1"/>
      <w:marLeft w:val="0"/>
      <w:marRight w:val="0"/>
      <w:marTop w:val="0"/>
      <w:marBottom w:val="0"/>
      <w:divBdr>
        <w:top w:val="none" w:sz="0" w:space="0" w:color="auto"/>
        <w:left w:val="none" w:sz="0" w:space="0" w:color="auto"/>
        <w:bottom w:val="none" w:sz="0" w:space="0" w:color="auto"/>
        <w:right w:val="none" w:sz="0" w:space="0" w:color="auto"/>
      </w:divBdr>
    </w:div>
    <w:div w:id="1532918020">
      <w:bodyDiv w:val="1"/>
      <w:marLeft w:val="0"/>
      <w:marRight w:val="0"/>
      <w:marTop w:val="0"/>
      <w:marBottom w:val="0"/>
      <w:divBdr>
        <w:top w:val="none" w:sz="0" w:space="0" w:color="auto"/>
        <w:left w:val="none" w:sz="0" w:space="0" w:color="auto"/>
        <w:bottom w:val="none" w:sz="0" w:space="0" w:color="auto"/>
        <w:right w:val="none" w:sz="0" w:space="0" w:color="auto"/>
      </w:divBdr>
    </w:div>
    <w:div w:id="1533493051">
      <w:bodyDiv w:val="1"/>
      <w:marLeft w:val="0"/>
      <w:marRight w:val="0"/>
      <w:marTop w:val="0"/>
      <w:marBottom w:val="0"/>
      <w:divBdr>
        <w:top w:val="none" w:sz="0" w:space="0" w:color="auto"/>
        <w:left w:val="none" w:sz="0" w:space="0" w:color="auto"/>
        <w:bottom w:val="none" w:sz="0" w:space="0" w:color="auto"/>
        <w:right w:val="none" w:sz="0" w:space="0" w:color="auto"/>
      </w:divBdr>
    </w:div>
    <w:div w:id="1554728251">
      <w:bodyDiv w:val="1"/>
      <w:marLeft w:val="0"/>
      <w:marRight w:val="0"/>
      <w:marTop w:val="0"/>
      <w:marBottom w:val="0"/>
      <w:divBdr>
        <w:top w:val="none" w:sz="0" w:space="0" w:color="auto"/>
        <w:left w:val="none" w:sz="0" w:space="0" w:color="auto"/>
        <w:bottom w:val="none" w:sz="0" w:space="0" w:color="auto"/>
        <w:right w:val="none" w:sz="0" w:space="0" w:color="auto"/>
      </w:divBdr>
    </w:div>
    <w:div w:id="1561594135">
      <w:bodyDiv w:val="1"/>
      <w:marLeft w:val="0"/>
      <w:marRight w:val="0"/>
      <w:marTop w:val="0"/>
      <w:marBottom w:val="0"/>
      <w:divBdr>
        <w:top w:val="none" w:sz="0" w:space="0" w:color="auto"/>
        <w:left w:val="none" w:sz="0" w:space="0" w:color="auto"/>
        <w:bottom w:val="none" w:sz="0" w:space="0" w:color="auto"/>
        <w:right w:val="none" w:sz="0" w:space="0" w:color="auto"/>
      </w:divBdr>
    </w:div>
    <w:div w:id="1599673559">
      <w:bodyDiv w:val="1"/>
      <w:marLeft w:val="0"/>
      <w:marRight w:val="0"/>
      <w:marTop w:val="0"/>
      <w:marBottom w:val="0"/>
      <w:divBdr>
        <w:top w:val="none" w:sz="0" w:space="0" w:color="auto"/>
        <w:left w:val="none" w:sz="0" w:space="0" w:color="auto"/>
        <w:bottom w:val="none" w:sz="0" w:space="0" w:color="auto"/>
        <w:right w:val="none" w:sz="0" w:space="0" w:color="auto"/>
      </w:divBdr>
    </w:div>
    <w:div w:id="1602833729">
      <w:bodyDiv w:val="1"/>
      <w:marLeft w:val="0"/>
      <w:marRight w:val="0"/>
      <w:marTop w:val="0"/>
      <w:marBottom w:val="0"/>
      <w:divBdr>
        <w:top w:val="none" w:sz="0" w:space="0" w:color="auto"/>
        <w:left w:val="none" w:sz="0" w:space="0" w:color="auto"/>
        <w:bottom w:val="none" w:sz="0" w:space="0" w:color="auto"/>
        <w:right w:val="none" w:sz="0" w:space="0" w:color="auto"/>
      </w:divBdr>
    </w:div>
    <w:div w:id="1628584461">
      <w:bodyDiv w:val="1"/>
      <w:marLeft w:val="0"/>
      <w:marRight w:val="0"/>
      <w:marTop w:val="0"/>
      <w:marBottom w:val="0"/>
      <w:divBdr>
        <w:top w:val="none" w:sz="0" w:space="0" w:color="auto"/>
        <w:left w:val="none" w:sz="0" w:space="0" w:color="auto"/>
        <w:bottom w:val="none" w:sz="0" w:space="0" w:color="auto"/>
        <w:right w:val="none" w:sz="0" w:space="0" w:color="auto"/>
      </w:divBdr>
    </w:div>
    <w:div w:id="1665862055">
      <w:bodyDiv w:val="1"/>
      <w:marLeft w:val="0"/>
      <w:marRight w:val="0"/>
      <w:marTop w:val="0"/>
      <w:marBottom w:val="0"/>
      <w:divBdr>
        <w:top w:val="none" w:sz="0" w:space="0" w:color="auto"/>
        <w:left w:val="none" w:sz="0" w:space="0" w:color="auto"/>
        <w:bottom w:val="none" w:sz="0" w:space="0" w:color="auto"/>
        <w:right w:val="none" w:sz="0" w:space="0" w:color="auto"/>
      </w:divBdr>
    </w:div>
    <w:div w:id="1670062529">
      <w:bodyDiv w:val="1"/>
      <w:marLeft w:val="0"/>
      <w:marRight w:val="0"/>
      <w:marTop w:val="0"/>
      <w:marBottom w:val="0"/>
      <w:divBdr>
        <w:top w:val="none" w:sz="0" w:space="0" w:color="auto"/>
        <w:left w:val="none" w:sz="0" w:space="0" w:color="auto"/>
        <w:bottom w:val="none" w:sz="0" w:space="0" w:color="auto"/>
        <w:right w:val="none" w:sz="0" w:space="0" w:color="auto"/>
      </w:divBdr>
    </w:div>
    <w:div w:id="1697776159">
      <w:bodyDiv w:val="1"/>
      <w:marLeft w:val="0"/>
      <w:marRight w:val="0"/>
      <w:marTop w:val="0"/>
      <w:marBottom w:val="0"/>
      <w:divBdr>
        <w:top w:val="none" w:sz="0" w:space="0" w:color="auto"/>
        <w:left w:val="none" w:sz="0" w:space="0" w:color="auto"/>
        <w:bottom w:val="none" w:sz="0" w:space="0" w:color="auto"/>
        <w:right w:val="none" w:sz="0" w:space="0" w:color="auto"/>
      </w:divBdr>
    </w:div>
    <w:div w:id="1708094260">
      <w:bodyDiv w:val="1"/>
      <w:marLeft w:val="0"/>
      <w:marRight w:val="0"/>
      <w:marTop w:val="0"/>
      <w:marBottom w:val="0"/>
      <w:divBdr>
        <w:top w:val="none" w:sz="0" w:space="0" w:color="auto"/>
        <w:left w:val="none" w:sz="0" w:space="0" w:color="auto"/>
        <w:bottom w:val="none" w:sz="0" w:space="0" w:color="auto"/>
        <w:right w:val="none" w:sz="0" w:space="0" w:color="auto"/>
      </w:divBdr>
      <w:divsChild>
        <w:div w:id="967394024">
          <w:marLeft w:val="0"/>
          <w:marRight w:val="0"/>
          <w:marTop w:val="0"/>
          <w:marBottom w:val="0"/>
          <w:divBdr>
            <w:top w:val="none" w:sz="0" w:space="0" w:color="auto"/>
            <w:left w:val="none" w:sz="0" w:space="0" w:color="auto"/>
            <w:bottom w:val="none" w:sz="0" w:space="0" w:color="auto"/>
            <w:right w:val="none" w:sz="0" w:space="0" w:color="auto"/>
          </w:divBdr>
        </w:div>
      </w:divsChild>
    </w:div>
    <w:div w:id="1717267628">
      <w:bodyDiv w:val="1"/>
      <w:marLeft w:val="0"/>
      <w:marRight w:val="0"/>
      <w:marTop w:val="0"/>
      <w:marBottom w:val="0"/>
      <w:divBdr>
        <w:top w:val="none" w:sz="0" w:space="0" w:color="auto"/>
        <w:left w:val="none" w:sz="0" w:space="0" w:color="auto"/>
        <w:bottom w:val="none" w:sz="0" w:space="0" w:color="auto"/>
        <w:right w:val="none" w:sz="0" w:space="0" w:color="auto"/>
      </w:divBdr>
    </w:div>
    <w:div w:id="1750037832">
      <w:bodyDiv w:val="1"/>
      <w:marLeft w:val="0"/>
      <w:marRight w:val="0"/>
      <w:marTop w:val="0"/>
      <w:marBottom w:val="0"/>
      <w:divBdr>
        <w:top w:val="none" w:sz="0" w:space="0" w:color="auto"/>
        <w:left w:val="none" w:sz="0" w:space="0" w:color="auto"/>
        <w:bottom w:val="none" w:sz="0" w:space="0" w:color="auto"/>
        <w:right w:val="none" w:sz="0" w:space="0" w:color="auto"/>
      </w:divBdr>
    </w:div>
    <w:div w:id="1794664904">
      <w:bodyDiv w:val="1"/>
      <w:marLeft w:val="0"/>
      <w:marRight w:val="0"/>
      <w:marTop w:val="0"/>
      <w:marBottom w:val="0"/>
      <w:divBdr>
        <w:top w:val="none" w:sz="0" w:space="0" w:color="auto"/>
        <w:left w:val="none" w:sz="0" w:space="0" w:color="auto"/>
        <w:bottom w:val="none" w:sz="0" w:space="0" w:color="auto"/>
        <w:right w:val="none" w:sz="0" w:space="0" w:color="auto"/>
      </w:divBdr>
    </w:div>
    <w:div w:id="1834755529">
      <w:bodyDiv w:val="1"/>
      <w:marLeft w:val="0"/>
      <w:marRight w:val="0"/>
      <w:marTop w:val="0"/>
      <w:marBottom w:val="0"/>
      <w:divBdr>
        <w:top w:val="none" w:sz="0" w:space="0" w:color="auto"/>
        <w:left w:val="none" w:sz="0" w:space="0" w:color="auto"/>
        <w:bottom w:val="none" w:sz="0" w:space="0" w:color="auto"/>
        <w:right w:val="none" w:sz="0" w:space="0" w:color="auto"/>
      </w:divBdr>
    </w:div>
    <w:div w:id="1842232430">
      <w:bodyDiv w:val="1"/>
      <w:marLeft w:val="0"/>
      <w:marRight w:val="0"/>
      <w:marTop w:val="0"/>
      <w:marBottom w:val="0"/>
      <w:divBdr>
        <w:top w:val="none" w:sz="0" w:space="0" w:color="auto"/>
        <w:left w:val="none" w:sz="0" w:space="0" w:color="auto"/>
        <w:bottom w:val="none" w:sz="0" w:space="0" w:color="auto"/>
        <w:right w:val="none" w:sz="0" w:space="0" w:color="auto"/>
      </w:divBdr>
    </w:div>
    <w:div w:id="1846823759">
      <w:bodyDiv w:val="1"/>
      <w:marLeft w:val="0"/>
      <w:marRight w:val="0"/>
      <w:marTop w:val="0"/>
      <w:marBottom w:val="0"/>
      <w:divBdr>
        <w:top w:val="none" w:sz="0" w:space="0" w:color="auto"/>
        <w:left w:val="none" w:sz="0" w:space="0" w:color="auto"/>
        <w:bottom w:val="none" w:sz="0" w:space="0" w:color="auto"/>
        <w:right w:val="none" w:sz="0" w:space="0" w:color="auto"/>
      </w:divBdr>
    </w:div>
    <w:div w:id="1868789303">
      <w:bodyDiv w:val="1"/>
      <w:marLeft w:val="0"/>
      <w:marRight w:val="0"/>
      <w:marTop w:val="0"/>
      <w:marBottom w:val="0"/>
      <w:divBdr>
        <w:top w:val="none" w:sz="0" w:space="0" w:color="auto"/>
        <w:left w:val="none" w:sz="0" w:space="0" w:color="auto"/>
        <w:bottom w:val="none" w:sz="0" w:space="0" w:color="auto"/>
        <w:right w:val="none" w:sz="0" w:space="0" w:color="auto"/>
      </w:divBdr>
    </w:div>
    <w:div w:id="1872912684">
      <w:bodyDiv w:val="1"/>
      <w:marLeft w:val="0"/>
      <w:marRight w:val="0"/>
      <w:marTop w:val="0"/>
      <w:marBottom w:val="0"/>
      <w:divBdr>
        <w:top w:val="none" w:sz="0" w:space="0" w:color="auto"/>
        <w:left w:val="none" w:sz="0" w:space="0" w:color="auto"/>
        <w:bottom w:val="none" w:sz="0" w:space="0" w:color="auto"/>
        <w:right w:val="none" w:sz="0" w:space="0" w:color="auto"/>
      </w:divBdr>
    </w:div>
    <w:div w:id="1955940033">
      <w:bodyDiv w:val="1"/>
      <w:marLeft w:val="0"/>
      <w:marRight w:val="0"/>
      <w:marTop w:val="0"/>
      <w:marBottom w:val="0"/>
      <w:divBdr>
        <w:top w:val="none" w:sz="0" w:space="0" w:color="auto"/>
        <w:left w:val="none" w:sz="0" w:space="0" w:color="auto"/>
        <w:bottom w:val="none" w:sz="0" w:space="0" w:color="auto"/>
        <w:right w:val="none" w:sz="0" w:space="0" w:color="auto"/>
      </w:divBdr>
    </w:div>
    <w:div w:id="1978601621">
      <w:bodyDiv w:val="1"/>
      <w:marLeft w:val="0"/>
      <w:marRight w:val="0"/>
      <w:marTop w:val="0"/>
      <w:marBottom w:val="0"/>
      <w:divBdr>
        <w:top w:val="none" w:sz="0" w:space="0" w:color="auto"/>
        <w:left w:val="none" w:sz="0" w:space="0" w:color="auto"/>
        <w:bottom w:val="none" w:sz="0" w:space="0" w:color="auto"/>
        <w:right w:val="none" w:sz="0" w:space="0" w:color="auto"/>
      </w:divBdr>
    </w:div>
    <w:div w:id="1988511005">
      <w:bodyDiv w:val="1"/>
      <w:marLeft w:val="0"/>
      <w:marRight w:val="0"/>
      <w:marTop w:val="0"/>
      <w:marBottom w:val="0"/>
      <w:divBdr>
        <w:top w:val="none" w:sz="0" w:space="0" w:color="auto"/>
        <w:left w:val="none" w:sz="0" w:space="0" w:color="auto"/>
        <w:bottom w:val="none" w:sz="0" w:space="0" w:color="auto"/>
        <w:right w:val="none" w:sz="0" w:space="0" w:color="auto"/>
      </w:divBdr>
    </w:div>
    <w:div w:id="204520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view.xhtml?req=granuleid:USC-prelim-title19-section3301&amp;num=0&amp;edition=prelim" TargetMode="External"/><Relationship Id="rId21" Type="http://schemas.openxmlformats.org/officeDocument/2006/relationships/hyperlink" Target="https://www.sam.gov/" TargetMode="External"/><Relationship Id="rId42" Type="http://schemas.openxmlformats.org/officeDocument/2006/relationships/hyperlink" Target="http://uscode.house.gov/view.xhtml?req=granuleid:USC-prelim-title31-section6101&amp;num=0&amp;edition=prelim" TargetMode="External"/><Relationship Id="rId63" Type="http://schemas.openxmlformats.org/officeDocument/2006/relationships/hyperlink" Target="https://www.acquisition.gov/far/52.219-13" TargetMode="External"/><Relationship Id="rId84" Type="http://schemas.openxmlformats.org/officeDocument/2006/relationships/hyperlink" Target="https://www.acquisition.gov/far/52.222-35" TargetMode="External"/><Relationship Id="rId138" Type="http://schemas.openxmlformats.org/officeDocument/2006/relationships/hyperlink" Target="https://www.acquisition.gov/far/52.239-1"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uscode.house.gov/browse.xhtml;jsessionid=114A3287C7B3359E597506A31FC855B3"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browse.xhtml;jsessionid=114A3287C7B3359E597506A31FC855B3" TargetMode="External"/><Relationship Id="rId107" Type="http://schemas.openxmlformats.org/officeDocument/2006/relationships/hyperlink" Target="https://www.acquisition.gov/far/52.225-3" TargetMode="External"/><Relationship Id="rId11" Type="http://schemas.openxmlformats.org/officeDocument/2006/relationships/endnotes" Target="endnotes.xml"/><Relationship Id="rId32" Type="http://schemas.openxmlformats.org/officeDocument/2006/relationships/hyperlink" Target="https://www.acquisition.gov/far/52.203-13"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s://www.acquisition.gov/far/52.219-28"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far/52.222-42" TargetMode="External"/><Relationship Id="rId5" Type="http://schemas.openxmlformats.org/officeDocument/2006/relationships/customXml" Target="../customXml/item5.xml"/><Relationship Id="rId95" Type="http://schemas.openxmlformats.org/officeDocument/2006/relationships/hyperlink" Target="https://www.acquisition.gov/far/52.222-54" TargetMode="External"/><Relationship Id="rId160" Type="http://schemas.openxmlformats.org/officeDocument/2006/relationships/hyperlink" Target="https://www.acquisition.gov/far/52.222-53"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2" Type="http://schemas.openxmlformats.org/officeDocument/2006/relationships/hyperlink" Target="https://www.sam.gov/" TargetMode="External"/><Relationship Id="rId43" Type="http://schemas.openxmlformats.org/officeDocument/2006/relationships/hyperlink" Target="https://www.acquisition.gov/far/52.209-9"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acquisition.gov/far/52.225-13" TargetMode="External"/><Relationship Id="rId139" Type="http://schemas.openxmlformats.org/officeDocument/2006/relationships/hyperlink" Target="http://uscode.house.gov/view.xhtml?req=granuleid:USC-prelim-title5-section552a&amp;num=0&amp;edition=prelim" TargetMode="External"/><Relationship Id="rId85" Type="http://schemas.openxmlformats.org/officeDocument/2006/relationships/hyperlink" Target="http://uscode.house.gov/view.xhtml?req=granuleid:USC-prelim-title38-section4212&amp;num=0&amp;edition=prelim" TargetMode="External"/><Relationship Id="rId150" Type="http://schemas.openxmlformats.org/officeDocument/2006/relationships/hyperlink" Target="http://uscode.house.gov/browse.xhtml;jsessionid=114A3287C7B3359E597506A31FC855B3" TargetMode="External"/><Relationship Id="rId171" Type="http://schemas.openxmlformats.org/officeDocument/2006/relationships/hyperlink" Target="https://www.acquisition.gov/far/part-52"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s://www.acquisition.gov/far/part-52" TargetMode="External"/><Relationship Id="rId12" Type="http://schemas.openxmlformats.org/officeDocument/2006/relationships/hyperlink" Target="http://acquisition.gov." TargetMode="External"/><Relationship Id="rId33" Type="http://schemas.openxmlformats.org/officeDocument/2006/relationships/hyperlink" Target="http://uscode.house.gov/browse.xhtml;jsessionid=114A3287C7B3359E597506A31FC855B3" TargetMode="External"/><Relationship Id="rId108" Type="http://schemas.openxmlformats.org/officeDocument/2006/relationships/hyperlink" Target="http://uscode.house.gov/browse.xhtml;jsessionid=114A3287C7B3359E597506A31FC855B3" TargetMode="External"/><Relationship Id="rId129" Type="http://schemas.openxmlformats.org/officeDocument/2006/relationships/hyperlink" Target="https://www.acquisition.gov/far/52.232-30" TargetMode="External"/><Relationship Id="rId54" Type="http://schemas.openxmlformats.org/officeDocument/2006/relationships/hyperlink" Target="https://www.acquisition.gov/far/52.219-7" TargetMode="External"/><Relationship Id="rId75" Type="http://schemas.openxmlformats.org/officeDocument/2006/relationships/hyperlink" Target="https://www.acquisition.gov/far/52.219-29" TargetMode="External"/><Relationship Id="rId96" Type="http://schemas.openxmlformats.org/officeDocument/2006/relationships/hyperlink" Target="https://www.acquisition.gov/far/52.223-9" TargetMode="External"/><Relationship Id="rId140" Type="http://schemas.openxmlformats.org/officeDocument/2006/relationships/hyperlink" Target="https://www.acquisition.gov/far/52.242-5"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acquisition.gov/far/current/html/52_216.html" TargetMode="External"/><Relationship Id="rId6" Type="http://schemas.openxmlformats.org/officeDocument/2006/relationships/numbering" Target="numbering.xml"/><Relationship Id="rId23" Type="http://schemas.openxmlformats.org/officeDocument/2006/relationships/hyperlink" Target="https://www.acquisition.gov/content/52204-7-system-award-management" TargetMode="External"/><Relationship Id="rId119" Type="http://schemas.openxmlformats.org/officeDocument/2006/relationships/hyperlink" Target="https://www.acquisition.gov/far/52.225-26" TargetMode="External"/><Relationship Id="rId44" Type="http://schemas.openxmlformats.org/officeDocument/2006/relationships/hyperlink" Target="http://uscode.house.gov/view.xhtml?req=granuleid:USC-prelim-title41-section2313&amp;num=0&amp;edition=prelim" TargetMode="External"/><Relationship Id="rId65" Type="http://schemas.openxmlformats.org/officeDocument/2006/relationships/hyperlink" Target="https://www.acquisition.gov/far/52.219-13" TargetMode="External"/><Relationship Id="rId86" Type="http://schemas.openxmlformats.org/officeDocument/2006/relationships/hyperlink" Target="https://www.acquisition.gov/far/52.222-36" TargetMode="External"/><Relationship Id="rId130" Type="http://schemas.openxmlformats.org/officeDocument/2006/relationships/hyperlink" Target="http://uscode.house.gov/browse.xhtml;jsessionid=114A3287C7B3359E597506A31FC855B3" TargetMode="External"/><Relationship Id="rId151"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www.acquisition.gov/far/part-52" TargetMode="External"/><Relationship Id="rId13" Type="http://schemas.openxmlformats.org/officeDocument/2006/relationships/hyperlink" Target="https://www.acquisition.gov/far/part-52" TargetMode="External"/><Relationship Id="rId109" Type="http://schemas.openxmlformats.org/officeDocument/2006/relationships/hyperlink" Target="http://uscode.house.gov/browse.xhtml;jsessionid=114A3287C7B3359E597506A31FC855B3" TargetMode="External"/><Relationship Id="rId34" Type="http://schemas.openxmlformats.org/officeDocument/2006/relationships/hyperlink" Target="https://www.acquisition.gov/far/52.203-15" TargetMode="External"/><Relationship Id="rId55" Type="http://schemas.openxmlformats.org/officeDocument/2006/relationships/hyperlink" Target="https://www.acquisition.gov/far/52.219-8" TargetMode="External"/><Relationship Id="rId76" Type="http://schemas.openxmlformats.org/officeDocument/2006/relationships/hyperlink" Target="http://uscode.house.gov/browse.xhtml;jsessionid=114A3287C7B3359E597506A31FC855B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7" Type="http://schemas.openxmlformats.org/officeDocument/2006/relationships/styles" Target="styles.xml"/><Relationship Id="rId162" Type="http://schemas.openxmlformats.org/officeDocument/2006/relationships/hyperlink" Target="https://www.acquisition.gov/far/52.222-55" TargetMode="External"/><Relationship Id="rId183" Type="http://schemas.openxmlformats.org/officeDocument/2006/relationships/hyperlink" Target="https://www.acquisition.gov/far/part-52" TargetMode="External"/><Relationship Id="rId218" Type="http://schemas.openxmlformats.org/officeDocument/2006/relationships/header" Target="header1.xml"/><Relationship Id="rId24" Type="http://schemas.openxmlformats.org/officeDocument/2006/relationships/hyperlink" Target="mailto:protests@uscg.mil" TargetMode="External"/><Relationship Id="rId45" Type="http://schemas.openxmlformats.org/officeDocument/2006/relationships/hyperlink" Target="https://www.acquisition.gov/far/52.219-3" TargetMode="External"/><Relationship Id="rId66" Type="http://schemas.openxmlformats.org/officeDocument/2006/relationships/hyperlink" Target="https://www.acquisition.gov/far/52.219-14" TargetMode="External"/><Relationship Id="rId87" Type="http://schemas.openxmlformats.org/officeDocument/2006/relationships/hyperlink" Target="http://uscode.house.gov/view.xhtml?req=granuleid:USC-prelim-title29-section793&amp;num=0&amp;edition=prelim"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s://www.acquisition.gov/far/52.222-43" TargetMode="External"/><Relationship Id="rId173" Type="http://schemas.openxmlformats.org/officeDocument/2006/relationships/hyperlink" Target="https://www.acquisition.gov/far/part-52" TargetMode="External"/><Relationship Id="rId194" Type="http://schemas.openxmlformats.org/officeDocument/2006/relationships/hyperlink" Target="http://uscode.house.gov/browse.xhtml;jsessionid=114A3287C7B3359E597506A31FC855B3" TargetMode="External"/><Relationship Id="rId208" Type="http://schemas.openxmlformats.org/officeDocument/2006/relationships/hyperlink" Target="https://www.govinfo.gov/link/uscode/31/3903" TargetMode="External"/><Relationship Id="rId14" Type="http://schemas.openxmlformats.org/officeDocument/2006/relationships/hyperlink" Target="https://www.acquisition.gov/far/part-52" TargetMode="External"/><Relationship Id="rId35" Type="http://schemas.openxmlformats.org/officeDocument/2006/relationships/hyperlink" Target="https://www.acquisition.gov/far/52.204-10"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far/52.219-30" TargetMode="External"/><Relationship Id="rId100" Type="http://schemas.openxmlformats.org/officeDocument/2006/relationships/hyperlink" Target="https://www.acquisition.gov/far/52.223-11" TargetMode="External"/><Relationship Id="rId8" Type="http://schemas.openxmlformats.org/officeDocument/2006/relationships/settings" Target="settings.xml"/><Relationship Id="rId51" Type="http://schemas.openxmlformats.org/officeDocument/2006/relationships/hyperlink" Target="https://www.acquisition.gov/far/52.219-6" TargetMode="External"/><Relationship Id="rId72" Type="http://schemas.openxmlformats.org/officeDocument/2006/relationships/hyperlink" Target="https://www.acquisition.gov/far/52.219-28" TargetMode="External"/><Relationship Id="rId93" Type="http://schemas.openxmlformats.org/officeDocument/2006/relationships/hyperlink" Target="https://www.acquisition.gov/far/52.222-50" TargetMode="External"/><Relationship Id="rId98" Type="http://schemas.openxmlformats.org/officeDocument/2006/relationships/hyperlink" Target="https://www.acquisition.gov/far/52.223-9" TargetMode="External"/><Relationship Id="rId121" Type="http://schemas.openxmlformats.org/officeDocument/2006/relationships/hyperlink" Target="https://www.acquisition.gov/far/52.226-4" TargetMode="External"/><Relationship Id="rId142" Type="http://schemas.openxmlformats.org/officeDocument/2006/relationships/hyperlink" Target="https://www.acquisition.gov/far/52.247-64" TargetMode="External"/><Relationship Id="rId163" Type="http://schemas.openxmlformats.org/officeDocument/2006/relationships/hyperlink" Target="https://www.acquisition.gov/far/52.222-62" TargetMode="External"/><Relationship Id="rId184" Type="http://schemas.openxmlformats.org/officeDocument/2006/relationships/hyperlink" Target="http://uscode.house.gov/browse.xhtml;jsessionid=114A3287C7B3359E597506A31FC855B3" TargetMode="External"/><Relationship Id="rId189" Type="http://schemas.openxmlformats.org/officeDocument/2006/relationships/hyperlink" Target="https://www.acquisition.gov/far/part-52" TargetMode="External"/><Relationship Id="rId219" Type="http://schemas.openxmlformats.org/officeDocument/2006/relationships/footer" Target="footer1.xml"/><Relationship Id="rId3" Type="http://schemas.openxmlformats.org/officeDocument/2006/relationships/customXml" Target="../customXml/item3.xml"/><Relationship Id="rId214" Type="http://schemas.openxmlformats.org/officeDocument/2006/relationships/hyperlink" Target="https://www.govinfo.gov/content/pkg/USCODE-2019-title46/html/USCODE-2019-title46-subtitleV-partD-chap553-subchapI-sec55305.htm" TargetMode="External"/><Relationship Id="rId25" Type="http://schemas.openxmlformats.org/officeDocument/2006/relationships/hyperlink" Target="mailto:Monique.H.Swinson@uscg.mil" TargetMode="External"/><Relationship Id="rId46" Type="http://schemas.openxmlformats.org/officeDocument/2006/relationships/hyperlink" Target="http://uscode.house.gov/view.xhtml?req=granuleid:USC-prelim-title15-section637a&amp;num=0&amp;edition=prelim" TargetMode="External"/><Relationship Id="rId67" Type="http://schemas.openxmlformats.org/officeDocument/2006/relationships/hyperlink" Target="http://uscode.house.gov/browse.xhtml;jsessionid=114A3287C7B3359E597506A31FC855B3" TargetMode="External"/><Relationship Id="rId116" Type="http://schemas.openxmlformats.org/officeDocument/2006/relationships/hyperlink" Target="http://uscode.house.gov/view.xhtml?req=granuleid:USC-prelim-title19-section2501&amp;num=0&amp;edition=prelim" TargetMode="External"/><Relationship Id="rId137" Type="http://schemas.openxmlformats.org/officeDocument/2006/relationships/hyperlink" Target="http://uscode.house.gov/browse.xhtml;jsessionid=114A3287C7B3359E597506A31FC855B3" TargetMode="External"/><Relationship Id="rId158" Type="http://schemas.openxmlformats.org/officeDocument/2006/relationships/hyperlink" Target="https://www.acquisition.gov/far/52.222-51" TargetMode="External"/><Relationship Id="rId20" Type="http://schemas.openxmlformats.org/officeDocument/2006/relationships/hyperlink" Target="https://www.acquisition.gov/far/52.204-25" TargetMode="External"/><Relationship Id="rId41" Type="http://schemas.openxmlformats.org/officeDocument/2006/relationships/hyperlink" Target="https://www.acquisition.gov/far/52.209-6" TargetMode="External"/><Relationship Id="rId62" Type="http://schemas.openxmlformats.org/officeDocument/2006/relationships/hyperlink" Target="https://www.acquisition.gov/far/52.219-9" TargetMode="External"/><Relationship Id="rId83" Type="http://schemas.openxmlformats.org/officeDocument/2006/relationships/hyperlink" Target="https://www.acquisition.gov/far/52.222-19" TargetMode="External"/><Relationship Id="rId88" Type="http://schemas.openxmlformats.org/officeDocument/2006/relationships/hyperlink" Target="https://www.acquisition.gov/far/52.222-37"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s://www.acquisition.gov/far/52.232-3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far/part-52" TargetMode="External"/><Relationship Id="rId179" Type="http://schemas.openxmlformats.org/officeDocument/2006/relationships/hyperlink" Target="https://www.acquisition.gov/far/part-52" TargetMode="External"/><Relationship Id="rId195" Type="http://schemas.openxmlformats.org/officeDocument/2006/relationships/hyperlink" Target="https://www.acquisition.gov/far/part-52" TargetMode="External"/><Relationship Id="rId209" Type="http://schemas.openxmlformats.org/officeDocument/2006/relationships/hyperlink" Target="https://www.govinfo.gov/link/uscode/10/3801" TargetMode="External"/><Relationship Id="rId190" Type="http://schemas.openxmlformats.org/officeDocument/2006/relationships/hyperlink" Target="http://uscode.house.gov/browse.xhtml;jsessionid=114A3287C7B3359E597506A31FC855B3" TargetMode="External"/><Relationship Id="rId204" Type="http://schemas.openxmlformats.org/officeDocument/2006/relationships/hyperlink" Target="https://www.acquisition.gov/far/part-52" TargetMode="External"/><Relationship Id="rId220" Type="http://schemas.openxmlformats.org/officeDocument/2006/relationships/fontTable" Target="fontTable.xml"/><Relationship Id="rId15" Type="http://schemas.openxmlformats.org/officeDocument/2006/relationships/hyperlink" Target="https://www.acquisition.gov/far/part-52" TargetMode="External"/><Relationship Id="rId36" Type="http://schemas.openxmlformats.org/officeDocument/2006/relationships/hyperlink" Target="http://uscode.house.gov/view.xhtml?req=granuleid:USC-prelim-title31-section6101&amp;num=0&amp;edition=prelim" TargetMode="External"/><Relationship Id="rId57" Type="http://schemas.openxmlformats.org/officeDocument/2006/relationships/hyperlink" Target="https://www.acquisition.gov/far/52.219-9" TargetMode="External"/><Relationship Id="rId106" Type="http://schemas.openxmlformats.org/officeDocument/2006/relationships/hyperlink" Target="http://uscode.house.gov/browse.xhtml;jsessionid=114A3287C7B3359E597506A31FC855B3" TargetMode="External"/><Relationship Id="rId127" Type="http://schemas.openxmlformats.org/officeDocument/2006/relationships/hyperlink" Target="http://uscode.house.gov/browse.xhtml;jsessionid=114A3287C7B3359E597506A31FC855B3" TargetMode="External"/><Relationship Id="rId10" Type="http://schemas.openxmlformats.org/officeDocument/2006/relationships/footnotes" Target="footnotes.xml"/><Relationship Id="rId31" Type="http://schemas.openxmlformats.org/officeDocument/2006/relationships/hyperlink" Target="http://uscode.house.gov/browse.xhtml;jsessionid=114A3287C7B3359E597506A31FC855B3" TargetMode="External"/><Relationship Id="rId52" Type="http://schemas.openxmlformats.org/officeDocument/2006/relationships/hyperlink" Target="https://www.acquisition.gov/far/52.219-7" TargetMode="External"/><Relationship Id="rId73" Type="http://schemas.openxmlformats.org/officeDocument/2006/relationships/hyperlink" Target="http://uscode.house.gov/browse.xhtml;jsessionid=114A3287C7B3359E597506A31FC855B3" TargetMode="External"/><Relationship Id="rId78" Type="http://schemas.openxmlformats.org/officeDocument/2006/relationships/hyperlink" Target="http://uscode.house.gov/browse.xhtml;jsessionid=114A3287C7B3359E597506A31FC855B3" TargetMode="External"/><Relationship Id="rId94" Type="http://schemas.openxmlformats.org/officeDocument/2006/relationships/hyperlink" Target="http://uscode.house.gov/browse.xhtml;jsessionid=114A3287C7B3359E597506A31FC855B3" TargetMode="External"/><Relationship Id="rId99" Type="http://schemas.openxmlformats.org/officeDocument/2006/relationships/hyperlink" Target="http://uscode.house.gov/browse.xhtml;jsessionid=114A3287C7B3359E597506A31FC855B3" TargetMode="External"/><Relationship Id="rId101" Type="http://schemas.openxmlformats.org/officeDocument/2006/relationships/hyperlink" Target="https://www.acquisition.gov/far/52.223-12"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uscode.house.gov/browse.xhtml;jsessionid=114A3287C7B3359E597506A31FC855B3" TargetMode="External"/><Relationship Id="rId148"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far/52.226-6" TargetMode="External"/><Relationship Id="rId169"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uscode.house.gov/browse.xhtml;jsessionid=114A3287C7B3359E597506A31FC855B3" TargetMode="External"/><Relationship Id="rId210" Type="http://schemas.openxmlformats.org/officeDocument/2006/relationships/hyperlink" Target="https://www.acquisition.gov/far/part-52" TargetMode="External"/><Relationship Id="rId215" Type="http://schemas.openxmlformats.org/officeDocument/2006/relationships/hyperlink" Target="http://uscode.house.gov/browse.xhtml;jsessionid=114A3287C7B3359E597506A31FC855B3" TargetMode="External"/><Relationship Id="rId26" Type="http://schemas.openxmlformats.org/officeDocument/2006/relationships/hyperlink" Target="http://acquisition.gov/far/index.html" TargetMode="External"/><Relationship Id="rId47" Type="http://schemas.openxmlformats.org/officeDocument/2006/relationships/hyperlink" Target="https://www.acquisition.gov/far/52.219-4" TargetMode="External"/><Relationship Id="rId68" Type="http://schemas.openxmlformats.org/officeDocument/2006/relationships/hyperlink" Target="https://www.acquisition.gov/far/52.219-16" TargetMode="External"/><Relationship Id="rId89" Type="http://schemas.openxmlformats.org/officeDocument/2006/relationships/hyperlink" Target="http://uscode.house.gov/view.xhtml?req=granuleid:USC-prelim-title38-section4212&amp;num=0&amp;edition=prelim" TargetMode="External"/><Relationship Id="rId112" Type="http://schemas.openxmlformats.org/officeDocument/2006/relationships/hyperlink" Target="http://uscode.house.gov/browse.xhtml;jsessionid=114A3287C7B3359E597506A31FC855B3" TargetMode="External"/><Relationship Id="rId133" Type="http://schemas.openxmlformats.org/officeDocument/2006/relationships/hyperlink" Target="http://uscode.house.gov/view.xhtml?req=granuleid:USC-prelim-title31-section3332&amp;num=0&amp;edition=prelim" TargetMode="External"/><Relationship Id="rId154" Type="http://schemas.openxmlformats.org/officeDocument/2006/relationships/hyperlink" Target="http://uscode.house.gov/browse.xhtml;jsessionid=114A3287C7B3359E597506A31FC855B3" TargetMode="External"/><Relationship Id="rId175" Type="http://schemas.openxmlformats.org/officeDocument/2006/relationships/hyperlink" Target="https://www.acquisition.gov/far/part-52"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theme" Target="theme/theme1.xml"/><Relationship Id="rId37" Type="http://schemas.openxmlformats.org/officeDocument/2006/relationships/hyperlink" Target="https://www.acquisition.gov/far/52.204-10"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19-32" TargetMode="External"/><Relationship Id="rId102" Type="http://schemas.openxmlformats.org/officeDocument/2006/relationships/hyperlink" Target="https://www.acquisition.gov/far/52.223-13" TargetMode="External"/><Relationship Id="rId123" Type="http://schemas.openxmlformats.org/officeDocument/2006/relationships/hyperlink" Target="https://www.acquisition.gov/far/52.226-5"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s://www.acquisition.gov/far/52.222-40"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acquisition.gov/far/52.225-3" TargetMode="External"/><Relationship Id="rId134" Type="http://schemas.openxmlformats.org/officeDocument/2006/relationships/hyperlink" Target="https://www.acquisition.gov/far/52.232-34" TargetMode="External"/><Relationship Id="rId80" Type="http://schemas.openxmlformats.org/officeDocument/2006/relationships/hyperlink" Target="https://www.govinfo.gov/content/pkg/USCODE-2018-title15/html/USCODE-2018-title15-chap14A-sec644.htm" TargetMode="External"/><Relationship Id="rId155" Type="http://schemas.openxmlformats.org/officeDocument/2006/relationships/hyperlink" Target="https://www.acquisition.gov/far/52.222-44" TargetMode="External"/><Relationship Id="rId176" Type="http://schemas.openxmlformats.org/officeDocument/2006/relationships/hyperlink" Target="http://uscode.house.gov/view.xhtml?req=granuleid:USC-prelim-title15-section637&amp;num=0&amp;edition=prelim" TargetMode="External"/><Relationship Id="rId197" Type="http://schemas.openxmlformats.org/officeDocument/2006/relationships/hyperlink" Target="https://www.acquisition.gov/far/part-52" TargetMode="External"/><Relationship Id="rId201" Type="http://schemas.openxmlformats.org/officeDocument/2006/relationships/hyperlink" Target="http://uscode.house.gov/browse.xhtml;jsessionid=114A3287C7B3359E597506A31FC855B3" TargetMode="External"/><Relationship Id="rId17" Type="http://schemas.openxmlformats.org/officeDocument/2006/relationships/hyperlink" Target="https://www.acquisition.gov/far/part-52" TargetMode="External"/><Relationship Id="rId38" Type="http://schemas.openxmlformats.org/officeDocument/2006/relationships/hyperlink" Target="http://uscode.house.gov/view.xhtml?req=granuleid:USC-prelim-title31-section6101&amp;num=0&amp;edition=prelim" TargetMode="External"/><Relationship Id="rId59" Type="http://schemas.openxmlformats.org/officeDocument/2006/relationships/hyperlink" Target="https://www.acquisition.gov/far/52.219-9" TargetMode="External"/><Relationship Id="rId103" Type="http://schemas.openxmlformats.org/officeDocument/2006/relationships/hyperlink" Target="https://www.acquisition.gov/far/52.223-14"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far/52.219-27" TargetMode="External"/><Relationship Id="rId91" Type="http://schemas.openxmlformats.org/officeDocument/2006/relationships/hyperlink" Target="https://www.acquisition.gov/far/52.222-50" TargetMode="External"/><Relationship Id="rId145" Type="http://schemas.openxmlformats.org/officeDocument/2006/relationships/hyperlink" Target="https://www.acquisition.gov/far/52.247-64" TargetMode="External"/><Relationship Id="rId166" Type="http://schemas.openxmlformats.org/officeDocument/2006/relationships/hyperlink" Target="https://www.acquisition.gov/far/2.101" TargetMode="External"/><Relationship Id="rId187" Type="http://schemas.openxmlformats.org/officeDocument/2006/relationships/hyperlink" Target="https://www.acquisition.gov/far/part-52" TargetMode="External"/><Relationship Id="rId1" Type="http://schemas.openxmlformats.org/officeDocument/2006/relationships/customXml" Target="../customXml/item1.xml"/><Relationship Id="rId212" Type="http://schemas.openxmlformats.org/officeDocument/2006/relationships/hyperlink" Target="http://uscode.house.gov/view.xhtml?req=granuleid:USC-prelim-title41-section3901&amp;num=0&amp;edition=prelim" TargetMode="External"/><Relationship Id="rId28" Type="http://schemas.openxmlformats.org/officeDocument/2006/relationships/hyperlink" Target="mailto:ALC-Fiscal@uscg.mil" TargetMode="External"/><Relationship Id="rId49" Type="http://schemas.openxmlformats.org/officeDocument/2006/relationships/hyperlink" Target="https://www.acquisition.gov/far/52.219-6" TargetMode="External"/><Relationship Id="rId114" Type="http://schemas.openxmlformats.org/officeDocument/2006/relationships/hyperlink" Target="https://www.acquisition.gov/far/52.225-3" TargetMode="External"/><Relationship Id="rId60" Type="http://schemas.openxmlformats.org/officeDocument/2006/relationships/hyperlink" Target="https://www.acquisition.gov/far/52.219-9" TargetMode="External"/><Relationship Id="rId81" Type="http://schemas.openxmlformats.org/officeDocument/2006/relationships/hyperlink" Target="https://www.acquisition.gov/far/52.219-33"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part-19" TargetMode="External"/><Relationship Id="rId198" Type="http://schemas.openxmlformats.org/officeDocument/2006/relationships/hyperlink" Target="https://www.acquisition.gov/far/part-52" TargetMode="External"/><Relationship Id="rId202" Type="http://schemas.openxmlformats.org/officeDocument/2006/relationships/hyperlink" Target="https://www.acquisition.gov/far/part-52" TargetMode="External"/><Relationship Id="rId18" Type="http://schemas.openxmlformats.org/officeDocument/2006/relationships/hyperlink" Target="https://www.sam.gov/" TargetMode="External"/><Relationship Id="rId39" Type="http://schemas.openxmlformats.org/officeDocument/2006/relationships/hyperlink" Target="https://www.acquisition.gov/far/52.204-14" TargetMode="External"/><Relationship Id="rId50" Type="http://schemas.openxmlformats.org/officeDocument/2006/relationships/hyperlink" Target="http://uscode.house.gov/browse.xhtml;jsessionid=114A3287C7B3359E597506A31FC855B3" TargetMode="External"/><Relationship Id="rId104" Type="http://schemas.openxmlformats.org/officeDocument/2006/relationships/hyperlink" Target="https://www.acquisition.gov/far/52.223-15" TargetMode="External"/><Relationship Id="rId125" Type="http://schemas.openxmlformats.org/officeDocument/2006/relationships/hyperlink" Target="https://www.acquisition.gov/far/52.229-12" TargetMode="External"/><Relationship Id="rId146" Type="http://schemas.openxmlformats.org/officeDocument/2006/relationships/hyperlink" Target="https://www.acquisition.gov/far/52.247-64" TargetMode="External"/><Relationship Id="rId167" Type="http://schemas.openxmlformats.org/officeDocument/2006/relationships/hyperlink" Target="https://www.acquisition.gov/far/52.215-2" TargetMode="External"/><Relationship Id="rId188" Type="http://schemas.openxmlformats.org/officeDocument/2006/relationships/hyperlink" Target="http://uscode.house.gov/view.xhtml?req=granuleid:USC-prelim-title41-chapter67-front&amp;num=0&amp;edition=prelim" TargetMode="External"/><Relationship Id="rId71" Type="http://schemas.openxmlformats.org/officeDocument/2006/relationships/hyperlink" Target="http://uscode.house.gov/browse.xhtml;jsessionid=114A3287C7B3359E597506A31FC855B3" TargetMode="External"/><Relationship Id="rId92" Type="http://schemas.openxmlformats.org/officeDocument/2006/relationships/hyperlink" Target="http://uscode.house.gov/browse.xhtml;jsessionid=114A3287C7B3359E597506A31FC855B3" TargetMode="External"/><Relationship Id="rId213" Type="http://schemas.openxmlformats.org/officeDocument/2006/relationships/hyperlink" Target="https://www.acquisition.gov/far/part-52" TargetMode="External"/><Relationship Id="rId2" Type="http://schemas.openxmlformats.org/officeDocument/2006/relationships/customXml" Target="../customXml/item2.xml"/><Relationship Id="rId29" Type="http://schemas.openxmlformats.org/officeDocument/2006/relationships/hyperlink" Target="https://www.acquisition.gov/far/52.203-6" TargetMode="External"/><Relationship Id="rId40" Type="http://schemas.openxmlformats.org/officeDocument/2006/relationships/hyperlink" Target="https://www.acquisition.gov/far/52.204-15" TargetMode="External"/><Relationship Id="rId115" Type="http://schemas.openxmlformats.org/officeDocument/2006/relationships/hyperlink" Target="https://www.acquisition.gov/far/52.225-5" TargetMode="External"/><Relationship Id="rId136" Type="http://schemas.openxmlformats.org/officeDocument/2006/relationships/hyperlink" Target="https://www.acquisition.gov/far/52.232-36"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61" Type="http://schemas.openxmlformats.org/officeDocument/2006/relationships/hyperlink" Target="https://www.acquisition.gov/far/52.219-9" TargetMode="External"/><Relationship Id="rId82" Type="http://schemas.openxmlformats.org/officeDocument/2006/relationships/hyperlink" Target="https://www.acquisition.gov/far/52.222-3" TargetMode="External"/><Relationship Id="rId199" Type="http://schemas.openxmlformats.org/officeDocument/2006/relationships/hyperlink" Target="https://www.acquisition.gov/far/part-52" TargetMode="External"/><Relationship Id="rId203" Type="http://schemas.openxmlformats.org/officeDocument/2006/relationships/hyperlink" Target="https://www.acquisition.gov/far/part-52" TargetMode="External"/><Relationship Id="rId19" Type="http://schemas.openxmlformats.org/officeDocument/2006/relationships/hyperlink" Target="https://www.acquisition.gov/far/4.2105" TargetMode="External"/><Relationship Id="rId30" Type="http://schemas.openxmlformats.org/officeDocument/2006/relationships/hyperlink" Target="http://uscode.house.gov/browse.xhtml;jsessionid=114A3287C7B3359E597506A31FC855B3" TargetMode="External"/><Relationship Id="rId105" Type="http://schemas.openxmlformats.org/officeDocument/2006/relationships/hyperlink" Target="https://www.acquisition.gov/far/52.224-3" TargetMode="External"/><Relationship Id="rId126" Type="http://schemas.openxmlformats.org/officeDocument/2006/relationships/hyperlink" Target="https://www.acquisition.gov/far/52.232-29" TargetMode="External"/><Relationship Id="rId147" Type="http://schemas.openxmlformats.org/officeDocument/2006/relationships/hyperlink" Target="https://www.acquisition.gov/far/52.222-41" TargetMode="External"/><Relationship Id="rId168" Type="http://schemas.openxmlformats.org/officeDocument/2006/relationships/hyperlink" Target="https://www.acquisition.gov/far/subpart-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9ED0752D613F479C5F6C95EE9BC128" ma:contentTypeVersion="40" ma:contentTypeDescription="Create a new document." ma:contentTypeScope="" ma:versionID="4eab07c92086db6d136a1b34860a753f">
  <xsd:schema xmlns:xsd="http://www.w3.org/2001/XMLSchema" xmlns:xs="http://www.w3.org/2001/XMLSchema" xmlns:p="http://schemas.microsoft.com/office/2006/metadata/properties" xmlns:ns2="32bf085a-8c72-46fb-a8d1-a35b4ab27cc3" xmlns:ns3="b7e78edb-ada0-43c0-bce4-1f52a377e071" xmlns:ns4="07790daa-8dfc-4313-bd8c-0adc6bc9d3e6" targetNamespace="http://schemas.microsoft.com/office/2006/metadata/properties" ma:root="true" ma:fieldsID="d2d14623757eb72ff914aca253204c69" ns2:_="" ns3:_="" ns4:_="">
    <xsd:import namespace="32bf085a-8c72-46fb-a8d1-a35b4ab27cc3"/>
    <xsd:import namespace="b7e78edb-ada0-43c0-bce4-1f52a377e071"/>
    <xsd:import namespace="07790daa-8dfc-4313-bd8c-0adc6bc9d3e6"/>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ObjectDetectorVersions" minOccurs="0"/>
                <xsd:element ref="ns4:MediaServiceSearchProperties" minOccurs="0"/>
                <xsd:element ref="ns4:lcf76f155ced4ddcb4097134ff3c332f" minOccurs="0"/>
                <xsd:element ref="ns2:TaxCatchAll"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bf085a-8c72-46fb-a8d1-a35b4ab27cc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a8a9b145-ffe8-4954-9a70-f45344cccbbb}" ma:internalName="TaxCatchAll" ma:showField="CatchAllData" ma:web="32bf085a-8c72-46fb-a8d1-a35b4ab27c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7e78edb-ada0-43c0-bce4-1f52a377e07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790daa-8dfc-4313-bd8c-0adc6bc9d3e6" elementFormDefault="qualified">
    <xsd:import namespace="http://schemas.microsoft.com/office/2006/documentManagement/types"/>
    <xsd:import namespace="http://schemas.microsoft.com/office/infopath/2007/PartnerControls"/>
    <xsd:element name="MediaServiceObjectDetectorVersions" ma:index="1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32bf085a-8c72-46fb-a8d1-a35b4ab27cc3">XVK2YZ55HT4Y-1683813541-153053</_dlc_DocId>
    <_dlc_DocIdUrl xmlns="32bf085a-8c72-46fb-a8d1-a35b4ab27cc3">
      <Url>https://cg.portal.uscg.mil/units/alc/COCO/_layouts/DocIdRedir.aspx?ID=XVK2YZ55HT4Y-1683813541-153053</Url>
      <Description>XVK2YZ55HT4Y-1683813541-153053</Description>
    </_dlc_DocIdUrl>
    <lcf76f155ced4ddcb4097134ff3c332f xmlns="07790daa-8dfc-4313-bd8c-0adc6bc9d3e6">
      <Terms xmlns="http://schemas.microsoft.com/office/infopath/2007/PartnerControls"/>
    </lcf76f155ced4ddcb4097134ff3c332f>
    <TaxCatchAll xmlns="32bf085a-8c72-46fb-a8d1-a35b4ab27cc3"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DFC4BA1-E811-4724-B643-5998F99A03FE}">
  <ds:schemaRefs>
    <ds:schemaRef ds:uri="http://schemas.microsoft.com/sharepoint/v3/contenttype/forms"/>
  </ds:schemaRefs>
</ds:datastoreItem>
</file>

<file path=customXml/itemProps2.xml><?xml version="1.0" encoding="utf-8"?>
<ds:datastoreItem xmlns:ds="http://schemas.openxmlformats.org/officeDocument/2006/customXml" ds:itemID="{59B16809-9A5B-42EB-A26C-532954D6AA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bf085a-8c72-46fb-a8d1-a35b4ab27cc3"/>
    <ds:schemaRef ds:uri="b7e78edb-ada0-43c0-bce4-1f52a377e071"/>
    <ds:schemaRef ds:uri="07790daa-8dfc-4313-bd8c-0adc6bc9d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69DD47-4F80-4D60-A1A7-88A314F9A7CC}">
  <ds:schemaRefs>
    <ds:schemaRef ds:uri="http://schemas.microsoft.com/office/infopath/2007/PartnerControls"/>
    <ds:schemaRef ds:uri="http://schemas.microsoft.com/office/2006/documentManagement/types"/>
    <ds:schemaRef ds:uri="http://purl.org/dc/dcmitype/"/>
    <ds:schemaRef ds:uri="http://www.w3.org/XML/1998/namespace"/>
    <ds:schemaRef ds:uri="b7e78edb-ada0-43c0-bce4-1f52a377e071"/>
    <ds:schemaRef ds:uri="http://schemas.openxmlformats.org/package/2006/metadata/core-properties"/>
    <ds:schemaRef ds:uri="07790daa-8dfc-4313-bd8c-0adc6bc9d3e6"/>
    <ds:schemaRef ds:uri="http://schemas.microsoft.com/office/2006/metadata/properties"/>
    <ds:schemaRef ds:uri="32bf085a-8c72-46fb-a8d1-a35b4ab27cc3"/>
    <ds:schemaRef ds:uri="http://purl.org/dc/terms/"/>
    <ds:schemaRef ds:uri="http://purl.org/dc/elements/1.1/"/>
  </ds:schemaRefs>
</ds:datastoreItem>
</file>

<file path=customXml/itemProps4.xml><?xml version="1.0" encoding="utf-8"?>
<ds:datastoreItem xmlns:ds="http://schemas.openxmlformats.org/officeDocument/2006/customXml" ds:itemID="{2A742C16-DD7B-413E-BA6F-865502A98347}">
  <ds:schemaRefs>
    <ds:schemaRef ds:uri="http://schemas.openxmlformats.org/officeDocument/2006/bibliography"/>
  </ds:schemaRefs>
</ds:datastoreItem>
</file>

<file path=customXml/itemProps5.xml><?xml version="1.0" encoding="utf-8"?>
<ds:datastoreItem xmlns:ds="http://schemas.openxmlformats.org/officeDocument/2006/customXml" ds:itemID="{D04CEA1C-488B-44AA-A394-1AE918BCAA12}">
  <ds:schemaRefs>
    <ds:schemaRef ds:uri="http://schemas.microsoft.com/sharepoint/events"/>
    <ds:schemaRef ds:uri=""/>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2</TotalTime>
  <Pages>38</Pages>
  <Words>20215</Words>
  <Characters>115232</Characters>
  <Application>Microsoft Office Word</Application>
  <DocSecurity>4</DocSecurity>
  <Lines>960</Lines>
  <Paragraphs>270</Paragraphs>
  <ScaleCrop>false</ScaleCrop>
  <Company>USCG</Company>
  <LinksUpToDate>false</LinksUpToDate>
  <CharactersWithSpaces>135177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FAR CLAUSE 52</dc:title>
  <dc:creator>EGill</dc:creator>
  <cp:lastModifiedBy>Mercer, Dmitri E CIV (USA)</cp:lastModifiedBy>
  <cp:revision>2</cp:revision>
  <cp:lastPrinted>2025-11-19T20:15:00Z</cp:lastPrinted>
  <dcterms:created xsi:type="dcterms:W3CDTF">2025-11-20T19:36:00Z</dcterms:created>
  <dcterms:modified xsi:type="dcterms:W3CDTF">2025-11-20T19:36:00Z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61cdcd64-6385-48cb-b58d-281f93b4edf2</vt:lpwstr>
  </property>
  <property fmtid="{D5CDD505-2E9C-101B-9397-08002B2CF9AE}" pid="3" name="ContentTypeId">
    <vt:lpwstr>0x010100B89ED0752D613F479C5F6C95EE9BC128</vt:lpwstr>
  </property>
  <property fmtid="{D5CDD505-2E9C-101B-9397-08002B2CF9AE}" pid="4" name="Order">
    <vt:r8>15305300</vt:r8>
  </property>
  <property fmtid="{D5CDD505-2E9C-101B-9397-08002B2CF9AE}" pid="5" name="MediaServiceImageTags">
    <vt:lpwstr/>
  </property>
</Properties>
</file>