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1515" w14:textId="34B346EE" w:rsidR="00590FCB" w:rsidRDefault="00B65193" w:rsidP="00EE47C6">
      <w:pPr>
        <w:spacing w:before="39"/>
        <w:jc w:val="both"/>
        <w:rPr>
          <w:rFonts w:ascii="Times New Roman" w:hAnsi="Times New Roman" w:cs="Times New Roman"/>
          <w:b/>
          <w:sz w:val="20"/>
          <w:szCs w:val="20"/>
        </w:rPr>
      </w:pPr>
      <w:r w:rsidRPr="00B65193">
        <w:rPr>
          <w:rFonts w:ascii="Times New Roman" w:hAnsi="Times New Roman" w:cs="Times New Roman"/>
          <w:b/>
          <w:sz w:val="20"/>
          <w:szCs w:val="20"/>
        </w:rPr>
        <w:t xml:space="preserve">Request for </w:t>
      </w:r>
      <w:r w:rsidR="00A70E60">
        <w:rPr>
          <w:rFonts w:ascii="Times New Roman" w:hAnsi="Times New Roman" w:cs="Times New Roman"/>
          <w:b/>
          <w:sz w:val="20"/>
          <w:szCs w:val="20"/>
        </w:rPr>
        <w:t>Proposal</w:t>
      </w:r>
      <w:r w:rsidRPr="00B65193">
        <w:rPr>
          <w:rFonts w:ascii="Times New Roman" w:hAnsi="Times New Roman" w:cs="Times New Roman"/>
          <w:b/>
          <w:sz w:val="20"/>
          <w:szCs w:val="20"/>
        </w:rPr>
        <w:t xml:space="preserve"> (</w:t>
      </w:r>
      <w:proofErr w:type="gramStart"/>
      <w:r w:rsidRPr="00B65193">
        <w:rPr>
          <w:rFonts w:ascii="Times New Roman" w:hAnsi="Times New Roman" w:cs="Times New Roman"/>
          <w:b/>
          <w:sz w:val="20"/>
          <w:szCs w:val="20"/>
        </w:rPr>
        <w:t>RF</w:t>
      </w:r>
      <w:r w:rsidR="00A70E60">
        <w:rPr>
          <w:rFonts w:ascii="Times New Roman" w:hAnsi="Times New Roman" w:cs="Times New Roman"/>
          <w:b/>
          <w:sz w:val="20"/>
          <w:szCs w:val="20"/>
        </w:rPr>
        <w:t>P</w:t>
      </w:r>
      <w:r w:rsidRPr="00B65193">
        <w:rPr>
          <w:rFonts w:ascii="Times New Roman" w:hAnsi="Times New Roman" w:cs="Times New Roman"/>
          <w:b/>
          <w:sz w:val="20"/>
          <w:szCs w:val="20"/>
        </w:rPr>
        <w:t>)</w:t>
      </w:r>
      <w:r w:rsidR="0067752B">
        <w:rPr>
          <w:rFonts w:ascii="Times New Roman" w:hAnsi="Times New Roman" w:cs="Times New Roman"/>
          <w:b/>
          <w:sz w:val="20"/>
          <w:szCs w:val="20"/>
        </w:rPr>
        <w:t xml:space="preserve"> #</w:t>
      </w:r>
      <w:proofErr w:type="gramEnd"/>
      <w:r>
        <w:rPr>
          <w:rFonts w:ascii="Times New Roman" w:hAnsi="Times New Roman" w:cs="Times New Roman"/>
          <w:b/>
          <w:sz w:val="20"/>
          <w:szCs w:val="20"/>
        </w:rPr>
        <w:t xml:space="preserve">: </w:t>
      </w:r>
      <w:r w:rsidR="00DE16FE" w:rsidRPr="00DE16FE">
        <w:rPr>
          <w:rFonts w:ascii="Times New Roman" w:hAnsi="Times New Roman" w:cs="Times New Roman"/>
          <w:b/>
        </w:rPr>
        <w:t>36C25926R0017</w:t>
      </w:r>
    </w:p>
    <w:p w14:paraId="259F9A13" w14:textId="35BB9EF5" w:rsidR="00E73135" w:rsidRDefault="00127F3C" w:rsidP="00BD29D4">
      <w:pPr>
        <w:spacing w:before="3"/>
        <w:jc w:val="both"/>
        <w:rPr>
          <w:rFonts w:ascii="Times New Roman" w:hAnsi="Times New Roman" w:cs="Times New Roman"/>
          <w:b/>
          <w:sz w:val="20"/>
          <w:szCs w:val="20"/>
        </w:rPr>
      </w:pPr>
      <w:r w:rsidRPr="00127F3C">
        <w:rPr>
          <w:rFonts w:ascii="Times New Roman" w:hAnsi="Times New Roman" w:cs="Times New Roman"/>
          <w:b/>
          <w:sz w:val="20"/>
          <w:szCs w:val="20"/>
        </w:rPr>
        <w:t>VISN 19 Medical Gases and Cylinder</w:t>
      </w:r>
      <w:r w:rsidR="00E756C9">
        <w:rPr>
          <w:rFonts w:ascii="Times New Roman" w:hAnsi="Times New Roman" w:cs="Times New Roman"/>
          <w:b/>
          <w:sz w:val="20"/>
          <w:szCs w:val="20"/>
        </w:rPr>
        <w:t xml:space="preserve"> Rental</w:t>
      </w:r>
      <w:r w:rsidRPr="00127F3C">
        <w:rPr>
          <w:rFonts w:ascii="Times New Roman" w:hAnsi="Times New Roman" w:cs="Times New Roman"/>
          <w:b/>
          <w:sz w:val="20"/>
          <w:szCs w:val="20"/>
        </w:rPr>
        <w:t xml:space="preserve"> Indefinite Delivery Indefinite Quantity (IDIQ)</w:t>
      </w:r>
    </w:p>
    <w:p w14:paraId="46DA1AEC" w14:textId="77777777" w:rsidR="00127F3C" w:rsidRPr="0095016B" w:rsidRDefault="00127F3C" w:rsidP="00BD29D4">
      <w:pPr>
        <w:spacing w:before="3"/>
        <w:jc w:val="both"/>
        <w:rPr>
          <w:rFonts w:ascii="Times New Roman" w:eastAsia="Times New Roman" w:hAnsi="Times New Roman" w:cs="Times New Roman"/>
          <w:b/>
          <w:bCs/>
          <w:sz w:val="20"/>
          <w:szCs w:val="20"/>
        </w:rPr>
      </w:pPr>
    </w:p>
    <w:p w14:paraId="4E44B375" w14:textId="5ABDE64E" w:rsidR="001B1288" w:rsidRDefault="003F052B" w:rsidP="001B1288">
      <w:pPr>
        <w:pStyle w:val="BodyText"/>
        <w:numPr>
          <w:ilvl w:val="0"/>
          <w:numId w:val="28"/>
        </w:numPr>
        <w:ind w:left="720"/>
        <w:jc w:val="both"/>
        <w:rPr>
          <w:rFonts w:ascii="Times New Roman" w:hAnsi="Times New Roman" w:cs="Times New Roman"/>
        </w:rPr>
      </w:pPr>
      <w:r w:rsidRPr="0095016B">
        <w:rPr>
          <w:rFonts w:ascii="Times New Roman" w:hAnsi="Times New Roman" w:cs="Times New Roman"/>
        </w:rPr>
        <w:t>This is a combined synopsis/solicitation for commercial items prepared in accordance with the format in FAR</w:t>
      </w:r>
      <w:r w:rsidR="00432EF4">
        <w:rPr>
          <w:rFonts w:ascii="Times New Roman" w:hAnsi="Times New Roman" w:cs="Times New Roman"/>
        </w:rPr>
        <w:t xml:space="preserve"> part </w:t>
      </w:r>
      <w:r w:rsidRPr="0095016B">
        <w:rPr>
          <w:rFonts w:ascii="Times New Roman" w:hAnsi="Times New Roman" w:cs="Times New Roman"/>
        </w:rPr>
        <w:t xml:space="preserve">12, as supplemented with additional information included in this notice. This announcement constitutes </w:t>
      </w:r>
      <w:proofErr w:type="gramStart"/>
      <w:r w:rsidRPr="0095016B">
        <w:rPr>
          <w:rFonts w:ascii="Times New Roman" w:hAnsi="Times New Roman" w:cs="Times New Roman"/>
        </w:rPr>
        <w:t>the only</w:t>
      </w:r>
      <w:proofErr w:type="gramEnd"/>
      <w:r w:rsidRPr="0095016B">
        <w:rPr>
          <w:rFonts w:ascii="Times New Roman" w:hAnsi="Times New Roman" w:cs="Times New Roman"/>
        </w:rPr>
        <w:t xml:space="preserve"> solicitation; </w:t>
      </w:r>
      <w:r w:rsidR="00432EF4">
        <w:rPr>
          <w:rFonts w:ascii="Times New Roman" w:hAnsi="Times New Roman" w:cs="Times New Roman"/>
        </w:rPr>
        <w:t>proposals</w:t>
      </w:r>
      <w:r w:rsidRPr="0095016B">
        <w:rPr>
          <w:rFonts w:ascii="Times New Roman" w:hAnsi="Times New Roman" w:cs="Times New Roman"/>
        </w:rPr>
        <w:t xml:space="preserve"> are being </w:t>
      </w:r>
      <w:proofErr w:type="gramStart"/>
      <w:r w:rsidRPr="0095016B">
        <w:rPr>
          <w:rFonts w:ascii="Times New Roman" w:hAnsi="Times New Roman" w:cs="Times New Roman"/>
        </w:rPr>
        <w:t>requested</w:t>
      </w:r>
      <w:proofErr w:type="gramEnd"/>
      <w:r w:rsidRPr="0095016B">
        <w:rPr>
          <w:rFonts w:ascii="Times New Roman" w:hAnsi="Times New Roman" w:cs="Times New Roman"/>
        </w:rPr>
        <w:t xml:space="preserve"> and a written solicitation will not be issued.</w:t>
      </w:r>
      <w:r w:rsidR="00E22A7C" w:rsidRPr="0095016B">
        <w:rPr>
          <w:rFonts w:ascii="Times New Roman" w:hAnsi="Times New Roman" w:cs="Times New Roman"/>
        </w:rPr>
        <w:t xml:space="preserve"> The Government reserves the right to make no award from this solicitation.</w:t>
      </w:r>
      <w:r w:rsidR="001B1288" w:rsidRPr="0095016B">
        <w:rPr>
          <w:rFonts w:ascii="Times New Roman" w:hAnsi="Times New Roman" w:cs="Times New Roman"/>
        </w:rPr>
        <w:t xml:space="preserve"> </w:t>
      </w:r>
    </w:p>
    <w:p w14:paraId="7E7E570A" w14:textId="77777777" w:rsidR="00B77843" w:rsidRDefault="00B77843" w:rsidP="00B77843">
      <w:pPr>
        <w:pStyle w:val="BodyText"/>
        <w:ind w:left="720" w:firstLine="0"/>
        <w:jc w:val="both"/>
        <w:rPr>
          <w:rFonts w:ascii="Times New Roman" w:hAnsi="Times New Roman" w:cs="Times New Roman"/>
        </w:rPr>
      </w:pPr>
    </w:p>
    <w:p w14:paraId="449A4994" w14:textId="7F773C94" w:rsidR="00B77843" w:rsidRDefault="00B77843" w:rsidP="00B77843">
      <w:pPr>
        <w:pStyle w:val="BodyText"/>
        <w:ind w:left="720" w:firstLine="0"/>
        <w:jc w:val="both"/>
        <w:rPr>
          <w:rFonts w:ascii="Times New Roman" w:hAnsi="Times New Roman" w:cs="Times New Roman"/>
          <w:b/>
        </w:rPr>
      </w:pPr>
      <w:r w:rsidRPr="0095016B">
        <w:rPr>
          <w:rFonts w:ascii="Times New Roman" w:eastAsia="Times New Roman" w:hAnsi="Times New Roman" w:cs="Times New Roman"/>
        </w:rPr>
        <w:t>*</w:t>
      </w:r>
      <w:r w:rsidRPr="0095016B">
        <w:rPr>
          <w:rFonts w:ascii="Times New Roman" w:hAnsi="Times New Roman" w:cs="Times New Roman"/>
          <w:b/>
        </w:rPr>
        <w:t xml:space="preserve"> The </w:t>
      </w:r>
      <w:r>
        <w:rPr>
          <w:rFonts w:ascii="Times New Roman" w:hAnsi="Times New Roman" w:cs="Times New Roman"/>
          <w:b/>
        </w:rPr>
        <w:t xml:space="preserve">deadline for all questions is </w:t>
      </w:r>
      <w:r w:rsidR="000A590B">
        <w:rPr>
          <w:rFonts w:ascii="Times New Roman" w:hAnsi="Times New Roman" w:cs="Times New Roman"/>
          <w:b/>
        </w:rPr>
        <w:t>10</w:t>
      </w:r>
      <w:r>
        <w:rPr>
          <w:rFonts w:ascii="Times New Roman" w:hAnsi="Times New Roman" w:cs="Times New Roman"/>
          <w:b/>
        </w:rPr>
        <w:t>:00</w:t>
      </w:r>
      <w:r w:rsidR="000A590B">
        <w:rPr>
          <w:rFonts w:ascii="Times New Roman" w:hAnsi="Times New Roman" w:cs="Times New Roman"/>
          <w:b/>
        </w:rPr>
        <w:t>a</w:t>
      </w:r>
      <w:r>
        <w:rPr>
          <w:rFonts w:ascii="Times New Roman" w:hAnsi="Times New Roman" w:cs="Times New Roman"/>
          <w:b/>
        </w:rPr>
        <w:t>m</w:t>
      </w:r>
      <w:r w:rsidRPr="0095016B">
        <w:rPr>
          <w:rFonts w:ascii="Times New Roman" w:hAnsi="Times New Roman" w:cs="Times New Roman"/>
          <w:b/>
        </w:rPr>
        <w:t xml:space="preserve"> ET, </w:t>
      </w:r>
      <w:r w:rsidR="003432F9">
        <w:rPr>
          <w:rFonts w:ascii="Times New Roman" w:hAnsi="Times New Roman" w:cs="Times New Roman"/>
          <w:b/>
        </w:rPr>
        <w:t>November</w:t>
      </w:r>
      <w:r>
        <w:rPr>
          <w:rFonts w:ascii="Times New Roman" w:hAnsi="Times New Roman" w:cs="Times New Roman"/>
          <w:b/>
        </w:rPr>
        <w:t xml:space="preserve"> 2</w:t>
      </w:r>
      <w:r w:rsidR="00DC6DEC">
        <w:rPr>
          <w:rFonts w:ascii="Times New Roman" w:hAnsi="Times New Roman" w:cs="Times New Roman"/>
          <w:b/>
        </w:rPr>
        <w:t>1</w:t>
      </w:r>
      <w:r>
        <w:rPr>
          <w:rFonts w:ascii="Times New Roman" w:hAnsi="Times New Roman" w:cs="Times New Roman"/>
          <w:b/>
        </w:rPr>
        <w:t>, 202</w:t>
      </w:r>
      <w:r w:rsidR="00F320F5">
        <w:rPr>
          <w:rFonts w:ascii="Times New Roman" w:hAnsi="Times New Roman" w:cs="Times New Roman"/>
          <w:b/>
        </w:rPr>
        <w:t>5</w:t>
      </w:r>
      <w:r>
        <w:rPr>
          <w:rFonts w:ascii="Times New Roman" w:hAnsi="Times New Roman" w:cs="Times New Roman"/>
          <w:b/>
        </w:rPr>
        <w:t>.</w:t>
      </w:r>
    </w:p>
    <w:p w14:paraId="6E0592BF" w14:textId="77777777" w:rsidR="00B77843" w:rsidRDefault="00B77843" w:rsidP="00B77843">
      <w:pPr>
        <w:pStyle w:val="BodyText"/>
        <w:ind w:left="720" w:firstLine="0"/>
        <w:jc w:val="both"/>
        <w:rPr>
          <w:rFonts w:ascii="Times New Roman" w:hAnsi="Times New Roman" w:cs="Times New Roman"/>
        </w:rPr>
      </w:pPr>
      <w:r w:rsidRPr="0095016B">
        <w:rPr>
          <w:rFonts w:ascii="Times New Roman" w:hAnsi="Times New Roman" w:cs="Times New Roman"/>
        </w:rPr>
        <w:t>All questions must be submitted in writing no later than the question cut-off date marked above. All questions will be answered officially through an amendment to the solicitation.</w:t>
      </w:r>
    </w:p>
    <w:p w14:paraId="3CA561ED" w14:textId="77777777" w:rsidR="001B1288" w:rsidRPr="0095016B" w:rsidRDefault="001B1288" w:rsidP="001B1288">
      <w:pPr>
        <w:pStyle w:val="BodyText"/>
        <w:ind w:left="720" w:firstLine="0"/>
        <w:jc w:val="both"/>
        <w:rPr>
          <w:rFonts w:ascii="Times New Roman" w:hAnsi="Times New Roman" w:cs="Times New Roman"/>
        </w:rPr>
      </w:pPr>
    </w:p>
    <w:p w14:paraId="378E6E03" w14:textId="6AFA0B19" w:rsidR="001B1288" w:rsidRDefault="001B1288" w:rsidP="001B1288">
      <w:pPr>
        <w:pStyle w:val="BodyText"/>
        <w:ind w:left="720" w:firstLine="0"/>
        <w:jc w:val="both"/>
        <w:rPr>
          <w:rFonts w:ascii="Times New Roman" w:hAnsi="Times New Roman" w:cs="Times New Roman"/>
          <w:b/>
        </w:rPr>
      </w:pPr>
      <w:r w:rsidRPr="0095016B">
        <w:rPr>
          <w:rFonts w:ascii="Times New Roman" w:hAnsi="Times New Roman" w:cs="Times New Roman"/>
          <w:b/>
        </w:rPr>
        <w:t>*</w:t>
      </w:r>
      <w:r w:rsidR="00DD3DAC">
        <w:rPr>
          <w:rFonts w:ascii="Times New Roman" w:hAnsi="Times New Roman" w:cs="Times New Roman"/>
          <w:b/>
        </w:rPr>
        <w:t>*</w:t>
      </w:r>
      <w:r w:rsidRPr="0095016B">
        <w:rPr>
          <w:rFonts w:ascii="Times New Roman" w:hAnsi="Times New Roman" w:cs="Times New Roman"/>
          <w:b/>
          <w:spacing w:val="-1"/>
        </w:rPr>
        <w:t xml:space="preserve"> </w:t>
      </w:r>
      <w:r w:rsidR="00ED3BB6">
        <w:rPr>
          <w:rFonts w:ascii="Times New Roman" w:hAnsi="Times New Roman" w:cs="Times New Roman"/>
          <w:b/>
          <w:spacing w:val="-1"/>
        </w:rPr>
        <w:t>Proposals</w:t>
      </w:r>
      <w:r w:rsidRPr="0095016B">
        <w:rPr>
          <w:rFonts w:ascii="Times New Roman" w:hAnsi="Times New Roman" w:cs="Times New Roman"/>
          <w:b/>
          <w:spacing w:val="-6"/>
        </w:rPr>
        <w:t xml:space="preserve"> </w:t>
      </w:r>
      <w:r w:rsidRPr="0095016B">
        <w:rPr>
          <w:rFonts w:ascii="Times New Roman" w:hAnsi="Times New Roman" w:cs="Times New Roman"/>
          <w:b/>
        </w:rPr>
        <w:t>are</w:t>
      </w:r>
      <w:r w:rsidRPr="0095016B">
        <w:rPr>
          <w:rFonts w:ascii="Times New Roman" w:hAnsi="Times New Roman" w:cs="Times New Roman"/>
          <w:b/>
          <w:spacing w:val="-5"/>
        </w:rPr>
        <w:t xml:space="preserve"> </w:t>
      </w:r>
      <w:r w:rsidRPr="0095016B">
        <w:rPr>
          <w:rFonts w:ascii="Times New Roman" w:hAnsi="Times New Roman" w:cs="Times New Roman"/>
          <w:b/>
        </w:rPr>
        <w:t>to</w:t>
      </w:r>
      <w:r w:rsidRPr="0095016B">
        <w:rPr>
          <w:rFonts w:ascii="Times New Roman" w:hAnsi="Times New Roman" w:cs="Times New Roman"/>
          <w:b/>
          <w:spacing w:val="-3"/>
        </w:rPr>
        <w:t xml:space="preserve"> </w:t>
      </w:r>
      <w:r w:rsidRPr="0095016B">
        <w:rPr>
          <w:rFonts w:ascii="Times New Roman" w:hAnsi="Times New Roman" w:cs="Times New Roman"/>
          <w:b/>
        </w:rPr>
        <w:t>be</w:t>
      </w:r>
      <w:r w:rsidRPr="0095016B">
        <w:rPr>
          <w:rFonts w:ascii="Times New Roman" w:hAnsi="Times New Roman" w:cs="Times New Roman"/>
          <w:b/>
          <w:spacing w:val="-5"/>
        </w:rPr>
        <w:t xml:space="preserve"> </w:t>
      </w:r>
      <w:r w:rsidRPr="0095016B">
        <w:rPr>
          <w:rFonts w:ascii="Times New Roman" w:hAnsi="Times New Roman" w:cs="Times New Roman"/>
          <w:b/>
        </w:rPr>
        <w:t>provided</w:t>
      </w:r>
      <w:r w:rsidRPr="0095016B">
        <w:rPr>
          <w:rFonts w:ascii="Times New Roman" w:hAnsi="Times New Roman" w:cs="Times New Roman"/>
          <w:b/>
          <w:spacing w:val="-4"/>
        </w:rPr>
        <w:t xml:space="preserve"> to </w:t>
      </w:r>
      <w:r w:rsidR="00EE47C6">
        <w:rPr>
          <w:rFonts w:ascii="Times New Roman" w:hAnsi="Times New Roman" w:cs="Times New Roman"/>
          <w:b/>
          <w:spacing w:val="-4"/>
        </w:rPr>
        <w:t>jesse.sannicolas@va.gov</w:t>
      </w:r>
      <w:r w:rsidRPr="0095016B">
        <w:rPr>
          <w:rFonts w:ascii="Times New Roman" w:hAnsi="Times New Roman" w:cs="Times New Roman"/>
          <w:b/>
          <w:spacing w:val="-4"/>
        </w:rPr>
        <w:t xml:space="preserve"> </w:t>
      </w:r>
      <w:r w:rsidRPr="0095016B">
        <w:rPr>
          <w:rFonts w:ascii="Times New Roman" w:hAnsi="Times New Roman" w:cs="Times New Roman"/>
          <w:b/>
          <w:spacing w:val="-1"/>
        </w:rPr>
        <w:t>no</w:t>
      </w:r>
      <w:r w:rsidRPr="0095016B">
        <w:rPr>
          <w:rFonts w:ascii="Times New Roman" w:hAnsi="Times New Roman" w:cs="Times New Roman"/>
          <w:b/>
          <w:spacing w:val="-4"/>
        </w:rPr>
        <w:t xml:space="preserve"> </w:t>
      </w:r>
      <w:r w:rsidRPr="0095016B">
        <w:rPr>
          <w:rFonts w:ascii="Times New Roman" w:hAnsi="Times New Roman" w:cs="Times New Roman"/>
          <w:b/>
          <w:spacing w:val="-1"/>
        </w:rPr>
        <w:t>later</w:t>
      </w:r>
      <w:r w:rsidRPr="0095016B">
        <w:rPr>
          <w:rFonts w:ascii="Times New Roman" w:hAnsi="Times New Roman" w:cs="Times New Roman"/>
          <w:b/>
          <w:spacing w:val="-3"/>
        </w:rPr>
        <w:t xml:space="preserve"> </w:t>
      </w:r>
      <w:r w:rsidRPr="0095016B">
        <w:rPr>
          <w:rFonts w:ascii="Times New Roman" w:hAnsi="Times New Roman" w:cs="Times New Roman"/>
          <w:b/>
          <w:spacing w:val="-1"/>
        </w:rPr>
        <w:t>than</w:t>
      </w:r>
      <w:r w:rsidRPr="0095016B">
        <w:rPr>
          <w:rFonts w:ascii="Times New Roman" w:hAnsi="Times New Roman" w:cs="Times New Roman"/>
          <w:b/>
          <w:spacing w:val="-6"/>
        </w:rPr>
        <w:t xml:space="preserve"> </w:t>
      </w:r>
      <w:bookmarkStart w:id="0" w:name="_Hlk508009833"/>
      <w:r w:rsidR="00DD3DAC">
        <w:rPr>
          <w:rFonts w:ascii="Times New Roman" w:hAnsi="Times New Roman" w:cs="Times New Roman"/>
          <w:b/>
          <w:spacing w:val="-6"/>
        </w:rPr>
        <w:t>2</w:t>
      </w:r>
      <w:r w:rsidRPr="0095016B">
        <w:rPr>
          <w:rFonts w:ascii="Times New Roman" w:hAnsi="Times New Roman" w:cs="Times New Roman"/>
          <w:b/>
        </w:rPr>
        <w:t>:00</w:t>
      </w:r>
      <w:r w:rsidR="007A18B2">
        <w:rPr>
          <w:rFonts w:ascii="Times New Roman" w:hAnsi="Times New Roman" w:cs="Times New Roman"/>
          <w:b/>
        </w:rPr>
        <w:t>p</w:t>
      </w:r>
      <w:r w:rsidRPr="0095016B">
        <w:rPr>
          <w:rFonts w:ascii="Times New Roman" w:hAnsi="Times New Roman" w:cs="Times New Roman"/>
          <w:b/>
        </w:rPr>
        <w:t>m</w:t>
      </w:r>
      <w:r w:rsidRPr="0095016B">
        <w:rPr>
          <w:rFonts w:ascii="Times New Roman" w:hAnsi="Times New Roman" w:cs="Times New Roman"/>
          <w:b/>
          <w:spacing w:val="-8"/>
        </w:rPr>
        <w:t xml:space="preserve"> </w:t>
      </w:r>
      <w:r w:rsidRPr="0095016B">
        <w:rPr>
          <w:rFonts w:ascii="Times New Roman" w:hAnsi="Times New Roman" w:cs="Times New Roman"/>
          <w:b/>
        </w:rPr>
        <w:t>ET,</w:t>
      </w:r>
      <w:r w:rsidRPr="0095016B">
        <w:rPr>
          <w:rFonts w:ascii="Times New Roman" w:hAnsi="Times New Roman" w:cs="Times New Roman"/>
          <w:b/>
          <w:spacing w:val="1"/>
        </w:rPr>
        <w:t xml:space="preserve"> </w:t>
      </w:r>
      <w:bookmarkEnd w:id="0"/>
      <w:r w:rsidR="007C7B69">
        <w:rPr>
          <w:rFonts w:ascii="Times New Roman" w:hAnsi="Times New Roman" w:cs="Times New Roman"/>
          <w:b/>
        </w:rPr>
        <w:t>November</w:t>
      </w:r>
      <w:r w:rsidR="00F53276">
        <w:rPr>
          <w:rFonts w:ascii="Times New Roman" w:hAnsi="Times New Roman" w:cs="Times New Roman"/>
          <w:b/>
        </w:rPr>
        <w:t xml:space="preserve"> </w:t>
      </w:r>
      <w:r w:rsidR="007A18B2">
        <w:rPr>
          <w:rFonts w:ascii="Times New Roman" w:hAnsi="Times New Roman" w:cs="Times New Roman"/>
          <w:b/>
        </w:rPr>
        <w:t>2</w:t>
      </w:r>
      <w:r w:rsidR="00F955F9">
        <w:rPr>
          <w:rFonts w:ascii="Times New Roman" w:hAnsi="Times New Roman" w:cs="Times New Roman"/>
          <w:b/>
        </w:rPr>
        <w:t>8</w:t>
      </w:r>
      <w:r w:rsidR="00F53276">
        <w:rPr>
          <w:rFonts w:ascii="Times New Roman" w:hAnsi="Times New Roman" w:cs="Times New Roman"/>
          <w:b/>
        </w:rPr>
        <w:t>, 202</w:t>
      </w:r>
      <w:r w:rsidR="00097146">
        <w:rPr>
          <w:rFonts w:ascii="Times New Roman" w:hAnsi="Times New Roman" w:cs="Times New Roman"/>
          <w:b/>
        </w:rPr>
        <w:t>5</w:t>
      </w:r>
      <w:r w:rsidRPr="0095016B">
        <w:rPr>
          <w:rFonts w:ascii="Times New Roman" w:hAnsi="Times New Roman" w:cs="Times New Roman"/>
          <w:b/>
        </w:rPr>
        <w:t>.</w:t>
      </w:r>
    </w:p>
    <w:p w14:paraId="17E60B27" w14:textId="5F37CF22" w:rsidR="00FB5FB5" w:rsidRDefault="00ED3BB6" w:rsidP="00FB5FB5">
      <w:pPr>
        <w:pStyle w:val="BodyText"/>
        <w:ind w:left="720" w:firstLine="0"/>
        <w:jc w:val="both"/>
        <w:rPr>
          <w:rFonts w:ascii="Times New Roman" w:hAnsi="Times New Roman" w:cs="Times New Roman"/>
          <w:b/>
        </w:rPr>
      </w:pPr>
      <w:r>
        <w:rPr>
          <w:rFonts w:ascii="Times New Roman" w:hAnsi="Times New Roman" w:cs="Times New Roman"/>
        </w:rPr>
        <w:t>Proposals</w:t>
      </w:r>
      <w:r w:rsidR="00D33A5F" w:rsidRPr="00D33A5F">
        <w:rPr>
          <w:rFonts w:ascii="Times New Roman" w:hAnsi="Times New Roman" w:cs="Times New Roman"/>
        </w:rPr>
        <w:t xml:space="preserve"> shall not be hand carried. Faxed </w:t>
      </w:r>
      <w:r w:rsidR="00F049A3">
        <w:rPr>
          <w:rFonts w:ascii="Times New Roman" w:hAnsi="Times New Roman" w:cs="Times New Roman"/>
        </w:rPr>
        <w:t>proposals</w:t>
      </w:r>
      <w:r w:rsidR="00D33A5F" w:rsidRPr="00D33A5F">
        <w:rPr>
          <w:rFonts w:ascii="Times New Roman" w:hAnsi="Times New Roman" w:cs="Times New Roman"/>
        </w:rPr>
        <w:t xml:space="preserve"> shall not be accepted. Emailed </w:t>
      </w:r>
      <w:r w:rsidR="00F049A3">
        <w:rPr>
          <w:rFonts w:ascii="Times New Roman" w:hAnsi="Times New Roman" w:cs="Times New Roman"/>
        </w:rPr>
        <w:t>proposals</w:t>
      </w:r>
      <w:r w:rsidR="00D33A5F" w:rsidRPr="00D33A5F">
        <w:rPr>
          <w:rFonts w:ascii="Times New Roman" w:hAnsi="Times New Roman" w:cs="Times New Roman"/>
        </w:rPr>
        <w:t xml:space="preserve"> are the only method of submitted </w:t>
      </w:r>
      <w:r w:rsidR="00F049A3">
        <w:rPr>
          <w:rFonts w:ascii="Times New Roman" w:hAnsi="Times New Roman" w:cs="Times New Roman"/>
        </w:rPr>
        <w:t>proposal</w:t>
      </w:r>
      <w:r w:rsidR="00D33A5F" w:rsidRPr="00D33A5F">
        <w:rPr>
          <w:rFonts w:ascii="Times New Roman" w:hAnsi="Times New Roman" w:cs="Times New Roman"/>
        </w:rPr>
        <w:t xml:space="preserve">s (4MB email limit). The Government reserves the right to make </w:t>
      </w:r>
      <w:proofErr w:type="gramStart"/>
      <w:r w:rsidR="00D33A5F" w:rsidRPr="00D33A5F">
        <w:rPr>
          <w:rFonts w:ascii="Times New Roman" w:hAnsi="Times New Roman" w:cs="Times New Roman"/>
        </w:rPr>
        <w:t>award</w:t>
      </w:r>
      <w:proofErr w:type="gramEnd"/>
      <w:r w:rsidR="00D33A5F" w:rsidRPr="00D33A5F">
        <w:rPr>
          <w:rFonts w:ascii="Times New Roman" w:hAnsi="Times New Roman" w:cs="Times New Roman"/>
        </w:rPr>
        <w:t xml:space="preserve"> solely </w:t>
      </w:r>
      <w:proofErr w:type="gramStart"/>
      <w:r w:rsidR="00D33A5F" w:rsidRPr="00D33A5F">
        <w:rPr>
          <w:rFonts w:ascii="Times New Roman" w:hAnsi="Times New Roman" w:cs="Times New Roman"/>
        </w:rPr>
        <w:t>on</w:t>
      </w:r>
      <w:proofErr w:type="gramEnd"/>
      <w:r w:rsidR="00D33A5F" w:rsidRPr="00D33A5F">
        <w:rPr>
          <w:rFonts w:ascii="Times New Roman" w:hAnsi="Times New Roman" w:cs="Times New Roman"/>
        </w:rPr>
        <w:t xml:space="preserve"> initial </w:t>
      </w:r>
      <w:r w:rsidR="00F049A3">
        <w:rPr>
          <w:rFonts w:ascii="Times New Roman" w:hAnsi="Times New Roman" w:cs="Times New Roman"/>
        </w:rPr>
        <w:t>proposal</w:t>
      </w:r>
      <w:r w:rsidR="00D33A5F" w:rsidRPr="00D33A5F">
        <w:rPr>
          <w:rFonts w:ascii="Times New Roman" w:hAnsi="Times New Roman" w:cs="Times New Roman"/>
        </w:rPr>
        <w:t>s received. Offerors bear the burden of ensuring that all portions of the offer (and any authorized amendments) reach the designated office before the deadline specified in the solicitation. This RF</w:t>
      </w:r>
      <w:r w:rsidR="00AB1787">
        <w:rPr>
          <w:rFonts w:ascii="Times New Roman" w:hAnsi="Times New Roman" w:cs="Times New Roman"/>
        </w:rPr>
        <w:t>P</w:t>
      </w:r>
      <w:r w:rsidR="00D33A5F" w:rsidRPr="00D33A5F">
        <w:rPr>
          <w:rFonts w:ascii="Times New Roman" w:hAnsi="Times New Roman" w:cs="Times New Roman"/>
        </w:rPr>
        <w:t xml:space="preserve"> shall be completed in its entirety, and signed and dated, failure shall not be considered for award.</w:t>
      </w:r>
      <w:r w:rsidR="00FB5FB5" w:rsidRPr="00FB5FB5">
        <w:rPr>
          <w:rFonts w:ascii="Times New Roman" w:hAnsi="Times New Roman" w:cs="Times New Roman"/>
          <w:b/>
        </w:rPr>
        <w:t xml:space="preserve"> </w:t>
      </w:r>
    </w:p>
    <w:p w14:paraId="3F43828C" w14:textId="77777777" w:rsidR="001B1288" w:rsidRPr="0095016B" w:rsidRDefault="001B1288" w:rsidP="001549D3">
      <w:pPr>
        <w:pStyle w:val="BodyText"/>
        <w:ind w:left="0" w:firstLine="0"/>
        <w:jc w:val="both"/>
        <w:rPr>
          <w:rFonts w:ascii="Times New Roman" w:hAnsi="Times New Roman" w:cs="Times New Roman"/>
        </w:rPr>
      </w:pPr>
    </w:p>
    <w:p w14:paraId="1BF41A64" w14:textId="100DB746" w:rsidR="001B1288" w:rsidRPr="0095016B" w:rsidRDefault="00A02EE6" w:rsidP="001B1288">
      <w:pPr>
        <w:pStyle w:val="BodyText"/>
        <w:numPr>
          <w:ilvl w:val="0"/>
          <w:numId w:val="28"/>
        </w:numPr>
        <w:ind w:left="720"/>
        <w:jc w:val="both"/>
        <w:rPr>
          <w:rFonts w:ascii="Times New Roman" w:hAnsi="Times New Roman" w:cs="Times New Roman"/>
        </w:rPr>
      </w:pPr>
      <w:r w:rsidRPr="0095016B">
        <w:rPr>
          <w:rFonts w:ascii="Times New Roman" w:hAnsi="Times New Roman" w:cs="Times New Roman"/>
        </w:rPr>
        <w:t xml:space="preserve">This is a Request for </w:t>
      </w:r>
      <w:r w:rsidR="00F049A3">
        <w:rPr>
          <w:rFonts w:ascii="Times New Roman" w:hAnsi="Times New Roman" w:cs="Times New Roman"/>
        </w:rPr>
        <w:t>Proposal</w:t>
      </w:r>
      <w:r w:rsidRPr="0095016B">
        <w:rPr>
          <w:rFonts w:ascii="Times New Roman" w:hAnsi="Times New Roman" w:cs="Times New Roman"/>
        </w:rPr>
        <w:t xml:space="preserve"> (RF</w:t>
      </w:r>
      <w:r w:rsidR="00F049A3">
        <w:rPr>
          <w:rFonts w:ascii="Times New Roman" w:hAnsi="Times New Roman" w:cs="Times New Roman"/>
        </w:rPr>
        <w:t>P</w:t>
      </w:r>
      <w:proofErr w:type="gramStart"/>
      <w:r w:rsidRPr="0095016B">
        <w:rPr>
          <w:rFonts w:ascii="Times New Roman" w:hAnsi="Times New Roman" w:cs="Times New Roman"/>
        </w:rPr>
        <w:t>)</w:t>
      </w:r>
      <w:proofErr w:type="gramEnd"/>
      <w:r w:rsidR="003F052B" w:rsidRPr="0095016B">
        <w:rPr>
          <w:rFonts w:ascii="Times New Roman" w:hAnsi="Times New Roman" w:cs="Times New Roman"/>
        </w:rPr>
        <w:t xml:space="preserve"> and the solicitation number is </w:t>
      </w:r>
      <w:r w:rsidR="00AD4EF3" w:rsidRPr="00EB199C">
        <w:rPr>
          <w:rFonts w:ascii="Times New Roman" w:hAnsi="Times New Roman" w:cs="Times New Roman"/>
          <w:b/>
        </w:rPr>
        <w:t>36C2592</w:t>
      </w:r>
      <w:r w:rsidR="00F049A3">
        <w:rPr>
          <w:rFonts w:ascii="Times New Roman" w:hAnsi="Times New Roman" w:cs="Times New Roman"/>
          <w:b/>
        </w:rPr>
        <w:t>6</w:t>
      </w:r>
      <w:r w:rsidR="00AD4EF3">
        <w:rPr>
          <w:rFonts w:ascii="Times New Roman" w:hAnsi="Times New Roman" w:cs="Times New Roman"/>
          <w:b/>
        </w:rPr>
        <w:t>R</w:t>
      </w:r>
      <w:r w:rsidR="00AD4EF3" w:rsidRPr="00EB199C">
        <w:rPr>
          <w:rFonts w:ascii="Times New Roman" w:hAnsi="Times New Roman" w:cs="Times New Roman"/>
          <w:b/>
        </w:rPr>
        <w:t>00</w:t>
      </w:r>
      <w:r w:rsidR="00AD4EF3">
        <w:rPr>
          <w:rFonts w:ascii="Times New Roman" w:hAnsi="Times New Roman" w:cs="Times New Roman"/>
          <w:b/>
        </w:rPr>
        <w:t>1</w:t>
      </w:r>
      <w:r w:rsidR="005C3C4C">
        <w:rPr>
          <w:rFonts w:ascii="Times New Roman" w:hAnsi="Times New Roman" w:cs="Times New Roman"/>
          <w:b/>
        </w:rPr>
        <w:t>7</w:t>
      </w:r>
      <w:r w:rsidR="000813F7" w:rsidRPr="0095016B">
        <w:rPr>
          <w:rFonts w:ascii="Times New Roman" w:hAnsi="Times New Roman" w:cs="Times New Roman"/>
        </w:rPr>
        <w:t>.</w:t>
      </w:r>
      <w:r w:rsidRPr="0095016B">
        <w:rPr>
          <w:rFonts w:ascii="Times New Roman" w:hAnsi="Times New Roman" w:cs="Times New Roman"/>
        </w:rPr>
        <w:t xml:space="preserve"> The government anticipates awarding a firm-fixed price</w:t>
      </w:r>
      <w:r w:rsidR="00932DE1">
        <w:rPr>
          <w:rFonts w:ascii="Times New Roman" w:hAnsi="Times New Roman" w:cs="Times New Roman"/>
        </w:rPr>
        <w:t xml:space="preserve"> IDIQ</w:t>
      </w:r>
      <w:r w:rsidRPr="0095016B">
        <w:rPr>
          <w:rFonts w:ascii="Times New Roman" w:hAnsi="Times New Roman" w:cs="Times New Roman"/>
        </w:rPr>
        <w:t xml:space="preserve"> contract resulting from this solicitation. </w:t>
      </w:r>
    </w:p>
    <w:p w14:paraId="7EA52685" w14:textId="77777777" w:rsidR="001B1288" w:rsidRPr="0095016B" w:rsidRDefault="001B1288" w:rsidP="001B1288">
      <w:pPr>
        <w:pStyle w:val="BodyText"/>
        <w:ind w:left="720" w:firstLine="0"/>
        <w:jc w:val="both"/>
        <w:rPr>
          <w:rFonts w:ascii="Times New Roman" w:hAnsi="Times New Roman" w:cs="Times New Roman"/>
        </w:rPr>
      </w:pPr>
    </w:p>
    <w:p w14:paraId="20C3C55D" w14:textId="364DF837" w:rsidR="001B1288" w:rsidRPr="0095016B" w:rsidRDefault="00A02EE6" w:rsidP="001B1288">
      <w:pPr>
        <w:pStyle w:val="BodyText"/>
        <w:numPr>
          <w:ilvl w:val="0"/>
          <w:numId w:val="28"/>
        </w:numPr>
        <w:ind w:left="720"/>
        <w:jc w:val="both"/>
        <w:rPr>
          <w:rFonts w:ascii="Times New Roman" w:hAnsi="Times New Roman" w:cs="Times New Roman"/>
        </w:rPr>
      </w:pPr>
      <w:r w:rsidRPr="0095016B">
        <w:rPr>
          <w:rFonts w:ascii="Times New Roman" w:hAnsi="Times New Roman" w:cs="Times New Roman"/>
        </w:rPr>
        <w:t>This solicitation document and incorporated provisions and clauses are those in effect through Federal Ac</w:t>
      </w:r>
      <w:r w:rsidR="004F40B7">
        <w:rPr>
          <w:rFonts w:ascii="Times New Roman" w:hAnsi="Times New Roman" w:cs="Times New Roman"/>
        </w:rPr>
        <w:t>quisition Circular (FAC</w:t>
      </w:r>
      <w:r w:rsidR="004F40B7" w:rsidRPr="00C26E6F">
        <w:rPr>
          <w:rFonts w:ascii="Times New Roman" w:hAnsi="Times New Roman" w:cs="Times New Roman"/>
        </w:rPr>
        <w:t>) 20</w:t>
      </w:r>
      <w:r w:rsidR="00A170EB" w:rsidRPr="00C26E6F">
        <w:rPr>
          <w:rFonts w:ascii="Times New Roman" w:hAnsi="Times New Roman" w:cs="Times New Roman"/>
        </w:rPr>
        <w:t>2</w:t>
      </w:r>
      <w:r w:rsidR="00B6130F">
        <w:rPr>
          <w:rFonts w:ascii="Times New Roman" w:hAnsi="Times New Roman" w:cs="Times New Roman"/>
        </w:rPr>
        <w:t>5</w:t>
      </w:r>
      <w:r w:rsidR="004F40B7" w:rsidRPr="00C26E6F">
        <w:rPr>
          <w:rFonts w:ascii="Times New Roman" w:hAnsi="Times New Roman" w:cs="Times New Roman"/>
        </w:rPr>
        <w:t>-</w:t>
      </w:r>
      <w:r w:rsidR="00A170EB" w:rsidRPr="00C26E6F">
        <w:rPr>
          <w:rFonts w:ascii="Times New Roman" w:hAnsi="Times New Roman" w:cs="Times New Roman"/>
        </w:rPr>
        <w:t>0</w:t>
      </w:r>
      <w:r w:rsidR="00533636">
        <w:rPr>
          <w:rFonts w:ascii="Times New Roman" w:hAnsi="Times New Roman" w:cs="Times New Roman"/>
        </w:rPr>
        <w:t>6</w:t>
      </w:r>
      <w:r w:rsidR="004F40B7" w:rsidRPr="00C26E6F">
        <w:rPr>
          <w:rFonts w:ascii="Times New Roman" w:hAnsi="Times New Roman" w:cs="Times New Roman"/>
        </w:rPr>
        <w:t xml:space="preserve"> effective </w:t>
      </w:r>
      <w:r w:rsidR="008324B2">
        <w:rPr>
          <w:rFonts w:ascii="Times New Roman" w:hAnsi="Times New Roman" w:cs="Times New Roman"/>
        </w:rPr>
        <w:t>October</w:t>
      </w:r>
      <w:r w:rsidR="008B3E55" w:rsidRPr="00C26E6F">
        <w:rPr>
          <w:rFonts w:ascii="Times New Roman" w:hAnsi="Times New Roman" w:cs="Times New Roman"/>
        </w:rPr>
        <w:t xml:space="preserve"> </w:t>
      </w:r>
      <w:r w:rsidR="00932DE1">
        <w:rPr>
          <w:rFonts w:ascii="Times New Roman" w:hAnsi="Times New Roman" w:cs="Times New Roman"/>
        </w:rPr>
        <w:t>0</w:t>
      </w:r>
      <w:r w:rsidR="008324B2">
        <w:rPr>
          <w:rFonts w:ascii="Times New Roman" w:hAnsi="Times New Roman" w:cs="Times New Roman"/>
        </w:rPr>
        <w:t>1</w:t>
      </w:r>
      <w:r w:rsidR="008B3E55" w:rsidRPr="00C26E6F">
        <w:rPr>
          <w:rFonts w:ascii="Times New Roman" w:hAnsi="Times New Roman" w:cs="Times New Roman"/>
        </w:rPr>
        <w:t>, 202</w:t>
      </w:r>
      <w:r w:rsidR="002543B9">
        <w:rPr>
          <w:rFonts w:ascii="Times New Roman" w:hAnsi="Times New Roman" w:cs="Times New Roman"/>
        </w:rPr>
        <w:t>5</w:t>
      </w:r>
      <w:r w:rsidRPr="00C26E6F">
        <w:rPr>
          <w:rFonts w:ascii="Times New Roman" w:hAnsi="Times New Roman" w:cs="Times New Roman"/>
        </w:rPr>
        <w:t>.</w:t>
      </w:r>
    </w:p>
    <w:p w14:paraId="11773CCE" w14:textId="77777777" w:rsidR="001B1288" w:rsidRPr="0095016B" w:rsidRDefault="001B1288" w:rsidP="001B1288">
      <w:pPr>
        <w:pStyle w:val="ListParagraph"/>
        <w:rPr>
          <w:rFonts w:ascii="Times New Roman" w:hAnsi="Times New Roman" w:cs="Times New Roman"/>
          <w:sz w:val="20"/>
          <w:szCs w:val="20"/>
        </w:rPr>
      </w:pPr>
    </w:p>
    <w:p w14:paraId="26647145" w14:textId="543C29C6" w:rsidR="001B1288" w:rsidRPr="0095016B" w:rsidRDefault="00A02EE6" w:rsidP="001B1288">
      <w:pPr>
        <w:pStyle w:val="BodyText"/>
        <w:numPr>
          <w:ilvl w:val="0"/>
          <w:numId w:val="28"/>
        </w:numPr>
        <w:ind w:left="720"/>
        <w:jc w:val="both"/>
        <w:rPr>
          <w:rFonts w:ascii="Times New Roman" w:hAnsi="Times New Roman" w:cs="Times New Roman"/>
        </w:rPr>
      </w:pPr>
      <w:r w:rsidRPr="0095016B">
        <w:rPr>
          <w:rFonts w:ascii="Times New Roman" w:hAnsi="Times New Roman" w:cs="Times New Roman"/>
        </w:rPr>
        <w:t>The North American Industrial Classification System (NAICS) cod</w:t>
      </w:r>
      <w:r w:rsidR="00BD29D4" w:rsidRPr="0095016B">
        <w:rPr>
          <w:rFonts w:ascii="Times New Roman" w:hAnsi="Times New Roman" w:cs="Times New Roman"/>
        </w:rPr>
        <w:t xml:space="preserve">e for this procurement is </w:t>
      </w:r>
      <w:r w:rsidR="00917BF9">
        <w:rPr>
          <w:rFonts w:ascii="Times New Roman" w:hAnsi="Times New Roman" w:cs="Times New Roman"/>
          <w:b/>
        </w:rPr>
        <w:t>325120</w:t>
      </w:r>
      <w:r w:rsidR="003F052B" w:rsidRPr="0095016B">
        <w:rPr>
          <w:rFonts w:ascii="Times New Roman" w:hAnsi="Times New Roman" w:cs="Times New Roman"/>
        </w:rPr>
        <w:t xml:space="preserve"> </w:t>
      </w:r>
      <w:r w:rsidRPr="0095016B">
        <w:rPr>
          <w:rFonts w:ascii="Times New Roman" w:hAnsi="Times New Roman" w:cs="Times New Roman"/>
        </w:rPr>
        <w:t xml:space="preserve">with a small business size standard of </w:t>
      </w:r>
      <w:r w:rsidR="00917BF9">
        <w:rPr>
          <w:rFonts w:ascii="Times New Roman" w:hAnsi="Times New Roman" w:cs="Times New Roman"/>
        </w:rPr>
        <w:t>1,</w:t>
      </w:r>
      <w:r w:rsidR="00C03731">
        <w:rPr>
          <w:rFonts w:ascii="Times New Roman" w:hAnsi="Times New Roman" w:cs="Times New Roman"/>
        </w:rPr>
        <w:t>2</w:t>
      </w:r>
      <w:r w:rsidR="00917BF9">
        <w:rPr>
          <w:rFonts w:ascii="Times New Roman" w:hAnsi="Times New Roman" w:cs="Times New Roman"/>
        </w:rPr>
        <w:t>00 Employees</w:t>
      </w:r>
      <w:r w:rsidRPr="0095016B">
        <w:rPr>
          <w:rFonts w:ascii="Times New Roman" w:hAnsi="Times New Roman" w:cs="Times New Roman"/>
        </w:rPr>
        <w:t>. This solicitation is a 100% set-aside for</w:t>
      </w:r>
      <w:r w:rsidR="00917BF9">
        <w:rPr>
          <w:rFonts w:ascii="Times New Roman" w:hAnsi="Times New Roman" w:cs="Times New Roman"/>
        </w:rPr>
        <w:t xml:space="preserve"> </w:t>
      </w:r>
      <w:r w:rsidR="00235355">
        <w:rPr>
          <w:rFonts w:ascii="Times New Roman" w:hAnsi="Times New Roman" w:cs="Times New Roman"/>
        </w:rPr>
        <w:t xml:space="preserve">Service Disabled Veteran Owned </w:t>
      </w:r>
      <w:r w:rsidR="001F5AA7">
        <w:rPr>
          <w:rFonts w:ascii="Times New Roman" w:hAnsi="Times New Roman" w:cs="Times New Roman"/>
        </w:rPr>
        <w:t>Small Business</w:t>
      </w:r>
      <w:r w:rsidR="005F64C3">
        <w:rPr>
          <w:rFonts w:ascii="Times New Roman" w:hAnsi="Times New Roman" w:cs="Times New Roman"/>
        </w:rPr>
        <w:t>es</w:t>
      </w:r>
      <w:r w:rsidR="00CC0D9B">
        <w:rPr>
          <w:rFonts w:ascii="Times New Roman" w:hAnsi="Times New Roman" w:cs="Times New Roman"/>
        </w:rPr>
        <w:t xml:space="preserve"> (</w:t>
      </w:r>
      <w:r w:rsidR="00235355">
        <w:rPr>
          <w:rFonts w:ascii="Times New Roman" w:hAnsi="Times New Roman" w:cs="Times New Roman"/>
        </w:rPr>
        <w:t>SDVO</w:t>
      </w:r>
      <w:r w:rsidR="00CC0D9B">
        <w:rPr>
          <w:rFonts w:ascii="Times New Roman" w:hAnsi="Times New Roman" w:cs="Times New Roman"/>
        </w:rPr>
        <w:t>SB)</w:t>
      </w:r>
      <w:r w:rsidRPr="0095016B">
        <w:rPr>
          <w:rFonts w:ascii="Times New Roman" w:hAnsi="Times New Roman" w:cs="Times New Roman"/>
        </w:rPr>
        <w:t>.</w:t>
      </w:r>
    </w:p>
    <w:p w14:paraId="765A3403" w14:textId="77777777" w:rsidR="001B1288" w:rsidRPr="0095016B" w:rsidRDefault="001B1288" w:rsidP="001B1288">
      <w:pPr>
        <w:pStyle w:val="ListParagraph"/>
        <w:rPr>
          <w:rFonts w:ascii="Times New Roman" w:hAnsi="Times New Roman" w:cs="Times New Roman"/>
          <w:sz w:val="20"/>
          <w:szCs w:val="20"/>
        </w:rPr>
      </w:pPr>
    </w:p>
    <w:p w14:paraId="7D8A5005" w14:textId="4627D153" w:rsidR="001B1288" w:rsidRDefault="001B1288" w:rsidP="001B1288">
      <w:pPr>
        <w:pStyle w:val="BodyText"/>
        <w:numPr>
          <w:ilvl w:val="0"/>
          <w:numId w:val="28"/>
        </w:numPr>
        <w:ind w:left="720"/>
        <w:jc w:val="both"/>
        <w:rPr>
          <w:rFonts w:ascii="Times New Roman" w:hAnsi="Times New Roman" w:cs="Times New Roman"/>
          <w:b/>
        </w:rPr>
      </w:pPr>
      <w:bookmarkStart w:id="1" w:name="_Hlk507666553"/>
      <w:r w:rsidRPr="004F40B7">
        <w:rPr>
          <w:rFonts w:ascii="Times New Roman" w:hAnsi="Times New Roman" w:cs="Times New Roman"/>
          <w:b/>
        </w:rPr>
        <w:t xml:space="preserve">List of Line </w:t>
      </w:r>
      <w:proofErr w:type="gramStart"/>
      <w:r w:rsidRPr="004F40B7">
        <w:rPr>
          <w:rFonts w:ascii="Times New Roman" w:hAnsi="Times New Roman" w:cs="Times New Roman"/>
          <w:b/>
        </w:rPr>
        <w:t>Items;</w:t>
      </w:r>
      <w:proofErr w:type="gramEnd"/>
    </w:p>
    <w:p w14:paraId="00962BC2" w14:textId="77777777" w:rsidR="00867B8E" w:rsidRPr="004F40B7" w:rsidRDefault="00867B8E" w:rsidP="00867B8E">
      <w:pPr>
        <w:pStyle w:val="BodyText"/>
        <w:ind w:left="720" w:firstLine="0"/>
        <w:jc w:val="both"/>
        <w:rPr>
          <w:rFonts w:ascii="Times New Roman" w:hAnsi="Times New Roman" w:cs="Times New Roman"/>
          <w:b/>
        </w:rPr>
      </w:pPr>
    </w:p>
    <w:bookmarkEnd w:id="1"/>
    <w:p w14:paraId="3E2CD69D" w14:textId="12DED1FD" w:rsidR="0045276D" w:rsidRDefault="0045276D" w:rsidP="00233B68">
      <w:pPr>
        <w:pStyle w:val="BodyText"/>
        <w:ind w:left="0" w:firstLine="0"/>
        <w:jc w:val="both"/>
        <w:rPr>
          <w:rFonts w:ascii="Times New Roman" w:hAnsi="Times New Roman" w:cs="Times New Roman"/>
          <w:spacing w:val="-1"/>
        </w:rPr>
      </w:pPr>
    </w:p>
    <w:tbl>
      <w:tblPr>
        <w:tblStyle w:val="TableGrid1"/>
        <w:tblW w:w="0" w:type="auto"/>
        <w:tblInd w:w="-5" w:type="dxa"/>
        <w:tblLook w:val="04A0" w:firstRow="1" w:lastRow="0" w:firstColumn="1" w:lastColumn="0" w:noHBand="0" w:noVBand="1"/>
      </w:tblPr>
      <w:tblGrid>
        <w:gridCol w:w="1336"/>
        <w:gridCol w:w="4243"/>
        <w:gridCol w:w="991"/>
        <w:gridCol w:w="1080"/>
        <w:gridCol w:w="1350"/>
        <w:gridCol w:w="1530"/>
      </w:tblGrid>
      <w:tr w:rsidR="0048067B" w:rsidRPr="003F67FF" w14:paraId="6A315C86" w14:textId="77777777" w:rsidTr="00294CDC">
        <w:tc>
          <w:tcPr>
            <w:tcW w:w="1336" w:type="dxa"/>
          </w:tcPr>
          <w:p w14:paraId="1D3B515D" w14:textId="77777777" w:rsidR="0048067B" w:rsidRPr="003C7B99" w:rsidRDefault="0048067B" w:rsidP="0048067B">
            <w:pPr>
              <w:widowControl/>
              <w:jc w:val="center"/>
              <w:rPr>
                <w:b/>
              </w:rPr>
            </w:pPr>
            <w:r w:rsidRPr="003C7B99">
              <w:rPr>
                <w:b/>
              </w:rPr>
              <w:t>Line Item</w:t>
            </w:r>
          </w:p>
        </w:tc>
        <w:tc>
          <w:tcPr>
            <w:tcW w:w="4243" w:type="dxa"/>
          </w:tcPr>
          <w:p w14:paraId="07AD197B" w14:textId="77777777" w:rsidR="0048067B" w:rsidRPr="003C7B99" w:rsidRDefault="0048067B" w:rsidP="0048067B">
            <w:pPr>
              <w:widowControl/>
              <w:jc w:val="center"/>
              <w:rPr>
                <w:b/>
              </w:rPr>
            </w:pPr>
            <w:r w:rsidRPr="003C7B99">
              <w:rPr>
                <w:b/>
              </w:rPr>
              <w:t>Description</w:t>
            </w:r>
          </w:p>
        </w:tc>
        <w:tc>
          <w:tcPr>
            <w:tcW w:w="991" w:type="dxa"/>
          </w:tcPr>
          <w:p w14:paraId="16B73C1C" w14:textId="77777777" w:rsidR="0048067B" w:rsidRPr="003C7B99" w:rsidRDefault="0048067B" w:rsidP="0048067B">
            <w:pPr>
              <w:widowControl/>
              <w:jc w:val="center"/>
              <w:rPr>
                <w:b/>
              </w:rPr>
            </w:pPr>
            <w:r w:rsidRPr="003C7B99">
              <w:rPr>
                <w:b/>
              </w:rPr>
              <w:t>Quantity</w:t>
            </w:r>
          </w:p>
        </w:tc>
        <w:tc>
          <w:tcPr>
            <w:tcW w:w="1080" w:type="dxa"/>
          </w:tcPr>
          <w:p w14:paraId="0E89A909" w14:textId="77777777" w:rsidR="0048067B" w:rsidRPr="003C7B99" w:rsidRDefault="0048067B" w:rsidP="0048067B">
            <w:pPr>
              <w:widowControl/>
              <w:jc w:val="center"/>
              <w:rPr>
                <w:b/>
              </w:rPr>
            </w:pPr>
            <w:r w:rsidRPr="003C7B99">
              <w:rPr>
                <w:b/>
              </w:rPr>
              <w:t>Unit of Measure</w:t>
            </w:r>
          </w:p>
        </w:tc>
        <w:tc>
          <w:tcPr>
            <w:tcW w:w="1350" w:type="dxa"/>
          </w:tcPr>
          <w:p w14:paraId="52266DD9" w14:textId="77777777" w:rsidR="0048067B" w:rsidRPr="003C7B99" w:rsidRDefault="0048067B" w:rsidP="0048067B">
            <w:pPr>
              <w:widowControl/>
              <w:jc w:val="center"/>
              <w:rPr>
                <w:b/>
              </w:rPr>
            </w:pPr>
            <w:r w:rsidRPr="003C7B99">
              <w:rPr>
                <w:b/>
              </w:rPr>
              <w:t>Unit Price</w:t>
            </w:r>
          </w:p>
        </w:tc>
        <w:tc>
          <w:tcPr>
            <w:tcW w:w="1530" w:type="dxa"/>
          </w:tcPr>
          <w:p w14:paraId="275104C9" w14:textId="77777777" w:rsidR="0048067B" w:rsidRPr="003C7B99" w:rsidRDefault="0048067B" w:rsidP="0048067B">
            <w:pPr>
              <w:widowControl/>
              <w:jc w:val="center"/>
              <w:rPr>
                <w:b/>
              </w:rPr>
            </w:pPr>
            <w:r w:rsidRPr="003C7B99">
              <w:rPr>
                <w:b/>
              </w:rPr>
              <w:t>Total Price</w:t>
            </w:r>
          </w:p>
        </w:tc>
      </w:tr>
      <w:tr w:rsidR="0048067B" w:rsidRPr="003F67FF" w14:paraId="03C0EC78" w14:textId="77777777" w:rsidTr="00294CDC">
        <w:tc>
          <w:tcPr>
            <w:tcW w:w="1336" w:type="dxa"/>
          </w:tcPr>
          <w:p w14:paraId="02B761CA" w14:textId="331FCEDC" w:rsidR="0048067B" w:rsidRPr="003C7B99" w:rsidRDefault="0048067B" w:rsidP="0048067B">
            <w:pPr>
              <w:widowControl/>
            </w:pPr>
          </w:p>
        </w:tc>
        <w:tc>
          <w:tcPr>
            <w:tcW w:w="4243" w:type="dxa"/>
          </w:tcPr>
          <w:p w14:paraId="19039659" w14:textId="7C5D275C" w:rsidR="009B1E73" w:rsidRPr="003C7B99" w:rsidRDefault="00B201A8" w:rsidP="009B1E73">
            <w:pPr>
              <w:widowControl/>
              <w:autoSpaceDE w:val="0"/>
              <w:autoSpaceDN w:val="0"/>
              <w:adjustRightInd w:val="0"/>
            </w:pPr>
            <w:r>
              <w:t xml:space="preserve">Please provide pricing on </w:t>
            </w:r>
            <w:r w:rsidR="00B771C2">
              <w:t>“</w:t>
            </w:r>
            <w:r w:rsidR="00F45517" w:rsidRPr="00F45517">
              <w:t>Attachment 1- Medical Gas Items</w:t>
            </w:r>
            <w:r w:rsidR="00B771C2">
              <w:t>” spreadsheet</w:t>
            </w:r>
          </w:p>
          <w:p w14:paraId="502F4571" w14:textId="4EE5B786" w:rsidR="00717672" w:rsidRPr="003C7B99" w:rsidRDefault="00717672" w:rsidP="009B1E73">
            <w:pPr>
              <w:widowControl/>
              <w:autoSpaceDE w:val="0"/>
              <w:autoSpaceDN w:val="0"/>
              <w:adjustRightInd w:val="0"/>
            </w:pPr>
          </w:p>
        </w:tc>
        <w:tc>
          <w:tcPr>
            <w:tcW w:w="991" w:type="dxa"/>
          </w:tcPr>
          <w:p w14:paraId="4087EFB2" w14:textId="25EE1575" w:rsidR="0048067B" w:rsidRPr="003C7B99" w:rsidRDefault="0048067B" w:rsidP="00A51F69">
            <w:pPr>
              <w:widowControl/>
              <w:jc w:val="center"/>
            </w:pPr>
          </w:p>
        </w:tc>
        <w:tc>
          <w:tcPr>
            <w:tcW w:w="1080" w:type="dxa"/>
          </w:tcPr>
          <w:p w14:paraId="3A0362DF" w14:textId="39B9F7F4" w:rsidR="0048067B" w:rsidRPr="003C7B99" w:rsidRDefault="0048067B" w:rsidP="00A51F69">
            <w:pPr>
              <w:widowControl/>
              <w:jc w:val="center"/>
            </w:pPr>
          </w:p>
        </w:tc>
        <w:tc>
          <w:tcPr>
            <w:tcW w:w="1350" w:type="dxa"/>
          </w:tcPr>
          <w:p w14:paraId="2EF4CB5F" w14:textId="2E6A2C4D" w:rsidR="0048067B" w:rsidRPr="003C7B99" w:rsidRDefault="0048067B" w:rsidP="0048067B">
            <w:pPr>
              <w:widowControl/>
            </w:pPr>
          </w:p>
        </w:tc>
        <w:tc>
          <w:tcPr>
            <w:tcW w:w="1530" w:type="dxa"/>
          </w:tcPr>
          <w:p w14:paraId="002AC47F" w14:textId="3A324596" w:rsidR="0048067B" w:rsidRPr="003C7B99" w:rsidRDefault="0048067B" w:rsidP="0048067B">
            <w:pPr>
              <w:widowControl/>
            </w:pPr>
          </w:p>
        </w:tc>
      </w:tr>
      <w:tr w:rsidR="003C7B99" w:rsidRPr="003F67FF" w14:paraId="5F2E4459" w14:textId="77777777" w:rsidTr="00294CDC">
        <w:tc>
          <w:tcPr>
            <w:tcW w:w="1336" w:type="dxa"/>
          </w:tcPr>
          <w:p w14:paraId="5F3FF4E5" w14:textId="034AAEE0" w:rsidR="003C7B99" w:rsidRPr="003C7B99" w:rsidRDefault="003C7B99" w:rsidP="003C7B99">
            <w:pPr>
              <w:widowControl/>
            </w:pPr>
          </w:p>
        </w:tc>
        <w:tc>
          <w:tcPr>
            <w:tcW w:w="4243" w:type="dxa"/>
          </w:tcPr>
          <w:p w14:paraId="33A2E7E8" w14:textId="3547DABB" w:rsidR="003C7B99" w:rsidRPr="003C7B99" w:rsidRDefault="006E4DA9" w:rsidP="004D69A7">
            <w:pPr>
              <w:widowControl/>
              <w:autoSpaceDE w:val="0"/>
              <w:autoSpaceDN w:val="0"/>
              <w:adjustRightInd w:val="0"/>
            </w:pPr>
            <w:r>
              <w:t>One (</w:t>
            </w:r>
            <w:r w:rsidR="006C1D0B">
              <w:t>1</w:t>
            </w:r>
            <w:r>
              <w:t>)</w:t>
            </w:r>
            <w:r w:rsidR="006C1D0B">
              <w:t xml:space="preserve"> Year </w:t>
            </w:r>
            <w:r w:rsidR="00D7608B">
              <w:t xml:space="preserve">Base </w:t>
            </w:r>
            <w:r w:rsidR="003515D5">
              <w:t xml:space="preserve">Year </w:t>
            </w:r>
            <w:r w:rsidR="00D7608B">
              <w:t>Plus Four</w:t>
            </w:r>
            <w:r>
              <w:t xml:space="preserve"> (4)</w:t>
            </w:r>
            <w:r w:rsidR="003515D5">
              <w:t xml:space="preserve"> One Year Options</w:t>
            </w:r>
            <w:r w:rsidR="00D7608B">
              <w:t xml:space="preserve"> </w:t>
            </w:r>
          </w:p>
        </w:tc>
        <w:tc>
          <w:tcPr>
            <w:tcW w:w="991" w:type="dxa"/>
          </w:tcPr>
          <w:p w14:paraId="0BA78CA5" w14:textId="413A80FA" w:rsidR="003C7B99" w:rsidRPr="003C7B99" w:rsidRDefault="003C7B99" w:rsidP="003C7B99">
            <w:pPr>
              <w:widowControl/>
              <w:jc w:val="center"/>
            </w:pPr>
          </w:p>
        </w:tc>
        <w:tc>
          <w:tcPr>
            <w:tcW w:w="1080" w:type="dxa"/>
          </w:tcPr>
          <w:p w14:paraId="35CB55DB" w14:textId="755B0E24" w:rsidR="003C7B99" w:rsidRPr="003C7B99" w:rsidRDefault="003C7B99" w:rsidP="003C7B99">
            <w:pPr>
              <w:widowControl/>
              <w:jc w:val="center"/>
            </w:pPr>
          </w:p>
        </w:tc>
        <w:tc>
          <w:tcPr>
            <w:tcW w:w="1350" w:type="dxa"/>
          </w:tcPr>
          <w:p w14:paraId="54A98A13" w14:textId="78B29069" w:rsidR="003C7B99" w:rsidRPr="003C7B99" w:rsidRDefault="003C7B99" w:rsidP="003C7B99">
            <w:pPr>
              <w:widowControl/>
            </w:pPr>
          </w:p>
        </w:tc>
        <w:tc>
          <w:tcPr>
            <w:tcW w:w="1530" w:type="dxa"/>
          </w:tcPr>
          <w:p w14:paraId="0722DABD" w14:textId="7007DCE7" w:rsidR="003C7B99" w:rsidRPr="003C7B99" w:rsidRDefault="003C7B99" w:rsidP="003C7B99">
            <w:pPr>
              <w:widowControl/>
            </w:pPr>
          </w:p>
        </w:tc>
      </w:tr>
      <w:tr w:rsidR="003C7B99" w:rsidRPr="003F67FF" w14:paraId="507DB4B8" w14:textId="77777777" w:rsidTr="00294CDC">
        <w:tc>
          <w:tcPr>
            <w:tcW w:w="1336" w:type="dxa"/>
          </w:tcPr>
          <w:p w14:paraId="34EBFCAA" w14:textId="34678AF5" w:rsidR="003C7B99" w:rsidRPr="003C7B99" w:rsidRDefault="003C7B99" w:rsidP="003C7B99">
            <w:pPr>
              <w:widowControl/>
            </w:pPr>
          </w:p>
        </w:tc>
        <w:tc>
          <w:tcPr>
            <w:tcW w:w="4243" w:type="dxa"/>
          </w:tcPr>
          <w:p w14:paraId="5C48D76E" w14:textId="59C5A0D0" w:rsidR="003C7B99" w:rsidRPr="003C7B99" w:rsidRDefault="003C7B99" w:rsidP="004D69A7">
            <w:pPr>
              <w:widowControl/>
              <w:autoSpaceDE w:val="0"/>
              <w:autoSpaceDN w:val="0"/>
              <w:adjustRightInd w:val="0"/>
            </w:pPr>
          </w:p>
        </w:tc>
        <w:tc>
          <w:tcPr>
            <w:tcW w:w="991" w:type="dxa"/>
          </w:tcPr>
          <w:p w14:paraId="717D7059" w14:textId="30BEEC78" w:rsidR="003C7B99" w:rsidRPr="003C7B99" w:rsidRDefault="003C7B99" w:rsidP="003C7B99">
            <w:pPr>
              <w:widowControl/>
              <w:jc w:val="center"/>
            </w:pPr>
          </w:p>
        </w:tc>
        <w:tc>
          <w:tcPr>
            <w:tcW w:w="1080" w:type="dxa"/>
          </w:tcPr>
          <w:p w14:paraId="744BFAEB" w14:textId="31E81D75" w:rsidR="003C7B99" w:rsidRPr="003C7B99" w:rsidRDefault="003C7B99" w:rsidP="003C7B99">
            <w:pPr>
              <w:widowControl/>
              <w:jc w:val="center"/>
            </w:pPr>
          </w:p>
        </w:tc>
        <w:tc>
          <w:tcPr>
            <w:tcW w:w="1350" w:type="dxa"/>
          </w:tcPr>
          <w:p w14:paraId="21E5FB7D" w14:textId="5965CFF7" w:rsidR="003C7B99" w:rsidRPr="003C7B99" w:rsidRDefault="003C7B99" w:rsidP="003C7B99">
            <w:pPr>
              <w:widowControl/>
            </w:pPr>
          </w:p>
        </w:tc>
        <w:tc>
          <w:tcPr>
            <w:tcW w:w="1530" w:type="dxa"/>
          </w:tcPr>
          <w:p w14:paraId="0EEDB677" w14:textId="7C72C112" w:rsidR="003C7B99" w:rsidRPr="003C7B99" w:rsidRDefault="003C7B99" w:rsidP="003C7B99">
            <w:pPr>
              <w:widowControl/>
            </w:pPr>
          </w:p>
        </w:tc>
      </w:tr>
      <w:tr w:rsidR="003C7B99" w:rsidRPr="003F67FF" w14:paraId="6A6881A3" w14:textId="77777777" w:rsidTr="00294CDC">
        <w:tc>
          <w:tcPr>
            <w:tcW w:w="1336" w:type="dxa"/>
          </w:tcPr>
          <w:p w14:paraId="467F35D3" w14:textId="253D1BFD" w:rsidR="003C7B99" w:rsidRPr="003C7B99" w:rsidRDefault="003C7B99" w:rsidP="003C7B99">
            <w:pPr>
              <w:widowControl/>
            </w:pPr>
          </w:p>
        </w:tc>
        <w:tc>
          <w:tcPr>
            <w:tcW w:w="4243" w:type="dxa"/>
          </w:tcPr>
          <w:p w14:paraId="1940CBED" w14:textId="6AA490FC" w:rsidR="003C7B99" w:rsidRPr="003C7B99" w:rsidRDefault="00476D03" w:rsidP="004D69A7">
            <w:pPr>
              <w:widowControl/>
              <w:autoSpaceDE w:val="0"/>
              <w:autoSpaceDN w:val="0"/>
              <w:adjustRightInd w:val="0"/>
            </w:pPr>
            <w:r w:rsidRPr="00476D03">
              <w:t>Guaranteed minimum for this contract is $25,000.00 and will</w:t>
            </w:r>
            <w:r w:rsidR="0062221D">
              <w:t xml:space="preserve"> </w:t>
            </w:r>
            <w:r w:rsidR="0062221D" w:rsidRPr="0062221D">
              <w:t>be met in the first year of the contract. Contract shall</w:t>
            </w:r>
            <w:r w:rsidR="0062221D">
              <w:t xml:space="preserve"> </w:t>
            </w:r>
            <w:r w:rsidR="0062221D" w:rsidRPr="0062221D">
              <w:t>not exceed a maximum of $6,000,000.00 over the life of the</w:t>
            </w:r>
            <w:r w:rsidR="0062221D">
              <w:t xml:space="preserve"> contract</w:t>
            </w:r>
          </w:p>
        </w:tc>
        <w:tc>
          <w:tcPr>
            <w:tcW w:w="991" w:type="dxa"/>
          </w:tcPr>
          <w:p w14:paraId="65DC08A1" w14:textId="774F7813" w:rsidR="003C7B99" w:rsidRPr="003C7B99" w:rsidRDefault="003C7B99" w:rsidP="003C7B99">
            <w:pPr>
              <w:widowControl/>
              <w:jc w:val="center"/>
            </w:pPr>
          </w:p>
        </w:tc>
        <w:tc>
          <w:tcPr>
            <w:tcW w:w="1080" w:type="dxa"/>
          </w:tcPr>
          <w:p w14:paraId="4543F7E8" w14:textId="3CC5475C" w:rsidR="003C7B99" w:rsidRPr="003C7B99" w:rsidRDefault="003C7B99" w:rsidP="003C7B99">
            <w:pPr>
              <w:widowControl/>
              <w:jc w:val="center"/>
            </w:pPr>
          </w:p>
        </w:tc>
        <w:tc>
          <w:tcPr>
            <w:tcW w:w="1350" w:type="dxa"/>
          </w:tcPr>
          <w:p w14:paraId="5B8A5CF1" w14:textId="54438154" w:rsidR="003C7B99" w:rsidRPr="003C7B99" w:rsidRDefault="003C7B99" w:rsidP="003C7B99">
            <w:pPr>
              <w:widowControl/>
            </w:pPr>
          </w:p>
        </w:tc>
        <w:tc>
          <w:tcPr>
            <w:tcW w:w="1530" w:type="dxa"/>
          </w:tcPr>
          <w:p w14:paraId="661C6556" w14:textId="27827EB4" w:rsidR="003C7B99" w:rsidRPr="003C7B99" w:rsidRDefault="003C7B99" w:rsidP="003C7B99">
            <w:pPr>
              <w:widowControl/>
            </w:pPr>
          </w:p>
        </w:tc>
      </w:tr>
      <w:tr w:rsidR="003C7B99" w:rsidRPr="003F67FF" w14:paraId="203F8A9B" w14:textId="77777777" w:rsidTr="00294CDC">
        <w:tc>
          <w:tcPr>
            <w:tcW w:w="1336" w:type="dxa"/>
          </w:tcPr>
          <w:p w14:paraId="40414D43" w14:textId="1C4BA16D" w:rsidR="003C7B99" w:rsidRPr="003C7B99" w:rsidRDefault="003C7B99" w:rsidP="003C7B99">
            <w:pPr>
              <w:widowControl/>
            </w:pPr>
          </w:p>
        </w:tc>
        <w:tc>
          <w:tcPr>
            <w:tcW w:w="4243" w:type="dxa"/>
          </w:tcPr>
          <w:p w14:paraId="243DD83C" w14:textId="508EBF2E" w:rsidR="003C7B99" w:rsidRPr="003C7B99" w:rsidRDefault="003C7B99" w:rsidP="004D69A7">
            <w:pPr>
              <w:widowControl/>
              <w:autoSpaceDE w:val="0"/>
              <w:autoSpaceDN w:val="0"/>
              <w:adjustRightInd w:val="0"/>
            </w:pPr>
          </w:p>
        </w:tc>
        <w:tc>
          <w:tcPr>
            <w:tcW w:w="991" w:type="dxa"/>
          </w:tcPr>
          <w:p w14:paraId="739D47EA" w14:textId="01FEE7A1" w:rsidR="003C7B99" w:rsidRPr="003C7B99" w:rsidRDefault="003C7B99" w:rsidP="003C7B99">
            <w:pPr>
              <w:widowControl/>
              <w:jc w:val="center"/>
            </w:pPr>
          </w:p>
        </w:tc>
        <w:tc>
          <w:tcPr>
            <w:tcW w:w="1080" w:type="dxa"/>
          </w:tcPr>
          <w:p w14:paraId="73DCDF34" w14:textId="6E27A557" w:rsidR="003C7B99" w:rsidRPr="003C7B99" w:rsidRDefault="003C7B99" w:rsidP="003C7B99">
            <w:pPr>
              <w:widowControl/>
              <w:jc w:val="center"/>
            </w:pPr>
          </w:p>
        </w:tc>
        <w:tc>
          <w:tcPr>
            <w:tcW w:w="1350" w:type="dxa"/>
          </w:tcPr>
          <w:p w14:paraId="7B6BD030" w14:textId="289EC63C" w:rsidR="003C7B99" w:rsidRPr="003C7B99" w:rsidRDefault="003C7B99" w:rsidP="003C7B99">
            <w:pPr>
              <w:widowControl/>
            </w:pPr>
          </w:p>
        </w:tc>
        <w:tc>
          <w:tcPr>
            <w:tcW w:w="1530" w:type="dxa"/>
          </w:tcPr>
          <w:p w14:paraId="721EBCD7" w14:textId="3EBE6112" w:rsidR="003C7B99" w:rsidRPr="003C7B99" w:rsidRDefault="003C7B99" w:rsidP="003C7B99">
            <w:pPr>
              <w:widowControl/>
            </w:pPr>
          </w:p>
        </w:tc>
      </w:tr>
      <w:tr w:rsidR="00867439" w:rsidRPr="003F67FF" w14:paraId="3000148F" w14:textId="77777777" w:rsidTr="00294CDC">
        <w:tc>
          <w:tcPr>
            <w:tcW w:w="1336" w:type="dxa"/>
          </w:tcPr>
          <w:p w14:paraId="3DB5269F" w14:textId="77777777" w:rsidR="00867439" w:rsidRPr="003C7B99" w:rsidRDefault="00867439" w:rsidP="00867439">
            <w:pPr>
              <w:widowControl/>
            </w:pPr>
          </w:p>
        </w:tc>
        <w:tc>
          <w:tcPr>
            <w:tcW w:w="4243" w:type="dxa"/>
          </w:tcPr>
          <w:p w14:paraId="69978138" w14:textId="77777777" w:rsidR="00867439" w:rsidRPr="003C7B99" w:rsidRDefault="00867439" w:rsidP="00867439">
            <w:pPr>
              <w:widowControl/>
            </w:pPr>
          </w:p>
        </w:tc>
        <w:tc>
          <w:tcPr>
            <w:tcW w:w="991" w:type="dxa"/>
          </w:tcPr>
          <w:p w14:paraId="74452AEA" w14:textId="77777777" w:rsidR="00867439" w:rsidRPr="003C7B99" w:rsidRDefault="00867439" w:rsidP="00867439">
            <w:pPr>
              <w:widowControl/>
              <w:jc w:val="center"/>
            </w:pPr>
          </w:p>
        </w:tc>
        <w:tc>
          <w:tcPr>
            <w:tcW w:w="1080" w:type="dxa"/>
          </w:tcPr>
          <w:p w14:paraId="1C8C5097" w14:textId="77777777" w:rsidR="00867439" w:rsidRPr="003C7B99" w:rsidRDefault="00867439" w:rsidP="00867439">
            <w:pPr>
              <w:widowControl/>
              <w:jc w:val="center"/>
            </w:pPr>
          </w:p>
        </w:tc>
        <w:tc>
          <w:tcPr>
            <w:tcW w:w="1350" w:type="dxa"/>
          </w:tcPr>
          <w:p w14:paraId="4DFC74D1" w14:textId="60112C26" w:rsidR="00867439" w:rsidRPr="003C7B99" w:rsidRDefault="00867439" w:rsidP="00867439">
            <w:pPr>
              <w:widowControl/>
              <w:jc w:val="center"/>
              <w:rPr>
                <w:b/>
                <w:bCs/>
              </w:rPr>
            </w:pPr>
            <w:r w:rsidRPr="003C7B99">
              <w:rPr>
                <w:b/>
                <w:bCs/>
              </w:rPr>
              <w:t>Grand Total</w:t>
            </w:r>
          </w:p>
        </w:tc>
        <w:tc>
          <w:tcPr>
            <w:tcW w:w="1530" w:type="dxa"/>
          </w:tcPr>
          <w:p w14:paraId="691A4619" w14:textId="0DD7AA1D" w:rsidR="00867439" w:rsidRPr="003C7B99" w:rsidRDefault="00867439" w:rsidP="00867439">
            <w:pPr>
              <w:widowControl/>
            </w:pPr>
            <w:r w:rsidRPr="003C7B99">
              <w:t>$</w:t>
            </w:r>
          </w:p>
        </w:tc>
      </w:tr>
    </w:tbl>
    <w:p w14:paraId="1ABAD4D6" w14:textId="77777777" w:rsidR="0048067B" w:rsidRDefault="0048067B" w:rsidP="00233B68">
      <w:pPr>
        <w:pStyle w:val="BodyText"/>
        <w:ind w:left="0" w:firstLine="0"/>
        <w:jc w:val="both"/>
        <w:rPr>
          <w:rFonts w:ascii="Times New Roman" w:hAnsi="Times New Roman" w:cs="Times New Roman"/>
          <w:spacing w:val="-1"/>
        </w:rPr>
      </w:pPr>
    </w:p>
    <w:p w14:paraId="57E20F6A" w14:textId="7A9C35A4" w:rsidR="00C55D3B" w:rsidRDefault="009A61F5" w:rsidP="00233B68">
      <w:pPr>
        <w:pStyle w:val="BodyText"/>
        <w:numPr>
          <w:ilvl w:val="0"/>
          <w:numId w:val="28"/>
        </w:numPr>
        <w:ind w:left="720"/>
        <w:jc w:val="both"/>
        <w:rPr>
          <w:rFonts w:ascii="Times New Roman" w:hAnsi="Times New Roman" w:cs="Times New Roman"/>
          <w:b/>
        </w:rPr>
      </w:pPr>
      <w:bookmarkStart w:id="2" w:name="_Hlk507666700"/>
      <w:r>
        <w:rPr>
          <w:rFonts w:ascii="Times New Roman" w:hAnsi="Times New Roman" w:cs="Times New Roman"/>
          <w:b/>
        </w:rPr>
        <w:t>Description of R</w:t>
      </w:r>
      <w:r w:rsidR="001B1288" w:rsidRPr="004F40B7">
        <w:rPr>
          <w:rFonts w:ascii="Times New Roman" w:hAnsi="Times New Roman" w:cs="Times New Roman"/>
          <w:b/>
        </w:rPr>
        <w:t>equirements for the items to be acquired</w:t>
      </w:r>
      <w:r w:rsidR="00A51F69">
        <w:rPr>
          <w:rFonts w:ascii="Times New Roman" w:hAnsi="Times New Roman" w:cs="Times New Roman"/>
          <w:b/>
        </w:rPr>
        <w:t xml:space="preserve">: </w:t>
      </w:r>
      <w:bookmarkEnd w:id="2"/>
      <w:r w:rsidR="007241BC" w:rsidRPr="007241BC">
        <w:rPr>
          <w:rFonts w:ascii="Times New Roman" w:hAnsi="Times New Roman" w:cs="Times New Roman"/>
          <w:bCs/>
        </w:rPr>
        <w:t>VISN 19 Medical Gases and Cylinders Indefinite Delivery Indefinite Quantity (IDIQ)</w:t>
      </w:r>
      <w:r w:rsidR="00506B9A">
        <w:rPr>
          <w:rFonts w:ascii="Times New Roman" w:hAnsi="Times New Roman" w:cs="Times New Roman"/>
          <w:bCs/>
        </w:rPr>
        <w:t xml:space="preserve"> on a Base Year Plus Four One Year Options</w:t>
      </w:r>
      <w:r w:rsidR="00114E84">
        <w:rPr>
          <w:rFonts w:ascii="Times New Roman" w:hAnsi="Times New Roman" w:cs="Times New Roman"/>
          <w:bCs/>
        </w:rPr>
        <w:t xml:space="preserve"> </w:t>
      </w:r>
      <w:r w:rsidR="00A51F69" w:rsidRPr="00A51F69">
        <w:rPr>
          <w:rFonts w:ascii="Times New Roman" w:hAnsi="Times New Roman" w:cs="Times New Roman"/>
          <w:bCs/>
        </w:rPr>
        <w:t xml:space="preserve">in accordance with </w:t>
      </w:r>
      <w:r w:rsidR="0093285D">
        <w:rPr>
          <w:rFonts w:ascii="Times New Roman" w:hAnsi="Times New Roman" w:cs="Times New Roman"/>
          <w:bCs/>
        </w:rPr>
        <w:t>“</w:t>
      </w:r>
      <w:r w:rsidR="00BF3C18" w:rsidRPr="00BF3C18">
        <w:rPr>
          <w:rFonts w:ascii="Times New Roman" w:hAnsi="Times New Roman" w:cs="Times New Roman"/>
          <w:bCs/>
        </w:rPr>
        <w:t>Attachment- Statement of Work- VISN 19 Medical Gas</w:t>
      </w:r>
      <w:r w:rsidR="0093285D">
        <w:rPr>
          <w:rFonts w:ascii="Times New Roman" w:hAnsi="Times New Roman" w:cs="Times New Roman"/>
          <w:bCs/>
        </w:rPr>
        <w:t>”</w:t>
      </w:r>
      <w:r w:rsidR="00A51F69" w:rsidRPr="00A51F69">
        <w:rPr>
          <w:rFonts w:ascii="Times New Roman" w:hAnsi="Times New Roman" w:cs="Times New Roman"/>
          <w:bCs/>
        </w:rPr>
        <w:t>.</w:t>
      </w:r>
    </w:p>
    <w:p w14:paraId="16764C59" w14:textId="77777777" w:rsidR="00233B68" w:rsidRPr="00233B68" w:rsidRDefault="00233B68" w:rsidP="00233B68">
      <w:pPr>
        <w:pStyle w:val="BodyText"/>
        <w:ind w:left="720" w:firstLine="0"/>
        <w:jc w:val="both"/>
        <w:rPr>
          <w:rFonts w:ascii="Times New Roman" w:hAnsi="Times New Roman" w:cs="Times New Roman"/>
          <w:b/>
        </w:rPr>
      </w:pPr>
    </w:p>
    <w:p w14:paraId="7E6D8270" w14:textId="786309E2" w:rsidR="0095016B" w:rsidRPr="00E51A22" w:rsidRDefault="001B1288" w:rsidP="00E51A22">
      <w:pPr>
        <w:pStyle w:val="BodyText"/>
        <w:numPr>
          <w:ilvl w:val="0"/>
          <w:numId w:val="28"/>
        </w:numPr>
        <w:ind w:left="720"/>
        <w:jc w:val="both"/>
        <w:rPr>
          <w:rFonts w:ascii="Times New Roman" w:hAnsi="Times New Roman" w:cs="Times New Roman"/>
          <w:b/>
        </w:rPr>
      </w:pPr>
      <w:r w:rsidRPr="00DF666B">
        <w:rPr>
          <w:rFonts w:ascii="Times New Roman" w:hAnsi="Times New Roman" w:cs="Times New Roman"/>
          <w:b/>
        </w:rPr>
        <w:t xml:space="preserve">Delivery and acceptance </w:t>
      </w:r>
      <w:proofErr w:type="gramStart"/>
      <w:r w:rsidRPr="00DF666B">
        <w:rPr>
          <w:rFonts w:ascii="Times New Roman" w:hAnsi="Times New Roman" w:cs="Times New Roman"/>
          <w:b/>
        </w:rPr>
        <w:t>is</w:t>
      </w:r>
      <w:proofErr w:type="gramEnd"/>
      <w:r w:rsidRPr="00DF666B">
        <w:rPr>
          <w:rFonts w:ascii="Times New Roman" w:hAnsi="Times New Roman" w:cs="Times New Roman"/>
          <w:b/>
        </w:rPr>
        <w:t xml:space="preserve"> to be F.O.B Destination </w:t>
      </w:r>
      <w:r w:rsidR="00E81A4E">
        <w:rPr>
          <w:rFonts w:ascii="Times New Roman" w:hAnsi="Times New Roman" w:cs="Times New Roman"/>
          <w:b/>
        </w:rPr>
        <w:t xml:space="preserve">(FAR </w:t>
      </w:r>
      <w:r w:rsidR="00E81A4E" w:rsidRPr="00E81A4E">
        <w:rPr>
          <w:rFonts w:ascii="Times New Roman" w:hAnsi="Times New Roman" w:cs="Times New Roman"/>
          <w:b/>
        </w:rPr>
        <w:t>52.247-34</w:t>
      </w:r>
      <w:r w:rsidR="00E81A4E">
        <w:rPr>
          <w:rFonts w:ascii="Times New Roman" w:hAnsi="Times New Roman" w:cs="Times New Roman"/>
          <w:b/>
        </w:rPr>
        <w:t xml:space="preserve">) </w:t>
      </w:r>
      <w:r w:rsidR="00C857F9">
        <w:rPr>
          <w:rFonts w:ascii="Times New Roman" w:hAnsi="Times New Roman" w:cs="Times New Roman"/>
          <w:b/>
        </w:rPr>
        <w:t>at the</w:t>
      </w:r>
      <w:r w:rsidR="0018017B">
        <w:rPr>
          <w:rFonts w:ascii="Times New Roman" w:hAnsi="Times New Roman" w:cs="Times New Roman"/>
          <w:b/>
        </w:rPr>
        <w:t xml:space="preserve"> </w:t>
      </w:r>
      <w:r w:rsidR="005D41F1" w:rsidRPr="005D41F1">
        <w:rPr>
          <w:rFonts w:ascii="Times New Roman" w:hAnsi="Times New Roman" w:cs="Times New Roman"/>
          <w:b/>
        </w:rPr>
        <w:t xml:space="preserve">VISN 19 VA Medical Facilities </w:t>
      </w:r>
      <w:r w:rsidR="00DF666B" w:rsidRPr="00DF666B">
        <w:rPr>
          <w:rFonts w:ascii="Times New Roman" w:hAnsi="Times New Roman" w:cs="Times New Roman"/>
          <w:b/>
        </w:rPr>
        <w:t xml:space="preserve">located at </w:t>
      </w:r>
      <w:r w:rsidR="00931D22">
        <w:rPr>
          <w:rFonts w:ascii="Times New Roman" w:hAnsi="Times New Roman" w:cs="Times New Roman"/>
          <w:b/>
        </w:rPr>
        <w:t>addresses identified on “</w:t>
      </w:r>
      <w:r w:rsidR="00BF3C18" w:rsidRPr="00BF3C18">
        <w:rPr>
          <w:rFonts w:ascii="Times New Roman" w:hAnsi="Times New Roman" w:cs="Times New Roman"/>
          <w:b/>
        </w:rPr>
        <w:t>Attachment 2- VISN 19 Locations</w:t>
      </w:r>
      <w:r w:rsidR="00796925">
        <w:rPr>
          <w:rFonts w:ascii="Times New Roman" w:hAnsi="Times New Roman" w:cs="Times New Roman"/>
          <w:b/>
        </w:rPr>
        <w:t>”</w:t>
      </w:r>
      <w:r w:rsidR="00BF20C5">
        <w:rPr>
          <w:rFonts w:ascii="Times New Roman" w:hAnsi="Times New Roman" w:cs="Times New Roman"/>
          <w:b/>
        </w:rPr>
        <w:t>.</w:t>
      </w:r>
    </w:p>
    <w:p w14:paraId="2B65F7AA" w14:textId="2C25D4C5" w:rsidR="00CE4850" w:rsidRDefault="00CE4850" w:rsidP="00CE4850">
      <w:pPr>
        <w:pStyle w:val="BodyText"/>
        <w:ind w:left="720" w:firstLine="0"/>
        <w:jc w:val="both"/>
        <w:rPr>
          <w:rFonts w:ascii="Times New Roman" w:hAnsi="Times New Roman" w:cs="Times New Roman"/>
          <w:b/>
        </w:rPr>
      </w:pPr>
    </w:p>
    <w:p w14:paraId="78A3593B" w14:textId="50CA3B01" w:rsidR="009A61F5" w:rsidRDefault="009A61F5" w:rsidP="009A61F5">
      <w:pPr>
        <w:pStyle w:val="BodyText"/>
        <w:numPr>
          <w:ilvl w:val="0"/>
          <w:numId w:val="28"/>
        </w:numPr>
        <w:ind w:left="720"/>
        <w:jc w:val="both"/>
        <w:rPr>
          <w:rFonts w:ascii="Times New Roman" w:hAnsi="Times New Roman" w:cs="Times New Roman"/>
          <w:b/>
        </w:rPr>
      </w:pPr>
      <w:bookmarkStart w:id="3" w:name="_Hlk507668614"/>
      <w:r w:rsidRPr="0095016B">
        <w:rPr>
          <w:rFonts w:ascii="Times New Roman" w:hAnsi="Times New Roman" w:cs="Times New Roman"/>
          <w:b/>
        </w:rPr>
        <w:t xml:space="preserve">52.212-1, Instructions to </w:t>
      </w:r>
      <w:proofErr w:type="gramStart"/>
      <w:r w:rsidRPr="0095016B">
        <w:rPr>
          <w:rFonts w:ascii="Times New Roman" w:hAnsi="Times New Roman" w:cs="Times New Roman"/>
          <w:b/>
        </w:rPr>
        <w:t>Offerors--Commercial</w:t>
      </w:r>
      <w:proofErr w:type="gramEnd"/>
      <w:r w:rsidRPr="009A61F5">
        <w:rPr>
          <w:rFonts w:ascii="Times New Roman" w:hAnsi="Times New Roman" w:cs="Times New Roman"/>
          <w:b/>
        </w:rPr>
        <w:t xml:space="preserve"> </w:t>
      </w:r>
      <w:r w:rsidR="00CE4850">
        <w:rPr>
          <w:rFonts w:ascii="Times New Roman" w:hAnsi="Times New Roman" w:cs="Times New Roman"/>
          <w:b/>
        </w:rPr>
        <w:t>Items</w:t>
      </w:r>
      <w:r w:rsidR="00193B2C">
        <w:rPr>
          <w:rFonts w:ascii="Times New Roman" w:hAnsi="Times New Roman" w:cs="Times New Roman"/>
          <w:b/>
        </w:rPr>
        <w:t xml:space="preserve"> </w:t>
      </w:r>
      <w:proofErr w:type="gramStart"/>
      <w:r w:rsidR="00193B2C">
        <w:rPr>
          <w:rFonts w:ascii="Times New Roman" w:hAnsi="Times New Roman" w:cs="Times New Roman"/>
          <w:b/>
        </w:rPr>
        <w:t>applies</w:t>
      </w:r>
      <w:proofErr w:type="gramEnd"/>
      <w:r w:rsidR="00193B2C">
        <w:rPr>
          <w:rFonts w:ascii="Times New Roman" w:hAnsi="Times New Roman" w:cs="Times New Roman"/>
          <w:b/>
        </w:rPr>
        <w:t xml:space="preserve"> to this acquisition</w:t>
      </w:r>
    </w:p>
    <w:p w14:paraId="79467CD6" w14:textId="77777777" w:rsidR="00193B2C" w:rsidRDefault="00193B2C" w:rsidP="00193B2C">
      <w:pPr>
        <w:pStyle w:val="BodyText"/>
        <w:ind w:left="720" w:firstLine="0"/>
        <w:jc w:val="both"/>
        <w:rPr>
          <w:rFonts w:ascii="Times New Roman" w:hAnsi="Times New Roman" w:cs="Times New Roman"/>
          <w:b/>
        </w:rPr>
      </w:pPr>
    </w:p>
    <w:p w14:paraId="2DA32B10" w14:textId="77777777" w:rsidR="003C6DF2" w:rsidRPr="00DF666B" w:rsidRDefault="009A61F5" w:rsidP="009A61F5">
      <w:pPr>
        <w:pStyle w:val="BodyText"/>
        <w:ind w:left="720" w:firstLine="0"/>
        <w:jc w:val="both"/>
        <w:rPr>
          <w:rFonts w:ascii="Times New Roman" w:hAnsi="Times New Roman" w:cs="Times New Roman"/>
          <w:b/>
        </w:rPr>
      </w:pPr>
      <w:r w:rsidRPr="009A61F5">
        <w:rPr>
          <w:rFonts w:ascii="Times New Roman" w:hAnsi="Times New Roman" w:cs="Times New Roman"/>
          <w:b/>
        </w:rPr>
        <w:t>ADDENDUM to FAR 52.212-1 INSTRUCTIONS TO OFFERORS—COMMERCIAL</w:t>
      </w:r>
    </w:p>
    <w:bookmarkEnd w:id="3"/>
    <w:p w14:paraId="67B7DDC0" w14:textId="77777777" w:rsidR="00572FBF" w:rsidRPr="0095016B" w:rsidRDefault="00572FBF" w:rsidP="009A61F5">
      <w:pPr>
        <w:pStyle w:val="BodyText"/>
        <w:ind w:left="0" w:firstLine="0"/>
        <w:jc w:val="both"/>
        <w:rPr>
          <w:rFonts w:ascii="Times New Roman" w:hAnsi="Times New Roman" w:cs="Times New Roman"/>
        </w:rPr>
      </w:pPr>
    </w:p>
    <w:p w14:paraId="13C2FFE5" w14:textId="77777777" w:rsidR="00572FBF" w:rsidRDefault="00233B68" w:rsidP="00572FBF">
      <w:pPr>
        <w:pStyle w:val="ListParagraph"/>
        <w:widowControl/>
        <w:numPr>
          <w:ilvl w:val="1"/>
          <w:numId w:val="28"/>
        </w:numPr>
        <w:ind w:left="1080"/>
        <w:jc w:val="both"/>
        <w:rPr>
          <w:rFonts w:ascii="Times New Roman" w:hAnsi="Times New Roman" w:cs="Times New Roman"/>
          <w:sz w:val="20"/>
          <w:szCs w:val="20"/>
        </w:rPr>
      </w:pPr>
      <w:r w:rsidRPr="00233B68">
        <w:rPr>
          <w:rFonts w:ascii="Times New Roman" w:hAnsi="Times New Roman" w:cs="Times New Roman"/>
          <w:sz w:val="20"/>
          <w:szCs w:val="20"/>
        </w:rPr>
        <w:t xml:space="preserve">Gray market items are Original Equipment </w:t>
      </w:r>
      <w:proofErr w:type="spellStart"/>
      <w:r w:rsidRPr="00233B68">
        <w:rPr>
          <w:rFonts w:ascii="Times New Roman" w:hAnsi="Times New Roman" w:cs="Times New Roman"/>
          <w:sz w:val="20"/>
          <w:szCs w:val="20"/>
        </w:rPr>
        <w:t>Manufacturer’s</w:t>
      </w:r>
      <w:proofErr w:type="spellEnd"/>
      <w:r w:rsidRPr="00233B68">
        <w:rPr>
          <w:rFonts w:ascii="Times New Roman" w:hAnsi="Times New Roman" w:cs="Times New Roman"/>
          <w:sz w:val="20"/>
          <w:szCs w:val="20"/>
        </w:rPr>
        <w:t xml:space="preserve"> (OEM) goods sold through unauthorized channels in direct competition with authorized distributors. This procurement is for new OEM medical supplies, medical equipment and/or </w:t>
      </w:r>
      <w:r w:rsidRPr="00233B68">
        <w:rPr>
          <w:rFonts w:ascii="Times New Roman" w:hAnsi="Times New Roman" w:cs="Times New Roman"/>
          <w:sz w:val="20"/>
          <w:szCs w:val="20"/>
        </w:rPr>
        <w:lastRenderedPageBreak/>
        <w:t xml:space="preserve">services contracts for maintenance of medical equipment (i.e. replacement parts) for VA Medical Centers.  No </w:t>
      </w:r>
      <w:proofErr w:type="gramStart"/>
      <w:r w:rsidRPr="00233B68">
        <w:rPr>
          <w:rFonts w:ascii="Times New Roman" w:hAnsi="Times New Roman" w:cs="Times New Roman"/>
          <w:sz w:val="20"/>
          <w:szCs w:val="20"/>
        </w:rPr>
        <w:t>remanufactures</w:t>
      </w:r>
      <w:proofErr w:type="gramEnd"/>
      <w:r w:rsidRPr="00233B68">
        <w:rPr>
          <w:rFonts w:ascii="Times New Roman" w:hAnsi="Times New Roman" w:cs="Times New Roman"/>
          <w:sz w:val="20"/>
          <w:szCs w:val="20"/>
        </w:rPr>
        <w:t xml:space="preserve"> or gray market items will be acceptable.</w:t>
      </w:r>
    </w:p>
    <w:p w14:paraId="3ADFB24F" w14:textId="77777777" w:rsidR="00572FBF" w:rsidRDefault="00572FBF" w:rsidP="00572FBF">
      <w:pPr>
        <w:pStyle w:val="ListParagraph"/>
        <w:widowControl/>
        <w:ind w:left="1080"/>
        <w:jc w:val="both"/>
        <w:rPr>
          <w:rFonts w:ascii="Times New Roman" w:hAnsi="Times New Roman" w:cs="Times New Roman"/>
          <w:sz w:val="20"/>
          <w:szCs w:val="20"/>
        </w:rPr>
      </w:pPr>
    </w:p>
    <w:p w14:paraId="32C84A6E" w14:textId="77777777" w:rsidR="00572FBF" w:rsidRDefault="00C320C2" w:rsidP="00572FBF">
      <w:pPr>
        <w:pStyle w:val="ListParagraph"/>
        <w:widowControl/>
        <w:numPr>
          <w:ilvl w:val="1"/>
          <w:numId w:val="28"/>
        </w:numPr>
        <w:ind w:left="1080"/>
        <w:jc w:val="both"/>
        <w:rPr>
          <w:rFonts w:ascii="Times New Roman" w:hAnsi="Times New Roman" w:cs="Times New Roman"/>
          <w:sz w:val="20"/>
          <w:szCs w:val="20"/>
        </w:rPr>
      </w:pPr>
      <w:r>
        <w:rPr>
          <w:rFonts w:ascii="Times New Roman" w:hAnsi="Times New Roman" w:cs="Times New Roman"/>
          <w:sz w:val="20"/>
          <w:szCs w:val="20"/>
        </w:rPr>
        <w:t>Offeror</w:t>
      </w:r>
      <w:r w:rsidR="00233B68" w:rsidRPr="00233B68">
        <w:rPr>
          <w:rFonts w:ascii="Times New Roman" w:hAnsi="Times New Roman" w:cs="Times New Roman"/>
          <w:sz w:val="20"/>
          <w:szCs w:val="20"/>
        </w:rPr>
        <w:t xml:space="preserve">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maintenance of medical equipment shall be in accordance with the OEM te</w:t>
      </w:r>
      <w:r w:rsidR="00233B68">
        <w:rPr>
          <w:rFonts w:ascii="Times New Roman" w:hAnsi="Times New Roman" w:cs="Times New Roman"/>
          <w:sz w:val="20"/>
          <w:szCs w:val="20"/>
        </w:rPr>
        <w:t>rms and conditions</w:t>
      </w:r>
      <w:r w:rsidR="00E22A7C" w:rsidRPr="00572FBF">
        <w:rPr>
          <w:rFonts w:ascii="Times New Roman" w:hAnsi="Times New Roman" w:cs="Times New Roman"/>
          <w:sz w:val="20"/>
          <w:szCs w:val="20"/>
        </w:rPr>
        <w:t>.</w:t>
      </w:r>
    </w:p>
    <w:p w14:paraId="48DC2D9C" w14:textId="77777777" w:rsidR="00233B68" w:rsidRPr="00233B68" w:rsidRDefault="00233B68" w:rsidP="00233B68">
      <w:pPr>
        <w:pStyle w:val="ListParagraph"/>
        <w:rPr>
          <w:rFonts w:ascii="Times New Roman" w:hAnsi="Times New Roman" w:cs="Times New Roman"/>
          <w:sz w:val="20"/>
          <w:szCs w:val="20"/>
        </w:rPr>
      </w:pPr>
    </w:p>
    <w:p w14:paraId="41CE96BC" w14:textId="77777777" w:rsidR="00233B68" w:rsidRDefault="00233B68" w:rsidP="00572FBF">
      <w:pPr>
        <w:pStyle w:val="ListParagraph"/>
        <w:widowControl/>
        <w:numPr>
          <w:ilvl w:val="1"/>
          <w:numId w:val="28"/>
        </w:numPr>
        <w:ind w:left="1080"/>
        <w:jc w:val="both"/>
        <w:rPr>
          <w:rFonts w:ascii="Times New Roman" w:hAnsi="Times New Roman" w:cs="Times New Roman"/>
          <w:sz w:val="20"/>
          <w:szCs w:val="20"/>
        </w:rPr>
      </w:pPr>
      <w:r w:rsidRPr="00233B68">
        <w:rPr>
          <w:rFonts w:ascii="Times New Roman" w:hAnsi="Times New Roman" w:cs="Times New Roman"/>
          <w:sz w:val="20"/>
          <w:szCs w:val="20"/>
        </w:rPr>
        <w:t xml:space="preserve">The delivery of gray market items to the VA in the fulfillment of an order/award constitutes a breach of contract.  Accordingly, the VA reserves the right </w:t>
      </w:r>
      <w:proofErr w:type="gramStart"/>
      <w:r w:rsidRPr="00233B68">
        <w:rPr>
          <w:rFonts w:ascii="Times New Roman" w:hAnsi="Times New Roman" w:cs="Times New Roman"/>
          <w:sz w:val="20"/>
          <w:szCs w:val="20"/>
        </w:rPr>
        <w:t>enforce</w:t>
      </w:r>
      <w:proofErr w:type="gramEnd"/>
      <w:r w:rsidRPr="00233B68">
        <w:rPr>
          <w:rFonts w:ascii="Times New Roman" w:hAnsi="Times New Roman" w:cs="Times New Roman"/>
          <w:sz w:val="20"/>
          <w:szCs w:val="20"/>
        </w:rPr>
        <w:t xml:space="preserve"> any of its contractual remedies. This includes termination of the contract or, solely at the VA’s election, allowing the Vendor to replace, at no cost </w:t>
      </w:r>
      <w:proofErr w:type="gramStart"/>
      <w:r w:rsidRPr="00233B68">
        <w:rPr>
          <w:rFonts w:ascii="Times New Roman" w:hAnsi="Times New Roman" w:cs="Times New Roman"/>
          <w:sz w:val="20"/>
          <w:szCs w:val="20"/>
        </w:rPr>
        <w:t>to</w:t>
      </w:r>
      <w:proofErr w:type="gramEnd"/>
      <w:r w:rsidRPr="00233B68">
        <w:rPr>
          <w:rFonts w:ascii="Times New Roman" w:hAnsi="Times New Roman" w:cs="Times New Roman"/>
          <w:sz w:val="20"/>
          <w:szCs w:val="20"/>
        </w:rPr>
        <w:t xml:space="preserve"> the Government, any remanufactured or gray market item(s) delivered to a VA medical facility upon discovery of such items.</w:t>
      </w:r>
    </w:p>
    <w:p w14:paraId="16A2660E" w14:textId="77777777" w:rsidR="00C857F9" w:rsidRPr="00C07D70" w:rsidRDefault="00C857F9" w:rsidP="00C07D70">
      <w:pPr>
        <w:widowControl/>
        <w:jc w:val="both"/>
        <w:rPr>
          <w:rFonts w:ascii="Times New Roman" w:hAnsi="Times New Roman" w:cs="Times New Roman"/>
          <w:sz w:val="20"/>
          <w:szCs w:val="20"/>
        </w:rPr>
      </w:pPr>
    </w:p>
    <w:p w14:paraId="6F31E666" w14:textId="77777777" w:rsidR="00C857F9" w:rsidRPr="00C857F9" w:rsidRDefault="00E22A7C" w:rsidP="00C857F9">
      <w:pPr>
        <w:pStyle w:val="ListParagraph"/>
        <w:widowControl/>
        <w:numPr>
          <w:ilvl w:val="1"/>
          <w:numId w:val="28"/>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Any award made </w:t>
      </w:r>
      <w:proofErr w:type="gramStart"/>
      <w:r w:rsidRPr="00572FBF">
        <w:rPr>
          <w:rFonts w:ascii="Times New Roman" w:hAnsi="Times New Roman" w:cs="Times New Roman"/>
          <w:sz w:val="20"/>
          <w:szCs w:val="20"/>
        </w:rPr>
        <w:t>as a result of</w:t>
      </w:r>
      <w:proofErr w:type="gramEnd"/>
      <w:r w:rsidRPr="00572FBF">
        <w:rPr>
          <w:rFonts w:ascii="Times New Roman" w:hAnsi="Times New Roman" w:cs="Times New Roman"/>
          <w:sz w:val="20"/>
          <w:szCs w:val="20"/>
        </w:rPr>
        <w:t xml:space="preserve"> this solicitation will be made on an All or Nothing Basis.</w:t>
      </w:r>
    </w:p>
    <w:p w14:paraId="6860C38C" w14:textId="77777777" w:rsidR="00572FBF" w:rsidRPr="00572FBF" w:rsidRDefault="00572FBF" w:rsidP="00572FBF">
      <w:pPr>
        <w:pStyle w:val="ListParagraph"/>
        <w:rPr>
          <w:rFonts w:ascii="Times New Roman" w:hAnsi="Times New Roman" w:cs="Times New Roman"/>
          <w:sz w:val="20"/>
          <w:szCs w:val="20"/>
        </w:rPr>
      </w:pPr>
    </w:p>
    <w:p w14:paraId="633AD2A9" w14:textId="44EF37DA" w:rsidR="00572FBF" w:rsidRDefault="007C0F43" w:rsidP="00572FBF">
      <w:pPr>
        <w:pStyle w:val="ListParagraph"/>
        <w:widowControl/>
        <w:numPr>
          <w:ilvl w:val="1"/>
          <w:numId w:val="28"/>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State </w:t>
      </w:r>
      <w:proofErr w:type="gramStart"/>
      <w:r w:rsidRPr="00572FBF">
        <w:rPr>
          <w:rFonts w:ascii="Times New Roman" w:hAnsi="Times New Roman" w:cs="Times New Roman"/>
          <w:sz w:val="20"/>
          <w:szCs w:val="20"/>
        </w:rPr>
        <w:t>if</w:t>
      </w:r>
      <w:proofErr w:type="gramEnd"/>
      <w:r w:rsidRPr="00572FBF">
        <w:rPr>
          <w:rFonts w:ascii="Times New Roman" w:hAnsi="Times New Roman" w:cs="Times New Roman"/>
          <w:sz w:val="20"/>
          <w:szCs w:val="20"/>
        </w:rPr>
        <w:t xml:space="preserve"> </w:t>
      </w:r>
      <w:r w:rsidR="005C3C4C">
        <w:rPr>
          <w:rFonts w:ascii="Times New Roman" w:hAnsi="Times New Roman" w:cs="Times New Roman"/>
          <w:sz w:val="20"/>
          <w:szCs w:val="20"/>
        </w:rPr>
        <w:t>propos</w:t>
      </w:r>
      <w:r w:rsidRPr="00572FBF">
        <w:rPr>
          <w:rFonts w:ascii="Times New Roman" w:hAnsi="Times New Roman" w:cs="Times New Roman"/>
          <w:sz w:val="20"/>
          <w:szCs w:val="20"/>
        </w:rPr>
        <w:t xml:space="preserve">ed items are available </w:t>
      </w:r>
      <w:r w:rsidR="00C431FE" w:rsidRPr="00572FBF">
        <w:rPr>
          <w:rFonts w:ascii="Times New Roman" w:hAnsi="Times New Roman" w:cs="Times New Roman"/>
          <w:sz w:val="20"/>
          <w:szCs w:val="20"/>
        </w:rPr>
        <w:t xml:space="preserve">and priced </w:t>
      </w:r>
      <w:r w:rsidRPr="00572FBF">
        <w:rPr>
          <w:rFonts w:ascii="Times New Roman" w:hAnsi="Times New Roman" w:cs="Times New Roman"/>
          <w:sz w:val="20"/>
          <w:szCs w:val="20"/>
        </w:rPr>
        <w:t xml:space="preserve">through </w:t>
      </w:r>
      <w:r w:rsidR="00C320C2">
        <w:rPr>
          <w:rFonts w:ascii="Times New Roman" w:hAnsi="Times New Roman" w:cs="Times New Roman"/>
          <w:sz w:val="20"/>
          <w:szCs w:val="20"/>
        </w:rPr>
        <w:t>offeror</w:t>
      </w:r>
      <w:r w:rsidRPr="00572FBF">
        <w:rPr>
          <w:rFonts w:ascii="Times New Roman" w:hAnsi="Times New Roman" w:cs="Times New Roman"/>
          <w:sz w:val="20"/>
          <w:szCs w:val="20"/>
        </w:rPr>
        <w:t>s existing Government-wide Acquisition Contract (GWAC), GSA Multiple Award Schedule (MAS) contract, or VA-wide Acquisition Contract.</w:t>
      </w:r>
    </w:p>
    <w:p w14:paraId="03D85C3F" w14:textId="77777777" w:rsidR="000B53D1" w:rsidRPr="000B53D1" w:rsidRDefault="000B53D1" w:rsidP="000B53D1">
      <w:pPr>
        <w:pStyle w:val="ListParagraph"/>
        <w:rPr>
          <w:rFonts w:ascii="Times New Roman" w:hAnsi="Times New Roman" w:cs="Times New Roman"/>
          <w:sz w:val="20"/>
          <w:szCs w:val="20"/>
        </w:rPr>
      </w:pPr>
    </w:p>
    <w:p w14:paraId="68118997" w14:textId="4AC98453" w:rsidR="000B53D1" w:rsidRPr="00E92B4A" w:rsidRDefault="000B53D1" w:rsidP="00E92B4A">
      <w:pPr>
        <w:pStyle w:val="ListParagraph"/>
        <w:widowControl/>
        <w:numPr>
          <w:ilvl w:val="1"/>
          <w:numId w:val="28"/>
        </w:numPr>
        <w:ind w:left="1080"/>
        <w:jc w:val="both"/>
        <w:rPr>
          <w:rFonts w:ascii="Times New Roman" w:hAnsi="Times New Roman" w:cs="Times New Roman"/>
          <w:sz w:val="20"/>
          <w:szCs w:val="20"/>
        </w:rPr>
      </w:pPr>
      <w:r>
        <w:rPr>
          <w:rFonts w:ascii="Times New Roman" w:hAnsi="Times New Roman" w:cs="Times New Roman"/>
          <w:sz w:val="20"/>
          <w:szCs w:val="20"/>
        </w:rPr>
        <w:t>If the acquisition is set-aside for SDVOSBs/VOSBs, their s</w:t>
      </w:r>
      <w:r w:rsidRPr="00572FBF">
        <w:rPr>
          <w:rFonts w:ascii="Times New Roman" w:hAnsi="Times New Roman" w:cs="Times New Roman"/>
          <w:sz w:val="20"/>
          <w:szCs w:val="20"/>
        </w:rPr>
        <w:t xml:space="preserve">ocioeconomic status must be </w:t>
      </w:r>
      <w:r w:rsidR="00E92B4A">
        <w:rPr>
          <w:rFonts w:ascii="Times New Roman" w:hAnsi="Times New Roman" w:cs="Times New Roman"/>
          <w:sz w:val="20"/>
          <w:szCs w:val="20"/>
        </w:rPr>
        <w:t>VetCert</w:t>
      </w:r>
      <w:r>
        <w:rPr>
          <w:rFonts w:ascii="Times New Roman" w:hAnsi="Times New Roman" w:cs="Times New Roman"/>
          <w:sz w:val="20"/>
          <w:szCs w:val="20"/>
        </w:rPr>
        <w:t xml:space="preserve"> </w:t>
      </w:r>
      <w:r w:rsidRPr="00572FBF">
        <w:rPr>
          <w:rFonts w:ascii="Times New Roman" w:hAnsi="Times New Roman" w:cs="Times New Roman"/>
          <w:sz w:val="20"/>
          <w:szCs w:val="20"/>
        </w:rPr>
        <w:t>verified</w:t>
      </w:r>
      <w:r>
        <w:rPr>
          <w:rFonts w:ascii="Times New Roman" w:hAnsi="Times New Roman" w:cs="Times New Roman"/>
          <w:sz w:val="20"/>
          <w:szCs w:val="20"/>
        </w:rPr>
        <w:t xml:space="preserve"> and visible</w:t>
      </w:r>
      <w:r w:rsidRPr="00572FBF">
        <w:rPr>
          <w:rFonts w:ascii="Times New Roman" w:hAnsi="Times New Roman" w:cs="Times New Roman"/>
          <w:sz w:val="20"/>
          <w:szCs w:val="20"/>
        </w:rPr>
        <w:t xml:space="preserve"> in the </w:t>
      </w:r>
      <w:r w:rsidR="00E92B4A">
        <w:rPr>
          <w:rFonts w:ascii="Times New Roman" w:hAnsi="Times New Roman" w:cs="Times New Roman"/>
          <w:sz w:val="20"/>
          <w:szCs w:val="20"/>
        </w:rPr>
        <w:t xml:space="preserve">SBA </w:t>
      </w:r>
      <w:r w:rsidR="00E92B4A" w:rsidRPr="00E92B4A">
        <w:rPr>
          <w:rFonts w:ascii="Times New Roman" w:hAnsi="Times New Roman" w:cs="Times New Roman"/>
          <w:sz w:val="20"/>
          <w:szCs w:val="20"/>
        </w:rPr>
        <w:t>Veteran Small Business Certification (VetCert)</w:t>
      </w:r>
      <w:r w:rsidRPr="00572FBF">
        <w:rPr>
          <w:rFonts w:ascii="Times New Roman" w:hAnsi="Times New Roman" w:cs="Times New Roman"/>
          <w:sz w:val="20"/>
          <w:szCs w:val="20"/>
        </w:rPr>
        <w:t xml:space="preserve">: </w:t>
      </w:r>
      <w:hyperlink r:id="rId5" w:history="1">
        <w:r w:rsidR="00E92B4A" w:rsidRPr="00E92B4A">
          <w:rPr>
            <w:rFonts w:ascii="Times New Roman" w:hAnsi="Times New Roman" w:cs="Times New Roman"/>
            <w:sz w:val="20"/>
            <w:szCs w:val="20"/>
          </w:rPr>
          <w:t>https://veterans.certify.sba.gov</w:t>
        </w:r>
      </w:hyperlink>
      <w:r w:rsidR="00E82675" w:rsidRPr="005469A0">
        <w:rPr>
          <w:rFonts w:ascii="Times New Roman" w:hAnsi="Times New Roman" w:cs="Times New Roman"/>
          <w:sz w:val="20"/>
          <w:szCs w:val="20"/>
        </w:rPr>
        <w:t xml:space="preserve"> or SBA Small Business Search</w:t>
      </w:r>
      <w:r w:rsidR="005469A0" w:rsidRPr="005469A0">
        <w:rPr>
          <w:rFonts w:ascii="Times New Roman" w:hAnsi="Times New Roman" w:cs="Times New Roman"/>
          <w:sz w:val="20"/>
          <w:szCs w:val="20"/>
        </w:rPr>
        <w:t xml:space="preserve"> at https://search.certifications.sba.gov/</w:t>
      </w:r>
      <w:r w:rsidR="001B126D">
        <w:rPr>
          <w:rFonts w:ascii="Times New Roman" w:hAnsi="Times New Roman" w:cs="Times New Roman"/>
          <w:sz w:val="20"/>
          <w:szCs w:val="20"/>
        </w:rPr>
        <w:t xml:space="preserve"> </w:t>
      </w:r>
      <w:r w:rsidRPr="00E92B4A">
        <w:rPr>
          <w:rFonts w:ascii="Times New Roman" w:hAnsi="Times New Roman" w:cs="Times New Roman"/>
          <w:sz w:val="20"/>
          <w:szCs w:val="20"/>
        </w:rPr>
        <w:t xml:space="preserve">at the time of </w:t>
      </w:r>
      <w:r w:rsidR="005C3C4C">
        <w:rPr>
          <w:rFonts w:ascii="Times New Roman" w:hAnsi="Times New Roman" w:cs="Times New Roman"/>
          <w:sz w:val="20"/>
          <w:szCs w:val="20"/>
        </w:rPr>
        <w:t>proposal</w:t>
      </w:r>
      <w:r w:rsidRPr="00E92B4A">
        <w:rPr>
          <w:rFonts w:ascii="Times New Roman" w:hAnsi="Times New Roman" w:cs="Times New Roman"/>
          <w:sz w:val="20"/>
          <w:szCs w:val="20"/>
        </w:rPr>
        <w:t xml:space="preserve"> submission AND award, or will be considered non-responsive, and will NOT be considered for award.</w:t>
      </w:r>
    </w:p>
    <w:p w14:paraId="62B08073" w14:textId="77777777" w:rsidR="00572FBF" w:rsidRPr="00572FBF" w:rsidRDefault="00572FBF" w:rsidP="00572FBF">
      <w:pPr>
        <w:pStyle w:val="ListParagraph"/>
        <w:rPr>
          <w:rFonts w:ascii="Times New Roman" w:hAnsi="Times New Roman" w:cs="Times New Roman"/>
          <w:sz w:val="20"/>
          <w:szCs w:val="20"/>
        </w:rPr>
      </w:pPr>
    </w:p>
    <w:p w14:paraId="4CE4F8B6" w14:textId="3925A529" w:rsidR="00572FBF" w:rsidRDefault="00C320C2" w:rsidP="00572FBF">
      <w:pPr>
        <w:pStyle w:val="ListParagraph"/>
        <w:widowControl/>
        <w:numPr>
          <w:ilvl w:val="1"/>
          <w:numId w:val="28"/>
        </w:numPr>
        <w:ind w:left="1080"/>
        <w:jc w:val="both"/>
        <w:rPr>
          <w:rFonts w:ascii="Times New Roman" w:hAnsi="Times New Roman" w:cs="Times New Roman"/>
          <w:sz w:val="20"/>
          <w:szCs w:val="20"/>
        </w:rPr>
      </w:pPr>
      <w:r>
        <w:rPr>
          <w:rFonts w:ascii="Times New Roman" w:hAnsi="Times New Roman" w:cs="Times New Roman"/>
          <w:sz w:val="20"/>
          <w:szCs w:val="20"/>
        </w:rPr>
        <w:t>Offeror</w:t>
      </w:r>
      <w:r w:rsidR="0095016B" w:rsidRPr="00572FBF">
        <w:rPr>
          <w:rFonts w:ascii="Times New Roman" w:hAnsi="Times New Roman" w:cs="Times New Roman"/>
          <w:sz w:val="20"/>
          <w:szCs w:val="20"/>
        </w:rPr>
        <w:t>s are warned against contacting any VA personnel other than the Contracting Officer and Contract Specialist prior to placement of any award made resulting from this RF</w:t>
      </w:r>
      <w:r w:rsidR="009A26DA">
        <w:rPr>
          <w:rFonts w:ascii="Times New Roman" w:hAnsi="Times New Roman" w:cs="Times New Roman"/>
          <w:sz w:val="20"/>
          <w:szCs w:val="20"/>
        </w:rPr>
        <w:t>P</w:t>
      </w:r>
      <w:r w:rsidR="0095016B" w:rsidRPr="00572FBF">
        <w:rPr>
          <w:rFonts w:ascii="Times New Roman" w:hAnsi="Times New Roman" w:cs="Times New Roman"/>
          <w:sz w:val="20"/>
          <w:szCs w:val="20"/>
        </w:rPr>
        <w:t xml:space="preserve">. If such contact occurs and </w:t>
      </w:r>
      <w:proofErr w:type="gramStart"/>
      <w:r w:rsidR="0095016B" w:rsidRPr="00572FBF">
        <w:rPr>
          <w:rFonts w:ascii="Times New Roman" w:hAnsi="Times New Roman" w:cs="Times New Roman"/>
          <w:sz w:val="20"/>
          <w:szCs w:val="20"/>
        </w:rPr>
        <w:t>found</w:t>
      </w:r>
      <w:proofErr w:type="gramEnd"/>
      <w:r w:rsidR="0095016B" w:rsidRPr="00572FBF">
        <w:rPr>
          <w:rFonts w:ascii="Times New Roman" w:hAnsi="Times New Roman" w:cs="Times New Roman"/>
          <w:sz w:val="20"/>
          <w:szCs w:val="20"/>
        </w:rPr>
        <w:t xml:space="preserve"> to be prejudicial to competing contactors, the </w:t>
      </w:r>
      <w:r>
        <w:rPr>
          <w:rFonts w:ascii="Times New Roman" w:hAnsi="Times New Roman" w:cs="Times New Roman"/>
          <w:sz w:val="20"/>
          <w:szCs w:val="20"/>
        </w:rPr>
        <w:t>offeror</w:t>
      </w:r>
      <w:r w:rsidR="0095016B" w:rsidRPr="00572FBF">
        <w:rPr>
          <w:rFonts w:ascii="Times New Roman" w:hAnsi="Times New Roman" w:cs="Times New Roman"/>
          <w:sz w:val="20"/>
          <w:szCs w:val="20"/>
        </w:rPr>
        <w:t xml:space="preserve"> making such contact may be excluded from award considerations.</w:t>
      </w:r>
    </w:p>
    <w:p w14:paraId="07264513" w14:textId="77777777" w:rsidR="00572FBF" w:rsidRPr="00572FBF" w:rsidRDefault="00572FBF" w:rsidP="00572FBF">
      <w:pPr>
        <w:rPr>
          <w:rFonts w:ascii="Times New Roman" w:hAnsi="Times New Roman" w:cs="Times New Roman"/>
          <w:sz w:val="20"/>
          <w:szCs w:val="20"/>
        </w:rPr>
      </w:pPr>
    </w:p>
    <w:p w14:paraId="62348D0B" w14:textId="77777777" w:rsidR="00572FBF" w:rsidRDefault="00572FBF" w:rsidP="00572FBF">
      <w:pPr>
        <w:pStyle w:val="ListParagraph"/>
        <w:widowControl/>
        <w:numPr>
          <w:ilvl w:val="1"/>
          <w:numId w:val="28"/>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proprietary information </w:t>
      </w:r>
      <w:proofErr w:type="gramStart"/>
      <w:r w:rsidRPr="00572FBF">
        <w:rPr>
          <w:rFonts w:ascii="Times New Roman" w:hAnsi="Times New Roman" w:cs="Times New Roman"/>
          <w:sz w:val="20"/>
          <w:szCs w:val="20"/>
        </w:rPr>
        <w:t>shall</w:t>
      </w:r>
      <w:proofErr w:type="gramEnd"/>
      <w:r w:rsidRPr="00572FBF">
        <w:rPr>
          <w:rFonts w:ascii="Times New Roman" w:hAnsi="Times New Roman" w:cs="Times New Roman"/>
          <w:sz w:val="20"/>
          <w:szCs w:val="20"/>
        </w:rPr>
        <w:t xml:space="preserve"> be clearly and properly marked.  If the Offeror submits annexes, documentation, attachments or the like, not specifically required by this solicitation, such will count against the Offeror’s page limitations unless otherwise indicated in the specific volume instructions below</w:t>
      </w:r>
      <w:r>
        <w:rPr>
          <w:rFonts w:ascii="Times New Roman" w:hAnsi="Times New Roman" w:cs="Times New Roman"/>
          <w:sz w:val="20"/>
          <w:szCs w:val="20"/>
        </w:rPr>
        <w:t>.</w:t>
      </w:r>
    </w:p>
    <w:p w14:paraId="1513C01B" w14:textId="77777777" w:rsidR="00572FBF" w:rsidRPr="00572FBF" w:rsidRDefault="00572FBF" w:rsidP="00572FBF">
      <w:pPr>
        <w:pStyle w:val="ListParagraph"/>
        <w:rPr>
          <w:rFonts w:ascii="Times New Roman" w:hAnsi="Times New Roman" w:cs="Times New Roman"/>
          <w:sz w:val="20"/>
          <w:szCs w:val="20"/>
        </w:rPr>
      </w:pPr>
    </w:p>
    <w:p w14:paraId="31BD8EDF" w14:textId="3091588D" w:rsidR="003C6DF2" w:rsidRDefault="003C6DF2" w:rsidP="003C6DF2">
      <w:pPr>
        <w:pStyle w:val="ListParagraph"/>
        <w:widowControl/>
        <w:numPr>
          <w:ilvl w:val="1"/>
          <w:numId w:val="28"/>
        </w:numPr>
        <w:ind w:left="1080"/>
        <w:jc w:val="both"/>
        <w:rPr>
          <w:rFonts w:ascii="Times New Roman" w:hAnsi="Times New Roman" w:cs="Times New Roman"/>
          <w:sz w:val="20"/>
          <w:szCs w:val="20"/>
        </w:rPr>
      </w:pPr>
      <w:r w:rsidRPr="00572FBF">
        <w:rPr>
          <w:rFonts w:ascii="Times New Roman" w:hAnsi="Times New Roman" w:cs="Times New Roman"/>
          <w:sz w:val="20"/>
          <w:szCs w:val="20"/>
        </w:rPr>
        <w:t xml:space="preserve">All information shall be confined to the appropriate file.  The </w:t>
      </w:r>
      <w:r w:rsidR="00C320C2">
        <w:rPr>
          <w:rFonts w:ascii="Times New Roman" w:hAnsi="Times New Roman" w:cs="Times New Roman"/>
          <w:sz w:val="20"/>
          <w:szCs w:val="20"/>
        </w:rPr>
        <w:t>offeror</w:t>
      </w:r>
      <w:r w:rsidRPr="00572FBF">
        <w:rPr>
          <w:rFonts w:ascii="Times New Roman" w:hAnsi="Times New Roman" w:cs="Times New Roman"/>
          <w:sz w:val="20"/>
          <w:szCs w:val="20"/>
        </w:rPr>
        <w:t xml:space="preserve"> shall confine submissions to essential matters, sufficient to define the </w:t>
      </w:r>
      <w:r w:rsidR="005C3C4C">
        <w:rPr>
          <w:rFonts w:ascii="Times New Roman" w:hAnsi="Times New Roman" w:cs="Times New Roman"/>
          <w:sz w:val="20"/>
          <w:szCs w:val="20"/>
        </w:rPr>
        <w:t>proposal</w:t>
      </w:r>
      <w:r w:rsidRPr="00572FBF">
        <w:rPr>
          <w:rFonts w:ascii="Times New Roman" w:hAnsi="Times New Roman" w:cs="Times New Roman"/>
          <w:sz w:val="20"/>
          <w:szCs w:val="20"/>
        </w:rPr>
        <w:t xml:space="preserve"> and provide an adequate basis for evaluation.  </w:t>
      </w:r>
      <w:r w:rsidR="00C320C2">
        <w:rPr>
          <w:rFonts w:ascii="Times New Roman" w:hAnsi="Times New Roman" w:cs="Times New Roman"/>
          <w:sz w:val="20"/>
          <w:szCs w:val="20"/>
        </w:rPr>
        <w:t>Offeror</w:t>
      </w:r>
      <w:r w:rsidRPr="00572FBF">
        <w:rPr>
          <w:rFonts w:ascii="Times New Roman" w:hAnsi="Times New Roman" w:cs="Times New Roman"/>
          <w:sz w:val="20"/>
          <w:szCs w:val="20"/>
        </w:rPr>
        <w:t>s are responsible for including sufficient details, in a concise manner, to permit a complete and ac</w:t>
      </w:r>
      <w:r w:rsidR="00C320C2">
        <w:rPr>
          <w:rFonts w:ascii="Times New Roman" w:hAnsi="Times New Roman" w:cs="Times New Roman"/>
          <w:sz w:val="20"/>
          <w:szCs w:val="20"/>
        </w:rPr>
        <w:t xml:space="preserve">curate evaluation of each </w:t>
      </w:r>
      <w:r w:rsidR="005C3C4C">
        <w:rPr>
          <w:rFonts w:ascii="Times New Roman" w:hAnsi="Times New Roman" w:cs="Times New Roman"/>
          <w:sz w:val="20"/>
          <w:szCs w:val="20"/>
        </w:rPr>
        <w:t>proposal</w:t>
      </w:r>
      <w:r w:rsidR="004D2A3F">
        <w:rPr>
          <w:rFonts w:ascii="Times New Roman" w:hAnsi="Times New Roman" w:cs="Times New Roman"/>
          <w:sz w:val="20"/>
          <w:szCs w:val="20"/>
        </w:rPr>
        <w:t>.</w:t>
      </w:r>
      <w:r w:rsidR="001108A1">
        <w:rPr>
          <w:rFonts w:ascii="Times New Roman" w:hAnsi="Times New Roman" w:cs="Times New Roman"/>
          <w:sz w:val="20"/>
          <w:szCs w:val="20"/>
        </w:rPr>
        <w:t xml:space="preserve"> </w:t>
      </w:r>
      <w:r w:rsidR="00810F2F">
        <w:rPr>
          <w:rFonts w:ascii="Times New Roman" w:hAnsi="Times New Roman" w:cs="Times New Roman"/>
          <w:sz w:val="20"/>
          <w:szCs w:val="20"/>
        </w:rPr>
        <w:t xml:space="preserve">Evaluators will not be required to search for information through </w:t>
      </w:r>
      <w:proofErr w:type="gramStart"/>
      <w:r w:rsidR="008E3CA6">
        <w:rPr>
          <w:rFonts w:ascii="Times New Roman" w:hAnsi="Times New Roman" w:cs="Times New Roman"/>
          <w:sz w:val="20"/>
          <w:szCs w:val="20"/>
        </w:rPr>
        <w:t>provided links</w:t>
      </w:r>
      <w:proofErr w:type="gramEnd"/>
      <w:r w:rsidR="008E3CA6">
        <w:rPr>
          <w:rFonts w:ascii="Times New Roman" w:hAnsi="Times New Roman" w:cs="Times New Roman"/>
          <w:sz w:val="20"/>
          <w:szCs w:val="20"/>
        </w:rPr>
        <w:t>.</w:t>
      </w:r>
    </w:p>
    <w:p w14:paraId="501ECA4A" w14:textId="77777777" w:rsidR="003C6DF2" w:rsidRPr="003C6DF2" w:rsidRDefault="003C6DF2" w:rsidP="003C6DF2">
      <w:pPr>
        <w:pStyle w:val="ListParagraph"/>
        <w:rPr>
          <w:rFonts w:ascii="Times New Roman" w:hAnsi="Times New Roman" w:cs="Times New Roman"/>
          <w:sz w:val="20"/>
          <w:szCs w:val="20"/>
        </w:rPr>
      </w:pPr>
    </w:p>
    <w:p w14:paraId="21A14AF2" w14:textId="522427EA" w:rsidR="008E1D81" w:rsidRPr="004D2A3F" w:rsidRDefault="00572FBF" w:rsidP="008E1D81">
      <w:pPr>
        <w:pStyle w:val="ListParagraph"/>
        <w:widowControl/>
        <w:numPr>
          <w:ilvl w:val="1"/>
          <w:numId w:val="28"/>
        </w:numPr>
        <w:ind w:left="1080"/>
        <w:jc w:val="both"/>
        <w:rPr>
          <w:rFonts w:ascii="Times New Roman" w:hAnsi="Times New Roman" w:cs="Times New Roman"/>
          <w:b/>
          <w:sz w:val="20"/>
          <w:szCs w:val="20"/>
        </w:rPr>
      </w:pPr>
      <w:r w:rsidRPr="00C07D70">
        <w:rPr>
          <w:rFonts w:ascii="Times New Roman" w:hAnsi="Times New Roman" w:cs="Times New Roman"/>
          <w:sz w:val="20"/>
          <w:szCs w:val="20"/>
        </w:rPr>
        <w:t xml:space="preserve">Submission of </w:t>
      </w:r>
      <w:r w:rsidR="005C3C4C">
        <w:rPr>
          <w:rFonts w:ascii="Times New Roman" w:hAnsi="Times New Roman" w:cs="Times New Roman"/>
          <w:sz w:val="20"/>
          <w:szCs w:val="20"/>
        </w:rPr>
        <w:t>proposal</w:t>
      </w:r>
      <w:r w:rsidRPr="00C07D70">
        <w:rPr>
          <w:rFonts w:ascii="Times New Roman" w:hAnsi="Times New Roman" w:cs="Times New Roman"/>
          <w:sz w:val="20"/>
          <w:szCs w:val="20"/>
        </w:rPr>
        <w:t xml:space="preserve"> shall include the following volumes</w:t>
      </w:r>
      <w:r w:rsidR="003C6DF2" w:rsidRPr="00C07D70">
        <w:rPr>
          <w:rFonts w:ascii="Times New Roman" w:hAnsi="Times New Roman" w:cs="Times New Roman"/>
          <w:sz w:val="20"/>
          <w:szCs w:val="20"/>
        </w:rPr>
        <w:t>:</w:t>
      </w:r>
      <w:r w:rsidR="004D2A3F" w:rsidRPr="00C07D70">
        <w:rPr>
          <w:rFonts w:ascii="Times New Roman" w:hAnsi="Times New Roman" w:cs="Times New Roman"/>
          <w:b/>
          <w:sz w:val="20"/>
          <w:szCs w:val="20"/>
        </w:rPr>
        <w:t xml:space="preserve"> </w:t>
      </w:r>
      <w:r w:rsidR="008E1D81">
        <w:rPr>
          <w:rFonts w:ascii="Times New Roman" w:hAnsi="Times New Roman" w:cs="Times New Roman"/>
          <w:b/>
          <w:sz w:val="20"/>
          <w:szCs w:val="20"/>
        </w:rPr>
        <w:t>(</w:t>
      </w:r>
      <w:r w:rsidR="008E1D81" w:rsidRPr="000B53D1">
        <w:rPr>
          <w:rFonts w:ascii="Times New Roman" w:hAnsi="Times New Roman" w:cs="Times New Roman"/>
          <w:b/>
          <w:sz w:val="20"/>
          <w:szCs w:val="20"/>
        </w:rPr>
        <w:t>I</w:t>
      </w:r>
      <w:r w:rsidR="008E1D81">
        <w:rPr>
          <w:rFonts w:ascii="Times New Roman" w:hAnsi="Times New Roman" w:cs="Times New Roman"/>
          <w:b/>
          <w:sz w:val="20"/>
          <w:szCs w:val="20"/>
        </w:rPr>
        <w:t>) T</w:t>
      </w:r>
      <w:r w:rsidR="008E1D81" w:rsidRPr="0065642E">
        <w:rPr>
          <w:rFonts w:ascii="Times New Roman" w:hAnsi="Times New Roman" w:cs="Times New Roman"/>
          <w:b/>
          <w:sz w:val="20"/>
          <w:szCs w:val="20"/>
        </w:rPr>
        <w:t>echnical capability;</w:t>
      </w:r>
      <w:r w:rsidR="008E1D81">
        <w:rPr>
          <w:rFonts w:ascii="Times New Roman" w:hAnsi="Times New Roman" w:cs="Times New Roman"/>
          <w:b/>
          <w:sz w:val="20"/>
          <w:szCs w:val="20"/>
        </w:rPr>
        <w:t xml:space="preserve"> </w:t>
      </w:r>
      <w:r w:rsidR="008E1D81" w:rsidRPr="00512808">
        <w:rPr>
          <w:rFonts w:ascii="Times New Roman" w:hAnsi="Times New Roman" w:cs="Times New Roman"/>
          <w:b/>
          <w:sz w:val="20"/>
          <w:szCs w:val="20"/>
        </w:rPr>
        <w:t>(</w:t>
      </w:r>
      <w:r w:rsidR="008E1D81">
        <w:rPr>
          <w:rFonts w:ascii="Times New Roman" w:hAnsi="Times New Roman" w:cs="Times New Roman"/>
          <w:b/>
          <w:sz w:val="20"/>
          <w:szCs w:val="20"/>
        </w:rPr>
        <w:t>I</w:t>
      </w:r>
      <w:r w:rsidR="008E1D81" w:rsidRPr="00512808">
        <w:rPr>
          <w:rFonts w:ascii="Times New Roman" w:hAnsi="Times New Roman" w:cs="Times New Roman"/>
          <w:b/>
          <w:sz w:val="20"/>
          <w:szCs w:val="20"/>
        </w:rPr>
        <w:t xml:space="preserve">I) </w:t>
      </w:r>
      <w:r w:rsidR="002308AF">
        <w:rPr>
          <w:rFonts w:ascii="Times New Roman" w:hAnsi="Times New Roman" w:cs="Times New Roman"/>
          <w:b/>
          <w:sz w:val="20"/>
          <w:szCs w:val="20"/>
        </w:rPr>
        <w:t xml:space="preserve">Past Performance; </w:t>
      </w:r>
      <w:r w:rsidR="00B64735">
        <w:rPr>
          <w:rFonts w:ascii="Times New Roman" w:hAnsi="Times New Roman" w:cs="Times New Roman"/>
          <w:b/>
          <w:sz w:val="20"/>
          <w:szCs w:val="20"/>
        </w:rPr>
        <w:t>and</w:t>
      </w:r>
      <w:r w:rsidR="002308AF">
        <w:rPr>
          <w:rFonts w:ascii="Times New Roman" w:hAnsi="Times New Roman" w:cs="Times New Roman"/>
          <w:b/>
          <w:sz w:val="20"/>
          <w:szCs w:val="20"/>
        </w:rPr>
        <w:t xml:space="preserve"> (III)</w:t>
      </w:r>
      <w:r w:rsidR="00B64735">
        <w:rPr>
          <w:rFonts w:ascii="Times New Roman" w:hAnsi="Times New Roman" w:cs="Times New Roman"/>
          <w:b/>
          <w:sz w:val="20"/>
          <w:szCs w:val="20"/>
        </w:rPr>
        <w:t xml:space="preserve"> </w:t>
      </w:r>
      <w:r w:rsidR="008E1D81" w:rsidRPr="00512808">
        <w:rPr>
          <w:rFonts w:ascii="Times New Roman" w:hAnsi="Times New Roman" w:cs="Times New Roman"/>
          <w:b/>
          <w:sz w:val="20"/>
          <w:szCs w:val="20"/>
        </w:rPr>
        <w:t>Price</w:t>
      </w:r>
      <w:r w:rsidR="008E1D81">
        <w:rPr>
          <w:rFonts w:ascii="Times New Roman" w:hAnsi="Times New Roman" w:cs="Times New Roman"/>
          <w:b/>
          <w:sz w:val="20"/>
          <w:szCs w:val="20"/>
        </w:rPr>
        <w:t>”</w:t>
      </w:r>
    </w:p>
    <w:p w14:paraId="43C4E78D" w14:textId="77777777" w:rsidR="008E1D81" w:rsidRPr="003C6DF2" w:rsidRDefault="008E1D81" w:rsidP="008E1D81">
      <w:pPr>
        <w:pStyle w:val="ListParagraph"/>
        <w:rPr>
          <w:rFonts w:ascii="Times New Roman" w:hAnsi="Times New Roman" w:cs="Times New Roman"/>
          <w:sz w:val="20"/>
          <w:szCs w:val="20"/>
        </w:rPr>
      </w:pPr>
    </w:p>
    <w:p w14:paraId="39C8D655" w14:textId="18C23220" w:rsidR="008E1D81" w:rsidRPr="006353EC" w:rsidRDefault="008E1D81" w:rsidP="008E1D81">
      <w:pPr>
        <w:pStyle w:val="ListParagraph"/>
        <w:widowControl/>
        <w:ind w:left="1080"/>
        <w:jc w:val="both"/>
        <w:rPr>
          <w:rFonts w:ascii="Times New Roman" w:hAnsi="Times New Roman" w:cs="Times New Roman"/>
          <w:b/>
          <w:sz w:val="20"/>
          <w:szCs w:val="20"/>
        </w:rPr>
      </w:pPr>
      <w:r w:rsidRPr="006353EC">
        <w:rPr>
          <w:rFonts w:ascii="Times New Roman" w:hAnsi="Times New Roman" w:cs="Times New Roman"/>
          <w:b/>
          <w:sz w:val="20"/>
          <w:szCs w:val="20"/>
        </w:rPr>
        <w:t xml:space="preserve">Volume </w:t>
      </w:r>
      <w:r>
        <w:rPr>
          <w:rFonts w:ascii="Times New Roman" w:hAnsi="Times New Roman" w:cs="Times New Roman"/>
          <w:b/>
          <w:sz w:val="20"/>
          <w:szCs w:val="20"/>
        </w:rPr>
        <w:t>I</w:t>
      </w:r>
      <w:r w:rsidRPr="006353EC">
        <w:rPr>
          <w:rFonts w:ascii="Times New Roman" w:hAnsi="Times New Roman" w:cs="Times New Roman"/>
          <w:b/>
          <w:sz w:val="20"/>
          <w:szCs w:val="20"/>
        </w:rPr>
        <w:t xml:space="preserve"> - </w:t>
      </w:r>
      <w:r>
        <w:rPr>
          <w:rFonts w:ascii="Times New Roman" w:hAnsi="Times New Roman" w:cs="Times New Roman"/>
          <w:b/>
          <w:sz w:val="20"/>
          <w:szCs w:val="20"/>
        </w:rPr>
        <w:t>T</w:t>
      </w:r>
      <w:r w:rsidRPr="0065642E">
        <w:rPr>
          <w:rFonts w:ascii="Times New Roman" w:hAnsi="Times New Roman" w:cs="Times New Roman"/>
          <w:b/>
          <w:sz w:val="20"/>
          <w:szCs w:val="20"/>
        </w:rPr>
        <w:t>echnical capability</w:t>
      </w:r>
    </w:p>
    <w:p w14:paraId="68D33E3D" w14:textId="1EAD2BB6" w:rsidR="008E1D81" w:rsidRDefault="00EB703D" w:rsidP="008E1D81">
      <w:pPr>
        <w:pStyle w:val="ListParagraph"/>
        <w:widowControl/>
        <w:ind w:left="1080"/>
        <w:jc w:val="both"/>
        <w:rPr>
          <w:rFonts w:ascii="Times New Roman" w:hAnsi="Times New Roman" w:cs="Times New Roman"/>
          <w:sz w:val="20"/>
          <w:szCs w:val="20"/>
        </w:rPr>
      </w:pPr>
      <w:r w:rsidRPr="006353EC">
        <w:rPr>
          <w:rFonts w:ascii="Times New Roman" w:hAnsi="Times New Roman" w:cs="Times New Roman"/>
          <w:sz w:val="20"/>
          <w:szCs w:val="20"/>
        </w:rPr>
        <w:t xml:space="preserve">The offeror </w:t>
      </w:r>
      <w:r>
        <w:rPr>
          <w:rFonts w:ascii="Times New Roman" w:hAnsi="Times New Roman" w:cs="Times New Roman"/>
          <w:sz w:val="20"/>
          <w:szCs w:val="20"/>
        </w:rPr>
        <w:t>must</w:t>
      </w:r>
      <w:r w:rsidRPr="006353EC">
        <w:rPr>
          <w:rFonts w:ascii="Times New Roman" w:hAnsi="Times New Roman" w:cs="Times New Roman"/>
          <w:sz w:val="20"/>
          <w:szCs w:val="20"/>
        </w:rPr>
        <w:t xml:space="preserve"> </w:t>
      </w:r>
      <w:r>
        <w:rPr>
          <w:rFonts w:ascii="Times New Roman" w:hAnsi="Times New Roman" w:cs="Times New Roman"/>
          <w:sz w:val="20"/>
          <w:szCs w:val="20"/>
        </w:rPr>
        <w:t>demonstrate the ability to meet the requirements of the Statement of Work (SOW), to include a transition plan (if applicable</w:t>
      </w:r>
      <w:r w:rsidR="00762F16">
        <w:rPr>
          <w:rFonts w:ascii="Times New Roman" w:hAnsi="Times New Roman" w:cs="Times New Roman"/>
          <w:sz w:val="20"/>
          <w:szCs w:val="20"/>
        </w:rPr>
        <w:t xml:space="preserve"> per paragraph 22</w:t>
      </w:r>
      <w:r w:rsidR="00D60EBE">
        <w:rPr>
          <w:rFonts w:ascii="Times New Roman" w:hAnsi="Times New Roman" w:cs="Times New Roman"/>
          <w:sz w:val="20"/>
          <w:szCs w:val="20"/>
        </w:rPr>
        <w:t xml:space="preserve"> of the SOW</w:t>
      </w:r>
      <w:r>
        <w:rPr>
          <w:rFonts w:ascii="Times New Roman" w:hAnsi="Times New Roman" w:cs="Times New Roman"/>
          <w:sz w:val="20"/>
          <w:szCs w:val="20"/>
        </w:rPr>
        <w:t>) and submit p</w:t>
      </w:r>
      <w:r w:rsidRPr="002C4376">
        <w:rPr>
          <w:rFonts w:ascii="Times New Roman" w:hAnsi="Times New Roman" w:cs="Times New Roman"/>
          <w:sz w:val="20"/>
          <w:szCs w:val="20"/>
        </w:rPr>
        <w:t>roof of current valid licensing, permits, insurance, certifications or registrations required by the FDA</w:t>
      </w:r>
      <w:r w:rsidRPr="00020883">
        <w:rPr>
          <w:color w:val="000000"/>
          <w:kern w:val="2"/>
          <w:sz w:val="27"/>
          <w:szCs w:val="27"/>
          <w14:ligatures w14:val="standardContextual"/>
        </w:rPr>
        <w:t xml:space="preserve"> </w:t>
      </w:r>
      <w:r w:rsidRPr="00020883">
        <w:rPr>
          <w:rFonts w:ascii="Times New Roman" w:hAnsi="Times New Roman" w:cs="Times New Roman"/>
          <w:sz w:val="20"/>
          <w:szCs w:val="20"/>
        </w:rPr>
        <w:t xml:space="preserve">and the state(s) in which this contract is performed to distribute the medical </w:t>
      </w:r>
      <w:r w:rsidR="00EB7330">
        <w:rPr>
          <w:rFonts w:ascii="Times New Roman" w:hAnsi="Times New Roman" w:cs="Times New Roman"/>
          <w:sz w:val="20"/>
          <w:szCs w:val="20"/>
        </w:rPr>
        <w:t>gases</w:t>
      </w:r>
      <w:r>
        <w:rPr>
          <w:rFonts w:ascii="Times New Roman" w:hAnsi="Times New Roman" w:cs="Times New Roman"/>
          <w:sz w:val="20"/>
          <w:szCs w:val="20"/>
        </w:rPr>
        <w:t xml:space="preserve"> per paragraph </w:t>
      </w:r>
      <w:r w:rsidR="00F5114D">
        <w:rPr>
          <w:rFonts w:ascii="Times New Roman" w:hAnsi="Times New Roman" w:cs="Times New Roman"/>
          <w:sz w:val="20"/>
          <w:szCs w:val="20"/>
        </w:rPr>
        <w:t>23</w:t>
      </w:r>
      <w:r>
        <w:rPr>
          <w:rFonts w:ascii="Times New Roman" w:hAnsi="Times New Roman" w:cs="Times New Roman"/>
          <w:sz w:val="20"/>
          <w:szCs w:val="20"/>
        </w:rPr>
        <w:t xml:space="preserve"> of the SOW. </w:t>
      </w:r>
      <w:r w:rsidRPr="005E6EE2">
        <w:rPr>
          <w:rFonts w:ascii="Times New Roman" w:hAnsi="Times New Roman" w:cs="Times New Roman"/>
          <w:sz w:val="20"/>
          <w:szCs w:val="20"/>
        </w:rPr>
        <w:t xml:space="preserve">This proof/verification shall be submitted at the time of </w:t>
      </w:r>
      <w:r w:rsidR="004663F8">
        <w:rPr>
          <w:rFonts w:ascii="Times New Roman" w:hAnsi="Times New Roman" w:cs="Times New Roman"/>
          <w:sz w:val="20"/>
          <w:szCs w:val="20"/>
        </w:rPr>
        <w:t>proposal</w:t>
      </w:r>
      <w:r w:rsidRPr="005E6EE2">
        <w:rPr>
          <w:rFonts w:ascii="Times New Roman" w:hAnsi="Times New Roman" w:cs="Times New Roman"/>
          <w:sz w:val="20"/>
          <w:szCs w:val="20"/>
        </w:rPr>
        <w:t xml:space="preserve"> submission as part of the evaluation to determine contractor responsibility for award.</w:t>
      </w:r>
      <w:r w:rsidR="00BE1B25">
        <w:rPr>
          <w:rFonts w:ascii="Times New Roman" w:hAnsi="Times New Roman" w:cs="Times New Roman"/>
          <w:sz w:val="20"/>
          <w:szCs w:val="20"/>
        </w:rPr>
        <w:t xml:space="preserve"> </w:t>
      </w:r>
      <w:r w:rsidR="007F772F">
        <w:rPr>
          <w:rFonts w:ascii="Times New Roman" w:hAnsi="Times New Roman" w:cs="Times New Roman"/>
          <w:sz w:val="20"/>
          <w:szCs w:val="20"/>
        </w:rPr>
        <w:t>The offeror shall complete/sign “</w:t>
      </w:r>
      <w:r w:rsidR="007F772F" w:rsidRPr="00E026DA">
        <w:rPr>
          <w:rFonts w:ascii="Times New Roman" w:hAnsi="Times New Roman" w:cs="Times New Roman"/>
          <w:sz w:val="20"/>
          <w:szCs w:val="20"/>
        </w:rPr>
        <w:t>Attachment- VAAR Clause 852.219-76 VA Notice of LOS-Certificate of Compliance for Supplies and Products</w:t>
      </w:r>
      <w:r w:rsidR="007F772F">
        <w:rPr>
          <w:rFonts w:ascii="Times New Roman" w:hAnsi="Times New Roman" w:cs="Times New Roman"/>
          <w:sz w:val="20"/>
          <w:szCs w:val="20"/>
        </w:rPr>
        <w:t>” and complete “</w:t>
      </w:r>
      <w:r w:rsidR="007F772F" w:rsidRPr="00AD2D64">
        <w:rPr>
          <w:rFonts w:ascii="Times New Roman" w:hAnsi="Times New Roman" w:cs="Times New Roman"/>
          <w:sz w:val="20"/>
          <w:szCs w:val="20"/>
        </w:rPr>
        <w:t>Attachment- FAR 52.225-2 Buy American Certificate</w:t>
      </w:r>
      <w:r w:rsidR="007F772F">
        <w:rPr>
          <w:rFonts w:ascii="Times New Roman" w:hAnsi="Times New Roman" w:cs="Times New Roman"/>
          <w:sz w:val="20"/>
          <w:szCs w:val="20"/>
        </w:rPr>
        <w:t xml:space="preserve">” and submit as part of the </w:t>
      </w:r>
      <w:r w:rsidR="004663F8">
        <w:rPr>
          <w:rFonts w:ascii="Times New Roman" w:hAnsi="Times New Roman" w:cs="Times New Roman"/>
          <w:sz w:val="20"/>
          <w:szCs w:val="20"/>
        </w:rPr>
        <w:t>proposal submission</w:t>
      </w:r>
      <w:r w:rsidR="00E026DA">
        <w:rPr>
          <w:rFonts w:ascii="Times New Roman" w:hAnsi="Times New Roman" w:cs="Times New Roman"/>
          <w:sz w:val="20"/>
          <w:szCs w:val="20"/>
        </w:rPr>
        <w:t>.</w:t>
      </w:r>
    </w:p>
    <w:p w14:paraId="29830731" w14:textId="77777777" w:rsidR="0081229F" w:rsidRDefault="0081229F" w:rsidP="008E1D81">
      <w:pPr>
        <w:pStyle w:val="ListParagraph"/>
        <w:widowControl/>
        <w:ind w:left="1080"/>
        <w:jc w:val="both"/>
        <w:rPr>
          <w:rFonts w:ascii="Times New Roman" w:hAnsi="Times New Roman" w:cs="Times New Roman"/>
          <w:sz w:val="20"/>
          <w:szCs w:val="20"/>
        </w:rPr>
      </w:pPr>
    </w:p>
    <w:p w14:paraId="494FAA08" w14:textId="3A964AC0" w:rsidR="00877CF8" w:rsidRPr="006353EC" w:rsidRDefault="00877CF8" w:rsidP="00877CF8">
      <w:pPr>
        <w:pStyle w:val="ListParagraph"/>
        <w:widowControl/>
        <w:ind w:left="1080"/>
        <w:jc w:val="both"/>
        <w:rPr>
          <w:rFonts w:ascii="Times New Roman" w:hAnsi="Times New Roman" w:cs="Times New Roman"/>
          <w:b/>
          <w:sz w:val="20"/>
          <w:szCs w:val="20"/>
        </w:rPr>
      </w:pPr>
      <w:r w:rsidRPr="006353EC">
        <w:rPr>
          <w:rFonts w:ascii="Times New Roman" w:hAnsi="Times New Roman" w:cs="Times New Roman"/>
          <w:b/>
          <w:sz w:val="20"/>
          <w:szCs w:val="20"/>
        </w:rPr>
        <w:t xml:space="preserve">Volume </w:t>
      </w:r>
      <w:r>
        <w:rPr>
          <w:rFonts w:ascii="Times New Roman" w:hAnsi="Times New Roman" w:cs="Times New Roman"/>
          <w:b/>
          <w:sz w:val="20"/>
          <w:szCs w:val="20"/>
        </w:rPr>
        <w:t>II</w:t>
      </w:r>
      <w:r w:rsidRPr="006353EC">
        <w:rPr>
          <w:rFonts w:ascii="Times New Roman" w:hAnsi="Times New Roman" w:cs="Times New Roman"/>
          <w:b/>
          <w:sz w:val="20"/>
          <w:szCs w:val="20"/>
        </w:rPr>
        <w:t xml:space="preserve"> </w:t>
      </w:r>
      <w:r>
        <w:rPr>
          <w:rFonts w:ascii="Times New Roman" w:hAnsi="Times New Roman" w:cs="Times New Roman"/>
          <w:b/>
          <w:sz w:val="20"/>
          <w:szCs w:val="20"/>
        </w:rPr>
        <w:t>–</w:t>
      </w:r>
      <w:r w:rsidRPr="006353EC">
        <w:rPr>
          <w:rFonts w:ascii="Times New Roman" w:hAnsi="Times New Roman" w:cs="Times New Roman"/>
          <w:b/>
          <w:sz w:val="20"/>
          <w:szCs w:val="20"/>
        </w:rPr>
        <w:t xml:space="preserve"> </w:t>
      </w:r>
      <w:r>
        <w:rPr>
          <w:rFonts w:ascii="Times New Roman" w:hAnsi="Times New Roman" w:cs="Times New Roman"/>
          <w:b/>
          <w:sz w:val="20"/>
          <w:szCs w:val="20"/>
        </w:rPr>
        <w:t>Past Performance</w:t>
      </w:r>
    </w:p>
    <w:p w14:paraId="14F35801" w14:textId="326B542D" w:rsidR="002408F1" w:rsidRDefault="002408F1" w:rsidP="002408F1">
      <w:pPr>
        <w:pStyle w:val="ListParagraph"/>
        <w:ind w:left="1080"/>
        <w:jc w:val="both"/>
        <w:rPr>
          <w:rFonts w:ascii="Times New Roman" w:hAnsi="Times New Roman" w:cs="Times New Roman"/>
          <w:sz w:val="20"/>
          <w:szCs w:val="20"/>
        </w:rPr>
      </w:pPr>
      <w:r>
        <w:rPr>
          <w:rFonts w:ascii="Times New Roman" w:hAnsi="Times New Roman" w:cs="Times New Roman"/>
          <w:sz w:val="20"/>
          <w:szCs w:val="20"/>
        </w:rPr>
        <w:t>The o</w:t>
      </w:r>
      <w:r w:rsidRPr="000726D8">
        <w:rPr>
          <w:rFonts w:ascii="Times New Roman" w:hAnsi="Times New Roman" w:cs="Times New Roman"/>
          <w:sz w:val="20"/>
          <w:szCs w:val="20"/>
        </w:rPr>
        <w:t>fferor must provide at least three recent and relevant past performance references (including contract numbers, amount of contract award, point of contact with email address, telephone numbers and other relevant information, and a description of product/work performed under the contract).  To be relevant, the effort must be similar in nature of work, size, magnitude, complexity, and scope of this procurement. Recent past performance is defined as not more than five years from the RF</w:t>
      </w:r>
      <w:r w:rsidR="00AB1787">
        <w:rPr>
          <w:rFonts w:ascii="Times New Roman" w:hAnsi="Times New Roman" w:cs="Times New Roman"/>
          <w:sz w:val="20"/>
          <w:szCs w:val="20"/>
        </w:rPr>
        <w:t>P</w:t>
      </w:r>
      <w:r w:rsidRPr="000726D8">
        <w:rPr>
          <w:rFonts w:ascii="Times New Roman" w:hAnsi="Times New Roman" w:cs="Times New Roman"/>
          <w:sz w:val="20"/>
          <w:szCs w:val="20"/>
        </w:rPr>
        <w:t xml:space="preserve"> release date of this </w:t>
      </w:r>
      <w:r w:rsidR="00600E9A">
        <w:rPr>
          <w:rFonts w:ascii="Times New Roman" w:hAnsi="Times New Roman" w:cs="Times New Roman"/>
          <w:sz w:val="20"/>
          <w:szCs w:val="20"/>
        </w:rPr>
        <w:t>solicitation</w:t>
      </w:r>
      <w:r w:rsidRPr="000726D8">
        <w:rPr>
          <w:rFonts w:ascii="Times New Roman" w:hAnsi="Times New Roman" w:cs="Times New Roman"/>
          <w:sz w:val="20"/>
          <w:szCs w:val="20"/>
        </w:rPr>
        <w:t>.</w:t>
      </w:r>
    </w:p>
    <w:p w14:paraId="0B078F51" w14:textId="77777777" w:rsidR="008E1D81" w:rsidRDefault="008E1D81" w:rsidP="008E1D81">
      <w:pPr>
        <w:pStyle w:val="ListParagraph"/>
        <w:widowControl/>
        <w:ind w:left="1080"/>
        <w:jc w:val="both"/>
        <w:rPr>
          <w:rFonts w:ascii="Times New Roman" w:hAnsi="Times New Roman" w:cs="Times New Roman"/>
          <w:sz w:val="20"/>
          <w:szCs w:val="20"/>
        </w:rPr>
      </w:pPr>
    </w:p>
    <w:p w14:paraId="3C11D225" w14:textId="42F47BE9" w:rsidR="008E1D81" w:rsidRPr="00B2360D" w:rsidRDefault="008E1D81" w:rsidP="008E1D81">
      <w:pPr>
        <w:pStyle w:val="ListParagraph"/>
        <w:widowControl/>
        <w:ind w:left="1080"/>
        <w:jc w:val="both"/>
        <w:rPr>
          <w:rFonts w:ascii="Times New Roman" w:hAnsi="Times New Roman" w:cs="Times New Roman"/>
          <w:b/>
          <w:sz w:val="20"/>
          <w:szCs w:val="20"/>
        </w:rPr>
      </w:pPr>
      <w:r w:rsidRPr="00B2360D">
        <w:rPr>
          <w:rFonts w:ascii="Times New Roman" w:hAnsi="Times New Roman" w:cs="Times New Roman"/>
          <w:b/>
          <w:sz w:val="20"/>
          <w:szCs w:val="20"/>
        </w:rPr>
        <w:t>Volume I</w:t>
      </w:r>
      <w:r w:rsidR="0081229F">
        <w:rPr>
          <w:rFonts w:ascii="Times New Roman" w:hAnsi="Times New Roman" w:cs="Times New Roman"/>
          <w:b/>
          <w:sz w:val="20"/>
          <w:szCs w:val="20"/>
        </w:rPr>
        <w:t>I</w:t>
      </w:r>
      <w:r w:rsidRPr="00B2360D">
        <w:rPr>
          <w:rFonts w:ascii="Times New Roman" w:hAnsi="Times New Roman" w:cs="Times New Roman"/>
          <w:b/>
          <w:sz w:val="20"/>
          <w:szCs w:val="20"/>
        </w:rPr>
        <w:t>I – Price</w:t>
      </w:r>
    </w:p>
    <w:p w14:paraId="2A761E38" w14:textId="7BAC3ABB" w:rsidR="008E1D81" w:rsidRDefault="008E1D81" w:rsidP="008E1D81">
      <w:pPr>
        <w:pStyle w:val="ListParagraph"/>
        <w:widowControl/>
        <w:ind w:left="1080"/>
        <w:jc w:val="both"/>
        <w:rPr>
          <w:rFonts w:ascii="Times New Roman" w:hAnsi="Times New Roman" w:cs="Times New Roman"/>
          <w:sz w:val="20"/>
          <w:szCs w:val="20"/>
        </w:rPr>
      </w:pPr>
      <w:r w:rsidRPr="00B2360D">
        <w:rPr>
          <w:rFonts w:ascii="Times New Roman" w:hAnsi="Times New Roman" w:cs="Times New Roman"/>
          <w:sz w:val="20"/>
          <w:szCs w:val="20"/>
        </w:rPr>
        <w:t xml:space="preserve">Price - The offeror shall complete the pricing </w:t>
      </w:r>
      <w:r w:rsidR="009E17F4">
        <w:rPr>
          <w:rFonts w:ascii="Times New Roman" w:hAnsi="Times New Roman" w:cs="Times New Roman"/>
          <w:sz w:val="20"/>
          <w:szCs w:val="20"/>
        </w:rPr>
        <w:t xml:space="preserve">on </w:t>
      </w:r>
      <w:r w:rsidR="009E17F4" w:rsidRPr="009E17F4">
        <w:rPr>
          <w:rFonts w:ascii="Times New Roman" w:hAnsi="Times New Roman" w:cs="Times New Roman"/>
          <w:sz w:val="20"/>
          <w:szCs w:val="20"/>
        </w:rPr>
        <w:t>“</w:t>
      </w:r>
      <w:r w:rsidR="00147271" w:rsidRPr="00147271">
        <w:rPr>
          <w:rFonts w:ascii="Times New Roman" w:hAnsi="Times New Roman" w:cs="Times New Roman"/>
          <w:sz w:val="20"/>
          <w:szCs w:val="20"/>
        </w:rPr>
        <w:t>Attachment 1- Medical Gas Items</w:t>
      </w:r>
      <w:r w:rsidR="009E17F4" w:rsidRPr="009E17F4">
        <w:rPr>
          <w:rFonts w:ascii="Times New Roman" w:hAnsi="Times New Roman" w:cs="Times New Roman"/>
          <w:sz w:val="20"/>
          <w:szCs w:val="20"/>
        </w:rPr>
        <w:t>” spreadsheet</w:t>
      </w:r>
      <w:r w:rsidR="00877CF8">
        <w:rPr>
          <w:rFonts w:ascii="Times New Roman" w:hAnsi="Times New Roman" w:cs="Times New Roman"/>
          <w:sz w:val="20"/>
          <w:szCs w:val="20"/>
        </w:rPr>
        <w:t>.</w:t>
      </w:r>
    </w:p>
    <w:p w14:paraId="10721B6B" w14:textId="77777777" w:rsidR="008E1D81" w:rsidRDefault="008E1D81" w:rsidP="008E1D81">
      <w:pPr>
        <w:pStyle w:val="ListParagraph"/>
        <w:widowControl/>
        <w:ind w:left="1080"/>
        <w:jc w:val="both"/>
        <w:rPr>
          <w:rFonts w:ascii="Times New Roman" w:hAnsi="Times New Roman" w:cs="Times New Roman"/>
          <w:sz w:val="20"/>
          <w:szCs w:val="20"/>
        </w:rPr>
      </w:pPr>
    </w:p>
    <w:p w14:paraId="59CF6476" w14:textId="77777777" w:rsidR="008E1D81" w:rsidRPr="00A57DA5" w:rsidRDefault="008E1D81" w:rsidP="008E1D81">
      <w:pPr>
        <w:widowControl/>
        <w:jc w:val="both"/>
        <w:rPr>
          <w:rFonts w:ascii="Times New Roman" w:eastAsia="Times New Roman" w:hAnsi="Times New Roman" w:cs="Times New Roman"/>
          <w:sz w:val="20"/>
          <w:szCs w:val="20"/>
        </w:rPr>
      </w:pPr>
      <w:r w:rsidRPr="00B2360D">
        <w:rPr>
          <w:rFonts w:ascii="Times New Roman" w:eastAsia="Times New Roman" w:hAnsi="Times New Roman" w:cs="Times New Roman"/>
          <w:sz w:val="20"/>
          <w:szCs w:val="20"/>
        </w:rPr>
        <w:tab/>
        <w:t xml:space="preserve">      </w:t>
      </w:r>
      <w:r w:rsidRPr="00B2360D">
        <w:rPr>
          <w:rFonts w:ascii="Times New Roman" w:eastAsia="Times New Roman" w:hAnsi="Times New Roman" w:cs="Times New Roman"/>
          <w:b/>
          <w:sz w:val="20"/>
          <w:szCs w:val="20"/>
        </w:rPr>
        <w:t>(End of Addendum to 52.212-1)</w:t>
      </w:r>
    </w:p>
    <w:p w14:paraId="037B3C8B" w14:textId="044DEED8" w:rsidR="005249BA" w:rsidRDefault="005249BA" w:rsidP="008E1D81">
      <w:pPr>
        <w:pStyle w:val="ListParagraph"/>
        <w:widowControl/>
        <w:ind w:left="1080"/>
        <w:jc w:val="both"/>
        <w:rPr>
          <w:rFonts w:ascii="Times New Roman" w:eastAsia="Times New Roman" w:hAnsi="Times New Roman" w:cs="Times New Roman"/>
          <w:b/>
          <w:sz w:val="20"/>
          <w:szCs w:val="20"/>
        </w:rPr>
      </w:pPr>
    </w:p>
    <w:p w14:paraId="29CE5639" w14:textId="6D1C223A" w:rsidR="003072DB" w:rsidRPr="00193B2C" w:rsidRDefault="00ED5970" w:rsidP="003072DB">
      <w:pPr>
        <w:pStyle w:val="ListParagraph"/>
        <w:widowControl/>
        <w:numPr>
          <w:ilvl w:val="0"/>
          <w:numId w:val="28"/>
        </w:numPr>
        <w:ind w:left="101" w:hanging="101"/>
        <w:jc w:val="both"/>
        <w:rPr>
          <w:rFonts w:ascii="Times New Roman" w:hAnsi="Times New Roman" w:cs="Times New Roman"/>
          <w:sz w:val="20"/>
          <w:szCs w:val="20"/>
        </w:rPr>
      </w:pPr>
      <w:bookmarkStart w:id="4" w:name="_Hlk508008780"/>
      <w:r w:rsidRPr="0095016B">
        <w:rPr>
          <w:rFonts w:ascii="Times New Roman" w:hAnsi="Times New Roman" w:cs="Times New Roman"/>
          <w:b/>
          <w:sz w:val="20"/>
          <w:szCs w:val="20"/>
        </w:rPr>
        <w:lastRenderedPageBreak/>
        <w:t>52.212-</w:t>
      </w:r>
      <w:r w:rsidR="0095016B">
        <w:rPr>
          <w:rFonts w:ascii="Times New Roman" w:hAnsi="Times New Roman" w:cs="Times New Roman"/>
          <w:b/>
          <w:sz w:val="20"/>
          <w:szCs w:val="20"/>
        </w:rPr>
        <w:t>2, Evaluation--Commercial Items</w:t>
      </w:r>
      <w:bookmarkEnd w:id="4"/>
      <w:r w:rsidR="0067752B">
        <w:rPr>
          <w:rFonts w:ascii="Times New Roman" w:hAnsi="Times New Roman" w:cs="Times New Roman"/>
          <w:b/>
          <w:sz w:val="20"/>
          <w:szCs w:val="20"/>
        </w:rPr>
        <w:t xml:space="preserve"> </w:t>
      </w:r>
      <w:r w:rsidR="00193B2C">
        <w:rPr>
          <w:rFonts w:ascii="Times New Roman" w:hAnsi="Times New Roman" w:cs="Times New Roman"/>
          <w:b/>
          <w:sz w:val="20"/>
          <w:szCs w:val="20"/>
        </w:rPr>
        <w:t>applies to this acquisition</w:t>
      </w:r>
    </w:p>
    <w:p w14:paraId="6B59FEAF" w14:textId="77777777" w:rsidR="00193B2C" w:rsidRPr="003072DB" w:rsidRDefault="00193B2C" w:rsidP="00193B2C">
      <w:pPr>
        <w:pStyle w:val="ListParagraph"/>
        <w:widowControl/>
        <w:ind w:left="101"/>
        <w:jc w:val="both"/>
        <w:rPr>
          <w:rFonts w:ascii="Times New Roman" w:hAnsi="Times New Roman" w:cs="Times New Roman"/>
          <w:sz w:val="20"/>
          <w:szCs w:val="20"/>
        </w:rPr>
      </w:pPr>
    </w:p>
    <w:p w14:paraId="6BCE853F" w14:textId="77777777" w:rsidR="003072DB" w:rsidRDefault="00ED5970" w:rsidP="003072DB">
      <w:pPr>
        <w:pStyle w:val="ListParagraph"/>
        <w:widowControl/>
        <w:jc w:val="both"/>
        <w:rPr>
          <w:rFonts w:ascii="Times New Roman" w:hAnsi="Times New Roman" w:cs="Times New Roman"/>
          <w:b/>
          <w:sz w:val="20"/>
          <w:szCs w:val="20"/>
        </w:rPr>
      </w:pPr>
      <w:bookmarkStart w:id="5" w:name="_Hlk508009110"/>
      <w:r w:rsidRPr="00DF666B">
        <w:rPr>
          <w:rFonts w:ascii="Times New Roman" w:hAnsi="Times New Roman" w:cs="Times New Roman"/>
          <w:b/>
          <w:sz w:val="20"/>
          <w:szCs w:val="20"/>
        </w:rPr>
        <w:t>ADDENDUM to FAR 52.212-2 EVALUATION—COMMERCIAL ITEMS</w:t>
      </w:r>
      <w:bookmarkEnd w:id="5"/>
      <w:r w:rsidRPr="00DF666B">
        <w:rPr>
          <w:rFonts w:ascii="Times New Roman" w:hAnsi="Times New Roman" w:cs="Times New Roman"/>
          <w:b/>
          <w:sz w:val="20"/>
          <w:szCs w:val="20"/>
        </w:rPr>
        <w:t>:</w:t>
      </w:r>
    </w:p>
    <w:p w14:paraId="6CDAB918" w14:textId="77777777" w:rsidR="00865D21" w:rsidRPr="00512808" w:rsidRDefault="00865D21" w:rsidP="00512808">
      <w:pPr>
        <w:widowControl/>
        <w:jc w:val="both"/>
        <w:rPr>
          <w:rFonts w:ascii="Times New Roman" w:hAnsi="Times New Roman" w:cs="Times New Roman"/>
          <w:sz w:val="20"/>
          <w:szCs w:val="20"/>
          <w:highlight w:val="green"/>
        </w:rPr>
      </w:pPr>
    </w:p>
    <w:p w14:paraId="434BC48B" w14:textId="0F390308" w:rsidR="005D193F" w:rsidRPr="005D193F" w:rsidRDefault="00865D21" w:rsidP="005D193F">
      <w:pPr>
        <w:pStyle w:val="ListParagraph"/>
        <w:widowControl/>
        <w:numPr>
          <w:ilvl w:val="0"/>
          <w:numId w:val="38"/>
        </w:numPr>
        <w:ind w:left="720"/>
        <w:jc w:val="both"/>
        <w:rPr>
          <w:rFonts w:ascii="Times New Roman" w:hAnsi="Times New Roman" w:cs="Times New Roman"/>
          <w:sz w:val="20"/>
          <w:szCs w:val="20"/>
        </w:rPr>
      </w:pPr>
      <w:r w:rsidRPr="0052752B">
        <w:rPr>
          <w:rFonts w:ascii="Times New Roman" w:hAnsi="Times New Roman" w:cs="Times New Roman"/>
          <w:spacing w:val="-1"/>
          <w:sz w:val="20"/>
          <w:szCs w:val="20"/>
        </w:rPr>
        <w:t>The Government will</w:t>
      </w:r>
      <w:r w:rsidR="0052752B">
        <w:rPr>
          <w:rFonts w:ascii="Times New Roman" w:hAnsi="Times New Roman" w:cs="Times New Roman"/>
          <w:spacing w:val="-1"/>
          <w:sz w:val="20"/>
          <w:szCs w:val="20"/>
        </w:rPr>
        <w:t xml:space="preserve"> </w:t>
      </w:r>
      <w:r w:rsidRPr="0052752B">
        <w:rPr>
          <w:rFonts w:ascii="Times New Roman" w:hAnsi="Times New Roman" w:cs="Times New Roman"/>
          <w:spacing w:val="-1"/>
          <w:sz w:val="20"/>
          <w:szCs w:val="20"/>
        </w:rPr>
        <w:t xml:space="preserve">award a contract resulting from this solicitation to the </w:t>
      </w:r>
      <w:proofErr w:type="gramStart"/>
      <w:r w:rsidRPr="0052752B">
        <w:rPr>
          <w:rFonts w:ascii="Times New Roman" w:hAnsi="Times New Roman" w:cs="Times New Roman"/>
          <w:spacing w:val="-1"/>
          <w:sz w:val="20"/>
          <w:szCs w:val="20"/>
        </w:rPr>
        <w:t>responsible offeror</w:t>
      </w:r>
      <w:proofErr w:type="gramEnd"/>
      <w:r w:rsidRPr="0052752B">
        <w:rPr>
          <w:rFonts w:ascii="Times New Roman" w:hAnsi="Times New Roman" w:cs="Times New Roman"/>
          <w:spacing w:val="-1"/>
          <w:sz w:val="20"/>
          <w:szCs w:val="20"/>
        </w:rPr>
        <w:t xml:space="preserve"> whose offer conforming to the solicitation will be most advantageous to the Government considering </w:t>
      </w:r>
      <w:r w:rsidRPr="0052752B">
        <w:rPr>
          <w:rFonts w:ascii="Times New Roman" w:hAnsi="Times New Roman" w:cs="Times New Roman"/>
          <w:b/>
          <w:spacing w:val="-1"/>
          <w:sz w:val="20"/>
          <w:szCs w:val="20"/>
        </w:rPr>
        <w:t>price and other factors.</w:t>
      </w:r>
    </w:p>
    <w:p w14:paraId="0674BE9C" w14:textId="77777777" w:rsidR="005D193F" w:rsidRPr="005D193F" w:rsidRDefault="005D193F" w:rsidP="005D193F">
      <w:pPr>
        <w:pStyle w:val="ListParagraph"/>
        <w:widowControl/>
        <w:jc w:val="both"/>
        <w:rPr>
          <w:rFonts w:ascii="Times New Roman" w:hAnsi="Times New Roman" w:cs="Times New Roman"/>
          <w:sz w:val="20"/>
          <w:szCs w:val="20"/>
        </w:rPr>
      </w:pPr>
    </w:p>
    <w:p w14:paraId="4373A7BD" w14:textId="7600D229" w:rsidR="005D193F" w:rsidRPr="005D193F" w:rsidRDefault="005D193F" w:rsidP="005D193F">
      <w:pPr>
        <w:pStyle w:val="ListParagraph"/>
        <w:numPr>
          <w:ilvl w:val="0"/>
          <w:numId w:val="38"/>
        </w:numPr>
        <w:ind w:left="720"/>
        <w:jc w:val="both"/>
        <w:rPr>
          <w:rFonts w:ascii="Times New Roman" w:hAnsi="Times New Roman" w:cs="Times New Roman"/>
          <w:spacing w:val="-1"/>
          <w:sz w:val="20"/>
          <w:szCs w:val="20"/>
        </w:rPr>
      </w:pPr>
      <w:r w:rsidRPr="005D193F">
        <w:rPr>
          <w:rFonts w:ascii="Times New Roman" w:hAnsi="Times New Roman" w:cs="Times New Roman"/>
          <w:spacing w:val="-1"/>
          <w:sz w:val="20"/>
          <w:szCs w:val="20"/>
        </w:rPr>
        <w:t xml:space="preserve">The following factors </w:t>
      </w:r>
      <w:proofErr w:type="gramStart"/>
      <w:r w:rsidRPr="005D193F">
        <w:rPr>
          <w:rFonts w:ascii="Times New Roman" w:hAnsi="Times New Roman" w:cs="Times New Roman"/>
          <w:spacing w:val="-1"/>
          <w:sz w:val="20"/>
          <w:szCs w:val="20"/>
        </w:rPr>
        <w:t>shall</w:t>
      </w:r>
      <w:proofErr w:type="gramEnd"/>
      <w:r w:rsidRPr="005D193F">
        <w:rPr>
          <w:rFonts w:ascii="Times New Roman" w:hAnsi="Times New Roman" w:cs="Times New Roman"/>
          <w:spacing w:val="-1"/>
          <w:sz w:val="20"/>
          <w:szCs w:val="20"/>
        </w:rPr>
        <w:t xml:space="preserve"> be used to evaluate </w:t>
      </w:r>
      <w:r w:rsidR="00F43730">
        <w:rPr>
          <w:rFonts w:ascii="Times New Roman" w:hAnsi="Times New Roman" w:cs="Times New Roman"/>
          <w:spacing w:val="-1"/>
          <w:sz w:val="20"/>
          <w:szCs w:val="20"/>
        </w:rPr>
        <w:t>proposals</w:t>
      </w:r>
      <w:r w:rsidRPr="005D193F">
        <w:rPr>
          <w:rFonts w:ascii="Times New Roman" w:hAnsi="Times New Roman" w:cs="Times New Roman"/>
          <w:spacing w:val="-1"/>
          <w:sz w:val="20"/>
          <w:szCs w:val="20"/>
        </w:rPr>
        <w:t xml:space="preserve">: </w:t>
      </w:r>
    </w:p>
    <w:p w14:paraId="633EE560" w14:textId="77777777" w:rsidR="005D193F" w:rsidRDefault="005D193F" w:rsidP="005D193F">
      <w:pPr>
        <w:pStyle w:val="ListParagraph"/>
        <w:jc w:val="both"/>
        <w:rPr>
          <w:rFonts w:ascii="Times New Roman" w:hAnsi="Times New Roman" w:cs="Times New Roman"/>
          <w:i/>
          <w:spacing w:val="-1"/>
          <w:sz w:val="20"/>
          <w:szCs w:val="20"/>
        </w:rPr>
      </w:pPr>
    </w:p>
    <w:p w14:paraId="250E40A1" w14:textId="0B99F803" w:rsidR="008E1D81" w:rsidRPr="005D193F" w:rsidRDefault="008E1D81" w:rsidP="008E1D81">
      <w:pPr>
        <w:ind w:firstLine="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 xml:space="preserve">Factor </w:t>
      </w:r>
      <w:r w:rsidR="006553F3">
        <w:rPr>
          <w:rFonts w:ascii="Times New Roman" w:hAnsi="Times New Roman" w:cs="Times New Roman"/>
          <w:b/>
          <w:bCs/>
          <w:iCs/>
          <w:spacing w:val="-1"/>
          <w:sz w:val="20"/>
          <w:szCs w:val="20"/>
        </w:rPr>
        <w:t>1</w:t>
      </w:r>
      <w:r>
        <w:rPr>
          <w:rFonts w:ascii="Times New Roman" w:hAnsi="Times New Roman" w:cs="Times New Roman"/>
          <w:b/>
          <w:bCs/>
          <w:iCs/>
          <w:spacing w:val="-1"/>
          <w:sz w:val="20"/>
          <w:szCs w:val="20"/>
        </w:rPr>
        <w:t>.  T</w:t>
      </w:r>
      <w:r w:rsidRPr="0069239C">
        <w:rPr>
          <w:rFonts w:ascii="Times New Roman" w:hAnsi="Times New Roman" w:cs="Times New Roman"/>
          <w:b/>
          <w:bCs/>
          <w:iCs/>
          <w:spacing w:val="-1"/>
          <w:sz w:val="20"/>
          <w:szCs w:val="20"/>
        </w:rPr>
        <w:t>echnical capability</w:t>
      </w:r>
    </w:p>
    <w:p w14:paraId="3DEC87CE" w14:textId="26051E99" w:rsidR="00342C64" w:rsidRDefault="00342C64" w:rsidP="00342C64">
      <w:pPr>
        <w:ind w:left="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Factor 2.</w:t>
      </w:r>
      <w:r w:rsidRPr="005D193F">
        <w:rPr>
          <w:rFonts w:ascii="Times New Roman" w:hAnsi="Times New Roman" w:cs="Times New Roman"/>
          <w:b/>
          <w:bCs/>
          <w:iCs/>
          <w:spacing w:val="-1"/>
          <w:sz w:val="20"/>
          <w:szCs w:val="20"/>
        </w:rPr>
        <w:t xml:space="preserve">  </w:t>
      </w:r>
      <w:r w:rsidR="00453367">
        <w:rPr>
          <w:rFonts w:ascii="Times New Roman" w:hAnsi="Times New Roman" w:cs="Times New Roman"/>
          <w:b/>
          <w:sz w:val="20"/>
          <w:szCs w:val="20"/>
        </w:rPr>
        <w:t>Past Performance</w:t>
      </w:r>
    </w:p>
    <w:p w14:paraId="2ED226B3" w14:textId="199D69D2" w:rsidR="008E1D81" w:rsidRDefault="008E1D81" w:rsidP="008E1D81">
      <w:pPr>
        <w:ind w:left="720"/>
        <w:jc w:val="both"/>
        <w:rPr>
          <w:rFonts w:ascii="Times New Roman" w:hAnsi="Times New Roman" w:cs="Times New Roman"/>
          <w:b/>
          <w:bCs/>
          <w:iCs/>
          <w:spacing w:val="-1"/>
          <w:sz w:val="20"/>
          <w:szCs w:val="20"/>
        </w:rPr>
      </w:pPr>
      <w:r>
        <w:rPr>
          <w:rFonts w:ascii="Times New Roman" w:hAnsi="Times New Roman" w:cs="Times New Roman"/>
          <w:b/>
          <w:bCs/>
          <w:iCs/>
          <w:spacing w:val="-1"/>
          <w:sz w:val="20"/>
          <w:szCs w:val="20"/>
        </w:rPr>
        <w:t xml:space="preserve">Factor </w:t>
      </w:r>
      <w:r w:rsidR="00342C64">
        <w:rPr>
          <w:rFonts w:ascii="Times New Roman" w:hAnsi="Times New Roman" w:cs="Times New Roman"/>
          <w:b/>
          <w:bCs/>
          <w:iCs/>
          <w:spacing w:val="-1"/>
          <w:sz w:val="20"/>
          <w:szCs w:val="20"/>
        </w:rPr>
        <w:t>3</w:t>
      </w:r>
      <w:r>
        <w:rPr>
          <w:rFonts w:ascii="Times New Roman" w:hAnsi="Times New Roman" w:cs="Times New Roman"/>
          <w:b/>
          <w:bCs/>
          <w:iCs/>
          <w:spacing w:val="-1"/>
          <w:sz w:val="20"/>
          <w:szCs w:val="20"/>
        </w:rPr>
        <w:t>.</w:t>
      </w:r>
      <w:r w:rsidRPr="005D193F">
        <w:rPr>
          <w:rFonts w:ascii="Times New Roman" w:hAnsi="Times New Roman" w:cs="Times New Roman"/>
          <w:b/>
          <w:bCs/>
          <w:iCs/>
          <w:spacing w:val="-1"/>
          <w:sz w:val="20"/>
          <w:szCs w:val="20"/>
        </w:rPr>
        <w:t xml:space="preserve">  Price</w:t>
      </w:r>
    </w:p>
    <w:p w14:paraId="1A8FFD7A" w14:textId="77777777" w:rsidR="008E1D81" w:rsidRPr="005D193F" w:rsidRDefault="008E1D81" w:rsidP="008E1D81">
      <w:pPr>
        <w:ind w:left="720"/>
        <w:jc w:val="both"/>
        <w:rPr>
          <w:rFonts w:ascii="Times New Roman" w:hAnsi="Times New Roman" w:cs="Times New Roman"/>
          <w:spacing w:val="-1"/>
          <w:sz w:val="20"/>
          <w:szCs w:val="20"/>
        </w:rPr>
      </w:pPr>
    </w:p>
    <w:p w14:paraId="20FBEA1E" w14:textId="4FFD08C6" w:rsidR="008E1D81" w:rsidRDefault="008E1D81" w:rsidP="008E1D81">
      <w:pPr>
        <w:pStyle w:val="ListParagraph"/>
        <w:numPr>
          <w:ilvl w:val="0"/>
          <w:numId w:val="38"/>
        </w:numPr>
        <w:ind w:left="720"/>
        <w:jc w:val="both"/>
        <w:rPr>
          <w:rFonts w:ascii="Times New Roman" w:hAnsi="Times New Roman" w:cs="Times New Roman"/>
          <w:spacing w:val="-1"/>
          <w:sz w:val="20"/>
          <w:szCs w:val="20"/>
        </w:rPr>
      </w:pPr>
      <w:r w:rsidRPr="005D193F">
        <w:rPr>
          <w:rFonts w:ascii="Times New Roman" w:hAnsi="Times New Roman" w:cs="Times New Roman"/>
          <w:i/>
          <w:spacing w:val="-1"/>
          <w:sz w:val="20"/>
          <w:szCs w:val="20"/>
        </w:rPr>
        <w:t>Evaluation Approach</w:t>
      </w:r>
      <w:r w:rsidRPr="005D193F">
        <w:rPr>
          <w:rFonts w:ascii="Times New Roman" w:hAnsi="Times New Roman" w:cs="Times New Roman"/>
          <w:spacing w:val="-1"/>
          <w:sz w:val="20"/>
          <w:szCs w:val="20"/>
        </w:rPr>
        <w:t xml:space="preserve">. The Government will evaluate </w:t>
      </w:r>
      <w:r w:rsidR="004C7993">
        <w:rPr>
          <w:rFonts w:ascii="Times New Roman" w:hAnsi="Times New Roman" w:cs="Times New Roman"/>
          <w:spacing w:val="-1"/>
          <w:sz w:val="20"/>
          <w:szCs w:val="20"/>
        </w:rPr>
        <w:t>proposals</w:t>
      </w:r>
      <w:r w:rsidRPr="005D193F">
        <w:rPr>
          <w:rFonts w:ascii="Times New Roman" w:hAnsi="Times New Roman" w:cs="Times New Roman"/>
          <w:spacing w:val="-1"/>
          <w:sz w:val="20"/>
          <w:szCs w:val="20"/>
        </w:rPr>
        <w:t xml:space="preserve"> using the comparative evaluation process outlined in FAR 1</w:t>
      </w:r>
      <w:r w:rsidR="00BE60AD">
        <w:rPr>
          <w:rFonts w:ascii="Times New Roman" w:hAnsi="Times New Roman" w:cs="Times New Roman"/>
          <w:spacing w:val="-1"/>
          <w:sz w:val="20"/>
          <w:szCs w:val="20"/>
        </w:rPr>
        <w:t>2</w:t>
      </w:r>
      <w:r w:rsidRPr="005D193F">
        <w:rPr>
          <w:rFonts w:ascii="Times New Roman" w:hAnsi="Times New Roman" w:cs="Times New Roman"/>
          <w:spacing w:val="-1"/>
          <w:sz w:val="20"/>
          <w:szCs w:val="20"/>
        </w:rPr>
        <w:t>.</w:t>
      </w:r>
      <w:r w:rsidR="00672D0E">
        <w:rPr>
          <w:rFonts w:ascii="Times New Roman" w:hAnsi="Times New Roman" w:cs="Times New Roman"/>
          <w:spacing w:val="-1"/>
          <w:sz w:val="20"/>
          <w:szCs w:val="20"/>
        </w:rPr>
        <w:t>203</w:t>
      </w:r>
      <w:r w:rsidRPr="005D193F">
        <w:rPr>
          <w:rFonts w:ascii="Times New Roman" w:hAnsi="Times New Roman" w:cs="Times New Roman"/>
          <w:spacing w:val="-1"/>
          <w:sz w:val="20"/>
          <w:szCs w:val="20"/>
        </w:rPr>
        <w:t>(</w:t>
      </w:r>
      <w:r w:rsidR="00672D0E">
        <w:rPr>
          <w:rFonts w:ascii="Times New Roman" w:hAnsi="Times New Roman" w:cs="Times New Roman"/>
          <w:spacing w:val="-1"/>
          <w:sz w:val="20"/>
          <w:szCs w:val="20"/>
        </w:rPr>
        <w:t>c</w:t>
      </w:r>
      <w:r w:rsidRPr="005D193F">
        <w:rPr>
          <w:rFonts w:ascii="Times New Roman" w:hAnsi="Times New Roman" w:cs="Times New Roman"/>
          <w:spacing w:val="-1"/>
          <w:sz w:val="20"/>
          <w:szCs w:val="20"/>
        </w:rPr>
        <w:t>),</w:t>
      </w:r>
      <w:r>
        <w:rPr>
          <w:rFonts w:ascii="Times New Roman" w:hAnsi="Times New Roman" w:cs="Times New Roman"/>
          <w:spacing w:val="-1"/>
          <w:sz w:val="20"/>
          <w:szCs w:val="20"/>
        </w:rPr>
        <w:t xml:space="preserve"> </w:t>
      </w:r>
      <w:r w:rsidRPr="005D193F">
        <w:rPr>
          <w:rFonts w:ascii="Times New Roman" w:hAnsi="Times New Roman" w:cs="Times New Roman"/>
          <w:spacing w:val="-1"/>
          <w:sz w:val="20"/>
          <w:szCs w:val="20"/>
        </w:rPr>
        <w:t xml:space="preserve">where </w:t>
      </w:r>
      <w:r w:rsidR="00F43730">
        <w:rPr>
          <w:rFonts w:ascii="Times New Roman" w:hAnsi="Times New Roman" w:cs="Times New Roman"/>
          <w:spacing w:val="-1"/>
          <w:sz w:val="20"/>
          <w:szCs w:val="20"/>
        </w:rPr>
        <w:t>proposals</w:t>
      </w:r>
      <w:r w:rsidRPr="005D193F">
        <w:rPr>
          <w:rFonts w:ascii="Times New Roman" w:hAnsi="Times New Roman" w:cs="Times New Roman"/>
          <w:spacing w:val="-1"/>
          <w:sz w:val="20"/>
          <w:szCs w:val="20"/>
        </w:rPr>
        <w:t xml:space="preserve"> will be compared to one another to determine which provides the best benefit to the Government. The Government reserves the right to consider a </w:t>
      </w:r>
      <w:r w:rsidR="00BF772A">
        <w:rPr>
          <w:rFonts w:ascii="Times New Roman" w:hAnsi="Times New Roman" w:cs="Times New Roman"/>
          <w:spacing w:val="-1"/>
          <w:sz w:val="20"/>
          <w:szCs w:val="20"/>
        </w:rPr>
        <w:t>proposal</w:t>
      </w:r>
      <w:r w:rsidRPr="005D193F">
        <w:rPr>
          <w:rFonts w:ascii="Times New Roman" w:hAnsi="Times New Roman" w:cs="Times New Roman"/>
          <w:spacing w:val="-1"/>
          <w:sz w:val="20"/>
          <w:szCs w:val="20"/>
        </w:rPr>
        <w:t xml:space="preserve"> other than the lowest price that provides additional benefit(s). </w:t>
      </w:r>
      <w:r w:rsidR="00F43730">
        <w:rPr>
          <w:rFonts w:ascii="Times New Roman" w:hAnsi="Times New Roman" w:cs="Times New Roman"/>
          <w:spacing w:val="-1"/>
          <w:sz w:val="20"/>
          <w:szCs w:val="20"/>
        </w:rPr>
        <w:t>Proposals</w:t>
      </w:r>
      <w:r w:rsidRPr="005D193F">
        <w:rPr>
          <w:rFonts w:ascii="Times New Roman" w:hAnsi="Times New Roman" w:cs="Times New Roman"/>
          <w:spacing w:val="-1"/>
          <w:sz w:val="20"/>
          <w:szCs w:val="20"/>
        </w:rPr>
        <w:t xml:space="preserve"> may exceed minimum requirements of the solicitation. The Government reserves the right to select a </w:t>
      </w:r>
      <w:r w:rsidR="00F26AD1">
        <w:rPr>
          <w:rFonts w:ascii="Times New Roman" w:hAnsi="Times New Roman" w:cs="Times New Roman"/>
          <w:spacing w:val="-1"/>
          <w:sz w:val="20"/>
          <w:szCs w:val="20"/>
        </w:rPr>
        <w:t>proposal</w:t>
      </w:r>
      <w:r w:rsidRPr="005D193F">
        <w:rPr>
          <w:rFonts w:ascii="Times New Roman" w:hAnsi="Times New Roman" w:cs="Times New Roman"/>
          <w:spacing w:val="-1"/>
          <w:sz w:val="20"/>
          <w:szCs w:val="20"/>
        </w:rPr>
        <w:t xml:space="preserve"> that provides benefit to the Government that exceeds the minimum requirements of the solicitation but is not required to do so. Each response must meet the minimum requirements of the solicitation. The Government is not requesting or accepting alternate </w:t>
      </w:r>
      <w:r w:rsidR="00F43730">
        <w:rPr>
          <w:rFonts w:ascii="Times New Roman" w:hAnsi="Times New Roman" w:cs="Times New Roman"/>
          <w:spacing w:val="-1"/>
          <w:sz w:val="20"/>
          <w:szCs w:val="20"/>
        </w:rPr>
        <w:t>proposals</w:t>
      </w:r>
      <w:r w:rsidRPr="005D193F">
        <w:rPr>
          <w:rFonts w:ascii="Times New Roman" w:hAnsi="Times New Roman" w:cs="Times New Roman"/>
          <w:spacing w:val="-1"/>
          <w:sz w:val="20"/>
          <w:szCs w:val="20"/>
        </w:rPr>
        <w:t xml:space="preserve">. The evaluation will consider the following: </w:t>
      </w:r>
    </w:p>
    <w:p w14:paraId="7B514E99" w14:textId="77777777" w:rsidR="008E1D81" w:rsidRPr="005D193F" w:rsidRDefault="008E1D81" w:rsidP="008E1D81">
      <w:pPr>
        <w:pStyle w:val="ListParagraph"/>
        <w:jc w:val="both"/>
        <w:rPr>
          <w:rFonts w:ascii="Times New Roman" w:hAnsi="Times New Roman" w:cs="Times New Roman"/>
          <w:spacing w:val="-1"/>
          <w:sz w:val="20"/>
          <w:szCs w:val="20"/>
        </w:rPr>
      </w:pPr>
    </w:p>
    <w:p w14:paraId="5D23E884" w14:textId="21C6E8D6" w:rsidR="008E1D81" w:rsidRDefault="008E1D81" w:rsidP="008E1D81">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w:t>
      </w:r>
      <w:r w:rsidR="006553F3">
        <w:rPr>
          <w:rFonts w:ascii="Times New Roman" w:hAnsi="Times New Roman" w:cs="Times New Roman"/>
          <w:b/>
          <w:bCs/>
          <w:iCs/>
          <w:spacing w:val="-1"/>
          <w:sz w:val="20"/>
          <w:szCs w:val="20"/>
        </w:rPr>
        <w:t>1</w:t>
      </w:r>
      <w:r w:rsidRPr="005D193F">
        <w:rPr>
          <w:rFonts w:ascii="Times New Roman" w:hAnsi="Times New Roman" w:cs="Times New Roman"/>
          <w:b/>
          <w:bCs/>
          <w:iCs/>
          <w:spacing w:val="-1"/>
          <w:sz w:val="20"/>
          <w:szCs w:val="20"/>
        </w:rPr>
        <w:t xml:space="preserve">. </w:t>
      </w:r>
      <w:r>
        <w:rPr>
          <w:rFonts w:ascii="Times New Roman" w:hAnsi="Times New Roman" w:cs="Times New Roman"/>
          <w:b/>
          <w:bCs/>
          <w:iCs/>
          <w:spacing w:val="-1"/>
          <w:sz w:val="20"/>
          <w:szCs w:val="20"/>
        </w:rPr>
        <w:t>T</w:t>
      </w:r>
      <w:r w:rsidRPr="003907E4">
        <w:rPr>
          <w:rFonts w:ascii="Times New Roman" w:hAnsi="Times New Roman" w:cs="Times New Roman"/>
          <w:b/>
          <w:bCs/>
          <w:iCs/>
          <w:spacing w:val="-1"/>
          <w:sz w:val="20"/>
          <w:szCs w:val="20"/>
        </w:rPr>
        <w:t>echnical capability or quality of the item offered to meet the Government requirement</w:t>
      </w:r>
      <w:r w:rsidRPr="005D193F">
        <w:rPr>
          <w:rFonts w:ascii="Times New Roman" w:hAnsi="Times New Roman" w:cs="Times New Roman"/>
          <w:b/>
          <w:bCs/>
          <w:iCs/>
          <w:spacing w:val="-1"/>
          <w:sz w:val="20"/>
          <w:szCs w:val="20"/>
        </w:rPr>
        <w:t>:</w:t>
      </w:r>
      <w:r w:rsidRPr="005D193F">
        <w:rPr>
          <w:rFonts w:ascii="Times New Roman" w:hAnsi="Times New Roman" w:cs="Times New Roman"/>
          <w:iCs/>
          <w:spacing w:val="-1"/>
          <w:sz w:val="20"/>
          <w:szCs w:val="20"/>
        </w:rPr>
        <w:t xml:space="preserve"> The </w:t>
      </w:r>
      <w:r w:rsidR="00F26AD1">
        <w:rPr>
          <w:rFonts w:ascii="Times New Roman" w:hAnsi="Times New Roman" w:cs="Times New Roman"/>
          <w:iCs/>
          <w:spacing w:val="-1"/>
          <w:sz w:val="20"/>
          <w:szCs w:val="20"/>
        </w:rPr>
        <w:t>proposal</w:t>
      </w:r>
      <w:r w:rsidRPr="005D193F">
        <w:rPr>
          <w:rFonts w:ascii="Times New Roman" w:hAnsi="Times New Roman" w:cs="Times New Roman"/>
          <w:iCs/>
          <w:spacing w:val="-1"/>
          <w:sz w:val="20"/>
          <w:szCs w:val="20"/>
        </w:rPr>
        <w:t xml:space="preserve"> will be evaluated </w:t>
      </w:r>
      <w:r w:rsidR="00571412">
        <w:rPr>
          <w:rFonts w:ascii="Times New Roman" w:hAnsi="Times New Roman" w:cs="Times New Roman"/>
          <w:iCs/>
          <w:spacing w:val="-1"/>
          <w:sz w:val="20"/>
          <w:szCs w:val="20"/>
        </w:rPr>
        <w:t>on it</w:t>
      </w:r>
      <w:r w:rsidR="00A31595">
        <w:rPr>
          <w:rFonts w:ascii="Times New Roman" w:hAnsi="Times New Roman" w:cs="Times New Roman"/>
          <w:iCs/>
          <w:spacing w:val="-1"/>
          <w:sz w:val="20"/>
          <w:szCs w:val="20"/>
        </w:rPr>
        <w:t xml:space="preserve">s ability to </w:t>
      </w:r>
      <w:r w:rsidRPr="005D193F">
        <w:rPr>
          <w:rFonts w:ascii="Times New Roman" w:hAnsi="Times New Roman" w:cs="Times New Roman"/>
          <w:iCs/>
          <w:spacing w:val="-1"/>
          <w:sz w:val="20"/>
          <w:szCs w:val="20"/>
        </w:rPr>
        <w:t>meet and/or exceed the Government’s requirements as outlined in the solicitation</w:t>
      </w:r>
      <w:r w:rsidR="00746F66">
        <w:rPr>
          <w:rFonts w:ascii="Times New Roman" w:hAnsi="Times New Roman" w:cs="Times New Roman"/>
          <w:iCs/>
          <w:spacing w:val="-1"/>
          <w:sz w:val="20"/>
          <w:szCs w:val="20"/>
        </w:rPr>
        <w:t>, SOW,</w:t>
      </w:r>
      <w:r w:rsidRPr="005D193F">
        <w:rPr>
          <w:rFonts w:ascii="Times New Roman" w:hAnsi="Times New Roman" w:cs="Times New Roman"/>
          <w:iCs/>
          <w:spacing w:val="-1"/>
          <w:sz w:val="20"/>
          <w:szCs w:val="20"/>
        </w:rPr>
        <w:t xml:space="preserve"> and based on the information requested in the instructions to </w:t>
      </w:r>
      <w:r w:rsidR="00D570E0">
        <w:rPr>
          <w:rFonts w:ascii="Times New Roman" w:hAnsi="Times New Roman" w:cs="Times New Roman"/>
          <w:iCs/>
          <w:spacing w:val="-1"/>
          <w:sz w:val="20"/>
          <w:szCs w:val="20"/>
        </w:rPr>
        <w:t>offerors</w:t>
      </w:r>
      <w:r w:rsidRPr="005D193F">
        <w:rPr>
          <w:rFonts w:ascii="Times New Roman" w:hAnsi="Times New Roman" w:cs="Times New Roman"/>
          <w:iCs/>
          <w:spacing w:val="-1"/>
          <w:sz w:val="20"/>
          <w:szCs w:val="20"/>
        </w:rPr>
        <w:t xml:space="preserve"> section of the solicitation.</w:t>
      </w:r>
    </w:p>
    <w:p w14:paraId="673F4305" w14:textId="77777777" w:rsidR="00A23D6F" w:rsidRDefault="00A23D6F" w:rsidP="008E1D81">
      <w:pPr>
        <w:pStyle w:val="ListParagraph"/>
        <w:jc w:val="both"/>
        <w:rPr>
          <w:rFonts w:ascii="Times New Roman" w:hAnsi="Times New Roman" w:cs="Times New Roman"/>
          <w:iCs/>
          <w:spacing w:val="-1"/>
          <w:sz w:val="20"/>
          <w:szCs w:val="20"/>
        </w:rPr>
      </w:pPr>
    </w:p>
    <w:p w14:paraId="79018F19" w14:textId="428E0D7F" w:rsidR="00EF39A6" w:rsidRPr="00EF39A6" w:rsidRDefault="00B305F2" w:rsidP="00EF39A6">
      <w:pPr>
        <w:pStyle w:val="ListParagraph"/>
        <w:jc w:val="both"/>
        <w:rPr>
          <w:rFonts w:ascii="Times New Roman" w:hAnsi="Times New Roman" w:cs="Times New Roman"/>
          <w:iCs/>
          <w:spacing w:val="-1"/>
          <w:sz w:val="20"/>
          <w:szCs w:val="20"/>
        </w:rPr>
      </w:pPr>
      <w:r w:rsidRPr="000B5FA1">
        <w:rPr>
          <w:rFonts w:ascii="Times New Roman" w:hAnsi="Times New Roman" w:cs="Times New Roman"/>
          <w:b/>
          <w:bCs/>
          <w:iCs/>
          <w:spacing w:val="-1"/>
          <w:sz w:val="20"/>
          <w:szCs w:val="20"/>
        </w:rPr>
        <w:t xml:space="preserve">Factor </w:t>
      </w:r>
      <w:r>
        <w:rPr>
          <w:rFonts w:ascii="Times New Roman" w:hAnsi="Times New Roman" w:cs="Times New Roman"/>
          <w:b/>
          <w:bCs/>
          <w:iCs/>
          <w:spacing w:val="-1"/>
          <w:sz w:val="20"/>
          <w:szCs w:val="20"/>
        </w:rPr>
        <w:t>2</w:t>
      </w:r>
      <w:r w:rsidRPr="000B5FA1">
        <w:rPr>
          <w:rFonts w:ascii="Times New Roman" w:hAnsi="Times New Roman" w:cs="Times New Roman"/>
          <w:b/>
          <w:bCs/>
          <w:iCs/>
          <w:spacing w:val="-1"/>
          <w:sz w:val="20"/>
          <w:szCs w:val="20"/>
        </w:rPr>
        <w:t xml:space="preserve">. Past Performance: </w:t>
      </w:r>
      <w:r w:rsidR="00EF39A6" w:rsidRPr="00EF39A6">
        <w:rPr>
          <w:rFonts w:ascii="Times New Roman" w:hAnsi="Times New Roman" w:cs="Times New Roman"/>
          <w:iCs/>
          <w:spacing w:val="-1"/>
          <w:sz w:val="20"/>
          <w:szCs w:val="20"/>
        </w:rPr>
        <w:t xml:space="preserve">The Offeror shall be evaluated on how well </w:t>
      </w:r>
      <w:r w:rsidR="00EF39A6">
        <w:rPr>
          <w:rFonts w:ascii="Times New Roman" w:hAnsi="Times New Roman" w:cs="Times New Roman"/>
          <w:iCs/>
          <w:spacing w:val="-1"/>
          <w:sz w:val="20"/>
          <w:szCs w:val="20"/>
        </w:rPr>
        <w:t>its</w:t>
      </w:r>
      <w:r w:rsidR="00EF39A6" w:rsidRPr="00EF39A6">
        <w:rPr>
          <w:rFonts w:ascii="Times New Roman" w:hAnsi="Times New Roman" w:cs="Times New Roman"/>
          <w:iCs/>
          <w:spacing w:val="-1"/>
          <w:sz w:val="20"/>
          <w:szCs w:val="20"/>
        </w:rPr>
        <w:t xml:space="preserve"> identified performance relates to the </w:t>
      </w:r>
      <w:r w:rsidR="004B592E">
        <w:rPr>
          <w:rFonts w:ascii="Times New Roman" w:hAnsi="Times New Roman" w:cs="Times New Roman"/>
          <w:iCs/>
          <w:spacing w:val="-1"/>
          <w:sz w:val="20"/>
          <w:szCs w:val="20"/>
        </w:rPr>
        <w:t>requirement</w:t>
      </w:r>
      <w:r w:rsidR="00EF39A6" w:rsidRPr="00EF39A6">
        <w:rPr>
          <w:rFonts w:ascii="Times New Roman" w:hAnsi="Times New Roman" w:cs="Times New Roman"/>
          <w:iCs/>
          <w:spacing w:val="-1"/>
          <w:sz w:val="20"/>
          <w:szCs w:val="20"/>
        </w:rPr>
        <w:t xml:space="preserve"> procured under the Statement</w:t>
      </w:r>
      <w:r w:rsidR="00113DD5">
        <w:rPr>
          <w:rFonts w:ascii="Times New Roman" w:hAnsi="Times New Roman" w:cs="Times New Roman"/>
          <w:iCs/>
          <w:spacing w:val="-1"/>
          <w:sz w:val="20"/>
          <w:szCs w:val="20"/>
        </w:rPr>
        <w:t xml:space="preserve"> of Work</w:t>
      </w:r>
      <w:r w:rsidR="00EF39A6" w:rsidRPr="00EF39A6">
        <w:rPr>
          <w:rFonts w:ascii="Times New Roman" w:hAnsi="Times New Roman" w:cs="Times New Roman"/>
          <w:iCs/>
          <w:spacing w:val="-1"/>
          <w:sz w:val="20"/>
          <w:szCs w:val="20"/>
        </w:rPr>
        <w:t xml:space="preserve"> for this procurement to determine relevancy. How well the offeror performed on identified contracts shall be used to assess performance confidence.</w:t>
      </w:r>
    </w:p>
    <w:p w14:paraId="4BDBA087" w14:textId="77777777" w:rsidR="00EF39A6" w:rsidRPr="00EF39A6" w:rsidRDefault="00EF39A6" w:rsidP="00EF39A6">
      <w:pPr>
        <w:pStyle w:val="ListParagraph"/>
        <w:jc w:val="both"/>
        <w:rPr>
          <w:rFonts w:ascii="Times New Roman" w:hAnsi="Times New Roman" w:cs="Times New Roman"/>
          <w:iCs/>
          <w:spacing w:val="-1"/>
          <w:sz w:val="20"/>
          <w:szCs w:val="20"/>
        </w:rPr>
      </w:pPr>
    </w:p>
    <w:p w14:paraId="6CB0A1E6" w14:textId="43AA2AFE" w:rsidR="00B305F2" w:rsidRPr="00E21174" w:rsidRDefault="00EF39A6" w:rsidP="00EF39A6">
      <w:pPr>
        <w:pStyle w:val="ListParagraph"/>
        <w:jc w:val="both"/>
        <w:rPr>
          <w:rFonts w:ascii="Times New Roman" w:hAnsi="Times New Roman" w:cs="Times New Roman"/>
          <w:b/>
          <w:bCs/>
          <w:iCs/>
          <w:spacing w:val="-1"/>
          <w:sz w:val="20"/>
          <w:szCs w:val="20"/>
        </w:rPr>
      </w:pPr>
      <w:r w:rsidRPr="00EF39A6">
        <w:rPr>
          <w:rFonts w:ascii="Times New Roman" w:hAnsi="Times New Roman" w:cs="Times New Roman"/>
          <w:iCs/>
          <w:spacing w:val="-1"/>
          <w:sz w:val="20"/>
          <w:szCs w:val="20"/>
        </w:rPr>
        <w:t>In the case of an offeror without a record of relevant past performance or for whom information on past performance is not available, the offeror may not be evaluated favorably or unfavorably on past performance. The Government may use other methods to evaluate past performance, including but not limited to review of Contractor Performance Assessment Reporting System (CPARS), Federal Awardee Performance and Integrity Information System (FAPIIS), Electronic Subcontract Reporting System (</w:t>
      </w:r>
      <w:proofErr w:type="spellStart"/>
      <w:r w:rsidRPr="00EF39A6">
        <w:rPr>
          <w:rFonts w:ascii="Times New Roman" w:hAnsi="Times New Roman" w:cs="Times New Roman"/>
          <w:iCs/>
          <w:spacing w:val="-1"/>
          <w:sz w:val="20"/>
          <w:szCs w:val="20"/>
        </w:rPr>
        <w:t>eSRS</w:t>
      </w:r>
      <w:proofErr w:type="spellEnd"/>
      <w:r w:rsidRPr="00EF39A6">
        <w:rPr>
          <w:rFonts w:ascii="Times New Roman" w:hAnsi="Times New Roman" w:cs="Times New Roman"/>
          <w:iCs/>
          <w:spacing w:val="-1"/>
          <w:sz w:val="20"/>
          <w:szCs w:val="20"/>
        </w:rPr>
        <w:t>), or other databases; interviews with Program Managers, Contracting Officers, and Fee Determining Officials; and as appropriate, the Defense Contract Management Agency (DCMA) Acquisition Information Repository, accessible through the Defense Technical Information Center website.</w:t>
      </w:r>
      <w:r w:rsidR="00B305F2" w:rsidRPr="000B5FA1">
        <w:rPr>
          <w:rFonts w:ascii="Times New Roman" w:hAnsi="Times New Roman" w:cs="Times New Roman"/>
          <w:iCs/>
          <w:spacing w:val="-1"/>
          <w:sz w:val="20"/>
          <w:szCs w:val="20"/>
        </w:rPr>
        <w:t>.</w:t>
      </w:r>
    </w:p>
    <w:p w14:paraId="459C0418" w14:textId="77777777" w:rsidR="008E1D81" w:rsidRPr="005D193F" w:rsidRDefault="008E1D81" w:rsidP="008E1D81">
      <w:pPr>
        <w:pStyle w:val="ListParagraph"/>
        <w:jc w:val="both"/>
        <w:rPr>
          <w:rFonts w:ascii="Times New Roman" w:hAnsi="Times New Roman" w:cs="Times New Roman"/>
          <w:iCs/>
          <w:spacing w:val="-1"/>
          <w:sz w:val="20"/>
          <w:szCs w:val="20"/>
        </w:rPr>
      </w:pPr>
    </w:p>
    <w:p w14:paraId="3CD25BBD" w14:textId="321618B6" w:rsidR="008E1D81" w:rsidRPr="006553F3" w:rsidRDefault="008E1D81" w:rsidP="006553F3">
      <w:pPr>
        <w:pStyle w:val="ListParagraph"/>
        <w:jc w:val="both"/>
        <w:rPr>
          <w:rFonts w:ascii="Times New Roman" w:hAnsi="Times New Roman" w:cs="Times New Roman"/>
          <w:iCs/>
          <w:spacing w:val="-1"/>
          <w:sz w:val="20"/>
          <w:szCs w:val="20"/>
        </w:rPr>
      </w:pPr>
      <w:r>
        <w:rPr>
          <w:rFonts w:ascii="Times New Roman" w:hAnsi="Times New Roman" w:cs="Times New Roman"/>
          <w:b/>
          <w:bCs/>
          <w:iCs/>
          <w:spacing w:val="-1"/>
          <w:sz w:val="20"/>
          <w:szCs w:val="20"/>
        </w:rPr>
        <w:t xml:space="preserve">Factor </w:t>
      </w:r>
      <w:r w:rsidR="00A23D6F">
        <w:rPr>
          <w:rFonts w:ascii="Times New Roman" w:hAnsi="Times New Roman" w:cs="Times New Roman"/>
          <w:b/>
          <w:bCs/>
          <w:iCs/>
          <w:spacing w:val="-1"/>
          <w:sz w:val="20"/>
          <w:szCs w:val="20"/>
        </w:rPr>
        <w:t>3</w:t>
      </w:r>
      <w:r w:rsidRPr="005D193F">
        <w:rPr>
          <w:rFonts w:ascii="Times New Roman" w:hAnsi="Times New Roman" w:cs="Times New Roman"/>
          <w:b/>
          <w:bCs/>
          <w:iCs/>
          <w:spacing w:val="-1"/>
          <w:sz w:val="20"/>
          <w:szCs w:val="20"/>
        </w:rPr>
        <w:t xml:space="preserve">. Price: </w:t>
      </w:r>
      <w:r w:rsidRPr="005D193F">
        <w:rPr>
          <w:rFonts w:ascii="Times New Roman" w:hAnsi="Times New Roman" w:cs="Times New Roman"/>
          <w:iCs/>
          <w:spacing w:val="-1"/>
          <w:sz w:val="20"/>
          <w:szCs w:val="20"/>
        </w:rPr>
        <w:t>The Government will evaluate the price by adding the total of all line item prices</w:t>
      </w:r>
      <w:r>
        <w:rPr>
          <w:rFonts w:ascii="Times New Roman" w:hAnsi="Times New Roman" w:cs="Times New Roman"/>
          <w:iCs/>
          <w:spacing w:val="-1"/>
          <w:sz w:val="20"/>
          <w:szCs w:val="20"/>
        </w:rPr>
        <w:t>,</w:t>
      </w:r>
      <w:r w:rsidRPr="005D193F">
        <w:rPr>
          <w:rFonts w:ascii="Times New Roman" w:hAnsi="Times New Roman" w:cs="Times New Roman"/>
          <w:iCs/>
          <w:spacing w:val="-1"/>
          <w:sz w:val="20"/>
          <w:szCs w:val="20"/>
        </w:rPr>
        <w:t xml:space="preserve"> </w:t>
      </w:r>
      <w:r w:rsidRPr="00AF32A5">
        <w:rPr>
          <w:rFonts w:ascii="Times New Roman" w:hAnsi="Times New Roman" w:cs="Times New Roman"/>
          <w:iCs/>
          <w:spacing w:val="-1"/>
          <w:sz w:val="20"/>
          <w:szCs w:val="20"/>
        </w:rPr>
        <w:t>including all options.</w:t>
      </w:r>
      <w:r>
        <w:rPr>
          <w:rFonts w:ascii="Times New Roman" w:hAnsi="Times New Roman" w:cs="Times New Roman"/>
          <w:iCs/>
          <w:spacing w:val="-1"/>
          <w:sz w:val="20"/>
          <w:szCs w:val="20"/>
        </w:rPr>
        <w:t xml:space="preserve"> </w:t>
      </w:r>
      <w:r w:rsidRPr="00A7735A">
        <w:rPr>
          <w:rFonts w:ascii="Times New Roman" w:hAnsi="Times New Roman" w:cs="Times New Roman"/>
          <w:iCs/>
          <w:spacing w:val="-1"/>
          <w:sz w:val="20"/>
          <w:szCs w:val="20"/>
        </w:rPr>
        <w:t xml:space="preserve">The Government may use various price analysis techniques and procedures to make </w:t>
      </w:r>
      <w:proofErr w:type="gramStart"/>
      <w:r w:rsidRPr="00A7735A">
        <w:rPr>
          <w:rFonts w:ascii="Times New Roman" w:hAnsi="Times New Roman" w:cs="Times New Roman"/>
          <w:iCs/>
          <w:spacing w:val="-1"/>
          <w:sz w:val="20"/>
          <w:szCs w:val="20"/>
        </w:rPr>
        <w:t>a price</w:t>
      </w:r>
      <w:proofErr w:type="gramEnd"/>
      <w:r w:rsidRPr="00A7735A">
        <w:rPr>
          <w:rFonts w:ascii="Times New Roman" w:hAnsi="Times New Roman" w:cs="Times New Roman"/>
          <w:iCs/>
          <w:spacing w:val="-1"/>
          <w:sz w:val="20"/>
          <w:szCs w:val="20"/>
        </w:rPr>
        <w:t xml:space="preserve"> reasonableness determination. Offers that do not</w:t>
      </w:r>
      <w:r>
        <w:rPr>
          <w:rFonts w:ascii="Times New Roman" w:hAnsi="Times New Roman" w:cs="Times New Roman"/>
          <w:iCs/>
          <w:spacing w:val="-1"/>
          <w:sz w:val="20"/>
          <w:szCs w:val="20"/>
        </w:rPr>
        <w:t xml:space="preserve"> meet or exceed the </w:t>
      </w:r>
      <w:r w:rsidRPr="00A7735A">
        <w:rPr>
          <w:rFonts w:ascii="Times New Roman" w:hAnsi="Times New Roman" w:cs="Times New Roman"/>
          <w:iCs/>
          <w:spacing w:val="-1"/>
          <w:sz w:val="20"/>
          <w:szCs w:val="20"/>
        </w:rPr>
        <w:t xml:space="preserve">technical capability </w:t>
      </w:r>
      <w:r>
        <w:rPr>
          <w:rFonts w:ascii="Times New Roman" w:hAnsi="Times New Roman" w:cs="Times New Roman"/>
          <w:iCs/>
          <w:spacing w:val="-1"/>
          <w:sz w:val="20"/>
          <w:szCs w:val="20"/>
        </w:rPr>
        <w:t xml:space="preserve">as stated in Factor </w:t>
      </w:r>
      <w:r w:rsidR="006553F3">
        <w:rPr>
          <w:rFonts w:ascii="Times New Roman" w:hAnsi="Times New Roman" w:cs="Times New Roman"/>
          <w:iCs/>
          <w:spacing w:val="-1"/>
          <w:sz w:val="20"/>
          <w:szCs w:val="20"/>
        </w:rPr>
        <w:t>1</w:t>
      </w:r>
      <w:r>
        <w:rPr>
          <w:rFonts w:ascii="Times New Roman" w:hAnsi="Times New Roman" w:cs="Times New Roman"/>
          <w:iCs/>
          <w:spacing w:val="-1"/>
          <w:sz w:val="20"/>
          <w:szCs w:val="20"/>
        </w:rPr>
        <w:t>,</w:t>
      </w:r>
      <w:r w:rsidR="00DC448A">
        <w:rPr>
          <w:rFonts w:ascii="Times New Roman" w:hAnsi="Times New Roman" w:cs="Times New Roman"/>
          <w:iCs/>
          <w:spacing w:val="-1"/>
          <w:sz w:val="20"/>
          <w:szCs w:val="20"/>
        </w:rPr>
        <w:t xml:space="preserve"> or do not submit past performance</w:t>
      </w:r>
      <w:r w:rsidR="002B684D">
        <w:rPr>
          <w:rFonts w:ascii="Times New Roman" w:hAnsi="Times New Roman" w:cs="Times New Roman"/>
          <w:iCs/>
          <w:spacing w:val="-1"/>
          <w:sz w:val="20"/>
          <w:szCs w:val="20"/>
        </w:rPr>
        <w:t xml:space="preserve"> </w:t>
      </w:r>
      <w:r w:rsidR="00CA0C3F">
        <w:rPr>
          <w:rFonts w:ascii="Times New Roman" w:hAnsi="Times New Roman" w:cs="Times New Roman"/>
          <w:iCs/>
          <w:spacing w:val="-1"/>
          <w:sz w:val="20"/>
          <w:szCs w:val="20"/>
        </w:rPr>
        <w:t>required by</w:t>
      </w:r>
      <w:r w:rsidR="002B684D">
        <w:rPr>
          <w:rFonts w:ascii="Times New Roman" w:hAnsi="Times New Roman" w:cs="Times New Roman"/>
          <w:iCs/>
          <w:spacing w:val="-1"/>
          <w:sz w:val="20"/>
          <w:szCs w:val="20"/>
        </w:rPr>
        <w:t xml:space="preserve"> factor 2,</w:t>
      </w:r>
      <w:r>
        <w:rPr>
          <w:rFonts w:ascii="Times New Roman" w:hAnsi="Times New Roman" w:cs="Times New Roman"/>
          <w:iCs/>
          <w:spacing w:val="-1"/>
          <w:sz w:val="20"/>
          <w:szCs w:val="20"/>
        </w:rPr>
        <w:t xml:space="preserve"> shall not </w:t>
      </w:r>
      <w:r w:rsidRPr="00A7735A">
        <w:rPr>
          <w:rFonts w:ascii="Times New Roman" w:hAnsi="Times New Roman" w:cs="Times New Roman"/>
          <w:iCs/>
          <w:spacing w:val="-1"/>
          <w:sz w:val="20"/>
          <w:szCs w:val="20"/>
        </w:rPr>
        <w:t>be selected regardless of price.</w:t>
      </w:r>
    </w:p>
    <w:p w14:paraId="4E140BB6" w14:textId="77777777" w:rsidR="005D193F" w:rsidRPr="009E6BE7" w:rsidRDefault="005D193F" w:rsidP="009E6BE7">
      <w:pPr>
        <w:jc w:val="both"/>
        <w:rPr>
          <w:rFonts w:ascii="Times New Roman" w:hAnsi="Times New Roman" w:cs="Times New Roman"/>
          <w:spacing w:val="-1"/>
          <w:sz w:val="20"/>
          <w:szCs w:val="20"/>
        </w:rPr>
      </w:pPr>
    </w:p>
    <w:p w14:paraId="2BD3AB64" w14:textId="69C2B471" w:rsidR="005D193F" w:rsidRPr="00AF32A5" w:rsidRDefault="005D193F" w:rsidP="005D193F">
      <w:pPr>
        <w:pStyle w:val="ListParagraph"/>
        <w:numPr>
          <w:ilvl w:val="0"/>
          <w:numId w:val="38"/>
        </w:numPr>
        <w:ind w:left="720"/>
        <w:jc w:val="both"/>
        <w:rPr>
          <w:rFonts w:ascii="Times New Roman" w:hAnsi="Times New Roman" w:cs="Times New Roman"/>
          <w:spacing w:val="-1"/>
          <w:sz w:val="20"/>
          <w:szCs w:val="20"/>
        </w:rPr>
      </w:pPr>
      <w:r w:rsidRPr="00AF32A5">
        <w:rPr>
          <w:rFonts w:ascii="Times New Roman" w:hAnsi="Times New Roman" w:cs="Times New Roman"/>
          <w:i/>
          <w:spacing w:val="-1"/>
          <w:sz w:val="20"/>
          <w:szCs w:val="20"/>
        </w:rPr>
        <w:t>Options.</w:t>
      </w:r>
      <w:r w:rsidRPr="00AF32A5">
        <w:rPr>
          <w:rFonts w:ascii="Times New Roman" w:hAnsi="Times New Roman" w:cs="Times New Roman"/>
          <w:spacing w:val="-1"/>
          <w:sz w:val="20"/>
          <w:szCs w:val="20"/>
        </w:rPr>
        <w:t xml:space="preserve"> The Government will evaluate </w:t>
      </w:r>
      <w:r w:rsidR="00F43730">
        <w:rPr>
          <w:rFonts w:ascii="Times New Roman" w:hAnsi="Times New Roman" w:cs="Times New Roman"/>
          <w:spacing w:val="-1"/>
          <w:sz w:val="20"/>
          <w:szCs w:val="20"/>
        </w:rPr>
        <w:t>proposals</w:t>
      </w:r>
      <w:r w:rsidRPr="00AF32A5">
        <w:rPr>
          <w:rFonts w:ascii="Times New Roman" w:hAnsi="Times New Roman" w:cs="Times New Roman"/>
          <w:spacing w:val="-1"/>
          <w:sz w:val="20"/>
          <w:szCs w:val="20"/>
        </w:rPr>
        <w:t xml:space="preserve"> for award purposes by adding the total price for all options to the total price for the basic requirement. </w:t>
      </w:r>
      <w:r w:rsidRPr="00491127">
        <w:rPr>
          <w:rFonts w:ascii="Times New Roman" w:hAnsi="Times New Roman" w:cs="Times New Roman"/>
          <w:spacing w:val="-1"/>
          <w:sz w:val="20"/>
          <w:szCs w:val="20"/>
        </w:rPr>
        <w:t xml:space="preserve">This includes options under FAR 52.217-8, Option to Extend Services, which applies to this solicitation. Evaluation of options under FAR 52.217-8 will be accomplished by adding six months of the </w:t>
      </w:r>
      <w:r w:rsidR="005C3C4C">
        <w:rPr>
          <w:rFonts w:ascii="Times New Roman" w:hAnsi="Times New Roman" w:cs="Times New Roman"/>
          <w:spacing w:val="-1"/>
          <w:sz w:val="20"/>
          <w:szCs w:val="20"/>
        </w:rPr>
        <w:t>offeror</w:t>
      </w:r>
      <w:r w:rsidR="00250BB6">
        <w:rPr>
          <w:rFonts w:ascii="Times New Roman" w:hAnsi="Times New Roman" w:cs="Times New Roman"/>
          <w:spacing w:val="-1"/>
          <w:sz w:val="20"/>
          <w:szCs w:val="20"/>
        </w:rPr>
        <w:t>’</w:t>
      </w:r>
      <w:r w:rsidRPr="00491127">
        <w:rPr>
          <w:rFonts w:ascii="Times New Roman" w:hAnsi="Times New Roman" w:cs="Times New Roman"/>
          <w:spacing w:val="-1"/>
          <w:sz w:val="20"/>
          <w:szCs w:val="20"/>
        </w:rPr>
        <w:t xml:space="preserve">s price for the last potential period of performance under this contract to the </w:t>
      </w:r>
      <w:r w:rsidR="00250BB6">
        <w:rPr>
          <w:rFonts w:ascii="Times New Roman" w:hAnsi="Times New Roman" w:cs="Times New Roman"/>
          <w:spacing w:val="-1"/>
          <w:sz w:val="20"/>
          <w:szCs w:val="20"/>
        </w:rPr>
        <w:t>offero</w:t>
      </w:r>
      <w:r w:rsidRPr="00491127">
        <w:rPr>
          <w:rFonts w:ascii="Times New Roman" w:hAnsi="Times New Roman" w:cs="Times New Roman"/>
          <w:spacing w:val="-1"/>
          <w:sz w:val="20"/>
          <w:szCs w:val="20"/>
        </w:rPr>
        <w:t xml:space="preserve">r's total price.  For example, if the contract includes option periods that are exercisable under FAR 52.217-9, the </w:t>
      </w:r>
      <w:r w:rsidR="00250BB6">
        <w:rPr>
          <w:rFonts w:ascii="Times New Roman" w:hAnsi="Times New Roman" w:cs="Times New Roman"/>
          <w:spacing w:val="-1"/>
          <w:sz w:val="20"/>
          <w:szCs w:val="20"/>
        </w:rPr>
        <w:t>offero</w:t>
      </w:r>
      <w:r w:rsidR="00250BB6" w:rsidRPr="00491127">
        <w:rPr>
          <w:rFonts w:ascii="Times New Roman" w:hAnsi="Times New Roman" w:cs="Times New Roman"/>
          <w:spacing w:val="-1"/>
          <w:sz w:val="20"/>
          <w:szCs w:val="20"/>
        </w:rPr>
        <w:t>r's</w:t>
      </w:r>
      <w:r w:rsidRPr="00491127">
        <w:rPr>
          <w:rFonts w:ascii="Times New Roman" w:hAnsi="Times New Roman" w:cs="Times New Roman"/>
          <w:spacing w:val="-1"/>
          <w:sz w:val="20"/>
          <w:szCs w:val="20"/>
        </w:rPr>
        <w:t xml:space="preserve"> total price for the purpose of evaluation will include the base period, all option periods, and an additional six months of the last option period. </w:t>
      </w:r>
      <w:r w:rsidR="00250BB6">
        <w:rPr>
          <w:rFonts w:ascii="Times New Roman" w:hAnsi="Times New Roman" w:cs="Times New Roman"/>
          <w:spacing w:val="-1"/>
          <w:sz w:val="20"/>
          <w:szCs w:val="20"/>
        </w:rPr>
        <w:t>Offero</w:t>
      </w:r>
      <w:r w:rsidR="00250BB6" w:rsidRPr="00491127">
        <w:rPr>
          <w:rFonts w:ascii="Times New Roman" w:hAnsi="Times New Roman" w:cs="Times New Roman"/>
          <w:spacing w:val="-1"/>
          <w:sz w:val="20"/>
          <w:szCs w:val="20"/>
        </w:rPr>
        <w:t>rs</w:t>
      </w:r>
      <w:r w:rsidRPr="00491127">
        <w:rPr>
          <w:rFonts w:ascii="Times New Roman" w:hAnsi="Times New Roman" w:cs="Times New Roman"/>
          <w:spacing w:val="-1"/>
          <w:sz w:val="20"/>
          <w:szCs w:val="20"/>
        </w:rPr>
        <w:t xml:space="preserve"> must price only the base and option periods specified in the contract line item numbers (CLINs</w:t>
      </w:r>
      <w:proofErr w:type="gramStart"/>
      <w:r w:rsidRPr="00491127">
        <w:rPr>
          <w:rFonts w:ascii="Times New Roman" w:hAnsi="Times New Roman" w:cs="Times New Roman"/>
          <w:spacing w:val="-1"/>
          <w:sz w:val="20"/>
          <w:szCs w:val="20"/>
        </w:rPr>
        <w:t>),</w:t>
      </w:r>
      <w:r w:rsidR="008C7ECF" w:rsidRPr="00491127">
        <w:rPr>
          <w:rFonts w:ascii="Times New Roman" w:hAnsi="Times New Roman" w:cs="Times New Roman"/>
          <w:spacing w:val="-1"/>
          <w:sz w:val="20"/>
          <w:szCs w:val="20"/>
        </w:rPr>
        <w:t xml:space="preserve"> </w:t>
      </w:r>
      <w:r w:rsidRPr="00491127">
        <w:rPr>
          <w:rFonts w:ascii="Times New Roman" w:hAnsi="Times New Roman" w:cs="Times New Roman"/>
          <w:spacing w:val="-1"/>
          <w:sz w:val="20"/>
          <w:szCs w:val="20"/>
        </w:rPr>
        <w:t>and</w:t>
      </w:r>
      <w:proofErr w:type="gramEnd"/>
      <w:r w:rsidRPr="00491127">
        <w:rPr>
          <w:rFonts w:ascii="Times New Roman" w:hAnsi="Times New Roman" w:cs="Times New Roman"/>
          <w:spacing w:val="-1"/>
          <w:sz w:val="20"/>
          <w:szCs w:val="20"/>
        </w:rPr>
        <w:t xml:space="preserve"> shall not submit a price for the potential six-month extension of services under FAR 52.217-8. The Government reserves the right to exercise the option under FAR 52.217-8 before the end of any of the contractor's performance periods and will be exercised at the price and/or rates in effect at the time the clause is exercised. Evaluation of options </w:t>
      </w:r>
      <w:proofErr w:type="gramStart"/>
      <w:r w:rsidRPr="00491127">
        <w:rPr>
          <w:rFonts w:ascii="Times New Roman" w:hAnsi="Times New Roman" w:cs="Times New Roman"/>
          <w:spacing w:val="-1"/>
          <w:sz w:val="20"/>
          <w:szCs w:val="20"/>
        </w:rPr>
        <w:t>shall</w:t>
      </w:r>
      <w:proofErr w:type="gramEnd"/>
      <w:r w:rsidRPr="00491127">
        <w:rPr>
          <w:rFonts w:ascii="Times New Roman" w:hAnsi="Times New Roman" w:cs="Times New Roman"/>
          <w:spacing w:val="-1"/>
          <w:sz w:val="20"/>
          <w:szCs w:val="20"/>
        </w:rPr>
        <w:t xml:space="preserve"> not </w:t>
      </w:r>
      <w:proofErr w:type="gramStart"/>
      <w:r w:rsidRPr="00491127">
        <w:rPr>
          <w:rFonts w:ascii="Times New Roman" w:hAnsi="Times New Roman" w:cs="Times New Roman"/>
          <w:spacing w:val="-1"/>
          <w:sz w:val="20"/>
          <w:szCs w:val="20"/>
        </w:rPr>
        <w:t>obligate</w:t>
      </w:r>
      <w:proofErr w:type="gramEnd"/>
      <w:r w:rsidRPr="00491127">
        <w:rPr>
          <w:rFonts w:ascii="Times New Roman" w:hAnsi="Times New Roman" w:cs="Times New Roman"/>
          <w:spacing w:val="-1"/>
          <w:sz w:val="20"/>
          <w:szCs w:val="20"/>
        </w:rPr>
        <w:t xml:space="preserve"> the Government to exercise the option(s).</w:t>
      </w:r>
    </w:p>
    <w:p w14:paraId="3367B4CF" w14:textId="77777777" w:rsidR="00865D21" w:rsidRPr="00C022FE" w:rsidRDefault="00865D21" w:rsidP="00865D21">
      <w:pPr>
        <w:widowControl/>
        <w:jc w:val="both"/>
        <w:rPr>
          <w:rFonts w:ascii="Times New Roman" w:hAnsi="Times New Roman" w:cs="Times New Roman"/>
          <w:sz w:val="20"/>
          <w:szCs w:val="20"/>
        </w:rPr>
      </w:pPr>
    </w:p>
    <w:p w14:paraId="2C902D16" w14:textId="77777777" w:rsidR="00ED5970" w:rsidRPr="0095016B" w:rsidRDefault="00ED5970" w:rsidP="0095016B">
      <w:pPr>
        <w:pStyle w:val="ListParagraph"/>
        <w:widowControl/>
        <w:jc w:val="both"/>
        <w:rPr>
          <w:rFonts w:ascii="Times New Roman" w:hAnsi="Times New Roman" w:cs="Times New Roman"/>
          <w:sz w:val="20"/>
          <w:szCs w:val="20"/>
        </w:rPr>
      </w:pPr>
      <w:r w:rsidRPr="00C022FE">
        <w:rPr>
          <w:rFonts w:ascii="Times New Roman" w:eastAsia="Times New Roman" w:hAnsi="Times New Roman" w:cs="Times New Roman"/>
          <w:sz w:val="20"/>
          <w:szCs w:val="20"/>
        </w:rPr>
        <w:t>(</w:t>
      </w:r>
      <w:r w:rsidRPr="00C022FE">
        <w:rPr>
          <w:rFonts w:ascii="Times New Roman" w:eastAsia="Times New Roman" w:hAnsi="Times New Roman" w:cs="Times New Roman"/>
          <w:b/>
          <w:sz w:val="20"/>
          <w:szCs w:val="20"/>
        </w:rPr>
        <w:t>End of Addendum to 52.212-2)</w:t>
      </w:r>
    </w:p>
    <w:p w14:paraId="5C448F62" w14:textId="77777777" w:rsidR="008B021C" w:rsidRDefault="008B021C" w:rsidP="00B83CAD">
      <w:pPr>
        <w:pStyle w:val="BodyText"/>
        <w:ind w:left="0" w:firstLine="0"/>
        <w:jc w:val="both"/>
        <w:rPr>
          <w:rFonts w:ascii="Times New Roman" w:eastAsia="Times New Roman" w:hAnsi="Times New Roman" w:cs="Times New Roman"/>
        </w:rPr>
      </w:pPr>
    </w:p>
    <w:p w14:paraId="4D3D90BF" w14:textId="38BABD25" w:rsidR="009A61F5" w:rsidRPr="00A167A4" w:rsidRDefault="008B021C" w:rsidP="0044307F">
      <w:pPr>
        <w:pStyle w:val="BodyText"/>
        <w:numPr>
          <w:ilvl w:val="0"/>
          <w:numId w:val="28"/>
        </w:numPr>
        <w:ind w:left="720"/>
        <w:jc w:val="both"/>
        <w:rPr>
          <w:rFonts w:ascii="Times New Roman" w:eastAsia="Times New Roman" w:hAnsi="Times New Roman" w:cs="Times New Roman"/>
        </w:rPr>
      </w:pPr>
      <w:r w:rsidRPr="009A61F5">
        <w:rPr>
          <w:rFonts w:ascii="Times New Roman" w:eastAsia="Times New Roman" w:hAnsi="Times New Roman" w:cs="Times New Roman"/>
          <w:b/>
        </w:rPr>
        <w:t>52.212-4, Contract Terms and Conditions--Commercial Items</w:t>
      </w:r>
      <w:r w:rsidR="00552432">
        <w:rPr>
          <w:rFonts w:ascii="Times New Roman" w:eastAsia="Times New Roman" w:hAnsi="Times New Roman" w:cs="Times New Roman"/>
          <w:b/>
        </w:rPr>
        <w:t xml:space="preserve"> – applies to this acquisition</w:t>
      </w:r>
    </w:p>
    <w:p w14:paraId="4DE6C9AD" w14:textId="77777777" w:rsidR="00E430F6" w:rsidRDefault="00E430F6" w:rsidP="00BD29D4">
      <w:pPr>
        <w:pStyle w:val="BodyText"/>
        <w:ind w:right="216" w:firstLine="0"/>
        <w:jc w:val="both"/>
        <w:rPr>
          <w:rFonts w:ascii="Times New Roman" w:hAnsi="Times New Roman" w:cs="Times New Roman"/>
          <w:b/>
          <w:spacing w:val="-1"/>
        </w:rPr>
      </w:pPr>
    </w:p>
    <w:p w14:paraId="160C0408" w14:textId="77777777" w:rsidR="00E9709C" w:rsidRPr="003B2C0D" w:rsidRDefault="00E9709C" w:rsidP="00E9709C">
      <w:pPr>
        <w:pStyle w:val="BodyText"/>
        <w:widowControl/>
        <w:numPr>
          <w:ilvl w:val="0"/>
          <w:numId w:val="28"/>
        </w:numPr>
        <w:spacing w:after="200" w:line="276" w:lineRule="auto"/>
        <w:ind w:left="720"/>
        <w:jc w:val="both"/>
        <w:rPr>
          <w:rFonts w:ascii="Times New Roman" w:eastAsia="Times New Roman" w:hAnsi="Times New Roman" w:cs="Times New Roman"/>
        </w:rPr>
      </w:pPr>
      <w:r>
        <w:rPr>
          <w:rFonts w:ascii="Times New Roman" w:hAnsi="Times New Roman" w:cs="Times New Roman"/>
        </w:rPr>
        <w:t>The following FAR c</w:t>
      </w:r>
      <w:r w:rsidRPr="0095016B">
        <w:rPr>
          <w:rFonts w:ascii="Times New Roman" w:hAnsi="Times New Roman" w:cs="Times New Roman"/>
        </w:rPr>
        <w:t xml:space="preserve">lauses </w:t>
      </w:r>
      <w:proofErr w:type="gramStart"/>
      <w:r w:rsidRPr="0095016B">
        <w:rPr>
          <w:rFonts w:ascii="Times New Roman" w:hAnsi="Times New Roman" w:cs="Times New Roman"/>
        </w:rPr>
        <w:t>incorporated</w:t>
      </w:r>
      <w:proofErr w:type="gramEnd"/>
      <w:r w:rsidRPr="0095016B">
        <w:rPr>
          <w:rFonts w:ascii="Times New Roman" w:hAnsi="Times New Roman" w:cs="Times New Roman"/>
        </w:rPr>
        <w:t xml:space="preserve"> by </w:t>
      </w:r>
      <w:proofErr w:type="gramStart"/>
      <w:r w:rsidRPr="0095016B">
        <w:rPr>
          <w:rFonts w:ascii="Times New Roman" w:hAnsi="Times New Roman" w:cs="Times New Roman"/>
        </w:rPr>
        <w:t>reference</w:t>
      </w:r>
      <w:r>
        <w:rPr>
          <w:rFonts w:ascii="Times New Roman" w:hAnsi="Times New Roman" w:cs="Times New Roman"/>
        </w:rPr>
        <w:t>;</w:t>
      </w:r>
      <w:proofErr w:type="gramEnd"/>
    </w:p>
    <w:tbl>
      <w:tblPr>
        <w:tblStyle w:val="TableGrid"/>
        <w:tblW w:w="8725" w:type="dxa"/>
        <w:jc w:val="center"/>
        <w:tblLook w:val="04A0" w:firstRow="1" w:lastRow="0" w:firstColumn="1" w:lastColumn="0" w:noHBand="0" w:noVBand="1"/>
      </w:tblPr>
      <w:tblGrid>
        <w:gridCol w:w="1139"/>
        <w:gridCol w:w="1158"/>
        <w:gridCol w:w="5616"/>
        <w:gridCol w:w="812"/>
      </w:tblGrid>
      <w:tr w:rsidR="00E9709C" w14:paraId="3F389F22" w14:textId="77777777" w:rsidTr="001A40E7">
        <w:trPr>
          <w:trHeight w:val="315"/>
          <w:jc w:val="center"/>
        </w:trPr>
        <w:tc>
          <w:tcPr>
            <w:tcW w:w="1139" w:type="dxa"/>
            <w:hideMark/>
          </w:tcPr>
          <w:p w14:paraId="66035B47" w14:textId="77777777" w:rsidR="00E9709C" w:rsidRPr="00936CF1" w:rsidRDefault="00E9709C"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58" w:type="dxa"/>
            <w:hideMark/>
          </w:tcPr>
          <w:p w14:paraId="29D1B1B9" w14:textId="77777777" w:rsidR="00E9709C" w:rsidRPr="00936CF1" w:rsidRDefault="00E9709C"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16" w:type="dxa"/>
            <w:hideMark/>
          </w:tcPr>
          <w:p w14:paraId="6C9BD481" w14:textId="77777777" w:rsidR="00E9709C" w:rsidRPr="00936CF1" w:rsidRDefault="00E9709C"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12" w:type="dxa"/>
            <w:hideMark/>
          </w:tcPr>
          <w:p w14:paraId="313451F3" w14:textId="77777777" w:rsidR="00E9709C" w:rsidRPr="00936CF1" w:rsidRDefault="00E9709C"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R="00E9709C" w14:paraId="15B5A620" w14:textId="77777777" w:rsidTr="001A40E7">
        <w:trPr>
          <w:trHeight w:val="512"/>
          <w:jc w:val="center"/>
        </w:trPr>
        <w:tc>
          <w:tcPr>
            <w:tcW w:w="1139" w:type="dxa"/>
            <w:hideMark/>
          </w:tcPr>
          <w:p w14:paraId="7A3DBC9B" w14:textId="6904559E" w:rsidR="00E9709C" w:rsidRPr="00936CF1" w:rsidRDefault="003644AD" w:rsidP="001A40E7">
            <w:pPr>
              <w:jc w:val="center"/>
              <w:rPr>
                <w:rFonts w:ascii="Times New Roman" w:hAnsi="Times New Roman" w:cs="Times New Roman"/>
                <w:sz w:val="20"/>
                <w:szCs w:val="20"/>
              </w:rPr>
            </w:pPr>
            <w:r>
              <w:rPr>
                <w:rFonts w:ascii="Times New Roman" w:hAnsi="Times New Roman" w:cs="Times New Roman"/>
                <w:sz w:val="20"/>
                <w:szCs w:val="20"/>
              </w:rPr>
              <w:lastRenderedPageBreak/>
              <w:t>X</w:t>
            </w:r>
          </w:p>
        </w:tc>
        <w:tc>
          <w:tcPr>
            <w:tcW w:w="1158" w:type="dxa"/>
            <w:hideMark/>
          </w:tcPr>
          <w:p w14:paraId="2D797DA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52.203-6 with Alt I</w:t>
            </w:r>
          </w:p>
        </w:tc>
        <w:tc>
          <w:tcPr>
            <w:tcW w:w="5616" w:type="dxa"/>
            <w:hideMark/>
          </w:tcPr>
          <w:p w14:paraId="28D6F09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Restrictions on Subcontractor Sales to the Government</w:t>
            </w:r>
          </w:p>
        </w:tc>
        <w:tc>
          <w:tcPr>
            <w:tcW w:w="812" w:type="dxa"/>
            <w:hideMark/>
          </w:tcPr>
          <w:p w14:paraId="58D8F18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30060F7B" w14:textId="77777777" w:rsidTr="001A40E7">
        <w:trPr>
          <w:trHeight w:val="350"/>
          <w:jc w:val="center"/>
        </w:trPr>
        <w:tc>
          <w:tcPr>
            <w:tcW w:w="1139" w:type="dxa"/>
            <w:noWrap/>
            <w:hideMark/>
          </w:tcPr>
          <w:p w14:paraId="74B2DF4E"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D2DB0B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52.203-13</w:t>
            </w:r>
          </w:p>
        </w:tc>
        <w:tc>
          <w:tcPr>
            <w:tcW w:w="5616" w:type="dxa"/>
            <w:hideMark/>
          </w:tcPr>
          <w:p w14:paraId="2CE04BC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Contractor Code of Business Ethics and Conduct</w:t>
            </w:r>
          </w:p>
        </w:tc>
        <w:tc>
          <w:tcPr>
            <w:tcW w:w="812" w:type="dxa"/>
            <w:hideMark/>
          </w:tcPr>
          <w:p w14:paraId="33C88E4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3CDF896" w14:textId="77777777" w:rsidTr="001A40E7">
        <w:trPr>
          <w:trHeight w:val="350"/>
          <w:jc w:val="center"/>
        </w:trPr>
        <w:tc>
          <w:tcPr>
            <w:tcW w:w="1139" w:type="dxa"/>
            <w:hideMark/>
          </w:tcPr>
          <w:p w14:paraId="738CC08A"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79C36CA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52.203-17</w:t>
            </w:r>
          </w:p>
        </w:tc>
        <w:tc>
          <w:tcPr>
            <w:tcW w:w="5616" w:type="dxa"/>
            <w:hideMark/>
          </w:tcPr>
          <w:p w14:paraId="592D6DD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Contractor Employee Whistleblower Rights</w:t>
            </w:r>
          </w:p>
        </w:tc>
        <w:tc>
          <w:tcPr>
            <w:tcW w:w="812" w:type="dxa"/>
            <w:hideMark/>
          </w:tcPr>
          <w:p w14:paraId="3EDB72C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B1A6609" w14:textId="77777777" w:rsidTr="001A40E7">
        <w:trPr>
          <w:trHeight w:val="260"/>
          <w:jc w:val="center"/>
        </w:trPr>
        <w:tc>
          <w:tcPr>
            <w:tcW w:w="1139" w:type="dxa"/>
            <w:hideMark/>
          </w:tcPr>
          <w:p w14:paraId="0FC634E3" w14:textId="1318C86C" w:rsidR="00E9709C" w:rsidRPr="00936CF1" w:rsidRDefault="00E9709C" w:rsidP="001A40E7">
            <w:pPr>
              <w:jc w:val="center"/>
              <w:rPr>
                <w:rFonts w:ascii="Times New Roman" w:hAnsi="Times New Roman" w:cs="Times New Roman"/>
                <w:sz w:val="20"/>
                <w:szCs w:val="20"/>
              </w:rPr>
            </w:pPr>
          </w:p>
        </w:tc>
        <w:tc>
          <w:tcPr>
            <w:tcW w:w="1158" w:type="dxa"/>
            <w:hideMark/>
          </w:tcPr>
          <w:p w14:paraId="41E7AA4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52.203-19</w:t>
            </w:r>
          </w:p>
        </w:tc>
        <w:tc>
          <w:tcPr>
            <w:tcW w:w="5616" w:type="dxa"/>
            <w:hideMark/>
          </w:tcPr>
          <w:p w14:paraId="6F7B458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Prohibition on Requiring Certain Internal Confidentiality Agreements or Statements</w:t>
            </w:r>
          </w:p>
        </w:tc>
        <w:tc>
          <w:tcPr>
            <w:tcW w:w="812" w:type="dxa"/>
            <w:hideMark/>
          </w:tcPr>
          <w:p w14:paraId="6726EB3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F5FA260" w14:textId="77777777" w:rsidTr="001A40E7">
        <w:trPr>
          <w:trHeight w:val="260"/>
          <w:jc w:val="center"/>
        </w:trPr>
        <w:tc>
          <w:tcPr>
            <w:tcW w:w="1139" w:type="dxa"/>
            <w:noWrap/>
            <w:hideMark/>
          </w:tcPr>
          <w:p w14:paraId="1EC944EF" w14:textId="38CD859E" w:rsidR="00E9709C" w:rsidRPr="00936CF1" w:rsidRDefault="00E9709C" w:rsidP="001A40E7">
            <w:pPr>
              <w:jc w:val="center"/>
              <w:rPr>
                <w:rFonts w:ascii="Times New Roman" w:hAnsi="Times New Roman" w:cs="Times New Roman"/>
                <w:sz w:val="20"/>
                <w:szCs w:val="20"/>
              </w:rPr>
            </w:pPr>
          </w:p>
        </w:tc>
        <w:tc>
          <w:tcPr>
            <w:tcW w:w="1158" w:type="dxa"/>
            <w:hideMark/>
          </w:tcPr>
          <w:p w14:paraId="2A663A4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52.204-9</w:t>
            </w:r>
          </w:p>
        </w:tc>
        <w:tc>
          <w:tcPr>
            <w:tcW w:w="5616" w:type="dxa"/>
            <w:hideMark/>
          </w:tcPr>
          <w:p w14:paraId="2ED5704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Personal Identity Verification of Contractor Personnel</w:t>
            </w:r>
          </w:p>
        </w:tc>
        <w:tc>
          <w:tcPr>
            <w:tcW w:w="812" w:type="dxa"/>
            <w:hideMark/>
          </w:tcPr>
          <w:p w14:paraId="4D415B7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37097BBF" w14:textId="77777777" w:rsidTr="001A40E7">
        <w:trPr>
          <w:trHeight w:val="260"/>
          <w:jc w:val="center"/>
        </w:trPr>
        <w:tc>
          <w:tcPr>
            <w:tcW w:w="1139" w:type="dxa"/>
            <w:hideMark/>
          </w:tcPr>
          <w:p w14:paraId="72E52027" w14:textId="6FB4B334" w:rsidR="00E9709C" w:rsidRPr="00936CF1" w:rsidRDefault="00167E2B"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5B0F6B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52.204-13</w:t>
            </w:r>
          </w:p>
        </w:tc>
        <w:tc>
          <w:tcPr>
            <w:tcW w:w="5616" w:type="dxa"/>
            <w:hideMark/>
          </w:tcPr>
          <w:p w14:paraId="79A99BC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System for Award Management—Maintenance</w:t>
            </w:r>
          </w:p>
        </w:tc>
        <w:tc>
          <w:tcPr>
            <w:tcW w:w="812" w:type="dxa"/>
            <w:hideMark/>
          </w:tcPr>
          <w:p w14:paraId="7ACA1EB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0A28D69" w14:textId="77777777" w:rsidTr="001A40E7">
        <w:trPr>
          <w:trHeight w:val="315"/>
          <w:jc w:val="center"/>
        </w:trPr>
        <w:tc>
          <w:tcPr>
            <w:tcW w:w="1139" w:type="dxa"/>
            <w:hideMark/>
          </w:tcPr>
          <w:p w14:paraId="01DD0E7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1880373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52.204-91</w:t>
            </w:r>
          </w:p>
        </w:tc>
        <w:tc>
          <w:tcPr>
            <w:tcW w:w="5616" w:type="dxa"/>
            <w:hideMark/>
          </w:tcPr>
          <w:p w14:paraId="09D3AA0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Contractor identification</w:t>
            </w:r>
          </w:p>
        </w:tc>
        <w:tc>
          <w:tcPr>
            <w:tcW w:w="812" w:type="dxa"/>
            <w:hideMark/>
          </w:tcPr>
          <w:p w14:paraId="182EA5F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218314E0" w14:textId="77777777" w:rsidTr="001A40E7">
        <w:trPr>
          <w:trHeight w:val="557"/>
          <w:jc w:val="center"/>
        </w:trPr>
        <w:tc>
          <w:tcPr>
            <w:tcW w:w="1139" w:type="dxa"/>
            <w:noWrap/>
            <w:hideMark/>
          </w:tcPr>
          <w:p w14:paraId="0717DF52" w14:textId="3893CC01" w:rsidR="00E9709C" w:rsidRPr="00936CF1" w:rsidRDefault="00AA7DFA"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9DF0F0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52.209-6</w:t>
            </w:r>
          </w:p>
        </w:tc>
        <w:tc>
          <w:tcPr>
            <w:tcW w:w="5616" w:type="dxa"/>
            <w:hideMark/>
          </w:tcPr>
          <w:p w14:paraId="3D5048E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Protecting the Government’s Interest When Subcontracting with Contractors Debarred, Suspended, or Proposed for Debarment</w:t>
            </w:r>
          </w:p>
        </w:tc>
        <w:tc>
          <w:tcPr>
            <w:tcW w:w="812" w:type="dxa"/>
            <w:hideMark/>
          </w:tcPr>
          <w:p w14:paraId="4C0972B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EA4255E" w14:textId="77777777" w:rsidTr="001A40E7">
        <w:trPr>
          <w:trHeight w:val="350"/>
          <w:jc w:val="center"/>
        </w:trPr>
        <w:tc>
          <w:tcPr>
            <w:tcW w:w="1139" w:type="dxa"/>
            <w:hideMark/>
          </w:tcPr>
          <w:p w14:paraId="3CC49DE8"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DEAA08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52.209-9</w:t>
            </w:r>
          </w:p>
        </w:tc>
        <w:tc>
          <w:tcPr>
            <w:tcW w:w="5616" w:type="dxa"/>
            <w:hideMark/>
          </w:tcPr>
          <w:p w14:paraId="0D1D2D5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Updates of Publicly Available Information Regarding Responsibility Matters</w:t>
            </w:r>
          </w:p>
        </w:tc>
        <w:tc>
          <w:tcPr>
            <w:tcW w:w="812" w:type="dxa"/>
            <w:hideMark/>
          </w:tcPr>
          <w:p w14:paraId="336040D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67808B5" w14:textId="77777777" w:rsidTr="001A40E7">
        <w:trPr>
          <w:trHeight w:val="350"/>
          <w:jc w:val="center"/>
        </w:trPr>
        <w:tc>
          <w:tcPr>
            <w:tcW w:w="1139" w:type="dxa"/>
            <w:hideMark/>
          </w:tcPr>
          <w:p w14:paraId="4A3A2F89"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53E70F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52.209-10</w:t>
            </w:r>
          </w:p>
        </w:tc>
        <w:tc>
          <w:tcPr>
            <w:tcW w:w="5616" w:type="dxa"/>
            <w:hideMark/>
          </w:tcPr>
          <w:p w14:paraId="377F7CA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Prohibition on Contracting with Inverted Domestic Corporations</w:t>
            </w:r>
          </w:p>
        </w:tc>
        <w:tc>
          <w:tcPr>
            <w:tcW w:w="812" w:type="dxa"/>
            <w:hideMark/>
          </w:tcPr>
          <w:p w14:paraId="30DF02B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608C8E3" w14:textId="77777777" w:rsidTr="001A40E7">
        <w:trPr>
          <w:trHeight w:val="350"/>
          <w:jc w:val="center"/>
        </w:trPr>
        <w:tc>
          <w:tcPr>
            <w:tcW w:w="1139" w:type="dxa"/>
            <w:noWrap/>
            <w:hideMark/>
          </w:tcPr>
          <w:p w14:paraId="75F30CF9"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845AB2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52.219-4</w:t>
            </w:r>
          </w:p>
        </w:tc>
        <w:tc>
          <w:tcPr>
            <w:tcW w:w="5616" w:type="dxa"/>
            <w:hideMark/>
          </w:tcPr>
          <w:p w14:paraId="73C423B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Notice of Price Evaluation Preference for HUBZone Small Business Concerns</w:t>
            </w:r>
          </w:p>
        </w:tc>
        <w:tc>
          <w:tcPr>
            <w:tcW w:w="812" w:type="dxa"/>
            <w:hideMark/>
          </w:tcPr>
          <w:p w14:paraId="469B7C9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DE6317D" w14:textId="77777777" w:rsidTr="001A40E7">
        <w:trPr>
          <w:trHeight w:val="260"/>
          <w:jc w:val="center"/>
        </w:trPr>
        <w:tc>
          <w:tcPr>
            <w:tcW w:w="1139" w:type="dxa"/>
            <w:hideMark/>
          </w:tcPr>
          <w:p w14:paraId="2A0F803D"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2FB75A7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52.219-6</w:t>
            </w:r>
          </w:p>
        </w:tc>
        <w:tc>
          <w:tcPr>
            <w:tcW w:w="5616" w:type="dxa"/>
            <w:hideMark/>
          </w:tcPr>
          <w:p w14:paraId="281714F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w:t>
            </w:r>
          </w:p>
        </w:tc>
        <w:tc>
          <w:tcPr>
            <w:tcW w:w="812" w:type="dxa"/>
            <w:hideMark/>
          </w:tcPr>
          <w:p w14:paraId="188C6AB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4BF8667" w14:textId="77777777" w:rsidTr="001A40E7">
        <w:trPr>
          <w:trHeight w:val="530"/>
          <w:jc w:val="center"/>
        </w:trPr>
        <w:tc>
          <w:tcPr>
            <w:tcW w:w="1139" w:type="dxa"/>
            <w:hideMark/>
          </w:tcPr>
          <w:p w14:paraId="630567CB"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16BB95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52.219-6 with Alt I</w:t>
            </w:r>
          </w:p>
        </w:tc>
        <w:tc>
          <w:tcPr>
            <w:tcW w:w="5616" w:type="dxa"/>
            <w:hideMark/>
          </w:tcPr>
          <w:p w14:paraId="7CB28D0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Notice of Total Small Business Set-Aside, with Alternate I</w:t>
            </w:r>
          </w:p>
        </w:tc>
        <w:tc>
          <w:tcPr>
            <w:tcW w:w="812" w:type="dxa"/>
            <w:hideMark/>
          </w:tcPr>
          <w:p w14:paraId="68D955D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4609F937" w14:textId="77777777" w:rsidTr="001A40E7">
        <w:trPr>
          <w:trHeight w:val="260"/>
          <w:jc w:val="center"/>
        </w:trPr>
        <w:tc>
          <w:tcPr>
            <w:tcW w:w="1139" w:type="dxa"/>
            <w:noWrap/>
            <w:hideMark/>
          </w:tcPr>
          <w:p w14:paraId="72940112" w14:textId="4C0EC7E3" w:rsidR="00E9709C" w:rsidRPr="00936CF1" w:rsidRDefault="00552F28"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2F9FFD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52.219-8</w:t>
            </w:r>
          </w:p>
        </w:tc>
        <w:tc>
          <w:tcPr>
            <w:tcW w:w="5616" w:type="dxa"/>
            <w:hideMark/>
          </w:tcPr>
          <w:p w14:paraId="3BD9593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Utilization of Small Business Concerns</w:t>
            </w:r>
          </w:p>
        </w:tc>
        <w:tc>
          <w:tcPr>
            <w:tcW w:w="812" w:type="dxa"/>
            <w:hideMark/>
          </w:tcPr>
          <w:p w14:paraId="1C3F5E1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13C65AB4" w14:textId="77777777" w:rsidTr="001A40E7">
        <w:trPr>
          <w:trHeight w:val="350"/>
          <w:jc w:val="center"/>
        </w:trPr>
        <w:tc>
          <w:tcPr>
            <w:tcW w:w="1139" w:type="dxa"/>
            <w:hideMark/>
          </w:tcPr>
          <w:p w14:paraId="07AA90CB"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35817F1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52.219-9</w:t>
            </w:r>
          </w:p>
        </w:tc>
        <w:tc>
          <w:tcPr>
            <w:tcW w:w="5616" w:type="dxa"/>
            <w:hideMark/>
          </w:tcPr>
          <w:p w14:paraId="43F613F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Small Business Subcontracting Plan</w:t>
            </w:r>
          </w:p>
        </w:tc>
        <w:tc>
          <w:tcPr>
            <w:tcW w:w="812" w:type="dxa"/>
            <w:hideMark/>
          </w:tcPr>
          <w:p w14:paraId="5268A67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90BFC49" w14:textId="77777777" w:rsidTr="001A40E7">
        <w:trPr>
          <w:trHeight w:val="530"/>
          <w:jc w:val="center"/>
        </w:trPr>
        <w:tc>
          <w:tcPr>
            <w:tcW w:w="1139" w:type="dxa"/>
            <w:hideMark/>
          </w:tcPr>
          <w:p w14:paraId="3B926576"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7A4B30F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52.219-9 with Alt I</w:t>
            </w:r>
          </w:p>
        </w:tc>
        <w:tc>
          <w:tcPr>
            <w:tcW w:w="5616" w:type="dxa"/>
            <w:hideMark/>
          </w:tcPr>
          <w:p w14:paraId="31A1558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w:t>
            </w:r>
          </w:p>
        </w:tc>
        <w:tc>
          <w:tcPr>
            <w:tcW w:w="812" w:type="dxa"/>
            <w:hideMark/>
          </w:tcPr>
          <w:p w14:paraId="155C17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39A60F0" w14:textId="77777777" w:rsidTr="001A40E7">
        <w:trPr>
          <w:trHeight w:val="530"/>
          <w:jc w:val="center"/>
        </w:trPr>
        <w:tc>
          <w:tcPr>
            <w:tcW w:w="1139" w:type="dxa"/>
            <w:noWrap/>
            <w:hideMark/>
          </w:tcPr>
          <w:p w14:paraId="2BDA3A30"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DF709B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52.219-9 with Alt II</w:t>
            </w:r>
          </w:p>
        </w:tc>
        <w:tc>
          <w:tcPr>
            <w:tcW w:w="5616" w:type="dxa"/>
            <w:hideMark/>
          </w:tcPr>
          <w:p w14:paraId="393CC03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w:t>
            </w:r>
          </w:p>
        </w:tc>
        <w:tc>
          <w:tcPr>
            <w:tcW w:w="812" w:type="dxa"/>
            <w:hideMark/>
          </w:tcPr>
          <w:p w14:paraId="6AA6FF3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EC260C7" w14:textId="77777777" w:rsidTr="001A40E7">
        <w:trPr>
          <w:trHeight w:val="530"/>
          <w:jc w:val="center"/>
        </w:trPr>
        <w:tc>
          <w:tcPr>
            <w:tcW w:w="1139" w:type="dxa"/>
            <w:hideMark/>
          </w:tcPr>
          <w:p w14:paraId="74859D3E"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44EE4D5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52.219-9 with Alt III</w:t>
            </w:r>
          </w:p>
        </w:tc>
        <w:tc>
          <w:tcPr>
            <w:tcW w:w="5616" w:type="dxa"/>
            <w:hideMark/>
          </w:tcPr>
          <w:p w14:paraId="051A836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III</w:t>
            </w:r>
          </w:p>
        </w:tc>
        <w:tc>
          <w:tcPr>
            <w:tcW w:w="812" w:type="dxa"/>
            <w:hideMark/>
          </w:tcPr>
          <w:p w14:paraId="652F32F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F836981" w14:textId="77777777" w:rsidTr="001A40E7">
        <w:trPr>
          <w:trHeight w:val="530"/>
          <w:jc w:val="center"/>
        </w:trPr>
        <w:tc>
          <w:tcPr>
            <w:tcW w:w="1139" w:type="dxa"/>
            <w:hideMark/>
          </w:tcPr>
          <w:p w14:paraId="62079D97"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93587E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52.219-9 with Alt IV</w:t>
            </w:r>
          </w:p>
        </w:tc>
        <w:tc>
          <w:tcPr>
            <w:tcW w:w="5616" w:type="dxa"/>
            <w:hideMark/>
          </w:tcPr>
          <w:p w14:paraId="75AB0E1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Small Business Subcontracting Plan, with Alternate IV</w:t>
            </w:r>
          </w:p>
        </w:tc>
        <w:tc>
          <w:tcPr>
            <w:tcW w:w="812" w:type="dxa"/>
            <w:hideMark/>
          </w:tcPr>
          <w:p w14:paraId="3E48878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11B1B8D9" w14:textId="77777777" w:rsidTr="001A40E7">
        <w:trPr>
          <w:trHeight w:val="315"/>
          <w:jc w:val="center"/>
        </w:trPr>
        <w:tc>
          <w:tcPr>
            <w:tcW w:w="1139" w:type="dxa"/>
            <w:noWrap/>
            <w:hideMark/>
          </w:tcPr>
          <w:p w14:paraId="6F736D8D" w14:textId="6E172BC6" w:rsidR="00E9709C" w:rsidRPr="00936CF1" w:rsidRDefault="00552F28"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A3EA57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52.219-14</w:t>
            </w:r>
          </w:p>
        </w:tc>
        <w:tc>
          <w:tcPr>
            <w:tcW w:w="5616" w:type="dxa"/>
            <w:hideMark/>
          </w:tcPr>
          <w:p w14:paraId="105DDD8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Limitations on Subcontracting</w:t>
            </w:r>
          </w:p>
        </w:tc>
        <w:tc>
          <w:tcPr>
            <w:tcW w:w="812" w:type="dxa"/>
            <w:hideMark/>
          </w:tcPr>
          <w:p w14:paraId="7C0973F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BC427E0" w14:textId="77777777" w:rsidTr="001A40E7">
        <w:trPr>
          <w:trHeight w:val="305"/>
          <w:jc w:val="center"/>
        </w:trPr>
        <w:tc>
          <w:tcPr>
            <w:tcW w:w="1139" w:type="dxa"/>
            <w:hideMark/>
          </w:tcPr>
          <w:p w14:paraId="6A0D1DA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1437215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52.219-16</w:t>
            </w:r>
          </w:p>
        </w:tc>
        <w:tc>
          <w:tcPr>
            <w:tcW w:w="5616" w:type="dxa"/>
            <w:hideMark/>
          </w:tcPr>
          <w:p w14:paraId="22074E7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Liquidated Damages—Subcontracting Plan</w:t>
            </w:r>
          </w:p>
        </w:tc>
        <w:tc>
          <w:tcPr>
            <w:tcW w:w="812" w:type="dxa"/>
            <w:hideMark/>
          </w:tcPr>
          <w:p w14:paraId="0D59093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CA75FE0" w14:textId="77777777" w:rsidTr="001A40E7">
        <w:trPr>
          <w:trHeight w:val="315"/>
          <w:jc w:val="center"/>
        </w:trPr>
        <w:tc>
          <w:tcPr>
            <w:tcW w:w="1139" w:type="dxa"/>
            <w:hideMark/>
          </w:tcPr>
          <w:p w14:paraId="1F3A977D"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25D26B7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52.219-33</w:t>
            </w:r>
          </w:p>
        </w:tc>
        <w:tc>
          <w:tcPr>
            <w:tcW w:w="5616" w:type="dxa"/>
            <w:hideMark/>
          </w:tcPr>
          <w:p w14:paraId="1471213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Nonmanufacturer Rule</w:t>
            </w:r>
          </w:p>
        </w:tc>
        <w:tc>
          <w:tcPr>
            <w:tcW w:w="812" w:type="dxa"/>
            <w:hideMark/>
          </w:tcPr>
          <w:p w14:paraId="5313761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51FE99C" w14:textId="77777777" w:rsidTr="001A40E7">
        <w:trPr>
          <w:trHeight w:val="315"/>
          <w:jc w:val="center"/>
        </w:trPr>
        <w:tc>
          <w:tcPr>
            <w:tcW w:w="1139" w:type="dxa"/>
            <w:noWrap/>
            <w:hideMark/>
          </w:tcPr>
          <w:p w14:paraId="2C15DB55"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5D8C263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w:t>
            </w:r>
          </w:p>
        </w:tc>
        <w:tc>
          <w:tcPr>
            <w:tcW w:w="5616" w:type="dxa"/>
            <w:hideMark/>
          </w:tcPr>
          <w:p w14:paraId="64A3F49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Convict Labor</w:t>
            </w:r>
          </w:p>
        </w:tc>
        <w:tc>
          <w:tcPr>
            <w:tcW w:w="812" w:type="dxa"/>
            <w:hideMark/>
          </w:tcPr>
          <w:p w14:paraId="00EBE79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0E6C44F5" w14:textId="77777777" w:rsidTr="001A40E7">
        <w:trPr>
          <w:trHeight w:val="323"/>
          <w:jc w:val="center"/>
        </w:trPr>
        <w:tc>
          <w:tcPr>
            <w:tcW w:w="1139" w:type="dxa"/>
            <w:hideMark/>
          </w:tcPr>
          <w:p w14:paraId="64520580" w14:textId="310F83F6" w:rsidR="00E9709C" w:rsidRPr="00936CF1" w:rsidRDefault="008D593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9A9E03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52.222-19</w:t>
            </w:r>
          </w:p>
        </w:tc>
        <w:tc>
          <w:tcPr>
            <w:tcW w:w="5616" w:type="dxa"/>
            <w:hideMark/>
          </w:tcPr>
          <w:p w14:paraId="450C246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Child Labor—Cooperation with Authorities and Remedies</w:t>
            </w:r>
          </w:p>
        </w:tc>
        <w:tc>
          <w:tcPr>
            <w:tcW w:w="812" w:type="dxa"/>
            <w:hideMark/>
          </w:tcPr>
          <w:p w14:paraId="7DDC7B1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5ADF718A" w14:textId="77777777" w:rsidTr="001A40E7">
        <w:trPr>
          <w:trHeight w:val="315"/>
          <w:jc w:val="center"/>
        </w:trPr>
        <w:tc>
          <w:tcPr>
            <w:tcW w:w="1139" w:type="dxa"/>
            <w:hideMark/>
          </w:tcPr>
          <w:p w14:paraId="6A9E25AC" w14:textId="3B463F72" w:rsidR="00E9709C" w:rsidRPr="00936CF1" w:rsidRDefault="008D593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501819F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52.222-35</w:t>
            </w:r>
          </w:p>
        </w:tc>
        <w:tc>
          <w:tcPr>
            <w:tcW w:w="5616" w:type="dxa"/>
            <w:hideMark/>
          </w:tcPr>
          <w:p w14:paraId="47A7FFF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Equal Opportunity for Veterans</w:t>
            </w:r>
          </w:p>
        </w:tc>
        <w:tc>
          <w:tcPr>
            <w:tcW w:w="812" w:type="dxa"/>
            <w:hideMark/>
          </w:tcPr>
          <w:p w14:paraId="1312FF7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061EC73" w14:textId="77777777" w:rsidTr="001A40E7">
        <w:trPr>
          <w:trHeight w:val="575"/>
          <w:jc w:val="center"/>
        </w:trPr>
        <w:tc>
          <w:tcPr>
            <w:tcW w:w="1139" w:type="dxa"/>
            <w:noWrap/>
            <w:hideMark/>
          </w:tcPr>
          <w:p w14:paraId="491397E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FB7011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52.222-35 with Alt I</w:t>
            </w:r>
          </w:p>
        </w:tc>
        <w:tc>
          <w:tcPr>
            <w:tcW w:w="5616" w:type="dxa"/>
            <w:hideMark/>
          </w:tcPr>
          <w:p w14:paraId="7AB17B1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Equal Opportunity for Veterans, with Alternate I</w:t>
            </w:r>
          </w:p>
        </w:tc>
        <w:tc>
          <w:tcPr>
            <w:tcW w:w="812" w:type="dxa"/>
            <w:hideMark/>
          </w:tcPr>
          <w:p w14:paraId="05CCE46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4E7753B4" w14:textId="77777777" w:rsidTr="001A40E7">
        <w:trPr>
          <w:trHeight w:val="350"/>
          <w:jc w:val="center"/>
        </w:trPr>
        <w:tc>
          <w:tcPr>
            <w:tcW w:w="1139" w:type="dxa"/>
            <w:hideMark/>
          </w:tcPr>
          <w:p w14:paraId="67B8CCBE"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793947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52.222-36</w:t>
            </w:r>
          </w:p>
        </w:tc>
        <w:tc>
          <w:tcPr>
            <w:tcW w:w="5616" w:type="dxa"/>
            <w:hideMark/>
          </w:tcPr>
          <w:p w14:paraId="33B3E50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w:t>
            </w:r>
          </w:p>
        </w:tc>
        <w:tc>
          <w:tcPr>
            <w:tcW w:w="812" w:type="dxa"/>
            <w:hideMark/>
          </w:tcPr>
          <w:p w14:paraId="1766668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B4D9412" w14:textId="77777777" w:rsidTr="001A40E7">
        <w:trPr>
          <w:trHeight w:val="530"/>
          <w:jc w:val="center"/>
        </w:trPr>
        <w:tc>
          <w:tcPr>
            <w:tcW w:w="1139" w:type="dxa"/>
            <w:hideMark/>
          </w:tcPr>
          <w:p w14:paraId="52D30F5C"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60116A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52.222-36 with Alt I</w:t>
            </w:r>
          </w:p>
        </w:tc>
        <w:tc>
          <w:tcPr>
            <w:tcW w:w="5616" w:type="dxa"/>
            <w:hideMark/>
          </w:tcPr>
          <w:p w14:paraId="72CE395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Equal Opportunity for Workers with Disabilities, with Alternate I</w:t>
            </w:r>
          </w:p>
        </w:tc>
        <w:tc>
          <w:tcPr>
            <w:tcW w:w="812" w:type="dxa"/>
            <w:hideMark/>
          </w:tcPr>
          <w:p w14:paraId="6C7B8FE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B0B26BC" w14:textId="77777777" w:rsidTr="001A40E7">
        <w:trPr>
          <w:trHeight w:val="350"/>
          <w:jc w:val="center"/>
        </w:trPr>
        <w:tc>
          <w:tcPr>
            <w:tcW w:w="1139" w:type="dxa"/>
            <w:noWrap/>
            <w:hideMark/>
          </w:tcPr>
          <w:p w14:paraId="4A36650F" w14:textId="10FCD268" w:rsidR="00E9709C" w:rsidRPr="00936CF1" w:rsidRDefault="008D593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3CFC73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52.222-37</w:t>
            </w:r>
          </w:p>
        </w:tc>
        <w:tc>
          <w:tcPr>
            <w:tcW w:w="5616" w:type="dxa"/>
            <w:hideMark/>
          </w:tcPr>
          <w:p w14:paraId="751A6F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Employment Reports on Veterans</w:t>
            </w:r>
          </w:p>
        </w:tc>
        <w:tc>
          <w:tcPr>
            <w:tcW w:w="812" w:type="dxa"/>
            <w:hideMark/>
          </w:tcPr>
          <w:p w14:paraId="12420D7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9409F41" w14:textId="77777777" w:rsidTr="001A40E7">
        <w:trPr>
          <w:trHeight w:val="350"/>
          <w:jc w:val="center"/>
        </w:trPr>
        <w:tc>
          <w:tcPr>
            <w:tcW w:w="1139" w:type="dxa"/>
            <w:hideMark/>
          </w:tcPr>
          <w:p w14:paraId="45D9BCFC"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4D33DC5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52.222-40</w:t>
            </w:r>
          </w:p>
        </w:tc>
        <w:tc>
          <w:tcPr>
            <w:tcW w:w="5616" w:type="dxa"/>
            <w:hideMark/>
          </w:tcPr>
          <w:p w14:paraId="5999232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Notification of Employee Rights Under the National Labor Relations Act</w:t>
            </w:r>
          </w:p>
        </w:tc>
        <w:tc>
          <w:tcPr>
            <w:tcW w:w="812" w:type="dxa"/>
            <w:hideMark/>
          </w:tcPr>
          <w:p w14:paraId="62E5E9A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59E2E2DD" w14:textId="77777777" w:rsidTr="001A40E7">
        <w:trPr>
          <w:trHeight w:val="260"/>
          <w:jc w:val="center"/>
        </w:trPr>
        <w:tc>
          <w:tcPr>
            <w:tcW w:w="1139" w:type="dxa"/>
            <w:hideMark/>
          </w:tcPr>
          <w:p w14:paraId="2F2A4B51" w14:textId="4E209907" w:rsidR="00E9709C" w:rsidRPr="00936CF1" w:rsidRDefault="00E9709C" w:rsidP="001A40E7">
            <w:pPr>
              <w:jc w:val="center"/>
              <w:rPr>
                <w:rFonts w:ascii="Times New Roman" w:hAnsi="Times New Roman" w:cs="Times New Roman"/>
                <w:sz w:val="20"/>
                <w:szCs w:val="20"/>
              </w:rPr>
            </w:pPr>
          </w:p>
        </w:tc>
        <w:tc>
          <w:tcPr>
            <w:tcW w:w="1158" w:type="dxa"/>
            <w:hideMark/>
          </w:tcPr>
          <w:p w14:paraId="04983FF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52.222-41</w:t>
            </w:r>
          </w:p>
        </w:tc>
        <w:tc>
          <w:tcPr>
            <w:tcW w:w="5616" w:type="dxa"/>
            <w:hideMark/>
          </w:tcPr>
          <w:p w14:paraId="5FD9A80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Service Contract Labor Standards</w:t>
            </w:r>
          </w:p>
        </w:tc>
        <w:tc>
          <w:tcPr>
            <w:tcW w:w="812" w:type="dxa"/>
            <w:hideMark/>
          </w:tcPr>
          <w:p w14:paraId="3C1056E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C547F90" w14:textId="77777777" w:rsidTr="001A40E7">
        <w:trPr>
          <w:trHeight w:val="630"/>
          <w:jc w:val="center"/>
        </w:trPr>
        <w:tc>
          <w:tcPr>
            <w:tcW w:w="1139" w:type="dxa"/>
            <w:noWrap/>
            <w:hideMark/>
          </w:tcPr>
          <w:p w14:paraId="7026174B" w14:textId="539B72B0" w:rsidR="00E9709C" w:rsidRPr="00936CF1" w:rsidRDefault="00E9709C" w:rsidP="001A40E7">
            <w:pPr>
              <w:jc w:val="center"/>
              <w:rPr>
                <w:rFonts w:ascii="Times New Roman" w:hAnsi="Times New Roman" w:cs="Times New Roman"/>
                <w:sz w:val="20"/>
                <w:szCs w:val="20"/>
              </w:rPr>
            </w:pPr>
          </w:p>
        </w:tc>
        <w:tc>
          <w:tcPr>
            <w:tcW w:w="1158" w:type="dxa"/>
            <w:hideMark/>
          </w:tcPr>
          <w:p w14:paraId="00587E6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52.222-42</w:t>
            </w:r>
          </w:p>
        </w:tc>
        <w:tc>
          <w:tcPr>
            <w:tcW w:w="5616" w:type="dxa"/>
            <w:hideMark/>
          </w:tcPr>
          <w:p w14:paraId="5DF4F28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Statement of Equivalent Rates for Federal Hires</w:t>
            </w:r>
          </w:p>
        </w:tc>
        <w:tc>
          <w:tcPr>
            <w:tcW w:w="812" w:type="dxa"/>
            <w:hideMark/>
          </w:tcPr>
          <w:p w14:paraId="1909141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4CD82623" w14:textId="77777777" w:rsidTr="001A40E7">
        <w:trPr>
          <w:trHeight w:val="530"/>
          <w:jc w:val="center"/>
        </w:trPr>
        <w:tc>
          <w:tcPr>
            <w:tcW w:w="1139" w:type="dxa"/>
            <w:hideMark/>
          </w:tcPr>
          <w:p w14:paraId="20AE7C8C" w14:textId="0D8BBF47" w:rsidR="00E9709C" w:rsidRPr="00936CF1" w:rsidRDefault="00E9709C" w:rsidP="001A40E7">
            <w:pPr>
              <w:jc w:val="center"/>
              <w:rPr>
                <w:rFonts w:ascii="Times New Roman" w:hAnsi="Times New Roman" w:cs="Times New Roman"/>
                <w:sz w:val="20"/>
                <w:szCs w:val="20"/>
              </w:rPr>
            </w:pPr>
          </w:p>
        </w:tc>
        <w:tc>
          <w:tcPr>
            <w:tcW w:w="1158" w:type="dxa"/>
            <w:hideMark/>
          </w:tcPr>
          <w:p w14:paraId="60ECDA6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52.222-43</w:t>
            </w:r>
          </w:p>
        </w:tc>
        <w:tc>
          <w:tcPr>
            <w:tcW w:w="5616" w:type="dxa"/>
            <w:hideMark/>
          </w:tcPr>
          <w:p w14:paraId="79838F8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 (Multiple Year and Option Contracts)</w:t>
            </w:r>
          </w:p>
        </w:tc>
        <w:tc>
          <w:tcPr>
            <w:tcW w:w="812" w:type="dxa"/>
            <w:hideMark/>
          </w:tcPr>
          <w:p w14:paraId="4727619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5C0F8E3" w14:textId="77777777" w:rsidTr="001A40E7">
        <w:trPr>
          <w:trHeight w:val="350"/>
          <w:jc w:val="center"/>
        </w:trPr>
        <w:tc>
          <w:tcPr>
            <w:tcW w:w="1139" w:type="dxa"/>
            <w:hideMark/>
          </w:tcPr>
          <w:p w14:paraId="1B3BFAB6"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70DE47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52.222-44</w:t>
            </w:r>
          </w:p>
        </w:tc>
        <w:tc>
          <w:tcPr>
            <w:tcW w:w="5616" w:type="dxa"/>
            <w:hideMark/>
          </w:tcPr>
          <w:p w14:paraId="1B02ACF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Fair Labor Standards Act and Service Contract Labor Standards-Price Adjustment</w:t>
            </w:r>
          </w:p>
        </w:tc>
        <w:tc>
          <w:tcPr>
            <w:tcW w:w="812" w:type="dxa"/>
            <w:hideMark/>
          </w:tcPr>
          <w:p w14:paraId="50B1F2E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9D213E6" w14:textId="77777777" w:rsidTr="001A40E7">
        <w:trPr>
          <w:trHeight w:val="350"/>
          <w:jc w:val="center"/>
        </w:trPr>
        <w:tc>
          <w:tcPr>
            <w:tcW w:w="1139" w:type="dxa"/>
            <w:noWrap/>
            <w:hideMark/>
          </w:tcPr>
          <w:p w14:paraId="6718FC4C"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lastRenderedPageBreak/>
              <w:t>X</w:t>
            </w:r>
          </w:p>
        </w:tc>
        <w:tc>
          <w:tcPr>
            <w:tcW w:w="1158" w:type="dxa"/>
            <w:hideMark/>
          </w:tcPr>
          <w:p w14:paraId="4493D5A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52.222-50</w:t>
            </w:r>
          </w:p>
        </w:tc>
        <w:tc>
          <w:tcPr>
            <w:tcW w:w="5616" w:type="dxa"/>
            <w:hideMark/>
          </w:tcPr>
          <w:p w14:paraId="76789D5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Combating Trafficking in Persons</w:t>
            </w:r>
          </w:p>
        </w:tc>
        <w:tc>
          <w:tcPr>
            <w:tcW w:w="812" w:type="dxa"/>
            <w:hideMark/>
          </w:tcPr>
          <w:p w14:paraId="0C3A0B5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85D38B0" w14:textId="77777777" w:rsidTr="001A40E7">
        <w:trPr>
          <w:trHeight w:val="530"/>
          <w:jc w:val="center"/>
        </w:trPr>
        <w:tc>
          <w:tcPr>
            <w:tcW w:w="1139" w:type="dxa"/>
            <w:hideMark/>
          </w:tcPr>
          <w:p w14:paraId="7B522BBA"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1A64823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52.222-50 with Alt I</w:t>
            </w:r>
          </w:p>
        </w:tc>
        <w:tc>
          <w:tcPr>
            <w:tcW w:w="5616" w:type="dxa"/>
            <w:hideMark/>
          </w:tcPr>
          <w:p w14:paraId="1CE47DB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Combating Trafficking in Persons, with its Alternate I</w:t>
            </w:r>
          </w:p>
        </w:tc>
        <w:tc>
          <w:tcPr>
            <w:tcW w:w="812" w:type="dxa"/>
            <w:hideMark/>
          </w:tcPr>
          <w:p w14:paraId="04B82B2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ACC86A6" w14:textId="77777777" w:rsidTr="001A40E7">
        <w:trPr>
          <w:trHeight w:val="620"/>
          <w:jc w:val="center"/>
        </w:trPr>
        <w:tc>
          <w:tcPr>
            <w:tcW w:w="1139" w:type="dxa"/>
            <w:hideMark/>
          </w:tcPr>
          <w:p w14:paraId="1B547B86"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1313976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52.222-51</w:t>
            </w:r>
          </w:p>
        </w:tc>
        <w:tc>
          <w:tcPr>
            <w:tcW w:w="5616" w:type="dxa"/>
            <w:hideMark/>
          </w:tcPr>
          <w:p w14:paraId="71A3139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Maintenance, Calibration, or Repair of Certain Equipment—Requirements</w:t>
            </w:r>
          </w:p>
        </w:tc>
        <w:tc>
          <w:tcPr>
            <w:tcW w:w="812" w:type="dxa"/>
            <w:hideMark/>
          </w:tcPr>
          <w:p w14:paraId="1833804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532AC004" w14:textId="77777777" w:rsidTr="001A40E7">
        <w:trPr>
          <w:trHeight w:val="440"/>
          <w:jc w:val="center"/>
        </w:trPr>
        <w:tc>
          <w:tcPr>
            <w:tcW w:w="1139" w:type="dxa"/>
            <w:noWrap/>
            <w:hideMark/>
          </w:tcPr>
          <w:p w14:paraId="63564EE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11D70B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52.222-53</w:t>
            </w:r>
          </w:p>
        </w:tc>
        <w:tc>
          <w:tcPr>
            <w:tcW w:w="5616" w:type="dxa"/>
            <w:hideMark/>
          </w:tcPr>
          <w:p w14:paraId="61793DC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to Contracts for Certain Services—Requirements</w:t>
            </w:r>
          </w:p>
        </w:tc>
        <w:tc>
          <w:tcPr>
            <w:tcW w:w="812" w:type="dxa"/>
            <w:hideMark/>
          </w:tcPr>
          <w:p w14:paraId="034397F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54C62576" w14:textId="77777777" w:rsidTr="001A40E7">
        <w:trPr>
          <w:trHeight w:val="350"/>
          <w:jc w:val="center"/>
        </w:trPr>
        <w:tc>
          <w:tcPr>
            <w:tcW w:w="1139" w:type="dxa"/>
            <w:hideMark/>
          </w:tcPr>
          <w:p w14:paraId="2A154401"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CDEB01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52.222-54</w:t>
            </w:r>
          </w:p>
        </w:tc>
        <w:tc>
          <w:tcPr>
            <w:tcW w:w="5616" w:type="dxa"/>
            <w:hideMark/>
          </w:tcPr>
          <w:p w14:paraId="5615E7A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Employment Eligibility Verification</w:t>
            </w:r>
          </w:p>
        </w:tc>
        <w:tc>
          <w:tcPr>
            <w:tcW w:w="812" w:type="dxa"/>
            <w:hideMark/>
          </w:tcPr>
          <w:p w14:paraId="2165ADB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244A5A11" w14:textId="77777777" w:rsidTr="001A40E7">
        <w:trPr>
          <w:trHeight w:val="260"/>
          <w:jc w:val="center"/>
        </w:trPr>
        <w:tc>
          <w:tcPr>
            <w:tcW w:w="1139" w:type="dxa"/>
            <w:hideMark/>
          </w:tcPr>
          <w:p w14:paraId="509813DB" w14:textId="4535CB81" w:rsidR="00E9709C" w:rsidRPr="00936CF1" w:rsidRDefault="00E9709C" w:rsidP="001A40E7">
            <w:pPr>
              <w:jc w:val="center"/>
              <w:rPr>
                <w:rFonts w:ascii="Times New Roman" w:hAnsi="Times New Roman" w:cs="Times New Roman"/>
                <w:sz w:val="20"/>
                <w:szCs w:val="20"/>
              </w:rPr>
            </w:pPr>
          </w:p>
        </w:tc>
        <w:tc>
          <w:tcPr>
            <w:tcW w:w="1158" w:type="dxa"/>
            <w:hideMark/>
          </w:tcPr>
          <w:p w14:paraId="753E994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52.222-62</w:t>
            </w:r>
          </w:p>
        </w:tc>
        <w:tc>
          <w:tcPr>
            <w:tcW w:w="5616" w:type="dxa"/>
            <w:hideMark/>
          </w:tcPr>
          <w:p w14:paraId="7D8B98D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Paid Sick Leave Under Executive Order 13706</w:t>
            </w:r>
          </w:p>
        </w:tc>
        <w:tc>
          <w:tcPr>
            <w:tcW w:w="812" w:type="dxa"/>
            <w:hideMark/>
          </w:tcPr>
          <w:p w14:paraId="6F72DB0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3BF4168F" w14:textId="77777777" w:rsidTr="001A40E7">
        <w:trPr>
          <w:trHeight w:val="260"/>
          <w:jc w:val="center"/>
        </w:trPr>
        <w:tc>
          <w:tcPr>
            <w:tcW w:w="1139" w:type="dxa"/>
            <w:noWrap/>
            <w:hideMark/>
          </w:tcPr>
          <w:p w14:paraId="536DF7A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3CC25AF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52.223-9</w:t>
            </w:r>
          </w:p>
        </w:tc>
        <w:tc>
          <w:tcPr>
            <w:tcW w:w="5616" w:type="dxa"/>
            <w:hideMark/>
          </w:tcPr>
          <w:p w14:paraId="0729AB4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w:t>
            </w:r>
          </w:p>
        </w:tc>
        <w:tc>
          <w:tcPr>
            <w:tcW w:w="812" w:type="dxa"/>
            <w:hideMark/>
          </w:tcPr>
          <w:p w14:paraId="649B7C1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35656141" w14:textId="77777777" w:rsidTr="001A40E7">
        <w:trPr>
          <w:trHeight w:val="440"/>
          <w:jc w:val="center"/>
        </w:trPr>
        <w:tc>
          <w:tcPr>
            <w:tcW w:w="1139" w:type="dxa"/>
            <w:hideMark/>
          </w:tcPr>
          <w:p w14:paraId="1E123921"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3C265DE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52.223-9 with Alt I</w:t>
            </w:r>
          </w:p>
        </w:tc>
        <w:tc>
          <w:tcPr>
            <w:tcW w:w="5616" w:type="dxa"/>
            <w:hideMark/>
          </w:tcPr>
          <w:p w14:paraId="26ED92F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Estimate of Percentage of Recovered Material Content for EPA-Designated Items, with Alternate I</w:t>
            </w:r>
          </w:p>
        </w:tc>
        <w:tc>
          <w:tcPr>
            <w:tcW w:w="812" w:type="dxa"/>
            <w:hideMark/>
          </w:tcPr>
          <w:p w14:paraId="032B764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01849F4" w14:textId="77777777" w:rsidTr="001A40E7">
        <w:trPr>
          <w:trHeight w:val="350"/>
          <w:jc w:val="center"/>
        </w:trPr>
        <w:tc>
          <w:tcPr>
            <w:tcW w:w="1139" w:type="dxa"/>
            <w:hideMark/>
          </w:tcPr>
          <w:p w14:paraId="0D50BDD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D8F35D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52.223-11</w:t>
            </w:r>
          </w:p>
        </w:tc>
        <w:tc>
          <w:tcPr>
            <w:tcW w:w="5616" w:type="dxa"/>
            <w:hideMark/>
          </w:tcPr>
          <w:p w14:paraId="2A128D4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Ozone-Depleting Substances and High Global Warming Potential Hydrofluorocarbons</w:t>
            </w:r>
          </w:p>
        </w:tc>
        <w:tc>
          <w:tcPr>
            <w:tcW w:w="812" w:type="dxa"/>
            <w:hideMark/>
          </w:tcPr>
          <w:p w14:paraId="24C2613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8FCCDFC" w14:textId="77777777" w:rsidTr="001A40E7">
        <w:trPr>
          <w:trHeight w:val="315"/>
          <w:jc w:val="center"/>
        </w:trPr>
        <w:tc>
          <w:tcPr>
            <w:tcW w:w="1139" w:type="dxa"/>
            <w:noWrap/>
            <w:hideMark/>
          </w:tcPr>
          <w:p w14:paraId="4EDA00B6"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1C5A359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52.223-12</w:t>
            </w:r>
          </w:p>
        </w:tc>
        <w:tc>
          <w:tcPr>
            <w:tcW w:w="5616" w:type="dxa"/>
            <w:hideMark/>
          </w:tcPr>
          <w:p w14:paraId="4BC7864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Maintenance</w:t>
            </w:r>
          </w:p>
        </w:tc>
        <w:tc>
          <w:tcPr>
            <w:tcW w:w="812" w:type="dxa"/>
            <w:hideMark/>
          </w:tcPr>
          <w:p w14:paraId="40780FA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4054AEB" w14:textId="77777777" w:rsidTr="001A40E7">
        <w:trPr>
          <w:trHeight w:val="315"/>
          <w:jc w:val="center"/>
        </w:trPr>
        <w:tc>
          <w:tcPr>
            <w:tcW w:w="1139" w:type="dxa"/>
            <w:hideMark/>
          </w:tcPr>
          <w:p w14:paraId="75771A5B"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753AFEC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52.223-20</w:t>
            </w:r>
          </w:p>
        </w:tc>
        <w:tc>
          <w:tcPr>
            <w:tcW w:w="5616" w:type="dxa"/>
            <w:hideMark/>
          </w:tcPr>
          <w:p w14:paraId="734D23E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Aerosols</w:t>
            </w:r>
          </w:p>
        </w:tc>
        <w:tc>
          <w:tcPr>
            <w:tcW w:w="812" w:type="dxa"/>
            <w:hideMark/>
          </w:tcPr>
          <w:p w14:paraId="71667E3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BBCE792" w14:textId="77777777" w:rsidTr="001A40E7">
        <w:trPr>
          <w:trHeight w:val="315"/>
          <w:jc w:val="center"/>
        </w:trPr>
        <w:tc>
          <w:tcPr>
            <w:tcW w:w="1139" w:type="dxa"/>
            <w:hideMark/>
          </w:tcPr>
          <w:p w14:paraId="5A17D6BC"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F95E16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52.223-21</w:t>
            </w:r>
          </w:p>
        </w:tc>
        <w:tc>
          <w:tcPr>
            <w:tcW w:w="5616" w:type="dxa"/>
            <w:hideMark/>
          </w:tcPr>
          <w:p w14:paraId="13F631D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Foams</w:t>
            </w:r>
          </w:p>
        </w:tc>
        <w:tc>
          <w:tcPr>
            <w:tcW w:w="812" w:type="dxa"/>
            <w:hideMark/>
          </w:tcPr>
          <w:p w14:paraId="66E21E9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BC6A177" w14:textId="77777777" w:rsidTr="001A40E7">
        <w:trPr>
          <w:trHeight w:val="368"/>
          <w:jc w:val="center"/>
        </w:trPr>
        <w:tc>
          <w:tcPr>
            <w:tcW w:w="1139" w:type="dxa"/>
            <w:noWrap/>
            <w:hideMark/>
          </w:tcPr>
          <w:p w14:paraId="690C758C"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1E066DD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52.223-23</w:t>
            </w:r>
          </w:p>
        </w:tc>
        <w:tc>
          <w:tcPr>
            <w:tcW w:w="5616" w:type="dxa"/>
            <w:hideMark/>
          </w:tcPr>
          <w:p w14:paraId="77B01C0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Sustainable Products and Services</w:t>
            </w:r>
          </w:p>
        </w:tc>
        <w:tc>
          <w:tcPr>
            <w:tcW w:w="812" w:type="dxa"/>
            <w:hideMark/>
          </w:tcPr>
          <w:p w14:paraId="3A312E3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DD016D0" w14:textId="77777777" w:rsidTr="001A40E7">
        <w:trPr>
          <w:trHeight w:val="315"/>
          <w:jc w:val="center"/>
        </w:trPr>
        <w:tc>
          <w:tcPr>
            <w:tcW w:w="1139" w:type="dxa"/>
            <w:hideMark/>
          </w:tcPr>
          <w:p w14:paraId="5E2D0F8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1B9517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52.224-3</w:t>
            </w:r>
          </w:p>
        </w:tc>
        <w:tc>
          <w:tcPr>
            <w:tcW w:w="5616" w:type="dxa"/>
            <w:hideMark/>
          </w:tcPr>
          <w:p w14:paraId="3D77D8A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Privacy Training</w:t>
            </w:r>
          </w:p>
        </w:tc>
        <w:tc>
          <w:tcPr>
            <w:tcW w:w="812" w:type="dxa"/>
            <w:hideMark/>
          </w:tcPr>
          <w:p w14:paraId="39BFCAB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892ECE8" w14:textId="77777777" w:rsidTr="001A40E7">
        <w:trPr>
          <w:trHeight w:val="557"/>
          <w:jc w:val="center"/>
        </w:trPr>
        <w:tc>
          <w:tcPr>
            <w:tcW w:w="1139" w:type="dxa"/>
            <w:hideMark/>
          </w:tcPr>
          <w:p w14:paraId="0307DE9E"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FF3F79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52.224-3 with Alt I</w:t>
            </w:r>
          </w:p>
        </w:tc>
        <w:tc>
          <w:tcPr>
            <w:tcW w:w="5616" w:type="dxa"/>
            <w:hideMark/>
          </w:tcPr>
          <w:p w14:paraId="2D6E2B6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Privacy Training, with Alternate I</w:t>
            </w:r>
          </w:p>
        </w:tc>
        <w:tc>
          <w:tcPr>
            <w:tcW w:w="812" w:type="dxa"/>
            <w:hideMark/>
          </w:tcPr>
          <w:p w14:paraId="7685080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6AC3F54" w14:textId="77777777" w:rsidTr="001A40E7">
        <w:trPr>
          <w:trHeight w:val="315"/>
          <w:jc w:val="center"/>
        </w:trPr>
        <w:tc>
          <w:tcPr>
            <w:tcW w:w="1139" w:type="dxa"/>
            <w:noWrap/>
            <w:hideMark/>
          </w:tcPr>
          <w:p w14:paraId="679768CE" w14:textId="3BCCDCFE" w:rsidR="00E9709C" w:rsidRPr="00936CF1" w:rsidRDefault="008D593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69C8F9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52.225-1</w:t>
            </w:r>
          </w:p>
        </w:tc>
        <w:tc>
          <w:tcPr>
            <w:tcW w:w="5616" w:type="dxa"/>
            <w:hideMark/>
          </w:tcPr>
          <w:p w14:paraId="2F3D44C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American-Supplies</w:t>
            </w:r>
          </w:p>
        </w:tc>
        <w:tc>
          <w:tcPr>
            <w:tcW w:w="812" w:type="dxa"/>
            <w:hideMark/>
          </w:tcPr>
          <w:p w14:paraId="5C849DF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0ABB4E2" w14:textId="77777777" w:rsidTr="001A40E7">
        <w:trPr>
          <w:trHeight w:val="485"/>
          <w:jc w:val="center"/>
        </w:trPr>
        <w:tc>
          <w:tcPr>
            <w:tcW w:w="1139" w:type="dxa"/>
            <w:hideMark/>
          </w:tcPr>
          <w:p w14:paraId="7906615D"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4D2238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52.225-1 with Alt I</w:t>
            </w:r>
          </w:p>
        </w:tc>
        <w:tc>
          <w:tcPr>
            <w:tcW w:w="5616" w:type="dxa"/>
            <w:hideMark/>
          </w:tcPr>
          <w:p w14:paraId="0CAA87F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American-Supplies, with Alternate I</w:t>
            </w:r>
          </w:p>
        </w:tc>
        <w:tc>
          <w:tcPr>
            <w:tcW w:w="812" w:type="dxa"/>
            <w:hideMark/>
          </w:tcPr>
          <w:p w14:paraId="052E6A2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07A19EF" w14:textId="77777777" w:rsidTr="001A40E7">
        <w:trPr>
          <w:trHeight w:val="260"/>
          <w:jc w:val="center"/>
        </w:trPr>
        <w:tc>
          <w:tcPr>
            <w:tcW w:w="1139" w:type="dxa"/>
            <w:hideMark/>
          </w:tcPr>
          <w:p w14:paraId="364723F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23B506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52.225-3</w:t>
            </w:r>
          </w:p>
        </w:tc>
        <w:tc>
          <w:tcPr>
            <w:tcW w:w="5616" w:type="dxa"/>
            <w:hideMark/>
          </w:tcPr>
          <w:p w14:paraId="1887AC6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w:t>
            </w:r>
          </w:p>
        </w:tc>
        <w:tc>
          <w:tcPr>
            <w:tcW w:w="812" w:type="dxa"/>
            <w:hideMark/>
          </w:tcPr>
          <w:p w14:paraId="27ED950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35678839" w14:textId="77777777" w:rsidTr="001A40E7">
        <w:trPr>
          <w:trHeight w:val="530"/>
          <w:jc w:val="center"/>
        </w:trPr>
        <w:tc>
          <w:tcPr>
            <w:tcW w:w="1139" w:type="dxa"/>
            <w:noWrap/>
            <w:hideMark/>
          </w:tcPr>
          <w:p w14:paraId="4741C61B"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4159E34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52.225-3 with Alt II</w:t>
            </w:r>
          </w:p>
        </w:tc>
        <w:tc>
          <w:tcPr>
            <w:tcW w:w="5616" w:type="dxa"/>
            <w:hideMark/>
          </w:tcPr>
          <w:p w14:paraId="30721DF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w:t>
            </w:r>
          </w:p>
        </w:tc>
        <w:tc>
          <w:tcPr>
            <w:tcW w:w="812" w:type="dxa"/>
            <w:hideMark/>
          </w:tcPr>
          <w:p w14:paraId="24F3BB5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4B04B4F" w14:textId="77777777" w:rsidTr="001A40E7">
        <w:trPr>
          <w:trHeight w:val="440"/>
          <w:jc w:val="center"/>
        </w:trPr>
        <w:tc>
          <w:tcPr>
            <w:tcW w:w="1139" w:type="dxa"/>
            <w:hideMark/>
          </w:tcPr>
          <w:p w14:paraId="5FE1B757"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71436D2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52.225-3 with Alt III</w:t>
            </w:r>
          </w:p>
        </w:tc>
        <w:tc>
          <w:tcPr>
            <w:tcW w:w="5616" w:type="dxa"/>
            <w:hideMark/>
          </w:tcPr>
          <w:p w14:paraId="42BE73B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III</w:t>
            </w:r>
          </w:p>
        </w:tc>
        <w:tc>
          <w:tcPr>
            <w:tcW w:w="812" w:type="dxa"/>
            <w:hideMark/>
          </w:tcPr>
          <w:p w14:paraId="1F6AF11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4204CACE" w14:textId="77777777" w:rsidTr="001A40E7">
        <w:trPr>
          <w:trHeight w:val="530"/>
          <w:jc w:val="center"/>
        </w:trPr>
        <w:tc>
          <w:tcPr>
            <w:tcW w:w="1139" w:type="dxa"/>
            <w:hideMark/>
          </w:tcPr>
          <w:p w14:paraId="5A45FFDF"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4A75F69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52.225-3 with Alt IV</w:t>
            </w:r>
          </w:p>
        </w:tc>
        <w:tc>
          <w:tcPr>
            <w:tcW w:w="5616" w:type="dxa"/>
            <w:hideMark/>
          </w:tcPr>
          <w:p w14:paraId="2A82AE6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with Alternate IV</w:t>
            </w:r>
          </w:p>
        </w:tc>
        <w:tc>
          <w:tcPr>
            <w:tcW w:w="812" w:type="dxa"/>
            <w:hideMark/>
          </w:tcPr>
          <w:p w14:paraId="7269057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4B93212" w14:textId="77777777" w:rsidTr="001A40E7">
        <w:trPr>
          <w:trHeight w:val="315"/>
          <w:jc w:val="center"/>
        </w:trPr>
        <w:tc>
          <w:tcPr>
            <w:tcW w:w="1139" w:type="dxa"/>
            <w:noWrap/>
            <w:hideMark/>
          </w:tcPr>
          <w:p w14:paraId="4CE50971"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9A80E4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52.225-5</w:t>
            </w:r>
          </w:p>
        </w:tc>
        <w:tc>
          <w:tcPr>
            <w:tcW w:w="5616" w:type="dxa"/>
            <w:hideMark/>
          </w:tcPr>
          <w:p w14:paraId="0F3814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Trade Agreements</w:t>
            </w:r>
          </w:p>
        </w:tc>
        <w:tc>
          <w:tcPr>
            <w:tcW w:w="812" w:type="dxa"/>
            <w:hideMark/>
          </w:tcPr>
          <w:p w14:paraId="7584DA5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3D2C150B" w14:textId="77777777" w:rsidTr="001A40E7">
        <w:trPr>
          <w:trHeight w:val="467"/>
          <w:jc w:val="center"/>
        </w:trPr>
        <w:tc>
          <w:tcPr>
            <w:tcW w:w="1139" w:type="dxa"/>
            <w:hideMark/>
          </w:tcPr>
          <w:p w14:paraId="4FC296C2"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771E6F7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52.225-19</w:t>
            </w:r>
          </w:p>
        </w:tc>
        <w:tc>
          <w:tcPr>
            <w:tcW w:w="5616" w:type="dxa"/>
            <w:hideMark/>
          </w:tcPr>
          <w:p w14:paraId="65A7CE2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Contractor Personnel in a Designated Operational Area or Supporting a Diplomatic or Consular Mission outside the United States</w:t>
            </w:r>
          </w:p>
        </w:tc>
        <w:tc>
          <w:tcPr>
            <w:tcW w:w="812" w:type="dxa"/>
            <w:hideMark/>
          </w:tcPr>
          <w:p w14:paraId="719D5E0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6069584F" w14:textId="77777777" w:rsidTr="001A40E7">
        <w:trPr>
          <w:trHeight w:val="260"/>
          <w:jc w:val="center"/>
        </w:trPr>
        <w:tc>
          <w:tcPr>
            <w:tcW w:w="1139" w:type="dxa"/>
            <w:hideMark/>
          </w:tcPr>
          <w:p w14:paraId="5F30285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587F67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52.225-26</w:t>
            </w:r>
          </w:p>
        </w:tc>
        <w:tc>
          <w:tcPr>
            <w:tcW w:w="5616" w:type="dxa"/>
            <w:hideMark/>
          </w:tcPr>
          <w:p w14:paraId="5C07AFF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Contractors Performing Private Security Functions Outside the United States</w:t>
            </w:r>
          </w:p>
        </w:tc>
        <w:tc>
          <w:tcPr>
            <w:tcW w:w="812" w:type="dxa"/>
            <w:hideMark/>
          </w:tcPr>
          <w:p w14:paraId="2DF6640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DAB4CB5" w14:textId="77777777" w:rsidTr="001A40E7">
        <w:trPr>
          <w:trHeight w:val="260"/>
          <w:jc w:val="center"/>
        </w:trPr>
        <w:tc>
          <w:tcPr>
            <w:tcW w:w="1139" w:type="dxa"/>
            <w:noWrap/>
            <w:hideMark/>
          </w:tcPr>
          <w:p w14:paraId="446DA5C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3D7D2C9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52.226-4</w:t>
            </w:r>
          </w:p>
        </w:tc>
        <w:tc>
          <w:tcPr>
            <w:tcW w:w="5616" w:type="dxa"/>
            <w:hideMark/>
          </w:tcPr>
          <w:p w14:paraId="0624754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Notice of Disaster or Emergency Area Set-Aside</w:t>
            </w:r>
          </w:p>
        </w:tc>
        <w:tc>
          <w:tcPr>
            <w:tcW w:w="812" w:type="dxa"/>
            <w:hideMark/>
          </w:tcPr>
          <w:p w14:paraId="3FB3BEC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7B152AB" w14:textId="77777777" w:rsidTr="001A40E7">
        <w:trPr>
          <w:trHeight w:val="260"/>
          <w:jc w:val="center"/>
        </w:trPr>
        <w:tc>
          <w:tcPr>
            <w:tcW w:w="1139" w:type="dxa"/>
            <w:hideMark/>
          </w:tcPr>
          <w:p w14:paraId="5FAAA939"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312AD81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52.226-5</w:t>
            </w:r>
          </w:p>
        </w:tc>
        <w:tc>
          <w:tcPr>
            <w:tcW w:w="5616" w:type="dxa"/>
            <w:hideMark/>
          </w:tcPr>
          <w:p w14:paraId="53B0787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Restrictions on Subcontracting Outside Disaster or Emergency Area</w:t>
            </w:r>
          </w:p>
        </w:tc>
        <w:tc>
          <w:tcPr>
            <w:tcW w:w="812" w:type="dxa"/>
            <w:hideMark/>
          </w:tcPr>
          <w:p w14:paraId="3409669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013CA3F" w14:textId="77777777" w:rsidTr="001A40E7">
        <w:trPr>
          <w:trHeight w:val="350"/>
          <w:jc w:val="center"/>
        </w:trPr>
        <w:tc>
          <w:tcPr>
            <w:tcW w:w="1139" w:type="dxa"/>
            <w:hideMark/>
          </w:tcPr>
          <w:p w14:paraId="18BD6395"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34A20F7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52.226-8</w:t>
            </w:r>
          </w:p>
        </w:tc>
        <w:tc>
          <w:tcPr>
            <w:tcW w:w="5616" w:type="dxa"/>
            <w:hideMark/>
          </w:tcPr>
          <w:p w14:paraId="483814E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Encouraging Contractor Policies to Ban Text Messaging While Driving</w:t>
            </w:r>
          </w:p>
        </w:tc>
        <w:tc>
          <w:tcPr>
            <w:tcW w:w="812" w:type="dxa"/>
            <w:hideMark/>
          </w:tcPr>
          <w:p w14:paraId="2A85F4F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E9709C" w14:paraId="6947A46A" w14:textId="77777777" w:rsidTr="001A40E7">
        <w:trPr>
          <w:trHeight w:val="260"/>
          <w:jc w:val="center"/>
        </w:trPr>
        <w:tc>
          <w:tcPr>
            <w:tcW w:w="1139" w:type="dxa"/>
            <w:noWrap/>
            <w:hideMark/>
          </w:tcPr>
          <w:p w14:paraId="4242D244" w14:textId="7B425F69" w:rsidR="00E9709C" w:rsidRPr="00936CF1" w:rsidRDefault="00BC3AC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18894C7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52.229-12</w:t>
            </w:r>
          </w:p>
        </w:tc>
        <w:tc>
          <w:tcPr>
            <w:tcW w:w="5616" w:type="dxa"/>
            <w:hideMark/>
          </w:tcPr>
          <w:p w14:paraId="6646B82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Tax on Certain Foreign Procurements</w:t>
            </w:r>
          </w:p>
        </w:tc>
        <w:tc>
          <w:tcPr>
            <w:tcW w:w="812" w:type="dxa"/>
            <w:hideMark/>
          </w:tcPr>
          <w:p w14:paraId="4212E0D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A6D1976" w14:textId="77777777" w:rsidTr="001A40E7">
        <w:trPr>
          <w:trHeight w:val="350"/>
          <w:jc w:val="center"/>
        </w:trPr>
        <w:tc>
          <w:tcPr>
            <w:tcW w:w="1139" w:type="dxa"/>
            <w:hideMark/>
          </w:tcPr>
          <w:p w14:paraId="7C7B6553"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4EB13C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52.232-29</w:t>
            </w:r>
          </w:p>
        </w:tc>
        <w:tc>
          <w:tcPr>
            <w:tcW w:w="5616" w:type="dxa"/>
            <w:hideMark/>
          </w:tcPr>
          <w:p w14:paraId="6963294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Terms for Financing of Commercial Products and Commercial Services</w:t>
            </w:r>
          </w:p>
        </w:tc>
        <w:tc>
          <w:tcPr>
            <w:tcW w:w="812" w:type="dxa"/>
            <w:hideMark/>
          </w:tcPr>
          <w:p w14:paraId="1C33CD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4236719" w14:textId="77777777" w:rsidTr="001A40E7">
        <w:trPr>
          <w:trHeight w:val="350"/>
          <w:jc w:val="center"/>
        </w:trPr>
        <w:tc>
          <w:tcPr>
            <w:tcW w:w="1139" w:type="dxa"/>
            <w:hideMark/>
          </w:tcPr>
          <w:p w14:paraId="1676819C"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B570AE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52.232-30</w:t>
            </w:r>
          </w:p>
        </w:tc>
        <w:tc>
          <w:tcPr>
            <w:tcW w:w="5616" w:type="dxa"/>
            <w:hideMark/>
          </w:tcPr>
          <w:p w14:paraId="354AE3F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 xml:space="preserve">Installment Payments </w:t>
            </w:r>
            <w:proofErr w:type="gramStart"/>
            <w:r w:rsidRPr="00936CF1">
              <w:rPr>
                <w:rFonts w:ascii="Times New Roman" w:hAnsi="Times New Roman" w:cs="Times New Roman"/>
                <w:sz w:val="20"/>
                <w:szCs w:val="20"/>
              </w:rPr>
              <w:t>of</w:t>
            </w:r>
            <w:proofErr w:type="gramEnd"/>
            <w:r w:rsidRPr="00936CF1">
              <w:rPr>
                <w:rFonts w:ascii="Times New Roman" w:hAnsi="Times New Roman" w:cs="Times New Roman"/>
                <w:sz w:val="20"/>
                <w:szCs w:val="20"/>
              </w:rPr>
              <w:t xml:space="preserve"> Commercial Products and Commercial Services</w:t>
            </w:r>
          </w:p>
        </w:tc>
        <w:tc>
          <w:tcPr>
            <w:tcW w:w="812" w:type="dxa"/>
            <w:hideMark/>
          </w:tcPr>
          <w:p w14:paraId="15193C1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83B47C6" w14:textId="77777777" w:rsidTr="001A40E7">
        <w:trPr>
          <w:trHeight w:val="260"/>
          <w:jc w:val="center"/>
        </w:trPr>
        <w:tc>
          <w:tcPr>
            <w:tcW w:w="1139" w:type="dxa"/>
            <w:noWrap/>
            <w:hideMark/>
          </w:tcPr>
          <w:p w14:paraId="5D36DFA8"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1D2F0501"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52.232-33</w:t>
            </w:r>
          </w:p>
        </w:tc>
        <w:tc>
          <w:tcPr>
            <w:tcW w:w="5616" w:type="dxa"/>
            <w:hideMark/>
          </w:tcPr>
          <w:p w14:paraId="2FDFAA1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Payment by Electronic Funds Transfer—System for Award Management</w:t>
            </w:r>
          </w:p>
        </w:tc>
        <w:tc>
          <w:tcPr>
            <w:tcW w:w="812" w:type="dxa"/>
            <w:hideMark/>
          </w:tcPr>
          <w:p w14:paraId="328D0D1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38E4C8D0" w14:textId="77777777" w:rsidTr="001A40E7">
        <w:trPr>
          <w:trHeight w:val="350"/>
          <w:jc w:val="center"/>
        </w:trPr>
        <w:tc>
          <w:tcPr>
            <w:tcW w:w="1139" w:type="dxa"/>
            <w:hideMark/>
          </w:tcPr>
          <w:p w14:paraId="453D67C6"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FC2DF89"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52.232-34</w:t>
            </w:r>
          </w:p>
        </w:tc>
        <w:tc>
          <w:tcPr>
            <w:tcW w:w="5616" w:type="dxa"/>
            <w:hideMark/>
          </w:tcPr>
          <w:p w14:paraId="520664F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Payment by Electronic Funds Transfer—Other than System for Award Management</w:t>
            </w:r>
          </w:p>
        </w:tc>
        <w:tc>
          <w:tcPr>
            <w:tcW w:w="812" w:type="dxa"/>
            <w:hideMark/>
          </w:tcPr>
          <w:p w14:paraId="5A5CE5B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4ED0F2D1" w14:textId="77777777" w:rsidTr="001A40E7">
        <w:trPr>
          <w:trHeight w:val="315"/>
          <w:jc w:val="center"/>
        </w:trPr>
        <w:tc>
          <w:tcPr>
            <w:tcW w:w="1139" w:type="dxa"/>
            <w:hideMark/>
          </w:tcPr>
          <w:p w14:paraId="3BF8A3A9"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4CAB6AE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52.232-36</w:t>
            </w:r>
          </w:p>
        </w:tc>
        <w:tc>
          <w:tcPr>
            <w:tcW w:w="5616" w:type="dxa"/>
            <w:hideMark/>
          </w:tcPr>
          <w:p w14:paraId="6730F7F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Payment by Third Party</w:t>
            </w:r>
          </w:p>
        </w:tc>
        <w:tc>
          <w:tcPr>
            <w:tcW w:w="812" w:type="dxa"/>
            <w:hideMark/>
          </w:tcPr>
          <w:p w14:paraId="5CA55C4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78F522A" w14:textId="77777777" w:rsidTr="001A40E7">
        <w:trPr>
          <w:trHeight w:val="305"/>
          <w:jc w:val="center"/>
        </w:trPr>
        <w:tc>
          <w:tcPr>
            <w:tcW w:w="1139" w:type="dxa"/>
            <w:noWrap/>
            <w:hideMark/>
          </w:tcPr>
          <w:p w14:paraId="41002786"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lastRenderedPageBreak/>
              <w:t>X</w:t>
            </w:r>
          </w:p>
        </w:tc>
        <w:tc>
          <w:tcPr>
            <w:tcW w:w="1158" w:type="dxa"/>
            <w:hideMark/>
          </w:tcPr>
          <w:p w14:paraId="3DF9133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52.232-40</w:t>
            </w:r>
          </w:p>
        </w:tc>
        <w:tc>
          <w:tcPr>
            <w:tcW w:w="5616" w:type="dxa"/>
            <w:hideMark/>
          </w:tcPr>
          <w:p w14:paraId="17635FD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Providing Accelerated Payments to Small Business Subcontractors</w:t>
            </w:r>
          </w:p>
        </w:tc>
        <w:tc>
          <w:tcPr>
            <w:tcW w:w="812" w:type="dxa"/>
            <w:hideMark/>
          </w:tcPr>
          <w:p w14:paraId="5A61087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10FDA20E" w14:textId="77777777" w:rsidTr="001A40E7">
        <w:trPr>
          <w:trHeight w:val="260"/>
          <w:jc w:val="center"/>
        </w:trPr>
        <w:tc>
          <w:tcPr>
            <w:tcW w:w="1139" w:type="dxa"/>
            <w:hideMark/>
          </w:tcPr>
          <w:p w14:paraId="304FFC49"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78E4CF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p>
        </w:tc>
        <w:tc>
          <w:tcPr>
            <w:tcW w:w="5616" w:type="dxa"/>
            <w:hideMark/>
          </w:tcPr>
          <w:p w14:paraId="792C894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52.232-9</w:t>
            </w:r>
            <w:r>
              <w:rPr>
                <w:rFonts w:ascii="Times New Roman" w:hAnsi="Times New Roman" w:cs="Times New Roman"/>
                <w:sz w:val="20"/>
                <w:szCs w:val="20"/>
              </w:rPr>
              <w:t>0</w:t>
            </w:r>
            <w:r w:rsidRPr="00936CF1">
              <w:rPr>
                <w:rFonts w:ascii="Times New Roman" w:hAnsi="Times New Roman" w:cs="Times New Roman"/>
                <w:sz w:val="20"/>
                <w:szCs w:val="20"/>
              </w:rPr>
              <w:t>, Fast Payment Procedure</w:t>
            </w:r>
          </w:p>
        </w:tc>
        <w:tc>
          <w:tcPr>
            <w:tcW w:w="812" w:type="dxa"/>
            <w:hideMark/>
          </w:tcPr>
          <w:p w14:paraId="3C9A92C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A52E971" w14:textId="77777777" w:rsidTr="001A40E7">
        <w:trPr>
          <w:trHeight w:val="260"/>
          <w:jc w:val="center"/>
        </w:trPr>
        <w:tc>
          <w:tcPr>
            <w:tcW w:w="1139" w:type="dxa"/>
            <w:hideMark/>
          </w:tcPr>
          <w:p w14:paraId="6D3EAAAE" w14:textId="3C53281F" w:rsidR="00E9709C" w:rsidRPr="00936CF1" w:rsidRDefault="00BC3ACD"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1826CCE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52.233-3</w:t>
            </w:r>
          </w:p>
        </w:tc>
        <w:tc>
          <w:tcPr>
            <w:tcW w:w="5616" w:type="dxa"/>
            <w:hideMark/>
          </w:tcPr>
          <w:p w14:paraId="238E640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Protest After Award</w:t>
            </w:r>
          </w:p>
        </w:tc>
        <w:tc>
          <w:tcPr>
            <w:tcW w:w="812" w:type="dxa"/>
            <w:hideMark/>
          </w:tcPr>
          <w:p w14:paraId="289F1770"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2B22434" w14:textId="77777777" w:rsidTr="001A40E7">
        <w:trPr>
          <w:trHeight w:val="287"/>
          <w:jc w:val="center"/>
        </w:trPr>
        <w:tc>
          <w:tcPr>
            <w:tcW w:w="1139" w:type="dxa"/>
            <w:noWrap/>
            <w:hideMark/>
          </w:tcPr>
          <w:p w14:paraId="59D2985F"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7F2C6C52"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52.233-4</w:t>
            </w:r>
          </w:p>
        </w:tc>
        <w:tc>
          <w:tcPr>
            <w:tcW w:w="5616" w:type="dxa"/>
            <w:hideMark/>
          </w:tcPr>
          <w:p w14:paraId="664470A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Applicable Law for Breach of Contract Claim</w:t>
            </w:r>
          </w:p>
        </w:tc>
        <w:tc>
          <w:tcPr>
            <w:tcW w:w="812" w:type="dxa"/>
            <w:hideMark/>
          </w:tcPr>
          <w:p w14:paraId="6AA1F7F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59E8A77" w14:textId="77777777" w:rsidTr="001A40E7">
        <w:trPr>
          <w:trHeight w:val="260"/>
          <w:jc w:val="center"/>
        </w:trPr>
        <w:tc>
          <w:tcPr>
            <w:tcW w:w="1139" w:type="dxa"/>
            <w:hideMark/>
          </w:tcPr>
          <w:p w14:paraId="6723D38D"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6477C14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52.240-91</w:t>
            </w:r>
          </w:p>
        </w:tc>
        <w:tc>
          <w:tcPr>
            <w:tcW w:w="5616" w:type="dxa"/>
            <w:hideMark/>
          </w:tcPr>
          <w:p w14:paraId="613FBB8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Security Prohibitions and Exclusions</w:t>
            </w:r>
          </w:p>
        </w:tc>
        <w:tc>
          <w:tcPr>
            <w:tcW w:w="812" w:type="dxa"/>
            <w:hideMark/>
          </w:tcPr>
          <w:p w14:paraId="650B17D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04E7822F" w14:textId="77777777" w:rsidTr="001A40E7">
        <w:trPr>
          <w:trHeight w:val="530"/>
          <w:jc w:val="center"/>
        </w:trPr>
        <w:tc>
          <w:tcPr>
            <w:tcW w:w="1139" w:type="dxa"/>
            <w:hideMark/>
          </w:tcPr>
          <w:p w14:paraId="5E32DEA1"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093B9C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52.240-91 with Alt I</w:t>
            </w:r>
          </w:p>
        </w:tc>
        <w:tc>
          <w:tcPr>
            <w:tcW w:w="5616" w:type="dxa"/>
            <w:hideMark/>
          </w:tcPr>
          <w:p w14:paraId="1E4BDC38"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with Alternate I</w:t>
            </w:r>
          </w:p>
        </w:tc>
        <w:tc>
          <w:tcPr>
            <w:tcW w:w="812" w:type="dxa"/>
            <w:hideMark/>
          </w:tcPr>
          <w:p w14:paraId="5F4C15A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7EBEAC83" w14:textId="77777777" w:rsidTr="001A40E7">
        <w:trPr>
          <w:trHeight w:val="315"/>
          <w:jc w:val="center"/>
        </w:trPr>
        <w:tc>
          <w:tcPr>
            <w:tcW w:w="1139" w:type="dxa"/>
            <w:noWrap/>
            <w:hideMark/>
          </w:tcPr>
          <w:p w14:paraId="407A08BC"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24ADEEF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52.240-92</w:t>
            </w:r>
          </w:p>
        </w:tc>
        <w:tc>
          <w:tcPr>
            <w:tcW w:w="5616" w:type="dxa"/>
            <w:hideMark/>
          </w:tcPr>
          <w:p w14:paraId="3FB524F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Security Requirements</w:t>
            </w:r>
          </w:p>
        </w:tc>
        <w:tc>
          <w:tcPr>
            <w:tcW w:w="812" w:type="dxa"/>
            <w:hideMark/>
          </w:tcPr>
          <w:p w14:paraId="2357EA2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4862FAA8" w14:textId="77777777" w:rsidTr="001A40E7">
        <w:trPr>
          <w:trHeight w:val="557"/>
          <w:jc w:val="center"/>
        </w:trPr>
        <w:tc>
          <w:tcPr>
            <w:tcW w:w="1139" w:type="dxa"/>
            <w:hideMark/>
          </w:tcPr>
          <w:p w14:paraId="73ED0F54"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6871FF8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52.240-92 with Alt II</w:t>
            </w:r>
          </w:p>
        </w:tc>
        <w:tc>
          <w:tcPr>
            <w:tcW w:w="5616" w:type="dxa"/>
            <w:hideMark/>
          </w:tcPr>
          <w:p w14:paraId="7864BB2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Security Requirements with Alternate II</w:t>
            </w:r>
          </w:p>
        </w:tc>
        <w:tc>
          <w:tcPr>
            <w:tcW w:w="812" w:type="dxa"/>
            <w:hideMark/>
          </w:tcPr>
          <w:p w14:paraId="4B6DA515"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E9709C" w14:paraId="69703F5F" w14:textId="77777777" w:rsidTr="001A40E7">
        <w:trPr>
          <w:trHeight w:val="315"/>
          <w:jc w:val="center"/>
        </w:trPr>
        <w:tc>
          <w:tcPr>
            <w:tcW w:w="1139" w:type="dxa"/>
            <w:hideMark/>
          </w:tcPr>
          <w:p w14:paraId="1836EBAE"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0DFC343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52.240-93</w:t>
            </w:r>
          </w:p>
        </w:tc>
        <w:tc>
          <w:tcPr>
            <w:tcW w:w="5616" w:type="dxa"/>
            <w:hideMark/>
          </w:tcPr>
          <w:p w14:paraId="1F6C4986"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 </w:t>
            </w:r>
            <w:r w:rsidRPr="00364C9F">
              <w:rPr>
                <w:rFonts w:ascii="Times New Roman" w:hAnsi="Times New Roman" w:cs="Times New Roman"/>
                <w:sz w:val="20"/>
                <w:szCs w:val="20"/>
              </w:rPr>
              <w:t>Basic Safeguarding of Covered Contractor Information Systems</w:t>
            </w:r>
          </w:p>
        </w:tc>
        <w:tc>
          <w:tcPr>
            <w:tcW w:w="812" w:type="dxa"/>
            <w:hideMark/>
          </w:tcPr>
          <w:p w14:paraId="184D52DA"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 </w:t>
            </w:r>
          </w:p>
        </w:tc>
      </w:tr>
      <w:tr w:rsidR="00E9709C" w14:paraId="5A011CE4" w14:textId="77777777" w:rsidTr="001A40E7">
        <w:trPr>
          <w:trHeight w:val="305"/>
          <w:jc w:val="center"/>
        </w:trPr>
        <w:tc>
          <w:tcPr>
            <w:tcW w:w="1139" w:type="dxa"/>
            <w:noWrap/>
            <w:hideMark/>
          </w:tcPr>
          <w:p w14:paraId="123C18F9" w14:textId="77777777" w:rsidR="00E9709C" w:rsidRPr="00936CF1" w:rsidRDefault="00E9709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58" w:type="dxa"/>
            <w:hideMark/>
          </w:tcPr>
          <w:p w14:paraId="2696CCC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52.244-6</w:t>
            </w:r>
          </w:p>
        </w:tc>
        <w:tc>
          <w:tcPr>
            <w:tcW w:w="5616" w:type="dxa"/>
            <w:hideMark/>
          </w:tcPr>
          <w:p w14:paraId="023B5467"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Subcontracts for Commercial Products and Commercial Services</w:t>
            </w:r>
          </w:p>
        </w:tc>
        <w:tc>
          <w:tcPr>
            <w:tcW w:w="812" w:type="dxa"/>
            <w:hideMark/>
          </w:tcPr>
          <w:p w14:paraId="39219FE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6194B075" w14:textId="77777777" w:rsidTr="001A40E7">
        <w:trPr>
          <w:trHeight w:val="350"/>
          <w:jc w:val="center"/>
        </w:trPr>
        <w:tc>
          <w:tcPr>
            <w:tcW w:w="1139" w:type="dxa"/>
            <w:hideMark/>
          </w:tcPr>
          <w:p w14:paraId="77BE46D8"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59B0BB8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52.247-64</w:t>
            </w:r>
          </w:p>
        </w:tc>
        <w:tc>
          <w:tcPr>
            <w:tcW w:w="5616" w:type="dxa"/>
            <w:hideMark/>
          </w:tcPr>
          <w:p w14:paraId="6C1671E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w:t>
            </w:r>
          </w:p>
        </w:tc>
        <w:tc>
          <w:tcPr>
            <w:tcW w:w="812" w:type="dxa"/>
            <w:hideMark/>
          </w:tcPr>
          <w:p w14:paraId="341D42B4"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5A8AECA0" w14:textId="77777777" w:rsidTr="001A40E7">
        <w:trPr>
          <w:trHeight w:val="530"/>
          <w:jc w:val="center"/>
        </w:trPr>
        <w:tc>
          <w:tcPr>
            <w:tcW w:w="1139" w:type="dxa"/>
            <w:hideMark/>
          </w:tcPr>
          <w:p w14:paraId="204253C5"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2B94692F"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52.247-64 with Alt I</w:t>
            </w:r>
          </w:p>
        </w:tc>
        <w:tc>
          <w:tcPr>
            <w:tcW w:w="5616" w:type="dxa"/>
            <w:hideMark/>
          </w:tcPr>
          <w:p w14:paraId="779407E3"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w:t>
            </w:r>
          </w:p>
        </w:tc>
        <w:tc>
          <w:tcPr>
            <w:tcW w:w="812" w:type="dxa"/>
            <w:hideMark/>
          </w:tcPr>
          <w:p w14:paraId="04FF8B2D"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E9709C" w14:paraId="24E33996" w14:textId="77777777" w:rsidTr="001A40E7">
        <w:trPr>
          <w:trHeight w:val="530"/>
          <w:jc w:val="center"/>
        </w:trPr>
        <w:tc>
          <w:tcPr>
            <w:tcW w:w="1139" w:type="dxa"/>
            <w:noWrap/>
            <w:hideMark/>
          </w:tcPr>
          <w:p w14:paraId="1EA4A792" w14:textId="77777777" w:rsidR="00E9709C" w:rsidRPr="00936CF1" w:rsidRDefault="00E9709C" w:rsidP="001A40E7">
            <w:pPr>
              <w:jc w:val="center"/>
              <w:rPr>
                <w:rFonts w:ascii="Times New Roman" w:hAnsi="Times New Roman" w:cs="Times New Roman"/>
                <w:sz w:val="20"/>
                <w:szCs w:val="20"/>
              </w:rPr>
            </w:pPr>
          </w:p>
        </w:tc>
        <w:tc>
          <w:tcPr>
            <w:tcW w:w="1158" w:type="dxa"/>
            <w:hideMark/>
          </w:tcPr>
          <w:p w14:paraId="2DBD3FAB"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52.247-64 with Alt II</w:t>
            </w:r>
          </w:p>
        </w:tc>
        <w:tc>
          <w:tcPr>
            <w:tcW w:w="5616" w:type="dxa"/>
            <w:hideMark/>
          </w:tcPr>
          <w:p w14:paraId="50403C5E"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Preference for Privately Owned U.S.-Flag Commercial Vessels, with Alternate II</w:t>
            </w:r>
          </w:p>
        </w:tc>
        <w:tc>
          <w:tcPr>
            <w:tcW w:w="812" w:type="dxa"/>
            <w:hideMark/>
          </w:tcPr>
          <w:p w14:paraId="4B58B34C" w14:textId="77777777" w:rsidR="00E9709C" w:rsidRPr="00936CF1" w:rsidRDefault="00E9709C"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bl>
    <w:p w14:paraId="40A1B0E4" w14:textId="77777777" w:rsidR="00E9709C" w:rsidRDefault="00E9709C" w:rsidP="00E9709C">
      <w:pPr>
        <w:pStyle w:val="ListParagraph"/>
        <w:rPr>
          <w:rFonts w:ascii="Times New Roman" w:eastAsia="Times New Roman" w:hAnsi="Times New Roman" w:cs="Times New Roman"/>
          <w:b/>
        </w:rPr>
      </w:pPr>
    </w:p>
    <w:p w14:paraId="56CC60FF" w14:textId="32F6BA9B" w:rsidR="00A170EB" w:rsidRDefault="00A170EB" w:rsidP="00A170EB">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Additional contract requirements or terms and conditions</w:t>
      </w:r>
      <w:r>
        <w:rPr>
          <w:rFonts w:ascii="Times New Roman" w:eastAsia="Times New Roman" w:hAnsi="Times New Roman" w:cs="Times New Roman"/>
          <w:b/>
        </w:rPr>
        <w:t xml:space="preserve">: </w:t>
      </w:r>
    </w:p>
    <w:p w14:paraId="4C14F9D3" w14:textId="77777777" w:rsidR="0038668F" w:rsidRDefault="0038668F" w:rsidP="0038668F">
      <w:pPr>
        <w:pStyle w:val="BodyText"/>
        <w:ind w:left="720" w:firstLine="0"/>
        <w:jc w:val="both"/>
        <w:rPr>
          <w:rFonts w:ascii="Times New Roman" w:eastAsia="Times New Roman" w:hAnsi="Times New Roman" w:cs="Times New Roman"/>
          <w:b/>
        </w:rPr>
      </w:pPr>
    </w:p>
    <w:p w14:paraId="132CEDC8" w14:textId="4BFEAFCA" w:rsidR="0038668F" w:rsidRPr="00EC3FE4" w:rsidRDefault="0038668F" w:rsidP="00647CC2">
      <w:pPr>
        <w:pStyle w:val="BodyText"/>
        <w:ind w:left="720" w:right="216" w:firstLine="0"/>
        <w:jc w:val="both"/>
        <w:rPr>
          <w:rFonts w:ascii="Times New Roman" w:eastAsia="Times New Roman" w:hAnsi="Times New Roman" w:cs="Times New Roman"/>
          <w:b/>
        </w:rPr>
      </w:pPr>
      <w:r w:rsidRPr="00EC3FE4">
        <w:rPr>
          <w:rFonts w:ascii="Times New Roman" w:eastAsia="Times New Roman" w:hAnsi="Times New Roman" w:cs="Times New Roman"/>
          <w:b/>
        </w:rPr>
        <w:t>52.21</w:t>
      </w:r>
      <w:r w:rsidR="00D92694">
        <w:rPr>
          <w:rFonts w:ascii="Times New Roman" w:eastAsia="Times New Roman" w:hAnsi="Times New Roman" w:cs="Times New Roman"/>
          <w:b/>
        </w:rPr>
        <w:t>6</w:t>
      </w:r>
      <w:r w:rsidRPr="00EC3FE4">
        <w:rPr>
          <w:rFonts w:ascii="Times New Roman" w:eastAsia="Times New Roman" w:hAnsi="Times New Roman" w:cs="Times New Roman"/>
          <w:b/>
        </w:rPr>
        <w:t>-</w:t>
      </w:r>
      <w:r w:rsidR="00D92694">
        <w:rPr>
          <w:rFonts w:ascii="Times New Roman" w:eastAsia="Times New Roman" w:hAnsi="Times New Roman" w:cs="Times New Roman"/>
          <w:b/>
        </w:rPr>
        <w:t>1</w:t>
      </w:r>
      <w:r w:rsidRPr="00EC3FE4">
        <w:rPr>
          <w:rFonts w:ascii="Times New Roman" w:eastAsia="Times New Roman" w:hAnsi="Times New Roman" w:cs="Times New Roman"/>
          <w:b/>
        </w:rPr>
        <w:t xml:space="preserve">8 </w:t>
      </w:r>
      <w:r w:rsidR="00BC2906">
        <w:rPr>
          <w:rFonts w:ascii="Times New Roman" w:eastAsia="Times New Roman" w:hAnsi="Times New Roman" w:cs="Times New Roman"/>
          <w:b/>
        </w:rPr>
        <w:t>Ordering</w:t>
      </w:r>
      <w:r w:rsidRPr="00EC3FE4">
        <w:rPr>
          <w:rFonts w:ascii="Times New Roman" w:eastAsia="Times New Roman" w:hAnsi="Times New Roman" w:cs="Times New Roman"/>
          <w:b/>
        </w:rPr>
        <w:t xml:space="preserve"> (</w:t>
      </w:r>
      <w:r w:rsidR="00BC2906">
        <w:rPr>
          <w:rFonts w:ascii="Times New Roman" w:eastAsia="Times New Roman" w:hAnsi="Times New Roman" w:cs="Times New Roman"/>
          <w:b/>
        </w:rPr>
        <w:t>AUG</w:t>
      </w:r>
      <w:r w:rsidRPr="00EC3FE4">
        <w:rPr>
          <w:rFonts w:ascii="Times New Roman" w:eastAsia="Times New Roman" w:hAnsi="Times New Roman" w:cs="Times New Roman"/>
          <w:b/>
        </w:rPr>
        <w:t xml:space="preserve"> </w:t>
      </w:r>
      <w:r w:rsidR="00BC2906">
        <w:rPr>
          <w:rFonts w:ascii="Times New Roman" w:eastAsia="Times New Roman" w:hAnsi="Times New Roman" w:cs="Times New Roman"/>
          <w:b/>
        </w:rPr>
        <w:t>2020</w:t>
      </w:r>
      <w:r w:rsidRPr="00EC3FE4">
        <w:rPr>
          <w:rFonts w:ascii="Times New Roman" w:eastAsia="Times New Roman" w:hAnsi="Times New Roman" w:cs="Times New Roman"/>
          <w:b/>
        </w:rPr>
        <w:t>)</w:t>
      </w:r>
    </w:p>
    <w:p w14:paraId="4F510024" w14:textId="7C7318BB" w:rsidR="005746BE" w:rsidRPr="005746BE" w:rsidRDefault="005746BE" w:rsidP="00D665BD">
      <w:pPr>
        <w:pStyle w:val="BodyText"/>
        <w:ind w:left="720" w:right="216" w:firstLine="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(a) Any supplies and services to be furnished under this contract shall be ordered by issuance of delivery orders or task orders by the individuals or activities designated in the Schedule. Such orders may be issued from</w:t>
      </w:r>
      <w:r w:rsidR="00094731">
        <w:rPr>
          <w:rFonts w:ascii="Times New Roman" w:eastAsia="Times New Roman" w:hAnsi="Times New Roman" w:cs="Times New Roman"/>
          <w:bCs/>
          <w:lang w:val="en"/>
        </w:rPr>
        <w:t xml:space="preserve"> 01-01-2026</w:t>
      </w:r>
      <w:r w:rsidRPr="005746BE">
        <w:rPr>
          <w:rFonts w:ascii="Times New Roman" w:eastAsia="Times New Roman" w:hAnsi="Times New Roman" w:cs="Times New Roman"/>
          <w:bCs/>
          <w:lang w:val="en"/>
        </w:rPr>
        <w:t xml:space="preserve"> through </w:t>
      </w:r>
      <w:r w:rsidR="00415864">
        <w:rPr>
          <w:rFonts w:ascii="Times New Roman" w:eastAsia="Times New Roman" w:hAnsi="Times New Roman" w:cs="Times New Roman"/>
          <w:bCs/>
          <w:lang w:val="en"/>
        </w:rPr>
        <w:t>12-31-2030</w:t>
      </w:r>
      <w:r w:rsidRPr="005746BE">
        <w:rPr>
          <w:rFonts w:ascii="Times New Roman" w:eastAsia="Times New Roman" w:hAnsi="Times New Roman" w:cs="Times New Roman"/>
          <w:bCs/>
          <w:lang w:val="en"/>
        </w:rPr>
        <w:t>.</w:t>
      </w:r>
    </w:p>
    <w:p w14:paraId="225AC96D" w14:textId="54C2BC76" w:rsidR="00415864" w:rsidRDefault="005746BE" w:rsidP="00D665BD">
      <w:pPr>
        <w:pStyle w:val="BodyText"/>
        <w:ind w:left="720" w:right="216" w:firstLine="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 xml:space="preserve">(b) All delivery orders or task orders are subject to the terms and conditions of this contract. In the event of conflict between a delivery order or task order and this contract, the contract shall </w:t>
      </w:r>
      <w:proofErr w:type="gramStart"/>
      <w:r w:rsidRPr="005746BE">
        <w:rPr>
          <w:rFonts w:ascii="Times New Roman" w:eastAsia="Times New Roman" w:hAnsi="Times New Roman" w:cs="Times New Roman"/>
          <w:bCs/>
          <w:lang w:val="en"/>
        </w:rPr>
        <w:t>control</w:t>
      </w:r>
      <w:proofErr w:type="gramEnd"/>
      <w:r w:rsidRPr="005746BE">
        <w:rPr>
          <w:rFonts w:ascii="Times New Roman" w:eastAsia="Times New Roman" w:hAnsi="Times New Roman" w:cs="Times New Roman"/>
          <w:bCs/>
          <w:lang w:val="en"/>
        </w:rPr>
        <w:t>.</w:t>
      </w:r>
    </w:p>
    <w:p w14:paraId="66D74669" w14:textId="3CB27FAF" w:rsidR="005746BE" w:rsidRPr="005746BE" w:rsidRDefault="00415864" w:rsidP="00D665BD">
      <w:pPr>
        <w:pStyle w:val="BodyText"/>
        <w:tabs>
          <w:tab w:val="left" w:pos="720"/>
        </w:tabs>
        <w:ind w:left="0" w:right="216" w:firstLine="0"/>
        <w:jc w:val="both"/>
        <w:rPr>
          <w:rFonts w:ascii="Times New Roman" w:eastAsia="Times New Roman" w:hAnsi="Times New Roman" w:cs="Times New Roman"/>
          <w:bCs/>
          <w:lang w:val="en"/>
        </w:rPr>
      </w:pPr>
      <w:r>
        <w:rPr>
          <w:rFonts w:ascii="Times New Roman" w:eastAsia="Times New Roman" w:hAnsi="Times New Roman" w:cs="Times New Roman"/>
          <w:bCs/>
          <w:lang w:val="en"/>
        </w:rPr>
        <w:tab/>
      </w:r>
      <w:r w:rsidR="005746BE" w:rsidRPr="005746BE">
        <w:rPr>
          <w:rFonts w:ascii="Times New Roman" w:eastAsia="Times New Roman" w:hAnsi="Times New Roman" w:cs="Times New Roman"/>
          <w:bCs/>
          <w:lang w:val="en"/>
        </w:rPr>
        <w:t>(c) A delivery order or task order is considered "issued" when—</w:t>
      </w:r>
    </w:p>
    <w:p w14:paraId="1BE21B26" w14:textId="5200AC58" w:rsidR="005746BE" w:rsidRPr="005746BE" w:rsidRDefault="005746BE" w:rsidP="00D665BD">
      <w:pPr>
        <w:pStyle w:val="BodyText"/>
        <w:ind w:left="1080" w:right="216" w:firstLine="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 xml:space="preserve">(1) If sent by mail (includes transmittal by U.S. mail or private delivery service), the Government deposits the order in the </w:t>
      </w:r>
      <w:proofErr w:type="gramStart"/>
      <w:r w:rsidRPr="005746BE">
        <w:rPr>
          <w:rFonts w:ascii="Times New Roman" w:eastAsia="Times New Roman" w:hAnsi="Times New Roman" w:cs="Times New Roman"/>
          <w:bCs/>
          <w:lang w:val="en"/>
        </w:rPr>
        <w:t>mail;</w:t>
      </w:r>
      <w:proofErr w:type="gramEnd"/>
    </w:p>
    <w:p w14:paraId="27E64A08" w14:textId="2761447B" w:rsidR="005746BE" w:rsidRPr="005746BE" w:rsidRDefault="005746BE" w:rsidP="00647CC2">
      <w:pPr>
        <w:pStyle w:val="BodyText"/>
        <w:ind w:left="720" w:right="216"/>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(2) If sent by fax, the Government transmits the order to the Contractor's fax number; or</w:t>
      </w:r>
    </w:p>
    <w:p w14:paraId="0F78D55C" w14:textId="4F2112BF" w:rsidR="005746BE" w:rsidRPr="005746BE" w:rsidRDefault="005746BE" w:rsidP="00647CC2">
      <w:pPr>
        <w:pStyle w:val="BodyText"/>
        <w:ind w:left="720" w:right="216"/>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(3) If sent electronically, the Government either—</w:t>
      </w:r>
    </w:p>
    <w:p w14:paraId="2AE5F4BE" w14:textId="24459B55" w:rsidR="005746BE" w:rsidRPr="005746BE" w:rsidRDefault="005746BE" w:rsidP="00D665BD">
      <w:pPr>
        <w:pStyle w:val="BodyText"/>
        <w:ind w:left="1440" w:right="216" w:firstLine="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 xml:space="preserve">(i) Posts a copy of the delivery order or task order to a </w:t>
      </w:r>
      <w:proofErr w:type="gramStart"/>
      <w:r w:rsidRPr="005746BE">
        <w:rPr>
          <w:rFonts w:ascii="Times New Roman" w:eastAsia="Times New Roman" w:hAnsi="Times New Roman" w:cs="Times New Roman"/>
          <w:bCs/>
          <w:lang w:val="en"/>
        </w:rPr>
        <w:t>Government</w:t>
      </w:r>
      <w:proofErr w:type="gramEnd"/>
      <w:r w:rsidRPr="005746BE">
        <w:rPr>
          <w:rFonts w:ascii="Times New Roman" w:eastAsia="Times New Roman" w:hAnsi="Times New Roman" w:cs="Times New Roman"/>
          <w:bCs/>
          <w:lang w:val="en"/>
        </w:rPr>
        <w:t xml:space="preserve"> document access system, and notice is sent to the Contractor; or</w:t>
      </w:r>
    </w:p>
    <w:p w14:paraId="1827AF53" w14:textId="51F635D9" w:rsidR="005746BE" w:rsidRPr="005746BE" w:rsidRDefault="005746BE" w:rsidP="00D665BD">
      <w:pPr>
        <w:pStyle w:val="BodyText"/>
        <w:ind w:left="720" w:right="216" w:firstLine="72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(ii) Distributes the delivery order or task order via email to the Contractor's email address.</w:t>
      </w:r>
    </w:p>
    <w:p w14:paraId="3DAABFBD" w14:textId="457DD19A" w:rsidR="0038668F" w:rsidRDefault="005746BE" w:rsidP="00647CC2">
      <w:pPr>
        <w:pStyle w:val="BodyText"/>
        <w:ind w:left="720" w:right="216" w:firstLine="0"/>
        <w:jc w:val="both"/>
        <w:rPr>
          <w:rFonts w:ascii="Times New Roman" w:eastAsia="Times New Roman" w:hAnsi="Times New Roman" w:cs="Times New Roman"/>
          <w:bCs/>
          <w:lang w:val="en"/>
        </w:rPr>
      </w:pPr>
      <w:r w:rsidRPr="005746BE">
        <w:rPr>
          <w:rFonts w:ascii="Times New Roman" w:eastAsia="Times New Roman" w:hAnsi="Times New Roman" w:cs="Times New Roman"/>
          <w:bCs/>
          <w:lang w:val="en"/>
        </w:rPr>
        <w:t>(d) Orders may be issued by methods other than those enumerated in this clause only if authorized in the contract.</w:t>
      </w:r>
    </w:p>
    <w:p w14:paraId="79B1F737" w14:textId="77777777" w:rsidR="00A170EB" w:rsidRDefault="00A170EB" w:rsidP="00A170EB">
      <w:pPr>
        <w:pStyle w:val="BodyText"/>
        <w:ind w:left="720" w:right="216" w:firstLine="0"/>
        <w:jc w:val="both"/>
        <w:rPr>
          <w:rFonts w:ascii="Times New Roman" w:eastAsia="Times New Roman" w:hAnsi="Times New Roman" w:cs="Times New Roman"/>
          <w:b/>
        </w:rPr>
      </w:pPr>
    </w:p>
    <w:p w14:paraId="218724F8" w14:textId="3A7CDAF0" w:rsidR="00F2633F" w:rsidRPr="00EC3FE4" w:rsidRDefault="00F2633F" w:rsidP="00F2633F">
      <w:pPr>
        <w:pStyle w:val="BodyText"/>
        <w:ind w:left="720" w:right="216" w:firstLine="0"/>
        <w:jc w:val="both"/>
        <w:rPr>
          <w:rFonts w:ascii="Times New Roman" w:eastAsia="Times New Roman" w:hAnsi="Times New Roman" w:cs="Times New Roman"/>
          <w:b/>
        </w:rPr>
      </w:pPr>
      <w:r w:rsidRPr="00EC3FE4">
        <w:rPr>
          <w:rFonts w:ascii="Times New Roman" w:eastAsia="Times New Roman" w:hAnsi="Times New Roman" w:cs="Times New Roman"/>
          <w:b/>
        </w:rPr>
        <w:t>52.21</w:t>
      </w:r>
      <w:r w:rsidR="00CE0739">
        <w:rPr>
          <w:rFonts w:ascii="Times New Roman" w:eastAsia="Times New Roman" w:hAnsi="Times New Roman" w:cs="Times New Roman"/>
          <w:b/>
        </w:rPr>
        <w:t>6</w:t>
      </w:r>
      <w:r w:rsidRPr="00EC3FE4">
        <w:rPr>
          <w:rFonts w:ascii="Times New Roman" w:eastAsia="Times New Roman" w:hAnsi="Times New Roman" w:cs="Times New Roman"/>
          <w:b/>
        </w:rPr>
        <w:t>-</w:t>
      </w:r>
      <w:r w:rsidR="00CE0739">
        <w:rPr>
          <w:rFonts w:ascii="Times New Roman" w:eastAsia="Times New Roman" w:hAnsi="Times New Roman" w:cs="Times New Roman"/>
          <w:b/>
        </w:rPr>
        <w:t>19 Order Limitations</w:t>
      </w:r>
      <w:r w:rsidRPr="00EC3FE4">
        <w:rPr>
          <w:rFonts w:ascii="Times New Roman" w:eastAsia="Times New Roman" w:hAnsi="Times New Roman" w:cs="Times New Roman"/>
          <w:b/>
        </w:rPr>
        <w:t xml:space="preserve"> (</w:t>
      </w:r>
      <w:r w:rsidR="00A22722">
        <w:rPr>
          <w:rFonts w:ascii="Times New Roman" w:eastAsia="Times New Roman" w:hAnsi="Times New Roman" w:cs="Times New Roman"/>
          <w:b/>
        </w:rPr>
        <w:t>OCT</w:t>
      </w:r>
      <w:r w:rsidRPr="00EC3FE4">
        <w:rPr>
          <w:rFonts w:ascii="Times New Roman" w:eastAsia="Times New Roman" w:hAnsi="Times New Roman" w:cs="Times New Roman"/>
          <w:b/>
        </w:rPr>
        <w:t xml:space="preserve"> 199</w:t>
      </w:r>
      <w:r w:rsidR="00A22722">
        <w:rPr>
          <w:rFonts w:ascii="Times New Roman" w:eastAsia="Times New Roman" w:hAnsi="Times New Roman" w:cs="Times New Roman"/>
          <w:b/>
        </w:rPr>
        <w:t>5</w:t>
      </w:r>
      <w:r w:rsidRPr="00EC3FE4">
        <w:rPr>
          <w:rFonts w:ascii="Times New Roman" w:eastAsia="Times New Roman" w:hAnsi="Times New Roman" w:cs="Times New Roman"/>
          <w:b/>
        </w:rPr>
        <w:t>)</w:t>
      </w:r>
    </w:p>
    <w:p w14:paraId="0A3F0352" w14:textId="25ADD543" w:rsidR="00D665BD" w:rsidRDefault="005A7362" w:rsidP="00D665BD">
      <w:pPr>
        <w:pStyle w:val="BodyText"/>
        <w:ind w:left="720" w:right="216" w:firstLine="0"/>
        <w:jc w:val="both"/>
        <w:rPr>
          <w:rFonts w:ascii="Times New Roman" w:eastAsia="Times New Roman" w:hAnsi="Times New Roman" w:cs="Times New Roman"/>
          <w:bCs/>
        </w:rPr>
      </w:pPr>
      <w:r w:rsidRPr="005A7362">
        <w:rPr>
          <w:rFonts w:ascii="Times New Roman" w:eastAsia="Times New Roman" w:hAnsi="Times New Roman" w:cs="Times New Roman"/>
          <w:bCs/>
        </w:rPr>
        <w:t>(a) </w:t>
      </w:r>
      <w:r w:rsidRPr="005A7362">
        <w:rPr>
          <w:rFonts w:ascii="Times New Roman" w:eastAsia="Times New Roman" w:hAnsi="Times New Roman" w:cs="Times New Roman"/>
          <w:bCs/>
          <w:i/>
          <w:iCs/>
        </w:rPr>
        <w:t>Minimum order</w:t>
      </w:r>
      <w:r w:rsidRPr="005A7362">
        <w:rPr>
          <w:rFonts w:ascii="Times New Roman" w:eastAsia="Times New Roman" w:hAnsi="Times New Roman" w:cs="Times New Roman"/>
          <w:bCs/>
        </w:rPr>
        <w:t>. When the Government requires supplies or services covered by this contract in an amount of less than </w:t>
      </w:r>
      <w:r w:rsidR="001E06FC">
        <w:rPr>
          <w:rFonts w:ascii="Times New Roman" w:eastAsia="Times New Roman" w:hAnsi="Times New Roman" w:cs="Times New Roman"/>
          <w:bCs/>
        </w:rPr>
        <w:t>$</w:t>
      </w:r>
      <w:r w:rsidR="0005235A">
        <w:rPr>
          <w:rFonts w:ascii="Times New Roman" w:eastAsia="Times New Roman" w:hAnsi="Times New Roman" w:cs="Times New Roman"/>
          <w:bCs/>
        </w:rPr>
        <w:t>2,</w:t>
      </w:r>
      <w:r w:rsidR="001E06FC">
        <w:rPr>
          <w:rFonts w:ascii="Times New Roman" w:eastAsia="Times New Roman" w:hAnsi="Times New Roman" w:cs="Times New Roman"/>
          <w:bCs/>
        </w:rPr>
        <w:t>500.00</w:t>
      </w:r>
      <w:r w:rsidRPr="005A7362">
        <w:rPr>
          <w:rFonts w:ascii="Times New Roman" w:eastAsia="Times New Roman" w:hAnsi="Times New Roman" w:cs="Times New Roman"/>
          <w:bCs/>
        </w:rPr>
        <w:t xml:space="preserve">, the Government is not obligated to purchase, nor is the Contractor obligated to </w:t>
      </w:r>
      <w:proofErr w:type="gramStart"/>
      <w:r w:rsidRPr="005A7362">
        <w:rPr>
          <w:rFonts w:ascii="Times New Roman" w:eastAsia="Times New Roman" w:hAnsi="Times New Roman" w:cs="Times New Roman"/>
          <w:bCs/>
        </w:rPr>
        <w:t>furnish,</w:t>
      </w:r>
      <w:proofErr w:type="gramEnd"/>
      <w:r w:rsidRPr="005A7362">
        <w:rPr>
          <w:rFonts w:ascii="Times New Roman" w:eastAsia="Times New Roman" w:hAnsi="Times New Roman" w:cs="Times New Roman"/>
          <w:bCs/>
        </w:rPr>
        <w:t xml:space="preserve"> those supplies or services under the contract.</w:t>
      </w:r>
    </w:p>
    <w:p w14:paraId="229AEE3E" w14:textId="77777777" w:rsidR="00CB323D" w:rsidRPr="005A7362" w:rsidRDefault="00CB323D" w:rsidP="00D665BD">
      <w:pPr>
        <w:pStyle w:val="BodyText"/>
        <w:ind w:left="720" w:right="216" w:firstLine="0"/>
        <w:jc w:val="both"/>
        <w:rPr>
          <w:rFonts w:ascii="Times New Roman" w:eastAsia="Times New Roman" w:hAnsi="Times New Roman" w:cs="Times New Roman"/>
          <w:bCs/>
        </w:rPr>
      </w:pPr>
    </w:p>
    <w:p w14:paraId="32F94D66" w14:textId="77777777" w:rsidR="005A7362" w:rsidRPr="005A7362" w:rsidRDefault="005A7362" w:rsidP="006C3250">
      <w:pPr>
        <w:pStyle w:val="BodyText"/>
        <w:ind w:right="216" w:firstLine="620"/>
        <w:jc w:val="both"/>
        <w:rPr>
          <w:rFonts w:ascii="Times New Roman" w:eastAsia="Times New Roman" w:hAnsi="Times New Roman" w:cs="Times New Roman"/>
          <w:bCs/>
        </w:rPr>
      </w:pPr>
      <w:r w:rsidRPr="005A7362">
        <w:rPr>
          <w:rFonts w:ascii="Times New Roman" w:eastAsia="Times New Roman" w:hAnsi="Times New Roman" w:cs="Times New Roman"/>
          <w:bCs/>
        </w:rPr>
        <w:t>(b) </w:t>
      </w:r>
      <w:r w:rsidRPr="005A7362">
        <w:rPr>
          <w:rFonts w:ascii="Times New Roman" w:eastAsia="Times New Roman" w:hAnsi="Times New Roman" w:cs="Times New Roman"/>
          <w:bCs/>
          <w:i/>
          <w:iCs/>
        </w:rPr>
        <w:t>Maximum order</w:t>
      </w:r>
      <w:r w:rsidRPr="005A7362">
        <w:rPr>
          <w:rFonts w:ascii="Times New Roman" w:eastAsia="Times New Roman" w:hAnsi="Times New Roman" w:cs="Times New Roman"/>
          <w:bCs/>
        </w:rPr>
        <w:t>. The Contractor is not obligated to honor-</w:t>
      </w:r>
    </w:p>
    <w:p w14:paraId="211B1441" w14:textId="315A2E18" w:rsidR="005A7362" w:rsidRPr="005A7362" w:rsidRDefault="005A7362" w:rsidP="005A7362">
      <w:pPr>
        <w:pStyle w:val="BodyText"/>
        <w:ind w:left="720" w:right="216"/>
        <w:jc w:val="both"/>
        <w:rPr>
          <w:rFonts w:ascii="Times New Roman" w:eastAsia="Times New Roman" w:hAnsi="Times New Roman" w:cs="Times New Roman"/>
          <w:bCs/>
        </w:rPr>
      </w:pPr>
      <w:r w:rsidRPr="005A7362">
        <w:rPr>
          <w:rFonts w:ascii="Times New Roman" w:eastAsia="Times New Roman" w:hAnsi="Times New Roman" w:cs="Times New Roman"/>
          <w:bCs/>
        </w:rPr>
        <w:t xml:space="preserve">(1) Any order for a single item </w:t>
      </w:r>
      <w:proofErr w:type="gramStart"/>
      <w:r w:rsidRPr="005A7362">
        <w:rPr>
          <w:rFonts w:ascii="Times New Roman" w:eastAsia="Times New Roman" w:hAnsi="Times New Roman" w:cs="Times New Roman"/>
          <w:bCs/>
        </w:rPr>
        <w:t>in excess of</w:t>
      </w:r>
      <w:proofErr w:type="gramEnd"/>
      <w:r w:rsidRPr="005A7362">
        <w:rPr>
          <w:rFonts w:ascii="Times New Roman" w:eastAsia="Times New Roman" w:hAnsi="Times New Roman" w:cs="Times New Roman"/>
          <w:bCs/>
        </w:rPr>
        <w:t> </w:t>
      </w:r>
      <w:proofErr w:type="gramStart"/>
      <w:r w:rsidR="00CE4BA9">
        <w:rPr>
          <w:rFonts w:ascii="Times New Roman" w:eastAsia="Times New Roman" w:hAnsi="Times New Roman" w:cs="Times New Roman"/>
          <w:bCs/>
          <w:i/>
          <w:iCs/>
        </w:rPr>
        <w:t>$500,000.00</w:t>
      </w:r>
      <w:r w:rsidRPr="005A7362">
        <w:rPr>
          <w:rFonts w:ascii="Times New Roman" w:eastAsia="Times New Roman" w:hAnsi="Times New Roman" w:cs="Times New Roman"/>
          <w:bCs/>
        </w:rPr>
        <w:t>;</w:t>
      </w:r>
      <w:proofErr w:type="gramEnd"/>
    </w:p>
    <w:p w14:paraId="26E4BF0E" w14:textId="71AD7E41" w:rsidR="005A7362" w:rsidRPr="005A7362" w:rsidRDefault="005A7362" w:rsidP="005A7362">
      <w:pPr>
        <w:pStyle w:val="BodyText"/>
        <w:ind w:left="720" w:right="216"/>
        <w:jc w:val="both"/>
        <w:rPr>
          <w:rFonts w:ascii="Times New Roman" w:eastAsia="Times New Roman" w:hAnsi="Times New Roman" w:cs="Times New Roman"/>
          <w:bCs/>
        </w:rPr>
      </w:pPr>
      <w:r w:rsidRPr="005A7362">
        <w:rPr>
          <w:rFonts w:ascii="Times New Roman" w:eastAsia="Times New Roman" w:hAnsi="Times New Roman" w:cs="Times New Roman"/>
          <w:bCs/>
        </w:rPr>
        <w:t xml:space="preserve">(2) Any order for a combination of items </w:t>
      </w:r>
      <w:proofErr w:type="gramStart"/>
      <w:r w:rsidRPr="005A7362">
        <w:rPr>
          <w:rFonts w:ascii="Times New Roman" w:eastAsia="Times New Roman" w:hAnsi="Times New Roman" w:cs="Times New Roman"/>
          <w:bCs/>
        </w:rPr>
        <w:t>in excess of</w:t>
      </w:r>
      <w:proofErr w:type="gramEnd"/>
      <w:r w:rsidRPr="005A7362">
        <w:rPr>
          <w:rFonts w:ascii="Times New Roman" w:eastAsia="Times New Roman" w:hAnsi="Times New Roman" w:cs="Times New Roman"/>
          <w:bCs/>
        </w:rPr>
        <w:t> </w:t>
      </w:r>
      <w:r w:rsidR="00CE4BA9">
        <w:rPr>
          <w:rFonts w:ascii="Times New Roman" w:eastAsia="Times New Roman" w:hAnsi="Times New Roman" w:cs="Times New Roman"/>
          <w:bCs/>
          <w:i/>
          <w:iCs/>
        </w:rPr>
        <w:t>$2,000,000.00</w:t>
      </w:r>
      <w:r w:rsidRPr="005A7362">
        <w:rPr>
          <w:rFonts w:ascii="Times New Roman" w:eastAsia="Times New Roman" w:hAnsi="Times New Roman" w:cs="Times New Roman"/>
          <w:bCs/>
        </w:rPr>
        <w:t>; or</w:t>
      </w:r>
    </w:p>
    <w:p w14:paraId="308253D4" w14:textId="32EFE75D" w:rsidR="005A7362" w:rsidRDefault="005A7362" w:rsidP="005A7362">
      <w:pPr>
        <w:pStyle w:val="BodyText"/>
        <w:ind w:left="720" w:right="216"/>
        <w:jc w:val="both"/>
        <w:rPr>
          <w:rFonts w:ascii="Times New Roman" w:eastAsia="Times New Roman" w:hAnsi="Times New Roman" w:cs="Times New Roman"/>
          <w:bCs/>
        </w:rPr>
      </w:pPr>
      <w:r w:rsidRPr="005A7362">
        <w:rPr>
          <w:rFonts w:ascii="Times New Roman" w:eastAsia="Times New Roman" w:hAnsi="Times New Roman" w:cs="Times New Roman"/>
          <w:bCs/>
        </w:rPr>
        <w:t>(3) A series of orders from the same ordering office within </w:t>
      </w:r>
      <w:r w:rsidR="00CE4BA9">
        <w:rPr>
          <w:rFonts w:ascii="Times New Roman" w:eastAsia="Times New Roman" w:hAnsi="Times New Roman" w:cs="Times New Roman"/>
          <w:bCs/>
          <w:i/>
          <w:iCs/>
        </w:rPr>
        <w:t>365</w:t>
      </w:r>
      <w:r w:rsidRPr="005A7362">
        <w:rPr>
          <w:rFonts w:ascii="Times New Roman" w:eastAsia="Times New Roman" w:hAnsi="Times New Roman" w:cs="Times New Roman"/>
          <w:bCs/>
        </w:rPr>
        <w:t> days that together call for quantities exceeding the limitation in paragraph (b)(1) or (2) of this section.</w:t>
      </w:r>
    </w:p>
    <w:p w14:paraId="5785D9BD" w14:textId="77777777" w:rsidR="00CB323D" w:rsidRPr="005A7362" w:rsidRDefault="00CB323D" w:rsidP="005A7362">
      <w:pPr>
        <w:pStyle w:val="BodyText"/>
        <w:ind w:left="720" w:right="216"/>
        <w:jc w:val="both"/>
        <w:rPr>
          <w:rFonts w:ascii="Times New Roman" w:eastAsia="Times New Roman" w:hAnsi="Times New Roman" w:cs="Times New Roman"/>
          <w:bCs/>
        </w:rPr>
      </w:pPr>
    </w:p>
    <w:p w14:paraId="12D6BA65" w14:textId="77777777" w:rsidR="005A7362" w:rsidRDefault="005A7362" w:rsidP="006C3250">
      <w:pPr>
        <w:pStyle w:val="BodyText"/>
        <w:ind w:left="720" w:right="216" w:firstLine="0"/>
        <w:jc w:val="both"/>
        <w:rPr>
          <w:rFonts w:ascii="Times New Roman" w:eastAsia="Times New Roman" w:hAnsi="Times New Roman" w:cs="Times New Roman"/>
          <w:bCs/>
        </w:rPr>
      </w:pPr>
      <w:r w:rsidRPr="005A7362">
        <w:rPr>
          <w:rFonts w:ascii="Times New Roman" w:eastAsia="Times New Roman" w:hAnsi="Times New Roman" w:cs="Times New Roman"/>
          <w:bCs/>
        </w:rPr>
        <w:t>(c) If this is a requirements contract (</w:t>
      </w:r>
      <w:r w:rsidRPr="005A7362">
        <w:rPr>
          <w:rFonts w:ascii="Times New Roman" w:eastAsia="Times New Roman" w:hAnsi="Times New Roman" w:cs="Times New Roman"/>
          <w:bCs/>
          <w:i/>
          <w:iCs/>
        </w:rPr>
        <w:t>i.e.,</w:t>
      </w:r>
      <w:r w:rsidRPr="005A7362">
        <w:rPr>
          <w:rFonts w:ascii="Times New Roman" w:eastAsia="Times New Roman" w:hAnsi="Times New Roman" w:cs="Times New Roman"/>
          <w:bCs/>
        </w:rPr>
        <w:t>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04AD2B67" w14:textId="77777777" w:rsidR="00CB323D" w:rsidRPr="005A7362" w:rsidRDefault="00CB323D" w:rsidP="006C3250">
      <w:pPr>
        <w:pStyle w:val="BodyText"/>
        <w:ind w:left="720" w:right="216" w:firstLine="0"/>
        <w:jc w:val="both"/>
        <w:rPr>
          <w:rFonts w:ascii="Times New Roman" w:eastAsia="Times New Roman" w:hAnsi="Times New Roman" w:cs="Times New Roman"/>
          <w:bCs/>
        </w:rPr>
      </w:pPr>
    </w:p>
    <w:p w14:paraId="52B96804" w14:textId="73265A24" w:rsidR="005A7362" w:rsidRPr="005A7362" w:rsidRDefault="005A7362" w:rsidP="006C3250">
      <w:pPr>
        <w:pStyle w:val="BodyText"/>
        <w:ind w:left="720" w:right="216" w:firstLine="0"/>
        <w:jc w:val="both"/>
        <w:rPr>
          <w:rFonts w:ascii="Times New Roman" w:eastAsia="Times New Roman" w:hAnsi="Times New Roman" w:cs="Times New Roman"/>
          <w:bCs/>
        </w:rPr>
      </w:pPr>
      <w:r w:rsidRPr="005A7362">
        <w:rPr>
          <w:rFonts w:ascii="Times New Roman" w:eastAsia="Times New Roman" w:hAnsi="Times New Roman" w:cs="Times New Roman"/>
          <w:bCs/>
        </w:rPr>
        <w:t>(d) Notwithstanding paragraphs (b) and (c) of this section, the Contractor shall honor any order exceeding the maximum order limitations in paragraph (b), unless that order (or orders) is returned to the ordering office within </w:t>
      </w:r>
      <w:r w:rsidR="00D665BD">
        <w:rPr>
          <w:rFonts w:ascii="Times New Roman" w:eastAsia="Times New Roman" w:hAnsi="Times New Roman" w:cs="Times New Roman"/>
          <w:bCs/>
          <w:i/>
          <w:iCs/>
        </w:rPr>
        <w:t xml:space="preserve">3 </w:t>
      </w:r>
      <w:r w:rsidRPr="005A7362">
        <w:rPr>
          <w:rFonts w:ascii="Times New Roman" w:eastAsia="Times New Roman" w:hAnsi="Times New Roman" w:cs="Times New Roman"/>
          <w:bCs/>
        </w:rPr>
        <w:t>days after issuance, with written notice stating the Contractor’s intent not to ship the item (or items) called for and the reasons. Upon receiving this notice, the Government may acquire the supplies or services from another source.</w:t>
      </w:r>
    </w:p>
    <w:p w14:paraId="54EDD8AB" w14:textId="2C12D0D1" w:rsidR="00F2633F" w:rsidRDefault="00F2633F" w:rsidP="00F2633F">
      <w:pPr>
        <w:pStyle w:val="BodyText"/>
        <w:ind w:left="720" w:right="216" w:firstLine="0"/>
        <w:jc w:val="both"/>
        <w:rPr>
          <w:rFonts w:ascii="Times New Roman" w:eastAsia="Times New Roman" w:hAnsi="Times New Roman" w:cs="Times New Roman"/>
          <w:b/>
        </w:rPr>
      </w:pPr>
    </w:p>
    <w:p w14:paraId="29BB4B6F" w14:textId="5F64ECD3" w:rsidR="00F12ED6" w:rsidRPr="00EC3FE4" w:rsidRDefault="00F12ED6" w:rsidP="00F12ED6">
      <w:pPr>
        <w:pStyle w:val="BodyText"/>
        <w:ind w:left="720" w:right="216" w:firstLine="0"/>
        <w:jc w:val="both"/>
        <w:rPr>
          <w:rFonts w:ascii="Times New Roman" w:eastAsia="Times New Roman" w:hAnsi="Times New Roman" w:cs="Times New Roman"/>
          <w:b/>
        </w:rPr>
      </w:pPr>
      <w:r w:rsidRPr="00EC3FE4">
        <w:rPr>
          <w:rFonts w:ascii="Times New Roman" w:eastAsia="Times New Roman" w:hAnsi="Times New Roman" w:cs="Times New Roman"/>
          <w:b/>
        </w:rPr>
        <w:t>52.21</w:t>
      </w:r>
      <w:r>
        <w:rPr>
          <w:rFonts w:ascii="Times New Roman" w:eastAsia="Times New Roman" w:hAnsi="Times New Roman" w:cs="Times New Roman"/>
          <w:b/>
        </w:rPr>
        <w:t>6</w:t>
      </w:r>
      <w:r w:rsidRPr="00EC3FE4">
        <w:rPr>
          <w:rFonts w:ascii="Times New Roman" w:eastAsia="Times New Roman" w:hAnsi="Times New Roman" w:cs="Times New Roman"/>
          <w:b/>
        </w:rPr>
        <w:t>-</w:t>
      </w:r>
      <w:r w:rsidR="00D50962">
        <w:rPr>
          <w:rFonts w:ascii="Times New Roman" w:eastAsia="Times New Roman" w:hAnsi="Times New Roman" w:cs="Times New Roman"/>
          <w:b/>
        </w:rPr>
        <w:t>22</w:t>
      </w:r>
      <w:r>
        <w:rPr>
          <w:rFonts w:ascii="Times New Roman" w:eastAsia="Times New Roman" w:hAnsi="Times New Roman" w:cs="Times New Roman"/>
          <w:b/>
        </w:rPr>
        <w:t xml:space="preserve"> </w:t>
      </w:r>
      <w:r w:rsidR="00D50962">
        <w:rPr>
          <w:rFonts w:ascii="Times New Roman" w:eastAsia="Times New Roman" w:hAnsi="Times New Roman" w:cs="Times New Roman"/>
          <w:b/>
        </w:rPr>
        <w:t>Indefinite Quantity</w:t>
      </w:r>
      <w:r w:rsidRPr="00EC3FE4">
        <w:rPr>
          <w:rFonts w:ascii="Times New Roman" w:eastAsia="Times New Roman" w:hAnsi="Times New Roman" w:cs="Times New Roman"/>
          <w:b/>
        </w:rPr>
        <w:t xml:space="preserve"> (</w:t>
      </w:r>
      <w:r w:rsidR="006C61BE" w:rsidRPr="006C61BE">
        <w:rPr>
          <w:rFonts w:ascii="Times New Roman" w:eastAsia="Times New Roman" w:hAnsi="Times New Roman" w:cs="Times New Roman"/>
          <w:b/>
          <w:bCs/>
        </w:rPr>
        <w:t>DEVIATION NOV 2025</w:t>
      </w:r>
      <w:r w:rsidRPr="00EC3FE4">
        <w:rPr>
          <w:rFonts w:ascii="Times New Roman" w:eastAsia="Times New Roman" w:hAnsi="Times New Roman" w:cs="Times New Roman"/>
          <w:b/>
        </w:rPr>
        <w:t>)</w:t>
      </w:r>
    </w:p>
    <w:p w14:paraId="1ACC5522" w14:textId="77777777" w:rsidR="0007449A" w:rsidRDefault="0007449A" w:rsidP="006C3250">
      <w:pPr>
        <w:pStyle w:val="BodyText"/>
        <w:ind w:left="720" w:right="216" w:firstLine="0"/>
        <w:jc w:val="both"/>
        <w:rPr>
          <w:rFonts w:ascii="Times New Roman" w:eastAsia="Times New Roman" w:hAnsi="Times New Roman" w:cs="Times New Roman"/>
          <w:bCs/>
        </w:rPr>
      </w:pPr>
      <w:r w:rsidRPr="0007449A">
        <w:rPr>
          <w:rFonts w:ascii="Times New Roman" w:eastAsia="Times New Roman" w:hAnsi="Times New Roman" w:cs="Times New Roman"/>
          <w:bCs/>
        </w:rPr>
        <w:t xml:space="preserve">(a) This is an indefinite-quantity contract for the </w:t>
      </w:r>
      <w:proofErr w:type="gramStart"/>
      <w:r w:rsidRPr="0007449A">
        <w:rPr>
          <w:rFonts w:ascii="Times New Roman" w:eastAsia="Times New Roman" w:hAnsi="Times New Roman" w:cs="Times New Roman"/>
          <w:bCs/>
        </w:rPr>
        <w:t>supplies</w:t>
      </w:r>
      <w:proofErr w:type="gramEnd"/>
      <w:r w:rsidRPr="0007449A">
        <w:rPr>
          <w:rFonts w:ascii="Times New Roman" w:eastAsia="Times New Roman" w:hAnsi="Times New Roman" w:cs="Times New Roman"/>
          <w:bCs/>
        </w:rPr>
        <w:t xml:space="preserve"> or services specified, and effective for the period stated, in the </w:t>
      </w:r>
      <w:r w:rsidRPr="0007449A">
        <w:rPr>
          <w:rFonts w:ascii="Times New Roman" w:eastAsia="Times New Roman" w:hAnsi="Times New Roman" w:cs="Times New Roman"/>
          <w:bCs/>
        </w:rPr>
        <w:lastRenderedPageBreak/>
        <w:t>Schedule. The quantities of supplies and services specified in the Schedule are estimates only and are not purchased by this contract.</w:t>
      </w:r>
    </w:p>
    <w:p w14:paraId="7457F58D" w14:textId="77777777" w:rsidR="006C3250" w:rsidRPr="0007449A" w:rsidRDefault="006C3250" w:rsidP="006C3250">
      <w:pPr>
        <w:pStyle w:val="BodyText"/>
        <w:ind w:left="720" w:right="216" w:firstLine="0"/>
        <w:jc w:val="both"/>
        <w:rPr>
          <w:rFonts w:ascii="Times New Roman" w:eastAsia="Times New Roman" w:hAnsi="Times New Roman" w:cs="Times New Roman"/>
          <w:bCs/>
        </w:rPr>
      </w:pPr>
    </w:p>
    <w:p w14:paraId="2BEAAD0E" w14:textId="77777777" w:rsidR="0007449A" w:rsidRDefault="0007449A" w:rsidP="006C3250">
      <w:pPr>
        <w:pStyle w:val="BodyText"/>
        <w:ind w:left="720" w:right="216" w:firstLine="0"/>
        <w:jc w:val="both"/>
        <w:rPr>
          <w:rFonts w:ascii="Times New Roman" w:eastAsia="Times New Roman" w:hAnsi="Times New Roman" w:cs="Times New Roman"/>
          <w:bCs/>
        </w:rPr>
      </w:pPr>
      <w:r w:rsidRPr="0007449A">
        <w:rPr>
          <w:rFonts w:ascii="Times New Roman" w:eastAsia="Times New Roman" w:hAnsi="Times New Roman" w:cs="Times New Roman"/>
          <w:bCs/>
        </w:rPr>
        <w:t>(b)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7D73376" w14:textId="77777777" w:rsidR="006C3250" w:rsidRPr="0007449A" w:rsidRDefault="006C3250" w:rsidP="006C3250">
      <w:pPr>
        <w:pStyle w:val="BodyText"/>
        <w:ind w:left="720" w:right="216" w:firstLine="0"/>
        <w:jc w:val="both"/>
        <w:rPr>
          <w:rFonts w:ascii="Times New Roman" w:eastAsia="Times New Roman" w:hAnsi="Times New Roman" w:cs="Times New Roman"/>
          <w:bCs/>
        </w:rPr>
      </w:pPr>
    </w:p>
    <w:p w14:paraId="64FDB24C" w14:textId="77777777" w:rsidR="0007449A" w:rsidRDefault="0007449A" w:rsidP="006C3250">
      <w:pPr>
        <w:pStyle w:val="BodyText"/>
        <w:ind w:left="720" w:right="216" w:firstLine="0"/>
        <w:jc w:val="both"/>
        <w:rPr>
          <w:rFonts w:ascii="Times New Roman" w:eastAsia="Times New Roman" w:hAnsi="Times New Roman" w:cs="Times New Roman"/>
          <w:bCs/>
        </w:rPr>
      </w:pPr>
      <w:r w:rsidRPr="0007449A">
        <w:rPr>
          <w:rFonts w:ascii="Times New Roman" w:eastAsia="Times New Roman" w:hAnsi="Times New Roman" w:cs="Times New Roman"/>
          <w:bCs/>
        </w:rPr>
        <w:t>(c)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330E379A" w14:textId="77777777" w:rsidR="006C3250" w:rsidRPr="0007449A" w:rsidRDefault="006C3250" w:rsidP="006C3250">
      <w:pPr>
        <w:pStyle w:val="BodyText"/>
        <w:ind w:left="720" w:right="216" w:firstLine="0"/>
        <w:jc w:val="both"/>
        <w:rPr>
          <w:rFonts w:ascii="Times New Roman" w:eastAsia="Times New Roman" w:hAnsi="Times New Roman" w:cs="Times New Roman"/>
          <w:bCs/>
        </w:rPr>
      </w:pPr>
    </w:p>
    <w:p w14:paraId="73AE00FF" w14:textId="437D0053" w:rsidR="0007449A" w:rsidRPr="0007449A" w:rsidRDefault="0007449A" w:rsidP="006C3250">
      <w:pPr>
        <w:pStyle w:val="BodyText"/>
        <w:ind w:left="720" w:right="216" w:firstLine="0"/>
        <w:jc w:val="both"/>
        <w:rPr>
          <w:rFonts w:ascii="Times New Roman" w:eastAsia="Times New Roman" w:hAnsi="Times New Roman" w:cs="Times New Roman"/>
          <w:bCs/>
        </w:rPr>
      </w:pPr>
      <w:r w:rsidRPr="0007449A">
        <w:rPr>
          <w:rFonts w:ascii="Times New Roman" w:eastAsia="Times New Roman" w:hAnsi="Times New Roman" w:cs="Times New Roman"/>
          <w:bCs/>
        </w:rPr>
        <w:t>(d) 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the same extent as if the order were completed during the contract's ordering period; provided, that the Contractor shall not be required to make any deliveries under this contract after </w:t>
      </w:r>
      <w:r w:rsidR="003318B9">
        <w:rPr>
          <w:rFonts w:ascii="Times New Roman" w:eastAsia="Times New Roman" w:hAnsi="Times New Roman" w:cs="Times New Roman"/>
          <w:bCs/>
          <w:lang w:val="en"/>
        </w:rPr>
        <w:t>12-31-2030</w:t>
      </w:r>
      <w:r w:rsidRPr="0007449A">
        <w:rPr>
          <w:rFonts w:ascii="Times New Roman" w:eastAsia="Times New Roman" w:hAnsi="Times New Roman" w:cs="Times New Roman"/>
          <w:bCs/>
          <w:i/>
          <w:iCs/>
        </w:rPr>
        <w:t>.</w:t>
      </w:r>
    </w:p>
    <w:p w14:paraId="79360DC6" w14:textId="77777777" w:rsidR="00F12ED6" w:rsidRDefault="00F12ED6" w:rsidP="00A170EB">
      <w:pPr>
        <w:pStyle w:val="BodyText"/>
        <w:ind w:left="720" w:right="216" w:firstLine="0"/>
        <w:jc w:val="both"/>
        <w:rPr>
          <w:rFonts w:ascii="Times New Roman" w:eastAsia="Times New Roman" w:hAnsi="Times New Roman" w:cs="Times New Roman"/>
          <w:b/>
        </w:rPr>
      </w:pPr>
    </w:p>
    <w:p w14:paraId="3B65FE5A" w14:textId="439E0272" w:rsidR="00A170EB" w:rsidRPr="00EC3FE4" w:rsidRDefault="00A170EB" w:rsidP="00A170EB">
      <w:pPr>
        <w:pStyle w:val="BodyText"/>
        <w:ind w:left="720" w:right="216" w:firstLine="0"/>
        <w:jc w:val="both"/>
        <w:rPr>
          <w:rFonts w:ascii="Times New Roman" w:eastAsia="Times New Roman" w:hAnsi="Times New Roman" w:cs="Times New Roman"/>
          <w:b/>
        </w:rPr>
      </w:pPr>
      <w:r w:rsidRPr="00EC3FE4">
        <w:rPr>
          <w:rFonts w:ascii="Times New Roman" w:eastAsia="Times New Roman" w:hAnsi="Times New Roman" w:cs="Times New Roman"/>
          <w:b/>
        </w:rPr>
        <w:t>52.217-8</w:t>
      </w:r>
      <w:r w:rsidRPr="00EC3FE4">
        <w:rPr>
          <w:rFonts w:ascii="Times New Roman" w:eastAsia="Times New Roman" w:hAnsi="Times New Roman" w:cs="Times New Roman"/>
          <w:b/>
        </w:rPr>
        <w:tab/>
        <w:t xml:space="preserve"> Option to Extend Services (NOV 1999)</w:t>
      </w:r>
    </w:p>
    <w:p w14:paraId="4069FC94" w14:textId="47F7C5F1" w:rsidR="00193B2C" w:rsidRDefault="00193B2C" w:rsidP="00193B2C">
      <w:pPr>
        <w:pStyle w:val="BodyText"/>
        <w:ind w:left="720" w:right="216" w:firstLine="0"/>
        <w:jc w:val="both"/>
        <w:rPr>
          <w:rFonts w:ascii="Times New Roman" w:eastAsia="Times New Roman" w:hAnsi="Times New Roman" w:cs="Times New Roman"/>
          <w:bCs/>
          <w:lang w:val="en"/>
        </w:rPr>
      </w:pPr>
      <w:r w:rsidRPr="00EC3FE4">
        <w:rPr>
          <w:rFonts w:ascii="Times New Roman" w:eastAsia="Times New Roman" w:hAnsi="Times New Roman" w:cs="Times New Roman"/>
          <w:bCs/>
          <w:lang w:val="en"/>
        </w:rPr>
        <w:t xml:space="preserve">The Government may require continued performance of any services within the limits and at the rates specified in the contract. These rates may be adjusted only </w:t>
      </w:r>
      <w:proofErr w:type="gramStart"/>
      <w:r w:rsidRPr="00EC3FE4">
        <w:rPr>
          <w:rFonts w:ascii="Times New Roman" w:eastAsia="Times New Roman" w:hAnsi="Times New Roman" w:cs="Times New Roman"/>
          <w:bCs/>
          <w:lang w:val="en"/>
        </w:rPr>
        <w:t>as a result of</w:t>
      </w:r>
      <w:proofErr w:type="gramEnd"/>
      <w:r w:rsidRPr="00EC3FE4">
        <w:rPr>
          <w:rFonts w:ascii="Times New Roman" w:eastAsia="Times New Roman" w:hAnsi="Times New Roman" w:cs="Times New Roman"/>
          <w:bCs/>
          <w:lang w:val="en"/>
        </w:rP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rsidR="00EC3FE4" w:rsidRPr="00EC3FE4">
        <w:rPr>
          <w:rFonts w:ascii="Times New Roman" w:eastAsia="Times New Roman" w:hAnsi="Times New Roman" w:cs="Times New Roman"/>
          <w:bCs/>
          <w:i/>
          <w:iCs/>
          <w:u w:val="single"/>
          <w:lang w:val="en"/>
        </w:rPr>
        <w:t>5 days</w:t>
      </w:r>
      <w:r w:rsidRPr="00EC3FE4">
        <w:rPr>
          <w:rFonts w:ascii="Times New Roman" w:eastAsia="Times New Roman" w:hAnsi="Times New Roman" w:cs="Times New Roman"/>
          <w:bCs/>
          <w:lang w:val="en"/>
        </w:rPr>
        <w:t>.</w:t>
      </w:r>
    </w:p>
    <w:p w14:paraId="7F2CF6C6" w14:textId="77777777" w:rsidR="00451915" w:rsidRDefault="00451915" w:rsidP="00193B2C">
      <w:pPr>
        <w:pStyle w:val="BodyText"/>
        <w:ind w:left="720" w:right="216" w:firstLine="0"/>
        <w:jc w:val="both"/>
        <w:rPr>
          <w:rFonts w:ascii="Times New Roman" w:eastAsia="Times New Roman" w:hAnsi="Times New Roman" w:cs="Times New Roman"/>
          <w:bCs/>
          <w:lang w:val="en"/>
        </w:rPr>
      </w:pPr>
    </w:p>
    <w:p w14:paraId="5A729781" w14:textId="77777777" w:rsidR="00451915" w:rsidRPr="001E1AF2" w:rsidRDefault="00451915" w:rsidP="00451915">
      <w:pPr>
        <w:pStyle w:val="BodyText"/>
        <w:ind w:left="720" w:right="216" w:firstLine="0"/>
        <w:jc w:val="both"/>
        <w:rPr>
          <w:rFonts w:ascii="Times New Roman" w:eastAsia="Times New Roman" w:hAnsi="Times New Roman" w:cs="Times New Roman"/>
          <w:b/>
        </w:rPr>
      </w:pPr>
      <w:r w:rsidRPr="00775041">
        <w:rPr>
          <w:rFonts w:ascii="Times New Roman" w:eastAsia="Times New Roman" w:hAnsi="Times New Roman" w:cs="Times New Roman"/>
          <w:b/>
        </w:rPr>
        <w:t>52.217-9</w:t>
      </w:r>
      <w:r w:rsidRPr="00775041">
        <w:rPr>
          <w:rFonts w:ascii="Times New Roman" w:eastAsia="Times New Roman" w:hAnsi="Times New Roman" w:cs="Times New Roman"/>
          <w:b/>
        </w:rPr>
        <w:tab/>
        <w:t xml:space="preserve"> Option to Extend the Term of the Contract (MAR 2000) </w:t>
      </w:r>
    </w:p>
    <w:p w14:paraId="792B141D" w14:textId="7A988373" w:rsidR="00451915" w:rsidRPr="00775041" w:rsidRDefault="00451915" w:rsidP="00451915">
      <w:pPr>
        <w:ind w:left="720" w:right="216"/>
        <w:jc w:val="both"/>
        <w:rPr>
          <w:rFonts w:ascii="Times New Roman" w:eastAsia="Times New Roman" w:hAnsi="Times New Roman" w:cs="Times New Roman"/>
          <w:bCs/>
          <w:sz w:val="20"/>
          <w:szCs w:val="20"/>
          <w:lang w:val="en"/>
        </w:rPr>
      </w:pPr>
      <w:r w:rsidRPr="00775041">
        <w:rPr>
          <w:rFonts w:ascii="Times New Roman" w:eastAsia="Times New Roman" w:hAnsi="Times New Roman" w:cs="Times New Roman"/>
          <w:bCs/>
          <w:sz w:val="20"/>
          <w:szCs w:val="20"/>
          <w:lang w:val="en"/>
        </w:rPr>
        <w:t>(a) The Government may extend the term of this contract by written notice to the Contractor within</w:t>
      </w:r>
      <w:r w:rsidRPr="00775041">
        <w:rPr>
          <w:rFonts w:ascii="Times New Roman" w:eastAsia="Times New Roman" w:hAnsi="Times New Roman" w:cs="Times New Roman"/>
          <w:bCs/>
          <w:i/>
          <w:iCs/>
          <w:sz w:val="20"/>
          <w:szCs w:val="20"/>
          <w:lang w:val="en"/>
        </w:rPr>
        <w:t xml:space="preserve"> </w:t>
      </w:r>
      <w:r>
        <w:rPr>
          <w:rFonts w:ascii="Times New Roman" w:eastAsia="Times New Roman" w:hAnsi="Times New Roman" w:cs="Times New Roman"/>
          <w:bCs/>
          <w:sz w:val="20"/>
          <w:szCs w:val="20"/>
          <w:lang w:val="en"/>
        </w:rPr>
        <w:t>5</w:t>
      </w:r>
      <w:r w:rsidRPr="00775041">
        <w:rPr>
          <w:rFonts w:ascii="Times New Roman" w:eastAsia="Times New Roman" w:hAnsi="Times New Roman" w:cs="Times New Roman"/>
          <w:bCs/>
          <w:sz w:val="20"/>
          <w:szCs w:val="20"/>
          <w:lang w:val="en"/>
        </w:rPr>
        <w:t xml:space="preserve"> days; provided that the Government gives the Contractor a preliminary written notice of its intent to </w:t>
      </w:r>
      <w:proofErr w:type="gramStart"/>
      <w:r w:rsidRPr="00775041">
        <w:rPr>
          <w:rFonts w:ascii="Times New Roman" w:eastAsia="Times New Roman" w:hAnsi="Times New Roman" w:cs="Times New Roman"/>
          <w:bCs/>
          <w:sz w:val="20"/>
          <w:szCs w:val="20"/>
          <w:lang w:val="en"/>
        </w:rPr>
        <w:t>extend</w:t>
      </w:r>
      <w:proofErr w:type="gramEnd"/>
      <w:r w:rsidRPr="00775041">
        <w:rPr>
          <w:rFonts w:ascii="Times New Roman" w:eastAsia="Times New Roman" w:hAnsi="Times New Roman" w:cs="Times New Roman"/>
          <w:bCs/>
          <w:sz w:val="20"/>
          <w:szCs w:val="20"/>
          <w:lang w:val="en"/>
        </w:rPr>
        <w:t xml:space="preserve"> at least 30 days before the contract expires. The preliminary notice does not commit the Government to an extension.</w:t>
      </w:r>
    </w:p>
    <w:p w14:paraId="04AF9E17" w14:textId="77777777" w:rsidR="00451915" w:rsidRPr="00775041" w:rsidRDefault="00451915" w:rsidP="00451915">
      <w:pPr>
        <w:ind w:left="720" w:right="216"/>
        <w:jc w:val="both"/>
        <w:rPr>
          <w:rFonts w:ascii="Times New Roman" w:eastAsia="Times New Roman" w:hAnsi="Times New Roman" w:cs="Times New Roman"/>
          <w:bCs/>
          <w:sz w:val="20"/>
          <w:szCs w:val="20"/>
          <w:lang w:val="en"/>
        </w:rPr>
      </w:pPr>
    </w:p>
    <w:p w14:paraId="60508E14" w14:textId="77777777" w:rsidR="00451915" w:rsidRDefault="00451915" w:rsidP="00451915">
      <w:pPr>
        <w:ind w:left="720" w:right="216"/>
        <w:jc w:val="both"/>
        <w:rPr>
          <w:rFonts w:ascii="Times New Roman" w:eastAsia="Times New Roman" w:hAnsi="Times New Roman" w:cs="Times New Roman"/>
          <w:bCs/>
          <w:sz w:val="20"/>
          <w:szCs w:val="20"/>
          <w:lang w:val="en"/>
        </w:rPr>
      </w:pPr>
      <w:r w:rsidRPr="00775041">
        <w:rPr>
          <w:rFonts w:ascii="Times New Roman" w:eastAsia="Times New Roman" w:hAnsi="Times New Roman" w:cs="Times New Roman"/>
          <w:bCs/>
          <w:sz w:val="20"/>
          <w:szCs w:val="20"/>
          <w:lang w:val="en"/>
        </w:rPr>
        <w:t>(b) If the Government exercises this option, the extended contract shall be considered to include this option clause.</w:t>
      </w:r>
    </w:p>
    <w:p w14:paraId="0D67782D" w14:textId="77777777" w:rsidR="00451915" w:rsidRDefault="00451915" w:rsidP="00451915">
      <w:pPr>
        <w:ind w:left="720" w:right="216"/>
        <w:jc w:val="both"/>
        <w:rPr>
          <w:rFonts w:ascii="Times New Roman" w:eastAsia="Times New Roman" w:hAnsi="Times New Roman" w:cs="Times New Roman"/>
          <w:bCs/>
          <w:sz w:val="20"/>
          <w:szCs w:val="20"/>
          <w:lang w:val="en"/>
        </w:rPr>
      </w:pPr>
    </w:p>
    <w:p w14:paraId="557A00D5" w14:textId="4F947C2D" w:rsidR="00451915" w:rsidRPr="00775041" w:rsidRDefault="00451915" w:rsidP="00451915">
      <w:pPr>
        <w:ind w:left="720" w:right="216"/>
        <w:jc w:val="both"/>
        <w:rPr>
          <w:rFonts w:ascii="Times New Roman" w:eastAsia="Times New Roman" w:hAnsi="Times New Roman" w:cs="Times New Roman"/>
          <w:bCs/>
          <w:sz w:val="20"/>
          <w:szCs w:val="20"/>
          <w:lang w:val="en"/>
        </w:rPr>
      </w:pPr>
      <w:r>
        <w:rPr>
          <w:rFonts w:ascii="Times New Roman" w:eastAsia="Times New Roman" w:hAnsi="Times New Roman" w:cs="Times New Roman"/>
          <w:bCs/>
          <w:sz w:val="20"/>
          <w:szCs w:val="20"/>
          <w:lang w:val="en"/>
        </w:rPr>
        <w:t xml:space="preserve">(c) </w:t>
      </w:r>
      <w:r w:rsidRPr="00775041">
        <w:rPr>
          <w:rFonts w:ascii="Times New Roman" w:eastAsia="Times New Roman" w:hAnsi="Times New Roman" w:cs="Times New Roman"/>
          <w:bCs/>
          <w:sz w:val="20"/>
          <w:szCs w:val="20"/>
          <w:lang w:val="en"/>
        </w:rPr>
        <w:t xml:space="preserve">The total duration of this contract, including the exercise of any options under this clause, shall not exceed </w:t>
      </w:r>
      <w:r>
        <w:rPr>
          <w:rFonts w:ascii="Times New Roman" w:eastAsia="Times New Roman" w:hAnsi="Times New Roman" w:cs="Times New Roman"/>
          <w:bCs/>
          <w:sz w:val="20"/>
          <w:szCs w:val="20"/>
          <w:lang w:val="en"/>
        </w:rPr>
        <w:t>five (</w:t>
      </w:r>
      <w:r w:rsidRPr="00775041">
        <w:rPr>
          <w:rFonts w:ascii="Times New Roman" w:eastAsia="Times New Roman" w:hAnsi="Times New Roman" w:cs="Times New Roman"/>
          <w:bCs/>
          <w:sz w:val="20"/>
          <w:szCs w:val="20"/>
          <w:lang w:val="en"/>
        </w:rPr>
        <w:t>5</w:t>
      </w:r>
      <w:r>
        <w:rPr>
          <w:rFonts w:ascii="Times New Roman" w:eastAsia="Times New Roman" w:hAnsi="Times New Roman" w:cs="Times New Roman"/>
          <w:bCs/>
          <w:sz w:val="20"/>
          <w:szCs w:val="20"/>
          <w:lang w:val="en"/>
        </w:rPr>
        <w:t>)</w:t>
      </w:r>
      <w:r w:rsidRPr="00775041">
        <w:rPr>
          <w:rFonts w:ascii="Times New Roman" w:eastAsia="Times New Roman" w:hAnsi="Times New Roman" w:cs="Times New Roman"/>
          <w:bCs/>
          <w:sz w:val="20"/>
          <w:szCs w:val="20"/>
          <w:lang w:val="en"/>
        </w:rPr>
        <w:t xml:space="preserve"> Years</w:t>
      </w:r>
      <w:r>
        <w:rPr>
          <w:rFonts w:ascii="Times New Roman" w:eastAsia="Times New Roman" w:hAnsi="Times New Roman" w:cs="Times New Roman"/>
          <w:bCs/>
          <w:sz w:val="20"/>
          <w:szCs w:val="20"/>
          <w:lang w:val="en"/>
        </w:rPr>
        <w:t xml:space="preserve"> and six (6) months.</w:t>
      </w:r>
    </w:p>
    <w:p w14:paraId="46C39EB5" w14:textId="59AC6E21" w:rsidR="00193B2C" w:rsidRDefault="00193B2C" w:rsidP="00A170EB">
      <w:pPr>
        <w:pStyle w:val="BodyText"/>
        <w:ind w:left="720" w:right="216" w:firstLine="0"/>
        <w:jc w:val="both"/>
        <w:rPr>
          <w:rFonts w:ascii="Times New Roman" w:eastAsia="Times New Roman" w:hAnsi="Times New Roman" w:cs="Times New Roman"/>
          <w:b/>
        </w:rPr>
      </w:pPr>
    </w:p>
    <w:p w14:paraId="04139583" w14:textId="068B26C8" w:rsidR="0075670D" w:rsidRDefault="0075670D" w:rsidP="00A170EB">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852.212-70, Provisions and Clauses Applicable to VA Acquisition of Commercial Items (Apr 2020)</w:t>
      </w:r>
    </w:p>
    <w:p w14:paraId="235B82D3" w14:textId="08B6AD06" w:rsidR="0075670D" w:rsidRDefault="0075670D" w:rsidP="00A170EB">
      <w:pPr>
        <w:pStyle w:val="BodyText"/>
        <w:ind w:left="720" w:right="216" w:firstLine="0"/>
        <w:jc w:val="both"/>
        <w:rPr>
          <w:rFonts w:ascii="Times New Roman" w:eastAsia="Times New Roman" w:hAnsi="Times New Roman" w:cs="Times New Roman"/>
          <w:b/>
        </w:rPr>
      </w:pPr>
    </w:p>
    <w:tbl>
      <w:tblPr>
        <w:tblStyle w:val="TableGrid"/>
        <w:tblW w:w="0" w:type="auto"/>
        <w:tblInd w:w="715" w:type="dxa"/>
        <w:tblLook w:val="04A0" w:firstRow="1" w:lastRow="0" w:firstColumn="1" w:lastColumn="0" w:noHBand="0" w:noVBand="1"/>
      </w:tblPr>
      <w:tblGrid>
        <w:gridCol w:w="1787"/>
        <w:gridCol w:w="8175"/>
      </w:tblGrid>
      <w:tr w:rsidR="00202902" w:rsidRPr="00CD4B63" w14:paraId="5C8E933D" w14:textId="77777777" w:rsidTr="00383C15">
        <w:tc>
          <w:tcPr>
            <w:tcW w:w="1787" w:type="dxa"/>
          </w:tcPr>
          <w:p w14:paraId="3190EF50" w14:textId="77777777" w:rsidR="00202902" w:rsidRPr="00CD4B63" w:rsidRDefault="00202902" w:rsidP="00383C15">
            <w:pPr>
              <w:widowControl/>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852.203-70</w:t>
            </w:r>
          </w:p>
        </w:tc>
        <w:tc>
          <w:tcPr>
            <w:tcW w:w="8175" w:type="dxa"/>
          </w:tcPr>
          <w:p w14:paraId="20399825" w14:textId="77777777" w:rsidR="00202902" w:rsidRPr="00CD4B63" w:rsidRDefault="00202902" w:rsidP="00383C15">
            <w:pPr>
              <w:widowControl/>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Commercial Advertising (</w:t>
            </w:r>
            <w:r>
              <w:rPr>
                <w:rFonts w:ascii="Times New Roman" w:hAnsi="Times New Roman" w:cs="Times New Roman"/>
                <w:sz w:val="20"/>
                <w:szCs w:val="20"/>
              </w:rPr>
              <w:t>MAY 2018</w:t>
            </w:r>
            <w:r w:rsidRPr="00CD4B63">
              <w:rPr>
                <w:rFonts w:ascii="Times New Roman" w:hAnsi="Times New Roman" w:cs="Times New Roman"/>
                <w:sz w:val="20"/>
                <w:szCs w:val="20"/>
              </w:rPr>
              <w:t>)</w:t>
            </w:r>
          </w:p>
        </w:tc>
      </w:tr>
      <w:tr w:rsidR="001D7F6D" w:rsidRPr="00CD4B63" w14:paraId="0F5B7CED" w14:textId="77777777" w:rsidTr="00383C15">
        <w:tc>
          <w:tcPr>
            <w:tcW w:w="1787" w:type="dxa"/>
          </w:tcPr>
          <w:p w14:paraId="171ED93F" w14:textId="59022FB7" w:rsidR="001D7F6D" w:rsidRPr="00CD4B63" w:rsidRDefault="001D7F6D" w:rsidP="001D7F6D">
            <w:pPr>
              <w:widowControl/>
              <w:spacing w:line="276" w:lineRule="auto"/>
              <w:contextualSpacing/>
              <w:rPr>
                <w:rFonts w:ascii="Times New Roman" w:hAnsi="Times New Roman" w:cs="Times New Roman"/>
                <w:sz w:val="20"/>
                <w:szCs w:val="20"/>
              </w:rPr>
            </w:pPr>
            <w:r>
              <w:rPr>
                <w:rFonts w:ascii="Times New Roman" w:hAnsi="Times New Roman" w:cs="Times New Roman"/>
                <w:bCs/>
                <w:sz w:val="20"/>
                <w:szCs w:val="20"/>
              </w:rPr>
              <w:t xml:space="preserve">VAAR </w:t>
            </w:r>
            <w:r w:rsidRPr="00AE3EA2">
              <w:rPr>
                <w:rFonts w:ascii="Times New Roman" w:hAnsi="Times New Roman" w:cs="Times New Roman"/>
                <w:bCs/>
                <w:sz w:val="20"/>
                <w:szCs w:val="20"/>
              </w:rPr>
              <w:t>852.219-10</w:t>
            </w:r>
          </w:p>
        </w:tc>
        <w:tc>
          <w:tcPr>
            <w:tcW w:w="8175" w:type="dxa"/>
          </w:tcPr>
          <w:p w14:paraId="1580F59E" w14:textId="6C048140" w:rsidR="001D7F6D" w:rsidRPr="00CD4B63" w:rsidRDefault="001D7F6D" w:rsidP="001D7F6D">
            <w:pPr>
              <w:widowControl/>
              <w:spacing w:line="276" w:lineRule="auto"/>
              <w:contextualSpacing/>
              <w:rPr>
                <w:rFonts w:ascii="Times New Roman" w:hAnsi="Times New Roman" w:cs="Times New Roman"/>
                <w:sz w:val="20"/>
                <w:szCs w:val="20"/>
              </w:rPr>
            </w:pPr>
            <w:r w:rsidRPr="001D7F6D">
              <w:rPr>
                <w:rFonts w:ascii="Times New Roman" w:hAnsi="Times New Roman" w:cs="Times New Roman"/>
                <w:sz w:val="20"/>
                <w:szCs w:val="20"/>
              </w:rPr>
              <w:t>VA Notice of Total Service-Disabled Veteran-Owned Small Business Set-Aside (DEC 2009)</w:t>
            </w:r>
          </w:p>
        </w:tc>
      </w:tr>
      <w:tr w:rsidR="009D57CC" w:rsidRPr="00CD4B63" w14:paraId="711C8FE8" w14:textId="77777777" w:rsidTr="00383C15">
        <w:tc>
          <w:tcPr>
            <w:tcW w:w="1787" w:type="dxa"/>
          </w:tcPr>
          <w:p w14:paraId="293F46EB" w14:textId="2D7A506F" w:rsidR="009D57CC" w:rsidRDefault="009D57CC" w:rsidP="001D7F6D">
            <w:pPr>
              <w:widowControl/>
              <w:spacing w:line="276" w:lineRule="auto"/>
              <w:contextualSpacing/>
              <w:rPr>
                <w:rFonts w:ascii="Times New Roman" w:hAnsi="Times New Roman" w:cs="Times New Roman"/>
                <w:bCs/>
                <w:sz w:val="20"/>
                <w:szCs w:val="20"/>
              </w:rPr>
            </w:pPr>
            <w:r>
              <w:rPr>
                <w:rFonts w:ascii="Times New Roman" w:hAnsi="Times New Roman" w:cs="Times New Roman"/>
                <w:bCs/>
                <w:sz w:val="20"/>
                <w:szCs w:val="20"/>
              </w:rPr>
              <w:t>VAAR 852.219-76</w:t>
            </w:r>
          </w:p>
        </w:tc>
        <w:tc>
          <w:tcPr>
            <w:tcW w:w="8175" w:type="dxa"/>
          </w:tcPr>
          <w:p w14:paraId="7B907D1C" w14:textId="2FB86895" w:rsidR="009D57CC" w:rsidRPr="001D7F6D" w:rsidRDefault="008B45B5" w:rsidP="001D7F6D">
            <w:pPr>
              <w:widowControl/>
              <w:spacing w:line="276" w:lineRule="auto"/>
              <w:contextualSpacing/>
              <w:rPr>
                <w:rFonts w:ascii="Times New Roman" w:hAnsi="Times New Roman" w:cs="Times New Roman"/>
                <w:sz w:val="20"/>
                <w:szCs w:val="20"/>
              </w:rPr>
            </w:pPr>
            <w:r w:rsidRPr="008B45B5">
              <w:rPr>
                <w:rFonts w:ascii="Times New Roman" w:hAnsi="Times New Roman" w:cs="Times New Roman"/>
                <w:sz w:val="20"/>
                <w:szCs w:val="20"/>
              </w:rPr>
              <w:t>VA Notice of LOS-Certificate of Compliance for Supplies and Products</w:t>
            </w:r>
          </w:p>
        </w:tc>
      </w:tr>
      <w:tr w:rsidR="00202902" w:rsidRPr="00CD4B63" w14:paraId="63520DDC" w14:textId="77777777" w:rsidTr="00383C15">
        <w:tc>
          <w:tcPr>
            <w:tcW w:w="1787" w:type="dxa"/>
          </w:tcPr>
          <w:p w14:paraId="37518E57" w14:textId="77777777" w:rsidR="00202902" w:rsidRPr="00CD4B63" w:rsidRDefault="00202902" w:rsidP="00383C15">
            <w:pPr>
              <w:widowControl/>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852.232-72</w:t>
            </w:r>
          </w:p>
        </w:tc>
        <w:tc>
          <w:tcPr>
            <w:tcW w:w="8175" w:type="dxa"/>
          </w:tcPr>
          <w:p w14:paraId="4ECE81B0" w14:textId="55F69863" w:rsidR="00202902" w:rsidRPr="00CD4B63" w:rsidRDefault="00202902" w:rsidP="00383C15">
            <w:pPr>
              <w:widowControl/>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Electronic Submission of Payment Requests (NOV 201</w:t>
            </w:r>
            <w:r w:rsidR="000A3B8C">
              <w:rPr>
                <w:rFonts w:ascii="Times New Roman" w:hAnsi="Times New Roman" w:cs="Times New Roman"/>
                <w:sz w:val="20"/>
                <w:szCs w:val="20"/>
              </w:rPr>
              <w:t>8</w:t>
            </w:r>
            <w:r w:rsidRPr="00CD4B63">
              <w:rPr>
                <w:rFonts w:ascii="Times New Roman" w:hAnsi="Times New Roman" w:cs="Times New Roman"/>
                <w:sz w:val="20"/>
                <w:szCs w:val="20"/>
              </w:rPr>
              <w:t>)</w:t>
            </w:r>
          </w:p>
        </w:tc>
      </w:tr>
      <w:tr w:rsidR="00890F9C" w:rsidRPr="00CD4B63" w14:paraId="1E424D4C" w14:textId="77777777" w:rsidTr="00383C15">
        <w:tc>
          <w:tcPr>
            <w:tcW w:w="1787" w:type="dxa"/>
          </w:tcPr>
          <w:p w14:paraId="1EE63FF7" w14:textId="7CF68AA0" w:rsidR="00890F9C" w:rsidRPr="00CD4B63" w:rsidRDefault="00890F9C" w:rsidP="00383C15">
            <w:pPr>
              <w:widowControl/>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852.233-70</w:t>
            </w:r>
          </w:p>
        </w:tc>
        <w:tc>
          <w:tcPr>
            <w:tcW w:w="8175" w:type="dxa"/>
          </w:tcPr>
          <w:p w14:paraId="02309EA2" w14:textId="4A098F9B" w:rsidR="00890F9C" w:rsidRPr="00CD4B63" w:rsidRDefault="00890F9C" w:rsidP="00383C15">
            <w:pPr>
              <w:widowControl/>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Protest Content/Alternative Dispute Resolution</w:t>
            </w:r>
            <w:r w:rsidR="000A3B8C">
              <w:rPr>
                <w:rFonts w:ascii="Times New Roman" w:hAnsi="Times New Roman" w:cs="Times New Roman"/>
                <w:sz w:val="20"/>
                <w:szCs w:val="20"/>
              </w:rPr>
              <w:t xml:space="preserve"> (OCT 2018)</w:t>
            </w:r>
          </w:p>
        </w:tc>
      </w:tr>
      <w:tr w:rsidR="00890F9C" w:rsidRPr="00CD4B63" w14:paraId="61A58641" w14:textId="77777777" w:rsidTr="00383C15">
        <w:tc>
          <w:tcPr>
            <w:tcW w:w="1787" w:type="dxa"/>
          </w:tcPr>
          <w:p w14:paraId="24923F10" w14:textId="799B5A34" w:rsidR="00890F9C" w:rsidRDefault="00890F9C" w:rsidP="00383C15">
            <w:pPr>
              <w:widowControl/>
              <w:spacing w:line="276" w:lineRule="auto"/>
              <w:contextualSpacing/>
              <w:rPr>
                <w:rFonts w:ascii="Times New Roman" w:hAnsi="Times New Roman" w:cs="Times New Roman"/>
                <w:sz w:val="20"/>
                <w:szCs w:val="20"/>
              </w:rPr>
            </w:pPr>
            <w:r>
              <w:rPr>
                <w:rFonts w:ascii="Times New Roman" w:hAnsi="Times New Roman" w:cs="Times New Roman"/>
                <w:sz w:val="20"/>
                <w:szCs w:val="20"/>
              </w:rPr>
              <w:t>VAAR 852.233-71</w:t>
            </w:r>
          </w:p>
        </w:tc>
        <w:tc>
          <w:tcPr>
            <w:tcW w:w="8175" w:type="dxa"/>
          </w:tcPr>
          <w:p w14:paraId="198A171E" w14:textId="4A2B247C" w:rsidR="00890F9C" w:rsidRPr="00CD4B63" w:rsidRDefault="00890F9C" w:rsidP="00383C15">
            <w:pPr>
              <w:widowControl/>
              <w:spacing w:line="276" w:lineRule="auto"/>
              <w:contextualSpacing/>
              <w:rPr>
                <w:rFonts w:ascii="Times New Roman" w:hAnsi="Times New Roman" w:cs="Times New Roman"/>
                <w:sz w:val="20"/>
                <w:szCs w:val="20"/>
              </w:rPr>
            </w:pPr>
            <w:r w:rsidRPr="00890F9C">
              <w:rPr>
                <w:rFonts w:ascii="Times New Roman" w:hAnsi="Times New Roman" w:cs="Times New Roman"/>
                <w:sz w:val="20"/>
                <w:szCs w:val="20"/>
              </w:rPr>
              <w:t>Alternate Protest Procedure</w:t>
            </w:r>
            <w:r w:rsidR="000A3B8C">
              <w:rPr>
                <w:rFonts w:ascii="Times New Roman" w:hAnsi="Times New Roman" w:cs="Times New Roman"/>
                <w:sz w:val="20"/>
                <w:szCs w:val="20"/>
              </w:rPr>
              <w:t xml:space="preserve"> (OCT 2018)</w:t>
            </w:r>
          </w:p>
        </w:tc>
      </w:tr>
      <w:tr w:rsidR="00202902" w:rsidRPr="00CD4B63" w14:paraId="7A1EDD5B" w14:textId="77777777" w:rsidTr="00383C15">
        <w:tc>
          <w:tcPr>
            <w:tcW w:w="1787" w:type="dxa"/>
          </w:tcPr>
          <w:p w14:paraId="5DEA915A" w14:textId="77777777" w:rsidR="00202902" w:rsidRPr="00CD4B63" w:rsidRDefault="00202902" w:rsidP="00383C15">
            <w:pPr>
              <w:widowControl/>
              <w:spacing w:line="276" w:lineRule="auto"/>
              <w:contextualSpacing/>
              <w:rPr>
                <w:rFonts w:ascii="Times New Roman" w:hAnsi="Times New Roman" w:cs="Times New Roman"/>
                <w:sz w:val="20"/>
                <w:szCs w:val="20"/>
              </w:rPr>
            </w:pPr>
            <w:r w:rsidRPr="00CD4B63">
              <w:rPr>
                <w:rFonts w:ascii="Times New Roman" w:hAnsi="Times New Roman" w:cs="Times New Roman"/>
                <w:sz w:val="20"/>
                <w:szCs w:val="20"/>
              </w:rPr>
              <w:t>VAAR 852.246-71</w:t>
            </w:r>
          </w:p>
        </w:tc>
        <w:tc>
          <w:tcPr>
            <w:tcW w:w="8175" w:type="dxa"/>
          </w:tcPr>
          <w:p w14:paraId="0AD72122" w14:textId="7EA024F3" w:rsidR="00202902" w:rsidRPr="00CD4B63" w:rsidRDefault="00202902" w:rsidP="00383C15">
            <w:pPr>
              <w:widowControl/>
              <w:spacing w:line="276" w:lineRule="auto"/>
              <w:contextualSpacing/>
              <w:rPr>
                <w:rFonts w:ascii="Times New Roman" w:hAnsi="Times New Roman" w:cs="Times New Roman"/>
                <w:sz w:val="20"/>
                <w:szCs w:val="20"/>
              </w:rPr>
            </w:pPr>
            <w:r>
              <w:rPr>
                <w:rFonts w:ascii="Times New Roman" w:hAnsi="Times New Roman" w:cs="Times New Roman"/>
                <w:sz w:val="20"/>
                <w:szCs w:val="20"/>
              </w:rPr>
              <w:t>Rejected Goods</w:t>
            </w:r>
            <w:r w:rsidR="000A3B8C">
              <w:rPr>
                <w:rFonts w:ascii="Times New Roman" w:hAnsi="Times New Roman" w:cs="Times New Roman"/>
                <w:sz w:val="20"/>
                <w:szCs w:val="20"/>
              </w:rPr>
              <w:t xml:space="preserve"> (OCT 2018)</w:t>
            </w:r>
          </w:p>
        </w:tc>
      </w:tr>
    </w:tbl>
    <w:p w14:paraId="72C26505" w14:textId="77777777" w:rsidR="005C26E9" w:rsidRDefault="005C26E9" w:rsidP="00A170EB">
      <w:pPr>
        <w:pStyle w:val="BodyText"/>
        <w:ind w:left="720" w:right="216" w:firstLine="0"/>
        <w:jc w:val="both"/>
        <w:rPr>
          <w:rFonts w:ascii="Times New Roman" w:eastAsia="Times New Roman" w:hAnsi="Times New Roman" w:cs="Times New Roman"/>
          <w:b/>
        </w:rPr>
      </w:pPr>
    </w:p>
    <w:p w14:paraId="1490B388" w14:textId="0762FFD7" w:rsidR="00A170EB" w:rsidRPr="0095016B" w:rsidRDefault="0075670D" w:rsidP="00A170EB">
      <w:pPr>
        <w:pStyle w:val="BodyText"/>
        <w:ind w:left="720" w:right="216" w:firstLine="0"/>
        <w:jc w:val="both"/>
        <w:rPr>
          <w:rFonts w:ascii="Times New Roman" w:eastAsia="Times New Roman" w:hAnsi="Times New Roman" w:cs="Times New Roman"/>
          <w:b/>
        </w:rPr>
      </w:pPr>
      <w:r>
        <w:rPr>
          <w:rFonts w:ascii="Times New Roman" w:eastAsia="Times New Roman" w:hAnsi="Times New Roman" w:cs="Times New Roman"/>
          <w:b/>
        </w:rPr>
        <w:t>8</w:t>
      </w:r>
      <w:r w:rsidR="00A170EB" w:rsidRPr="0095016B">
        <w:rPr>
          <w:rFonts w:ascii="Times New Roman" w:eastAsia="Times New Roman" w:hAnsi="Times New Roman" w:cs="Times New Roman"/>
          <w:b/>
        </w:rPr>
        <w:t>52.252-</w:t>
      </w:r>
      <w:r>
        <w:rPr>
          <w:rFonts w:ascii="Times New Roman" w:eastAsia="Times New Roman" w:hAnsi="Times New Roman" w:cs="Times New Roman"/>
          <w:b/>
        </w:rPr>
        <w:t>70</w:t>
      </w:r>
      <w:r w:rsidR="00A170EB" w:rsidRPr="0095016B">
        <w:rPr>
          <w:rFonts w:ascii="Times New Roman" w:eastAsia="Times New Roman" w:hAnsi="Times New Roman" w:cs="Times New Roman"/>
          <w:b/>
        </w:rPr>
        <w:t xml:space="preserve">, </w:t>
      </w:r>
      <w:r>
        <w:rPr>
          <w:rFonts w:ascii="Times New Roman" w:eastAsia="Times New Roman" w:hAnsi="Times New Roman" w:cs="Times New Roman"/>
          <w:b/>
        </w:rPr>
        <w:t xml:space="preserve">Solicitation Provisions or </w:t>
      </w:r>
      <w:r w:rsidR="00A170EB" w:rsidRPr="0095016B">
        <w:rPr>
          <w:rFonts w:ascii="Times New Roman" w:eastAsia="Times New Roman" w:hAnsi="Times New Roman" w:cs="Times New Roman"/>
          <w:b/>
        </w:rPr>
        <w:t>Clauses Incorporated by Reference (</w:t>
      </w:r>
      <w:r>
        <w:rPr>
          <w:rFonts w:ascii="Times New Roman" w:eastAsia="Times New Roman" w:hAnsi="Times New Roman" w:cs="Times New Roman"/>
          <w:b/>
        </w:rPr>
        <w:t>Jan</w:t>
      </w:r>
      <w:r w:rsidR="00A170EB" w:rsidRPr="0095016B">
        <w:rPr>
          <w:rFonts w:ascii="Times New Roman" w:eastAsia="Times New Roman" w:hAnsi="Times New Roman" w:cs="Times New Roman"/>
          <w:b/>
        </w:rPr>
        <w:t xml:space="preserve"> </w:t>
      </w:r>
      <w:r>
        <w:rPr>
          <w:rFonts w:ascii="Times New Roman" w:eastAsia="Times New Roman" w:hAnsi="Times New Roman" w:cs="Times New Roman"/>
          <w:b/>
        </w:rPr>
        <w:t>2008</w:t>
      </w:r>
      <w:r w:rsidR="00A170EB" w:rsidRPr="0095016B">
        <w:rPr>
          <w:rFonts w:ascii="Times New Roman" w:eastAsia="Times New Roman" w:hAnsi="Times New Roman" w:cs="Times New Roman"/>
          <w:b/>
        </w:rPr>
        <w:t>)</w:t>
      </w:r>
    </w:p>
    <w:p w14:paraId="2F603053" w14:textId="4558D163" w:rsidR="0075670D" w:rsidRDefault="0075670D" w:rsidP="00A170EB">
      <w:pPr>
        <w:pStyle w:val="BodyText"/>
        <w:ind w:left="720" w:right="216" w:firstLine="0"/>
        <w:jc w:val="both"/>
        <w:rPr>
          <w:rFonts w:ascii="Times New Roman" w:eastAsia="Times New Roman" w:hAnsi="Times New Roman" w:cs="Times New Roman"/>
        </w:rPr>
      </w:pPr>
      <w:r w:rsidRPr="0075670D">
        <w:rPr>
          <w:rFonts w:ascii="Times New Roman" w:eastAsia="Times New Roman" w:hAnsi="Times New Roman" w:cs="Times New Roman"/>
        </w:rPr>
        <w:t xml:space="preserve">The following provisions or clauses incorporated by reference in this solicitation must be completed by the offeror or prospective contractor and submitted with the </w:t>
      </w:r>
      <w:r w:rsidR="00F26AD1">
        <w:rPr>
          <w:rFonts w:ascii="Times New Roman" w:eastAsia="Times New Roman" w:hAnsi="Times New Roman" w:cs="Times New Roman"/>
        </w:rPr>
        <w:t>proposal</w:t>
      </w:r>
      <w:r w:rsidRPr="0075670D">
        <w:rPr>
          <w:rFonts w:ascii="Times New Roman" w:eastAsia="Times New Roman" w:hAnsi="Times New Roman" w:cs="Times New Roman"/>
        </w:rPr>
        <w:t xml:space="preserve">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14:paraId="3AA111C6" w14:textId="77777777" w:rsidR="0075670D" w:rsidRDefault="0075670D" w:rsidP="00A170EB">
      <w:pPr>
        <w:pStyle w:val="BodyText"/>
        <w:ind w:left="720" w:right="216" w:firstLine="0"/>
        <w:jc w:val="both"/>
        <w:rPr>
          <w:rFonts w:ascii="Times New Roman" w:eastAsia="Times New Roman" w:hAnsi="Times New Roman" w:cs="Times New Roman"/>
        </w:rPr>
      </w:pPr>
    </w:p>
    <w:p w14:paraId="6941587E" w14:textId="182ABCFE" w:rsidR="00A170EB" w:rsidRDefault="00A170EB" w:rsidP="00A170EB">
      <w:pPr>
        <w:pStyle w:val="BodyText"/>
        <w:ind w:left="720" w:right="216" w:firstLine="0"/>
        <w:jc w:val="both"/>
        <w:rPr>
          <w:rFonts w:ascii="Times New Roman" w:eastAsia="Times New Roman" w:hAnsi="Times New Roman" w:cs="Times New Roman"/>
        </w:rPr>
      </w:pPr>
      <w:hyperlink r:id="rId6" w:history="1">
        <w:r w:rsidRPr="0095016B">
          <w:rPr>
            <w:rStyle w:val="Hyperlink"/>
            <w:rFonts w:ascii="Times New Roman" w:eastAsia="Times New Roman" w:hAnsi="Times New Roman" w:cs="Times New Roman"/>
          </w:rPr>
          <w:t>http://www.acquisition.gov/far/index.html</w:t>
        </w:r>
      </w:hyperlink>
      <w:r w:rsidRPr="0095016B">
        <w:rPr>
          <w:rFonts w:ascii="Times New Roman" w:eastAsia="Times New Roman" w:hAnsi="Times New Roman" w:cs="Times New Roman"/>
        </w:rPr>
        <w:t xml:space="preserve"> </w:t>
      </w:r>
    </w:p>
    <w:p w14:paraId="4494D297" w14:textId="2A8ADDF5" w:rsidR="0075670D" w:rsidRDefault="0075670D" w:rsidP="00A170EB">
      <w:pPr>
        <w:pStyle w:val="BodyText"/>
        <w:ind w:left="720" w:right="216" w:firstLine="0"/>
        <w:jc w:val="both"/>
        <w:rPr>
          <w:rFonts w:ascii="Times New Roman" w:eastAsia="Times New Roman" w:hAnsi="Times New Roman" w:cs="Times New Roman"/>
        </w:rPr>
      </w:pPr>
      <w:hyperlink r:id="rId7" w:history="1">
        <w:r w:rsidRPr="00CD0122">
          <w:rPr>
            <w:rStyle w:val="Hyperlink"/>
            <w:rFonts w:ascii="Times New Roman" w:eastAsia="Times New Roman" w:hAnsi="Times New Roman" w:cs="Times New Roman"/>
          </w:rPr>
          <w:t>https://www.acquisition.gov/vaar</w:t>
        </w:r>
      </w:hyperlink>
    </w:p>
    <w:p w14:paraId="2C71D323" w14:textId="6C7132AB" w:rsidR="00890F9C" w:rsidRDefault="00890F9C" w:rsidP="00A170EB">
      <w:pPr>
        <w:pStyle w:val="BodyText"/>
        <w:ind w:left="720" w:right="216" w:firstLine="0"/>
        <w:jc w:val="both"/>
        <w:rPr>
          <w:rFonts w:ascii="Times New Roman" w:eastAsia="Times New Roman" w:hAnsi="Times New Roman" w:cs="Times New Roman"/>
        </w:rPr>
      </w:pPr>
    </w:p>
    <w:p w14:paraId="37D12DBB" w14:textId="77777777" w:rsidR="00890F9C" w:rsidRDefault="00890F9C" w:rsidP="00890F9C">
      <w:pPr>
        <w:pStyle w:val="ListParagraph"/>
        <w:widowControl/>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FAR provisions are to be incorporated by reference: </w:t>
      </w:r>
    </w:p>
    <w:p w14:paraId="6ED41F38" w14:textId="77777777" w:rsidR="00890F9C" w:rsidRDefault="00890F9C" w:rsidP="00890F9C">
      <w:pPr>
        <w:pStyle w:val="ListParagraph"/>
        <w:widowControl/>
        <w:jc w:val="both"/>
        <w:rPr>
          <w:rFonts w:ascii="Times New Roman" w:eastAsia="Times New Roman" w:hAnsi="Times New Roman" w:cs="Times New Roman"/>
          <w:sz w:val="20"/>
          <w:szCs w:val="20"/>
        </w:rPr>
      </w:pPr>
    </w:p>
    <w:p w14:paraId="4F706FA6" w14:textId="77777777" w:rsidR="00165892" w:rsidRPr="00D35F81" w:rsidRDefault="00165892" w:rsidP="00165892">
      <w:pPr>
        <w:pStyle w:val="BodyText"/>
        <w:ind w:left="0" w:right="216" w:firstLine="0"/>
        <w:jc w:val="both"/>
        <w:rPr>
          <w:rFonts w:ascii="Times New Roman" w:hAnsi="Times New Roman" w:cs="Times New Roman"/>
          <w:spacing w:val="-1"/>
        </w:rPr>
      </w:pPr>
    </w:p>
    <w:tbl>
      <w:tblPr>
        <w:tblStyle w:val="TableGrid"/>
        <w:tblW w:w="8748" w:type="dxa"/>
        <w:tblInd w:w="715" w:type="dxa"/>
        <w:tblLook w:val="04A0" w:firstRow="1" w:lastRow="0" w:firstColumn="1" w:lastColumn="0" w:noHBand="0" w:noVBand="1"/>
      </w:tblPr>
      <w:tblGrid>
        <w:gridCol w:w="1139"/>
        <w:gridCol w:w="1111"/>
        <w:gridCol w:w="5693"/>
        <w:gridCol w:w="805"/>
      </w:tblGrid>
      <w:tr w:rsidR="00165892" w14:paraId="52F34722" w14:textId="77777777" w:rsidTr="00165892">
        <w:trPr>
          <w:trHeight w:val="315"/>
        </w:trPr>
        <w:tc>
          <w:tcPr>
            <w:tcW w:w="1139" w:type="dxa"/>
            <w:hideMark/>
          </w:tcPr>
          <w:p w14:paraId="27781D08" w14:textId="77777777" w:rsidR="00165892" w:rsidRPr="00936CF1" w:rsidRDefault="00165892"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Applicable (X)</w:t>
            </w:r>
          </w:p>
        </w:tc>
        <w:tc>
          <w:tcPr>
            <w:tcW w:w="1111" w:type="dxa"/>
            <w:hideMark/>
          </w:tcPr>
          <w:p w14:paraId="45FE7AB2" w14:textId="77777777" w:rsidR="00165892" w:rsidRPr="00936CF1" w:rsidRDefault="00165892"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Number</w:t>
            </w:r>
          </w:p>
        </w:tc>
        <w:tc>
          <w:tcPr>
            <w:tcW w:w="5693" w:type="dxa"/>
            <w:hideMark/>
          </w:tcPr>
          <w:p w14:paraId="4EB5E0BF" w14:textId="77777777" w:rsidR="00165892" w:rsidRPr="00936CF1" w:rsidRDefault="00165892"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Title</w:t>
            </w:r>
          </w:p>
        </w:tc>
        <w:tc>
          <w:tcPr>
            <w:tcW w:w="805" w:type="dxa"/>
            <w:hideMark/>
          </w:tcPr>
          <w:p w14:paraId="327BD04F" w14:textId="77777777" w:rsidR="00165892" w:rsidRPr="00936CF1" w:rsidRDefault="00165892" w:rsidP="001A40E7">
            <w:pPr>
              <w:jc w:val="center"/>
              <w:rPr>
                <w:rFonts w:ascii="Times New Roman" w:hAnsi="Times New Roman" w:cs="Times New Roman"/>
                <w:b/>
                <w:bCs/>
                <w:sz w:val="20"/>
                <w:szCs w:val="20"/>
              </w:rPr>
            </w:pPr>
            <w:r w:rsidRPr="00936CF1">
              <w:rPr>
                <w:rFonts w:ascii="Times New Roman" w:hAnsi="Times New Roman" w:cs="Times New Roman"/>
                <w:b/>
                <w:bCs/>
                <w:sz w:val="20"/>
                <w:szCs w:val="20"/>
              </w:rPr>
              <w:t>Source</w:t>
            </w:r>
          </w:p>
        </w:tc>
      </w:tr>
      <w:tr w:rsidR="00165892" w14:paraId="16E70C88" w14:textId="77777777" w:rsidTr="00165892">
        <w:trPr>
          <w:trHeight w:val="503"/>
        </w:trPr>
        <w:tc>
          <w:tcPr>
            <w:tcW w:w="1139" w:type="dxa"/>
            <w:hideMark/>
          </w:tcPr>
          <w:p w14:paraId="59FCB46C" w14:textId="12BB4591" w:rsidR="00165892" w:rsidRPr="00936CF1" w:rsidRDefault="002E49AC" w:rsidP="001A40E7">
            <w:pPr>
              <w:jc w:val="center"/>
              <w:rPr>
                <w:rFonts w:ascii="Times New Roman" w:hAnsi="Times New Roman" w:cs="Times New Roman"/>
                <w:sz w:val="20"/>
                <w:szCs w:val="20"/>
              </w:rPr>
            </w:pPr>
            <w:r>
              <w:rPr>
                <w:rFonts w:ascii="Times New Roman" w:hAnsi="Times New Roman" w:cs="Times New Roman"/>
                <w:sz w:val="20"/>
                <w:szCs w:val="20"/>
              </w:rPr>
              <w:lastRenderedPageBreak/>
              <w:t>X</w:t>
            </w:r>
          </w:p>
        </w:tc>
        <w:tc>
          <w:tcPr>
            <w:tcW w:w="1111" w:type="dxa"/>
            <w:hideMark/>
          </w:tcPr>
          <w:p w14:paraId="4EA2819A"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52.203-11</w:t>
            </w:r>
          </w:p>
        </w:tc>
        <w:tc>
          <w:tcPr>
            <w:tcW w:w="5693" w:type="dxa"/>
            <w:hideMark/>
          </w:tcPr>
          <w:p w14:paraId="4B52E023"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Certification and Disclosure Regarding Payments to Influence Certain Federal Transactions</w:t>
            </w:r>
          </w:p>
        </w:tc>
        <w:tc>
          <w:tcPr>
            <w:tcW w:w="805" w:type="dxa"/>
            <w:hideMark/>
          </w:tcPr>
          <w:p w14:paraId="456D8DD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3A4259FB" w14:textId="77777777" w:rsidTr="00165892">
        <w:trPr>
          <w:trHeight w:val="620"/>
        </w:trPr>
        <w:tc>
          <w:tcPr>
            <w:tcW w:w="1139" w:type="dxa"/>
            <w:noWrap/>
            <w:hideMark/>
          </w:tcPr>
          <w:p w14:paraId="38D88351" w14:textId="35687BA2" w:rsidR="00165892" w:rsidRPr="00936CF1" w:rsidRDefault="00165892" w:rsidP="001A40E7">
            <w:pPr>
              <w:jc w:val="center"/>
              <w:rPr>
                <w:rFonts w:ascii="Times New Roman" w:hAnsi="Times New Roman" w:cs="Times New Roman"/>
                <w:sz w:val="20"/>
                <w:szCs w:val="20"/>
              </w:rPr>
            </w:pPr>
          </w:p>
        </w:tc>
        <w:tc>
          <w:tcPr>
            <w:tcW w:w="1111" w:type="dxa"/>
            <w:hideMark/>
          </w:tcPr>
          <w:p w14:paraId="65327FF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52.203-18</w:t>
            </w:r>
          </w:p>
        </w:tc>
        <w:tc>
          <w:tcPr>
            <w:tcW w:w="5693" w:type="dxa"/>
            <w:hideMark/>
          </w:tcPr>
          <w:p w14:paraId="5D63C96C"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that Require Certain Internal Confidentiality Agreements or Statements-Representation</w:t>
            </w:r>
          </w:p>
        </w:tc>
        <w:tc>
          <w:tcPr>
            <w:tcW w:w="805" w:type="dxa"/>
            <w:hideMark/>
          </w:tcPr>
          <w:p w14:paraId="583311E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3D401FFB" w14:textId="77777777" w:rsidTr="00165892">
        <w:trPr>
          <w:trHeight w:val="350"/>
        </w:trPr>
        <w:tc>
          <w:tcPr>
            <w:tcW w:w="1139" w:type="dxa"/>
            <w:hideMark/>
          </w:tcPr>
          <w:p w14:paraId="1E82B938" w14:textId="77777777" w:rsidR="00165892" w:rsidRPr="00936CF1" w:rsidRDefault="00165892"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11" w:type="dxa"/>
            <w:hideMark/>
          </w:tcPr>
          <w:p w14:paraId="1808545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52.204-7</w:t>
            </w:r>
          </w:p>
        </w:tc>
        <w:tc>
          <w:tcPr>
            <w:tcW w:w="5693" w:type="dxa"/>
            <w:hideMark/>
          </w:tcPr>
          <w:p w14:paraId="12975908"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w:t>
            </w:r>
          </w:p>
        </w:tc>
        <w:tc>
          <w:tcPr>
            <w:tcW w:w="805" w:type="dxa"/>
            <w:hideMark/>
          </w:tcPr>
          <w:p w14:paraId="533F44D2"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33600847" w14:textId="77777777" w:rsidTr="00165892">
        <w:trPr>
          <w:trHeight w:val="530"/>
        </w:trPr>
        <w:tc>
          <w:tcPr>
            <w:tcW w:w="1139" w:type="dxa"/>
            <w:noWrap/>
            <w:hideMark/>
          </w:tcPr>
          <w:p w14:paraId="6017A50B"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06236E1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52.204-7 with Alt I</w:t>
            </w:r>
          </w:p>
        </w:tc>
        <w:tc>
          <w:tcPr>
            <w:tcW w:w="5693" w:type="dxa"/>
            <w:hideMark/>
          </w:tcPr>
          <w:p w14:paraId="18423834"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System for Award Management—Registration, with Alternate I</w:t>
            </w:r>
          </w:p>
        </w:tc>
        <w:tc>
          <w:tcPr>
            <w:tcW w:w="805" w:type="dxa"/>
            <w:hideMark/>
          </w:tcPr>
          <w:p w14:paraId="3F72D4F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50821491" w14:textId="77777777" w:rsidTr="00165892">
        <w:trPr>
          <w:trHeight w:val="315"/>
        </w:trPr>
        <w:tc>
          <w:tcPr>
            <w:tcW w:w="1139" w:type="dxa"/>
            <w:hideMark/>
          </w:tcPr>
          <w:p w14:paraId="062A66C3"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23B4E796"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52.204-90</w:t>
            </w:r>
          </w:p>
        </w:tc>
        <w:tc>
          <w:tcPr>
            <w:tcW w:w="5693" w:type="dxa"/>
            <w:hideMark/>
          </w:tcPr>
          <w:p w14:paraId="6E25276D"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Offeror Identification</w:t>
            </w:r>
          </w:p>
        </w:tc>
        <w:tc>
          <w:tcPr>
            <w:tcW w:w="805" w:type="dxa"/>
            <w:hideMark/>
          </w:tcPr>
          <w:p w14:paraId="22667AC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68E762D0" w14:textId="77777777" w:rsidTr="00165892">
        <w:trPr>
          <w:trHeight w:val="737"/>
        </w:trPr>
        <w:tc>
          <w:tcPr>
            <w:tcW w:w="1139" w:type="dxa"/>
            <w:noWrap/>
            <w:hideMark/>
          </w:tcPr>
          <w:p w14:paraId="295BCF73"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42324146"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52.207-6</w:t>
            </w:r>
          </w:p>
        </w:tc>
        <w:tc>
          <w:tcPr>
            <w:tcW w:w="5693" w:type="dxa"/>
            <w:hideMark/>
          </w:tcPr>
          <w:p w14:paraId="1CFEF3B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Solicitation of Offers from Small Business Concerns and Small Business Teaming Arrangements or Joint Ventures (Multiple-Award Contracts)</w:t>
            </w:r>
          </w:p>
        </w:tc>
        <w:tc>
          <w:tcPr>
            <w:tcW w:w="805" w:type="dxa"/>
            <w:hideMark/>
          </w:tcPr>
          <w:p w14:paraId="7BD9ADA4"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178F7658" w14:textId="77777777" w:rsidTr="00165892">
        <w:trPr>
          <w:trHeight w:val="278"/>
        </w:trPr>
        <w:tc>
          <w:tcPr>
            <w:tcW w:w="1139" w:type="dxa"/>
            <w:hideMark/>
          </w:tcPr>
          <w:p w14:paraId="0FC6B7AE"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55815A30"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52.209-12</w:t>
            </w:r>
          </w:p>
        </w:tc>
        <w:tc>
          <w:tcPr>
            <w:tcW w:w="5693" w:type="dxa"/>
            <w:hideMark/>
          </w:tcPr>
          <w:p w14:paraId="5E6DC45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Certification Regarding Tax Matters</w:t>
            </w:r>
          </w:p>
        </w:tc>
        <w:tc>
          <w:tcPr>
            <w:tcW w:w="805" w:type="dxa"/>
            <w:hideMark/>
          </w:tcPr>
          <w:p w14:paraId="3411524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76E185E4" w14:textId="77777777" w:rsidTr="00165892">
        <w:trPr>
          <w:trHeight w:val="315"/>
        </w:trPr>
        <w:tc>
          <w:tcPr>
            <w:tcW w:w="1139" w:type="dxa"/>
            <w:noWrap/>
            <w:hideMark/>
          </w:tcPr>
          <w:p w14:paraId="75BBD90B"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42827B59"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52.219-2</w:t>
            </w:r>
          </w:p>
        </w:tc>
        <w:tc>
          <w:tcPr>
            <w:tcW w:w="5693" w:type="dxa"/>
            <w:hideMark/>
          </w:tcPr>
          <w:p w14:paraId="22C2E504"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Equal Low Bids</w:t>
            </w:r>
          </w:p>
        </w:tc>
        <w:tc>
          <w:tcPr>
            <w:tcW w:w="805" w:type="dxa"/>
            <w:hideMark/>
          </w:tcPr>
          <w:p w14:paraId="29D8A292"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5E2A606C" w14:textId="77777777" w:rsidTr="00165892">
        <w:trPr>
          <w:trHeight w:val="467"/>
        </w:trPr>
        <w:tc>
          <w:tcPr>
            <w:tcW w:w="1139" w:type="dxa"/>
            <w:hideMark/>
          </w:tcPr>
          <w:p w14:paraId="44DA6746"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09B8D48E"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52.222-18</w:t>
            </w:r>
          </w:p>
        </w:tc>
        <w:tc>
          <w:tcPr>
            <w:tcW w:w="5693" w:type="dxa"/>
            <w:hideMark/>
          </w:tcPr>
          <w:p w14:paraId="12BF0330"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Certification Regarding Knowledge of Child Labor for Listed End Products</w:t>
            </w:r>
          </w:p>
        </w:tc>
        <w:tc>
          <w:tcPr>
            <w:tcW w:w="805" w:type="dxa"/>
            <w:hideMark/>
          </w:tcPr>
          <w:p w14:paraId="44E9F35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E.O.</w:t>
            </w:r>
          </w:p>
        </w:tc>
      </w:tr>
      <w:tr w:rsidR="00165892" w14:paraId="0CAF307E" w14:textId="77777777" w:rsidTr="00165892">
        <w:trPr>
          <w:trHeight w:val="800"/>
        </w:trPr>
        <w:tc>
          <w:tcPr>
            <w:tcW w:w="1139" w:type="dxa"/>
            <w:noWrap/>
            <w:hideMark/>
          </w:tcPr>
          <w:p w14:paraId="1AC1F211"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1D70400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52.222-48</w:t>
            </w:r>
          </w:p>
        </w:tc>
        <w:tc>
          <w:tcPr>
            <w:tcW w:w="5693" w:type="dxa"/>
            <w:hideMark/>
          </w:tcPr>
          <w:p w14:paraId="765636AB"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Maintenance, Calibration, or Repair of Certain Equipment–Certification</w:t>
            </w:r>
          </w:p>
        </w:tc>
        <w:tc>
          <w:tcPr>
            <w:tcW w:w="805" w:type="dxa"/>
            <w:hideMark/>
          </w:tcPr>
          <w:p w14:paraId="647C394D"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165892" w14:paraId="3D494401" w14:textId="77777777" w:rsidTr="00165892">
        <w:trPr>
          <w:trHeight w:val="530"/>
        </w:trPr>
        <w:tc>
          <w:tcPr>
            <w:tcW w:w="1139" w:type="dxa"/>
            <w:hideMark/>
          </w:tcPr>
          <w:p w14:paraId="37E40C5E"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42BB4DA3"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52.222-52</w:t>
            </w:r>
          </w:p>
        </w:tc>
        <w:tc>
          <w:tcPr>
            <w:tcW w:w="5693" w:type="dxa"/>
            <w:hideMark/>
          </w:tcPr>
          <w:p w14:paraId="269E37BD"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Exemption from Application of the Service Contract Labor Standards for Certain Services-Certification</w:t>
            </w:r>
          </w:p>
        </w:tc>
        <w:tc>
          <w:tcPr>
            <w:tcW w:w="805" w:type="dxa"/>
            <w:hideMark/>
          </w:tcPr>
          <w:p w14:paraId="1ECD191E"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Other</w:t>
            </w:r>
          </w:p>
        </w:tc>
      </w:tr>
      <w:tr w:rsidR="00165892" w14:paraId="13E3C618" w14:textId="77777777" w:rsidTr="00165892">
        <w:trPr>
          <w:trHeight w:val="260"/>
        </w:trPr>
        <w:tc>
          <w:tcPr>
            <w:tcW w:w="1139" w:type="dxa"/>
            <w:noWrap/>
            <w:hideMark/>
          </w:tcPr>
          <w:p w14:paraId="3EC2A55E"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4C4EDA2B"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52.222-56</w:t>
            </w:r>
          </w:p>
        </w:tc>
        <w:tc>
          <w:tcPr>
            <w:tcW w:w="5693" w:type="dxa"/>
            <w:hideMark/>
          </w:tcPr>
          <w:p w14:paraId="0814875B"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Certification Regarding Trafficking in Persons Compliance Plan</w:t>
            </w:r>
          </w:p>
        </w:tc>
        <w:tc>
          <w:tcPr>
            <w:tcW w:w="805" w:type="dxa"/>
            <w:hideMark/>
          </w:tcPr>
          <w:p w14:paraId="16995879"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2B6B0C03" w14:textId="77777777" w:rsidTr="00165892">
        <w:trPr>
          <w:trHeight w:val="315"/>
        </w:trPr>
        <w:tc>
          <w:tcPr>
            <w:tcW w:w="1139" w:type="dxa"/>
            <w:hideMark/>
          </w:tcPr>
          <w:p w14:paraId="243339AC"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5C3842BD"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52.223-4</w:t>
            </w:r>
          </w:p>
        </w:tc>
        <w:tc>
          <w:tcPr>
            <w:tcW w:w="5693" w:type="dxa"/>
            <w:hideMark/>
          </w:tcPr>
          <w:p w14:paraId="756542E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Recovered Material Certification</w:t>
            </w:r>
          </w:p>
        </w:tc>
        <w:tc>
          <w:tcPr>
            <w:tcW w:w="805" w:type="dxa"/>
            <w:hideMark/>
          </w:tcPr>
          <w:p w14:paraId="48C43D28"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5ABEDA69" w14:textId="77777777" w:rsidTr="00165892">
        <w:trPr>
          <w:trHeight w:val="315"/>
        </w:trPr>
        <w:tc>
          <w:tcPr>
            <w:tcW w:w="1139" w:type="dxa"/>
            <w:noWrap/>
            <w:hideMark/>
          </w:tcPr>
          <w:p w14:paraId="44B898D2" w14:textId="045BB2EC" w:rsidR="00165892" w:rsidRPr="00936CF1" w:rsidRDefault="002E49A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11" w:type="dxa"/>
            <w:hideMark/>
          </w:tcPr>
          <w:p w14:paraId="78CB7FE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52.225-2</w:t>
            </w:r>
          </w:p>
        </w:tc>
        <w:tc>
          <w:tcPr>
            <w:tcW w:w="5693" w:type="dxa"/>
            <w:hideMark/>
          </w:tcPr>
          <w:p w14:paraId="31F7F740"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Buy American Certificate</w:t>
            </w:r>
          </w:p>
        </w:tc>
        <w:tc>
          <w:tcPr>
            <w:tcW w:w="805" w:type="dxa"/>
            <w:hideMark/>
          </w:tcPr>
          <w:p w14:paraId="10D51CCF"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2BE3C6DB" w14:textId="77777777" w:rsidTr="00165892">
        <w:trPr>
          <w:trHeight w:val="332"/>
        </w:trPr>
        <w:tc>
          <w:tcPr>
            <w:tcW w:w="1139" w:type="dxa"/>
            <w:hideMark/>
          </w:tcPr>
          <w:p w14:paraId="66CDC43C"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7EEE26AE"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52.225-4</w:t>
            </w:r>
          </w:p>
        </w:tc>
        <w:tc>
          <w:tcPr>
            <w:tcW w:w="5693" w:type="dxa"/>
            <w:hideMark/>
          </w:tcPr>
          <w:p w14:paraId="114EEF34"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Buy American-Free Trade Agreements-Israeli Trade Act Certificate</w:t>
            </w:r>
          </w:p>
        </w:tc>
        <w:tc>
          <w:tcPr>
            <w:tcW w:w="805" w:type="dxa"/>
            <w:hideMark/>
          </w:tcPr>
          <w:p w14:paraId="1C3B5976"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3A516B1C" w14:textId="77777777" w:rsidTr="00165892">
        <w:trPr>
          <w:trHeight w:val="315"/>
        </w:trPr>
        <w:tc>
          <w:tcPr>
            <w:tcW w:w="1139" w:type="dxa"/>
            <w:noWrap/>
            <w:hideMark/>
          </w:tcPr>
          <w:p w14:paraId="5C5081DE"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17931856"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52.225-6</w:t>
            </w:r>
          </w:p>
        </w:tc>
        <w:tc>
          <w:tcPr>
            <w:tcW w:w="5693" w:type="dxa"/>
            <w:hideMark/>
          </w:tcPr>
          <w:p w14:paraId="01196A4C"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Trade Agreements-Certificate</w:t>
            </w:r>
          </w:p>
        </w:tc>
        <w:tc>
          <w:tcPr>
            <w:tcW w:w="805" w:type="dxa"/>
            <w:hideMark/>
          </w:tcPr>
          <w:p w14:paraId="470F8AEC"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70F7B5A8" w14:textId="77777777" w:rsidTr="00165892">
        <w:trPr>
          <w:trHeight w:val="557"/>
        </w:trPr>
        <w:tc>
          <w:tcPr>
            <w:tcW w:w="1139" w:type="dxa"/>
            <w:hideMark/>
          </w:tcPr>
          <w:p w14:paraId="6086DB46"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3096FEEC"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52.225-20</w:t>
            </w:r>
          </w:p>
        </w:tc>
        <w:tc>
          <w:tcPr>
            <w:tcW w:w="5693" w:type="dxa"/>
            <w:hideMark/>
          </w:tcPr>
          <w:p w14:paraId="2BBE6C3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Prohibition on Conducting Restricted Business Operations in Sudan-Certification</w:t>
            </w:r>
          </w:p>
        </w:tc>
        <w:tc>
          <w:tcPr>
            <w:tcW w:w="805" w:type="dxa"/>
            <w:hideMark/>
          </w:tcPr>
          <w:p w14:paraId="43496014"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079C214F" w14:textId="77777777" w:rsidTr="00165892">
        <w:trPr>
          <w:trHeight w:val="530"/>
        </w:trPr>
        <w:tc>
          <w:tcPr>
            <w:tcW w:w="1139" w:type="dxa"/>
            <w:noWrap/>
            <w:hideMark/>
          </w:tcPr>
          <w:p w14:paraId="6A00D86D"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3D7BCB1A"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52.225-25</w:t>
            </w:r>
          </w:p>
        </w:tc>
        <w:tc>
          <w:tcPr>
            <w:tcW w:w="5693" w:type="dxa"/>
            <w:hideMark/>
          </w:tcPr>
          <w:p w14:paraId="512B87CD"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Prohibition on Contracting with Entities Engaging in Certain Activities or Transactions Relating to Iran-Representation and Certifications</w:t>
            </w:r>
          </w:p>
        </w:tc>
        <w:tc>
          <w:tcPr>
            <w:tcW w:w="805" w:type="dxa"/>
            <w:hideMark/>
          </w:tcPr>
          <w:p w14:paraId="0E0597C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00C3B981" w14:textId="77777777" w:rsidTr="00165892">
        <w:trPr>
          <w:trHeight w:val="260"/>
        </w:trPr>
        <w:tc>
          <w:tcPr>
            <w:tcW w:w="1139" w:type="dxa"/>
            <w:hideMark/>
          </w:tcPr>
          <w:p w14:paraId="0BB684C8" w14:textId="77777777" w:rsidR="00165892" w:rsidRPr="00936CF1" w:rsidRDefault="00165892" w:rsidP="001A40E7">
            <w:pPr>
              <w:jc w:val="center"/>
              <w:rPr>
                <w:rFonts w:ascii="Times New Roman" w:hAnsi="Times New Roman" w:cs="Times New Roman"/>
                <w:sz w:val="20"/>
                <w:szCs w:val="20"/>
              </w:rPr>
            </w:pPr>
          </w:p>
        </w:tc>
        <w:tc>
          <w:tcPr>
            <w:tcW w:w="1111" w:type="dxa"/>
            <w:hideMark/>
          </w:tcPr>
          <w:p w14:paraId="74109F28"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52.226-3</w:t>
            </w:r>
          </w:p>
        </w:tc>
        <w:tc>
          <w:tcPr>
            <w:tcW w:w="5693" w:type="dxa"/>
            <w:hideMark/>
          </w:tcPr>
          <w:p w14:paraId="3CB6ABB5"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Disaster or Emergency Area Representation</w:t>
            </w:r>
          </w:p>
        </w:tc>
        <w:tc>
          <w:tcPr>
            <w:tcW w:w="805" w:type="dxa"/>
            <w:hideMark/>
          </w:tcPr>
          <w:p w14:paraId="46E60111"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5226F1C0" w14:textId="77777777" w:rsidTr="00165892">
        <w:trPr>
          <w:trHeight w:val="260"/>
        </w:trPr>
        <w:tc>
          <w:tcPr>
            <w:tcW w:w="1139" w:type="dxa"/>
            <w:noWrap/>
            <w:hideMark/>
          </w:tcPr>
          <w:p w14:paraId="6FB0328C" w14:textId="4CEBBCA2" w:rsidR="00165892" w:rsidRPr="00936CF1" w:rsidRDefault="002E49AC" w:rsidP="001A40E7">
            <w:pPr>
              <w:jc w:val="center"/>
              <w:rPr>
                <w:rFonts w:ascii="Times New Roman" w:hAnsi="Times New Roman" w:cs="Times New Roman"/>
                <w:sz w:val="20"/>
                <w:szCs w:val="20"/>
              </w:rPr>
            </w:pPr>
            <w:r>
              <w:rPr>
                <w:rFonts w:ascii="Times New Roman" w:hAnsi="Times New Roman" w:cs="Times New Roman"/>
                <w:sz w:val="20"/>
                <w:szCs w:val="20"/>
              </w:rPr>
              <w:t>X</w:t>
            </w:r>
          </w:p>
        </w:tc>
        <w:tc>
          <w:tcPr>
            <w:tcW w:w="1111" w:type="dxa"/>
            <w:hideMark/>
          </w:tcPr>
          <w:p w14:paraId="559016E7"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52.229-11</w:t>
            </w:r>
          </w:p>
        </w:tc>
        <w:tc>
          <w:tcPr>
            <w:tcW w:w="5693" w:type="dxa"/>
            <w:hideMark/>
          </w:tcPr>
          <w:p w14:paraId="13CB6C78"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Tax on Certain Foreign Procurements—Notice and Representation</w:t>
            </w:r>
          </w:p>
        </w:tc>
        <w:tc>
          <w:tcPr>
            <w:tcW w:w="805" w:type="dxa"/>
            <w:hideMark/>
          </w:tcPr>
          <w:p w14:paraId="7E0CF52E"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r w:rsidR="00165892" w14:paraId="6100C939" w14:textId="77777777" w:rsidTr="00165892">
        <w:trPr>
          <w:trHeight w:val="945"/>
        </w:trPr>
        <w:tc>
          <w:tcPr>
            <w:tcW w:w="1139" w:type="dxa"/>
            <w:hideMark/>
          </w:tcPr>
          <w:p w14:paraId="3B153F52" w14:textId="0AB075D6" w:rsidR="00165892" w:rsidRPr="00936CF1" w:rsidRDefault="00165892" w:rsidP="001A40E7">
            <w:pPr>
              <w:jc w:val="center"/>
              <w:rPr>
                <w:rFonts w:ascii="Times New Roman" w:hAnsi="Times New Roman" w:cs="Times New Roman"/>
                <w:sz w:val="20"/>
                <w:szCs w:val="20"/>
              </w:rPr>
            </w:pPr>
          </w:p>
        </w:tc>
        <w:tc>
          <w:tcPr>
            <w:tcW w:w="1111" w:type="dxa"/>
            <w:hideMark/>
          </w:tcPr>
          <w:p w14:paraId="392B0E32"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52.240-90</w:t>
            </w:r>
          </w:p>
        </w:tc>
        <w:tc>
          <w:tcPr>
            <w:tcW w:w="5693" w:type="dxa"/>
            <w:hideMark/>
          </w:tcPr>
          <w:p w14:paraId="43CC7319"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Security Prohibitions and Exclusions Representations and Certifications</w:t>
            </w:r>
          </w:p>
        </w:tc>
        <w:tc>
          <w:tcPr>
            <w:tcW w:w="805" w:type="dxa"/>
            <w:hideMark/>
          </w:tcPr>
          <w:p w14:paraId="1568653E" w14:textId="77777777" w:rsidR="00165892" w:rsidRPr="00936CF1" w:rsidRDefault="00165892" w:rsidP="001A40E7">
            <w:pPr>
              <w:rPr>
                <w:rFonts w:ascii="Times New Roman" w:hAnsi="Times New Roman" w:cs="Times New Roman"/>
                <w:sz w:val="20"/>
                <w:szCs w:val="20"/>
              </w:rPr>
            </w:pPr>
            <w:r w:rsidRPr="00936CF1">
              <w:rPr>
                <w:rFonts w:ascii="Times New Roman" w:hAnsi="Times New Roman" w:cs="Times New Roman"/>
                <w:sz w:val="20"/>
                <w:szCs w:val="20"/>
              </w:rPr>
              <w:t>Statute</w:t>
            </w:r>
          </w:p>
        </w:tc>
      </w:tr>
    </w:tbl>
    <w:p w14:paraId="238D20DD" w14:textId="77777777" w:rsidR="00890F9C" w:rsidRDefault="00890F9C" w:rsidP="00890F9C">
      <w:pPr>
        <w:pStyle w:val="ListParagraph"/>
        <w:widowControl/>
        <w:jc w:val="both"/>
        <w:rPr>
          <w:rFonts w:ascii="Times New Roman" w:eastAsia="Times New Roman" w:hAnsi="Times New Roman" w:cs="Times New Roman"/>
          <w:sz w:val="20"/>
          <w:szCs w:val="20"/>
        </w:rPr>
      </w:pPr>
    </w:p>
    <w:p w14:paraId="45B5F9FF" w14:textId="77777777" w:rsidR="00271A95" w:rsidRPr="00EB5782" w:rsidRDefault="00271A95" w:rsidP="00EB5782">
      <w:pPr>
        <w:pStyle w:val="BodyText"/>
        <w:ind w:left="720" w:right="216" w:firstLine="0"/>
        <w:jc w:val="both"/>
        <w:rPr>
          <w:rFonts w:ascii="Times New Roman" w:eastAsia="Times New Roman" w:hAnsi="Times New Roman" w:cs="Times New Roman"/>
          <w:b/>
          <w:bCs/>
        </w:rPr>
      </w:pPr>
      <w:r w:rsidRPr="00EB5782">
        <w:rPr>
          <w:rFonts w:ascii="Times New Roman" w:eastAsia="Times New Roman" w:hAnsi="Times New Roman" w:cs="Times New Roman"/>
          <w:b/>
          <w:bCs/>
        </w:rPr>
        <w:t>52.225-2, Buy American Certificate (OCT 2022)</w:t>
      </w:r>
    </w:p>
    <w:p w14:paraId="714485C6" w14:textId="77777777" w:rsidR="00271A95" w:rsidRPr="00EB5782" w:rsidRDefault="00271A95" w:rsidP="00EB5782">
      <w:pPr>
        <w:pStyle w:val="BodyText"/>
        <w:ind w:left="720" w:right="216" w:firstLine="0"/>
        <w:jc w:val="both"/>
        <w:rPr>
          <w:rFonts w:ascii="Times New Roman" w:eastAsia="Times New Roman" w:hAnsi="Times New Roman" w:cs="Times New Roman"/>
          <w:b/>
        </w:rPr>
      </w:pPr>
    </w:p>
    <w:p w14:paraId="0C4C1361" w14:textId="3FC79094" w:rsidR="00271A95" w:rsidRDefault="00271A95" w:rsidP="00EB5782">
      <w:pPr>
        <w:pStyle w:val="runin"/>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(a)</w:t>
      </w:r>
      <w:r w:rsidRPr="00EB5782">
        <w:rPr>
          <w:color w:val="000000"/>
          <w:sz w:val="20"/>
          <w:szCs w:val="20"/>
        </w:rPr>
        <w:t> </w:t>
      </w:r>
      <w:r w:rsidRPr="00EB5782">
        <w:rPr>
          <w:rStyle w:val="ph"/>
          <w:rFonts w:eastAsia="Arial"/>
          <w:color w:val="000000"/>
          <w:sz w:val="20"/>
          <w:szCs w:val="20"/>
          <w:bdr w:val="none" w:sz="0" w:space="0" w:color="auto" w:frame="1"/>
        </w:rPr>
        <w:t>(1)</w:t>
      </w:r>
      <w:r w:rsidRPr="00EB5782">
        <w:rPr>
          <w:color w:val="000000"/>
          <w:sz w:val="20"/>
          <w:szCs w:val="20"/>
        </w:rPr>
        <w:t> The </w:t>
      </w:r>
      <w:r w:rsidRPr="00EB5782">
        <w:rPr>
          <w:color w:val="000000"/>
          <w:sz w:val="20"/>
          <w:szCs w:val="20"/>
          <w:bdr w:val="none" w:sz="0" w:space="0" w:color="auto" w:frame="1"/>
        </w:rPr>
        <w:t>Offeror</w:t>
      </w:r>
      <w:r w:rsidRPr="00EB5782">
        <w:rPr>
          <w:color w:val="000000"/>
          <w:sz w:val="20"/>
          <w:szCs w:val="20"/>
        </w:rPr>
        <w:t> certifies that each </w:t>
      </w:r>
      <w:proofErr w:type="gramStart"/>
      <w:r w:rsidRPr="00EB5782">
        <w:rPr>
          <w:color w:val="000000"/>
          <w:sz w:val="20"/>
          <w:szCs w:val="20"/>
          <w:bdr w:val="none" w:sz="0" w:space="0" w:color="auto" w:frame="1"/>
        </w:rPr>
        <w:t>end product</w:t>
      </w:r>
      <w:proofErr w:type="gramEnd"/>
      <w:r w:rsidRPr="00EB5782">
        <w:rPr>
          <w:color w:val="000000"/>
          <w:sz w:val="20"/>
          <w:szCs w:val="20"/>
        </w:rPr>
        <w:t>, except those listed in paragraph (b) of this provision, is a domestic </w:t>
      </w:r>
      <w:proofErr w:type="gramStart"/>
      <w:r w:rsidRPr="00EB5782">
        <w:rPr>
          <w:color w:val="000000"/>
          <w:sz w:val="20"/>
          <w:szCs w:val="20"/>
          <w:bdr w:val="none" w:sz="0" w:space="0" w:color="auto" w:frame="1"/>
        </w:rPr>
        <w:t>end product</w:t>
      </w:r>
      <w:proofErr w:type="gramEnd"/>
      <w:r w:rsidRPr="00EB5782">
        <w:rPr>
          <w:color w:val="000000"/>
          <w:sz w:val="20"/>
          <w:szCs w:val="20"/>
        </w:rPr>
        <w:t> and that each domestic </w:t>
      </w:r>
      <w:proofErr w:type="gramStart"/>
      <w:r w:rsidRPr="00EB5782">
        <w:rPr>
          <w:color w:val="000000"/>
          <w:sz w:val="20"/>
          <w:szCs w:val="20"/>
          <w:bdr w:val="none" w:sz="0" w:space="0" w:color="auto" w:frame="1"/>
        </w:rPr>
        <w:t>end product</w:t>
      </w:r>
      <w:proofErr w:type="gramEnd"/>
      <w:r w:rsidRPr="00EB5782">
        <w:rPr>
          <w:color w:val="000000"/>
          <w:sz w:val="20"/>
          <w:szCs w:val="20"/>
        </w:rPr>
        <w:t> listed in paragraph (c) of this provision contains a critical </w:t>
      </w:r>
      <w:r w:rsidRPr="00EB5782">
        <w:rPr>
          <w:color w:val="000000"/>
          <w:sz w:val="20"/>
          <w:szCs w:val="20"/>
          <w:bdr w:val="none" w:sz="0" w:space="0" w:color="auto" w:frame="1"/>
        </w:rPr>
        <w:t>component</w:t>
      </w:r>
      <w:r w:rsidRPr="00EB5782">
        <w:rPr>
          <w:color w:val="000000"/>
          <w:sz w:val="20"/>
          <w:szCs w:val="20"/>
        </w:rPr>
        <w:t>.</w:t>
      </w:r>
    </w:p>
    <w:p w14:paraId="580C6853" w14:textId="77777777" w:rsidR="00EB5782" w:rsidRPr="00EB5782" w:rsidRDefault="00EB5782" w:rsidP="00EB5782">
      <w:pPr>
        <w:pStyle w:val="runin"/>
        <w:shd w:val="clear" w:color="auto" w:fill="FFFFFF"/>
        <w:spacing w:before="0" w:beforeAutospacing="0" w:after="0" w:afterAutospacing="0"/>
        <w:ind w:left="720"/>
        <w:textAlignment w:val="baseline"/>
        <w:rPr>
          <w:color w:val="000000"/>
          <w:sz w:val="20"/>
          <w:szCs w:val="20"/>
        </w:rPr>
      </w:pPr>
    </w:p>
    <w:p w14:paraId="5D90279C" w14:textId="77777777" w:rsidR="00271A95" w:rsidRDefault="00271A95" w:rsidP="00EB5782">
      <w:pPr>
        <w:pStyle w:val="listl2"/>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(2)</w:t>
      </w:r>
      <w:r w:rsidRPr="00EB5782">
        <w:rPr>
          <w:color w:val="000000"/>
          <w:sz w:val="20"/>
          <w:szCs w:val="20"/>
        </w:rPr>
        <w:t> The </w:t>
      </w:r>
      <w:r w:rsidRPr="00EB5782">
        <w:rPr>
          <w:color w:val="000000"/>
          <w:sz w:val="20"/>
          <w:szCs w:val="20"/>
          <w:bdr w:val="none" w:sz="0" w:space="0" w:color="auto" w:frame="1"/>
        </w:rPr>
        <w:t>Offeror</w:t>
      </w:r>
      <w:r w:rsidRPr="00EB5782">
        <w:rPr>
          <w:color w:val="000000"/>
          <w:sz w:val="20"/>
          <w:szCs w:val="20"/>
        </w:rPr>
        <w:t> </w:t>
      </w:r>
      <w:r w:rsidRPr="00EB5782">
        <w:rPr>
          <w:color w:val="000000"/>
          <w:sz w:val="20"/>
          <w:szCs w:val="20"/>
          <w:bdr w:val="none" w:sz="0" w:space="0" w:color="auto" w:frame="1"/>
        </w:rPr>
        <w:t>shall</w:t>
      </w:r>
      <w:r w:rsidRPr="00EB5782">
        <w:rPr>
          <w:color w:val="000000"/>
          <w:sz w:val="20"/>
          <w:szCs w:val="20"/>
        </w:rPr>
        <w:t> list as foreign </w:t>
      </w:r>
      <w:r w:rsidRPr="00EB5782">
        <w:rPr>
          <w:color w:val="000000"/>
          <w:sz w:val="20"/>
          <w:szCs w:val="20"/>
          <w:bdr w:val="none" w:sz="0" w:space="0" w:color="auto" w:frame="1"/>
        </w:rPr>
        <w:t>end products</w:t>
      </w:r>
      <w:r w:rsidRPr="00EB5782">
        <w:rPr>
          <w:color w:val="000000"/>
          <w:sz w:val="20"/>
          <w:szCs w:val="20"/>
        </w:rPr>
        <w:t> those </w:t>
      </w:r>
      <w:r w:rsidRPr="00EB5782">
        <w:rPr>
          <w:color w:val="000000"/>
          <w:sz w:val="20"/>
          <w:szCs w:val="20"/>
          <w:bdr w:val="none" w:sz="0" w:space="0" w:color="auto" w:frame="1"/>
        </w:rPr>
        <w:t>end products</w:t>
      </w:r>
      <w:r w:rsidRPr="00EB5782">
        <w:rPr>
          <w:color w:val="000000"/>
          <w:sz w:val="20"/>
          <w:szCs w:val="20"/>
        </w:rPr>
        <w:t> manufactured in the </w:t>
      </w:r>
      <w:r w:rsidRPr="00EB5782">
        <w:rPr>
          <w:color w:val="000000"/>
          <w:sz w:val="20"/>
          <w:szCs w:val="20"/>
          <w:bdr w:val="none" w:sz="0" w:space="0" w:color="auto" w:frame="1"/>
        </w:rPr>
        <w:t>United States</w:t>
      </w:r>
      <w:r w:rsidRPr="00EB5782">
        <w:rPr>
          <w:color w:val="000000"/>
          <w:sz w:val="20"/>
          <w:szCs w:val="20"/>
        </w:rPr>
        <w:t> that do not qualify as domestic </w:t>
      </w:r>
      <w:r w:rsidRPr="00EB5782">
        <w:rPr>
          <w:color w:val="000000"/>
          <w:sz w:val="20"/>
          <w:szCs w:val="20"/>
          <w:bdr w:val="none" w:sz="0" w:space="0" w:color="auto" w:frame="1"/>
        </w:rPr>
        <w:t>end products</w:t>
      </w:r>
      <w:r w:rsidRPr="00EB5782">
        <w:rPr>
          <w:color w:val="000000"/>
          <w:sz w:val="20"/>
          <w:szCs w:val="20"/>
        </w:rPr>
        <w:t>. For those foreign end </w:t>
      </w:r>
      <w:r w:rsidRPr="00EB5782">
        <w:rPr>
          <w:color w:val="000000"/>
          <w:sz w:val="20"/>
          <w:szCs w:val="20"/>
          <w:bdr w:val="none" w:sz="0" w:space="0" w:color="auto" w:frame="1"/>
        </w:rPr>
        <w:t>products</w:t>
      </w:r>
      <w:r w:rsidRPr="00EB5782">
        <w:rPr>
          <w:color w:val="000000"/>
          <w:sz w:val="20"/>
          <w:szCs w:val="20"/>
        </w:rPr>
        <w:t> that do not consist wholly or predominantly of iron or steel or a combination of both, the </w:t>
      </w:r>
      <w:r w:rsidRPr="00EB5782">
        <w:rPr>
          <w:color w:val="000000"/>
          <w:sz w:val="20"/>
          <w:szCs w:val="20"/>
          <w:bdr w:val="none" w:sz="0" w:space="0" w:color="auto" w:frame="1"/>
        </w:rPr>
        <w:t>Offeror</w:t>
      </w:r>
      <w:r w:rsidRPr="00EB5782">
        <w:rPr>
          <w:color w:val="000000"/>
          <w:sz w:val="20"/>
          <w:szCs w:val="20"/>
        </w:rPr>
        <w:t> </w:t>
      </w:r>
      <w:r w:rsidRPr="00EB5782">
        <w:rPr>
          <w:color w:val="000000"/>
          <w:sz w:val="20"/>
          <w:szCs w:val="20"/>
          <w:bdr w:val="none" w:sz="0" w:space="0" w:color="auto" w:frame="1"/>
        </w:rPr>
        <w:t>shall</w:t>
      </w:r>
      <w:r w:rsidRPr="00EB5782">
        <w:rPr>
          <w:color w:val="000000"/>
          <w:sz w:val="20"/>
          <w:szCs w:val="20"/>
        </w:rPr>
        <w:t> also indicate whether these foreign </w:t>
      </w:r>
      <w:r w:rsidRPr="00EB5782">
        <w:rPr>
          <w:color w:val="000000"/>
          <w:sz w:val="20"/>
          <w:szCs w:val="20"/>
          <w:bdr w:val="none" w:sz="0" w:space="0" w:color="auto" w:frame="1"/>
        </w:rPr>
        <w:t>end products</w:t>
      </w:r>
      <w:r w:rsidRPr="00EB5782">
        <w:rPr>
          <w:color w:val="000000"/>
          <w:sz w:val="20"/>
          <w:szCs w:val="20"/>
        </w:rPr>
        <w:t> exceed 55 percent domestic content, except for those that are COTS items. If the percentage of the domestic content is unknown, select “no”.</w:t>
      </w:r>
    </w:p>
    <w:p w14:paraId="5610D967" w14:textId="77777777" w:rsidR="00EB5782" w:rsidRPr="00EB5782" w:rsidRDefault="00EB5782" w:rsidP="00EB5782">
      <w:pPr>
        <w:pStyle w:val="listl2"/>
        <w:shd w:val="clear" w:color="auto" w:fill="FFFFFF"/>
        <w:spacing w:before="0" w:beforeAutospacing="0" w:after="0" w:afterAutospacing="0"/>
        <w:ind w:left="720"/>
        <w:textAlignment w:val="baseline"/>
        <w:rPr>
          <w:color w:val="000000"/>
          <w:sz w:val="20"/>
          <w:szCs w:val="20"/>
        </w:rPr>
      </w:pPr>
    </w:p>
    <w:p w14:paraId="7E4C6E6D" w14:textId="77777777" w:rsidR="00271A95" w:rsidRDefault="00271A95" w:rsidP="00EB5782">
      <w:pPr>
        <w:pStyle w:val="listl2"/>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(3)</w:t>
      </w:r>
      <w:r w:rsidRPr="00EB5782">
        <w:rPr>
          <w:color w:val="000000"/>
          <w:sz w:val="20"/>
          <w:szCs w:val="20"/>
        </w:rPr>
        <w:t> </w:t>
      </w:r>
      <w:r w:rsidRPr="00EB5782">
        <w:rPr>
          <w:color w:val="000000" w:themeColor="text1"/>
          <w:sz w:val="20"/>
          <w:szCs w:val="20"/>
        </w:rPr>
        <w:t>The </w:t>
      </w:r>
      <w:r w:rsidRPr="00EB5782">
        <w:rPr>
          <w:color w:val="000000" w:themeColor="text1"/>
          <w:sz w:val="20"/>
          <w:szCs w:val="20"/>
          <w:bdr w:val="none" w:sz="0" w:space="0" w:color="auto" w:frame="1"/>
        </w:rPr>
        <w:t>Offeror</w:t>
      </w:r>
      <w:r w:rsidRPr="00EB5782">
        <w:rPr>
          <w:color w:val="000000" w:themeColor="text1"/>
          <w:sz w:val="20"/>
          <w:szCs w:val="20"/>
        </w:rPr>
        <w:t> </w:t>
      </w:r>
      <w:r w:rsidRPr="00EB5782">
        <w:rPr>
          <w:color w:val="000000" w:themeColor="text1"/>
          <w:sz w:val="20"/>
          <w:szCs w:val="20"/>
          <w:bdr w:val="none" w:sz="0" w:space="0" w:color="auto" w:frame="1"/>
        </w:rPr>
        <w:t>shall</w:t>
      </w:r>
      <w:r w:rsidRPr="00EB5782">
        <w:rPr>
          <w:color w:val="000000" w:themeColor="text1"/>
          <w:sz w:val="20"/>
          <w:szCs w:val="20"/>
        </w:rPr>
        <w:t> separately list the </w:t>
      </w:r>
      <w:r w:rsidRPr="00EB5782">
        <w:rPr>
          <w:color w:val="000000" w:themeColor="text1"/>
          <w:sz w:val="20"/>
          <w:szCs w:val="20"/>
          <w:bdr w:val="none" w:sz="0" w:space="0" w:color="auto" w:frame="1"/>
        </w:rPr>
        <w:t>line item numbers</w:t>
      </w:r>
      <w:r w:rsidRPr="00EB5782">
        <w:rPr>
          <w:color w:val="000000" w:themeColor="text1"/>
          <w:sz w:val="20"/>
          <w:szCs w:val="20"/>
        </w:rPr>
        <w:t> of domestic </w:t>
      </w:r>
      <w:r w:rsidRPr="00EB5782">
        <w:rPr>
          <w:color w:val="000000" w:themeColor="text1"/>
          <w:sz w:val="20"/>
          <w:szCs w:val="20"/>
          <w:bdr w:val="none" w:sz="0" w:space="0" w:color="auto" w:frame="1"/>
        </w:rPr>
        <w:t>end products</w:t>
      </w:r>
      <w:r w:rsidRPr="00EB5782">
        <w:rPr>
          <w:color w:val="000000" w:themeColor="text1"/>
          <w:sz w:val="20"/>
          <w:szCs w:val="20"/>
        </w:rPr>
        <w:t> that contain a critical </w:t>
      </w:r>
      <w:r w:rsidRPr="00EB5782">
        <w:rPr>
          <w:color w:val="000000" w:themeColor="text1"/>
          <w:sz w:val="20"/>
          <w:szCs w:val="20"/>
          <w:bdr w:val="none" w:sz="0" w:space="0" w:color="auto" w:frame="1"/>
        </w:rPr>
        <w:t>component</w:t>
      </w:r>
      <w:r w:rsidRPr="00EB5782">
        <w:rPr>
          <w:color w:val="000000" w:themeColor="text1"/>
          <w:sz w:val="20"/>
          <w:szCs w:val="20"/>
        </w:rPr>
        <w:t> (see FAR </w:t>
      </w:r>
      <w:hyperlink r:id="rId8" w:anchor="FAR_25_105" w:tooltip="25.105" w:history="1">
        <w:r w:rsidRPr="00EB5782">
          <w:rPr>
            <w:rStyle w:val="Hyperlink"/>
            <w:color w:val="000000" w:themeColor="text1"/>
            <w:sz w:val="20"/>
            <w:szCs w:val="20"/>
            <w:bdr w:val="none" w:sz="0" w:space="0" w:color="auto" w:frame="1"/>
          </w:rPr>
          <w:t>25.105</w:t>
        </w:r>
      </w:hyperlink>
      <w:r w:rsidRPr="00EB5782">
        <w:rPr>
          <w:color w:val="000000" w:themeColor="text1"/>
          <w:sz w:val="20"/>
          <w:szCs w:val="20"/>
        </w:rPr>
        <w:t>).</w:t>
      </w:r>
    </w:p>
    <w:p w14:paraId="2E094666" w14:textId="77777777" w:rsidR="00EB5782" w:rsidRPr="00EB5782" w:rsidRDefault="00EB5782" w:rsidP="00EB5782">
      <w:pPr>
        <w:pStyle w:val="listl2"/>
        <w:shd w:val="clear" w:color="auto" w:fill="FFFFFF"/>
        <w:spacing w:before="0" w:beforeAutospacing="0" w:after="0" w:afterAutospacing="0"/>
        <w:ind w:left="720"/>
        <w:textAlignment w:val="baseline"/>
        <w:rPr>
          <w:color w:val="000000"/>
          <w:sz w:val="20"/>
          <w:szCs w:val="20"/>
        </w:rPr>
      </w:pPr>
    </w:p>
    <w:p w14:paraId="553534DF" w14:textId="77777777" w:rsidR="00271A95" w:rsidRDefault="00271A95" w:rsidP="00EB5782">
      <w:pPr>
        <w:pStyle w:val="listl2"/>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(4)</w:t>
      </w:r>
      <w:r w:rsidRPr="00EB5782">
        <w:rPr>
          <w:color w:val="000000"/>
          <w:sz w:val="20"/>
          <w:szCs w:val="20"/>
        </w:rPr>
        <w:t> The terms “commercially available off-the-shelf (COTS) item,” “critical </w:t>
      </w:r>
      <w:r w:rsidRPr="00EB5782">
        <w:rPr>
          <w:color w:val="000000"/>
          <w:sz w:val="20"/>
          <w:szCs w:val="20"/>
          <w:bdr w:val="none" w:sz="0" w:space="0" w:color="auto" w:frame="1"/>
        </w:rPr>
        <w:t>component</w:t>
      </w:r>
      <w:r w:rsidRPr="00EB5782">
        <w:rPr>
          <w:color w:val="000000"/>
          <w:sz w:val="20"/>
          <w:szCs w:val="20"/>
        </w:rPr>
        <w:t>,” "domestic </w:t>
      </w:r>
      <w:proofErr w:type="gramStart"/>
      <w:r w:rsidRPr="00EB5782">
        <w:rPr>
          <w:color w:val="000000"/>
          <w:sz w:val="20"/>
          <w:szCs w:val="20"/>
          <w:bdr w:val="none" w:sz="0" w:space="0" w:color="auto" w:frame="1"/>
        </w:rPr>
        <w:t>end product</w:t>
      </w:r>
      <w:proofErr w:type="gramEnd"/>
      <w:r w:rsidRPr="00EB5782">
        <w:rPr>
          <w:color w:val="000000"/>
          <w:sz w:val="20"/>
          <w:szCs w:val="20"/>
        </w:rPr>
        <w:t>," "</w:t>
      </w:r>
      <w:proofErr w:type="gramStart"/>
      <w:r w:rsidRPr="00EB5782">
        <w:rPr>
          <w:color w:val="000000"/>
          <w:sz w:val="20"/>
          <w:szCs w:val="20"/>
          <w:bdr w:val="none" w:sz="0" w:space="0" w:color="auto" w:frame="1"/>
        </w:rPr>
        <w:t>end product</w:t>
      </w:r>
      <w:proofErr w:type="gramEnd"/>
      <w:r w:rsidRPr="00EB5782">
        <w:rPr>
          <w:color w:val="000000"/>
          <w:sz w:val="20"/>
          <w:szCs w:val="20"/>
        </w:rPr>
        <w:t>," and "foreign </w:t>
      </w:r>
      <w:r w:rsidRPr="00EB5782">
        <w:rPr>
          <w:color w:val="000000"/>
          <w:sz w:val="20"/>
          <w:szCs w:val="20"/>
          <w:bdr w:val="none" w:sz="0" w:space="0" w:color="auto" w:frame="1"/>
        </w:rPr>
        <w:t>end product</w:t>
      </w:r>
      <w:r w:rsidRPr="00EB5782">
        <w:rPr>
          <w:color w:val="000000"/>
          <w:sz w:val="20"/>
          <w:szCs w:val="20"/>
        </w:rPr>
        <w:t>" are defined in the clause of this </w:t>
      </w:r>
      <w:r w:rsidRPr="00EB5782">
        <w:rPr>
          <w:color w:val="000000"/>
          <w:sz w:val="20"/>
          <w:szCs w:val="20"/>
          <w:bdr w:val="none" w:sz="0" w:space="0" w:color="auto" w:frame="1"/>
        </w:rPr>
        <w:t>solicitation</w:t>
      </w:r>
      <w:r w:rsidRPr="00EB5782">
        <w:rPr>
          <w:color w:val="000000"/>
          <w:sz w:val="20"/>
          <w:szCs w:val="20"/>
        </w:rPr>
        <w:t> entitled "Buy American-</w:t>
      </w:r>
      <w:r w:rsidRPr="00EB5782">
        <w:rPr>
          <w:color w:val="000000"/>
          <w:sz w:val="20"/>
          <w:szCs w:val="20"/>
          <w:bdr w:val="none" w:sz="0" w:space="0" w:color="auto" w:frame="1"/>
        </w:rPr>
        <w:t>Supplies</w:t>
      </w:r>
      <w:r w:rsidRPr="00EB5782">
        <w:rPr>
          <w:color w:val="000000"/>
          <w:sz w:val="20"/>
          <w:szCs w:val="20"/>
        </w:rPr>
        <w:t>."</w:t>
      </w:r>
    </w:p>
    <w:p w14:paraId="2DE49FA2" w14:textId="77777777" w:rsidR="00B17C34" w:rsidRPr="00EB5782" w:rsidRDefault="00B17C34" w:rsidP="00EB5782">
      <w:pPr>
        <w:pStyle w:val="listl2"/>
        <w:shd w:val="clear" w:color="auto" w:fill="FFFFFF"/>
        <w:spacing w:before="0" w:beforeAutospacing="0" w:after="0" w:afterAutospacing="0"/>
        <w:ind w:left="720"/>
        <w:textAlignment w:val="baseline"/>
        <w:rPr>
          <w:color w:val="000000"/>
          <w:sz w:val="20"/>
          <w:szCs w:val="20"/>
        </w:rPr>
      </w:pPr>
    </w:p>
    <w:p w14:paraId="753A30CA" w14:textId="77777777" w:rsidR="00271A95" w:rsidRPr="00EB5782" w:rsidRDefault="00271A95" w:rsidP="00EB5782">
      <w:pPr>
        <w:pStyle w:val="listl1"/>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(b)</w:t>
      </w:r>
      <w:r w:rsidRPr="00EB5782">
        <w:rPr>
          <w:color w:val="000000"/>
          <w:sz w:val="20"/>
          <w:szCs w:val="20"/>
        </w:rPr>
        <w:t>Foreign </w:t>
      </w:r>
      <w:r w:rsidRPr="00EB5782">
        <w:rPr>
          <w:color w:val="000000"/>
          <w:sz w:val="20"/>
          <w:szCs w:val="20"/>
          <w:bdr w:val="none" w:sz="0" w:space="0" w:color="auto" w:frame="1"/>
        </w:rPr>
        <w:t>End Products</w:t>
      </w:r>
      <w:r w:rsidRPr="00EB5782">
        <w:rPr>
          <w:color w:val="000000"/>
          <w:sz w:val="20"/>
          <w:szCs w:val="20"/>
        </w:rPr>
        <w:t>:</w:t>
      </w:r>
    </w:p>
    <w:tbl>
      <w:tblPr>
        <w:tblW w:w="21000" w:type="dxa"/>
        <w:tblCellMar>
          <w:top w:w="15" w:type="dxa"/>
          <w:left w:w="15" w:type="dxa"/>
          <w:bottom w:w="15" w:type="dxa"/>
          <w:right w:w="15" w:type="dxa"/>
        </w:tblCellMar>
        <w:tblLook w:val="04A0" w:firstRow="1" w:lastRow="0" w:firstColumn="1" w:lastColumn="0" w:noHBand="0" w:noVBand="1"/>
      </w:tblPr>
      <w:tblGrid>
        <w:gridCol w:w="3150"/>
        <w:gridCol w:w="2880"/>
        <w:gridCol w:w="180"/>
        <w:gridCol w:w="14790"/>
      </w:tblGrid>
      <w:tr w:rsidR="00271A95" w:rsidRPr="00EB5782" w14:paraId="72188BC9" w14:textId="77777777" w:rsidTr="001A40E7">
        <w:tc>
          <w:tcPr>
            <w:tcW w:w="3150" w:type="dxa"/>
            <w:tcBorders>
              <w:top w:val="nil"/>
              <w:left w:val="nil"/>
              <w:bottom w:val="nil"/>
              <w:right w:val="nil"/>
            </w:tcBorders>
            <w:tcMar>
              <w:top w:w="240" w:type="dxa"/>
              <w:left w:w="240" w:type="dxa"/>
              <w:bottom w:w="240" w:type="dxa"/>
              <w:right w:w="240" w:type="dxa"/>
            </w:tcMar>
            <w:vAlign w:val="bottom"/>
            <w:hideMark/>
          </w:tcPr>
          <w:p w14:paraId="546EB728" w14:textId="77777777" w:rsidR="00271A95" w:rsidRPr="00EB5782" w:rsidRDefault="00271A95" w:rsidP="00EB5782">
            <w:pPr>
              <w:ind w:left="720"/>
              <w:jc w:val="center"/>
              <w:rPr>
                <w:rFonts w:ascii="Times New Roman" w:hAnsi="Times New Roman" w:cs="Times New Roman"/>
                <w:sz w:val="20"/>
                <w:szCs w:val="20"/>
              </w:rPr>
            </w:pPr>
            <w:r w:rsidRPr="00EB5782">
              <w:rPr>
                <w:rFonts w:ascii="Times New Roman" w:hAnsi="Times New Roman" w:cs="Times New Roman"/>
                <w:sz w:val="20"/>
                <w:szCs w:val="20"/>
                <w:bdr w:val="none" w:sz="0" w:space="0" w:color="auto" w:frame="1"/>
              </w:rPr>
              <w:lastRenderedPageBreak/>
              <w:t>Line Item</w:t>
            </w:r>
            <w:r w:rsidRPr="00EB5782">
              <w:rPr>
                <w:rFonts w:ascii="Times New Roman" w:hAnsi="Times New Roman" w:cs="Times New Roman"/>
                <w:sz w:val="20"/>
                <w:szCs w:val="20"/>
              </w:rPr>
              <w:t> No.</w:t>
            </w:r>
          </w:p>
        </w:tc>
        <w:tc>
          <w:tcPr>
            <w:tcW w:w="2880" w:type="dxa"/>
            <w:tcBorders>
              <w:top w:val="nil"/>
              <w:left w:val="nil"/>
              <w:bottom w:val="nil"/>
              <w:right w:val="nil"/>
            </w:tcBorders>
            <w:tcMar>
              <w:top w:w="240" w:type="dxa"/>
              <w:left w:w="240" w:type="dxa"/>
              <w:bottom w:w="240" w:type="dxa"/>
              <w:right w:w="240" w:type="dxa"/>
            </w:tcMar>
            <w:vAlign w:val="bottom"/>
            <w:hideMark/>
          </w:tcPr>
          <w:p w14:paraId="36756A73" w14:textId="77777777" w:rsidR="00271A95" w:rsidRPr="00EB5782" w:rsidRDefault="00271A95" w:rsidP="00EB5782">
            <w:pPr>
              <w:ind w:left="720"/>
              <w:jc w:val="center"/>
              <w:rPr>
                <w:rFonts w:ascii="Times New Roman" w:hAnsi="Times New Roman" w:cs="Times New Roman"/>
                <w:sz w:val="20"/>
                <w:szCs w:val="20"/>
              </w:rPr>
            </w:pPr>
            <w:r w:rsidRPr="00EB5782">
              <w:rPr>
                <w:rFonts w:ascii="Times New Roman" w:hAnsi="Times New Roman" w:cs="Times New Roman"/>
                <w:sz w:val="20"/>
                <w:szCs w:val="20"/>
              </w:rPr>
              <w:t>Country of Origin</w:t>
            </w:r>
          </w:p>
        </w:tc>
        <w:tc>
          <w:tcPr>
            <w:tcW w:w="14970" w:type="dxa"/>
            <w:gridSpan w:val="2"/>
            <w:tcBorders>
              <w:top w:val="nil"/>
              <w:left w:val="nil"/>
              <w:bottom w:val="nil"/>
              <w:right w:val="nil"/>
            </w:tcBorders>
            <w:tcMar>
              <w:top w:w="240" w:type="dxa"/>
              <w:left w:w="240" w:type="dxa"/>
              <w:bottom w:w="240" w:type="dxa"/>
              <w:right w:w="240" w:type="dxa"/>
            </w:tcMar>
            <w:vAlign w:val="bottom"/>
            <w:hideMark/>
          </w:tcPr>
          <w:p w14:paraId="51818D5A" w14:textId="77777777" w:rsidR="00271A95" w:rsidRPr="00EB5782" w:rsidRDefault="00271A95" w:rsidP="00EB5782">
            <w:pPr>
              <w:ind w:left="720"/>
              <w:rPr>
                <w:rFonts w:ascii="Times New Roman" w:hAnsi="Times New Roman" w:cs="Times New Roman"/>
                <w:sz w:val="20"/>
                <w:szCs w:val="20"/>
              </w:rPr>
            </w:pPr>
            <w:r w:rsidRPr="00EB5782">
              <w:rPr>
                <w:rFonts w:ascii="Times New Roman" w:hAnsi="Times New Roman" w:cs="Times New Roman"/>
                <w:sz w:val="20"/>
                <w:szCs w:val="20"/>
              </w:rPr>
              <w:t>Exceeds 55% domestic content (yes/no)</w:t>
            </w:r>
          </w:p>
        </w:tc>
      </w:tr>
      <w:tr w:rsidR="00271A95" w:rsidRPr="00EB5782" w14:paraId="6A578C18" w14:textId="77777777" w:rsidTr="001A40E7">
        <w:tc>
          <w:tcPr>
            <w:tcW w:w="3150" w:type="dxa"/>
            <w:tcBorders>
              <w:top w:val="nil"/>
              <w:left w:val="nil"/>
              <w:bottom w:val="nil"/>
              <w:right w:val="nil"/>
            </w:tcBorders>
            <w:tcMar>
              <w:top w:w="240" w:type="dxa"/>
              <w:left w:w="240" w:type="dxa"/>
              <w:bottom w:w="240" w:type="dxa"/>
              <w:right w:w="240" w:type="dxa"/>
            </w:tcMar>
            <w:vAlign w:val="bottom"/>
            <w:hideMark/>
          </w:tcPr>
          <w:p w14:paraId="32B792E9"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w:t>
            </w:r>
          </w:p>
        </w:tc>
        <w:tc>
          <w:tcPr>
            <w:tcW w:w="3060" w:type="dxa"/>
            <w:gridSpan w:val="2"/>
            <w:tcBorders>
              <w:top w:val="nil"/>
              <w:left w:val="nil"/>
              <w:bottom w:val="nil"/>
              <w:right w:val="nil"/>
            </w:tcBorders>
            <w:tcMar>
              <w:top w:w="240" w:type="dxa"/>
              <w:left w:w="240" w:type="dxa"/>
              <w:bottom w:w="240" w:type="dxa"/>
              <w:right w:w="240" w:type="dxa"/>
            </w:tcMar>
            <w:vAlign w:val="bottom"/>
            <w:hideMark/>
          </w:tcPr>
          <w:p w14:paraId="478BB5E8"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_________________</w:t>
            </w:r>
          </w:p>
        </w:tc>
        <w:tc>
          <w:tcPr>
            <w:tcW w:w="14790" w:type="dxa"/>
            <w:tcBorders>
              <w:top w:val="nil"/>
              <w:left w:val="nil"/>
              <w:bottom w:val="nil"/>
              <w:right w:val="nil"/>
            </w:tcBorders>
            <w:tcMar>
              <w:top w:w="240" w:type="dxa"/>
              <w:left w:w="240" w:type="dxa"/>
              <w:bottom w:w="240" w:type="dxa"/>
              <w:right w:w="240" w:type="dxa"/>
            </w:tcMar>
            <w:vAlign w:val="bottom"/>
            <w:hideMark/>
          </w:tcPr>
          <w:p w14:paraId="55CE6723" w14:textId="77777777" w:rsidR="00271A95" w:rsidRPr="00EB5782" w:rsidRDefault="00271A95" w:rsidP="00EB5782">
            <w:pPr>
              <w:pStyle w:val="p"/>
              <w:spacing w:before="0" w:beforeAutospacing="0" w:after="0" w:afterAutospacing="0"/>
              <w:ind w:left="720"/>
              <w:textAlignment w:val="baseline"/>
              <w:rPr>
                <w:sz w:val="20"/>
                <w:szCs w:val="20"/>
              </w:rPr>
            </w:pPr>
            <w:r w:rsidRPr="00EB5782">
              <w:rPr>
                <w:rStyle w:val="HTMLCite"/>
                <w:sz w:val="20"/>
                <w:szCs w:val="20"/>
                <w:bdr w:val="none" w:sz="0" w:space="0" w:color="auto" w:frame="1"/>
              </w:rPr>
              <w:t>_________________</w:t>
            </w:r>
          </w:p>
        </w:tc>
      </w:tr>
      <w:tr w:rsidR="00271A95" w:rsidRPr="00EB5782" w14:paraId="2414BFD8" w14:textId="77777777" w:rsidTr="001A40E7">
        <w:tc>
          <w:tcPr>
            <w:tcW w:w="3150" w:type="dxa"/>
            <w:tcBorders>
              <w:top w:val="nil"/>
              <w:left w:val="nil"/>
              <w:bottom w:val="nil"/>
              <w:right w:val="nil"/>
            </w:tcBorders>
            <w:tcMar>
              <w:top w:w="240" w:type="dxa"/>
              <w:left w:w="240" w:type="dxa"/>
              <w:bottom w:w="240" w:type="dxa"/>
              <w:right w:w="240" w:type="dxa"/>
            </w:tcMar>
            <w:vAlign w:val="bottom"/>
            <w:hideMark/>
          </w:tcPr>
          <w:p w14:paraId="3BA66184"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w:t>
            </w:r>
          </w:p>
        </w:tc>
        <w:tc>
          <w:tcPr>
            <w:tcW w:w="3060" w:type="dxa"/>
            <w:gridSpan w:val="2"/>
            <w:tcBorders>
              <w:top w:val="nil"/>
              <w:left w:val="nil"/>
              <w:bottom w:val="nil"/>
              <w:right w:val="nil"/>
            </w:tcBorders>
            <w:tcMar>
              <w:top w:w="240" w:type="dxa"/>
              <w:left w:w="240" w:type="dxa"/>
              <w:bottom w:w="240" w:type="dxa"/>
              <w:right w:w="240" w:type="dxa"/>
            </w:tcMar>
            <w:vAlign w:val="bottom"/>
            <w:hideMark/>
          </w:tcPr>
          <w:p w14:paraId="78F7D4E6"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_________________</w:t>
            </w:r>
          </w:p>
        </w:tc>
        <w:tc>
          <w:tcPr>
            <w:tcW w:w="14790" w:type="dxa"/>
            <w:tcBorders>
              <w:top w:val="nil"/>
              <w:left w:val="nil"/>
              <w:bottom w:val="nil"/>
              <w:right w:val="nil"/>
            </w:tcBorders>
            <w:tcMar>
              <w:top w:w="240" w:type="dxa"/>
              <w:left w:w="240" w:type="dxa"/>
              <w:bottom w:w="240" w:type="dxa"/>
              <w:right w:w="240" w:type="dxa"/>
            </w:tcMar>
            <w:vAlign w:val="bottom"/>
            <w:hideMark/>
          </w:tcPr>
          <w:p w14:paraId="56AF747D" w14:textId="77777777" w:rsidR="00271A95" w:rsidRPr="00EB5782" w:rsidRDefault="00271A95" w:rsidP="00EB5782">
            <w:pPr>
              <w:pStyle w:val="p"/>
              <w:spacing w:before="0" w:beforeAutospacing="0" w:after="0" w:afterAutospacing="0"/>
              <w:ind w:left="720"/>
              <w:textAlignment w:val="baseline"/>
              <w:rPr>
                <w:sz w:val="20"/>
                <w:szCs w:val="20"/>
              </w:rPr>
            </w:pPr>
            <w:r w:rsidRPr="00EB5782">
              <w:rPr>
                <w:rStyle w:val="HTMLCite"/>
                <w:sz w:val="20"/>
                <w:szCs w:val="20"/>
                <w:bdr w:val="none" w:sz="0" w:space="0" w:color="auto" w:frame="1"/>
              </w:rPr>
              <w:t>_________________</w:t>
            </w:r>
          </w:p>
        </w:tc>
      </w:tr>
      <w:tr w:rsidR="00271A95" w:rsidRPr="00EB5782" w14:paraId="7B12546B" w14:textId="77777777" w:rsidTr="001A40E7">
        <w:tc>
          <w:tcPr>
            <w:tcW w:w="3150" w:type="dxa"/>
            <w:tcBorders>
              <w:top w:val="nil"/>
              <w:left w:val="nil"/>
              <w:bottom w:val="nil"/>
              <w:right w:val="nil"/>
            </w:tcBorders>
            <w:tcMar>
              <w:top w:w="240" w:type="dxa"/>
              <w:left w:w="240" w:type="dxa"/>
              <w:bottom w:w="240" w:type="dxa"/>
              <w:right w:w="240" w:type="dxa"/>
            </w:tcMar>
            <w:vAlign w:val="bottom"/>
            <w:hideMark/>
          </w:tcPr>
          <w:p w14:paraId="4B10928A"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w:t>
            </w:r>
          </w:p>
        </w:tc>
        <w:tc>
          <w:tcPr>
            <w:tcW w:w="3060" w:type="dxa"/>
            <w:gridSpan w:val="2"/>
            <w:tcBorders>
              <w:top w:val="nil"/>
              <w:left w:val="nil"/>
              <w:bottom w:val="nil"/>
              <w:right w:val="nil"/>
            </w:tcBorders>
            <w:tcMar>
              <w:top w:w="240" w:type="dxa"/>
              <w:left w:w="240" w:type="dxa"/>
              <w:bottom w:w="240" w:type="dxa"/>
              <w:right w:w="240" w:type="dxa"/>
            </w:tcMar>
            <w:vAlign w:val="bottom"/>
            <w:hideMark/>
          </w:tcPr>
          <w:p w14:paraId="55D2A680" w14:textId="77777777" w:rsidR="00271A95" w:rsidRPr="00EB5782" w:rsidRDefault="00271A95" w:rsidP="00EB5782">
            <w:pPr>
              <w:pStyle w:val="p"/>
              <w:spacing w:before="0" w:beforeAutospacing="0" w:after="0" w:afterAutospacing="0"/>
              <w:ind w:left="720"/>
              <w:jc w:val="center"/>
              <w:textAlignment w:val="baseline"/>
              <w:rPr>
                <w:sz w:val="20"/>
                <w:szCs w:val="20"/>
              </w:rPr>
            </w:pPr>
            <w:r w:rsidRPr="00EB5782">
              <w:rPr>
                <w:rStyle w:val="HTMLCite"/>
                <w:sz w:val="20"/>
                <w:szCs w:val="20"/>
                <w:bdr w:val="none" w:sz="0" w:space="0" w:color="auto" w:frame="1"/>
              </w:rPr>
              <w:t>_________________</w:t>
            </w:r>
          </w:p>
        </w:tc>
        <w:tc>
          <w:tcPr>
            <w:tcW w:w="14790" w:type="dxa"/>
            <w:tcBorders>
              <w:top w:val="nil"/>
              <w:left w:val="nil"/>
              <w:bottom w:val="nil"/>
              <w:right w:val="nil"/>
            </w:tcBorders>
            <w:tcMar>
              <w:top w:w="240" w:type="dxa"/>
              <w:left w:w="240" w:type="dxa"/>
              <w:bottom w:w="240" w:type="dxa"/>
              <w:right w:w="240" w:type="dxa"/>
            </w:tcMar>
            <w:vAlign w:val="bottom"/>
            <w:hideMark/>
          </w:tcPr>
          <w:p w14:paraId="0D4A6BB2" w14:textId="77777777" w:rsidR="00271A95" w:rsidRPr="00EB5782" w:rsidRDefault="00271A95" w:rsidP="00EB5782">
            <w:pPr>
              <w:pStyle w:val="p"/>
              <w:spacing w:before="0" w:beforeAutospacing="0" w:after="0" w:afterAutospacing="0"/>
              <w:ind w:left="720"/>
              <w:textAlignment w:val="baseline"/>
              <w:rPr>
                <w:sz w:val="20"/>
                <w:szCs w:val="20"/>
              </w:rPr>
            </w:pPr>
            <w:r w:rsidRPr="00EB5782">
              <w:rPr>
                <w:rStyle w:val="HTMLCite"/>
                <w:sz w:val="20"/>
                <w:szCs w:val="20"/>
                <w:bdr w:val="none" w:sz="0" w:space="0" w:color="auto" w:frame="1"/>
              </w:rPr>
              <w:t>_________________</w:t>
            </w:r>
          </w:p>
        </w:tc>
      </w:tr>
    </w:tbl>
    <w:p w14:paraId="69F21561" w14:textId="77777777" w:rsidR="00B17C34" w:rsidRDefault="00B17C34" w:rsidP="00EB5782">
      <w:pPr>
        <w:pStyle w:val="listl1"/>
        <w:shd w:val="clear" w:color="auto" w:fill="FFFFFF"/>
        <w:spacing w:before="0" w:beforeAutospacing="0" w:after="0" w:afterAutospacing="0"/>
        <w:ind w:left="720"/>
        <w:textAlignment w:val="baseline"/>
        <w:rPr>
          <w:rStyle w:val="ph"/>
          <w:rFonts w:eastAsia="Arial"/>
          <w:color w:val="000000"/>
          <w:sz w:val="20"/>
          <w:szCs w:val="20"/>
          <w:bdr w:val="none" w:sz="0" w:space="0" w:color="auto" w:frame="1"/>
        </w:rPr>
      </w:pPr>
    </w:p>
    <w:p w14:paraId="093D7506" w14:textId="36CCCD70" w:rsidR="00271A95" w:rsidRDefault="00271A95" w:rsidP="00EB5782">
      <w:pPr>
        <w:pStyle w:val="listl1"/>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(b)</w:t>
      </w:r>
      <w:r w:rsidRPr="00EB5782">
        <w:rPr>
          <w:color w:val="000000"/>
          <w:sz w:val="20"/>
          <w:szCs w:val="20"/>
        </w:rPr>
        <w:t>[</w:t>
      </w:r>
      <w:r w:rsidRPr="00EB5782">
        <w:rPr>
          <w:rStyle w:val="Emphasis"/>
          <w:color w:val="000000"/>
          <w:sz w:val="20"/>
          <w:szCs w:val="20"/>
          <w:bdr w:val="none" w:sz="0" w:space="0" w:color="auto" w:frame="1"/>
        </w:rPr>
        <w:t>List as necessary</w:t>
      </w:r>
      <w:r w:rsidRPr="00EB5782">
        <w:rPr>
          <w:color w:val="000000"/>
          <w:sz w:val="20"/>
          <w:szCs w:val="20"/>
        </w:rPr>
        <w:t>]</w:t>
      </w:r>
    </w:p>
    <w:p w14:paraId="1D69E9D7" w14:textId="77777777" w:rsidR="00B17C34" w:rsidRPr="00EB5782" w:rsidRDefault="00B17C34" w:rsidP="00EB5782">
      <w:pPr>
        <w:pStyle w:val="listl1"/>
        <w:shd w:val="clear" w:color="auto" w:fill="FFFFFF"/>
        <w:spacing w:before="0" w:beforeAutospacing="0" w:after="0" w:afterAutospacing="0"/>
        <w:ind w:left="720"/>
        <w:textAlignment w:val="baseline"/>
        <w:rPr>
          <w:color w:val="000000"/>
          <w:sz w:val="20"/>
          <w:szCs w:val="20"/>
        </w:rPr>
      </w:pPr>
    </w:p>
    <w:p w14:paraId="15BF2D3E" w14:textId="77777777" w:rsidR="00271A95" w:rsidRDefault="00271A95" w:rsidP="00EB5782">
      <w:pPr>
        <w:pStyle w:val="listl1"/>
        <w:shd w:val="clear" w:color="auto" w:fill="FFFFFF"/>
        <w:spacing w:before="0" w:beforeAutospacing="0" w:after="0" w:afterAutospacing="0"/>
        <w:ind w:left="720"/>
        <w:textAlignment w:val="baseline"/>
        <w:rPr>
          <w:color w:val="000000"/>
          <w:sz w:val="20"/>
          <w:szCs w:val="20"/>
        </w:rPr>
      </w:pPr>
      <w:r w:rsidRPr="00EB5782">
        <w:rPr>
          <w:rStyle w:val="ph"/>
          <w:rFonts w:eastAsia="Arial"/>
          <w:color w:val="000000"/>
          <w:sz w:val="20"/>
          <w:szCs w:val="20"/>
          <w:bdr w:val="none" w:sz="0" w:space="0" w:color="auto" w:frame="1"/>
        </w:rPr>
        <w:t>(c)</w:t>
      </w:r>
      <w:r w:rsidRPr="00EB5782">
        <w:rPr>
          <w:color w:val="000000"/>
          <w:sz w:val="20"/>
          <w:szCs w:val="20"/>
        </w:rPr>
        <w:t> Domestic </w:t>
      </w:r>
      <w:r w:rsidRPr="00EB5782">
        <w:rPr>
          <w:color w:val="000000"/>
          <w:sz w:val="20"/>
          <w:szCs w:val="20"/>
          <w:bdr w:val="none" w:sz="0" w:space="0" w:color="auto" w:frame="1"/>
        </w:rPr>
        <w:t>end products</w:t>
      </w:r>
      <w:r w:rsidRPr="00EB5782">
        <w:rPr>
          <w:color w:val="000000"/>
          <w:sz w:val="20"/>
          <w:szCs w:val="20"/>
        </w:rPr>
        <w:t> containing a critical </w:t>
      </w:r>
      <w:r w:rsidRPr="00EB5782">
        <w:rPr>
          <w:color w:val="000000"/>
          <w:sz w:val="20"/>
          <w:szCs w:val="20"/>
          <w:bdr w:val="none" w:sz="0" w:space="0" w:color="auto" w:frame="1"/>
        </w:rPr>
        <w:t>component</w:t>
      </w:r>
      <w:r w:rsidRPr="00EB5782">
        <w:rPr>
          <w:color w:val="000000"/>
          <w:sz w:val="20"/>
          <w:szCs w:val="20"/>
        </w:rPr>
        <w:t>:</w:t>
      </w:r>
    </w:p>
    <w:p w14:paraId="2F52F2C5" w14:textId="77777777" w:rsidR="00B17C34" w:rsidRPr="00EB5782" w:rsidRDefault="00B17C34" w:rsidP="00EB5782">
      <w:pPr>
        <w:pStyle w:val="listl1"/>
        <w:shd w:val="clear" w:color="auto" w:fill="FFFFFF"/>
        <w:spacing w:before="0" w:beforeAutospacing="0" w:after="0" w:afterAutospacing="0"/>
        <w:ind w:left="720"/>
        <w:textAlignment w:val="baseline"/>
        <w:rPr>
          <w:color w:val="000000"/>
          <w:sz w:val="20"/>
          <w:szCs w:val="20"/>
        </w:rPr>
      </w:pPr>
    </w:p>
    <w:p w14:paraId="623750A1" w14:textId="77777777" w:rsidR="00271A95" w:rsidRDefault="00271A95" w:rsidP="00EB5782">
      <w:pPr>
        <w:shd w:val="clear" w:color="auto" w:fill="FFFFFF"/>
        <w:ind w:left="720"/>
        <w:textAlignment w:val="baseline"/>
        <w:rPr>
          <w:rStyle w:val="HTMLCite"/>
          <w:rFonts w:ascii="Times New Roman" w:hAnsi="Times New Roman" w:cs="Times New Roman"/>
          <w:color w:val="000000"/>
          <w:sz w:val="20"/>
          <w:szCs w:val="20"/>
          <w:bdr w:val="none" w:sz="0" w:space="0" w:color="auto" w:frame="1"/>
        </w:rPr>
      </w:pPr>
      <w:r w:rsidRPr="00EB5782">
        <w:rPr>
          <w:rFonts w:ascii="Times New Roman" w:hAnsi="Times New Roman" w:cs="Times New Roman"/>
          <w:color w:val="000000"/>
          <w:sz w:val="20"/>
          <w:szCs w:val="20"/>
          <w:bdr w:val="none" w:sz="0" w:space="0" w:color="auto" w:frame="1"/>
        </w:rPr>
        <w:t>Line Item</w:t>
      </w:r>
      <w:r w:rsidRPr="00EB5782">
        <w:rPr>
          <w:rFonts w:ascii="Times New Roman" w:hAnsi="Times New Roman" w:cs="Times New Roman"/>
          <w:color w:val="000000"/>
          <w:sz w:val="20"/>
          <w:szCs w:val="20"/>
        </w:rPr>
        <w:t> No. </w:t>
      </w:r>
      <w:r w:rsidRPr="00EB5782">
        <w:rPr>
          <w:rStyle w:val="HTMLCite"/>
          <w:rFonts w:ascii="Times New Roman" w:hAnsi="Times New Roman" w:cs="Times New Roman"/>
          <w:color w:val="000000"/>
          <w:sz w:val="20"/>
          <w:szCs w:val="20"/>
          <w:bdr w:val="none" w:sz="0" w:space="0" w:color="auto" w:frame="1"/>
        </w:rPr>
        <w:t>___</w:t>
      </w:r>
    </w:p>
    <w:p w14:paraId="32265D57" w14:textId="77777777" w:rsidR="00B17C34" w:rsidRPr="00EB5782" w:rsidRDefault="00B17C34" w:rsidP="00EB5782">
      <w:pPr>
        <w:shd w:val="clear" w:color="auto" w:fill="FFFFFF"/>
        <w:ind w:left="720"/>
        <w:textAlignment w:val="baseline"/>
        <w:rPr>
          <w:rFonts w:ascii="Times New Roman" w:hAnsi="Times New Roman" w:cs="Times New Roman"/>
          <w:color w:val="000000"/>
          <w:sz w:val="20"/>
          <w:szCs w:val="20"/>
        </w:rPr>
      </w:pPr>
    </w:p>
    <w:p w14:paraId="7F1D17A9" w14:textId="77777777" w:rsidR="00271A95" w:rsidRDefault="00271A95" w:rsidP="00EB5782">
      <w:pPr>
        <w:shd w:val="clear" w:color="auto" w:fill="FFFFFF"/>
        <w:ind w:left="720"/>
        <w:textAlignment w:val="baseline"/>
        <w:rPr>
          <w:rFonts w:ascii="Times New Roman" w:hAnsi="Times New Roman" w:cs="Times New Roman"/>
          <w:color w:val="000000"/>
          <w:sz w:val="20"/>
          <w:szCs w:val="20"/>
        </w:rPr>
      </w:pPr>
      <w:r w:rsidRPr="00EB5782">
        <w:rPr>
          <w:rFonts w:ascii="Times New Roman" w:hAnsi="Times New Roman" w:cs="Times New Roman"/>
          <w:color w:val="000000"/>
          <w:sz w:val="20"/>
          <w:szCs w:val="20"/>
        </w:rPr>
        <w:t>[</w:t>
      </w:r>
      <w:r w:rsidRPr="00EB5782">
        <w:rPr>
          <w:rStyle w:val="Emphasis"/>
          <w:rFonts w:ascii="Times New Roman" w:hAnsi="Times New Roman" w:cs="Times New Roman"/>
          <w:color w:val="000000"/>
          <w:sz w:val="20"/>
          <w:szCs w:val="20"/>
          <w:bdr w:val="none" w:sz="0" w:space="0" w:color="auto" w:frame="1"/>
        </w:rPr>
        <w:t>List as necessary</w:t>
      </w:r>
      <w:r w:rsidRPr="00EB5782">
        <w:rPr>
          <w:rFonts w:ascii="Times New Roman" w:hAnsi="Times New Roman" w:cs="Times New Roman"/>
          <w:color w:val="000000"/>
          <w:sz w:val="20"/>
          <w:szCs w:val="20"/>
        </w:rPr>
        <w:t>]</w:t>
      </w:r>
    </w:p>
    <w:p w14:paraId="44EB1CA8" w14:textId="77777777" w:rsidR="00B17C34" w:rsidRPr="00EB5782" w:rsidRDefault="00B17C34" w:rsidP="00EB5782">
      <w:pPr>
        <w:shd w:val="clear" w:color="auto" w:fill="FFFFFF"/>
        <w:ind w:left="720"/>
        <w:textAlignment w:val="baseline"/>
        <w:rPr>
          <w:rFonts w:ascii="Times New Roman" w:hAnsi="Times New Roman" w:cs="Times New Roman"/>
          <w:color w:val="000000"/>
          <w:sz w:val="20"/>
          <w:szCs w:val="20"/>
        </w:rPr>
      </w:pPr>
    </w:p>
    <w:p w14:paraId="1A21B32C" w14:textId="27531320" w:rsidR="00271A95" w:rsidRDefault="00271A95" w:rsidP="00B17C34">
      <w:pPr>
        <w:pStyle w:val="listl1"/>
        <w:numPr>
          <w:ilvl w:val="0"/>
          <w:numId w:val="38"/>
        </w:numPr>
        <w:shd w:val="clear" w:color="auto" w:fill="FFFFFF"/>
        <w:spacing w:before="0" w:beforeAutospacing="0" w:after="0" w:afterAutospacing="0"/>
        <w:textAlignment w:val="baseline"/>
        <w:rPr>
          <w:color w:val="000000"/>
          <w:sz w:val="20"/>
          <w:szCs w:val="20"/>
        </w:rPr>
      </w:pPr>
      <w:r w:rsidRPr="00EB5782">
        <w:rPr>
          <w:color w:val="000000"/>
          <w:sz w:val="20"/>
          <w:szCs w:val="20"/>
        </w:rPr>
        <w:t>The Government will evaluate </w:t>
      </w:r>
      <w:r w:rsidRPr="00EB5782">
        <w:rPr>
          <w:color w:val="000000"/>
          <w:sz w:val="20"/>
          <w:szCs w:val="20"/>
          <w:bdr w:val="none" w:sz="0" w:space="0" w:color="auto" w:frame="1"/>
        </w:rPr>
        <w:t>offers</w:t>
      </w:r>
      <w:r w:rsidRPr="00EB5782">
        <w:rPr>
          <w:color w:val="000000"/>
          <w:sz w:val="20"/>
          <w:szCs w:val="20"/>
        </w:rPr>
        <w:t xml:space="preserve"> in accordance with the policies and procedures </w:t>
      </w:r>
      <w:r w:rsidRPr="00EB5782">
        <w:rPr>
          <w:color w:val="000000" w:themeColor="text1"/>
          <w:sz w:val="20"/>
          <w:szCs w:val="20"/>
        </w:rPr>
        <w:t>of </w:t>
      </w:r>
      <w:hyperlink r:id="rId9" w:anchor="FAR_Part_25" w:tooltip="part  25" w:history="1">
        <w:r w:rsidRPr="00EB5782">
          <w:rPr>
            <w:rStyle w:val="Hyperlink"/>
            <w:color w:val="000000" w:themeColor="text1"/>
            <w:sz w:val="20"/>
            <w:szCs w:val="20"/>
            <w:bdr w:val="none" w:sz="0" w:space="0" w:color="auto" w:frame="1"/>
          </w:rPr>
          <w:t>part 25</w:t>
        </w:r>
      </w:hyperlink>
      <w:r w:rsidRPr="00EB5782">
        <w:rPr>
          <w:color w:val="000000" w:themeColor="text1"/>
          <w:sz w:val="20"/>
          <w:szCs w:val="20"/>
        </w:rPr>
        <w:t xml:space="preserve"> of </w:t>
      </w:r>
      <w:r w:rsidRPr="00EB5782">
        <w:rPr>
          <w:color w:val="000000"/>
          <w:sz w:val="20"/>
          <w:szCs w:val="20"/>
        </w:rPr>
        <w:t>the Federal </w:t>
      </w:r>
      <w:r w:rsidRPr="00EB5782">
        <w:rPr>
          <w:color w:val="000000"/>
          <w:sz w:val="20"/>
          <w:szCs w:val="20"/>
          <w:bdr w:val="none" w:sz="0" w:space="0" w:color="auto" w:frame="1"/>
        </w:rPr>
        <w:t>Acquisition</w:t>
      </w:r>
      <w:r w:rsidRPr="00EB5782">
        <w:rPr>
          <w:color w:val="000000"/>
          <w:sz w:val="20"/>
          <w:szCs w:val="20"/>
        </w:rPr>
        <w:t> Regulation.</w:t>
      </w:r>
    </w:p>
    <w:p w14:paraId="5EA97DFC" w14:textId="77777777" w:rsidR="00B17C34" w:rsidRPr="00EB5782" w:rsidRDefault="00B17C34" w:rsidP="00B17C34">
      <w:pPr>
        <w:pStyle w:val="listl1"/>
        <w:shd w:val="clear" w:color="auto" w:fill="FFFFFF"/>
        <w:spacing w:before="0" w:beforeAutospacing="0" w:after="0" w:afterAutospacing="0"/>
        <w:ind w:left="720"/>
        <w:textAlignment w:val="baseline"/>
        <w:rPr>
          <w:color w:val="000000"/>
          <w:sz w:val="20"/>
          <w:szCs w:val="20"/>
        </w:rPr>
      </w:pPr>
    </w:p>
    <w:p w14:paraId="19E34D5E" w14:textId="77777777" w:rsidR="00271A95" w:rsidRPr="00EB5782" w:rsidRDefault="00271A95" w:rsidP="00EB5782">
      <w:pPr>
        <w:pStyle w:val="p"/>
        <w:shd w:val="clear" w:color="auto" w:fill="FFFFFF"/>
        <w:spacing w:before="0" w:beforeAutospacing="0" w:after="0" w:afterAutospacing="0"/>
        <w:ind w:left="720"/>
        <w:jc w:val="center"/>
        <w:textAlignment w:val="baseline"/>
        <w:rPr>
          <w:color w:val="000000"/>
          <w:sz w:val="20"/>
          <w:szCs w:val="20"/>
        </w:rPr>
      </w:pPr>
      <w:r w:rsidRPr="00EB5782">
        <w:rPr>
          <w:color w:val="000000"/>
          <w:sz w:val="20"/>
          <w:szCs w:val="20"/>
        </w:rPr>
        <w:t>(End of provision)</w:t>
      </w:r>
    </w:p>
    <w:p w14:paraId="721FB6D5" w14:textId="77777777" w:rsidR="00271A95" w:rsidRDefault="00271A95" w:rsidP="00890F9C">
      <w:pPr>
        <w:pStyle w:val="ListParagraph"/>
        <w:widowControl/>
        <w:jc w:val="both"/>
        <w:rPr>
          <w:rFonts w:ascii="Times New Roman" w:eastAsia="Times New Roman" w:hAnsi="Times New Roman" w:cs="Times New Roman"/>
          <w:sz w:val="20"/>
          <w:szCs w:val="20"/>
        </w:rPr>
      </w:pPr>
    </w:p>
    <w:p w14:paraId="7832962C" w14:textId="6DBC769F" w:rsidR="00890F9C" w:rsidRDefault="00890F9C" w:rsidP="00890F9C">
      <w:pPr>
        <w:pStyle w:val="ListParagraph"/>
        <w:widowControl/>
        <w:jc w:val="both"/>
        <w:rPr>
          <w:rFonts w:ascii="Times New Roman" w:eastAsia="Times New Roman" w:hAnsi="Times New Roman" w:cs="Times New Roman"/>
          <w:sz w:val="20"/>
          <w:szCs w:val="20"/>
        </w:rPr>
      </w:pPr>
      <w:r w:rsidRPr="0095016B">
        <w:rPr>
          <w:rFonts w:ascii="Times New Roman" w:eastAsia="Times New Roman" w:hAnsi="Times New Roman" w:cs="Times New Roman"/>
          <w:sz w:val="20"/>
          <w:szCs w:val="20"/>
        </w:rPr>
        <w:t xml:space="preserve">The following VAAR provisions are to be incorporated by reference: </w:t>
      </w:r>
    </w:p>
    <w:p w14:paraId="47B818A9" w14:textId="77777777" w:rsidR="00890F9C" w:rsidRDefault="00890F9C" w:rsidP="00890F9C">
      <w:pPr>
        <w:pStyle w:val="ListParagraph"/>
        <w:widowControl/>
        <w:jc w:val="both"/>
        <w:rPr>
          <w:rFonts w:ascii="Times New Roman" w:eastAsia="Times New Roman" w:hAnsi="Times New Roman" w:cs="Times New Roman"/>
          <w:sz w:val="20"/>
          <w:szCs w:val="20"/>
        </w:rPr>
      </w:pPr>
    </w:p>
    <w:tbl>
      <w:tblPr>
        <w:tblStyle w:val="TableGrid"/>
        <w:tblW w:w="0" w:type="auto"/>
        <w:tblInd w:w="715" w:type="dxa"/>
        <w:tblLook w:val="04A0" w:firstRow="1" w:lastRow="0" w:firstColumn="1" w:lastColumn="0" w:noHBand="0" w:noVBand="1"/>
      </w:tblPr>
      <w:tblGrid>
        <w:gridCol w:w="1800"/>
        <w:gridCol w:w="8162"/>
      </w:tblGrid>
      <w:tr w:rsidR="00890F9C" w:rsidRPr="00CD4B63" w14:paraId="04818162" w14:textId="77777777" w:rsidTr="00383C15">
        <w:tc>
          <w:tcPr>
            <w:tcW w:w="1800" w:type="dxa"/>
          </w:tcPr>
          <w:p w14:paraId="7C96DCD7" w14:textId="77777777" w:rsidR="00890F9C" w:rsidRPr="00CD4B63" w:rsidRDefault="00890F9C" w:rsidP="00383C15">
            <w:pPr>
              <w:widowControl/>
              <w:spacing w:line="276" w:lineRule="auto"/>
              <w:contextualSpacing/>
              <w:rPr>
                <w:rFonts w:ascii="Times New Roman" w:hAnsi="Times New Roman" w:cs="Times New Roman"/>
                <w:sz w:val="20"/>
                <w:szCs w:val="20"/>
              </w:rPr>
            </w:pPr>
            <w:r>
              <w:rPr>
                <w:rFonts w:ascii="Times New Roman" w:hAnsi="Times New Roman" w:cs="Times New Roman"/>
                <w:sz w:val="20"/>
                <w:szCs w:val="20"/>
              </w:rPr>
              <w:t>None</w:t>
            </w:r>
          </w:p>
        </w:tc>
        <w:tc>
          <w:tcPr>
            <w:tcW w:w="8162" w:type="dxa"/>
          </w:tcPr>
          <w:p w14:paraId="42A30EF4" w14:textId="77777777" w:rsidR="00890F9C" w:rsidRPr="00CD4B63" w:rsidRDefault="00890F9C" w:rsidP="00383C15">
            <w:pPr>
              <w:widowControl/>
              <w:spacing w:line="276" w:lineRule="auto"/>
              <w:contextualSpacing/>
              <w:rPr>
                <w:rFonts w:ascii="Times New Roman" w:hAnsi="Times New Roman" w:cs="Times New Roman"/>
                <w:sz w:val="20"/>
                <w:szCs w:val="20"/>
              </w:rPr>
            </w:pPr>
          </w:p>
        </w:tc>
      </w:tr>
    </w:tbl>
    <w:p w14:paraId="696F3322" w14:textId="77777777" w:rsidR="00890F9C" w:rsidRDefault="00890F9C" w:rsidP="00A170EB">
      <w:pPr>
        <w:pStyle w:val="BodyText"/>
        <w:ind w:left="720" w:right="216" w:firstLine="0"/>
        <w:jc w:val="both"/>
        <w:rPr>
          <w:rFonts w:ascii="Times New Roman" w:hAnsi="Times New Roman" w:cs="Times New Roman"/>
          <w:spacing w:val="-1"/>
        </w:rPr>
      </w:pPr>
    </w:p>
    <w:p w14:paraId="31F6F1C6" w14:textId="77777777" w:rsidR="00A170EB" w:rsidRDefault="00A170EB" w:rsidP="00A170EB">
      <w:pPr>
        <w:pStyle w:val="BodyText"/>
        <w:spacing w:before="73"/>
        <w:ind w:left="720" w:right="216" w:firstLine="0"/>
        <w:jc w:val="both"/>
        <w:rPr>
          <w:rFonts w:ascii="Times New Roman" w:hAnsi="Times New Roman" w:cs="Times New Roman"/>
        </w:rPr>
      </w:pPr>
      <w:r>
        <w:rPr>
          <w:rFonts w:ascii="Times New Roman" w:hAnsi="Times New Roman" w:cs="Times New Roman"/>
        </w:rPr>
        <w:t>The following VAAR c</w:t>
      </w:r>
      <w:r w:rsidRPr="0095016B">
        <w:rPr>
          <w:rFonts w:ascii="Times New Roman" w:hAnsi="Times New Roman" w:cs="Times New Roman"/>
        </w:rPr>
        <w:t>lauses are to be incorporated by reference:</w:t>
      </w:r>
    </w:p>
    <w:p w14:paraId="69A60415" w14:textId="77777777" w:rsidR="00A170EB" w:rsidRPr="00DB3691" w:rsidRDefault="00A170EB" w:rsidP="00A170EB">
      <w:pPr>
        <w:pStyle w:val="BodyText"/>
        <w:spacing w:before="73"/>
        <w:ind w:left="720" w:right="216" w:firstLine="0"/>
        <w:jc w:val="both"/>
        <w:rPr>
          <w:rFonts w:ascii="Times New Roman" w:hAnsi="Times New Roman" w:cs="Times New Roman"/>
          <w:b/>
        </w:rPr>
      </w:pPr>
    </w:p>
    <w:tbl>
      <w:tblPr>
        <w:tblStyle w:val="TableGrid"/>
        <w:tblW w:w="0" w:type="auto"/>
        <w:tblInd w:w="715" w:type="dxa"/>
        <w:tblLook w:val="04A0" w:firstRow="1" w:lastRow="0" w:firstColumn="1" w:lastColumn="0" w:noHBand="0" w:noVBand="1"/>
      </w:tblPr>
      <w:tblGrid>
        <w:gridCol w:w="1787"/>
        <w:gridCol w:w="8175"/>
      </w:tblGrid>
      <w:tr w:rsidR="00A170EB" w:rsidRPr="00CD4B63" w14:paraId="18923373" w14:textId="77777777" w:rsidTr="00051224">
        <w:tc>
          <w:tcPr>
            <w:tcW w:w="1787" w:type="dxa"/>
          </w:tcPr>
          <w:p w14:paraId="3BDA1DB7" w14:textId="77777777" w:rsidR="00A170EB" w:rsidRPr="00CD4B63" w:rsidRDefault="00A170EB" w:rsidP="00051224">
            <w:pPr>
              <w:widowControl/>
              <w:spacing w:line="276" w:lineRule="auto"/>
              <w:contextualSpacing/>
              <w:rPr>
                <w:rFonts w:ascii="Times New Roman" w:hAnsi="Times New Roman" w:cs="Times New Roman"/>
                <w:sz w:val="20"/>
                <w:szCs w:val="20"/>
              </w:rPr>
            </w:pPr>
            <w:bookmarkStart w:id="6" w:name="_Hlk521569932"/>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852.212-71</w:t>
            </w:r>
          </w:p>
        </w:tc>
        <w:tc>
          <w:tcPr>
            <w:tcW w:w="8175" w:type="dxa"/>
          </w:tcPr>
          <w:p w14:paraId="39B2B9E4" w14:textId="77777777" w:rsidR="00A170EB" w:rsidRPr="00CD4B63" w:rsidRDefault="00A170EB" w:rsidP="00051224">
            <w:pPr>
              <w:widowControl/>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Gray Market Items (APR 2020)</w:t>
            </w:r>
          </w:p>
        </w:tc>
      </w:tr>
      <w:tr w:rsidR="00A170EB" w:rsidRPr="00CD4B63" w14:paraId="0848F31D" w14:textId="77777777" w:rsidTr="00051224">
        <w:tc>
          <w:tcPr>
            <w:tcW w:w="1787" w:type="dxa"/>
          </w:tcPr>
          <w:p w14:paraId="3BCC9187" w14:textId="77777777" w:rsidR="00A170EB" w:rsidRPr="00AE67A5" w:rsidRDefault="00A170EB" w:rsidP="00051224">
            <w:pPr>
              <w:widowControl/>
              <w:spacing w:line="276" w:lineRule="auto"/>
              <w:contextualSpacing/>
              <w:rPr>
                <w:rFonts w:ascii="Times New Roman" w:hAnsi="Times New Roman" w:cs="Times New Roman"/>
                <w:bCs/>
                <w:sz w:val="20"/>
                <w:szCs w:val="20"/>
              </w:rPr>
            </w:pPr>
            <w:r>
              <w:rPr>
                <w:rFonts w:ascii="Times New Roman" w:hAnsi="Times New Roman" w:cs="Times New Roman"/>
                <w:bCs/>
                <w:sz w:val="20"/>
                <w:szCs w:val="20"/>
              </w:rPr>
              <w:t xml:space="preserve">VAAR </w:t>
            </w:r>
            <w:r w:rsidRPr="00AE67A5">
              <w:rPr>
                <w:rFonts w:ascii="Times New Roman" w:hAnsi="Times New Roman" w:cs="Times New Roman"/>
                <w:bCs/>
                <w:sz w:val="20"/>
                <w:szCs w:val="20"/>
              </w:rPr>
              <w:t>852.212-72</w:t>
            </w:r>
          </w:p>
        </w:tc>
        <w:tc>
          <w:tcPr>
            <w:tcW w:w="8175" w:type="dxa"/>
          </w:tcPr>
          <w:p w14:paraId="31F7BE36" w14:textId="40FB3560" w:rsidR="00A170EB" w:rsidRPr="00CD4B63" w:rsidRDefault="00A170EB" w:rsidP="00051224">
            <w:pPr>
              <w:widowControl/>
              <w:spacing w:line="276" w:lineRule="auto"/>
              <w:contextualSpacing/>
              <w:rPr>
                <w:rFonts w:ascii="Times New Roman" w:hAnsi="Times New Roman" w:cs="Times New Roman"/>
                <w:sz w:val="20"/>
                <w:szCs w:val="20"/>
              </w:rPr>
            </w:pPr>
            <w:r w:rsidRPr="00AE67A5">
              <w:rPr>
                <w:rFonts w:ascii="Times New Roman" w:hAnsi="Times New Roman" w:cs="Times New Roman"/>
                <w:sz w:val="20"/>
                <w:szCs w:val="20"/>
              </w:rPr>
              <w:t>Gray Market and Counterfeit Items (MAR 2020)</w:t>
            </w:r>
            <w:r w:rsidR="0075670D">
              <w:rPr>
                <w:rFonts w:ascii="Times New Roman" w:hAnsi="Times New Roman" w:cs="Times New Roman"/>
                <w:sz w:val="20"/>
                <w:szCs w:val="20"/>
              </w:rPr>
              <w:t xml:space="preserve"> (DEVIATION)</w:t>
            </w:r>
          </w:p>
        </w:tc>
      </w:tr>
      <w:bookmarkEnd w:id="6"/>
    </w:tbl>
    <w:p w14:paraId="0DFE08E8" w14:textId="77777777" w:rsidR="00A170EB" w:rsidRPr="0095016B" w:rsidRDefault="00A170EB" w:rsidP="00A170EB">
      <w:pPr>
        <w:pStyle w:val="BodyText"/>
        <w:ind w:left="0" w:firstLine="0"/>
        <w:jc w:val="both"/>
        <w:rPr>
          <w:rFonts w:ascii="Times New Roman" w:eastAsia="Times New Roman" w:hAnsi="Times New Roman" w:cs="Times New Roman"/>
        </w:rPr>
      </w:pPr>
    </w:p>
    <w:p w14:paraId="65A85CAF" w14:textId="77777777" w:rsidR="00A170EB" w:rsidRDefault="00A170EB" w:rsidP="00A170EB">
      <w:pPr>
        <w:pStyle w:val="BodyText"/>
        <w:numPr>
          <w:ilvl w:val="0"/>
          <w:numId w:val="28"/>
        </w:numPr>
        <w:ind w:left="720"/>
        <w:jc w:val="both"/>
        <w:rPr>
          <w:rFonts w:ascii="Times New Roman" w:eastAsia="Times New Roman" w:hAnsi="Times New Roman" w:cs="Times New Roman"/>
          <w:b/>
        </w:rPr>
      </w:pPr>
      <w:r w:rsidRPr="008B021C">
        <w:rPr>
          <w:rFonts w:ascii="Times New Roman" w:eastAsia="Times New Roman" w:hAnsi="Times New Roman" w:cs="Times New Roman"/>
          <w:b/>
        </w:rPr>
        <w:t>The Defense Priorities and Allocations System (DPAS) does not apply.</w:t>
      </w:r>
    </w:p>
    <w:p w14:paraId="06F88C74" w14:textId="77777777" w:rsidR="00A170EB" w:rsidRDefault="00A170EB" w:rsidP="00A170EB">
      <w:pPr>
        <w:pStyle w:val="BodyText"/>
        <w:ind w:left="720" w:firstLine="0"/>
        <w:jc w:val="both"/>
        <w:rPr>
          <w:rFonts w:ascii="Times New Roman" w:eastAsia="Times New Roman" w:hAnsi="Times New Roman" w:cs="Times New Roman"/>
          <w:b/>
        </w:rPr>
      </w:pPr>
    </w:p>
    <w:p w14:paraId="083100AE" w14:textId="1588BD03" w:rsidR="00A170EB" w:rsidRPr="00B65193" w:rsidRDefault="00A170EB" w:rsidP="00A170EB">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Date and Time offers are due</w:t>
      </w:r>
      <w:r>
        <w:rPr>
          <w:rFonts w:ascii="Times New Roman" w:eastAsia="Times New Roman" w:hAnsi="Times New Roman" w:cs="Times New Roman"/>
          <w:b/>
        </w:rPr>
        <w:t xml:space="preserve"> to </w:t>
      </w:r>
      <w:r w:rsidR="00C7701C">
        <w:rPr>
          <w:rFonts w:ascii="Times New Roman" w:hAnsi="Times New Roman" w:cs="Times New Roman"/>
          <w:b/>
          <w:spacing w:val="-4"/>
        </w:rPr>
        <w:t>jesse.sannicolas@va.gov</w:t>
      </w:r>
      <w:r w:rsidR="00C7701C" w:rsidRPr="0095016B">
        <w:rPr>
          <w:rFonts w:ascii="Times New Roman" w:hAnsi="Times New Roman" w:cs="Times New Roman"/>
          <w:b/>
          <w:spacing w:val="-4"/>
        </w:rPr>
        <w:t xml:space="preserve"> </w:t>
      </w:r>
      <w:r w:rsidR="00C7701C" w:rsidRPr="0095016B">
        <w:rPr>
          <w:rFonts w:ascii="Times New Roman" w:hAnsi="Times New Roman" w:cs="Times New Roman"/>
          <w:b/>
          <w:spacing w:val="-1"/>
        </w:rPr>
        <w:t>no</w:t>
      </w:r>
      <w:r w:rsidR="00C7701C" w:rsidRPr="0095016B">
        <w:rPr>
          <w:rFonts w:ascii="Times New Roman" w:hAnsi="Times New Roman" w:cs="Times New Roman"/>
          <w:b/>
          <w:spacing w:val="-4"/>
        </w:rPr>
        <w:t xml:space="preserve"> </w:t>
      </w:r>
      <w:r w:rsidR="00C7701C" w:rsidRPr="0095016B">
        <w:rPr>
          <w:rFonts w:ascii="Times New Roman" w:hAnsi="Times New Roman" w:cs="Times New Roman"/>
          <w:b/>
          <w:spacing w:val="-1"/>
        </w:rPr>
        <w:t>later</w:t>
      </w:r>
      <w:r w:rsidR="00190FB4">
        <w:rPr>
          <w:rFonts w:ascii="Times New Roman" w:hAnsi="Times New Roman" w:cs="Times New Roman"/>
          <w:b/>
          <w:spacing w:val="-1"/>
        </w:rPr>
        <w:t xml:space="preserve"> than</w:t>
      </w:r>
      <w:r w:rsidR="00C7701C" w:rsidRPr="0095016B">
        <w:rPr>
          <w:rFonts w:ascii="Times New Roman" w:hAnsi="Times New Roman" w:cs="Times New Roman"/>
          <w:b/>
          <w:spacing w:val="-3"/>
        </w:rPr>
        <w:t xml:space="preserve"> </w:t>
      </w:r>
      <w:r w:rsidR="00D05A8C">
        <w:rPr>
          <w:rFonts w:ascii="Times New Roman" w:hAnsi="Times New Roman" w:cs="Times New Roman"/>
          <w:b/>
          <w:spacing w:val="-6"/>
        </w:rPr>
        <w:t>2</w:t>
      </w:r>
      <w:r w:rsidR="00D05A8C" w:rsidRPr="0095016B">
        <w:rPr>
          <w:rFonts w:ascii="Times New Roman" w:hAnsi="Times New Roman" w:cs="Times New Roman"/>
          <w:b/>
        </w:rPr>
        <w:t>:00</w:t>
      </w:r>
      <w:r w:rsidR="00D05A8C">
        <w:rPr>
          <w:rFonts w:ascii="Times New Roman" w:hAnsi="Times New Roman" w:cs="Times New Roman"/>
          <w:b/>
        </w:rPr>
        <w:t>p</w:t>
      </w:r>
      <w:r w:rsidR="00D05A8C" w:rsidRPr="0095016B">
        <w:rPr>
          <w:rFonts w:ascii="Times New Roman" w:hAnsi="Times New Roman" w:cs="Times New Roman"/>
          <w:b/>
        </w:rPr>
        <w:t>m</w:t>
      </w:r>
      <w:r w:rsidR="00D05A8C" w:rsidRPr="0095016B">
        <w:rPr>
          <w:rFonts w:ascii="Times New Roman" w:hAnsi="Times New Roman" w:cs="Times New Roman"/>
          <w:b/>
          <w:spacing w:val="-8"/>
        </w:rPr>
        <w:t xml:space="preserve"> </w:t>
      </w:r>
      <w:r w:rsidR="00D05A8C" w:rsidRPr="0095016B">
        <w:rPr>
          <w:rFonts w:ascii="Times New Roman" w:hAnsi="Times New Roman" w:cs="Times New Roman"/>
          <w:b/>
        </w:rPr>
        <w:t>ET,</w:t>
      </w:r>
      <w:r w:rsidR="00D05A8C" w:rsidRPr="0095016B">
        <w:rPr>
          <w:rFonts w:ascii="Times New Roman" w:hAnsi="Times New Roman" w:cs="Times New Roman"/>
          <w:b/>
          <w:spacing w:val="1"/>
        </w:rPr>
        <w:t xml:space="preserve"> </w:t>
      </w:r>
      <w:r w:rsidR="00D05A8C">
        <w:rPr>
          <w:rFonts w:ascii="Times New Roman" w:hAnsi="Times New Roman" w:cs="Times New Roman"/>
          <w:b/>
        </w:rPr>
        <w:t>November 28, 2025</w:t>
      </w:r>
      <w:r w:rsidR="00C7701C" w:rsidRPr="0095016B">
        <w:rPr>
          <w:rFonts w:ascii="Times New Roman" w:hAnsi="Times New Roman" w:cs="Times New Roman"/>
          <w:b/>
        </w:rPr>
        <w:t>.</w:t>
      </w:r>
    </w:p>
    <w:p w14:paraId="0D2CA86B" w14:textId="77777777" w:rsidR="00890F9C" w:rsidRDefault="00890F9C" w:rsidP="00A170EB">
      <w:pPr>
        <w:pStyle w:val="ListParagraph"/>
        <w:rPr>
          <w:rFonts w:ascii="Times New Roman" w:eastAsia="Times New Roman" w:hAnsi="Times New Roman" w:cs="Times New Roman"/>
        </w:rPr>
      </w:pPr>
    </w:p>
    <w:p w14:paraId="56CF0BF3" w14:textId="77777777" w:rsidR="00A170EB" w:rsidRPr="00B65193" w:rsidRDefault="00A170EB" w:rsidP="00A170EB">
      <w:pPr>
        <w:pStyle w:val="BodyText"/>
        <w:numPr>
          <w:ilvl w:val="0"/>
          <w:numId w:val="28"/>
        </w:numPr>
        <w:ind w:left="720"/>
        <w:jc w:val="both"/>
        <w:rPr>
          <w:rFonts w:ascii="Times New Roman" w:eastAsia="Times New Roman" w:hAnsi="Times New Roman" w:cs="Times New Roman"/>
          <w:b/>
        </w:rPr>
      </w:pPr>
      <w:r w:rsidRPr="00B65193">
        <w:rPr>
          <w:rFonts w:ascii="Times New Roman" w:eastAsia="Times New Roman" w:hAnsi="Times New Roman" w:cs="Times New Roman"/>
          <w:b/>
        </w:rPr>
        <w:t>Name and email of the individual to contact for information regarding the solicitation:</w:t>
      </w:r>
    </w:p>
    <w:p w14:paraId="600A5C71" w14:textId="7E6099EA" w:rsidR="00A170EB" w:rsidRPr="00B65193" w:rsidRDefault="004F1800" w:rsidP="00A170EB">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Jesse San Nicolas</w:t>
      </w:r>
    </w:p>
    <w:p w14:paraId="4F4BDFB8" w14:textId="7C60ACB1" w:rsidR="00C431FE" w:rsidRPr="0095016B" w:rsidRDefault="004F1800" w:rsidP="00DA7BC8">
      <w:pPr>
        <w:pStyle w:val="BodyText"/>
        <w:ind w:left="720" w:firstLine="0"/>
        <w:jc w:val="both"/>
        <w:rPr>
          <w:rFonts w:ascii="Times New Roman" w:eastAsia="Times New Roman" w:hAnsi="Times New Roman" w:cs="Times New Roman"/>
          <w:b/>
        </w:rPr>
      </w:pPr>
      <w:r>
        <w:rPr>
          <w:rFonts w:ascii="Times New Roman" w:eastAsia="Times New Roman" w:hAnsi="Times New Roman" w:cs="Times New Roman"/>
          <w:b/>
        </w:rPr>
        <w:t>jesse.sannicolas@va.gov</w:t>
      </w:r>
      <w:r w:rsidR="00A170EB" w:rsidRPr="00C857F9">
        <w:rPr>
          <w:rFonts w:ascii="Times New Roman" w:eastAsia="Times New Roman" w:hAnsi="Times New Roman" w:cs="Times New Roman"/>
          <w:b/>
        </w:rPr>
        <w:t xml:space="preserve"> </w:t>
      </w:r>
    </w:p>
    <w:sectPr w:rsidR="00C431FE" w:rsidRPr="0095016B" w:rsidSect="007460B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3095"/>
    <w:multiLevelType w:val="hybridMultilevel"/>
    <w:tmpl w:val="4F7495D8"/>
    <w:lvl w:ilvl="0" w:tplc="0EB80B4C">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744CF"/>
    <w:multiLevelType w:val="hybridMultilevel"/>
    <w:tmpl w:val="191CC94E"/>
    <w:lvl w:ilvl="0" w:tplc="7578D8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084A72"/>
    <w:multiLevelType w:val="hybridMultilevel"/>
    <w:tmpl w:val="6A70D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9634B5"/>
    <w:multiLevelType w:val="hybridMultilevel"/>
    <w:tmpl w:val="893C2242"/>
    <w:lvl w:ilvl="0" w:tplc="04090001">
      <w:start w:val="1"/>
      <w:numFmt w:val="bullet"/>
      <w:lvlText w:val=""/>
      <w:lvlJc w:val="left"/>
      <w:pPr>
        <w:ind w:left="1788" w:hanging="360"/>
      </w:pPr>
      <w:rPr>
        <w:rFonts w:ascii="Symbol" w:hAnsi="Symbol" w:hint="default"/>
      </w:rPr>
    </w:lvl>
    <w:lvl w:ilvl="1" w:tplc="04090003" w:tentative="1">
      <w:start w:val="1"/>
      <w:numFmt w:val="bullet"/>
      <w:lvlText w:val="o"/>
      <w:lvlJc w:val="left"/>
      <w:pPr>
        <w:ind w:left="2508" w:hanging="360"/>
      </w:pPr>
      <w:rPr>
        <w:rFonts w:ascii="Courier New" w:hAnsi="Courier New" w:cs="Courier New" w:hint="default"/>
      </w:rPr>
    </w:lvl>
    <w:lvl w:ilvl="2" w:tplc="04090005" w:tentative="1">
      <w:start w:val="1"/>
      <w:numFmt w:val="bullet"/>
      <w:lvlText w:val=""/>
      <w:lvlJc w:val="left"/>
      <w:pPr>
        <w:ind w:left="3228" w:hanging="360"/>
      </w:pPr>
      <w:rPr>
        <w:rFonts w:ascii="Wingdings" w:hAnsi="Wingdings" w:hint="default"/>
      </w:rPr>
    </w:lvl>
    <w:lvl w:ilvl="3" w:tplc="04090001" w:tentative="1">
      <w:start w:val="1"/>
      <w:numFmt w:val="bullet"/>
      <w:lvlText w:val=""/>
      <w:lvlJc w:val="left"/>
      <w:pPr>
        <w:ind w:left="3948" w:hanging="360"/>
      </w:pPr>
      <w:rPr>
        <w:rFonts w:ascii="Symbol" w:hAnsi="Symbol" w:hint="default"/>
      </w:rPr>
    </w:lvl>
    <w:lvl w:ilvl="4" w:tplc="04090003" w:tentative="1">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4" w15:restartNumberingAfterBreak="0">
    <w:nsid w:val="173913D4"/>
    <w:multiLevelType w:val="hybridMultilevel"/>
    <w:tmpl w:val="AAD8929E"/>
    <w:lvl w:ilvl="0" w:tplc="5EFA1AA8">
      <w:start w:val="1"/>
      <w:numFmt w:val="decimal"/>
      <w:lvlText w:val="%1."/>
      <w:lvlJc w:val="left"/>
      <w:pPr>
        <w:ind w:left="460" w:hanging="360"/>
      </w:pPr>
      <w:rPr>
        <w:rFonts w:ascii="Times New Roman" w:eastAsia="Times New Roman" w:hAnsi="Times New Roman" w:hint="default"/>
        <w:b/>
        <w:bCs/>
        <w:spacing w:val="1"/>
        <w:w w:val="99"/>
        <w:sz w:val="20"/>
        <w:szCs w:val="20"/>
      </w:rPr>
    </w:lvl>
    <w:lvl w:ilvl="1" w:tplc="1B7E124E">
      <w:start w:val="1"/>
      <w:numFmt w:val="upperLetter"/>
      <w:lvlText w:val="%2."/>
      <w:lvlJc w:val="left"/>
      <w:pPr>
        <w:ind w:left="892" w:hanging="361"/>
      </w:pPr>
      <w:rPr>
        <w:rFonts w:ascii="Times New Roman" w:eastAsia="Times New Roman" w:hAnsi="Times New Roman" w:hint="default"/>
        <w:b/>
        <w:bCs/>
        <w:w w:val="99"/>
        <w:sz w:val="20"/>
        <w:szCs w:val="20"/>
      </w:rPr>
    </w:lvl>
    <w:lvl w:ilvl="2" w:tplc="75F6E572">
      <w:start w:val="1"/>
      <w:numFmt w:val="lowerLetter"/>
      <w:lvlText w:val="%3)"/>
      <w:lvlJc w:val="left"/>
      <w:pPr>
        <w:ind w:left="1324" w:hanging="372"/>
      </w:pPr>
      <w:rPr>
        <w:rFonts w:ascii="Times New Roman" w:eastAsia="Times New Roman" w:hAnsi="Times New Roman" w:hint="default"/>
        <w:w w:val="99"/>
        <w:sz w:val="20"/>
        <w:szCs w:val="20"/>
      </w:rPr>
    </w:lvl>
    <w:lvl w:ilvl="3" w:tplc="CA301A06">
      <w:start w:val="1"/>
      <w:numFmt w:val="bullet"/>
      <w:lvlText w:val="•"/>
      <w:lvlJc w:val="left"/>
      <w:pPr>
        <w:ind w:left="1324" w:hanging="372"/>
      </w:pPr>
      <w:rPr>
        <w:rFonts w:hint="default"/>
      </w:rPr>
    </w:lvl>
    <w:lvl w:ilvl="4" w:tplc="9E2C7194">
      <w:start w:val="1"/>
      <w:numFmt w:val="bullet"/>
      <w:lvlText w:val="•"/>
      <w:lvlJc w:val="left"/>
      <w:pPr>
        <w:ind w:left="2698" w:hanging="372"/>
      </w:pPr>
      <w:rPr>
        <w:rFonts w:hint="default"/>
      </w:rPr>
    </w:lvl>
    <w:lvl w:ilvl="5" w:tplc="B83681AE">
      <w:start w:val="1"/>
      <w:numFmt w:val="bullet"/>
      <w:lvlText w:val="•"/>
      <w:lvlJc w:val="left"/>
      <w:pPr>
        <w:ind w:left="4071" w:hanging="372"/>
      </w:pPr>
      <w:rPr>
        <w:rFonts w:hint="default"/>
      </w:rPr>
    </w:lvl>
    <w:lvl w:ilvl="6" w:tplc="69D0B8CC">
      <w:start w:val="1"/>
      <w:numFmt w:val="bullet"/>
      <w:lvlText w:val="•"/>
      <w:lvlJc w:val="left"/>
      <w:pPr>
        <w:ind w:left="5445" w:hanging="372"/>
      </w:pPr>
      <w:rPr>
        <w:rFonts w:hint="default"/>
      </w:rPr>
    </w:lvl>
    <w:lvl w:ilvl="7" w:tplc="DA8CDCD2">
      <w:start w:val="1"/>
      <w:numFmt w:val="bullet"/>
      <w:lvlText w:val="•"/>
      <w:lvlJc w:val="left"/>
      <w:pPr>
        <w:ind w:left="6819" w:hanging="372"/>
      </w:pPr>
      <w:rPr>
        <w:rFonts w:hint="default"/>
      </w:rPr>
    </w:lvl>
    <w:lvl w:ilvl="8" w:tplc="0CA8F630">
      <w:start w:val="1"/>
      <w:numFmt w:val="bullet"/>
      <w:lvlText w:val="•"/>
      <w:lvlJc w:val="left"/>
      <w:pPr>
        <w:ind w:left="8192" w:hanging="372"/>
      </w:pPr>
      <w:rPr>
        <w:rFonts w:hint="default"/>
      </w:rPr>
    </w:lvl>
  </w:abstractNum>
  <w:abstractNum w:abstractNumId="5" w15:restartNumberingAfterBreak="0">
    <w:nsid w:val="1CD13F36"/>
    <w:multiLevelType w:val="hybridMultilevel"/>
    <w:tmpl w:val="7FE05B62"/>
    <w:lvl w:ilvl="0" w:tplc="1B84EC26">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1E42050F"/>
    <w:multiLevelType w:val="multilevel"/>
    <w:tmpl w:val="B14667B8"/>
    <w:lvl w:ilvl="0">
      <w:start w:val="3"/>
      <w:numFmt w:val="decimal"/>
      <w:lvlText w:val="%1."/>
      <w:lvlJc w:val="left"/>
      <w:pPr>
        <w:ind w:left="360" w:hanging="360"/>
      </w:pPr>
      <w:rPr>
        <w:rFonts w:hint="default"/>
      </w:rPr>
    </w:lvl>
    <w:lvl w:ilvl="1">
      <w:start w:val="1"/>
      <w:numFmt w:val="decimal"/>
      <w:lvlText w:val="%1.%2."/>
      <w:lvlJc w:val="left"/>
      <w:pPr>
        <w:ind w:left="54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rPr>
    </w:lvl>
    <w:lvl w:ilvl="4">
      <w:start w:val="1"/>
      <w:numFmt w:val="decimalZero"/>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7" w15:restartNumberingAfterBreak="0">
    <w:nsid w:val="22001F05"/>
    <w:multiLevelType w:val="hybridMultilevel"/>
    <w:tmpl w:val="053E9E5A"/>
    <w:lvl w:ilvl="0" w:tplc="21F894BC">
      <w:start w:val="1"/>
      <w:numFmt w:val="lowerRoman"/>
      <w:lvlText w:val="(%1)"/>
      <w:lvlJc w:val="left"/>
      <w:pPr>
        <w:ind w:left="1209" w:hanging="720"/>
      </w:pPr>
      <w:rPr>
        <w:rFonts w:hint="default"/>
        <w:b/>
      </w:rPr>
    </w:lvl>
    <w:lvl w:ilvl="1" w:tplc="621A12AA">
      <w:start w:val="1"/>
      <w:numFmt w:val="lowerLetter"/>
      <w:lvlText w:val="(%2)"/>
      <w:lvlJc w:val="left"/>
      <w:pPr>
        <w:ind w:left="1829" w:hanging="360"/>
      </w:pPr>
      <w:rPr>
        <w:rFonts w:hint="default"/>
        <w:b w:val="0"/>
        <w:bCs/>
      </w:rPr>
    </w:lvl>
    <w:lvl w:ilvl="2" w:tplc="0409001B">
      <w:start w:val="1"/>
      <w:numFmt w:val="lowerRoman"/>
      <w:lvlText w:val="%3."/>
      <w:lvlJc w:val="right"/>
      <w:pPr>
        <w:ind w:left="2549" w:hanging="180"/>
      </w:pPr>
    </w:lvl>
    <w:lvl w:ilvl="3" w:tplc="0409000F">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8" w15:restartNumberingAfterBreak="0">
    <w:nsid w:val="25B07B40"/>
    <w:multiLevelType w:val="hybridMultilevel"/>
    <w:tmpl w:val="58AE69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70A5CEF"/>
    <w:multiLevelType w:val="hybridMultilevel"/>
    <w:tmpl w:val="26945232"/>
    <w:lvl w:ilvl="0" w:tplc="69CAD0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7CF5BC9"/>
    <w:multiLevelType w:val="hybridMultilevel"/>
    <w:tmpl w:val="1AB61CEC"/>
    <w:lvl w:ilvl="0" w:tplc="E24C2CC0">
      <w:start w:val="2"/>
      <w:numFmt w:val="bullet"/>
      <w:lvlText w:val="-"/>
      <w:lvlJc w:val="left"/>
      <w:pPr>
        <w:ind w:left="1080" w:hanging="360"/>
      </w:pPr>
      <w:rPr>
        <w:rFonts w:ascii="Times New Roman" w:eastAsiaTheme="minorHAnsi" w:hAnsi="Times New Roman" w:cs="Times New Roman"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80F0856"/>
    <w:multiLevelType w:val="hybridMultilevel"/>
    <w:tmpl w:val="F6B2C1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655499"/>
    <w:multiLevelType w:val="hybridMultilevel"/>
    <w:tmpl w:val="F9B0576C"/>
    <w:lvl w:ilvl="0" w:tplc="892CE2D0">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3" w15:restartNumberingAfterBreak="0">
    <w:nsid w:val="326E5E28"/>
    <w:multiLevelType w:val="hybridMultilevel"/>
    <w:tmpl w:val="CAF4AF84"/>
    <w:lvl w:ilvl="0" w:tplc="69CAD00E">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34C35234"/>
    <w:multiLevelType w:val="multilevel"/>
    <w:tmpl w:val="2EF60BC2"/>
    <w:lvl w:ilvl="0">
      <w:start w:val="1"/>
      <w:numFmt w:val="decimal"/>
      <w:lvlText w:val="%1."/>
      <w:lvlJc w:val="left"/>
      <w:pPr>
        <w:ind w:left="360" w:hanging="360"/>
      </w:pPr>
      <w:rPr>
        <w:i w:val="0"/>
      </w:rPr>
    </w:lvl>
    <w:lvl w:ilvl="1">
      <w:start w:val="1"/>
      <w:numFmt w:val="decimal"/>
      <w:lvlText w:val="%1.%2."/>
      <w:lvlJc w:val="left"/>
      <w:pPr>
        <w:ind w:left="792" w:hanging="432"/>
      </w:pPr>
      <w:rPr>
        <w:b/>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7B30BE9"/>
    <w:multiLevelType w:val="hybridMultilevel"/>
    <w:tmpl w:val="32DA26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915DF4"/>
    <w:multiLevelType w:val="hybridMultilevel"/>
    <w:tmpl w:val="5044B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C777295"/>
    <w:multiLevelType w:val="hybridMultilevel"/>
    <w:tmpl w:val="338E273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D9832C2"/>
    <w:multiLevelType w:val="hybridMultilevel"/>
    <w:tmpl w:val="706420E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E82C32"/>
    <w:multiLevelType w:val="multilevel"/>
    <w:tmpl w:val="76701964"/>
    <w:lvl w:ilvl="0">
      <w:start w:val="4"/>
      <w:numFmt w:val="decimal"/>
      <w:lvlText w:val="%1."/>
      <w:lvlJc w:val="left"/>
      <w:pPr>
        <w:ind w:left="360" w:hanging="360"/>
      </w:pPr>
      <w:rPr>
        <w:rFonts w:hint="default"/>
      </w:rPr>
    </w:lvl>
    <w:lvl w:ilvl="1">
      <w:start w:val="1"/>
      <w:numFmt w:val="decimal"/>
      <w:lvlText w:val="%1.%2."/>
      <w:lvlJc w:val="left"/>
      <w:pPr>
        <w:ind w:left="555" w:hanging="360"/>
      </w:pPr>
      <w:rPr>
        <w:rFonts w:hint="default"/>
      </w:rPr>
    </w:lvl>
    <w:lvl w:ilvl="2">
      <w:start w:val="1"/>
      <w:numFmt w:val="decimal"/>
      <w:lvlText w:val="%1.%2.%3."/>
      <w:lvlJc w:val="left"/>
      <w:pPr>
        <w:ind w:left="1110" w:hanging="720"/>
      </w:pPr>
      <w:rPr>
        <w:rFonts w:hint="default"/>
      </w:rPr>
    </w:lvl>
    <w:lvl w:ilvl="3">
      <w:start w:val="1"/>
      <w:numFmt w:val="decimal"/>
      <w:lvlText w:val="%1.%2.%3.%4."/>
      <w:lvlJc w:val="left"/>
      <w:pPr>
        <w:ind w:left="1305" w:hanging="720"/>
      </w:pPr>
      <w:rPr>
        <w:rFonts w:hint="default"/>
      </w:rPr>
    </w:lvl>
    <w:lvl w:ilvl="4">
      <w:start w:val="1"/>
      <w:numFmt w:val="decimal"/>
      <w:lvlText w:val="%1.%2.%3.%4.%5."/>
      <w:lvlJc w:val="left"/>
      <w:pPr>
        <w:ind w:left="1860" w:hanging="1080"/>
      </w:pPr>
      <w:rPr>
        <w:rFonts w:hint="default"/>
      </w:rPr>
    </w:lvl>
    <w:lvl w:ilvl="5">
      <w:start w:val="1"/>
      <w:numFmt w:val="decimal"/>
      <w:lvlText w:val="%1.%2.%3.%4.%5.%6."/>
      <w:lvlJc w:val="left"/>
      <w:pPr>
        <w:ind w:left="2055" w:hanging="1080"/>
      </w:pPr>
      <w:rPr>
        <w:rFonts w:hint="default"/>
      </w:rPr>
    </w:lvl>
    <w:lvl w:ilvl="6">
      <w:start w:val="1"/>
      <w:numFmt w:val="decimal"/>
      <w:lvlText w:val="%1.%2.%3.%4.%5.%6.%7."/>
      <w:lvlJc w:val="left"/>
      <w:pPr>
        <w:ind w:left="2610" w:hanging="1440"/>
      </w:pPr>
      <w:rPr>
        <w:rFonts w:hint="default"/>
      </w:rPr>
    </w:lvl>
    <w:lvl w:ilvl="7">
      <w:start w:val="1"/>
      <w:numFmt w:val="decimal"/>
      <w:lvlText w:val="%1.%2.%3.%4.%5.%6.%7.%8."/>
      <w:lvlJc w:val="left"/>
      <w:pPr>
        <w:ind w:left="2805" w:hanging="1440"/>
      </w:pPr>
      <w:rPr>
        <w:rFonts w:hint="default"/>
      </w:rPr>
    </w:lvl>
    <w:lvl w:ilvl="8">
      <w:start w:val="1"/>
      <w:numFmt w:val="decimal"/>
      <w:lvlText w:val="%1.%2.%3.%4.%5.%6.%7.%8.%9."/>
      <w:lvlJc w:val="left"/>
      <w:pPr>
        <w:ind w:left="3360" w:hanging="1800"/>
      </w:pPr>
      <w:rPr>
        <w:rFonts w:hint="default"/>
      </w:rPr>
    </w:lvl>
  </w:abstractNum>
  <w:abstractNum w:abstractNumId="20" w15:restartNumberingAfterBreak="0">
    <w:nsid w:val="47071798"/>
    <w:multiLevelType w:val="hybridMultilevel"/>
    <w:tmpl w:val="B06E03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9964D53"/>
    <w:multiLevelType w:val="multilevel"/>
    <w:tmpl w:val="FC7CCFD0"/>
    <w:lvl w:ilvl="0">
      <w:start w:val="2"/>
      <w:numFmt w:val="decimal"/>
      <w:lvlText w:val="%1."/>
      <w:lvlJc w:val="left"/>
      <w:pPr>
        <w:ind w:left="495" w:hanging="495"/>
      </w:pPr>
      <w:rPr>
        <w:rFonts w:hint="default"/>
      </w:rPr>
    </w:lvl>
    <w:lvl w:ilvl="1">
      <w:start w:val="6"/>
      <w:numFmt w:val="decimal"/>
      <w:lvlText w:val="%1.%2."/>
      <w:lvlJc w:val="left"/>
      <w:pPr>
        <w:ind w:left="675" w:hanging="495"/>
      </w:pPr>
      <w:rPr>
        <w:rFonts w:hint="default"/>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bullet"/>
      <w:lvlText w:val=""/>
      <w:lvlJc w:val="left"/>
      <w:pPr>
        <w:ind w:left="1080" w:hanging="360"/>
      </w:pPr>
      <w:rPr>
        <w:rFonts w:ascii="Symbol" w:hAnsi="Symbol"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2" w15:restartNumberingAfterBreak="0">
    <w:nsid w:val="49DF382F"/>
    <w:multiLevelType w:val="hybridMultilevel"/>
    <w:tmpl w:val="41A47D9E"/>
    <w:lvl w:ilvl="0" w:tplc="6FB6F8C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C8D7896"/>
    <w:multiLevelType w:val="hybridMultilevel"/>
    <w:tmpl w:val="6A9A07A0"/>
    <w:lvl w:ilvl="0" w:tplc="4ADC4940">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EFA2449"/>
    <w:multiLevelType w:val="hybridMultilevel"/>
    <w:tmpl w:val="97D43F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0CE3B11"/>
    <w:multiLevelType w:val="hybridMultilevel"/>
    <w:tmpl w:val="6220DECE"/>
    <w:lvl w:ilvl="0" w:tplc="FF4A4A76">
      <w:start w:val="1"/>
      <w:numFmt w:val="bullet"/>
      <w:lvlText w:val=""/>
      <w:lvlJc w:val="left"/>
      <w:pPr>
        <w:ind w:left="820" w:hanging="360"/>
      </w:pPr>
      <w:rPr>
        <w:rFonts w:ascii="Symbol" w:eastAsia="Symbol" w:hAnsi="Symbol" w:hint="default"/>
        <w:w w:val="99"/>
        <w:sz w:val="20"/>
        <w:szCs w:val="20"/>
      </w:rPr>
    </w:lvl>
    <w:lvl w:ilvl="1" w:tplc="1158B4B0">
      <w:start w:val="1"/>
      <w:numFmt w:val="bullet"/>
      <w:lvlText w:val="•"/>
      <w:lvlJc w:val="left"/>
      <w:pPr>
        <w:ind w:left="1694" w:hanging="360"/>
      </w:pPr>
      <w:rPr>
        <w:rFonts w:hint="default"/>
      </w:rPr>
    </w:lvl>
    <w:lvl w:ilvl="2" w:tplc="50D0C45A">
      <w:start w:val="1"/>
      <w:numFmt w:val="bullet"/>
      <w:lvlText w:val="•"/>
      <w:lvlJc w:val="left"/>
      <w:pPr>
        <w:ind w:left="2568" w:hanging="360"/>
      </w:pPr>
      <w:rPr>
        <w:rFonts w:hint="default"/>
      </w:rPr>
    </w:lvl>
    <w:lvl w:ilvl="3" w:tplc="63484434">
      <w:start w:val="1"/>
      <w:numFmt w:val="bullet"/>
      <w:lvlText w:val="•"/>
      <w:lvlJc w:val="left"/>
      <w:pPr>
        <w:ind w:left="3442" w:hanging="360"/>
      </w:pPr>
      <w:rPr>
        <w:rFonts w:hint="default"/>
      </w:rPr>
    </w:lvl>
    <w:lvl w:ilvl="4" w:tplc="0B1C785C">
      <w:start w:val="1"/>
      <w:numFmt w:val="bullet"/>
      <w:lvlText w:val="•"/>
      <w:lvlJc w:val="left"/>
      <w:pPr>
        <w:ind w:left="4316" w:hanging="360"/>
      </w:pPr>
      <w:rPr>
        <w:rFonts w:hint="default"/>
      </w:rPr>
    </w:lvl>
    <w:lvl w:ilvl="5" w:tplc="C42C73C0">
      <w:start w:val="1"/>
      <w:numFmt w:val="bullet"/>
      <w:lvlText w:val="•"/>
      <w:lvlJc w:val="left"/>
      <w:pPr>
        <w:ind w:left="5190" w:hanging="360"/>
      </w:pPr>
      <w:rPr>
        <w:rFonts w:hint="default"/>
      </w:rPr>
    </w:lvl>
    <w:lvl w:ilvl="6" w:tplc="FBD2397A">
      <w:start w:val="1"/>
      <w:numFmt w:val="bullet"/>
      <w:lvlText w:val="•"/>
      <w:lvlJc w:val="left"/>
      <w:pPr>
        <w:ind w:left="6064" w:hanging="360"/>
      </w:pPr>
      <w:rPr>
        <w:rFonts w:hint="default"/>
      </w:rPr>
    </w:lvl>
    <w:lvl w:ilvl="7" w:tplc="868ABD4A">
      <w:start w:val="1"/>
      <w:numFmt w:val="bullet"/>
      <w:lvlText w:val="•"/>
      <w:lvlJc w:val="left"/>
      <w:pPr>
        <w:ind w:left="6938" w:hanging="360"/>
      </w:pPr>
      <w:rPr>
        <w:rFonts w:hint="default"/>
      </w:rPr>
    </w:lvl>
    <w:lvl w:ilvl="8" w:tplc="4502CD5C">
      <w:start w:val="1"/>
      <w:numFmt w:val="bullet"/>
      <w:lvlText w:val="•"/>
      <w:lvlJc w:val="left"/>
      <w:pPr>
        <w:ind w:left="7812" w:hanging="360"/>
      </w:pPr>
      <w:rPr>
        <w:rFonts w:hint="default"/>
      </w:rPr>
    </w:lvl>
  </w:abstractNum>
  <w:abstractNum w:abstractNumId="26" w15:restartNumberingAfterBreak="0">
    <w:nsid w:val="518B0C15"/>
    <w:multiLevelType w:val="hybridMultilevel"/>
    <w:tmpl w:val="7C9046BA"/>
    <w:lvl w:ilvl="0" w:tplc="094C256E">
      <w:start w:val="1"/>
      <w:numFmt w:val="lowerRoman"/>
      <w:lvlText w:val="(%1)"/>
      <w:lvlJc w:val="left"/>
      <w:pPr>
        <w:ind w:left="720" w:hanging="720"/>
      </w:pPr>
      <w:rPr>
        <w:rFonts w:hint="default"/>
      </w:rPr>
    </w:lvl>
    <w:lvl w:ilvl="1" w:tplc="04090019" w:tentative="1">
      <w:start w:val="1"/>
      <w:numFmt w:val="lowerLetter"/>
      <w:lvlText w:val="%2."/>
      <w:lvlJc w:val="left"/>
      <w:pPr>
        <w:ind w:left="951" w:hanging="360"/>
      </w:pPr>
    </w:lvl>
    <w:lvl w:ilvl="2" w:tplc="0409001B" w:tentative="1">
      <w:start w:val="1"/>
      <w:numFmt w:val="lowerRoman"/>
      <w:lvlText w:val="%3."/>
      <w:lvlJc w:val="right"/>
      <w:pPr>
        <w:ind w:left="1671" w:hanging="180"/>
      </w:pPr>
    </w:lvl>
    <w:lvl w:ilvl="3" w:tplc="0409000F" w:tentative="1">
      <w:start w:val="1"/>
      <w:numFmt w:val="decimal"/>
      <w:lvlText w:val="%4."/>
      <w:lvlJc w:val="left"/>
      <w:pPr>
        <w:ind w:left="2391" w:hanging="360"/>
      </w:pPr>
    </w:lvl>
    <w:lvl w:ilvl="4" w:tplc="04090019" w:tentative="1">
      <w:start w:val="1"/>
      <w:numFmt w:val="lowerLetter"/>
      <w:lvlText w:val="%5."/>
      <w:lvlJc w:val="left"/>
      <w:pPr>
        <w:ind w:left="3111" w:hanging="360"/>
      </w:pPr>
    </w:lvl>
    <w:lvl w:ilvl="5" w:tplc="0409001B" w:tentative="1">
      <w:start w:val="1"/>
      <w:numFmt w:val="lowerRoman"/>
      <w:lvlText w:val="%6."/>
      <w:lvlJc w:val="right"/>
      <w:pPr>
        <w:ind w:left="3831" w:hanging="180"/>
      </w:pPr>
    </w:lvl>
    <w:lvl w:ilvl="6" w:tplc="0409000F" w:tentative="1">
      <w:start w:val="1"/>
      <w:numFmt w:val="decimal"/>
      <w:lvlText w:val="%7."/>
      <w:lvlJc w:val="left"/>
      <w:pPr>
        <w:ind w:left="4551" w:hanging="360"/>
      </w:pPr>
    </w:lvl>
    <w:lvl w:ilvl="7" w:tplc="04090019" w:tentative="1">
      <w:start w:val="1"/>
      <w:numFmt w:val="lowerLetter"/>
      <w:lvlText w:val="%8."/>
      <w:lvlJc w:val="left"/>
      <w:pPr>
        <w:ind w:left="5271" w:hanging="360"/>
      </w:pPr>
    </w:lvl>
    <w:lvl w:ilvl="8" w:tplc="0409001B" w:tentative="1">
      <w:start w:val="1"/>
      <w:numFmt w:val="lowerRoman"/>
      <w:lvlText w:val="%9."/>
      <w:lvlJc w:val="right"/>
      <w:pPr>
        <w:ind w:left="5991" w:hanging="180"/>
      </w:pPr>
    </w:lvl>
  </w:abstractNum>
  <w:abstractNum w:abstractNumId="27" w15:restartNumberingAfterBreak="0">
    <w:nsid w:val="523E4C89"/>
    <w:multiLevelType w:val="hybridMultilevel"/>
    <w:tmpl w:val="7444C65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31A538E"/>
    <w:multiLevelType w:val="hybridMultilevel"/>
    <w:tmpl w:val="5D22738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9" w15:restartNumberingAfterBreak="0">
    <w:nsid w:val="55D5150F"/>
    <w:multiLevelType w:val="hybridMultilevel"/>
    <w:tmpl w:val="9B185E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3F6D13"/>
    <w:multiLevelType w:val="hybridMultilevel"/>
    <w:tmpl w:val="7840C8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F77CBF"/>
    <w:multiLevelType w:val="hybridMultilevel"/>
    <w:tmpl w:val="05B682E8"/>
    <w:lvl w:ilvl="0" w:tplc="094C256E">
      <w:start w:val="1"/>
      <w:numFmt w:val="lowerRoman"/>
      <w:lvlText w:val="(%1)"/>
      <w:lvlJc w:val="left"/>
      <w:pPr>
        <w:ind w:left="91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15:restartNumberingAfterBreak="0">
    <w:nsid w:val="5A3A3261"/>
    <w:multiLevelType w:val="hybridMultilevel"/>
    <w:tmpl w:val="20B29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A442400"/>
    <w:multiLevelType w:val="hybridMultilevel"/>
    <w:tmpl w:val="A3E87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CF6034E"/>
    <w:multiLevelType w:val="hybridMultilevel"/>
    <w:tmpl w:val="E6F013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202303E"/>
    <w:multiLevelType w:val="hybridMultilevel"/>
    <w:tmpl w:val="060C4FAE"/>
    <w:lvl w:ilvl="0" w:tplc="CB7E38E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ADD5F58"/>
    <w:multiLevelType w:val="hybridMultilevel"/>
    <w:tmpl w:val="07FA6E66"/>
    <w:lvl w:ilvl="0" w:tplc="094C256E">
      <w:start w:val="1"/>
      <w:numFmt w:val="lowerRoman"/>
      <w:lvlText w:val="(%1)"/>
      <w:lvlJc w:val="left"/>
      <w:pPr>
        <w:ind w:left="8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105F0B"/>
    <w:multiLevelType w:val="hybridMultilevel"/>
    <w:tmpl w:val="506CD9E8"/>
    <w:lvl w:ilvl="0" w:tplc="2880FA24">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E4936D0"/>
    <w:multiLevelType w:val="hybridMultilevel"/>
    <w:tmpl w:val="662071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F5F6B7F"/>
    <w:multiLevelType w:val="hybridMultilevel"/>
    <w:tmpl w:val="1B667F32"/>
    <w:lvl w:ilvl="0" w:tplc="094C256E">
      <w:start w:val="1"/>
      <w:numFmt w:val="lowerRoman"/>
      <w:lvlText w:val="(%1)"/>
      <w:lvlJc w:val="left"/>
      <w:pPr>
        <w:ind w:left="820" w:hanging="72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40" w15:restartNumberingAfterBreak="0">
    <w:nsid w:val="728C420F"/>
    <w:multiLevelType w:val="multilevel"/>
    <w:tmpl w:val="F874026A"/>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Zero"/>
      <w:lvlText w:val="%1.%2.%3.%4"/>
      <w:lvlJc w:val="left"/>
      <w:pPr>
        <w:ind w:left="1800" w:hanging="720"/>
      </w:pPr>
      <w:rPr>
        <w:rFonts w:hint="default"/>
      </w:rPr>
    </w:lvl>
    <w:lvl w:ilvl="4">
      <w:start w:val="1"/>
      <w:numFmt w:val="decimalZero"/>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7D14DF7"/>
    <w:multiLevelType w:val="hybridMultilevel"/>
    <w:tmpl w:val="9094122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17949321">
    <w:abstractNumId w:val="32"/>
  </w:num>
  <w:num w:numId="2" w16cid:durableId="2021858401">
    <w:abstractNumId w:val="14"/>
  </w:num>
  <w:num w:numId="3" w16cid:durableId="492140773">
    <w:abstractNumId w:val="40"/>
  </w:num>
  <w:num w:numId="4" w16cid:durableId="711345504">
    <w:abstractNumId w:val="21"/>
  </w:num>
  <w:num w:numId="5" w16cid:durableId="1795563713">
    <w:abstractNumId w:val="17"/>
  </w:num>
  <w:num w:numId="6" w16cid:durableId="1905945449">
    <w:abstractNumId w:val="6"/>
  </w:num>
  <w:num w:numId="7" w16cid:durableId="1263684862">
    <w:abstractNumId w:val="8"/>
  </w:num>
  <w:num w:numId="8" w16cid:durableId="184486117">
    <w:abstractNumId w:val="29"/>
  </w:num>
  <w:num w:numId="9" w16cid:durableId="1225989994">
    <w:abstractNumId w:val="4"/>
  </w:num>
  <w:num w:numId="10" w16cid:durableId="1683044981">
    <w:abstractNumId w:val="11"/>
  </w:num>
  <w:num w:numId="11" w16cid:durableId="1457483196">
    <w:abstractNumId w:val="30"/>
  </w:num>
  <w:num w:numId="12" w16cid:durableId="2096856722">
    <w:abstractNumId w:val="15"/>
  </w:num>
  <w:num w:numId="13" w16cid:durableId="190655677">
    <w:abstractNumId w:val="20"/>
  </w:num>
  <w:num w:numId="14" w16cid:durableId="794255566">
    <w:abstractNumId w:val="2"/>
  </w:num>
  <w:num w:numId="15" w16cid:durableId="461461017">
    <w:abstractNumId w:val="34"/>
  </w:num>
  <w:num w:numId="16" w16cid:durableId="647369887">
    <w:abstractNumId w:val="16"/>
  </w:num>
  <w:num w:numId="17" w16cid:durableId="461272369">
    <w:abstractNumId w:val="33"/>
  </w:num>
  <w:num w:numId="18" w16cid:durableId="927038195">
    <w:abstractNumId w:val="19"/>
  </w:num>
  <w:num w:numId="19" w16cid:durableId="481850072">
    <w:abstractNumId w:val="41"/>
  </w:num>
  <w:num w:numId="20" w16cid:durableId="1811749448">
    <w:abstractNumId w:val="27"/>
  </w:num>
  <w:num w:numId="21" w16cid:durableId="685866616">
    <w:abstractNumId w:val="18"/>
  </w:num>
  <w:num w:numId="22" w16cid:durableId="1766029279">
    <w:abstractNumId w:val="38"/>
  </w:num>
  <w:num w:numId="23" w16cid:durableId="1997950234">
    <w:abstractNumId w:val="24"/>
  </w:num>
  <w:num w:numId="24" w16cid:durableId="24792701">
    <w:abstractNumId w:val="25"/>
  </w:num>
  <w:num w:numId="25" w16cid:durableId="199902685">
    <w:abstractNumId w:val="12"/>
  </w:num>
  <w:num w:numId="26" w16cid:durableId="1067917785">
    <w:abstractNumId w:val="39"/>
  </w:num>
  <w:num w:numId="27" w16cid:durableId="1936010364">
    <w:abstractNumId w:val="31"/>
  </w:num>
  <w:num w:numId="28" w16cid:durableId="1428691087">
    <w:abstractNumId w:val="7"/>
  </w:num>
  <w:num w:numId="29" w16cid:durableId="1061487188">
    <w:abstractNumId w:val="36"/>
  </w:num>
  <w:num w:numId="30" w16cid:durableId="1793286245">
    <w:abstractNumId w:val="26"/>
  </w:num>
  <w:num w:numId="31" w16cid:durableId="674579661">
    <w:abstractNumId w:val="9"/>
  </w:num>
  <w:num w:numId="32" w16cid:durableId="377825134">
    <w:abstractNumId w:val="13"/>
  </w:num>
  <w:num w:numId="33" w16cid:durableId="1810634526">
    <w:abstractNumId w:val="3"/>
  </w:num>
  <w:num w:numId="34" w16cid:durableId="1910458929">
    <w:abstractNumId w:val="28"/>
  </w:num>
  <w:num w:numId="35" w16cid:durableId="1710227484">
    <w:abstractNumId w:val="1"/>
  </w:num>
  <w:num w:numId="36" w16cid:durableId="1097873342">
    <w:abstractNumId w:val="35"/>
  </w:num>
  <w:num w:numId="37" w16cid:durableId="1242059503">
    <w:abstractNumId w:val="23"/>
  </w:num>
  <w:num w:numId="38" w16cid:durableId="495920618">
    <w:abstractNumId w:val="22"/>
  </w:num>
  <w:num w:numId="39" w16cid:durableId="1620408357">
    <w:abstractNumId w:val="37"/>
  </w:num>
  <w:num w:numId="40" w16cid:durableId="322971061">
    <w:abstractNumId w:val="0"/>
  </w:num>
  <w:num w:numId="41" w16cid:durableId="1254436241">
    <w:abstractNumId w:val="5"/>
  </w:num>
  <w:num w:numId="42" w16cid:durableId="6109403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0B1"/>
    <w:rsid w:val="00012BCE"/>
    <w:rsid w:val="00017B4D"/>
    <w:rsid w:val="0005235A"/>
    <w:rsid w:val="00053832"/>
    <w:rsid w:val="0007449A"/>
    <w:rsid w:val="000813F7"/>
    <w:rsid w:val="00094731"/>
    <w:rsid w:val="00094DAA"/>
    <w:rsid w:val="00096C59"/>
    <w:rsid w:val="00097146"/>
    <w:rsid w:val="000A3B8C"/>
    <w:rsid w:val="000A55CE"/>
    <w:rsid w:val="000A590B"/>
    <w:rsid w:val="000B3E03"/>
    <w:rsid w:val="000B53D1"/>
    <w:rsid w:val="000C101A"/>
    <w:rsid w:val="000F0F73"/>
    <w:rsid w:val="000F1401"/>
    <w:rsid w:val="000F5CC0"/>
    <w:rsid w:val="001108A1"/>
    <w:rsid w:val="0011261B"/>
    <w:rsid w:val="00113DD5"/>
    <w:rsid w:val="00114E84"/>
    <w:rsid w:val="00120468"/>
    <w:rsid w:val="00122115"/>
    <w:rsid w:val="0012604E"/>
    <w:rsid w:val="00127F3C"/>
    <w:rsid w:val="00132331"/>
    <w:rsid w:val="001360C9"/>
    <w:rsid w:val="00142632"/>
    <w:rsid w:val="00147271"/>
    <w:rsid w:val="00154055"/>
    <w:rsid w:val="001549D3"/>
    <w:rsid w:val="00157FE9"/>
    <w:rsid w:val="0016053C"/>
    <w:rsid w:val="00165892"/>
    <w:rsid w:val="00167E2B"/>
    <w:rsid w:val="0017631A"/>
    <w:rsid w:val="0018017B"/>
    <w:rsid w:val="00184E67"/>
    <w:rsid w:val="00190FB4"/>
    <w:rsid w:val="00193B2C"/>
    <w:rsid w:val="001B126D"/>
    <w:rsid w:val="001B1288"/>
    <w:rsid w:val="001B7D6A"/>
    <w:rsid w:val="001C270A"/>
    <w:rsid w:val="001D2B39"/>
    <w:rsid w:val="001D7F6D"/>
    <w:rsid w:val="001E06FC"/>
    <w:rsid w:val="001E44DE"/>
    <w:rsid w:val="001F5AA7"/>
    <w:rsid w:val="00202902"/>
    <w:rsid w:val="00207E63"/>
    <w:rsid w:val="00213303"/>
    <w:rsid w:val="002308AF"/>
    <w:rsid w:val="00233B68"/>
    <w:rsid w:val="00235355"/>
    <w:rsid w:val="002408F1"/>
    <w:rsid w:val="0024505E"/>
    <w:rsid w:val="0024533F"/>
    <w:rsid w:val="00247143"/>
    <w:rsid w:val="00250BB6"/>
    <w:rsid w:val="00252416"/>
    <w:rsid w:val="0025328E"/>
    <w:rsid w:val="002543B9"/>
    <w:rsid w:val="00264F82"/>
    <w:rsid w:val="00271A95"/>
    <w:rsid w:val="00293B5F"/>
    <w:rsid w:val="00294CDC"/>
    <w:rsid w:val="00295E26"/>
    <w:rsid w:val="002B684D"/>
    <w:rsid w:val="002C00BE"/>
    <w:rsid w:val="002C0456"/>
    <w:rsid w:val="002C1D29"/>
    <w:rsid w:val="002C41E7"/>
    <w:rsid w:val="002D1BA3"/>
    <w:rsid w:val="002E49AC"/>
    <w:rsid w:val="002E5499"/>
    <w:rsid w:val="002E73FE"/>
    <w:rsid w:val="0030059B"/>
    <w:rsid w:val="003072DB"/>
    <w:rsid w:val="00324AA4"/>
    <w:rsid w:val="003250D3"/>
    <w:rsid w:val="003318B9"/>
    <w:rsid w:val="00342C64"/>
    <w:rsid w:val="003432F1"/>
    <w:rsid w:val="003432F9"/>
    <w:rsid w:val="003445FA"/>
    <w:rsid w:val="00346534"/>
    <w:rsid w:val="003515D5"/>
    <w:rsid w:val="00352D52"/>
    <w:rsid w:val="00352ED2"/>
    <w:rsid w:val="00361607"/>
    <w:rsid w:val="003644AD"/>
    <w:rsid w:val="00371813"/>
    <w:rsid w:val="0038578F"/>
    <w:rsid w:val="0038668F"/>
    <w:rsid w:val="003907E4"/>
    <w:rsid w:val="00396B01"/>
    <w:rsid w:val="003974F4"/>
    <w:rsid w:val="00397E03"/>
    <w:rsid w:val="003A5B7C"/>
    <w:rsid w:val="003C1F7E"/>
    <w:rsid w:val="003C6DF2"/>
    <w:rsid w:val="003C7B99"/>
    <w:rsid w:val="003D550E"/>
    <w:rsid w:val="003F052B"/>
    <w:rsid w:val="003F4F4E"/>
    <w:rsid w:val="003F67FF"/>
    <w:rsid w:val="003F787C"/>
    <w:rsid w:val="00415864"/>
    <w:rsid w:val="0041741D"/>
    <w:rsid w:val="0042366F"/>
    <w:rsid w:val="00432BEB"/>
    <w:rsid w:val="00432EF4"/>
    <w:rsid w:val="0043528F"/>
    <w:rsid w:val="0044201F"/>
    <w:rsid w:val="00445360"/>
    <w:rsid w:val="00446703"/>
    <w:rsid w:val="004501FE"/>
    <w:rsid w:val="00451915"/>
    <w:rsid w:val="0045276D"/>
    <w:rsid w:val="00453367"/>
    <w:rsid w:val="004634C5"/>
    <w:rsid w:val="004663F8"/>
    <w:rsid w:val="00470757"/>
    <w:rsid w:val="00473867"/>
    <w:rsid w:val="00476D03"/>
    <w:rsid w:val="0048067B"/>
    <w:rsid w:val="00491127"/>
    <w:rsid w:val="00493F60"/>
    <w:rsid w:val="004944EF"/>
    <w:rsid w:val="004A4429"/>
    <w:rsid w:val="004A66FA"/>
    <w:rsid w:val="004B0E17"/>
    <w:rsid w:val="004B3FB8"/>
    <w:rsid w:val="004B592E"/>
    <w:rsid w:val="004B5C6F"/>
    <w:rsid w:val="004C3BA0"/>
    <w:rsid w:val="004C4260"/>
    <w:rsid w:val="004C7993"/>
    <w:rsid w:val="004D268E"/>
    <w:rsid w:val="004D2735"/>
    <w:rsid w:val="004D2A3F"/>
    <w:rsid w:val="004D3A2E"/>
    <w:rsid w:val="004D3B9C"/>
    <w:rsid w:val="004D5301"/>
    <w:rsid w:val="004D69A7"/>
    <w:rsid w:val="004E3A08"/>
    <w:rsid w:val="004F1800"/>
    <w:rsid w:val="004F40B7"/>
    <w:rsid w:val="004F40D0"/>
    <w:rsid w:val="004F4BB9"/>
    <w:rsid w:val="00500A4B"/>
    <w:rsid w:val="0050347D"/>
    <w:rsid w:val="00506B9A"/>
    <w:rsid w:val="00512808"/>
    <w:rsid w:val="005249BA"/>
    <w:rsid w:val="0052752B"/>
    <w:rsid w:val="00532173"/>
    <w:rsid w:val="00533636"/>
    <w:rsid w:val="00541F0D"/>
    <w:rsid w:val="00542BB5"/>
    <w:rsid w:val="005469A0"/>
    <w:rsid w:val="00552432"/>
    <w:rsid w:val="00552F28"/>
    <w:rsid w:val="005557F3"/>
    <w:rsid w:val="0057026D"/>
    <w:rsid w:val="00571412"/>
    <w:rsid w:val="00572FBF"/>
    <w:rsid w:val="005746BE"/>
    <w:rsid w:val="00580783"/>
    <w:rsid w:val="00582223"/>
    <w:rsid w:val="0058484F"/>
    <w:rsid w:val="00590AAE"/>
    <w:rsid w:val="00590FCB"/>
    <w:rsid w:val="005A7362"/>
    <w:rsid w:val="005C26E9"/>
    <w:rsid w:val="005C3C4C"/>
    <w:rsid w:val="005D193F"/>
    <w:rsid w:val="005D41F1"/>
    <w:rsid w:val="005F22E9"/>
    <w:rsid w:val="005F3297"/>
    <w:rsid w:val="005F64C3"/>
    <w:rsid w:val="00600E9A"/>
    <w:rsid w:val="00606E0F"/>
    <w:rsid w:val="00607D92"/>
    <w:rsid w:val="0062221D"/>
    <w:rsid w:val="0062360C"/>
    <w:rsid w:val="006243EB"/>
    <w:rsid w:val="00631105"/>
    <w:rsid w:val="006353EC"/>
    <w:rsid w:val="0064364D"/>
    <w:rsid w:val="00647CC2"/>
    <w:rsid w:val="006553F3"/>
    <w:rsid w:val="0065642E"/>
    <w:rsid w:val="00672D0E"/>
    <w:rsid w:val="0067449B"/>
    <w:rsid w:val="00676257"/>
    <w:rsid w:val="0067752B"/>
    <w:rsid w:val="0068039D"/>
    <w:rsid w:val="00681742"/>
    <w:rsid w:val="0069239C"/>
    <w:rsid w:val="006A62ED"/>
    <w:rsid w:val="006C1D0B"/>
    <w:rsid w:val="006C2051"/>
    <w:rsid w:val="006C3250"/>
    <w:rsid w:val="006C4869"/>
    <w:rsid w:val="006C61BE"/>
    <w:rsid w:val="006D5560"/>
    <w:rsid w:val="006E4DA9"/>
    <w:rsid w:val="007056E9"/>
    <w:rsid w:val="00717672"/>
    <w:rsid w:val="007241BC"/>
    <w:rsid w:val="00731183"/>
    <w:rsid w:val="007460B1"/>
    <w:rsid w:val="00746F66"/>
    <w:rsid w:val="0075670D"/>
    <w:rsid w:val="00762F16"/>
    <w:rsid w:val="00766128"/>
    <w:rsid w:val="00781189"/>
    <w:rsid w:val="00796925"/>
    <w:rsid w:val="007A18B2"/>
    <w:rsid w:val="007B4A07"/>
    <w:rsid w:val="007C0F43"/>
    <w:rsid w:val="007C3DF3"/>
    <w:rsid w:val="007C7B69"/>
    <w:rsid w:val="007E1E46"/>
    <w:rsid w:val="007F40C9"/>
    <w:rsid w:val="007F772F"/>
    <w:rsid w:val="008038DB"/>
    <w:rsid w:val="00805577"/>
    <w:rsid w:val="00806DFF"/>
    <w:rsid w:val="0081040D"/>
    <w:rsid w:val="00810F2F"/>
    <w:rsid w:val="0081229F"/>
    <w:rsid w:val="00827140"/>
    <w:rsid w:val="00827C10"/>
    <w:rsid w:val="008308AC"/>
    <w:rsid w:val="008324B2"/>
    <w:rsid w:val="008445FD"/>
    <w:rsid w:val="008457E5"/>
    <w:rsid w:val="00846B0D"/>
    <w:rsid w:val="00865124"/>
    <w:rsid w:val="00865D21"/>
    <w:rsid w:val="00867439"/>
    <w:rsid w:val="00867B8E"/>
    <w:rsid w:val="00877CF8"/>
    <w:rsid w:val="00890F9C"/>
    <w:rsid w:val="00892F58"/>
    <w:rsid w:val="00893FF3"/>
    <w:rsid w:val="008A3A78"/>
    <w:rsid w:val="008A50A9"/>
    <w:rsid w:val="008A6ACF"/>
    <w:rsid w:val="008B021C"/>
    <w:rsid w:val="008B3E55"/>
    <w:rsid w:val="008B45B5"/>
    <w:rsid w:val="008C0412"/>
    <w:rsid w:val="008C1EA4"/>
    <w:rsid w:val="008C7ECF"/>
    <w:rsid w:val="008D10B9"/>
    <w:rsid w:val="008D593D"/>
    <w:rsid w:val="008D790C"/>
    <w:rsid w:val="008E1D81"/>
    <w:rsid w:val="008E3CA6"/>
    <w:rsid w:val="008F0450"/>
    <w:rsid w:val="008F5435"/>
    <w:rsid w:val="008F6AAA"/>
    <w:rsid w:val="008F6F85"/>
    <w:rsid w:val="009052C3"/>
    <w:rsid w:val="00905AD2"/>
    <w:rsid w:val="00907610"/>
    <w:rsid w:val="009164D9"/>
    <w:rsid w:val="00917BF9"/>
    <w:rsid w:val="00931D22"/>
    <w:rsid w:val="0093285D"/>
    <w:rsid w:val="00932DE1"/>
    <w:rsid w:val="00937EA6"/>
    <w:rsid w:val="00946A15"/>
    <w:rsid w:val="0095016B"/>
    <w:rsid w:val="00954020"/>
    <w:rsid w:val="00966295"/>
    <w:rsid w:val="00982F08"/>
    <w:rsid w:val="009924E1"/>
    <w:rsid w:val="009A26DA"/>
    <w:rsid w:val="009A3C26"/>
    <w:rsid w:val="009A46D6"/>
    <w:rsid w:val="009A5DB8"/>
    <w:rsid w:val="009A61F5"/>
    <w:rsid w:val="009A65D3"/>
    <w:rsid w:val="009B1E73"/>
    <w:rsid w:val="009C2E38"/>
    <w:rsid w:val="009C4F25"/>
    <w:rsid w:val="009D57CC"/>
    <w:rsid w:val="009D6465"/>
    <w:rsid w:val="009E17F4"/>
    <w:rsid w:val="009E2360"/>
    <w:rsid w:val="009E6BE7"/>
    <w:rsid w:val="00A0075C"/>
    <w:rsid w:val="00A0092E"/>
    <w:rsid w:val="00A02EE6"/>
    <w:rsid w:val="00A03840"/>
    <w:rsid w:val="00A15B33"/>
    <w:rsid w:val="00A167A4"/>
    <w:rsid w:val="00A170EB"/>
    <w:rsid w:val="00A17920"/>
    <w:rsid w:val="00A21F40"/>
    <w:rsid w:val="00A22722"/>
    <w:rsid w:val="00A23D6F"/>
    <w:rsid w:val="00A31595"/>
    <w:rsid w:val="00A366A3"/>
    <w:rsid w:val="00A4697B"/>
    <w:rsid w:val="00A5036C"/>
    <w:rsid w:val="00A51F69"/>
    <w:rsid w:val="00A57DA5"/>
    <w:rsid w:val="00A64D9D"/>
    <w:rsid w:val="00A703A1"/>
    <w:rsid w:val="00A70E60"/>
    <w:rsid w:val="00A72CB7"/>
    <w:rsid w:val="00A76B96"/>
    <w:rsid w:val="00A7735A"/>
    <w:rsid w:val="00A77A3D"/>
    <w:rsid w:val="00A85392"/>
    <w:rsid w:val="00A86AAF"/>
    <w:rsid w:val="00A95BD4"/>
    <w:rsid w:val="00AA574E"/>
    <w:rsid w:val="00AA7DFA"/>
    <w:rsid w:val="00AB1787"/>
    <w:rsid w:val="00AD4EF3"/>
    <w:rsid w:val="00AF32A5"/>
    <w:rsid w:val="00B03329"/>
    <w:rsid w:val="00B17C34"/>
    <w:rsid w:val="00B201A8"/>
    <w:rsid w:val="00B2360D"/>
    <w:rsid w:val="00B269DE"/>
    <w:rsid w:val="00B305F2"/>
    <w:rsid w:val="00B40EFE"/>
    <w:rsid w:val="00B447FE"/>
    <w:rsid w:val="00B45CD4"/>
    <w:rsid w:val="00B469DE"/>
    <w:rsid w:val="00B6130F"/>
    <w:rsid w:val="00B64735"/>
    <w:rsid w:val="00B65193"/>
    <w:rsid w:val="00B66095"/>
    <w:rsid w:val="00B759E9"/>
    <w:rsid w:val="00B771C2"/>
    <w:rsid w:val="00B77843"/>
    <w:rsid w:val="00B83CAD"/>
    <w:rsid w:val="00B848DE"/>
    <w:rsid w:val="00B90E25"/>
    <w:rsid w:val="00B964D1"/>
    <w:rsid w:val="00B96CB5"/>
    <w:rsid w:val="00BB3FF6"/>
    <w:rsid w:val="00BC2906"/>
    <w:rsid w:val="00BC3ACD"/>
    <w:rsid w:val="00BD29D4"/>
    <w:rsid w:val="00BD3C4D"/>
    <w:rsid w:val="00BE1B25"/>
    <w:rsid w:val="00BE4BA4"/>
    <w:rsid w:val="00BE60AD"/>
    <w:rsid w:val="00BF20C5"/>
    <w:rsid w:val="00BF3C18"/>
    <w:rsid w:val="00BF772A"/>
    <w:rsid w:val="00C022FE"/>
    <w:rsid w:val="00C02B21"/>
    <w:rsid w:val="00C03731"/>
    <w:rsid w:val="00C07D70"/>
    <w:rsid w:val="00C223A5"/>
    <w:rsid w:val="00C23519"/>
    <w:rsid w:val="00C24184"/>
    <w:rsid w:val="00C24B75"/>
    <w:rsid w:val="00C26E6F"/>
    <w:rsid w:val="00C320C2"/>
    <w:rsid w:val="00C431FE"/>
    <w:rsid w:val="00C44D92"/>
    <w:rsid w:val="00C471B1"/>
    <w:rsid w:val="00C52F80"/>
    <w:rsid w:val="00C55D3B"/>
    <w:rsid w:val="00C76F37"/>
    <w:rsid w:val="00C7701C"/>
    <w:rsid w:val="00C82774"/>
    <w:rsid w:val="00C857F9"/>
    <w:rsid w:val="00C8709F"/>
    <w:rsid w:val="00C928AB"/>
    <w:rsid w:val="00CA0C3F"/>
    <w:rsid w:val="00CA72A4"/>
    <w:rsid w:val="00CB323D"/>
    <w:rsid w:val="00CC0220"/>
    <w:rsid w:val="00CC0D9B"/>
    <w:rsid w:val="00CC5F02"/>
    <w:rsid w:val="00CD1054"/>
    <w:rsid w:val="00CE0739"/>
    <w:rsid w:val="00CE4850"/>
    <w:rsid w:val="00CE4BA9"/>
    <w:rsid w:val="00CE6A98"/>
    <w:rsid w:val="00D007A1"/>
    <w:rsid w:val="00D05A8C"/>
    <w:rsid w:val="00D117C0"/>
    <w:rsid w:val="00D11E7E"/>
    <w:rsid w:val="00D1491B"/>
    <w:rsid w:val="00D31F1F"/>
    <w:rsid w:val="00D33A5F"/>
    <w:rsid w:val="00D500A1"/>
    <w:rsid w:val="00D50962"/>
    <w:rsid w:val="00D570E0"/>
    <w:rsid w:val="00D60EBE"/>
    <w:rsid w:val="00D665BD"/>
    <w:rsid w:val="00D66764"/>
    <w:rsid w:val="00D7608B"/>
    <w:rsid w:val="00D7792C"/>
    <w:rsid w:val="00D840FC"/>
    <w:rsid w:val="00D858D8"/>
    <w:rsid w:val="00D902D3"/>
    <w:rsid w:val="00D92694"/>
    <w:rsid w:val="00DA7BC8"/>
    <w:rsid w:val="00DA7FC2"/>
    <w:rsid w:val="00DB5FD1"/>
    <w:rsid w:val="00DC1638"/>
    <w:rsid w:val="00DC448A"/>
    <w:rsid w:val="00DC6DEC"/>
    <w:rsid w:val="00DD3DAC"/>
    <w:rsid w:val="00DE16FE"/>
    <w:rsid w:val="00DF12AE"/>
    <w:rsid w:val="00DF666B"/>
    <w:rsid w:val="00DF68DC"/>
    <w:rsid w:val="00E026DA"/>
    <w:rsid w:val="00E13D9B"/>
    <w:rsid w:val="00E218F5"/>
    <w:rsid w:val="00E22A7C"/>
    <w:rsid w:val="00E256FE"/>
    <w:rsid w:val="00E27C39"/>
    <w:rsid w:val="00E430F6"/>
    <w:rsid w:val="00E51A22"/>
    <w:rsid w:val="00E5733B"/>
    <w:rsid w:val="00E71190"/>
    <w:rsid w:val="00E73135"/>
    <w:rsid w:val="00E756C9"/>
    <w:rsid w:val="00E81A4E"/>
    <w:rsid w:val="00E81B14"/>
    <w:rsid w:val="00E82675"/>
    <w:rsid w:val="00E85232"/>
    <w:rsid w:val="00E92B4A"/>
    <w:rsid w:val="00E94A84"/>
    <w:rsid w:val="00E9709C"/>
    <w:rsid w:val="00EB199C"/>
    <w:rsid w:val="00EB5782"/>
    <w:rsid w:val="00EB703D"/>
    <w:rsid w:val="00EB7330"/>
    <w:rsid w:val="00EC3FE4"/>
    <w:rsid w:val="00EC47DE"/>
    <w:rsid w:val="00ED3BB6"/>
    <w:rsid w:val="00ED5970"/>
    <w:rsid w:val="00ED64BC"/>
    <w:rsid w:val="00EE05A1"/>
    <w:rsid w:val="00EE3D83"/>
    <w:rsid w:val="00EE47C6"/>
    <w:rsid w:val="00EF39A6"/>
    <w:rsid w:val="00F049A3"/>
    <w:rsid w:val="00F059A5"/>
    <w:rsid w:val="00F05EE0"/>
    <w:rsid w:val="00F106F8"/>
    <w:rsid w:val="00F12ED6"/>
    <w:rsid w:val="00F22A35"/>
    <w:rsid w:val="00F25CAF"/>
    <w:rsid w:val="00F2633F"/>
    <w:rsid w:val="00F26AD1"/>
    <w:rsid w:val="00F320F5"/>
    <w:rsid w:val="00F33709"/>
    <w:rsid w:val="00F409FF"/>
    <w:rsid w:val="00F4333F"/>
    <w:rsid w:val="00F43730"/>
    <w:rsid w:val="00F43810"/>
    <w:rsid w:val="00F45517"/>
    <w:rsid w:val="00F5114D"/>
    <w:rsid w:val="00F53276"/>
    <w:rsid w:val="00F551D2"/>
    <w:rsid w:val="00F63507"/>
    <w:rsid w:val="00F66FF5"/>
    <w:rsid w:val="00F67A19"/>
    <w:rsid w:val="00F7302A"/>
    <w:rsid w:val="00F74BA5"/>
    <w:rsid w:val="00F911E4"/>
    <w:rsid w:val="00F955F9"/>
    <w:rsid w:val="00FB26EF"/>
    <w:rsid w:val="00FB52CD"/>
    <w:rsid w:val="00FB5FB5"/>
    <w:rsid w:val="00FC0F01"/>
    <w:rsid w:val="00FC1465"/>
    <w:rsid w:val="00FD4483"/>
    <w:rsid w:val="00FF572D"/>
    <w:rsid w:val="00FF65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E7628"/>
  <w15:docId w15:val="{66DA24F5-99CE-435A-A96F-6BB6A2CF8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02902"/>
    <w:pPr>
      <w:widowControl w:val="0"/>
      <w:spacing w:after="0" w:line="240" w:lineRule="auto"/>
    </w:pPr>
  </w:style>
  <w:style w:type="paragraph" w:styleId="Heading1">
    <w:name w:val="heading 1"/>
    <w:basedOn w:val="Normal"/>
    <w:link w:val="Heading1Char"/>
    <w:uiPriority w:val="1"/>
    <w:qFormat/>
    <w:rsid w:val="007460B1"/>
    <w:pPr>
      <w:ind w:left="100" w:hanging="360"/>
      <w:outlineLvl w:val="0"/>
    </w:pPr>
    <w:rPr>
      <w:rFonts w:ascii="Arial" w:eastAsia="Arial" w:hAnsi="Arial"/>
      <w:b/>
      <w:bCs/>
      <w:sz w:val="20"/>
      <w:szCs w:val="20"/>
    </w:rPr>
  </w:style>
  <w:style w:type="paragraph" w:styleId="Heading2">
    <w:name w:val="heading 2"/>
    <w:basedOn w:val="Normal"/>
    <w:next w:val="Normal"/>
    <w:link w:val="Heading2Char"/>
    <w:uiPriority w:val="9"/>
    <w:semiHidden/>
    <w:unhideWhenUsed/>
    <w:qFormat/>
    <w:rsid w:val="005C26E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4">
    <w:name w:val="heading 4"/>
    <w:basedOn w:val="Normal"/>
    <w:next w:val="Normal"/>
    <w:link w:val="Heading4Char"/>
    <w:uiPriority w:val="9"/>
    <w:semiHidden/>
    <w:unhideWhenUsed/>
    <w:qFormat/>
    <w:rsid w:val="001B7D6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7460B1"/>
    <w:rPr>
      <w:rFonts w:ascii="Arial" w:eastAsia="Arial" w:hAnsi="Arial"/>
      <w:b/>
      <w:bCs/>
      <w:sz w:val="20"/>
      <w:szCs w:val="20"/>
    </w:rPr>
  </w:style>
  <w:style w:type="paragraph" w:styleId="BodyText">
    <w:name w:val="Body Text"/>
    <w:basedOn w:val="Normal"/>
    <w:link w:val="BodyTextChar"/>
    <w:uiPriority w:val="1"/>
    <w:qFormat/>
    <w:rsid w:val="007460B1"/>
    <w:pPr>
      <w:ind w:left="100" w:firstLine="360"/>
    </w:pPr>
    <w:rPr>
      <w:rFonts w:ascii="Arial" w:eastAsia="Arial" w:hAnsi="Arial"/>
      <w:sz w:val="20"/>
      <w:szCs w:val="20"/>
    </w:rPr>
  </w:style>
  <w:style w:type="character" w:customStyle="1" w:styleId="BodyTextChar">
    <w:name w:val="Body Text Char"/>
    <w:basedOn w:val="DefaultParagraphFont"/>
    <w:link w:val="BodyText"/>
    <w:uiPriority w:val="1"/>
    <w:rsid w:val="007460B1"/>
    <w:rPr>
      <w:rFonts w:ascii="Arial" w:eastAsia="Arial" w:hAnsi="Arial"/>
      <w:sz w:val="20"/>
      <w:szCs w:val="20"/>
    </w:rPr>
  </w:style>
  <w:style w:type="character" w:styleId="Hyperlink">
    <w:name w:val="Hyperlink"/>
    <w:basedOn w:val="DefaultParagraphFont"/>
    <w:uiPriority w:val="99"/>
    <w:unhideWhenUsed/>
    <w:rsid w:val="007460B1"/>
    <w:rPr>
      <w:color w:val="0000FF" w:themeColor="hyperlink"/>
      <w:u w:val="single"/>
    </w:rPr>
  </w:style>
  <w:style w:type="table" w:styleId="LightList">
    <w:name w:val="Light List"/>
    <w:basedOn w:val="TableNormal"/>
    <w:uiPriority w:val="61"/>
    <w:rsid w:val="007460B1"/>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BD29D4"/>
    <w:pPr>
      <w:widowControl w:val="0"/>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1">
    <w:name w:val="Light List1"/>
    <w:basedOn w:val="TableNormal"/>
    <w:next w:val="LightList"/>
    <w:uiPriority w:val="61"/>
    <w:rsid w:val="00295E26"/>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alloonText">
    <w:name w:val="Balloon Text"/>
    <w:basedOn w:val="Normal"/>
    <w:link w:val="BalloonTextChar"/>
    <w:uiPriority w:val="99"/>
    <w:semiHidden/>
    <w:unhideWhenUsed/>
    <w:rsid w:val="00607D92"/>
    <w:rPr>
      <w:rFonts w:ascii="Tahoma" w:hAnsi="Tahoma" w:cs="Tahoma"/>
      <w:sz w:val="16"/>
      <w:szCs w:val="16"/>
    </w:rPr>
  </w:style>
  <w:style w:type="character" w:customStyle="1" w:styleId="BalloonTextChar">
    <w:name w:val="Balloon Text Char"/>
    <w:basedOn w:val="DefaultParagraphFont"/>
    <w:link w:val="BalloonText"/>
    <w:uiPriority w:val="99"/>
    <w:semiHidden/>
    <w:rsid w:val="00607D92"/>
    <w:rPr>
      <w:rFonts w:ascii="Tahoma" w:hAnsi="Tahoma" w:cs="Tahoma"/>
      <w:sz w:val="16"/>
      <w:szCs w:val="16"/>
    </w:rPr>
  </w:style>
  <w:style w:type="paragraph" w:styleId="ListParagraph">
    <w:name w:val="List Paragraph"/>
    <w:basedOn w:val="Normal"/>
    <w:uiPriority w:val="34"/>
    <w:qFormat/>
    <w:rsid w:val="008A3A78"/>
    <w:pPr>
      <w:ind w:left="720"/>
      <w:contextualSpacing/>
    </w:pPr>
  </w:style>
  <w:style w:type="character" w:styleId="UnresolvedMention">
    <w:name w:val="Unresolved Mention"/>
    <w:basedOn w:val="DefaultParagraphFont"/>
    <w:uiPriority w:val="99"/>
    <w:semiHidden/>
    <w:unhideWhenUsed/>
    <w:rsid w:val="00B65193"/>
    <w:rPr>
      <w:color w:val="808080"/>
      <w:shd w:val="clear" w:color="auto" w:fill="E6E6E6"/>
    </w:rPr>
  </w:style>
  <w:style w:type="table" w:customStyle="1" w:styleId="LightList-Accent11">
    <w:name w:val="Light List - Accent 11"/>
    <w:basedOn w:val="TableNormal"/>
    <w:next w:val="LightList-Accent1"/>
    <w:uiPriority w:val="61"/>
    <w:semiHidden/>
    <w:unhideWhenUsed/>
    <w:rsid w:val="00B6519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
    <w:name w:val="Table Grid"/>
    <w:basedOn w:val="TableNormal"/>
    <w:uiPriority w:val="59"/>
    <w:rsid w:val="00A57D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4806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5C26E9"/>
    <w:rPr>
      <w:rFonts w:asciiTheme="majorHAnsi" w:eastAsiaTheme="majorEastAsia" w:hAnsiTheme="majorHAnsi" w:cstheme="majorBidi"/>
      <w:color w:val="365F91" w:themeColor="accent1" w:themeShade="BF"/>
      <w:sz w:val="26"/>
      <w:szCs w:val="26"/>
    </w:rPr>
  </w:style>
  <w:style w:type="character" w:customStyle="1" w:styleId="Heading4Char">
    <w:name w:val="Heading 4 Char"/>
    <w:basedOn w:val="DefaultParagraphFont"/>
    <w:link w:val="Heading4"/>
    <w:uiPriority w:val="9"/>
    <w:semiHidden/>
    <w:rsid w:val="001B7D6A"/>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9E6BE7"/>
    <w:rPr>
      <w:sz w:val="16"/>
      <w:szCs w:val="16"/>
    </w:rPr>
  </w:style>
  <w:style w:type="paragraph" w:styleId="CommentText">
    <w:name w:val="annotation text"/>
    <w:basedOn w:val="Normal"/>
    <w:link w:val="CommentTextChar"/>
    <w:uiPriority w:val="99"/>
    <w:semiHidden/>
    <w:unhideWhenUsed/>
    <w:rsid w:val="009E6BE7"/>
    <w:rPr>
      <w:sz w:val="20"/>
      <w:szCs w:val="20"/>
    </w:rPr>
  </w:style>
  <w:style w:type="character" w:customStyle="1" w:styleId="CommentTextChar">
    <w:name w:val="Comment Text Char"/>
    <w:basedOn w:val="DefaultParagraphFont"/>
    <w:link w:val="CommentText"/>
    <w:uiPriority w:val="99"/>
    <w:semiHidden/>
    <w:rsid w:val="009E6BE7"/>
    <w:rPr>
      <w:sz w:val="20"/>
      <w:szCs w:val="20"/>
    </w:rPr>
  </w:style>
  <w:style w:type="paragraph" w:customStyle="1" w:styleId="runin">
    <w:name w:val="runin"/>
    <w:basedOn w:val="Normal"/>
    <w:rsid w:val="00C52F80"/>
    <w:pPr>
      <w:widowControl/>
      <w:spacing w:before="100" w:beforeAutospacing="1" w:after="100" w:afterAutospacing="1"/>
    </w:pPr>
    <w:rPr>
      <w:rFonts w:ascii="Times New Roman" w:eastAsia="Times New Roman" w:hAnsi="Times New Roman" w:cs="Times New Roman"/>
      <w:sz w:val="24"/>
      <w:szCs w:val="24"/>
    </w:rPr>
  </w:style>
  <w:style w:type="character" w:customStyle="1" w:styleId="ph">
    <w:name w:val="ph"/>
    <w:basedOn w:val="DefaultParagraphFont"/>
    <w:rsid w:val="00C52F80"/>
  </w:style>
  <w:style w:type="paragraph" w:customStyle="1" w:styleId="runinchild">
    <w:name w:val="runinchild"/>
    <w:basedOn w:val="Normal"/>
    <w:rsid w:val="00C52F80"/>
    <w:pPr>
      <w:widowControl/>
      <w:spacing w:before="100" w:beforeAutospacing="1" w:after="100" w:afterAutospacing="1"/>
    </w:pPr>
    <w:rPr>
      <w:rFonts w:ascii="Times New Roman" w:eastAsia="Times New Roman" w:hAnsi="Times New Roman" w:cs="Times New Roman"/>
      <w:sz w:val="24"/>
      <w:szCs w:val="24"/>
    </w:rPr>
  </w:style>
  <w:style w:type="paragraph" w:customStyle="1" w:styleId="listl2">
    <w:name w:val="listl2"/>
    <w:basedOn w:val="Normal"/>
    <w:rsid w:val="00C52F80"/>
    <w:pPr>
      <w:widowControl/>
      <w:spacing w:before="100" w:beforeAutospacing="1" w:after="100" w:afterAutospacing="1"/>
    </w:pPr>
    <w:rPr>
      <w:rFonts w:ascii="Times New Roman" w:eastAsia="Times New Roman" w:hAnsi="Times New Roman" w:cs="Times New Roman"/>
      <w:sz w:val="24"/>
      <w:szCs w:val="24"/>
    </w:rPr>
  </w:style>
  <w:style w:type="paragraph" w:customStyle="1" w:styleId="listl1">
    <w:name w:val="listl1"/>
    <w:basedOn w:val="Normal"/>
    <w:rsid w:val="00C52F80"/>
    <w:pPr>
      <w:widowControl/>
      <w:spacing w:before="100" w:beforeAutospacing="1" w:after="100" w:afterAutospacing="1"/>
    </w:pPr>
    <w:rPr>
      <w:rFonts w:ascii="Times New Roman" w:eastAsia="Times New Roman" w:hAnsi="Times New Roman" w:cs="Times New Roman"/>
      <w:sz w:val="24"/>
      <w:szCs w:val="24"/>
    </w:rPr>
  </w:style>
  <w:style w:type="paragraph" w:customStyle="1" w:styleId="p">
    <w:name w:val="p"/>
    <w:basedOn w:val="Normal"/>
    <w:rsid w:val="00C52F80"/>
    <w:pPr>
      <w:widowControl/>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C52F80"/>
    <w:rPr>
      <w:i/>
      <w:iCs/>
    </w:rPr>
  </w:style>
  <w:style w:type="character" w:styleId="Emphasis">
    <w:name w:val="Emphasis"/>
    <w:basedOn w:val="DefaultParagraphFont"/>
    <w:uiPriority w:val="20"/>
    <w:qFormat/>
    <w:rsid w:val="00C52F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726119">
      <w:bodyDiv w:val="1"/>
      <w:marLeft w:val="0"/>
      <w:marRight w:val="0"/>
      <w:marTop w:val="0"/>
      <w:marBottom w:val="0"/>
      <w:divBdr>
        <w:top w:val="none" w:sz="0" w:space="0" w:color="auto"/>
        <w:left w:val="none" w:sz="0" w:space="0" w:color="auto"/>
        <w:bottom w:val="none" w:sz="0" w:space="0" w:color="auto"/>
        <w:right w:val="none" w:sz="0" w:space="0" w:color="auto"/>
      </w:divBdr>
    </w:div>
    <w:div w:id="188109337">
      <w:bodyDiv w:val="1"/>
      <w:marLeft w:val="0"/>
      <w:marRight w:val="0"/>
      <w:marTop w:val="0"/>
      <w:marBottom w:val="0"/>
      <w:divBdr>
        <w:top w:val="none" w:sz="0" w:space="0" w:color="auto"/>
        <w:left w:val="none" w:sz="0" w:space="0" w:color="auto"/>
        <w:bottom w:val="none" w:sz="0" w:space="0" w:color="auto"/>
        <w:right w:val="none" w:sz="0" w:space="0" w:color="auto"/>
      </w:divBdr>
    </w:div>
    <w:div w:id="582229325">
      <w:bodyDiv w:val="1"/>
      <w:marLeft w:val="0"/>
      <w:marRight w:val="0"/>
      <w:marTop w:val="0"/>
      <w:marBottom w:val="0"/>
      <w:divBdr>
        <w:top w:val="none" w:sz="0" w:space="0" w:color="auto"/>
        <w:left w:val="none" w:sz="0" w:space="0" w:color="auto"/>
        <w:bottom w:val="none" w:sz="0" w:space="0" w:color="auto"/>
        <w:right w:val="none" w:sz="0" w:space="0" w:color="auto"/>
      </w:divBdr>
    </w:div>
    <w:div w:id="621887968">
      <w:bodyDiv w:val="1"/>
      <w:marLeft w:val="0"/>
      <w:marRight w:val="0"/>
      <w:marTop w:val="0"/>
      <w:marBottom w:val="0"/>
      <w:divBdr>
        <w:top w:val="none" w:sz="0" w:space="0" w:color="auto"/>
        <w:left w:val="none" w:sz="0" w:space="0" w:color="auto"/>
        <w:bottom w:val="none" w:sz="0" w:space="0" w:color="auto"/>
        <w:right w:val="none" w:sz="0" w:space="0" w:color="auto"/>
      </w:divBdr>
    </w:div>
    <w:div w:id="636228341">
      <w:bodyDiv w:val="1"/>
      <w:marLeft w:val="0"/>
      <w:marRight w:val="0"/>
      <w:marTop w:val="0"/>
      <w:marBottom w:val="0"/>
      <w:divBdr>
        <w:top w:val="none" w:sz="0" w:space="0" w:color="auto"/>
        <w:left w:val="none" w:sz="0" w:space="0" w:color="auto"/>
        <w:bottom w:val="none" w:sz="0" w:space="0" w:color="auto"/>
        <w:right w:val="none" w:sz="0" w:space="0" w:color="auto"/>
      </w:divBdr>
    </w:div>
    <w:div w:id="687565882">
      <w:bodyDiv w:val="1"/>
      <w:marLeft w:val="0"/>
      <w:marRight w:val="0"/>
      <w:marTop w:val="0"/>
      <w:marBottom w:val="0"/>
      <w:divBdr>
        <w:top w:val="none" w:sz="0" w:space="0" w:color="auto"/>
        <w:left w:val="none" w:sz="0" w:space="0" w:color="auto"/>
        <w:bottom w:val="none" w:sz="0" w:space="0" w:color="auto"/>
        <w:right w:val="none" w:sz="0" w:space="0" w:color="auto"/>
      </w:divBdr>
    </w:div>
    <w:div w:id="736514812">
      <w:bodyDiv w:val="1"/>
      <w:marLeft w:val="0"/>
      <w:marRight w:val="0"/>
      <w:marTop w:val="0"/>
      <w:marBottom w:val="0"/>
      <w:divBdr>
        <w:top w:val="none" w:sz="0" w:space="0" w:color="auto"/>
        <w:left w:val="none" w:sz="0" w:space="0" w:color="auto"/>
        <w:bottom w:val="none" w:sz="0" w:space="0" w:color="auto"/>
        <w:right w:val="none" w:sz="0" w:space="0" w:color="auto"/>
      </w:divBdr>
    </w:div>
    <w:div w:id="738598334">
      <w:bodyDiv w:val="1"/>
      <w:marLeft w:val="0"/>
      <w:marRight w:val="0"/>
      <w:marTop w:val="0"/>
      <w:marBottom w:val="0"/>
      <w:divBdr>
        <w:top w:val="none" w:sz="0" w:space="0" w:color="auto"/>
        <w:left w:val="none" w:sz="0" w:space="0" w:color="auto"/>
        <w:bottom w:val="none" w:sz="0" w:space="0" w:color="auto"/>
        <w:right w:val="none" w:sz="0" w:space="0" w:color="auto"/>
      </w:divBdr>
    </w:div>
    <w:div w:id="863178307">
      <w:bodyDiv w:val="1"/>
      <w:marLeft w:val="0"/>
      <w:marRight w:val="0"/>
      <w:marTop w:val="0"/>
      <w:marBottom w:val="0"/>
      <w:divBdr>
        <w:top w:val="none" w:sz="0" w:space="0" w:color="auto"/>
        <w:left w:val="none" w:sz="0" w:space="0" w:color="auto"/>
        <w:bottom w:val="none" w:sz="0" w:space="0" w:color="auto"/>
        <w:right w:val="none" w:sz="0" w:space="0" w:color="auto"/>
      </w:divBdr>
    </w:div>
    <w:div w:id="1237519596">
      <w:bodyDiv w:val="1"/>
      <w:marLeft w:val="0"/>
      <w:marRight w:val="0"/>
      <w:marTop w:val="0"/>
      <w:marBottom w:val="0"/>
      <w:divBdr>
        <w:top w:val="none" w:sz="0" w:space="0" w:color="auto"/>
        <w:left w:val="none" w:sz="0" w:space="0" w:color="auto"/>
        <w:bottom w:val="none" w:sz="0" w:space="0" w:color="auto"/>
        <w:right w:val="none" w:sz="0" w:space="0" w:color="auto"/>
      </w:divBdr>
      <w:divsChild>
        <w:div w:id="375857937">
          <w:marLeft w:val="0"/>
          <w:marRight w:val="0"/>
          <w:marTop w:val="0"/>
          <w:marBottom w:val="0"/>
          <w:divBdr>
            <w:top w:val="none" w:sz="0" w:space="0" w:color="auto"/>
            <w:left w:val="none" w:sz="0" w:space="0" w:color="auto"/>
            <w:bottom w:val="none" w:sz="0" w:space="0" w:color="auto"/>
            <w:right w:val="none" w:sz="0" w:space="0" w:color="auto"/>
          </w:divBdr>
          <w:divsChild>
            <w:div w:id="1885213031">
              <w:marLeft w:val="0"/>
              <w:marRight w:val="0"/>
              <w:marTop w:val="0"/>
              <w:marBottom w:val="0"/>
              <w:divBdr>
                <w:top w:val="none" w:sz="0" w:space="0" w:color="auto"/>
                <w:left w:val="none" w:sz="0" w:space="0" w:color="auto"/>
                <w:bottom w:val="none" w:sz="0" w:space="0" w:color="auto"/>
                <w:right w:val="none" w:sz="0" w:space="0" w:color="auto"/>
              </w:divBdr>
              <w:divsChild>
                <w:div w:id="534852624">
                  <w:marLeft w:val="0"/>
                  <w:marRight w:val="0"/>
                  <w:marTop w:val="0"/>
                  <w:marBottom w:val="0"/>
                  <w:divBdr>
                    <w:top w:val="none" w:sz="0" w:space="0" w:color="auto"/>
                    <w:left w:val="none" w:sz="0" w:space="0" w:color="auto"/>
                    <w:bottom w:val="none" w:sz="0" w:space="0" w:color="auto"/>
                    <w:right w:val="none" w:sz="0" w:space="0" w:color="auto"/>
                  </w:divBdr>
                  <w:divsChild>
                    <w:div w:id="516894938">
                      <w:marLeft w:val="0"/>
                      <w:marRight w:val="0"/>
                      <w:marTop w:val="0"/>
                      <w:marBottom w:val="0"/>
                      <w:divBdr>
                        <w:top w:val="none" w:sz="0" w:space="0" w:color="auto"/>
                        <w:left w:val="none" w:sz="0" w:space="0" w:color="auto"/>
                        <w:bottom w:val="none" w:sz="0" w:space="0" w:color="auto"/>
                        <w:right w:val="none" w:sz="0" w:space="0" w:color="auto"/>
                      </w:divBdr>
                      <w:divsChild>
                        <w:div w:id="1586567441">
                          <w:marLeft w:val="0"/>
                          <w:marRight w:val="0"/>
                          <w:marTop w:val="0"/>
                          <w:marBottom w:val="0"/>
                          <w:divBdr>
                            <w:top w:val="none" w:sz="0" w:space="0" w:color="auto"/>
                            <w:left w:val="none" w:sz="0" w:space="0" w:color="auto"/>
                            <w:bottom w:val="none" w:sz="0" w:space="0" w:color="auto"/>
                            <w:right w:val="none" w:sz="0" w:space="0" w:color="auto"/>
                          </w:divBdr>
                          <w:divsChild>
                            <w:div w:id="774789586">
                              <w:marLeft w:val="0"/>
                              <w:marRight w:val="0"/>
                              <w:marTop w:val="0"/>
                              <w:marBottom w:val="0"/>
                              <w:divBdr>
                                <w:top w:val="none" w:sz="0" w:space="0" w:color="auto"/>
                                <w:left w:val="none" w:sz="0" w:space="0" w:color="auto"/>
                                <w:bottom w:val="none" w:sz="0" w:space="0" w:color="auto"/>
                                <w:right w:val="none" w:sz="0" w:space="0" w:color="auto"/>
                              </w:divBdr>
                              <w:divsChild>
                                <w:div w:id="1300570008">
                                  <w:marLeft w:val="0"/>
                                  <w:marRight w:val="0"/>
                                  <w:marTop w:val="0"/>
                                  <w:marBottom w:val="0"/>
                                  <w:divBdr>
                                    <w:top w:val="none" w:sz="0" w:space="0" w:color="auto"/>
                                    <w:left w:val="none" w:sz="0" w:space="0" w:color="auto"/>
                                    <w:bottom w:val="none" w:sz="0" w:space="0" w:color="auto"/>
                                    <w:right w:val="none" w:sz="0" w:space="0" w:color="auto"/>
                                  </w:divBdr>
                                  <w:divsChild>
                                    <w:div w:id="1550145484">
                                      <w:marLeft w:val="0"/>
                                      <w:marRight w:val="0"/>
                                      <w:marTop w:val="0"/>
                                      <w:marBottom w:val="0"/>
                                      <w:divBdr>
                                        <w:top w:val="none" w:sz="0" w:space="0" w:color="auto"/>
                                        <w:left w:val="none" w:sz="0" w:space="0" w:color="auto"/>
                                        <w:bottom w:val="none" w:sz="0" w:space="0" w:color="auto"/>
                                        <w:right w:val="none" w:sz="0" w:space="0" w:color="auto"/>
                                      </w:divBdr>
                                      <w:divsChild>
                                        <w:div w:id="921913251">
                                          <w:marLeft w:val="0"/>
                                          <w:marRight w:val="0"/>
                                          <w:marTop w:val="0"/>
                                          <w:marBottom w:val="0"/>
                                          <w:divBdr>
                                            <w:top w:val="none" w:sz="0" w:space="0" w:color="auto"/>
                                            <w:left w:val="none" w:sz="0" w:space="0" w:color="auto"/>
                                            <w:bottom w:val="none" w:sz="0" w:space="0" w:color="auto"/>
                                            <w:right w:val="none" w:sz="0" w:space="0" w:color="auto"/>
                                          </w:divBdr>
                                          <w:divsChild>
                                            <w:div w:id="909117182">
                                              <w:marLeft w:val="0"/>
                                              <w:marRight w:val="0"/>
                                              <w:marTop w:val="0"/>
                                              <w:marBottom w:val="0"/>
                                              <w:divBdr>
                                                <w:top w:val="none" w:sz="0" w:space="0" w:color="auto"/>
                                                <w:left w:val="none" w:sz="0" w:space="0" w:color="auto"/>
                                                <w:bottom w:val="none" w:sz="0" w:space="0" w:color="auto"/>
                                                <w:right w:val="none" w:sz="0" w:space="0" w:color="auto"/>
                                              </w:divBdr>
                                              <w:divsChild>
                                                <w:div w:id="1745495818">
                                                  <w:marLeft w:val="0"/>
                                                  <w:marRight w:val="0"/>
                                                  <w:marTop w:val="0"/>
                                                  <w:marBottom w:val="0"/>
                                                  <w:divBdr>
                                                    <w:top w:val="none" w:sz="0" w:space="0" w:color="auto"/>
                                                    <w:left w:val="none" w:sz="0" w:space="0" w:color="auto"/>
                                                    <w:bottom w:val="none" w:sz="0" w:space="0" w:color="auto"/>
                                                    <w:right w:val="none" w:sz="0" w:space="0" w:color="auto"/>
                                                  </w:divBdr>
                                                  <w:divsChild>
                                                    <w:div w:id="495655687">
                                                      <w:marLeft w:val="0"/>
                                                      <w:marRight w:val="0"/>
                                                      <w:marTop w:val="0"/>
                                                      <w:marBottom w:val="0"/>
                                                      <w:divBdr>
                                                        <w:top w:val="none" w:sz="0" w:space="0" w:color="auto"/>
                                                        <w:left w:val="none" w:sz="0" w:space="0" w:color="auto"/>
                                                        <w:bottom w:val="none" w:sz="0" w:space="0" w:color="auto"/>
                                                        <w:right w:val="none" w:sz="0" w:space="0" w:color="auto"/>
                                                      </w:divBdr>
                                                      <w:divsChild>
                                                        <w:div w:id="623536046">
                                                          <w:marLeft w:val="0"/>
                                                          <w:marRight w:val="0"/>
                                                          <w:marTop w:val="0"/>
                                                          <w:marBottom w:val="0"/>
                                                          <w:divBdr>
                                                            <w:top w:val="none" w:sz="0" w:space="0" w:color="auto"/>
                                                            <w:left w:val="none" w:sz="0" w:space="0" w:color="auto"/>
                                                            <w:bottom w:val="none" w:sz="0" w:space="0" w:color="auto"/>
                                                            <w:right w:val="none" w:sz="0" w:space="0" w:color="auto"/>
                                                          </w:divBdr>
                                                          <w:divsChild>
                                                            <w:div w:id="161914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6253999">
      <w:bodyDiv w:val="1"/>
      <w:marLeft w:val="0"/>
      <w:marRight w:val="0"/>
      <w:marTop w:val="0"/>
      <w:marBottom w:val="0"/>
      <w:divBdr>
        <w:top w:val="none" w:sz="0" w:space="0" w:color="auto"/>
        <w:left w:val="none" w:sz="0" w:space="0" w:color="auto"/>
        <w:bottom w:val="none" w:sz="0" w:space="0" w:color="auto"/>
        <w:right w:val="none" w:sz="0" w:space="0" w:color="auto"/>
      </w:divBdr>
      <w:divsChild>
        <w:div w:id="1548451711">
          <w:marLeft w:val="0"/>
          <w:marRight w:val="0"/>
          <w:marTop w:val="0"/>
          <w:marBottom w:val="0"/>
          <w:divBdr>
            <w:top w:val="none" w:sz="0" w:space="0" w:color="auto"/>
            <w:left w:val="none" w:sz="0" w:space="0" w:color="auto"/>
            <w:bottom w:val="none" w:sz="0" w:space="0" w:color="auto"/>
            <w:right w:val="none" w:sz="0" w:space="0" w:color="auto"/>
          </w:divBdr>
        </w:div>
      </w:divsChild>
    </w:div>
    <w:div w:id="1504393984">
      <w:bodyDiv w:val="1"/>
      <w:marLeft w:val="0"/>
      <w:marRight w:val="0"/>
      <w:marTop w:val="0"/>
      <w:marBottom w:val="0"/>
      <w:divBdr>
        <w:top w:val="none" w:sz="0" w:space="0" w:color="auto"/>
        <w:left w:val="none" w:sz="0" w:space="0" w:color="auto"/>
        <w:bottom w:val="none" w:sz="0" w:space="0" w:color="auto"/>
        <w:right w:val="none" w:sz="0" w:space="0" w:color="auto"/>
      </w:divBdr>
    </w:div>
    <w:div w:id="1547836222">
      <w:bodyDiv w:val="1"/>
      <w:marLeft w:val="0"/>
      <w:marRight w:val="0"/>
      <w:marTop w:val="0"/>
      <w:marBottom w:val="0"/>
      <w:divBdr>
        <w:top w:val="none" w:sz="0" w:space="0" w:color="auto"/>
        <w:left w:val="none" w:sz="0" w:space="0" w:color="auto"/>
        <w:bottom w:val="none" w:sz="0" w:space="0" w:color="auto"/>
        <w:right w:val="none" w:sz="0" w:space="0" w:color="auto"/>
      </w:divBdr>
      <w:divsChild>
        <w:div w:id="2091542961">
          <w:marLeft w:val="0"/>
          <w:marRight w:val="0"/>
          <w:marTop w:val="0"/>
          <w:marBottom w:val="0"/>
          <w:divBdr>
            <w:top w:val="none" w:sz="0" w:space="0" w:color="auto"/>
            <w:left w:val="none" w:sz="0" w:space="0" w:color="auto"/>
            <w:bottom w:val="none" w:sz="0" w:space="0" w:color="auto"/>
            <w:right w:val="none" w:sz="0" w:space="0" w:color="auto"/>
          </w:divBdr>
          <w:divsChild>
            <w:div w:id="1341615772">
              <w:marLeft w:val="0"/>
              <w:marRight w:val="0"/>
              <w:marTop w:val="0"/>
              <w:marBottom w:val="0"/>
              <w:divBdr>
                <w:top w:val="none" w:sz="0" w:space="0" w:color="auto"/>
                <w:left w:val="none" w:sz="0" w:space="0" w:color="auto"/>
                <w:bottom w:val="none" w:sz="0" w:space="0" w:color="auto"/>
                <w:right w:val="none" w:sz="0" w:space="0" w:color="auto"/>
              </w:divBdr>
              <w:divsChild>
                <w:div w:id="38091966">
                  <w:marLeft w:val="0"/>
                  <w:marRight w:val="0"/>
                  <w:marTop w:val="0"/>
                  <w:marBottom w:val="0"/>
                  <w:divBdr>
                    <w:top w:val="none" w:sz="0" w:space="0" w:color="auto"/>
                    <w:left w:val="none" w:sz="0" w:space="0" w:color="auto"/>
                    <w:bottom w:val="none" w:sz="0" w:space="0" w:color="auto"/>
                    <w:right w:val="none" w:sz="0" w:space="0" w:color="auto"/>
                  </w:divBdr>
                  <w:divsChild>
                    <w:div w:id="93137990">
                      <w:marLeft w:val="0"/>
                      <w:marRight w:val="0"/>
                      <w:marTop w:val="0"/>
                      <w:marBottom w:val="0"/>
                      <w:divBdr>
                        <w:top w:val="none" w:sz="0" w:space="0" w:color="auto"/>
                        <w:left w:val="none" w:sz="0" w:space="0" w:color="auto"/>
                        <w:bottom w:val="none" w:sz="0" w:space="0" w:color="auto"/>
                        <w:right w:val="none" w:sz="0" w:space="0" w:color="auto"/>
                      </w:divBdr>
                      <w:divsChild>
                        <w:div w:id="902983454">
                          <w:marLeft w:val="0"/>
                          <w:marRight w:val="0"/>
                          <w:marTop w:val="0"/>
                          <w:marBottom w:val="0"/>
                          <w:divBdr>
                            <w:top w:val="none" w:sz="0" w:space="0" w:color="auto"/>
                            <w:left w:val="none" w:sz="0" w:space="0" w:color="auto"/>
                            <w:bottom w:val="none" w:sz="0" w:space="0" w:color="auto"/>
                            <w:right w:val="none" w:sz="0" w:space="0" w:color="auto"/>
                          </w:divBdr>
                          <w:divsChild>
                            <w:div w:id="60911535">
                              <w:marLeft w:val="0"/>
                              <w:marRight w:val="0"/>
                              <w:marTop w:val="0"/>
                              <w:marBottom w:val="0"/>
                              <w:divBdr>
                                <w:top w:val="none" w:sz="0" w:space="0" w:color="auto"/>
                                <w:left w:val="none" w:sz="0" w:space="0" w:color="auto"/>
                                <w:bottom w:val="none" w:sz="0" w:space="0" w:color="auto"/>
                                <w:right w:val="none" w:sz="0" w:space="0" w:color="auto"/>
                              </w:divBdr>
                              <w:divsChild>
                                <w:div w:id="691807471">
                                  <w:marLeft w:val="0"/>
                                  <w:marRight w:val="0"/>
                                  <w:marTop w:val="0"/>
                                  <w:marBottom w:val="0"/>
                                  <w:divBdr>
                                    <w:top w:val="none" w:sz="0" w:space="0" w:color="auto"/>
                                    <w:left w:val="none" w:sz="0" w:space="0" w:color="auto"/>
                                    <w:bottom w:val="none" w:sz="0" w:space="0" w:color="auto"/>
                                    <w:right w:val="none" w:sz="0" w:space="0" w:color="auto"/>
                                  </w:divBdr>
                                  <w:divsChild>
                                    <w:div w:id="2079741959">
                                      <w:marLeft w:val="0"/>
                                      <w:marRight w:val="0"/>
                                      <w:marTop w:val="0"/>
                                      <w:marBottom w:val="0"/>
                                      <w:divBdr>
                                        <w:top w:val="none" w:sz="0" w:space="0" w:color="auto"/>
                                        <w:left w:val="none" w:sz="0" w:space="0" w:color="auto"/>
                                        <w:bottom w:val="none" w:sz="0" w:space="0" w:color="auto"/>
                                        <w:right w:val="none" w:sz="0" w:space="0" w:color="auto"/>
                                      </w:divBdr>
                                      <w:divsChild>
                                        <w:div w:id="1843734460">
                                          <w:marLeft w:val="0"/>
                                          <w:marRight w:val="0"/>
                                          <w:marTop w:val="0"/>
                                          <w:marBottom w:val="0"/>
                                          <w:divBdr>
                                            <w:top w:val="none" w:sz="0" w:space="0" w:color="auto"/>
                                            <w:left w:val="none" w:sz="0" w:space="0" w:color="auto"/>
                                            <w:bottom w:val="none" w:sz="0" w:space="0" w:color="auto"/>
                                            <w:right w:val="none" w:sz="0" w:space="0" w:color="auto"/>
                                          </w:divBdr>
                                          <w:divsChild>
                                            <w:div w:id="2070152619">
                                              <w:marLeft w:val="0"/>
                                              <w:marRight w:val="0"/>
                                              <w:marTop w:val="0"/>
                                              <w:marBottom w:val="0"/>
                                              <w:divBdr>
                                                <w:top w:val="none" w:sz="0" w:space="0" w:color="auto"/>
                                                <w:left w:val="none" w:sz="0" w:space="0" w:color="auto"/>
                                                <w:bottom w:val="none" w:sz="0" w:space="0" w:color="auto"/>
                                                <w:right w:val="none" w:sz="0" w:space="0" w:color="auto"/>
                                              </w:divBdr>
                                              <w:divsChild>
                                                <w:div w:id="660085008">
                                                  <w:marLeft w:val="0"/>
                                                  <w:marRight w:val="0"/>
                                                  <w:marTop w:val="0"/>
                                                  <w:marBottom w:val="0"/>
                                                  <w:divBdr>
                                                    <w:top w:val="none" w:sz="0" w:space="0" w:color="auto"/>
                                                    <w:left w:val="none" w:sz="0" w:space="0" w:color="auto"/>
                                                    <w:bottom w:val="none" w:sz="0" w:space="0" w:color="auto"/>
                                                    <w:right w:val="none" w:sz="0" w:space="0" w:color="auto"/>
                                                  </w:divBdr>
                                                  <w:divsChild>
                                                    <w:div w:id="439493388">
                                                      <w:marLeft w:val="0"/>
                                                      <w:marRight w:val="0"/>
                                                      <w:marTop w:val="0"/>
                                                      <w:marBottom w:val="0"/>
                                                      <w:divBdr>
                                                        <w:top w:val="none" w:sz="0" w:space="0" w:color="auto"/>
                                                        <w:left w:val="none" w:sz="0" w:space="0" w:color="auto"/>
                                                        <w:bottom w:val="none" w:sz="0" w:space="0" w:color="auto"/>
                                                        <w:right w:val="none" w:sz="0" w:space="0" w:color="auto"/>
                                                      </w:divBdr>
                                                      <w:divsChild>
                                                        <w:div w:id="1019116517">
                                                          <w:marLeft w:val="0"/>
                                                          <w:marRight w:val="0"/>
                                                          <w:marTop w:val="0"/>
                                                          <w:marBottom w:val="0"/>
                                                          <w:divBdr>
                                                            <w:top w:val="none" w:sz="0" w:space="0" w:color="auto"/>
                                                            <w:left w:val="none" w:sz="0" w:space="0" w:color="auto"/>
                                                            <w:bottom w:val="none" w:sz="0" w:space="0" w:color="auto"/>
                                                            <w:right w:val="none" w:sz="0" w:space="0" w:color="auto"/>
                                                          </w:divBdr>
                                                          <w:divsChild>
                                                            <w:div w:id="5854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51861735">
      <w:bodyDiv w:val="1"/>
      <w:marLeft w:val="0"/>
      <w:marRight w:val="0"/>
      <w:marTop w:val="0"/>
      <w:marBottom w:val="0"/>
      <w:divBdr>
        <w:top w:val="none" w:sz="0" w:space="0" w:color="auto"/>
        <w:left w:val="none" w:sz="0" w:space="0" w:color="auto"/>
        <w:bottom w:val="none" w:sz="0" w:space="0" w:color="auto"/>
        <w:right w:val="none" w:sz="0" w:space="0" w:color="auto"/>
      </w:divBdr>
    </w:div>
    <w:div w:id="1694452060">
      <w:bodyDiv w:val="1"/>
      <w:marLeft w:val="0"/>
      <w:marRight w:val="0"/>
      <w:marTop w:val="0"/>
      <w:marBottom w:val="0"/>
      <w:divBdr>
        <w:top w:val="none" w:sz="0" w:space="0" w:color="auto"/>
        <w:left w:val="none" w:sz="0" w:space="0" w:color="auto"/>
        <w:bottom w:val="none" w:sz="0" w:space="0" w:color="auto"/>
        <w:right w:val="none" w:sz="0" w:space="0" w:color="auto"/>
      </w:divBdr>
      <w:divsChild>
        <w:div w:id="191889807">
          <w:marLeft w:val="0"/>
          <w:marRight w:val="0"/>
          <w:marTop w:val="0"/>
          <w:marBottom w:val="0"/>
          <w:divBdr>
            <w:top w:val="none" w:sz="0" w:space="0" w:color="auto"/>
            <w:left w:val="none" w:sz="0" w:space="0" w:color="auto"/>
            <w:bottom w:val="none" w:sz="0" w:space="0" w:color="auto"/>
            <w:right w:val="none" w:sz="0" w:space="0" w:color="auto"/>
          </w:divBdr>
        </w:div>
      </w:divsChild>
    </w:div>
    <w:div w:id="1806848904">
      <w:bodyDiv w:val="1"/>
      <w:marLeft w:val="0"/>
      <w:marRight w:val="0"/>
      <w:marTop w:val="0"/>
      <w:marBottom w:val="0"/>
      <w:divBdr>
        <w:top w:val="none" w:sz="0" w:space="0" w:color="auto"/>
        <w:left w:val="none" w:sz="0" w:space="0" w:color="auto"/>
        <w:bottom w:val="none" w:sz="0" w:space="0" w:color="auto"/>
        <w:right w:val="none" w:sz="0" w:space="0" w:color="auto"/>
      </w:divBdr>
    </w:div>
    <w:div w:id="1841968447">
      <w:bodyDiv w:val="1"/>
      <w:marLeft w:val="0"/>
      <w:marRight w:val="0"/>
      <w:marTop w:val="0"/>
      <w:marBottom w:val="0"/>
      <w:divBdr>
        <w:top w:val="none" w:sz="0" w:space="0" w:color="auto"/>
        <w:left w:val="none" w:sz="0" w:space="0" w:color="auto"/>
        <w:bottom w:val="none" w:sz="0" w:space="0" w:color="auto"/>
        <w:right w:val="none" w:sz="0" w:space="0" w:color="auto"/>
      </w:divBdr>
    </w:div>
    <w:div w:id="1903246372">
      <w:bodyDiv w:val="1"/>
      <w:marLeft w:val="0"/>
      <w:marRight w:val="0"/>
      <w:marTop w:val="0"/>
      <w:marBottom w:val="0"/>
      <w:divBdr>
        <w:top w:val="none" w:sz="0" w:space="0" w:color="auto"/>
        <w:left w:val="none" w:sz="0" w:space="0" w:color="auto"/>
        <w:bottom w:val="none" w:sz="0" w:space="0" w:color="auto"/>
        <w:right w:val="none" w:sz="0" w:space="0" w:color="auto"/>
      </w:divBdr>
    </w:div>
    <w:div w:id="1909221093">
      <w:bodyDiv w:val="1"/>
      <w:marLeft w:val="0"/>
      <w:marRight w:val="0"/>
      <w:marTop w:val="0"/>
      <w:marBottom w:val="0"/>
      <w:divBdr>
        <w:top w:val="none" w:sz="0" w:space="0" w:color="auto"/>
        <w:left w:val="none" w:sz="0" w:space="0" w:color="auto"/>
        <w:bottom w:val="none" w:sz="0" w:space="0" w:color="auto"/>
        <w:right w:val="none" w:sz="0" w:space="0" w:color="auto"/>
      </w:divBdr>
      <w:divsChild>
        <w:div w:id="1114441575">
          <w:marLeft w:val="0"/>
          <w:marRight w:val="0"/>
          <w:marTop w:val="0"/>
          <w:marBottom w:val="0"/>
          <w:divBdr>
            <w:top w:val="none" w:sz="0" w:space="0" w:color="auto"/>
            <w:left w:val="none" w:sz="0" w:space="0" w:color="auto"/>
            <w:bottom w:val="none" w:sz="0" w:space="0" w:color="auto"/>
            <w:right w:val="none" w:sz="0" w:space="0" w:color="auto"/>
          </w:divBdr>
        </w:div>
      </w:divsChild>
    </w:div>
    <w:div w:id="2034529878">
      <w:bodyDiv w:val="1"/>
      <w:marLeft w:val="0"/>
      <w:marRight w:val="0"/>
      <w:marTop w:val="0"/>
      <w:marBottom w:val="0"/>
      <w:divBdr>
        <w:top w:val="none" w:sz="0" w:space="0" w:color="auto"/>
        <w:left w:val="none" w:sz="0" w:space="0" w:color="auto"/>
        <w:bottom w:val="none" w:sz="0" w:space="0" w:color="auto"/>
        <w:right w:val="none" w:sz="0" w:space="0" w:color="auto"/>
      </w:divBdr>
    </w:div>
    <w:div w:id="2130778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far/part-25" TargetMode="External"/><Relationship Id="rId3" Type="http://schemas.openxmlformats.org/officeDocument/2006/relationships/settings" Target="settings.xml"/><Relationship Id="rId7" Type="http://schemas.openxmlformats.org/officeDocument/2006/relationships/hyperlink" Target="https://www.acquisition.gov/va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quisition.gov/far/index.html" TargetMode="External"/><Relationship Id="rId11" Type="http://schemas.openxmlformats.org/officeDocument/2006/relationships/theme" Target="theme/theme1.xml"/><Relationship Id="rId5" Type="http://schemas.openxmlformats.org/officeDocument/2006/relationships/hyperlink" Target="https://veterans.certify.sba.gov/"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cquisition.gov/far/part-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535</TotalTime>
  <Pages>9</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Veteran Affairs</Company>
  <LinksUpToDate>false</LinksUpToDate>
  <CharactersWithSpaces>29895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Department of Veterans Affairs</dc:creator>
  <cp:lastModifiedBy>San Nicolas, Jesse A.</cp:lastModifiedBy>
  <cp:revision>262</cp:revision>
  <dcterms:created xsi:type="dcterms:W3CDTF">2023-07-18T15:25:00Z</dcterms:created>
  <dcterms:modified xsi:type="dcterms:W3CDTF">2025-11-18T15:40:00Z</dcterms:modified>
</cp:coreProperties>
</file>