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9577F" w14:textId="77777777" w:rsidR="00713EB2" w:rsidRPr="0077379C" w:rsidRDefault="00713EB2" w:rsidP="00713EB2">
      <w:pPr>
        <w:suppressAutoHyphens/>
        <w:spacing w:before="9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379C">
        <w:rPr>
          <w:rFonts w:ascii="Times New Roman" w:eastAsia="Times New Roman" w:hAnsi="Times New Roman" w:cs="Times New Roman"/>
          <w:sz w:val="20"/>
          <w:szCs w:val="20"/>
          <w:u w:val="single"/>
        </w:rPr>
        <w:t>Purpose and Overview</w:t>
      </w:r>
    </w:p>
    <w:p w14:paraId="2EBE957B" w14:textId="77777777" w:rsidR="00713EB2" w:rsidRPr="0077379C" w:rsidRDefault="00713EB2" w:rsidP="00713EB2">
      <w:pPr>
        <w:suppressAutoHyphens/>
        <w:spacing w:before="123" w:after="0" w:line="240" w:lineRule="auto"/>
        <w:ind w:right="127"/>
        <w:rPr>
          <w:rFonts w:ascii="Times New Roman" w:eastAsia="Times New Roman" w:hAnsi="Times New Roman" w:cs="Times New Roman"/>
          <w:sz w:val="20"/>
          <w:szCs w:val="20"/>
        </w:rPr>
      </w:pPr>
      <w:r w:rsidRPr="0077379C">
        <w:rPr>
          <w:rFonts w:ascii="Times New Roman" w:eastAsia="Times New Roman" w:hAnsi="Times New Roman" w:cs="Times New Roman"/>
          <w:sz w:val="20"/>
          <w:szCs w:val="20"/>
        </w:rPr>
        <w:t>In order to obtain access to NAVFAC MAXIMO for direct entry, Contractor personnel must obtain a Common Access Card (CAC) with DoD PKI certificates for the access to Government Information Systems (IS) and must have an account established within NAVFAC MAXIMO.</w:t>
      </w:r>
    </w:p>
    <w:p w14:paraId="60794A5A" w14:textId="77777777" w:rsidR="00713EB2" w:rsidRPr="0077379C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28264127" w14:textId="77777777" w:rsidR="00713EB2" w:rsidRPr="0077379C" w:rsidRDefault="00713EB2" w:rsidP="00713EB2">
      <w:pPr>
        <w:suppressAutoHyphens/>
        <w:spacing w:before="91"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77379C">
        <w:rPr>
          <w:rFonts w:ascii="Times New Roman" w:eastAsia="Times New Roman" w:hAnsi="Times New Roman" w:cs="Times New Roman"/>
          <w:sz w:val="20"/>
          <w:szCs w:val="20"/>
          <w:u w:val="single"/>
        </w:rPr>
        <w:t>Access to Controlled Unclassified Information</w:t>
      </w:r>
    </w:p>
    <w:p w14:paraId="5E9E4291" w14:textId="471CA15D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379C">
        <w:rPr>
          <w:rFonts w:ascii="Times New Roman" w:eastAsia="Times New Roman" w:hAnsi="Times New Roman" w:cs="Times New Roman"/>
          <w:sz w:val="20"/>
          <w:szCs w:val="20"/>
        </w:rPr>
        <w:t>The Contractor personn</w:t>
      </w:r>
      <w:bookmarkStart w:id="0" w:name="_GoBack"/>
      <w:bookmarkEnd w:id="0"/>
      <w:r w:rsidRPr="0077379C">
        <w:rPr>
          <w:rFonts w:ascii="Times New Roman" w:eastAsia="Times New Roman" w:hAnsi="Times New Roman" w:cs="Times New Roman"/>
          <w:sz w:val="20"/>
          <w:szCs w:val="20"/>
        </w:rPr>
        <w:t xml:space="preserve">el whose work involves access to controlled unclassified information shall undergo a Tier 3 Investigation to verify their trustworthiness.  If the Contractor personnel currently have a favorably adjudicated Tier 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3 Investigation, the Contractor shall notify the Government Command Security Manager who will validate this in the </w:t>
      </w:r>
      <w:r w:rsidR="002452EC" w:rsidRPr="00C1342E">
        <w:rPr>
          <w:rFonts w:ascii="Times New Roman" w:eastAsia="Times New Roman" w:hAnsi="Times New Roman" w:cs="Times New Roman"/>
          <w:sz w:val="20"/>
          <w:szCs w:val="20"/>
        </w:rPr>
        <w:t>Defense Information System for Security (DISS).</w:t>
      </w:r>
    </w:p>
    <w:p w14:paraId="786CA6DD" w14:textId="77777777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4A6597" w14:textId="2B350B2E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The Contractor provides a list of personnel requiring MAXIMO accounts and access to the </w:t>
      </w:r>
      <w:r w:rsidR="008876C7" w:rsidRPr="00C1342E">
        <w:rPr>
          <w:rFonts w:ascii="Times New Roman" w:eastAsia="Times New Roman" w:hAnsi="Times New Roman" w:cs="Times New Roman"/>
          <w:sz w:val="20"/>
          <w:szCs w:val="20"/>
        </w:rPr>
        <w:t>e</w:t>
      </w:r>
      <w:r w:rsidR="00003F73" w:rsidRPr="00C1342E">
        <w:rPr>
          <w:rFonts w:ascii="Times New Roman" w:eastAsia="Times New Roman" w:hAnsi="Times New Roman" w:cs="Times New Roman"/>
          <w:sz w:val="20"/>
          <w:szCs w:val="20"/>
        </w:rPr>
        <w:t>A</w:t>
      </w:r>
      <w:r w:rsidR="008876C7" w:rsidRPr="00C1342E">
        <w:rPr>
          <w:rFonts w:ascii="Times New Roman" w:eastAsia="Times New Roman" w:hAnsi="Times New Roman" w:cs="Times New Roman"/>
          <w:sz w:val="20"/>
          <w:szCs w:val="20"/>
        </w:rPr>
        <w:t>pp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 Direct program for the Contractor employees to complete the SF-86 form </w:t>
      </w:r>
      <w:r w:rsidR="00003F73" w:rsidRPr="00C1342E">
        <w:rPr>
          <w:rFonts w:ascii="Times New Roman" w:eastAsia="Times New Roman" w:hAnsi="Times New Roman" w:cs="Times New Roman"/>
          <w:sz w:val="20"/>
          <w:szCs w:val="20"/>
        </w:rPr>
        <w:t>online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 for a Tier 3 Investigation.  The Security Manager will determine suitability.  Upon a favorable Tier 3 Investigation, the Contractor personnel shall submit the original signed release statements, and an OF-306 Declaration for Federal Employment to the Security Manager per Section F.  Upon submission of the necessary documentation through e</w:t>
      </w:r>
      <w:r w:rsidR="00FD3C08" w:rsidRPr="00C1342E">
        <w:rPr>
          <w:rFonts w:ascii="Times New Roman" w:eastAsia="Times New Roman" w:hAnsi="Times New Roman" w:cs="Times New Roman"/>
          <w:sz w:val="20"/>
          <w:szCs w:val="20"/>
        </w:rPr>
        <w:t>A</w:t>
      </w:r>
      <w:r w:rsidR="0021169E" w:rsidRPr="00C1342E">
        <w:rPr>
          <w:rFonts w:ascii="Times New Roman" w:eastAsia="Times New Roman" w:hAnsi="Times New Roman" w:cs="Times New Roman"/>
          <w:sz w:val="20"/>
          <w:szCs w:val="20"/>
        </w:rPr>
        <w:t>pp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>, the Contractor Employee shall provide digital fingerprints.  The Contractor’s Security POC shall notify the COR and the Security Manager when Contractor Employees have submitted their fingerprints.</w:t>
      </w:r>
    </w:p>
    <w:p w14:paraId="7028550D" w14:textId="77777777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653D606" w14:textId="77777777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>Specific steps to determine suitably:</w:t>
      </w:r>
    </w:p>
    <w:p w14:paraId="69467939" w14:textId="414A507E" w:rsidR="00713EB2" w:rsidRPr="00C1342E" w:rsidRDefault="00713EB2" w:rsidP="00713EB2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21" w:after="0" w:line="240" w:lineRule="auto"/>
        <w:ind w:hanging="361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Contractor </w:t>
      </w:r>
      <w:r w:rsidR="003044C9" w:rsidRPr="00C1342E">
        <w:rPr>
          <w:rFonts w:ascii="Times New Roman" w:eastAsia="Times New Roman" w:hAnsi="Times New Roman" w:cs="Times New Roman"/>
          <w:sz w:val="20"/>
          <w:szCs w:val="20"/>
        </w:rPr>
        <w:t>submits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 list of personnel requiring MAXIMO accounts in accordance with Section F.  The Government will provide link to </w:t>
      </w:r>
      <w:r w:rsidR="004A7A93" w:rsidRPr="00C1342E">
        <w:rPr>
          <w:rFonts w:ascii="Times New Roman" w:eastAsia="Times New Roman" w:hAnsi="Times New Roman" w:cs="Times New Roman"/>
          <w:sz w:val="20"/>
          <w:szCs w:val="20"/>
        </w:rPr>
        <w:t xml:space="preserve">eApp 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>Direct for the Contractor employees to complete the SF-86 within 30 days.</w:t>
      </w:r>
    </w:p>
    <w:p w14:paraId="4FA55FC4" w14:textId="0E660CE5" w:rsidR="00713EB2" w:rsidRPr="00C1342E" w:rsidRDefault="00713EB2" w:rsidP="00713EB2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21" w:after="0" w:line="240" w:lineRule="auto"/>
        <w:ind w:hanging="361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>Upon submission of the necessary documentation through e</w:t>
      </w:r>
      <w:r w:rsidR="000F405C" w:rsidRPr="00C1342E">
        <w:rPr>
          <w:rFonts w:ascii="Times New Roman" w:eastAsia="Times New Roman" w:hAnsi="Times New Roman" w:cs="Times New Roman"/>
          <w:sz w:val="20"/>
          <w:szCs w:val="20"/>
        </w:rPr>
        <w:t>A</w:t>
      </w:r>
      <w:r w:rsidR="004A7A93" w:rsidRPr="00C1342E">
        <w:rPr>
          <w:rFonts w:ascii="Times New Roman" w:eastAsia="Times New Roman" w:hAnsi="Times New Roman" w:cs="Times New Roman"/>
          <w:sz w:val="20"/>
          <w:szCs w:val="20"/>
        </w:rPr>
        <w:t>pp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, the Contractor employee shall provide digital fingerprints. [What are the sources for acceptable </w:t>
      </w:r>
      <w:r w:rsidR="000F405C" w:rsidRPr="00C1342E">
        <w:rPr>
          <w:rFonts w:ascii="Times New Roman" w:eastAsia="Times New Roman" w:hAnsi="Times New Roman" w:cs="Times New Roman"/>
          <w:sz w:val="20"/>
          <w:szCs w:val="20"/>
        </w:rPr>
        <w:t>fingerprints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>] The Contractor’s Security POC shall notify the COR and the Security Manager when Contractor Employees have submitted their fingerprints.</w:t>
      </w:r>
    </w:p>
    <w:p w14:paraId="1657B6CD" w14:textId="77777777" w:rsidR="00713EB2" w:rsidRPr="00C1342E" w:rsidRDefault="00713EB2" w:rsidP="00713EB2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21" w:after="0" w:line="240" w:lineRule="auto"/>
        <w:ind w:hanging="361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>Upon a favorable Tier 3 Investigation, the Contractor personnel shall submit the original signed release statements, and an OF-306 Declaration for Federal Employment.</w:t>
      </w:r>
    </w:p>
    <w:p w14:paraId="3E0C8CB9" w14:textId="77777777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0"/>
        </w:rPr>
      </w:pPr>
    </w:p>
    <w:p w14:paraId="027F5C2B" w14:textId="77777777" w:rsidR="00713EB2" w:rsidRPr="00C1342E" w:rsidRDefault="00713EB2" w:rsidP="00713EB2">
      <w:pPr>
        <w:suppressAutoHyphens/>
        <w:spacing w:after="0" w:line="240" w:lineRule="auto"/>
        <w:ind w:left="100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  <w:u w:val="single"/>
        </w:rPr>
        <w:t>CAC Application Procedures</w:t>
      </w:r>
    </w:p>
    <w:p w14:paraId="6AFF919E" w14:textId="2A99CC9A" w:rsidR="00713EB2" w:rsidRPr="00C1342E" w:rsidRDefault="00713EB2" w:rsidP="00713EB2">
      <w:pPr>
        <w:suppressAutoHyphens/>
        <w:spacing w:before="121" w:after="0" w:line="240" w:lineRule="auto"/>
        <w:ind w:left="100" w:right="127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Once the Contractor employees have been determined suitable by the Security Manager, the Government </w:t>
      </w:r>
      <w:r w:rsidR="004F4689" w:rsidRPr="00C1342E">
        <w:rPr>
          <w:rFonts w:ascii="Times New Roman" w:eastAsia="Times New Roman" w:hAnsi="Times New Roman" w:cs="Times New Roman"/>
          <w:sz w:val="20"/>
          <w:szCs w:val="20"/>
        </w:rPr>
        <w:t>Mission Partner Affiliation Sponsor (MPAS)</w:t>
      </w:r>
      <w:r w:rsidR="001571DE" w:rsidRPr="00C1342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>will sponsor the Contractor personnel initiating the process to obtain a CAC.</w:t>
      </w:r>
      <w:r w:rsidRPr="00C1342E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Contractor personnel must submit an application for the CAC within the </w:t>
      </w:r>
      <w:r w:rsidR="00A3348B" w:rsidRPr="00C1342E">
        <w:rPr>
          <w:rFonts w:ascii="Times New Roman" w:eastAsia="Times New Roman" w:hAnsi="Times New Roman" w:cs="Times New Roman"/>
          <w:sz w:val="20"/>
          <w:szCs w:val="20"/>
        </w:rPr>
        <w:t>Mission Partner Identity, Credential and Access</w:t>
      </w:r>
      <w:r w:rsidR="00AC4E75" w:rsidRPr="00C1342E">
        <w:rPr>
          <w:rFonts w:ascii="Times New Roman" w:eastAsia="Times New Roman" w:hAnsi="Times New Roman" w:cs="Times New Roman"/>
          <w:sz w:val="20"/>
          <w:szCs w:val="20"/>
        </w:rPr>
        <w:t xml:space="preserve"> Management (MP-ICAM)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. Contractor personnel must log into </w:t>
      </w:r>
      <w:r w:rsidR="005D6EF9" w:rsidRPr="00C1342E">
        <w:rPr>
          <w:rFonts w:ascii="Times New Roman" w:eastAsia="Times New Roman" w:hAnsi="Times New Roman" w:cs="Times New Roman"/>
          <w:sz w:val="20"/>
          <w:szCs w:val="20"/>
        </w:rPr>
        <w:t>MP-ICAM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 within seven days of the application's approval and must complete the application for a CAC within 30 days of the initial login. More information can be found at: </w:t>
      </w:r>
      <w:hyperlink r:id="rId8" w:history="1">
        <w:r w:rsidRPr="00C1342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http://www.cac.mil/common-access-card/getting</w:t>
        </w:r>
      </w:hyperlink>
      <w:r w:rsidRPr="00C1342E">
        <w:rPr>
          <w:rFonts w:ascii="Times New Roman" w:eastAsia="Times New Roman" w:hAnsi="Times New Roman" w:cs="Times New Roman"/>
          <w:sz w:val="20"/>
          <w:szCs w:val="20"/>
          <w:u w:val="single" w:color="0000FF"/>
        </w:rPr>
        <w:t xml:space="preserve">-your-cac/for-contractors </w:t>
      </w:r>
    </w:p>
    <w:p w14:paraId="69825CD9" w14:textId="10ED4BA7" w:rsidR="00713EB2" w:rsidRPr="00C1342E" w:rsidRDefault="00713EB2" w:rsidP="00713EB2">
      <w:pPr>
        <w:suppressAutoHyphens/>
        <w:spacing w:before="120" w:after="0" w:line="240" w:lineRule="auto"/>
        <w:ind w:left="100" w:right="127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 xml:space="preserve">After approval in </w:t>
      </w:r>
      <w:r w:rsidR="00404098" w:rsidRPr="00C1342E">
        <w:rPr>
          <w:rFonts w:ascii="Times New Roman" w:eastAsia="Times New Roman" w:hAnsi="Times New Roman" w:cs="Times New Roman"/>
          <w:sz w:val="20"/>
          <w:szCs w:val="20"/>
        </w:rPr>
        <w:t>MP-ICAM</w:t>
      </w:r>
      <w:r w:rsidRPr="00C1342E">
        <w:rPr>
          <w:rFonts w:ascii="Times New Roman" w:eastAsia="Times New Roman" w:hAnsi="Times New Roman" w:cs="Times New Roman"/>
          <w:sz w:val="20"/>
          <w:szCs w:val="20"/>
        </w:rPr>
        <w:t>, the Contractor personnel must go to a Real-Time Automated Personnel Identification System (RAPIDS) site for final verification and issuance of the CAC with associated DoD PKI certificates.</w:t>
      </w:r>
    </w:p>
    <w:p w14:paraId="4930EABD" w14:textId="77777777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4AA42CD" w14:textId="77777777" w:rsidR="00713EB2" w:rsidRPr="00C1342E" w:rsidRDefault="00713EB2" w:rsidP="00713EB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1342E">
        <w:rPr>
          <w:rFonts w:ascii="Times New Roman" w:eastAsia="Times New Roman" w:hAnsi="Times New Roman" w:cs="Times New Roman"/>
          <w:sz w:val="20"/>
          <w:szCs w:val="20"/>
        </w:rPr>
        <w:t>Specific Steps to obtain a CAC include:</w:t>
      </w:r>
    </w:p>
    <w:p w14:paraId="42D1B320" w14:textId="467DA7D9" w:rsidR="00713EB2" w:rsidRPr="00C1342E" w:rsidRDefault="00713EB2" w:rsidP="00713EB2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21" w:after="0" w:line="240" w:lineRule="auto"/>
        <w:ind w:hanging="361"/>
        <w:rPr>
          <w:rFonts w:ascii="Times New Roman" w:eastAsia="Times New Roman" w:hAnsi="Times New Roman" w:cs="Times New Roman"/>
          <w:sz w:val="20"/>
          <w:szCs w:val="24"/>
        </w:rPr>
      </w:pPr>
      <w:r w:rsidRPr="00C1342E">
        <w:rPr>
          <w:rFonts w:ascii="Times New Roman" w:eastAsia="Times New Roman" w:hAnsi="Times New Roman" w:cs="Times New Roman"/>
          <w:sz w:val="20"/>
          <w:szCs w:val="24"/>
        </w:rPr>
        <w:t xml:space="preserve">Security Manager notify COR of employee suitability and </w:t>
      </w:r>
      <w:r w:rsidR="00EF7E28" w:rsidRPr="00C1342E">
        <w:rPr>
          <w:rFonts w:ascii="Times New Roman" w:eastAsia="Times New Roman" w:hAnsi="Times New Roman" w:cs="Times New Roman"/>
          <w:sz w:val="20"/>
          <w:szCs w:val="24"/>
        </w:rPr>
        <w:t>MP-ICAM</w:t>
      </w:r>
      <w:r w:rsidRPr="00C1342E">
        <w:rPr>
          <w:rFonts w:ascii="Times New Roman" w:eastAsia="Times New Roman" w:hAnsi="Times New Roman" w:cs="Times New Roman"/>
          <w:sz w:val="20"/>
          <w:szCs w:val="24"/>
        </w:rPr>
        <w:t xml:space="preserve"> process has been initiated</w:t>
      </w:r>
    </w:p>
    <w:p w14:paraId="01D1A7D3" w14:textId="0330AC30" w:rsidR="00713EB2" w:rsidRPr="00C1342E" w:rsidRDefault="00713EB2" w:rsidP="00713EB2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21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C1342E">
        <w:rPr>
          <w:rFonts w:ascii="Times New Roman" w:eastAsia="Times New Roman" w:hAnsi="Times New Roman" w:cs="Times New Roman"/>
          <w:sz w:val="20"/>
          <w:szCs w:val="24"/>
        </w:rPr>
        <w:t>Contractor</w:t>
      </w:r>
      <w:r w:rsidRPr="00C13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42E">
        <w:rPr>
          <w:rFonts w:ascii="Times New Roman" w:eastAsia="Times New Roman" w:hAnsi="Times New Roman" w:cs="Times New Roman"/>
          <w:sz w:val="20"/>
          <w:szCs w:val="24"/>
        </w:rPr>
        <w:t xml:space="preserve">personnel must log into </w:t>
      </w:r>
      <w:r w:rsidR="00EF7E28" w:rsidRPr="00C1342E">
        <w:rPr>
          <w:rFonts w:ascii="Times New Roman" w:eastAsia="Times New Roman" w:hAnsi="Times New Roman" w:cs="Times New Roman"/>
          <w:sz w:val="20"/>
          <w:szCs w:val="24"/>
        </w:rPr>
        <w:t>MP-ICAM</w:t>
      </w:r>
      <w:r w:rsidRPr="00C1342E">
        <w:rPr>
          <w:rFonts w:ascii="Times New Roman" w:eastAsia="Times New Roman" w:hAnsi="Times New Roman" w:cs="Times New Roman"/>
          <w:sz w:val="20"/>
          <w:szCs w:val="24"/>
        </w:rPr>
        <w:t xml:space="preserve"> within seven days of the application's approval and must complete the application for a CAC within 30 days of the initial login.</w:t>
      </w:r>
    </w:p>
    <w:p w14:paraId="631FEAEB" w14:textId="47D3FAEB" w:rsidR="00713EB2" w:rsidRPr="00C1342E" w:rsidRDefault="00713EB2" w:rsidP="00713EB2">
      <w:pPr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21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C1342E">
        <w:rPr>
          <w:rFonts w:ascii="Times New Roman" w:eastAsia="Times New Roman" w:hAnsi="Times New Roman" w:cs="Times New Roman"/>
          <w:sz w:val="20"/>
          <w:szCs w:val="24"/>
        </w:rPr>
        <w:t xml:space="preserve">After approval in </w:t>
      </w:r>
      <w:r w:rsidR="00EF7E28" w:rsidRPr="00C1342E">
        <w:rPr>
          <w:rFonts w:ascii="Times New Roman" w:eastAsia="Times New Roman" w:hAnsi="Times New Roman" w:cs="Times New Roman"/>
          <w:sz w:val="20"/>
          <w:szCs w:val="24"/>
        </w:rPr>
        <w:t>MP-ICAM</w:t>
      </w:r>
      <w:r w:rsidRPr="00C1342E">
        <w:rPr>
          <w:rFonts w:ascii="Times New Roman" w:eastAsia="Times New Roman" w:hAnsi="Times New Roman" w:cs="Times New Roman"/>
          <w:sz w:val="20"/>
          <w:szCs w:val="24"/>
        </w:rPr>
        <w:t>, the Contractor personnel must go to a Real-Time Automated Personnel Identification System (RAPIDS) site for final verification and issuance of the CAC with associated DoD PKI certificates.</w:t>
      </w:r>
    </w:p>
    <w:p w14:paraId="381DF6EE" w14:textId="77777777" w:rsidR="006A64F2" w:rsidRDefault="006A64F2"/>
    <w:sectPr w:rsidR="006A6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E4F6C"/>
    <w:multiLevelType w:val="hybridMultilevel"/>
    <w:tmpl w:val="6B842046"/>
    <w:lvl w:ilvl="0" w:tplc="845AEDD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28D86AF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2" w:tplc="A4944E54">
      <w:numFmt w:val="bullet"/>
      <w:lvlText w:val="•"/>
      <w:lvlJc w:val="left"/>
      <w:pPr>
        <w:ind w:left="2431" w:hanging="360"/>
      </w:pPr>
      <w:rPr>
        <w:rFonts w:hint="default"/>
      </w:rPr>
    </w:lvl>
    <w:lvl w:ilvl="3" w:tplc="736C88C4">
      <w:numFmt w:val="bullet"/>
      <w:lvlText w:val="•"/>
      <w:lvlJc w:val="left"/>
      <w:pPr>
        <w:ind w:left="3322" w:hanging="360"/>
      </w:pPr>
      <w:rPr>
        <w:rFonts w:hint="default"/>
      </w:rPr>
    </w:lvl>
    <w:lvl w:ilvl="4" w:tplc="58844766">
      <w:numFmt w:val="bullet"/>
      <w:lvlText w:val="•"/>
      <w:lvlJc w:val="left"/>
      <w:pPr>
        <w:ind w:left="4213" w:hanging="360"/>
      </w:pPr>
      <w:rPr>
        <w:rFonts w:hint="default"/>
      </w:rPr>
    </w:lvl>
    <w:lvl w:ilvl="5" w:tplc="A358ED1A">
      <w:numFmt w:val="bullet"/>
      <w:lvlText w:val="•"/>
      <w:lvlJc w:val="left"/>
      <w:pPr>
        <w:ind w:left="5104" w:hanging="360"/>
      </w:pPr>
      <w:rPr>
        <w:rFonts w:hint="default"/>
      </w:rPr>
    </w:lvl>
    <w:lvl w:ilvl="6" w:tplc="7F568F88">
      <w:numFmt w:val="bullet"/>
      <w:lvlText w:val="•"/>
      <w:lvlJc w:val="left"/>
      <w:pPr>
        <w:ind w:left="5995" w:hanging="360"/>
      </w:pPr>
      <w:rPr>
        <w:rFonts w:hint="default"/>
      </w:rPr>
    </w:lvl>
    <w:lvl w:ilvl="7" w:tplc="BD642D84">
      <w:numFmt w:val="bullet"/>
      <w:lvlText w:val="•"/>
      <w:lvlJc w:val="left"/>
      <w:pPr>
        <w:ind w:left="6886" w:hanging="360"/>
      </w:pPr>
      <w:rPr>
        <w:rFonts w:hint="default"/>
      </w:rPr>
    </w:lvl>
    <w:lvl w:ilvl="8" w:tplc="A284554A">
      <w:numFmt w:val="bullet"/>
      <w:lvlText w:val="•"/>
      <w:lvlJc w:val="left"/>
      <w:pPr>
        <w:ind w:left="7777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EB2"/>
    <w:rsid w:val="00003F73"/>
    <w:rsid w:val="00045997"/>
    <w:rsid w:val="000D646F"/>
    <w:rsid w:val="000F405C"/>
    <w:rsid w:val="001571DE"/>
    <w:rsid w:val="0021169E"/>
    <w:rsid w:val="002452EC"/>
    <w:rsid w:val="003044C9"/>
    <w:rsid w:val="00404098"/>
    <w:rsid w:val="004A7A93"/>
    <w:rsid w:val="004F4689"/>
    <w:rsid w:val="005D6EF9"/>
    <w:rsid w:val="005E2E21"/>
    <w:rsid w:val="006A64F2"/>
    <w:rsid w:val="00713EB2"/>
    <w:rsid w:val="007906EB"/>
    <w:rsid w:val="00854B07"/>
    <w:rsid w:val="008876C7"/>
    <w:rsid w:val="0089509D"/>
    <w:rsid w:val="00977A04"/>
    <w:rsid w:val="00A0092D"/>
    <w:rsid w:val="00A3348B"/>
    <w:rsid w:val="00A90656"/>
    <w:rsid w:val="00AC4E75"/>
    <w:rsid w:val="00B02DB1"/>
    <w:rsid w:val="00C1342E"/>
    <w:rsid w:val="00E828F7"/>
    <w:rsid w:val="00EF7E28"/>
    <w:rsid w:val="00FD3C08"/>
    <w:rsid w:val="00FF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8C3E"/>
  <w15:chartTrackingRefBased/>
  <w15:docId w15:val="{D4F2891E-9CAE-44AA-8EB5-7AB65CF5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EB2"/>
  </w:style>
  <w:style w:type="paragraph" w:styleId="Heading1">
    <w:name w:val="heading 1"/>
    <w:basedOn w:val="Normal"/>
    <w:next w:val="Normal"/>
    <w:link w:val="Heading1Char"/>
    <w:uiPriority w:val="9"/>
    <w:qFormat/>
    <w:rsid w:val="0071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c.mil/common-access-card/gettin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2EBDBC77B5674F9115F8EFD036E158" ma:contentTypeVersion="4" ma:contentTypeDescription="Create a new document." ma:contentTypeScope="" ma:versionID="e2b31615f6ecaf1711cb569e5839d6ae">
  <xsd:schema xmlns:xsd="http://www.w3.org/2001/XMLSchema" xmlns:xs="http://www.w3.org/2001/XMLSchema" xmlns:p="http://schemas.microsoft.com/office/2006/metadata/properties" xmlns:ns2="ae2307eb-fb96-48fb-8824-f58ad3ba920b" targetNamespace="http://schemas.microsoft.com/office/2006/metadata/properties" ma:root="true" ma:fieldsID="60810d4ea1a6b50ab3d09c6acec43fd4" ns2:_="">
    <xsd:import namespace="ae2307eb-fb96-48fb-8824-f58ad3ba92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307eb-fb96-48fb-8824-f58ad3ba92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D387C0-8004-4425-8721-1C1D6DB187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323338-A352-47B8-8FBA-89EAA48A0F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F81D55-AC53-455B-A41B-52FA825C7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2307eb-fb96-48fb-8824-f58ad3ba92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Lizasuain CIV Ricardo D</dc:creator>
  <cp:keywords/>
  <dc:description/>
  <cp:lastModifiedBy>Tricomi, Daniela CIV USN NAVFAC SE JAX FL (USA)</cp:lastModifiedBy>
  <cp:revision>3</cp:revision>
  <dcterms:created xsi:type="dcterms:W3CDTF">2025-01-28T16:20:00Z</dcterms:created>
  <dcterms:modified xsi:type="dcterms:W3CDTF">2025-09-08T14:32:00Z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0x010100132EBDBC77B5674F9115F8EFD036E158</vt:lpwstr>
  </property>
  <property fmtid="{D5CDD505-2E9C-101B-9397-08002B2CF9AE}" pid="3" name="MSIP_Label_c40e4756-20cb-4028-8aa7-0372e71bb7d5_Enabled">
    <vt:lpwstr>True</vt:lpwstr>
  </property>
  <property fmtid="{D5CDD505-2E9C-101B-9397-08002B2CF9AE}" pid="4" name="MSIP_Label_c40e4756-20cb-4028-8aa7-0372e71bb7d5_SiteId">
    <vt:lpwstr>f4c44cda-18c6-46b0-80f2-e290072444fd</vt:lpwstr>
  </property>
  <property fmtid="{D5CDD505-2E9C-101B-9397-08002B2CF9AE}" pid="5" name="MSIP_Label_c40e4756-20cb-4028-8aa7-0372e71bb7d5_SetDate">
    <vt:lpwstr>2025-02-03T13:08:34Z</vt:lpwstr>
  </property>
  <property fmtid="{D5CDD505-2E9C-101B-9397-08002B2CF9AE}" pid="6" name="MSIP_Label_c40e4756-20cb-4028-8aa7-0372e71bb7d5_Name">
    <vt:lpwstr>Controlled - Collaboration \ CUI</vt:lpwstr>
  </property>
  <property fmtid="{D5CDD505-2E9C-101B-9397-08002B2CF9AE}" pid="7" name="MSIP_Label_c40e4756-20cb-4028-8aa7-0372e71bb7d5_ActionId">
    <vt:lpwstr>2474f0ca-d30d-48c0-b842-18f3b2322165</vt:lpwstr>
  </property>
  <property fmtid="{D5CDD505-2E9C-101B-9397-08002B2CF9AE}" pid="8" name="MSIP_Label_c40e4756-20cb-4028-8aa7-0372e71bb7d5_Removed">
    <vt:lpwstr>False</vt:lpwstr>
  </property>
  <property fmtid="{D5CDD505-2E9C-101B-9397-08002B2CF9AE}" pid="9" name="MSIP_Label_c40e4756-20cb-4028-8aa7-0372e71bb7d5_Parent">
    <vt:lpwstr>de17ff74-fd8b-4c96-92aa-9f0a3528278c</vt:lpwstr>
  </property>
  <property fmtid="{D5CDD505-2E9C-101B-9397-08002B2CF9AE}" pid="10" name="MSIP_Label_c40e4756-20cb-4028-8aa7-0372e71bb7d5_Extended_MSFT_Method">
    <vt:lpwstr>Standard</vt:lpwstr>
  </property>
  <property fmtid="{D5CDD505-2E9C-101B-9397-08002B2CF9AE}" pid="11" name="MSIP_Label_de17ff74-fd8b-4c96-92aa-9f0a3528278c_Enabled">
    <vt:lpwstr>True</vt:lpwstr>
  </property>
  <property fmtid="{D5CDD505-2E9C-101B-9397-08002B2CF9AE}" pid="12" name="MSIP_Label_de17ff74-fd8b-4c96-92aa-9f0a3528278c_SiteId">
    <vt:lpwstr>f4c44cda-18c6-46b0-80f2-e290072444fd</vt:lpwstr>
  </property>
  <property fmtid="{D5CDD505-2E9C-101B-9397-08002B2CF9AE}" pid="13" name="MSIP_Label_de17ff74-fd8b-4c96-92aa-9f0a3528278c_SetDate">
    <vt:lpwstr>2025-02-03T13:08:34Z</vt:lpwstr>
  </property>
  <property fmtid="{D5CDD505-2E9C-101B-9397-08002B2CF9AE}" pid="14" name="MSIP_Label_de17ff74-fd8b-4c96-92aa-9f0a3528278c_Name">
    <vt:lpwstr>Controlled - Collaboration</vt:lpwstr>
  </property>
  <property fmtid="{D5CDD505-2E9C-101B-9397-08002B2CF9AE}" pid="15" name="MSIP_Label_de17ff74-fd8b-4c96-92aa-9f0a3528278c_ActionId">
    <vt:lpwstr>be4ed02c-7fb4-405a-a626-62563dab7fc9</vt:lpwstr>
  </property>
  <property fmtid="{D5CDD505-2E9C-101B-9397-08002B2CF9AE}" pid="16" name="MSIP_Label_de17ff74-fd8b-4c96-92aa-9f0a3528278c_Extended_MSFT_Method">
    <vt:lpwstr>Standard</vt:lpwstr>
  </property>
  <property fmtid="{D5CDD505-2E9C-101B-9397-08002B2CF9AE}" pid="17" name="Sensitivity">
    <vt:lpwstr>Controlled - Collaboration \ CUI Controlled - Collaboration</vt:lpwstr>
  </property>
</Properties>
</file>