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32C7" w14:textId="04618A6B" w:rsidR="00657332" w:rsidRPr="00657332" w:rsidRDefault="00657332" w:rsidP="00657332">
      <w:pPr>
        <w:jc w:val="center"/>
        <w:rPr>
          <w:rFonts w:ascii="Times New Roman" w:hAnsi="Times New Roman" w:cs="Times New Roman"/>
          <w:b/>
        </w:rPr>
      </w:pPr>
      <w:r w:rsidRPr="00657332">
        <w:rPr>
          <w:rFonts w:ascii="Times New Roman" w:hAnsi="Times New Roman" w:cs="Times New Roman"/>
          <w:b/>
          <w:u w:val="single"/>
        </w:rPr>
        <w:t>PNQS-09-4491 Repair Dining Facility Bldg. 668 – Questions</w:t>
      </w:r>
      <w:r w:rsidR="00116F60">
        <w:rPr>
          <w:rFonts w:ascii="Times New Roman" w:hAnsi="Times New Roman" w:cs="Times New Roman"/>
          <w:b/>
          <w:u w:val="single"/>
        </w:rPr>
        <w:t xml:space="preserve"> and Answers</w:t>
      </w:r>
      <w:r w:rsidR="00E45167">
        <w:rPr>
          <w:rFonts w:ascii="Times New Roman" w:hAnsi="Times New Roman" w:cs="Times New Roman"/>
          <w:b/>
          <w:u w:val="single"/>
        </w:rPr>
        <w:t xml:space="preserve"> v1</w:t>
      </w:r>
    </w:p>
    <w:p w14:paraId="6B2CF107" w14:textId="77777777" w:rsidR="00657332" w:rsidRPr="00657332" w:rsidRDefault="00657332" w:rsidP="00657332">
      <w:pPr>
        <w:rPr>
          <w:rFonts w:ascii="Times New Roman" w:hAnsi="Times New Roman" w:cs="Times New Roman"/>
          <w:b/>
        </w:rPr>
      </w:pPr>
    </w:p>
    <w:p w14:paraId="36279999"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Are CPARS allowed to be submitted in our proposal with the PPI in lieu of sending PPQs out to references? Many COs are not reliable when requesting them to send back the completed PPQ due to their workload, they forget or simply they won’t. Allowing CPARS would simplify GCs work and Cos work.</w:t>
      </w:r>
    </w:p>
    <w:p w14:paraId="283C4665"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Answer: Yes, Contractor Performance Assessment Reporting System (CPARS) evaluations are acceptable and may be submitted in lieu of Past Performance Questionnaires (PPQs).</w:t>
      </w:r>
    </w:p>
    <w:p w14:paraId="2B6552EE"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 xml:space="preserve">Please advise who hires the commissioning agent. It is not mentioned in the specs. </w:t>
      </w:r>
    </w:p>
    <w:p w14:paraId="692B3DD0"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Answer: The contractor.</w:t>
      </w:r>
    </w:p>
    <w:p w14:paraId="3AEF4E19"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 xml:space="preserve">Will superintendent, SSHO &amp; QC need to be 3 different people? </w:t>
      </w:r>
    </w:p>
    <w:p w14:paraId="0993E063"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Answer: No.</w:t>
      </w:r>
    </w:p>
    <w:p w14:paraId="0913FE80"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 xml:space="preserve">Solicitation calls for 516 Days &amp; section 01 00 00.10 calls for 640 Days. </w:t>
      </w:r>
    </w:p>
    <w:p w14:paraId="5F172161"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Answer: Page 19 is correct and all should be 640 days.</w:t>
      </w:r>
    </w:p>
    <w:p w14:paraId="51AEC1A4"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 xml:space="preserve">Specification 01 11 00 states the work includes Hazardous Material Abatement (1.1.1, f). Specification 02 82 00 Asbestos Remediation was provided. Drawing Sheet T1.0 states "this facility contains asbestos and lead based paint that will not be removed under this contract." Please confirm whether we are to include any abatement for asbestos or lead in our proposals. </w:t>
      </w:r>
    </w:p>
    <w:p w14:paraId="38477F54"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Answer: SECTION 01 00 00.10 GENERAL REQUIREMENTS 1.1 PROJECT SUMMARY This project includes abatement of hazardous materials.</w:t>
      </w:r>
    </w:p>
    <w:p w14:paraId="05C929AF" w14:textId="77777777" w:rsidR="00657332" w:rsidRPr="00657332" w:rsidRDefault="00657332" w:rsidP="00657332">
      <w:pPr>
        <w:numPr>
          <w:ilvl w:val="0"/>
          <w:numId w:val="1"/>
        </w:numPr>
        <w:rPr>
          <w:rFonts w:ascii="Times New Roman" w:hAnsi="Times New Roman" w:cs="Times New Roman"/>
          <w:bCs/>
        </w:rPr>
      </w:pPr>
      <w:r w:rsidRPr="00657332">
        <w:rPr>
          <w:rFonts w:ascii="Times New Roman" w:hAnsi="Times New Roman" w:cs="Times New Roman"/>
          <w:bCs/>
        </w:rPr>
        <w:t>Please consider moving the bid date to on or after Wednesday, December 3</w:t>
      </w:r>
      <w:r w:rsidRPr="00657332">
        <w:rPr>
          <w:rFonts w:ascii="Times New Roman" w:hAnsi="Times New Roman" w:cs="Times New Roman"/>
          <w:bCs/>
          <w:vertAlign w:val="superscript"/>
        </w:rPr>
        <w:t>rd</w:t>
      </w:r>
      <w:r w:rsidRPr="00657332">
        <w:rPr>
          <w:rFonts w:ascii="Times New Roman" w:hAnsi="Times New Roman" w:cs="Times New Roman"/>
          <w:bCs/>
        </w:rPr>
        <w:t>. Many people have company holidays or will take off the Friday after Thanksgiving, and some will take off up to that whole week of Thanksgiving. With bids currently due the Monday after Thanksgiving, this may reduce sub-contractor and/or GC bidding participation and reduce competitiveness of GC/Prime bids to the government.</w:t>
      </w:r>
    </w:p>
    <w:p w14:paraId="1150DA72" w14:textId="77777777" w:rsidR="00657332" w:rsidRPr="00657332" w:rsidRDefault="00657332" w:rsidP="00657332">
      <w:pPr>
        <w:rPr>
          <w:rFonts w:ascii="Times New Roman" w:hAnsi="Times New Roman" w:cs="Times New Roman"/>
          <w:bCs/>
        </w:rPr>
      </w:pPr>
      <w:r w:rsidRPr="00657332">
        <w:rPr>
          <w:rFonts w:ascii="Times New Roman" w:hAnsi="Times New Roman" w:cs="Times New Roman"/>
          <w:bCs/>
        </w:rPr>
        <w:t xml:space="preserve">Answer: The deadline for this Request for Proposal (RFP) has been extended by seven (7) calendar days. This extension is being granted to allow adequate time for the incorporation of questions and answers. Please note that the extension is not related to holidays, as the project was originally posted with a 30‑day response period which is sufficient time. </w:t>
      </w:r>
    </w:p>
    <w:p w14:paraId="73DDFAE6" w14:textId="36D3BEC6" w:rsidR="00D60139" w:rsidRPr="0079494D" w:rsidRDefault="00657332" w:rsidP="0079494D">
      <w:pPr>
        <w:pStyle w:val="ListParagraph"/>
        <w:numPr>
          <w:ilvl w:val="0"/>
          <w:numId w:val="1"/>
        </w:numPr>
        <w:rPr>
          <w:rFonts w:ascii="Times New Roman" w:hAnsi="Times New Roman" w:cs="Times New Roman"/>
          <w:bCs/>
        </w:rPr>
      </w:pPr>
      <w:r w:rsidRPr="0079494D">
        <w:rPr>
          <w:rFonts w:ascii="Times New Roman" w:hAnsi="Times New Roman" w:cs="Times New Roman"/>
          <w:bCs/>
        </w:rPr>
        <w:t>Specification 01 11 00 states the work includes Hazardous Material Abatement (1.1.1, f). Specification 02 82 00 Asbestos Remediation was provided. Drawing Sheet D1.2,</w:t>
      </w:r>
      <w:r w:rsidR="0079494D" w:rsidRPr="0079494D">
        <w:rPr>
          <w:rFonts w:ascii="Times New Roman" w:hAnsi="Times New Roman" w:cs="Times New Roman"/>
          <w:bCs/>
        </w:rPr>
        <w:t xml:space="preserve"> </w:t>
      </w:r>
      <w:r w:rsidRPr="0079494D">
        <w:rPr>
          <w:rFonts w:ascii="Times New Roman" w:hAnsi="Times New Roman" w:cs="Times New Roman"/>
          <w:bCs/>
        </w:rPr>
        <w:t xml:space="preserve">General Note 10 states, “existing hazardous material shall be removed during this contract”. Drawing </w:t>
      </w:r>
      <w:r w:rsidRPr="0079494D">
        <w:rPr>
          <w:rFonts w:ascii="Times New Roman" w:hAnsi="Times New Roman" w:cs="Times New Roman"/>
          <w:bCs/>
        </w:rPr>
        <w:lastRenderedPageBreak/>
        <w:t xml:space="preserve">Sheet T1.0 states "this facility contains asbestos and lead based paint that will not be removed under this contract." Please confirm whether we are to include any abatement for asbestos or lead in our proposals. If there is to be any abatement, we need to know materials and quantities. If a Hazardous Material Survey was performed, please provide that. </w:t>
      </w:r>
    </w:p>
    <w:p w14:paraId="50DE65D6" w14:textId="120F668D" w:rsidR="00657332" w:rsidRDefault="00657332" w:rsidP="00657332">
      <w:pPr>
        <w:rPr>
          <w:rFonts w:ascii="Times New Roman" w:hAnsi="Times New Roman" w:cs="Times New Roman"/>
          <w:bCs/>
        </w:rPr>
      </w:pPr>
      <w:r w:rsidRPr="00657332">
        <w:rPr>
          <w:rFonts w:ascii="Times New Roman" w:hAnsi="Times New Roman" w:cs="Times New Roman"/>
          <w:bCs/>
        </w:rPr>
        <w:t>Answer: See answer provided for question 6.</w:t>
      </w:r>
    </w:p>
    <w:p w14:paraId="128414E5" w14:textId="1366F92C" w:rsidR="00D60139" w:rsidRPr="00D60139" w:rsidRDefault="00D60139" w:rsidP="00D60139">
      <w:pPr>
        <w:pStyle w:val="ListParagraph"/>
        <w:numPr>
          <w:ilvl w:val="0"/>
          <w:numId w:val="1"/>
        </w:numPr>
        <w:rPr>
          <w:rFonts w:ascii="Times New Roman" w:hAnsi="Times New Roman" w:cs="Times New Roman"/>
          <w:bCs/>
        </w:rPr>
      </w:pPr>
      <w:r w:rsidRPr="00D60139">
        <w:rPr>
          <w:rFonts w:ascii="Times New Roman" w:hAnsi="Times New Roman" w:cs="Times New Roman"/>
          <w:bCs/>
        </w:rPr>
        <w:t xml:space="preserve">Is there a hazardous material report available? If not, could you please provide it? </w:t>
      </w:r>
    </w:p>
    <w:p w14:paraId="70224CB6"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There is not a current HAZMAT Survey, one should be completed by the contractor.</w:t>
      </w:r>
    </w:p>
    <w:p w14:paraId="1D21C8B3" w14:textId="77777777" w:rsidR="0079494D"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 xml:space="preserve">Specification Section 028200 – Asbestos Remediation references hazardous materials abatement but does not include or reference a Hazardous Materials (HazMat) Report or survey identifying the presence, type, or locations of any asbestos-containing materials (ACM) or other hazardous substances. Without this information, it is not possible to accurately quantify or price the scope of remediation required. Please provide the referenced Hazardous Materials Report (or confirm whether one exists) so that contractors can properly evaluate and include all necessary abatement scope in their bids. </w:t>
      </w:r>
    </w:p>
    <w:p w14:paraId="6EE5D2CF" w14:textId="787AE14A" w:rsidR="00D60139" w:rsidRPr="00D60139" w:rsidRDefault="00D60139" w:rsidP="0079494D">
      <w:pPr>
        <w:rPr>
          <w:rFonts w:ascii="Times New Roman" w:hAnsi="Times New Roman" w:cs="Times New Roman"/>
          <w:bCs/>
        </w:rPr>
      </w:pPr>
      <w:r w:rsidRPr="00D60139">
        <w:rPr>
          <w:rFonts w:ascii="Times New Roman" w:hAnsi="Times New Roman" w:cs="Times New Roman"/>
          <w:bCs/>
        </w:rPr>
        <w:t>Answer: See answer to question 10; There is not a current HAZMAT Survey, one should be completed by the contractor.</w:t>
      </w:r>
    </w:p>
    <w:p w14:paraId="01D5303C"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Will the owner accept Procore Project Management software as the primary submittal and data tracking tool for this project?</w:t>
      </w:r>
    </w:p>
    <w:p w14:paraId="6AA829F6"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The Government requires the use of its standard templates, which must be completed by the Contractor. While Contractors may choose to use their own project management systems (e.g., Procore) for internal purposes, these do not replace the Government’s required templates. Any additional documentation requirements or processes will be discussed with the awardee following contract award.</w:t>
      </w:r>
    </w:p>
    <w:p w14:paraId="505EBD1A"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Will the owner accept the “Primavera P6” for schedule submission and monthly updates?</w:t>
      </w:r>
    </w:p>
    <w:p w14:paraId="5D896D27"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The Government requires the use of its standard schedule templates, which must be completed by the Contractor. While Contractors may choose to use their own scheduling systems (e.g., Primavera P6) for internal purposes, these do not replace the Government’s required templates. Any additional documentation requirements or processes will be discussed with the awardee following contract award.</w:t>
      </w:r>
    </w:p>
    <w:p w14:paraId="7C2D61C8"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Is this project tax-exempt, and if yes, will the CO/COR provide the necessary tax-exempt certificates?</w:t>
      </w:r>
    </w:p>
    <w:p w14:paraId="740D3615"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Yes, this project is tax-exempt, as it is a federal contract. Typically, businesses working on federal projects are able to claim exemption without needing a separate certificate; however, the Government will provide a tax-exempt form to the awardee following contract award.</w:t>
      </w:r>
    </w:p>
    <w:p w14:paraId="234734D1" w14:textId="77777777" w:rsidR="0079494D"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lastRenderedPageBreak/>
        <w:t>What is the approximate duration between issuing the award and issuing the NTP?</w:t>
      </w:r>
    </w:p>
    <w:p w14:paraId="39E0AA5B" w14:textId="7DC1F251" w:rsidR="00D60139" w:rsidRPr="00D60139" w:rsidRDefault="00D60139" w:rsidP="0079494D">
      <w:pPr>
        <w:rPr>
          <w:rFonts w:ascii="Times New Roman" w:hAnsi="Times New Roman" w:cs="Times New Roman"/>
          <w:bCs/>
        </w:rPr>
      </w:pPr>
      <w:r w:rsidRPr="00D60139">
        <w:rPr>
          <w:rFonts w:ascii="Times New Roman" w:hAnsi="Times New Roman" w:cs="Times New Roman"/>
          <w:bCs/>
        </w:rPr>
        <w:t xml:space="preserve">Answer: Typically, the Notice to Proceed (NTP) is issued within 10 days after contract award. However, this timeframe is not fixed and may vary depending on the completion of required post‑award actions and Government processing. </w:t>
      </w:r>
    </w:p>
    <w:p w14:paraId="7AF44018"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For planning the preliminary project schedule, please provide an anticipated award date.</w:t>
      </w:r>
    </w:p>
    <w:p w14:paraId="074BCD29"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 xml:space="preserve">Answer: Approximately 30 days after RFP closing timeframe but is subject to </w:t>
      </w:r>
      <w:proofErr w:type="spellStart"/>
      <w:r w:rsidRPr="00D60139">
        <w:rPr>
          <w:rFonts w:ascii="Times New Roman" w:hAnsi="Times New Roman" w:cs="Times New Roman"/>
          <w:bCs/>
        </w:rPr>
        <w:t>chnage</w:t>
      </w:r>
      <w:proofErr w:type="spellEnd"/>
      <w:r w:rsidRPr="00D60139">
        <w:rPr>
          <w:rFonts w:ascii="Times New Roman" w:hAnsi="Times New Roman" w:cs="Times New Roman"/>
          <w:bCs/>
        </w:rPr>
        <w:t>.</w:t>
      </w:r>
    </w:p>
    <w:p w14:paraId="020A5BDD"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 xml:space="preserve">How many calendar days should be included in the critical-path method schedule for the owner and A/E to review and respond to RFIs? </w:t>
      </w:r>
    </w:p>
    <w:p w14:paraId="6272E913"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A standard processing time of 3-7 business days.</w:t>
      </w:r>
    </w:p>
    <w:p w14:paraId="6D647C28"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 xml:space="preserve">Will the Government provide the 3-D REVIT Design model in native file format for the creation of coordination drawings and use by </w:t>
      </w:r>
      <w:proofErr w:type="gramStart"/>
      <w:r w:rsidRPr="00D60139">
        <w:rPr>
          <w:rFonts w:ascii="Times New Roman" w:hAnsi="Times New Roman" w:cs="Times New Roman"/>
          <w:bCs/>
        </w:rPr>
        <w:t>contractor</w:t>
      </w:r>
      <w:proofErr w:type="gramEnd"/>
      <w:r w:rsidRPr="00D60139">
        <w:rPr>
          <w:rFonts w:ascii="Times New Roman" w:hAnsi="Times New Roman" w:cs="Times New Roman"/>
          <w:bCs/>
        </w:rPr>
        <w:t xml:space="preserve">? </w:t>
      </w:r>
    </w:p>
    <w:p w14:paraId="42FBFDD9" w14:textId="77777777" w:rsidR="00D60139" w:rsidRPr="00D60139" w:rsidRDefault="00D60139" w:rsidP="00D60139">
      <w:pPr>
        <w:rPr>
          <w:rFonts w:ascii="Times New Roman" w:hAnsi="Times New Roman" w:cs="Times New Roman"/>
          <w:bCs/>
        </w:rPr>
      </w:pPr>
      <w:r w:rsidRPr="00D60139">
        <w:rPr>
          <w:rFonts w:ascii="Times New Roman" w:hAnsi="Times New Roman" w:cs="Times New Roman"/>
          <w:bCs/>
        </w:rPr>
        <w:t>Answer: No.</w:t>
      </w:r>
    </w:p>
    <w:p w14:paraId="58463649" w14:textId="77777777" w:rsidR="00D60139" w:rsidRPr="00D60139" w:rsidRDefault="00D60139" w:rsidP="00D60139">
      <w:pPr>
        <w:numPr>
          <w:ilvl w:val="0"/>
          <w:numId w:val="1"/>
        </w:numPr>
        <w:rPr>
          <w:rFonts w:ascii="Times New Roman" w:hAnsi="Times New Roman" w:cs="Times New Roman"/>
          <w:bCs/>
        </w:rPr>
      </w:pPr>
      <w:r w:rsidRPr="00D60139">
        <w:rPr>
          <w:rFonts w:ascii="Times New Roman" w:hAnsi="Times New Roman" w:cs="Times New Roman"/>
          <w:bCs/>
        </w:rPr>
        <w:t xml:space="preserve">Please confirm that the project scope will be completed during normal working hours, not nights and weekends. </w:t>
      </w:r>
    </w:p>
    <w:p w14:paraId="189D812A" w14:textId="77777777" w:rsidR="00D60139" w:rsidRDefault="00D60139" w:rsidP="00D60139">
      <w:pPr>
        <w:rPr>
          <w:rFonts w:ascii="Times New Roman" w:hAnsi="Times New Roman" w:cs="Times New Roman"/>
          <w:bCs/>
        </w:rPr>
      </w:pPr>
      <w:r w:rsidRPr="00D60139">
        <w:rPr>
          <w:rFonts w:ascii="Times New Roman" w:hAnsi="Times New Roman" w:cs="Times New Roman"/>
          <w:bCs/>
        </w:rPr>
        <w:t>Answer: Correct, then only if the contractor requests through the Contract Administrator that you want/need to work weekends.</w:t>
      </w:r>
    </w:p>
    <w:p w14:paraId="2C544BFD"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How many site visits do owner consultants have for MEP and systems coordination with GC, and will the Owner have a designated MEP representative available on site? </w:t>
      </w:r>
    </w:p>
    <w:p w14:paraId="38F3F93C"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This project will have a Technical Monitor (TM) assigned and is required to visit but will not be onsite all day. The TM can, if needed, contact the base engineers for guidance.</w:t>
      </w:r>
    </w:p>
    <w:p w14:paraId="02AD41DA"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Can you confirm that the owner will be contracting directly with a third-party commissioning agent for commissioning the project and that the Contractor is only to include participation/coordination with the Commissioning Agent? </w:t>
      </w:r>
    </w:p>
    <w:p w14:paraId="4BC3ED82"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 xml:space="preserve">Answer: No, see answer to question 2. The contractor is responsible for commissioning and start up and </w:t>
      </w:r>
      <w:proofErr w:type="gramStart"/>
      <w:r w:rsidRPr="002F3D0A">
        <w:rPr>
          <w:rFonts w:ascii="Times New Roman" w:hAnsi="Times New Roman" w:cs="Times New Roman"/>
          <w:bCs/>
        </w:rPr>
        <w:t>to submit</w:t>
      </w:r>
      <w:proofErr w:type="gramEnd"/>
      <w:r w:rsidRPr="002F3D0A">
        <w:rPr>
          <w:rFonts w:ascii="Times New Roman" w:hAnsi="Times New Roman" w:cs="Times New Roman"/>
          <w:bCs/>
        </w:rPr>
        <w:t xml:space="preserve"> the reports </w:t>
      </w:r>
      <w:proofErr w:type="gramStart"/>
      <w:r w:rsidRPr="002F3D0A">
        <w:rPr>
          <w:rFonts w:ascii="Times New Roman" w:hAnsi="Times New Roman" w:cs="Times New Roman"/>
          <w:bCs/>
        </w:rPr>
        <w:t>through the submittal</w:t>
      </w:r>
      <w:proofErr w:type="gramEnd"/>
      <w:r w:rsidRPr="002F3D0A">
        <w:rPr>
          <w:rFonts w:ascii="Times New Roman" w:hAnsi="Times New Roman" w:cs="Times New Roman"/>
          <w:bCs/>
        </w:rPr>
        <w:t xml:space="preserve"> procedures. </w:t>
      </w:r>
    </w:p>
    <w:p w14:paraId="367B7F9A"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Where will the designated laydown area be for the GC? </w:t>
      </w:r>
    </w:p>
    <w:p w14:paraId="3ADB0C97"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Yes.</w:t>
      </w:r>
    </w:p>
    <w:p w14:paraId="007EC7F0"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Has the facility Operation &amp; Maintenance team reviewed the Contract Documents for operability to avoid change orders? </w:t>
      </w:r>
    </w:p>
    <w:p w14:paraId="1AC8F5D1"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Yes, they have reviewed it at different design stages.</w:t>
      </w:r>
    </w:p>
    <w:p w14:paraId="2A8B0C2C"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lastRenderedPageBreak/>
        <w:t xml:space="preserve">Can the contractor use an existing office inside the building for a temporary construction office during construction instead of setting up a temporary trailer? </w:t>
      </w:r>
    </w:p>
    <w:p w14:paraId="335ED0A2"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No.</w:t>
      </w:r>
    </w:p>
    <w:p w14:paraId="5776B479"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Can the contractor use the existing on-site utilities for temporary </w:t>
      </w:r>
      <w:proofErr w:type="gramStart"/>
      <w:r w:rsidRPr="002F3D0A">
        <w:rPr>
          <w:rFonts w:ascii="Times New Roman" w:hAnsi="Times New Roman" w:cs="Times New Roman"/>
          <w:bCs/>
        </w:rPr>
        <w:t>electrical</w:t>
      </w:r>
      <w:proofErr w:type="gramEnd"/>
      <w:r w:rsidRPr="002F3D0A">
        <w:rPr>
          <w:rFonts w:ascii="Times New Roman" w:hAnsi="Times New Roman" w:cs="Times New Roman"/>
          <w:bCs/>
        </w:rPr>
        <w:t xml:space="preserve"> and water free of charge? </w:t>
      </w:r>
    </w:p>
    <w:p w14:paraId="7FF67170"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Yes.</w:t>
      </w:r>
    </w:p>
    <w:p w14:paraId="2C6AD85D"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Will the owner provide the fire watch during the period that the fire suppression and/or fire alarm system is not in service? </w:t>
      </w:r>
    </w:p>
    <w:p w14:paraId="19FB393C"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No, the contractor will be responsible for that if necessary.</w:t>
      </w:r>
    </w:p>
    <w:p w14:paraId="64D362F7"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Please provide detailed guidance for noise and vibration operations, including acceptable levels/duration, hours of operations for acceptable levels, and acceptable noise levels after hours.</w:t>
      </w:r>
    </w:p>
    <w:p w14:paraId="1C887A32"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 xml:space="preserve">Answer: This will be discussed during the </w:t>
      </w:r>
      <w:proofErr w:type="spellStart"/>
      <w:r w:rsidRPr="002F3D0A">
        <w:rPr>
          <w:rFonts w:ascii="Times New Roman" w:hAnsi="Times New Roman" w:cs="Times New Roman"/>
          <w:bCs/>
        </w:rPr>
        <w:t>PreCon</w:t>
      </w:r>
      <w:proofErr w:type="spellEnd"/>
      <w:r w:rsidRPr="002F3D0A">
        <w:rPr>
          <w:rFonts w:ascii="Times New Roman" w:hAnsi="Times New Roman" w:cs="Times New Roman"/>
          <w:bCs/>
        </w:rPr>
        <w:t>.</w:t>
      </w:r>
    </w:p>
    <w:p w14:paraId="6D06FCF1" w14:textId="77777777" w:rsid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How long after the project award will the Government provide the submittal register?</w:t>
      </w:r>
    </w:p>
    <w:p w14:paraId="3AC4892F" w14:textId="4022A209" w:rsidR="002F3D0A" w:rsidRPr="002F3D0A" w:rsidRDefault="002F3D0A" w:rsidP="002F3D0A">
      <w:pPr>
        <w:rPr>
          <w:rFonts w:ascii="Times New Roman" w:hAnsi="Times New Roman" w:cs="Times New Roman"/>
          <w:bCs/>
        </w:rPr>
      </w:pPr>
      <w:r w:rsidRPr="002F3D0A">
        <w:rPr>
          <w:rFonts w:ascii="Times New Roman" w:hAnsi="Times New Roman" w:cs="Times New Roman"/>
          <w:bCs/>
        </w:rPr>
        <w:t xml:space="preserve">Answer: The submittal register is now added as an attachment. </w:t>
      </w:r>
    </w:p>
    <w:p w14:paraId="20CFB2AF"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Can the QA/QC dual hat as the Superintendent?</w:t>
      </w:r>
    </w:p>
    <w:p w14:paraId="5B06988C"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Yes.</w:t>
      </w:r>
    </w:p>
    <w:p w14:paraId="27171CCF"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Can the SSHO dual hat as a Superintendent?</w:t>
      </w:r>
    </w:p>
    <w:p w14:paraId="3CB904E5"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 xml:space="preserve">Answer: Yes. </w:t>
      </w:r>
    </w:p>
    <w:p w14:paraId="20FD9AE9"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Has the owner entered into an agreement with the owner-furnished equipment vendor?</w:t>
      </w:r>
    </w:p>
    <w:p w14:paraId="3C2CAEB1"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All required equipment is contractor-furnished.</w:t>
      </w:r>
    </w:p>
    <w:p w14:paraId="1936922C"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Can the owner confirm that the General Contractor is not </w:t>
      </w:r>
      <w:proofErr w:type="gramStart"/>
      <w:r w:rsidRPr="002F3D0A">
        <w:rPr>
          <w:rFonts w:ascii="Times New Roman" w:hAnsi="Times New Roman" w:cs="Times New Roman"/>
          <w:bCs/>
        </w:rPr>
        <w:t>to include</w:t>
      </w:r>
      <w:proofErr w:type="gramEnd"/>
      <w:r w:rsidRPr="002F3D0A">
        <w:rPr>
          <w:rFonts w:ascii="Times New Roman" w:hAnsi="Times New Roman" w:cs="Times New Roman"/>
          <w:bCs/>
        </w:rPr>
        <w:t xml:space="preserve"> any Asbestos or Lead Removal?</w:t>
      </w:r>
    </w:p>
    <w:p w14:paraId="5D925B9A"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See answers to questions 6, 10 &amp; 12.</w:t>
      </w:r>
    </w:p>
    <w:p w14:paraId="52D116EF"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Has the work area been checked for asbestos, lead-based materials, and/or other hazardous materials? Is there a report available? </w:t>
      </w:r>
    </w:p>
    <w:p w14:paraId="3A69AF8F"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See answer to question 12.</w:t>
      </w:r>
    </w:p>
    <w:p w14:paraId="0380C789"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 xml:space="preserve">What is the Government's policy if asbestos products are encountered during construction which is not quantified in the construction documents? </w:t>
      </w:r>
    </w:p>
    <w:p w14:paraId="7E738A4A"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See answer to question 10.</w:t>
      </w:r>
    </w:p>
    <w:p w14:paraId="318D2993"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lastRenderedPageBreak/>
        <w:t>Will the Government consider adding a price realism clause to Solicitation FA330026R0001 to ensure proposed prices reflect a clear understanding of the scope and reduce performance risk? Including such a provision would help safeguard against unrealistically low offers that could jeopardize successful completion.</w:t>
      </w:r>
    </w:p>
    <w:p w14:paraId="0F80CD70"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No. The Government will not add a price realism clause to Solicitation FA330026R0001. Section L of the solicitation already requires that, by submitting a proposal, offerors certify they fully understand the scope of work.</w:t>
      </w:r>
    </w:p>
    <w:p w14:paraId="5B55FDC7"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How soon after NTP issuance will the owner and/or designer of record provide and confirm the COMPLETE set of contract documents, including all amendments?</w:t>
      </w:r>
    </w:p>
    <w:p w14:paraId="0CF5AF10"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All contract documents, including any amendments, are provided prior to award. The Notice to Proceed (NTP) is issued after award and does not trigger the release of additional documents. If any changes occur, amendments are posted during the solicitation phase before award. Therefore, the complete set of contract documents is already confirmed and available prior to NTP issuance.</w:t>
      </w:r>
    </w:p>
    <w:p w14:paraId="48499E47"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Volume II Past Performance: Many companies have acquired, been acquired by, otherwise merged with other companies, and/or reorganized their divisions, business groups, subsidiary companies, etc. In many cases, these changes have occurred during the performance of relevant present or past contracts. As a result, it is sometimes difficult to determine what past performance is relevant to this acquisition. To facilitate this relevancy determination, include in this proposal volume a "roadmap" describing all such changes in the organization of the offering company. Is this applicable if the offeror is a joint venture company?</w:t>
      </w:r>
    </w:p>
    <w:p w14:paraId="4B49DCBD" w14:textId="77777777" w:rsidR="002F3D0A" w:rsidRPr="002F3D0A" w:rsidRDefault="002F3D0A" w:rsidP="002F3D0A">
      <w:pPr>
        <w:rPr>
          <w:rFonts w:ascii="Times New Roman" w:hAnsi="Times New Roman" w:cs="Times New Roman"/>
          <w:bCs/>
        </w:rPr>
      </w:pPr>
      <w:r w:rsidRPr="002F3D0A">
        <w:rPr>
          <w:rFonts w:ascii="Times New Roman" w:hAnsi="Times New Roman" w:cs="Times New Roman"/>
          <w:bCs/>
        </w:rPr>
        <w:t>Answer: Yes. The roadmap requirement applies to joint ventures as well. Each member of the joint venture should provide information on any acquisitions, mergers, reorganizations, or name changes so the Government can determine the relevancy of past performance to the joint venture offeror.</w:t>
      </w:r>
    </w:p>
    <w:p w14:paraId="6BA61B6B" w14:textId="77777777" w:rsidR="002F3D0A" w:rsidRPr="002F3D0A" w:rsidRDefault="002F3D0A" w:rsidP="002F3D0A">
      <w:pPr>
        <w:pStyle w:val="ListParagraph"/>
        <w:numPr>
          <w:ilvl w:val="0"/>
          <w:numId w:val="1"/>
        </w:numPr>
        <w:rPr>
          <w:rFonts w:ascii="Times New Roman" w:hAnsi="Times New Roman" w:cs="Times New Roman"/>
          <w:bCs/>
        </w:rPr>
      </w:pPr>
      <w:r w:rsidRPr="002F3D0A">
        <w:rPr>
          <w:rFonts w:ascii="Times New Roman" w:hAnsi="Times New Roman" w:cs="Times New Roman"/>
          <w:bCs/>
        </w:rPr>
        <w:t>Please confirm we are able to use the past performance of the mentor if we are submitting our proposal as a mentor protégé (joint venture).</w:t>
      </w:r>
    </w:p>
    <w:p w14:paraId="4CF8B960" w14:textId="3E69E177" w:rsidR="002F3D0A" w:rsidRDefault="008D139B" w:rsidP="008D139B">
      <w:pPr>
        <w:rPr>
          <w:rFonts w:ascii="Times New Roman" w:hAnsi="Times New Roman" w:cs="Times New Roman"/>
          <w:bCs/>
        </w:rPr>
      </w:pPr>
      <w:r>
        <w:rPr>
          <w:rFonts w:ascii="Times New Roman" w:hAnsi="Times New Roman" w:cs="Times New Roman"/>
          <w:bCs/>
        </w:rPr>
        <w:t xml:space="preserve">Answer: </w:t>
      </w:r>
      <w:r w:rsidRPr="008D139B">
        <w:rPr>
          <w:rFonts w:ascii="Times New Roman" w:hAnsi="Times New Roman" w:cs="Times New Roman"/>
          <w:bCs/>
        </w:rPr>
        <w:t>Yes. When submitting as a mentor‑protégé joint venture, the past performance of the mentor may be included and considered in the proposal. The joint venture should clearly identify which contracts were performed by the mentor and provide sufficient detail to demonstrate relevance to the scope of this acquisition.</w:t>
      </w:r>
    </w:p>
    <w:p w14:paraId="3CAE26A0" w14:textId="33DBC10C"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Please consider allowing CPARS, as with the Government still shut down, we have seen a growing number of replies that the POC's are furloughed at this time.</w:t>
      </w:r>
    </w:p>
    <w:p w14:paraId="000C9707"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 xml:space="preserve">Answer: CPARS are accepted. </w:t>
      </w:r>
    </w:p>
    <w:p w14:paraId="7E0AA548" w14:textId="078DE5A4"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lastRenderedPageBreak/>
        <w:t xml:space="preserve">If we are required to submit </w:t>
      </w:r>
      <w:proofErr w:type="gramStart"/>
      <w:r w:rsidRPr="009D4B4A">
        <w:rPr>
          <w:rFonts w:ascii="Times New Roman" w:hAnsi="Times New Roman" w:cs="Times New Roman"/>
          <w:bCs/>
        </w:rPr>
        <w:t>PPQ's</w:t>
      </w:r>
      <w:proofErr w:type="gramEnd"/>
      <w:r w:rsidRPr="009D4B4A">
        <w:rPr>
          <w:rFonts w:ascii="Times New Roman" w:hAnsi="Times New Roman" w:cs="Times New Roman"/>
          <w:bCs/>
        </w:rPr>
        <w:t xml:space="preserve"> would you consider previously filled out PPQs from the references?</w:t>
      </w:r>
    </w:p>
    <w:p w14:paraId="7973AEC5"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Yes. Previously completed PPQs may be submitted, provided they are relevant to this requirement and considerably recent.</w:t>
      </w:r>
    </w:p>
    <w:p w14:paraId="6604AD88" w14:textId="03158758"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In which Volume of the proposals should we place the bid guarantee?</w:t>
      </w:r>
    </w:p>
    <w:p w14:paraId="5C821EE2"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The bid guarantee should be placed in Volume I.</w:t>
      </w:r>
    </w:p>
    <w:p w14:paraId="06E7B433" w14:textId="280452BB"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Please clarify if SWPPP will be required on this project </w:t>
      </w:r>
    </w:p>
    <w:p w14:paraId="01F8B1D1"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No, disturbed acreage less than one acre.</w:t>
      </w:r>
    </w:p>
    <w:p w14:paraId="3CCA55A0" w14:textId="52022429"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Specifications include specification section 02 Removal and Salvage of Historic Construction Materials. Please outline the historic construction materials present at this location. </w:t>
      </w:r>
    </w:p>
    <w:p w14:paraId="3943A588"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 xml:space="preserve">Answer: The facility was built in 1931 so most of the facility’s structure is historic, attached. Please refer to the attached. as </w:t>
      </w:r>
      <w:proofErr w:type="spellStart"/>
      <w:r w:rsidRPr="009D4B4A">
        <w:rPr>
          <w:rFonts w:ascii="Times New Roman" w:hAnsi="Times New Roman" w:cs="Times New Roman"/>
          <w:bCs/>
        </w:rPr>
        <w:t>builts</w:t>
      </w:r>
      <w:proofErr w:type="spellEnd"/>
      <w:r w:rsidRPr="009D4B4A">
        <w:rPr>
          <w:rFonts w:ascii="Times New Roman" w:hAnsi="Times New Roman" w:cs="Times New Roman"/>
          <w:bCs/>
        </w:rPr>
        <w:t xml:space="preserve">. </w:t>
      </w:r>
    </w:p>
    <w:p w14:paraId="73322B0B" w14:textId="67FE8EF1"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Specifications include specifications section 02 61 13 Excavation and Handling of Contaminated Material. Please clarify if the government is aware of any contaminated materials on this project. </w:t>
      </w:r>
    </w:p>
    <w:p w14:paraId="7AEB7BC5" w14:textId="66AA40A0" w:rsidR="009D4B4A" w:rsidRPr="008D139B" w:rsidRDefault="009D4B4A" w:rsidP="009D4B4A">
      <w:pPr>
        <w:rPr>
          <w:rFonts w:ascii="Times New Roman" w:hAnsi="Times New Roman" w:cs="Times New Roman"/>
          <w:bCs/>
        </w:rPr>
      </w:pPr>
      <w:r w:rsidRPr="009D4B4A">
        <w:rPr>
          <w:rFonts w:ascii="Times New Roman" w:hAnsi="Times New Roman" w:cs="Times New Roman"/>
          <w:bCs/>
        </w:rPr>
        <w:t xml:space="preserve">Answer: LBP, </w:t>
      </w:r>
      <w:proofErr w:type="gramStart"/>
      <w:r w:rsidRPr="009D4B4A">
        <w:rPr>
          <w:rFonts w:ascii="Times New Roman" w:hAnsi="Times New Roman" w:cs="Times New Roman"/>
          <w:bCs/>
        </w:rPr>
        <w:t>ASBESTOS</w:t>
      </w:r>
      <w:proofErr w:type="gramEnd"/>
      <w:r w:rsidRPr="009D4B4A">
        <w:rPr>
          <w:rFonts w:ascii="Times New Roman" w:hAnsi="Times New Roman" w:cs="Times New Roman"/>
          <w:bCs/>
        </w:rPr>
        <w:t xml:space="preserve"> the original facility was built in 1931.</w:t>
      </w:r>
    </w:p>
    <w:p w14:paraId="79C28D47" w14:textId="77777777" w:rsid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Specifications include specifications section 02 82 00 Asbestos Abatement. Please provide the latest asbestos report outlining the extent of asbestos-containing materials. </w:t>
      </w:r>
    </w:p>
    <w:p w14:paraId="40EA2B2D" w14:textId="3D301C82"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See answers to questions 6, 10 &amp; 12.</w:t>
      </w:r>
    </w:p>
    <w:p w14:paraId="728725CD" w14:textId="77777777"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Please clarify if there are any owner-required subcontractors on this project (e.g., roofing, sprinklers, building/HVAC controls, fire alarm, etc.) </w:t>
      </w:r>
    </w:p>
    <w:p w14:paraId="45C21C1D"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No.</w:t>
      </w:r>
    </w:p>
    <w:p w14:paraId="42BD5B14" w14:textId="77777777"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Please clarify who is the current company servicing the existing building/HVAC controls and their contact information. </w:t>
      </w:r>
    </w:p>
    <w:p w14:paraId="755BE03C"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 xml:space="preserve">Answer: Maxwell AFB. </w:t>
      </w:r>
    </w:p>
    <w:p w14:paraId="60B6530F" w14:textId="77777777"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Please clarify who is the current company servicing the existing fire alarm system and their contact information. </w:t>
      </w:r>
    </w:p>
    <w:p w14:paraId="4D9D4AA1"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 xml:space="preserve">Answer: Maxwell AFB. </w:t>
      </w:r>
    </w:p>
    <w:p w14:paraId="2644D6B6" w14:textId="77777777"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Plan page T1.0 under General Note states “this facility contains asbestos and LBP that will not be removed under this contract. Please provide the latest ACM and LBP report outlining the extent of these hazardous materials. </w:t>
      </w:r>
    </w:p>
    <w:p w14:paraId="39EDBDE3"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lastRenderedPageBreak/>
        <w:t>Answer: See answers to questions 6, 10 &amp; 12.</w:t>
      </w:r>
    </w:p>
    <w:p w14:paraId="709A8906" w14:textId="77777777" w:rsidR="009D4B4A" w:rsidRPr="009D4B4A"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C-2 shows a new fence on the South end of parking lot between the new transformer and existing dumpster. Specifications have </w:t>
      </w:r>
      <w:proofErr w:type="gramStart"/>
      <w:r w:rsidRPr="009D4B4A">
        <w:rPr>
          <w:rFonts w:ascii="Times New Roman" w:hAnsi="Times New Roman" w:cs="Times New Roman"/>
          <w:bCs/>
        </w:rPr>
        <w:t>a specifications</w:t>
      </w:r>
      <w:proofErr w:type="gramEnd"/>
      <w:r w:rsidRPr="009D4B4A">
        <w:rPr>
          <w:rFonts w:ascii="Times New Roman" w:hAnsi="Times New Roman" w:cs="Times New Roman"/>
          <w:bCs/>
        </w:rPr>
        <w:t xml:space="preserve"> section 32 31 13 Chain Link Fences and Gates. Although none of the existing fences onsite are chain link, please confirm that this new fence will be chain link. Alternatively, please provide fence details and specs. </w:t>
      </w:r>
    </w:p>
    <w:p w14:paraId="7387AA08" w14:textId="77777777" w:rsidR="009D4B4A" w:rsidRPr="009D4B4A" w:rsidRDefault="009D4B4A" w:rsidP="009D4B4A">
      <w:pPr>
        <w:rPr>
          <w:rFonts w:ascii="Times New Roman" w:hAnsi="Times New Roman" w:cs="Times New Roman"/>
          <w:bCs/>
        </w:rPr>
      </w:pPr>
      <w:r w:rsidRPr="009D4B4A">
        <w:rPr>
          <w:rFonts w:ascii="Times New Roman" w:hAnsi="Times New Roman" w:cs="Times New Roman"/>
          <w:bCs/>
        </w:rPr>
        <w:t>Answer: The new fence will be chain link. Specific hardware and details will be handled in the submittal process.</w:t>
      </w:r>
    </w:p>
    <w:p w14:paraId="3C0EE4BC" w14:textId="77777777" w:rsidR="009D4B4A" w:rsidRPr="00AA09AC" w:rsidRDefault="009D4B4A" w:rsidP="00AA09AC">
      <w:pPr>
        <w:pStyle w:val="ListParagraph"/>
        <w:numPr>
          <w:ilvl w:val="0"/>
          <w:numId w:val="1"/>
        </w:numPr>
        <w:rPr>
          <w:rFonts w:ascii="Times New Roman" w:hAnsi="Times New Roman" w:cs="Times New Roman"/>
          <w:bCs/>
        </w:rPr>
      </w:pPr>
      <w:r w:rsidRPr="00AA09AC">
        <w:rPr>
          <w:rFonts w:ascii="Times New Roman" w:hAnsi="Times New Roman" w:cs="Times New Roman"/>
          <w:bCs/>
        </w:rPr>
        <w:t xml:space="preserve">C-2 and A1.1 appear to show a new 8’ high chain link fence and gate at the Southeast corner of the building. Please specify gate hardware. </w:t>
      </w:r>
    </w:p>
    <w:p w14:paraId="2269CAA1" w14:textId="77777777" w:rsidR="009D4B4A" w:rsidRPr="00AA09AC" w:rsidRDefault="009D4B4A" w:rsidP="00AA09AC">
      <w:pPr>
        <w:rPr>
          <w:rFonts w:ascii="Times New Roman" w:hAnsi="Times New Roman" w:cs="Times New Roman"/>
          <w:bCs/>
        </w:rPr>
      </w:pPr>
      <w:r w:rsidRPr="00AA09AC">
        <w:rPr>
          <w:rFonts w:ascii="Times New Roman" w:hAnsi="Times New Roman" w:cs="Times New Roman"/>
          <w:bCs/>
        </w:rPr>
        <w:t>Answer: Contractor will provide hardware during the submittal process.</w:t>
      </w:r>
    </w:p>
    <w:p w14:paraId="452A09FD" w14:textId="502A6DA2" w:rsidR="009D4B4A" w:rsidRPr="00AA09AC" w:rsidRDefault="009D4B4A" w:rsidP="00AA09AC">
      <w:pPr>
        <w:pStyle w:val="ListParagraph"/>
        <w:numPr>
          <w:ilvl w:val="0"/>
          <w:numId w:val="1"/>
        </w:numPr>
        <w:rPr>
          <w:rFonts w:ascii="Times New Roman" w:hAnsi="Times New Roman" w:cs="Times New Roman"/>
          <w:bCs/>
        </w:rPr>
      </w:pPr>
      <w:r w:rsidRPr="00AA09AC">
        <w:rPr>
          <w:rFonts w:ascii="Times New Roman" w:hAnsi="Times New Roman" w:cs="Times New Roman"/>
          <w:bCs/>
        </w:rPr>
        <w:t xml:space="preserve">C-2 shows new crosswalk shown to partially extend across Mitchell St. Please provide an off-site plan depicting the width of Mitchell St and thoroughly showing the extent of new crosswalk. </w:t>
      </w:r>
    </w:p>
    <w:p w14:paraId="78CDFC4F" w14:textId="77777777" w:rsidR="009D4B4A" w:rsidRPr="00AA09AC" w:rsidRDefault="009D4B4A" w:rsidP="00AA09AC">
      <w:pPr>
        <w:rPr>
          <w:rFonts w:ascii="Times New Roman" w:hAnsi="Times New Roman" w:cs="Times New Roman"/>
          <w:bCs/>
        </w:rPr>
      </w:pPr>
      <w:r w:rsidRPr="00AA09AC">
        <w:rPr>
          <w:rFonts w:ascii="Times New Roman" w:hAnsi="Times New Roman" w:cs="Times New Roman"/>
          <w:bCs/>
        </w:rPr>
        <w:t>Answer: Crosswalk will extend full width across Mitchell Street. Mitchell is approximately 44 feet in width. The contractor should field verify exact dimensions.</w:t>
      </w:r>
    </w:p>
    <w:p w14:paraId="11A681C7" w14:textId="77777777" w:rsidR="009D4B4A" w:rsidRPr="00AA09AC" w:rsidRDefault="009D4B4A" w:rsidP="00AA09AC">
      <w:pPr>
        <w:pStyle w:val="ListParagraph"/>
        <w:numPr>
          <w:ilvl w:val="0"/>
          <w:numId w:val="1"/>
        </w:numPr>
        <w:rPr>
          <w:rFonts w:ascii="Times New Roman" w:hAnsi="Times New Roman" w:cs="Times New Roman"/>
          <w:bCs/>
        </w:rPr>
      </w:pPr>
      <w:r w:rsidRPr="00AA09AC">
        <w:rPr>
          <w:rFonts w:ascii="Times New Roman" w:hAnsi="Times New Roman" w:cs="Times New Roman"/>
          <w:bCs/>
        </w:rPr>
        <w:t>C-2 shows new crosswalk; however, specifications for pavement marking are missing. Please provide appropriate specs.</w:t>
      </w:r>
    </w:p>
    <w:p w14:paraId="3BCD65B1" w14:textId="77777777" w:rsidR="009D4B4A" w:rsidRPr="00AA09AC" w:rsidRDefault="009D4B4A" w:rsidP="00AA09AC">
      <w:pPr>
        <w:rPr>
          <w:rFonts w:ascii="Times New Roman" w:hAnsi="Times New Roman" w:cs="Times New Roman"/>
          <w:bCs/>
        </w:rPr>
      </w:pPr>
      <w:r w:rsidRPr="00AA09AC">
        <w:rPr>
          <w:rFonts w:ascii="Times New Roman" w:hAnsi="Times New Roman" w:cs="Times New Roman"/>
          <w:bCs/>
        </w:rPr>
        <w:t>Answer: Use ALDOT current addition marking specifications.</w:t>
      </w:r>
    </w:p>
    <w:p w14:paraId="42B7AC49" w14:textId="77777777" w:rsidR="009D4B4A" w:rsidRPr="00AA09AC" w:rsidRDefault="009D4B4A" w:rsidP="00AA09AC">
      <w:pPr>
        <w:pStyle w:val="ListParagraph"/>
        <w:numPr>
          <w:ilvl w:val="0"/>
          <w:numId w:val="1"/>
        </w:numPr>
        <w:rPr>
          <w:rFonts w:ascii="Times New Roman" w:hAnsi="Times New Roman" w:cs="Times New Roman"/>
          <w:bCs/>
        </w:rPr>
      </w:pPr>
      <w:r w:rsidRPr="00AA09AC">
        <w:rPr>
          <w:rFonts w:ascii="Times New Roman" w:hAnsi="Times New Roman" w:cs="Times New Roman"/>
          <w:bCs/>
        </w:rPr>
        <w:t xml:space="preserve">The new crosswalk is shown to have an ADA curb cut. Installation of new curb will require traffic control. Please clarify if there are any fees associated with blocking off a portion of Mitchell St. </w:t>
      </w:r>
    </w:p>
    <w:p w14:paraId="1B59495C" w14:textId="77777777" w:rsidR="009D4B4A" w:rsidRPr="00AA09AC" w:rsidRDefault="009D4B4A" w:rsidP="00AA09AC">
      <w:pPr>
        <w:rPr>
          <w:rFonts w:ascii="Times New Roman" w:hAnsi="Times New Roman" w:cs="Times New Roman"/>
          <w:bCs/>
        </w:rPr>
      </w:pPr>
      <w:r w:rsidRPr="00AA09AC">
        <w:rPr>
          <w:rFonts w:ascii="Times New Roman" w:hAnsi="Times New Roman" w:cs="Times New Roman"/>
          <w:bCs/>
        </w:rPr>
        <w:t>Answer: There will be no fees required for traffic control. The awardee will coordinate with base Civil Engineering.</w:t>
      </w:r>
    </w:p>
    <w:p w14:paraId="3D8342BC" w14:textId="77777777" w:rsidR="009D4B4A" w:rsidRPr="00AA09AC" w:rsidRDefault="009D4B4A" w:rsidP="00AA09AC">
      <w:pPr>
        <w:pStyle w:val="ListParagraph"/>
        <w:numPr>
          <w:ilvl w:val="0"/>
          <w:numId w:val="1"/>
        </w:numPr>
        <w:rPr>
          <w:rFonts w:ascii="Times New Roman" w:hAnsi="Times New Roman" w:cs="Times New Roman"/>
          <w:bCs/>
        </w:rPr>
      </w:pPr>
      <w:r w:rsidRPr="00AA09AC">
        <w:rPr>
          <w:rFonts w:ascii="Times New Roman" w:hAnsi="Times New Roman" w:cs="Times New Roman"/>
          <w:bCs/>
        </w:rPr>
        <w:t xml:space="preserve">C-2 at the North side of building shows miscellaneous “pipes” in the new sidewalk (e.g., MBP, 3” PVC stack, 4” PVC stack, 2” metal stack, etc.). Please clarify the purpose of these “stacks” and if you intend them to remain in the new sidewalk. </w:t>
      </w:r>
    </w:p>
    <w:p w14:paraId="6FA40381" w14:textId="77777777" w:rsidR="009D4B4A" w:rsidRPr="00AA09AC" w:rsidRDefault="009D4B4A" w:rsidP="00AA09AC">
      <w:pPr>
        <w:rPr>
          <w:rFonts w:ascii="Times New Roman" w:hAnsi="Times New Roman" w:cs="Times New Roman"/>
          <w:bCs/>
        </w:rPr>
      </w:pPr>
      <w:r w:rsidRPr="00AA09AC">
        <w:rPr>
          <w:rFonts w:ascii="Times New Roman" w:hAnsi="Times New Roman" w:cs="Times New Roman"/>
          <w:bCs/>
        </w:rPr>
        <w:t>Answer: Pipes are collision controls for gas meter and associated piping, Can be removed to pave sidewalk but must be replaced</w:t>
      </w:r>
    </w:p>
    <w:p w14:paraId="64CE4D2D" w14:textId="02276A92" w:rsidR="00D60139" w:rsidRDefault="009D4B4A" w:rsidP="009D4B4A">
      <w:pPr>
        <w:pStyle w:val="ListParagraph"/>
        <w:numPr>
          <w:ilvl w:val="0"/>
          <w:numId w:val="1"/>
        </w:numPr>
        <w:rPr>
          <w:rFonts w:ascii="Times New Roman" w:hAnsi="Times New Roman" w:cs="Times New Roman"/>
          <w:bCs/>
        </w:rPr>
      </w:pPr>
      <w:r w:rsidRPr="009D4B4A">
        <w:rPr>
          <w:rFonts w:ascii="Times New Roman" w:hAnsi="Times New Roman" w:cs="Times New Roman"/>
          <w:bCs/>
        </w:rPr>
        <w:t xml:space="preserve">Numerous areas around the parking lot will require asphalt patch for installation of new utilities. Please clarify the existing asphalt section or provide asphalt repair </w:t>
      </w:r>
      <w:proofErr w:type="gramStart"/>
      <w:r w:rsidRPr="009D4B4A">
        <w:rPr>
          <w:rFonts w:ascii="Times New Roman" w:hAnsi="Times New Roman" w:cs="Times New Roman"/>
          <w:bCs/>
        </w:rPr>
        <w:t>detail</w:t>
      </w:r>
      <w:proofErr w:type="gramEnd"/>
      <w:r w:rsidRPr="009D4B4A">
        <w:rPr>
          <w:rFonts w:ascii="Times New Roman" w:hAnsi="Times New Roman" w:cs="Times New Roman"/>
          <w:bCs/>
        </w:rPr>
        <w:t>.</w:t>
      </w:r>
    </w:p>
    <w:p w14:paraId="3B3BA66E" w14:textId="7AAEE022" w:rsidR="00AA09AC" w:rsidRPr="00AA09AC" w:rsidRDefault="00AA09AC" w:rsidP="00AA09AC">
      <w:pPr>
        <w:rPr>
          <w:rFonts w:ascii="Times New Roman" w:hAnsi="Times New Roman" w:cs="Times New Roman"/>
          <w:bCs/>
        </w:rPr>
      </w:pPr>
      <w:r>
        <w:rPr>
          <w:rFonts w:ascii="Times New Roman" w:hAnsi="Times New Roman" w:cs="Times New Roman"/>
          <w:bCs/>
        </w:rPr>
        <w:t xml:space="preserve">Answer: </w:t>
      </w:r>
      <w:r w:rsidRPr="00AA09AC">
        <w:rPr>
          <w:rFonts w:ascii="Times New Roman" w:hAnsi="Times New Roman" w:cs="Times New Roman"/>
          <w:bCs/>
        </w:rPr>
        <w:t>HMA repair detail as follows: Pipe backfill using ALDOT 825 B, HMA binder ALDOT 424B 2”, ALDOT Surface ALDOT 424A.</w:t>
      </w:r>
    </w:p>
    <w:p w14:paraId="7F0B6410" w14:textId="7E90BDE7" w:rsidR="00AA09AC" w:rsidRDefault="00AA09AC" w:rsidP="00AA09AC">
      <w:pPr>
        <w:pStyle w:val="ListParagraph"/>
        <w:numPr>
          <w:ilvl w:val="0"/>
          <w:numId w:val="1"/>
        </w:numPr>
      </w:pPr>
      <w:r>
        <w:lastRenderedPageBreak/>
        <w:t xml:space="preserve">C-2 shows “asphalt – bad shape” in the Southeast corner of the parking lot adjacent to Cedar St. Please clarify if any areas of existing paving will need to be repaired or resurfaced besides the utility trench/new improvements patches that are already shown on plans. </w:t>
      </w:r>
    </w:p>
    <w:p w14:paraId="730AB61E" w14:textId="77777777" w:rsidR="00AA09AC" w:rsidRDefault="00AA09AC" w:rsidP="00AA09AC">
      <w:r>
        <w:t>Answer: Only HMA replacement directed in the plans will be required.</w:t>
      </w:r>
    </w:p>
    <w:p w14:paraId="4C357EB0" w14:textId="77777777" w:rsidR="00AA09AC" w:rsidRDefault="00AA09AC" w:rsidP="00AA09AC">
      <w:pPr>
        <w:pStyle w:val="ListParagraph"/>
        <w:numPr>
          <w:ilvl w:val="0"/>
          <w:numId w:val="1"/>
        </w:numPr>
      </w:pPr>
      <w:r>
        <w:t xml:space="preserve">C-2 shows new contour line (elevation 167) on the West side of the building. C-3 Sidewalk Detail shows 6” compacted subgrade below sidewalk. S1.1 shows new footings. As such, it is apparent that this project will require grading. Please provide geotechnical investigation report outlining existing soils and subsurface conditions, any </w:t>
      </w:r>
      <w:proofErr w:type="spellStart"/>
      <w:r>
        <w:t>overex</w:t>
      </w:r>
      <w:proofErr w:type="spellEnd"/>
      <w:r>
        <w:t xml:space="preserve"> requirements, and structural engineered fill requirements. Alternatively, please </w:t>
      </w:r>
      <w:proofErr w:type="gramStart"/>
      <w:r>
        <w:t>provide the direction</w:t>
      </w:r>
      <w:proofErr w:type="gramEnd"/>
      <w:r>
        <w:t xml:space="preserve"> for all bidders to assume as part of their earthwork scope/proposal.</w:t>
      </w:r>
    </w:p>
    <w:p w14:paraId="0B46EBA6" w14:textId="441CE494" w:rsidR="00AA09AC" w:rsidRDefault="00AA09AC" w:rsidP="00AA09AC">
      <w:r>
        <w:t>Answer: The grading required for this project is minimal, not requiring a full geotechnical investigation. Contractors will assume the excavation to comprise clayey/silty sand. No rock is expected within the excavation.</w:t>
      </w:r>
    </w:p>
    <w:p w14:paraId="1857A2BE" w14:textId="758266BC" w:rsidR="00AA09AC" w:rsidRDefault="00AA09AC" w:rsidP="00AA09AC">
      <w:pPr>
        <w:pStyle w:val="ListParagraph"/>
        <w:numPr>
          <w:ilvl w:val="0"/>
          <w:numId w:val="1"/>
        </w:numPr>
      </w:pPr>
      <w:r>
        <w:t>In light of the ambiguity of the excavation scope, can the classification of the excavation be changed from unclassified excavation to classified excavation?</w:t>
      </w:r>
    </w:p>
    <w:p w14:paraId="750B1508" w14:textId="77777777" w:rsidR="00AA09AC" w:rsidRDefault="00AA09AC" w:rsidP="00AA09AC">
      <w:r>
        <w:t xml:space="preserve">Answer: All </w:t>
      </w:r>
      <w:proofErr w:type="gramStart"/>
      <w:r>
        <w:t>excavation</w:t>
      </w:r>
      <w:proofErr w:type="gramEnd"/>
      <w:r>
        <w:t xml:space="preserve"> will be unclassified. Expect clayey/ silty sand and the potential for high plasticity clay. No rock excavation will be required.</w:t>
      </w:r>
    </w:p>
    <w:p w14:paraId="4532D515" w14:textId="2BC64EEF" w:rsidR="00AA09AC" w:rsidRDefault="00AA09AC" w:rsidP="00AA09AC">
      <w:pPr>
        <w:pStyle w:val="ListParagraph"/>
        <w:numPr>
          <w:ilvl w:val="0"/>
          <w:numId w:val="1"/>
        </w:numPr>
      </w:pPr>
      <w:r>
        <w:t xml:space="preserve">C-3 Typical Painted Crosswalk detail seems incorrect. There’s a mention of 4’ (feet), but the lines appear to indicate maybe 4”. The 4’/4” dimension does not line up with anything. There are two 2’ dimensions that do not line up with anything. The graphic for the crosswalk seems to extend beyond the 6’ dimension. Please provide dimensions for the new crosswalk. </w:t>
      </w:r>
    </w:p>
    <w:p w14:paraId="4A25662A" w14:textId="77777777" w:rsidR="00AA09AC" w:rsidRDefault="00AA09AC" w:rsidP="00AA09AC">
      <w:r>
        <w:t>Answer: See answers to questions 54-56.</w:t>
      </w:r>
    </w:p>
    <w:p w14:paraId="17CD2371" w14:textId="3200ADA4" w:rsidR="00AA09AC" w:rsidRDefault="00AA09AC" w:rsidP="00AA09AC">
      <w:pPr>
        <w:pStyle w:val="ListParagraph"/>
        <w:numPr>
          <w:ilvl w:val="0"/>
          <w:numId w:val="1"/>
        </w:numPr>
      </w:pPr>
      <w:r>
        <w:t xml:space="preserve">Please provide erosion control plans that outline the location and the extent of silt fence, construction entrance, if any are required. </w:t>
      </w:r>
    </w:p>
    <w:p w14:paraId="33D552C9" w14:textId="77777777" w:rsidR="00AA09AC" w:rsidRDefault="00AA09AC" w:rsidP="00AA09AC">
      <w:r>
        <w:t xml:space="preserve">Answer: Contractor will provide erosion control </w:t>
      </w:r>
      <w:proofErr w:type="gramStart"/>
      <w:r>
        <w:t>plan</w:t>
      </w:r>
      <w:proofErr w:type="gramEnd"/>
      <w:r>
        <w:t xml:space="preserve"> through the submittal process.</w:t>
      </w:r>
    </w:p>
    <w:p w14:paraId="19D5AD5B" w14:textId="77777777" w:rsidR="00AA09AC" w:rsidRDefault="00AA09AC" w:rsidP="00AA09AC"/>
    <w:p w14:paraId="7BDAA96A" w14:textId="77777777" w:rsidR="00E94165" w:rsidRDefault="00AA09AC" w:rsidP="00AA09AC">
      <w:pPr>
        <w:pStyle w:val="ListParagraph"/>
        <w:numPr>
          <w:ilvl w:val="0"/>
          <w:numId w:val="1"/>
        </w:numPr>
      </w:pPr>
      <w:r>
        <w:t>The activities of this project will damage existing grass. Please clarify if seed and straw will be acceptable for repairs or if the repairs must be done with new sod?</w:t>
      </w:r>
    </w:p>
    <w:p w14:paraId="6F4332AE" w14:textId="0EA22ED6" w:rsidR="006645B7" w:rsidRDefault="00AA09AC" w:rsidP="00E94165">
      <w:r>
        <w:t xml:space="preserve">Answer: Section 01001 Environmental Protection page 13, para 4.3.2.2. Turf Protection: No driving across, parking, or other equipment operations on existing turf or storage of materials on turf areas shall be permitted unless prior approval has been obtained from the TM/Contract </w:t>
      </w:r>
      <w:r>
        <w:lastRenderedPageBreak/>
        <w:t xml:space="preserve">Administrator. If any lawn damage occurs (even with special permission), the contractor shall restore the lawn with approved sod, per “Maxwell Air Force Base Landscape Management Operational Instruction.” (Turf in most areas is Tifton 419 Bermuda grass.) If sod fails to grow or is not viable within 60 days of the date of substantial completion of the contract, sod shall be replaced at contractor’s expense. The use of grass </w:t>
      </w:r>
      <w:proofErr w:type="gramStart"/>
      <w:r>
        <w:t>seed</w:t>
      </w:r>
      <w:proofErr w:type="gramEnd"/>
      <w:r>
        <w:t xml:space="preserve"> to repair turf damage is not permitted.</w:t>
      </w:r>
    </w:p>
    <w:p w14:paraId="401E1340" w14:textId="2DF8E252" w:rsidR="00E94165" w:rsidRDefault="00E94165" w:rsidP="00E94165">
      <w:pPr>
        <w:pStyle w:val="ListParagraph"/>
        <w:numPr>
          <w:ilvl w:val="0"/>
          <w:numId w:val="1"/>
        </w:numPr>
      </w:pPr>
      <w:r>
        <w:t>LS1.1 states “Section 903 Fire Sprinklers: Shall Be Provided”. The existing building is a non-sprinklered building, which means that this building needs a new fire service. Please provide updated civil drawings that depict the new fire service to this building including POC, routing, and all applicable components like PIV, FDC, and DCDA.</w:t>
      </w:r>
    </w:p>
    <w:p w14:paraId="5CD54D39" w14:textId="77777777" w:rsidR="00E94165" w:rsidRDefault="00E94165" w:rsidP="00E94165">
      <w:r>
        <w:t>Answer: MAIN for sprinklers found on pages FP1.1, P2.2, and P3.1</w:t>
      </w:r>
    </w:p>
    <w:p w14:paraId="48657894" w14:textId="77777777" w:rsidR="00E94165" w:rsidRDefault="00E94165" w:rsidP="00E94165">
      <w:pPr>
        <w:pStyle w:val="ListParagraph"/>
        <w:numPr>
          <w:ilvl w:val="0"/>
          <w:numId w:val="1"/>
        </w:numPr>
      </w:pPr>
      <w:r>
        <w:t xml:space="preserve">Please clarify if the addition of new fire service will result in any development/connection fees and clarify the amount of fees, if yes. </w:t>
      </w:r>
    </w:p>
    <w:p w14:paraId="71A6B7C9" w14:textId="1A018C06" w:rsidR="00E94165" w:rsidRDefault="00E94165" w:rsidP="00E94165">
      <w:r>
        <w:t>Answer: No administration fees apply.</w:t>
      </w:r>
    </w:p>
    <w:p w14:paraId="36387E0C" w14:textId="77777777" w:rsidR="00E94165" w:rsidRDefault="00E94165" w:rsidP="00E94165">
      <w:pPr>
        <w:pStyle w:val="ListParagraph"/>
        <w:numPr>
          <w:ilvl w:val="0"/>
          <w:numId w:val="1"/>
        </w:numPr>
      </w:pPr>
      <w:r>
        <w:t>D1.1 states to “shore existing structure” in multiple locations. Please provide as-builts to identify existing structure and the required extent of shoring.</w:t>
      </w:r>
    </w:p>
    <w:p w14:paraId="304860BC" w14:textId="77777777" w:rsidR="00E94165" w:rsidRDefault="00E94165" w:rsidP="00E94165">
      <w:r>
        <w:t>Answer: As-builts are provided.</w:t>
      </w:r>
    </w:p>
    <w:p w14:paraId="078ADEA6" w14:textId="30012C14" w:rsidR="00E94165" w:rsidRDefault="00E94165" w:rsidP="00D91E0F">
      <w:pPr>
        <w:pStyle w:val="ListParagraph"/>
        <w:numPr>
          <w:ilvl w:val="0"/>
          <w:numId w:val="1"/>
        </w:numPr>
      </w:pPr>
      <w:r>
        <w:t>A1.0 shows to remove existing bus canopy and paving; however, A1.1 does not show to construct a new bus stop. Please confirm that new bus stop is NIC (by</w:t>
      </w:r>
      <w:r w:rsidR="00D91E0F">
        <w:t xml:space="preserve"> </w:t>
      </w:r>
      <w:r>
        <w:t xml:space="preserve">others). Alternatively, if the new bus stop/bus stop relocation is by GC, please provide appropriate plans and specifications. </w:t>
      </w:r>
    </w:p>
    <w:p w14:paraId="758C4192" w14:textId="77777777" w:rsidR="00E94165" w:rsidRDefault="00E94165" w:rsidP="00D91E0F">
      <w:r>
        <w:t xml:space="preserve">Answer: No new bus stop is required. The new footprint of the addition to the facility (Dwg A1.1) will </w:t>
      </w:r>
      <w:proofErr w:type="gramStart"/>
      <w:r>
        <w:t>be in/</w:t>
      </w:r>
      <w:proofErr w:type="gramEnd"/>
      <w:r>
        <w:t>near the current bus stop.</w:t>
      </w:r>
    </w:p>
    <w:p w14:paraId="20BC71E1" w14:textId="77777777" w:rsidR="00E94165" w:rsidRDefault="00E94165" w:rsidP="00E94165">
      <w:pPr>
        <w:pStyle w:val="ListParagraph"/>
        <w:numPr>
          <w:ilvl w:val="0"/>
          <w:numId w:val="1"/>
        </w:numPr>
      </w:pPr>
      <w:r>
        <w:t>A2.5 Interior Schedule has SFC finish, which states “special floor coating (see floor pattern plan and specification for types)”. Please provide a “floor pattern plan”.</w:t>
      </w:r>
    </w:p>
    <w:p w14:paraId="05ECF157" w14:textId="1CB0FE68" w:rsidR="00E94165" w:rsidRDefault="00E94165" w:rsidP="00D91E0F">
      <w:r>
        <w:t>Answer: SFC= KITCHEN FLOOR &amp; BASE (6") QUARTZ POURED FLOORING COATING</w:t>
      </w:r>
      <w:r w:rsidR="00D91E0F">
        <w:t xml:space="preserve">. </w:t>
      </w:r>
      <w:r>
        <w:t>See color board.</w:t>
      </w:r>
    </w:p>
    <w:p w14:paraId="6DF34549" w14:textId="77777777" w:rsidR="00E94165" w:rsidRDefault="00E94165" w:rsidP="00E94165">
      <w:pPr>
        <w:pStyle w:val="ListParagraph"/>
        <w:numPr>
          <w:ilvl w:val="0"/>
          <w:numId w:val="1"/>
        </w:numPr>
      </w:pPr>
      <w:r>
        <w:t xml:space="preserve">Please provide a floor finish plan outlining the extent of individual floor finishes. </w:t>
      </w:r>
    </w:p>
    <w:p w14:paraId="28B5E194" w14:textId="77777777" w:rsidR="00E94165" w:rsidRDefault="00E94165" w:rsidP="00D91E0F">
      <w:r>
        <w:t>Answer: See color board.</w:t>
      </w:r>
    </w:p>
    <w:p w14:paraId="460EC8C6" w14:textId="77777777" w:rsidR="00E94165" w:rsidRDefault="00E94165" w:rsidP="00D91E0F">
      <w:pPr>
        <w:pStyle w:val="ListParagraph"/>
        <w:numPr>
          <w:ilvl w:val="0"/>
          <w:numId w:val="1"/>
        </w:numPr>
      </w:pPr>
      <w:r>
        <w:t xml:space="preserve">A2.12 note states that glass shall comply with ATFP Standard 10. Please provide or </w:t>
      </w:r>
      <w:proofErr w:type="gramStart"/>
      <w:r>
        <w:t>outlined</w:t>
      </w:r>
      <w:proofErr w:type="gramEnd"/>
      <w:r>
        <w:t xml:space="preserve"> the requirements of ATFP Standard 10. </w:t>
      </w:r>
    </w:p>
    <w:p w14:paraId="40393902" w14:textId="77777777" w:rsidR="00E94165" w:rsidRDefault="00E94165" w:rsidP="00D91E0F">
      <w:r>
        <w:t>Answer: See attached</w:t>
      </w:r>
    </w:p>
    <w:p w14:paraId="6E4CDCD6" w14:textId="77777777" w:rsidR="00E94165" w:rsidRDefault="00E94165" w:rsidP="00E94165">
      <w:pPr>
        <w:pStyle w:val="ListParagraph"/>
        <w:numPr>
          <w:ilvl w:val="0"/>
          <w:numId w:val="1"/>
        </w:numPr>
      </w:pPr>
      <w:r>
        <w:lastRenderedPageBreak/>
        <w:t>Please clarify the difference between details 4 and 6 on A2.13 and 4 on A2.17.</w:t>
      </w:r>
    </w:p>
    <w:p w14:paraId="15C0F927" w14:textId="77777777" w:rsidR="00E94165" w:rsidRDefault="00E94165" w:rsidP="00D91E0F">
      <w:r>
        <w:t>Answer: Flashing on the longitude edge profile are different, in appropriate wall detail.</w:t>
      </w:r>
    </w:p>
    <w:p w14:paraId="272306F1" w14:textId="77777777" w:rsidR="00E94165" w:rsidRDefault="00E94165" w:rsidP="00E94165">
      <w:pPr>
        <w:pStyle w:val="ListParagraph"/>
        <w:numPr>
          <w:ilvl w:val="0"/>
          <w:numId w:val="1"/>
        </w:numPr>
      </w:pPr>
      <w:r>
        <w:t xml:space="preserve">D1.2 shows partial roof finish demolition. However, A4.1 does not mention “existing” stone coated metal panel roof finish. Please clarify if existing roofing is to be reused or if this project requires a new roofing finish throughout. </w:t>
      </w:r>
    </w:p>
    <w:p w14:paraId="05CE00C1" w14:textId="77777777" w:rsidR="00E94165" w:rsidRDefault="00E94165" w:rsidP="00D91E0F">
      <w:r>
        <w:t>Answer: Existing roof is clay tile.</w:t>
      </w:r>
    </w:p>
    <w:p w14:paraId="4AFF9E3D" w14:textId="77777777" w:rsidR="00E94165" w:rsidRDefault="00E94165" w:rsidP="00E94165">
      <w:pPr>
        <w:pStyle w:val="ListParagraph"/>
        <w:numPr>
          <w:ilvl w:val="0"/>
          <w:numId w:val="1"/>
        </w:numPr>
      </w:pPr>
      <w:r>
        <w:t xml:space="preserve">A7.3 detail 3 shows menu boards. Please clarify if menu boards will be provided and installed by GC or owner. </w:t>
      </w:r>
    </w:p>
    <w:p w14:paraId="4B6677DB" w14:textId="77777777" w:rsidR="00E94165" w:rsidRDefault="00E94165" w:rsidP="00D91E0F">
      <w:r>
        <w:t>Answer: Menu boards will be provided by owner.</w:t>
      </w:r>
    </w:p>
    <w:p w14:paraId="3510E367" w14:textId="77777777" w:rsidR="00E94165" w:rsidRDefault="00E94165" w:rsidP="00E94165">
      <w:pPr>
        <w:pStyle w:val="ListParagraph"/>
        <w:numPr>
          <w:ilvl w:val="0"/>
          <w:numId w:val="1"/>
        </w:numPr>
      </w:pPr>
      <w:r>
        <w:t xml:space="preserve">A7.5 detail 1 shows TVs. Please clarify if TVs will be provided and installed by owner or GC. </w:t>
      </w:r>
    </w:p>
    <w:p w14:paraId="63F0ADE6" w14:textId="77777777" w:rsidR="00E94165" w:rsidRDefault="00E94165" w:rsidP="00D91E0F">
      <w:r>
        <w:t>Answer: TV’s will be provided by owner.</w:t>
      </w:r>
    </w:p>
    <w:p w14:paraId="3DA6E37B" w14:textId="77777777" w:rsidR="00E94165" w:rsidRDefault="00E94165" w:rsidP="00D91E0F">
      <w:pPr>
        <w:pStyle w:val="ListParagraph"/>
        <w:numPr>
          <w:ilvl w:val="0"/>
          <w:numId w:val="1"/>
        </w:numPr>
      </w:pPr>
      <w:r>
        <w:t xml:space="preserve">A7.7 detail 1 shows banquette seating by others. LS1.1 shows tables and chairs. Please confirm that furnishing, assembling, and installing banquette seating, tables, and chairs will be by others (NIC for GC). </w:t>
      </w:r>
    </w:p>
    <w:p w14:paraId="4671CB36" w14:textId="77777777" w:rsidR="00E94165" w:rsidRDefault="00E94165" w:rsidP="00D91E0F">
      <w:r>
        <w:t>Answer: See below.</w:t>
      </w:r>
    </w:p>
    <w:p w14:paraId="16CCEAB3" w14:textId="77777777" w:rsidR="00D91E0F" w:rsidRDefault="00D91E0F" w:rsidP="00D91E0F">
      <w:pPr>
        <w:pStyle w:val="ListParagraph"/>
        <w:numPr>
          <w:ilvl w:val="0"/>
          <w:numId w:val="1"/>
        </w:numPr>
      </w:pPr>
      <w:r>
        <w:t xml:space="preserve">P0.6 gas isometric shows a new gas service (bottom left) and states to see civils for continuation. Civil drawings do not show a gas line. Please provide updated civils that show the new gas service to the building. </w:t>
      </w:r>
    </w:p>
    <w:p w14:paraId="4E54904C" w14:textId="77777777" w:rsidR="00D91E0F" w:rsidRDefault="00D91E0F" w:rsidP="00D91E0F">
      <w:r>
        <w:t>Answer: Gas Line map attached.</w:t>
      </w:r>
    </w:p>
    <w:p w14:paraId="46C18A16" w14:textId="77777777" w:rsidR="00A91342" w:rsidRDefault="00A91342" w:rsidP="00A91342">
      <w:pPr>
        <w:pStyle w:val="ListParagraph"/>
        <w:numPr>
          <w:ilvl w:val="0"/>
          <w:numId w:val="1"/>
        </w:numPr>
      </w:pPr>
      <w:r>
        <w:t>Please clarify if the trenching and backfill for the gas line outside of the building (onsite) will be by GC or the local gas company.</w:t>
      </w:r>
    </w:p>
    <w:p w14:paraId="09DB5639" w14:textId="77777777" w:rsidR="00A91342" w:rsidRDefault="00A91342" w:rsidP="00A91342">
      <w:r>
        <w:t xml:space="preserve">Answer: GC. </w:t>
      </w:r>
    </w:p>
    <w:p w14:paraId="3E876F38" w14:textId="77777777" w:rsidR="00A91342" w:rsidRDefault="00A91342" w:rsidP="00A91342">
      <w:pPr>
        <w:pStyle w:val="ListParagraph"/>
        <w:numPr>
          <w:ilvl w:val="0"/>
          <w:numId w:val="1"/>
        </w:numPr>
      </w:pPr>
      <w:r>
        <w:t>Please clarify if there are any gas connection/development fees that GCs must carry in their proposal for the new 2.5” gas service.</w:t>
      </w:r>
    </w:p>
    <w:p w14:paraId="6CC29F1E" w14:textId="2B1C6374" w:rsidR="00A91342" w:rsidRDefault="00A91342" w:rsidP="00A91342">
      <w:r>
        <w:t>Answer: No Fees.</w:t>
      </w:r>
    </w:p>
    <w:p w14:paraId="015F31B2" w14:textId="77777777" w:rsidR="00A91342" w:rsidRDefault="00A91342" w:rsidP="00A91342">
      <w:pPr>
        <w:pStyle w:val="ListParagraph"/>
        <w:numPr>
          <w:ilvl w:val="0"/>
          <w:numId w:val="1"/>
        </w:numPr>
      </w:pPr>
      <w:r>
        <w:t xml:space="preserve">Please clarify if there are any connection/development fees for new electrical service that GCs must carry in their proposal. </w:t>
      </w:r>
    </w:p>
    <w:p w14:paraId="3C022D71" w14:textId="77777777" w:rsidR="00A91342" w:rsidRDefault="00A91342" w:rsidP="00A91342">
      <w:r>
        <w:t>Answer: No, there are no connection fees/development fees.</w:t>
      </w:r>
    </w:p>
    <w:p w14:paraId="29D3452B" w14:textId="77777777" w:rsidR="00A91342" w:rsidRDefault="00A91342" w:rsidP="00A91342">
      <w:pPr>
        <w:pStyle w:val="ListParagraph"/>
        <w:numPr>
          <w:ilvl w:val="0"/>
          <w:numId w:val="1"/>
        </w:numPr>
      </w:pPr>
      <w:r>
        <w:lastRenderedPageBreak/>
        <w:t>Considering that project due date is immediately after a major holiday, please consider extending the bid due date by 2 weeks to allow subcontractors ample time to finalize their bid and for GCs to qualify their proposals thoroughly.</w:t>
      </w:r>
    </w:p>
    <w:p w14:paraId="29114A54" w14:textId="77777777" w:rsidR="00A91342" w:rsidRDefault="00A91342" w:rsidP="00A91342">
      <w:r>
        <w:t>Answer: No, there are no connection fees/development fees.</w:t>
      </w:r>
    </w:p>
    <w:p w14:paraId="713329FB" w14:textId="77777777" w:rsidR="00A91342" w:rsidRDefault="00A91342" w:rsidP="00A91342">
      <w:proofErr w:type="gramStart"/>
      <w:r>
        <w:t>GC’s</w:t>
      </w:r>
      <w:proofErr w:type="gramEnd"/>
      <w:r>
        <w:t xml:space="preserve"> must hire CUS (central utility service) for outdoor transformer installations, to terminate transformer connections, and for any work/adjustments to the primary feeder service. Reach out to confirm pricing for those details. Brannan Rucker (334)850-9673</w:t>
      </w:r>
    </w:p>
    <w:p w14:paraId="46AC562D" w14:textId="5977B51B" w:rsidR="00A91342" w:rsidRDefault="00A91342" w:rsidP="00A91342">
      <w:pPr>
        <w:pStyle w:val="ListParagraph"/>
        <w:numPr>
          <w:ilvl w:val="0"/>
          <w:numId w:val="1"/>
        </w:numPr>
      </w:pPr>
      <w:r>
        <w:t xml:space="preserve">Please confirm that GCs do not need to submit a </w:t>
      </w:r>
      <w:proofErr w:type="gramStart"/>
      <w:r>
        <w:t>completed</w:t>
      </w:r>
      <w:proofErr w:type="gramEnd"/>
      <w:r>
        <w:t xml:space="preserve"> Attachment 4 Blank 3052. Solicitation attachment 5 Section L states that Volume III – Factor II Price Proposal will consist of SF-1442/SF30 in Section 1 and Section B Supplies or Services &amp; Price or Cost in Section 2.</w:t>
      </w:r>
    </w:p>
    <w:p w14:paraId="5C72CE2B" w14:textId="77777777" w:rsidR="00A91342" w:rsidRDefault="00A91342" w:rsidP="00A91342">
      <w:r>
        <w:t xml:space="preserve">Answer: Both must be completed in full. </w:t>
      </w:r>
    </w:p>
    <w:p w14:paraId="25310724" w14:textId="77777777" w:rsidR="00A91342" w:rsidRDefault="00A91342" w:rsidP="00A91342">
      <w:pPr>
        <w:pStyle w:val="ListParagraph"/>
        <w:numPr>
          <w:ilvl w:val="0"/>
          <w:numId w:val="1"/>
        </w:numPr>
      </w:pPr>
      <w:r>
        <w:t>Please clarify the purpose and provide additional instructions for Attachment 4 Blank 3052. The form mentions some allowances. Moreover, the form requires extensive breakouts, including a breakout for labor and material for individual items like grab bars, each individual window, different types of doors, etc.</w:t>
      </w:r>
    </w:p>
    <w:p w14:paraId="446B64D7" w14:textId="22B56D5B" w:rsidR="00A91342" w:rsidRDefault="00A91342" w:rsidP="00A91342">
      <w:r>
        <w:t>Answer: Yes. These items must be broken out, as they are part of the evaluation. This ensures your submission is aligned with the requirements and reflects what the Government expects to be provided.</w:t>
      </w:r>
    </w:p>
    <w:p w14:paraId="4AD98874" w14:textId="77777777" w:rsidR="00A91342" w:rsidRDefault="00A91342" w:rsidP="00A91342">
      <w:pPr>
        <w:pStyle w:val="ListParagraph"/>
        <w:numPr>
          <w:ilvl w:val="0"/>
          <w:numId w:val="1"/>
        </w:numPr>
      </w:pPr>
      <w:r>
        <w:t>Considering the extensive level of detail within the form, please clarify if Attachment 4 Blank 3052 must be submitted along with the proposal or if it can be submitted later.</w:t>
      </w:r>
    </w:p>
    <w:p w14:paraId="1654A269" w14:textId="77777777" w:rsidR="00A91342" w:rsidRDefault="00A91342" w:rsidP="00A91342">
      <w:r>
        <w:t>Answer: Yes. This information is part of the evaluation and must be included with the proposal.</w:t>
      </w:r>
    </w:p>
    <w:p w14:paraId="47E74892" w14:textId="77777777" w:rsidR="00A91342" w:rsidRDefault="00A91342" w:rsidP="00A91342">
      <w:pPr>
        <w:pStyle w:val="ListParagraph"/>
        <w:numPr>
          <w:ilvl w:val="0"/>
          <w:numId w:val="1"/>
        </w:numPr>
      </w:pPr>
      <w:r>
        <w:t>Please clarify if Section B will be sufficient for a bid breakdown submittal without the need to provide a completed copy of Attachment 4 Blank 3052.</w:t>
      </w:r>
    </w:p>
    <w:p w14:paraId="0ED7EC3F" w14:textId="77777777" w:rsidR="00A91342" w:rsidRDefault="00A91342" w:rsidP="00A91342">
      <w:r>
        <w:t xml:space="preserve">Answer: See answers to questions 81, 82, and 83. </w:t>
      </w:r>
    </w:p>
    <w:p w14:paraId="631680DD" w14:textId="77777777" w:rsidR="00A91342" w:rsidRDefault="00A91342" w:rsidP="00A91342">
      <w:pPr>
        <w:pStyle w:val="ListParagraph"/>
        <w:numPr>
          <w:ilvl w:val="0"/>
          <w:numId w:val="1"/>
        </w:numPr>
      </w:pPr>
      <w:r>
        <w:t xml:space="preserve">Attachment 6 </w:t>
      </w:r>
      <w:proofErr w:type="gramStart"/>
      <w:r>
        <w:t>para B.</w:t>
      </w:r>
      <w:proofErr w:type="gramEnd"/>
      <w:r>
        <w:t xml:space="preserve"> (a) states the offers TEP will be determined as the sum of Contract Line Item (CLIN) 0001, 0002, and 0003. Section B of the solicitation lists only CLINs 0001 and 0002. Please clarify what CLIN 0003 is.</w:t>
      </w:r>
    </w:p>
    <w:p w14:paraId="715A9B56" w14:textId="77777777" w:rsidR="00A91342" w:rsidRDefault="00A91342" w:rsidP="00A91342">
      <w:r>
        <w:t>Answer: CLIN 0003 was determined to be not needed and has been deleted from the solicitation.</w:t>
      </w:r>
    </w:p>
    <w:p w14:paraId="69D98F92" w14:textId="77777777" w:rsidR="00A91342" w:rsidRDefault="00A91342" w:rsidP="00A91342">
      <w:pPr>
        <w:pStyle w:val="ListParagraph"/>
        <w:numPr>
          <w:ilvl w:val="0"/>
          <w:numId w:val="1"/>
        </w:numPr>
      </w:pPr>
      <w:r>
        <w:lastRenderedPageBreak/>
        <w:t xml:space="preserve">In Section L, under (b) Volume II – Factor 1 – Past Performance, it instructs bidders to use the PPQ and PPI for past performance. If the bidder has CPARS evaluations for past performance projects, can </w:t>
      </w:r>
      <w:proofErr w:type="gramStart"/>
      <w:r>
        <w:t>the CPARS</w:t>
      </w:r>
      <w:proofErr w:type="gramEnd"/>
      <w:r>
        <w:t xml:space="preserve"> be used in lieu of the PPQ?</w:t>
      </w:r>
    </w:p>
    <w:p w14:paraId="5A65C135" w14:textId="77777777" w:rsidR="00A91342" w:rsidRDefault="00A91342" w:rsidP="00A91342">
      <w:r>
        <w:t xml:space="preserve">Answer: Yes. </w:t>
      </w:r>
    </w:p>
    <w:p w14:paraId="23DEE754" w14:textId="637AA70A" w:rsidR="00A91342" w:rsidRDefault="00A91342" w:rsidP="00A91342">
      <w:pPr>
        <w:pStyle w:val="ListParagraph"/>
        <w:numPr>
          <w:ilvl w:val="0"/>
          <w:numId w:val="1"/>
        </w:numPr>
      </w:pPr>
      <w:r>
        <w:t>The Civil drawings do not show the Underground Fire Sprinkler Main, so therefore we don’t know exact routing or valves that will be required. Can that be added to the drawings?</w:t>
      </w:r>
    </w:p>
    <w:p w14:paraId="395D3D4F" w14:textId="77777777" w:rsidR="00A91342" w:rsidRDefault="00A91342" w:rsidP="00A91342">
      <w:r>
        <w:t>Answer: Detailed fire protection shop drawings will be provided by GC.</w:t>
      </w:r>
    </w:p>
    <w:p w14:paraId="6F2A1376" w14:textId="77777777" w:rsidR="00A91342" w:rsidRDefault="00A91342" w:rsidP="00A91342">
      <w:pPr>
        <w:pStyle w:val="ListParagraph"/>
        <w:numPr>
          <w:ilvl w:val="0"/>
          <w:numId w:val="1"/>
        </w:numPr>
      </w:pPr>
      <w:r>
        <w:t>Spec Section 21 13 00.00 40 – 2.2.1.1 calls for Ductile Iron Pipe. In the past we’ve used C900 PVC for fire mains. Is C900 acceptable for this project?</w:t>
      </w:r>
    </w:p>
    <w:p w14:paraId="3C398D87" w14:textId="77777777" w:rsidR="00A91342" w:rsidRDefault="00A91342" w:rsidP="00A91342">
      <w:r>
        <w:t>Answer: Yes, C900 PVC pipe is acceptable for fire mains.</w:t>
      </w:r>
    </w:p>
    <w:p w14:paraId="58EC6357" w14:textId="77777777" w:rsidR="00A91342" w:rsidRDefault="00A91342" w:rsidP="00D82E77">
      <w:pPr>
        <w:pStyle w:val="ListParagraph"/>
        <w:numPr>
          <w:ilvl w:val="0"/>
          <w:numId w:val="1"/>
        </w:numPr>
      </w:pPr>
      <w:r>
        <w:t xml:space="preserve">In light of the recent regulatory push to phase out R410 refrigerant-based HVAC systems with R454B refrigerant, please clarify if the current design already encompasses all the appropriate updated specifications and all the necessary scope (e.g., additional </w:t>
      </w:r>
      <w:proofErr w:type="gramStart"/>
      <w:r>
        <w:t>fire proofing</w:t>
      </w:r>
      <w:proofErr w:type="gramEnd"/>
      <w:r>
        <w:t xml:space="preserve">, leak detection, and venting) and the appropriate scope have been properly shown in plans and specs. </w:t>
      </w:r>
    </w:p>
    <w:p w14:paraId="7FABECB9" w14:textId="77777777" w:rsidR="00A91342" w:rsidRDefault="00A91342" w:rsidP="00D82E77">
      <w:r>
        <w:t>Answer: Bid plans and specs.</w:t>
      </w:r>
    </w:p>
    <w:p w14:paraId="443427DA" w14:textId="77777777" w:rsidR="00A91342" w:rsidRDefault="00A91342" w:rsidP="00D82E77">
      <w:pPr>
        <w:pStyle w:val="ListParagraph"/>
        <w:numPr>
          <w:ilvl w:val="0"/>
          <w:numId w:val="1"/>
        </w:numPr>
      </w:pPr>
      <w:r>
        <w:t xml:space="preserve">NO WALL TYPE DETAIL DRAWINGS PLEASE PROVIDE </w:t>
      </w:r>
    </w:p>
    <w:p w14:paraId="1FE9C10C" w14:textId="77777777" w:rsidR="00A91342" w:rsidRDefault="00A91342" w:rsidP="00D82E77">
      <w:r>
        <w:t>Answer: See A6.2 and A6.3</w:t>
      </w:r>
    </w:p>
    <w:p w14:paraId="659FA90C" w14:textId="77777777" w:rsidR="00A91342" w:rsidRDefault="00A91342" w:rsidP="00A91342">
      <w:pPr>
        <w:pStyle w:val="ListParagraph"/>
        <w:numPr>
          <w:ilvl w:val="0"/>
          <w:numId w:val="1"/>
        </w:numPr>
      </w:pPr>
      <w:r>
        <w:t xml:space="preserve">NO FLOOR FINSH LOCATION DRAWINGS PLEASE PROVIDE </w:t>
      </w:r>
    </w:p>
    <w:p w14:paraId="39251A56" w14:textId="77777777" w:rsidR="00A91342" w:rsidRDefault="00A91342" w:rsidP="00D82E77">
      <w:r>
        <w:t>Answer: within plans and specs</w:t>
      </w:r>
    </w:p>
    <w:p w14:paraId="5F701B13" w14:textId="77777777" w:rsidR="00A91342" w:rsidRDefault="00A91342" w:rsidP="00A91342">
      <w:pPr>
        <w:pStyle w:val="ListParagraph"/>
        <w:numPr>
          <w:ilvl w:val="0"/>
          <w:numId w:val="1"/>
        </w:numPr>
      </w:pPr>
      <w:r>
        <w:t xml:space="preserve">NO TRUSSES DETAIL DRAWINGS PLEASE PROVIDE </w:t>
      </w:r>
    </w:p>
    <w:p w14:paraId="6ACB8CD4" w14:textId="77777777" w:rsidR="00A91342" w:rsidRDefault="00A91342" w:rsidP="00D82E77">
      <w:r>
        <w:t>Answer: Trusses are already inside building.</w:t>
      </w:r>
    </w:p>
    <w:p w14:paraId="29415210" w14:textId="448B4996" w:rsidR="00A91342" w:rsidRDefault="00A91342" w:rsidP="00D82E77">
      <w:pPr>
        <w:pStyle w:val="ListParagraph"/>
        <w:numPr>
          <w:ilvl w:val="0"/>
          <w:numId w:val="1"/>
        </w:numPr>
      </w:pPr>
      <w:r>
        <w:t>The Monaco radio transmission for signals. Is this to be programmed by personnel at Maxwell.</w:t>
      </w:r>
    </w:p>
    <w:p w14:paraId="49F60335" w14:textId="77777777" w:rsidR="00A91342" w:rsidRDefault="00A91342" w:rsidP="00D82E77">
      <w:r>
        <w:t xml:space="preserve">Answer: </w:t>
      </w:r>
      <w:proofErr w:type="gramStart"/>
      <w:r>
        <w:t>Yes</w:t>
      </w:r>
      <w:proofErr w:type="gramEnd"/>
      <w:r>
        <w:t xml:space="preserve"> base wide Monaco is in service.</w:t>
      </w:r>
    </w:p>
    <w:p w14:paraId="2C87F280" w14:textId="0F8A443D" w:rsidR="00A91342" w:rsidRDefault="00A91342" w:rsidP="00D82E77">
      <w:r>
        <w:t>BASEWIDE USAGE OF MONACO TO ENSURE COMPLIANCE</w:t>
      </w:r>
      <w:r w:rsidR="00D82E77">
        <w:t xml:space="preserve"> </w:t>
      </w:r>
      <w:r>
        <w:t xml:space="preserve">FIRE ALARM PANEL radio transmission to be programmed by installer. Installer may coordinate with on-base personnel </w:t>
      </w:r>
      <w:proofErr w:type="gramStart"/>
      <w:r>
        <w:t>include</w:t>
      </w:r>
      <w:proofErr w:type="gramEnd"/>
      <w:r>
        <w:t xml:space="preserve"> those in the fire alarm shop (Joe Adams 334- 320-9217)</w:t>
      </w:r>
    </w:p>
    <w:p w14:paraId="17AA586C" w14:textId="77777777" w:rsidR="00A91342" w:rsidRDefault="00A91342" w:rsidP="00D82E77">
      <w:pPr>
        <w:pStyle w:val="ListParagraph"/>
        <w:numPr>
          <w:ilvl w:val="0"/>
          <w:numId w:val="1"/>
        </w:numPr>
      </w:pPr>
      <w:r>
        <w:t>Is there any lead-based paint to be abated?</w:t>
      </w:r>
    </w:p>
    <w:p w14:paraId="7D0ED683" w14:textId="77777777" w:rsidR="00A91342" w:rsidRDefault="00A91342" w:rsidP="00D82E77">
      <w:r>
        <w:lastRenderedPageBreak/>
        <w:t xml:space="preserve">Answer: See attached 01 001 </w:t>
      </w:r>
      <w:proofErr w:type="gramStart"/>
      <w:r>
        <w:t>A</w:t>
      </w:r>
      <w:proofErr w:type="gramEnd"/>
      <w:r>
        <w:t xml:space="preserve"> LBP Spec</w:t>
      </w:r>
    </w:p>
    <w:p w14:paraId="3D485108" w14:textId="77777777" w:rsidR="00A91342" w:rsidRDefault="00A91342" w:rsidP="00A91342">
      <w:pPr>
        <w:pStyle w:val="ListParagraph"/>
        <w:numPr>
          <w:ilvl w:val="0"/>
          <w:numId w:val="1"/>
        </w:numPr>
      </w:pPr>
      <w:r>
        <w:t>Is the tile floor in the kitchen going to be removed? before coating.</w:t>
      </w:r>
    </w:p>
    <w:p w14:paraId="1A597A0C" w14:textId="77777777" w:rsidR="00A91342" w:rsidRDefault="00A91342" w:rsidP="00D82E77">
      <w:r>
        <w:t>Answer: Yes</w:t>
      </w:r>
    </w:p>
    <w:p w14:paraId="75ABE58A" w14:textId="77777777" w:rsidR="00A91342" w:rsidRDefault="00A91342" w:rsidP="00A91342">
      <w:pPr>
        <w:pStyle w:val="ListParagraph"/>
        <w:numPr>
          <w:ilvl w:val="0"/>
          <w:numId w:val="1"/>
        </w:numPr>
      </w:pPr>
      <w:r>
        <w:t xml:space="preserve">How many square feet will need to be patched </w:t>
      </w:r>
      <w:proofErr w:type="gramStart"/>
      <w:r>
        <w:t>on</w:t>
      </w:r>
      <w:proofErr w:type="gramEnd"/>
      <w:r>
        <w:t xml:space="preserve"> the exterior of the building? </w:t>
      </w:r>
    </w:p>
    <w:p w14:paraId="5E91CE66" w14:textId="77777777" w:rsidR="00A91342" w:rsidRDefault="00A91342" w:rsidP="00D82E77">
      <w:r>
        <w:t>Answer: All work will be performed in accordance with the plans.</w:t>
      </w:r>
    </w:p>
    <w:p w14:paraId="3D42C9FB" w14:textId="743F275B" w:rsidR="00A91342" w:rsidRDefault="00A91342" w:rsidP="00D82E77">
      <w:pPr>
        <w:pStyle w:val="ListParagraph"/>
        <w:numPr>
          <w:ilvl w:val="0"/>
          <w:numId w:val="1"/>
        </w:numPr>
      </w:pPr>
      <w:r>
        <w:t xml:space="preserve">Does the exterior need to be repainted? </w:t>
      </w:r>
    </w:p>
    <w:p w14:paraId="464B6458" w14:textId="77777777" w:rsidR="00A91342" w:rsidRDefault="00A91342" w:rsidP="00D82E77">
      <w:r>
        <w:t>Answer: Only to blend the new addition with the old exterior walls All work will be performed in accordance with the plans.</w:t>
      </w:r>
    </w:p>
    <w:p w14:paraId="4938A623" w14:textId="2DA3D670" w:rsidR="00A91342" w:rsidRDefault="00A91342" w:rsidP="00D82E77">
      <w:pPr>
        <w:pStyle w:val="ListParagraph"/>
        <w:numPr>
          <w:ilvl w:val="0"/>
          <w:numId w:val="1"/>
        </w:numPr>
      </w:pPr>
      <w:r>
        <w:t xml:space="preserve">How tall are the basement walls? </w:t>
      </w:r>
    </w:p>
    <w:p w14:paraId="1D4A57A5" w14:textId="77777777" w:rsidR="00A91342" w:rsidRDefault="00A91342" w:rsidP="00D82E77">
      <w:r>
        <w:t xml:space="preserve">Answer: Contractor verification at site visit should have provided this information. Any other sit verifications would come after contract is awarded. </w:t>
      </w:r>
    </w:p>
    <w:p w14:paraId="542B9820" w14:textId="77777777" w:rsidR="00A91342" w:rsidRDefault="00A91342" w:rsidP="00D82E77">
      <w:pPr>
        <w:pStyle w:val="ListParagraph"/>
        <w:numPr>
          <w:ilvl w:val="0"/>
          <w:numId w:val="1"/>
        </w:numPr>
      </w:pPr>
      <w:r>
        <w:t xml:space="preserve">Will the basement ceiling need coating? </w:t>
      </w:r>
    </w:p>
    <w:p w14:paraId="2777D406" w14:textId="77777777" w:rsidR="00A91342" w:rsidRDefault="00A91342" w:rsidP="00D82E77">
      <w:r>
        <w:t>Answer: No</w:t>
      </w:r>
    </w:p>
    <w:p w14:paraId="4A14B0A3" w14:textId="77777777" w:rsidR="00D82E77" w:rsidRDefault="00A91342" w:rsidP="00D82E77">
      <w:pPr>
        <w:pStyle w:val="ListParagraph"/>
        <w:numPr>
          <w:ilvl w:val="0"/>
          <w:numId w:val="1"/>
        </w:numPr>
      </w:pPr>
      <w:r>
        <w:t xml:space="preserve">Will the doors need to be painted? </w:t>
      </w:r>
    </w:p>
    <w:p w14:paraId="3E0F0D60" w14:textId="02C7E7CF" w:rsidR="00A91342" w:rsidRDefault="00A91342" w:rsidP="00D82E77">
      <w:r>
        <w:t>Answer: All work will be performed in accordance with the plans.</w:t>
      </w:r>
    </w:p>
    <w:p w14:paraId="4CBD7976" w14:textId="77777777" w:rsidR="00D82E77" w:rsidRDefault="00D82E77" w:rsidP="00D82E77">
      <w:pPr>
        <w:pStyle w:val="ListParagraph"/>
        <w:numPr>
          <w:ilvl w:val="0"/>
          <w:numId w:val="1"/>
        </w:numPr>
      </w:pPr>
      <w:r>
        <w:t xml:space="preserve">Please clarify the scope on P D1.2; Note states to salvage tiles for reuse; is the entire roof being replaced with a stone-coated metal panel system, with reused tiles in </w:t>
      </w:r>
      <w:proofErr w:type="gramStart"/>
      <w:r>
        <w:t>places</w:t>
      </w:r>
      <w:proofErr w:type="gramEnd"/>
      <w:r>
        <w:t xml:space="preserve">? If so, where? </w:t>
      </w:r>
    </w:p>
    <w:p w14:paraId="1BE98966" w14:textId="77777777" w:rsidR="00D82E77" w:rsidRDefault="00D82E77" w:rsidP="00D82E77">
      <w:r>
        <w:t xml:space="preserve">Answer: </w:t>
      </w:r>
      <w:proofErr w:type="gramStart"/>
      <w:r>
        <w:t>No</w:t>
      </w:r>
      <w:proofErr w:type="gramEnd"/>
      <w:r>
        <w:t xml:space="preserve"> </w:t>
      </w:r>
      <w:proofErr w:type="gramStart"/>
      <w:r>
        <w:t>the</w:t>
      </w:r>
      <w:proofErr w:type="gramEnd"/>
      <w:r>
        <w:t xml:space="preserve"> salvaged tile will be saved to be reused on other roofs on Maxwell as needed,</w:t>
      </w:r>
    </w:p>
    <w:p w14:paraId="6948C640" w14:textId="77777777" w:rsidR="00D82E77" w:rsidRDefault="00D82E77" w:rsidP="00D82E77">
      <w:pPr>
        <w:pStyle w:val="ListParagraph"/>
        <w:numPr>
          <w:ilvl w:val="0"/>
          <w:numId w:val="1"/>
        </w:numPr>
      </w:pPr>
      <w:r>
        <w:t xml:space="preserve">Please verify the facility will be shut down for the duration of the project. </w:t>
      </w:r>
    </w:p>
    <w:p w14:paraId="27EA67EF" w14:textId="77777777" w:rsidR="00D82E77" w:rsidRDefault="00D82E77" w:rsidP="00D82E77">
      <w:r>
        <w:t>Answer: See Section 01 00 00.10 para 1.3, 1.3.1 and 1.3.2</w:t>
      </w:r>
    </w:p>
    <w:p w14:paraId="66A1F7C4" w14:textId="77777777" w:rsidR="00D82E77" w:rsidRDefault="00D82E77" w:rsidP="00D82E77">
      <w:pPr>
        <w:pStyle w:val="ListParagraph"/>
        <w:numPr>
          <w:ilvl w:val="0"/>
          <w:numId w:val="1"/>
        </w:numPr>
      </w:pPr>
      <w:r>
        <w:t xml:space="preserve">Please confirm that slab deficiencies on the interior, specifically under the existing floor finishes to be demolished are not part of the scope and will be deemed an unforeseen condition and will result in a change order if repairs are needed. </w:t>
      </w:r>
    </w:p>
    <w:p w14:paraId="6EAB0007" w14:textId="77777777" w:rsidR="00D82E77" w:rsidRDefault="00D82E77" w:rsidP="00D82E77">
      <w:r>
        <w:t>Answer: Repairs of slab deficiencies are outside the scope.</w:t>
      </w:r>
    </w:p>
    <w:p w14:paraId="312D06FA" w14:textId="77777777" w:rsidR="00D82E77" w:rsidRDefault="00D82E77" w:rsidP="00D82E77">
      <w:pPr>
        <w:pStyle w:val="ListParagraph"/>
        <w:numPr>
          <w:ilvl w:val="0"/>
          <w:numId w:val="1"/>
        </w:numPr>
      </w:pPr>
      <w:r>
        <w:t xml:space="preserve">The existing stucco is in very bad shape in many places, please confirm that the existing stucco is only being repaired where new work is required. </w:t>
      </w:r>
    </w:p>
    <w:p w14:paraId="2771772B" w14:textId="77777777" w:rsidR="00D82E77" w:rsidRDefault="00D82E77" w:rsidP="00D82E77">
      <w:r>
        <w:lastRenderedPageBreak/>
        <w:t>Answer: A2.5 Finish Schedule on the exterior Finish has to patch existing Stucco Walls. No slab repairs are within the scope of this project.</w:t>
      </w:r>
    </w:p>
    <w:p w14:paraId="512B0F8B" w14:textId="3BE65514" w:rsidR="00D82E77" w:rsidRDefault="00D82E77" w:rsidP="00D82E77">
      <w:pPr>
        <w:pStyle w:val="ListParagraph"/>
        <w:numPr>
          <w:ilvl w:val="0"/>
          <w:numId w:val="1"/>
        </w:numPr>
      </w:pPr>
      <w:r>
        <w:t>Sheet P1.1 shows the existing gas meter and regulator to be removed on the north side of the building. Sheet P3.1 and sheet P0.6 show a new gas meter with connection to base monitoring with a note that says “2 ½” to gas main (see Civil for continuation). The Civil plans do not reference this at all. Is the intent to install a new meter only with the new inside gas piping or is the intent for a new underground service to the building as well?</w:t>
      </w:r>
    </w:p>
    <w:p w14:paraId="7C0034D0" w14:textId="7FE5C135" w:rsidR="00D82E77" w:rsidRDefault="00D82E77" w:rsidP="00D82E77">
      <w:r>
        <w:t>Answer: the intent to install a new meter only with the new inside gas piping</w:t>
      </w:r>
      <w:r w:rsidR="00DF3EF7">
        <w:t>.</w:t>
      </w:r>
    </w:p>
    <w:p w14:paraId="5738C31E" w14:textId="7372098C" w:rsidR="00D82E77" w:rsidRDefault="00D82E77" w:rsidP="00DF3EF7">
      <w:pPr>
        <w:pStyle w:val="ListParagraph"/>
        <w:numPr>
          <w:ilvl w:val="0"/>
          <w:numId w:val="1"/>
        </w:numPr>
      </w:pPr>
      <w:r>
        <w:t xml:space="preserve">Sheet P3.1 shows a new domestic water service in the new addition on the north side of the building with a note that says “2 ½” to main (see Civil for continuation)”. The Civil drawings do not show any water in this </w:t>
      </w:r>
      <w:proofErr w:type="gramStart"/>
      <w:r>
        <w:t>location</w:t>
      </w:r>
      <w:proofErr w:type="gramEnd"/>
      <w:r>
        <w:t xml:space="preserve"> and this water service appears to be in a different location than the existing water service that is abandoned on sheet</w:t>
      </w:r>
      <w:r w:rsidR="00DF3EF7">
        <w:t xml:space="preserve"> </w:t>
      </w:r>
      <w:r>
        <w:t>P1.1. Please advise.</w:t>
      </w:r>
    </w:p>
    <w:p w14:paraId="37A246BE" w14:textId="77777777" w:rsidR="00D82E77" w:rsidRDefault="00D82E77" w:rsidP="00DF3EF7">
      <w:r>
        <w:t>Answer: A Drawing detail is attached. (Attachment 1)</w:t>
      </w:r>
    </w:p>
    <w:p w14:paraId="4F843BEB" w14:textId="77777777" w:rsidR="00DF3EF7" w:rsidRDefault="00DF3EF7" w:rsidP="00DF3EF7">
      <w:pPr>
        <w:pStyle w:val="ListParagraph"/>
        <w:numPr>
          <w:ilvl w:val="0"/>
          <w:numId w:val="1"/>
        </w:numPr>
      </w:pPr>
      <w:r w:rsidRPr="00DF3EF7">
        <w:t>Detail A on sheet A2.2 shows new utility trenches being backfilled with ready-mix flowable fill. Is this intended to be at all underground trenches in the existing</w:t>
      </w:r>
      <w:r>
        <w:t xml:space="preserve"> building? If so, this will add a significant amount of extra cost to the project as any existing dirt will need to be removed from the building and </w:t>
      </w:r>
      <w:proofErr w:type="gramStart"/>
      <w:r>
        <w:t>disposed</w:t>
      </w:r>
      <w:proofErr w:type="gramEnd"/>
      <w:r>
        <w:t xml:space="preserve"> off-site. This would also have a significant impact on any future building remodel as well. Since the building will be vacated and open, it would be much more cost-effective to mechanically tamp the trenches back with the excavated dirt. </w:t>
      </w:r>
    </w:p>
    <w:p w14:paraId="09B401C1" w14:textId="59B4031B" w:rsidR="00DF3EF7" w:rsidRDefault="00DF3EF7" w:rsidP="00DF3EF7">
      <w:r>
        <w:t>Answer: Use flowable fill.</w:t>
      </w:r>
    </w:p>
    <w:p w14:paraId="24C78D5E" w14:textId="77777777" w:rsidR="00DF3EF7" w:rsidRDefault="00DF3EF7" w:rsidP="00DF3EF7">
      <w:pPr>
        <w:pStyle w:val="ListParagraph"/>
        <w:numPr>
          <w:ilvl w:val="0"/>
          <w:numId w:val="1"/>
        </w:numPr>
      </w:pPr>
      <w:r>
        <w:t xml:space="preserve">Table I, item #20, at the end of specification 22 00 00 allows PVC pipe for all listed services; </w:t>
      </w:r>
      <w:proofErr w:type="gramStart"/>
      <w:r>
        <w:t>however</w:t>
      </w:r>
      <w:proofErr w:type="gramEnd"/>
      <w:r>
        <w:t xml:space="preserve"> there is not a specific note that addresses the type of material to be used for grease piping in the building. This piping system typically handles </w:t>
      </w:r>
      <w:proofErr w:type="gramStart"/>
      <w:r>
        <w:t>waste water</w:t>
      </w:r>
      <w:proofErr w:type="gramEnd"/>
      <w:r>
        <w:t xml:space="preserve"> that is much hotter than normal plumbing use. Please advise if there is a piping specification for the grease waste system in this project.</w:t>
      </w:r>
    </w:p>
    <w:p w14:paraId="168713B6" w14:textId="1E3B961C" w:rsidR="00DF3EF7" w:rsidRDefault="00DF3EF7" w:rsidP="00DF3EF7">
      <w:r>
        <w:t>Answer: Adequate piping will be processed through the submittal process.</w:t>
      </w:r>
    </w:p>
    <w:p w14:paraId="009547B9" w14:textId="77777777" w:rsidR="00DF3EF7" w:rsidRPr="00E45167" w:rsidRDefault="00DF3EF7" w:rsidP="00DF3EF7">
      <w:pPr>
        <w:pStyle w:val="ListParagraph"/>
        <w:numPr>
          <w:ilvl w:val="0"/>
          <w:numId w:val="1"/>
        </w:numPr>
      </w:pPr>
      <w:r>
        <w:t xml:space="preserve">Page E3.1 Note 4 States to “Coordinate with person furnishing fans for proper selection.” </w:t>
      </w:r>
      <w:r w:rsidRPr="00E45167">
        <w:t xml:space="preserve">Please clarify this statement. </w:t>
      </w:r>
    </w:p>
    <w:p w14:paraId="7DA3E945" w14:textId="77777777" w:rsidR="00E11338" w:rsidRPr="00E45167" w:rsidRDefault="00DF3EF7" w:rsidP="00DF3EF7">
      <w:pPr>
        <w:pStyle w:val="ListParagraph"/>
        <w:numPr>
          <w:ilvl w:val="0"/>
          <w:numId w:val="1"/>
        </w:numPr>
      </w:pPr>
      <w:r w:rsidRPr="00E45167">
        <w:t>Does the Superintendent, QCM or SSHO have to be an employee of the Prime contractor?</w:t>
      </w:r>
    </w:p>
    <w:p w14:paraId="3BAC8798" w14:textId="536FA899" w:rsidR="00DF3EF7" w:rsidRDefault="00DF3EF7" w:rsidP="00E11338">
      <w:r>
        <w:t>Answer: No</w:t>
      </w:r>
    </w:p>
    <w:p w14:paraId="6CA2693E" w14:textId="77777777" w:rsidR="00E11338" w:rsidRDefault="00DF3EF7" w:rsidP="00E11338">
      <w:pPr>
        <w:pStyle w:val="ListParagraph"/>
        <w:numPr>
          <w:ilvl w:val="0"/>
          <w:numId w:val="1"/>
        </w:numPr>
      </w:pPr>
      <w:r>
        <w:lastRenderedPageBreak/>
        <w:t xml:space="preserve">Will the government allow Weekend and Night work in order to meet the strict Period of Performance? It has to be approved by the Contracting Officer and Contract Administrator Seismic Design Criteria: The project specifications reference Section 22.05.48.00 20 – Mechanical Sound, Vibration, and Seismic Control. However, there is no seismic design criteria provided on Sheet S0.1, and no seismic restraint details are shown on the structural or mechanical drawings. </w:t>
      </w:r>
    </w:p>
    <w:p w14:paraId="5C7C6862" w14:textId="0F64083D" w:rsidR="00DF3EF7" w:rsidRDefault="00E11338" w:rsidP="00E11338">
      <w:r>
        <w:t xml:space="preserve">Answer: </w:t>
      </w:r>
      <w:r w:rsidR="00DF3EF7">
        <w:t>Site is seismic Class D</w:t>
      </w:r>
      <w:r>
        <w:t>.</w:t>
      </w:r>
    </w:p>
    <w:p w14:paraId="198A29B5" w14:textId="77777777" w:rsidR="00E11338" w:rsidRDefault="00DF3EF7" w:rsidP="00DF3EF7">
      <w:pPr>
        <w:pStyle w:val="ListParagraph"/>
        <w:numPr>
          <w:ilvl w:val="0"/>
          <w:numId w:val="1"/>
        </w:numPr>
      </w:pPr>
      <w:r>
        <w:t xml:space="preserve">Please advise whether seismic design criteria are required for this project. If so, please provide the applicable seismic information and details, including but not limited to: Seismic Design Category (SDC)Ss and S1 value SSDs and SD1 values. Any specific seismic restraint requirements for mechanical and plumbing equipment. </w:t>
      </w:r>
    </w:p>
    <w:p w14:paraId="2BBD58B6" w14:textId="01B21353" w:rsidR="00DF3EF7" w:rsidRDefault="00E11338" w:rsidP="00E11338">
      <w:r>
        <w:t xml:space="preserve">Answer: </w:t>
      </w:r>
      <w:r w:rsidR="00DF3EF7">
        <w:t>Seismic Design is not required</w:t>
      </w:r>
    </w:p>
    <w:p w14:paraId="04603F06" w14:textId="77777777" w:rsidR="00E11338" w:rsidRDefault="00DF3EF7" w:rsidP="00E11338">
      <w:pPr>
        <w:pStyle w:val="ListParagraph"/>
        <w:numPr>
          <w:ilvl w:val="0"/>
          <w:numId w:val="1"/>
        </w:numPr>
      </w:pPr>
      <w:r>
        <w:t xml:space="preserve">Floor Sink Information Sheet P0.1 – Plumbing Fixture Schedule lists fixtures FS-1 Floor Sink and FS-2 Floor Sink. We assume </w:t>
      </w:r>
      <w:proofErr w:type="gramStart"/>
      <w:r>
        <w:t>these floor</w:t>
      </w:r>
      <w:proofErr w:type="gramEnd"/>
      <w:r>
        <w:t xml:space="preserve"> sinks are to have an acid- resistant enamel finish; however, there is no information in the drawings or specifications regarding the required depth of these floor sinks. </w:t>
      </w:r>
    </w:p>
    <w:p w14:paraId="33970AFE" w14:textId="291F0384" w:rsidR="00DF3EF7" w:rsidRDefault="00E11338" w:rsidP="00E11338">
      <w:r>
        <w:t xml:space="preserve">Answer: </w:t>
      </w:r>
      <w:r w:rsidR="00DF3EF7">
        <w:t>Use standard for commercial kitchens</w:t>
      </w:r>
    </w:p>
    <w:p w14:paraId="2AB492E8" w14:textId="0337429B" w:rsidR="00741B7B" w:rsidRPr="00116F60" w:rsidRDefault="00741B7B" w:rsidP="00741B7B">
      <w:pPr>
        <w:pStyle w:val="ListParagraph"/>
        <w:numPr>
          <w:ilvl w:val="0"/>
          <w:numId w:val="1"/>
        </w:numPr>
      </w:pPr>
      <w:r w:rsidRPr="00116F60">
        <w:t>Please clarify that this is a Service-Disabled Veteran-Owned Small Business set aside. NAIC: 236220, Standard Size $45,000,000.00 Annual Receipts.</w:t>
      </w:r>
    </w:p>
    <w:p w14:paraId="0B2D67D6" w14:textId="104B7828" w:rsidR="00C17306" w:rsidRPr="00116F60" w:rsidRDefault="00C17306" w:rsidP="00C17306">
      <w:r w:rsidRPr="00116F60">
        <w:t>Answer:</w:t>
      </w:r>
      <w:r w:rsidR="00116F60" w:rsidRPr="00116F60">
        <w:t xml:space="preserve"> Please refer to SAM.gov and the official solicitation documents</w:t>
      </w:r>
    </w:p>
    <w:p w14:paraId="6C749F0D" w14:textId="427D5D2D" w:rsidR="00741B7B" w:rsidRPr="00741B7B" w:rsidRDefault="00741B7B" w:rsidP="00741B7B">
      <w:pPr>
        <w:pStyle w:val="ListParagraph"/>
        <w:numPr>
          <w:ilvl w:val="0"/>
          <w:numId w:val="1"/>
        </w:numPr>
      </w:pPr>
      <w:r w:rsidRPr="00741B7B">
        <w:t>The Demolition plans only show demo at the low slope TPO roofs, however the detail pages A4.2, A4.3, A4.4 and Elevation page A5.1 show New / Existing details that are worded with new Structure, new sub-decking, and new top-decking in the details and on the elevation page (A5.1) shows “ New stone Coated Metal Roof System”. Can you please clarify if this entire roof system is being replaced and please request specs for materials needed. Answer: Provide new roof system and working platform for equipment.</w:t>
      </w:r>
    </w:p>
    <w:p w14:paraId="4FD95AD4" w14:textId="16C849D4" w:rsidR="00983262" w:rsidRPr="00983262" w:rsidRDefault="00983262" w:rsidP="00983262">
      <w:pPr>
        <w:pStyle w:val="ListParagraph"/>
        <w:ind w:left="360"/>
        <w:rPr>
          <w:highlight w:val="yellow"/>
        </w:rPr>
      </w:pPr>
    </w:p>
    <w:sectPr w:rsidR="00983262" w:rsidRPr="00983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487"/>
    <w:multiLevelType w:val="hybridMultilevel"/>
    <w:tmpl w:val="DBA4D68A"/>
    <w:lvl w:ilvl="0" w:tplc="FFFFFFFF">
      <w:start w:val="1"/>
      <w:numFmt w:val="decimal"/>
      <w:lvlText w:val="%1."/>
      <w:lvlJc w:val="left"/>
      <w:pPr>
        <w:ind w:left="360" w:hanging="360"/>
      </w:pPr>
      <w:rPr>
        <w:rFonts w:hint="default"/>
        <w:color w:val="auto"/>
        <w:spacing w:val="0"/>
        <w:w w:val="100"/>
        <w:lang w:val="en-US" w:eastAsia="en-US" w:bidi="ar-SA"/>
      </w:rPr>
    </w:lvl>
    <w:lvl w:ilvl="1" w:tplc="FFFFFFFF">
      <w:numFmt w:val="bullet"/>
      <w:lvlText w:val="•"/>
      <w:lvlJc w:val="left"/>
      <w:pPr>
        <w:ind w:left="1224" w:hanging="360"/>
      </w:pPr>
      <w:rPr>
        <w:rFonts w:hint="default"/>
        <w:lang w:val="en-US" w:eastAsia="en-US" w:bidi="ar-SA"/>
      </w:rPr>
    </w:lvl>
    <w:lvl w:ilvl="2" w:tplc="FFFFFFFF">
      <w:numFmt w:val="bullet"/>
      <w:lvlText w:val="•"/>
      <w:lvlJc w:val="left"/>
      <w:pPr>
        <w:ind w:left="2088" w:hanging="360"/>
      </w:pPr>
      <w:rPr>
        <w:rFonts w:hint="default"/>
        <w:lang w:val="en-US" w:eastAsia="en-US" w:bidi="ar-SA"/>
      </w:rPr>
    </w:lvl>
    <w:lvl w:ilvl="3" w:tplc="FFFFFFFF">
      <w:numFmt w:val="bullet"/>
      <w:lvlText w:val="•"/>
      <w:lvlJc w:val="left"/>
      <w:pPr>
        <w:ind w:left="2952" w:hanging="360"/>
      </w:pPr>
      <w:rPr>
        <w:rFonts w:hint="default"/>
        <w:lang w:val="en-US" w:eastAsia="en-US" w:bidi="ar-SA"/>
      </w:rPr>
    </w:lvl>
    <w:lvl w:ilvl="4" w:tplc="FFFFFFFF">
      <w:numFmt w:val="bullet"/>
      <w:lvlText w:val="•"/>
      <w:lvlJc w:val="left"/>
      <w:pPr>
        <w:ind w:left="3816" w:hanging="360"/>
      </w:pPr>
      <w:rPr>
        <w:rFonts w:hint="default"/>
        <w:lang w:val="en-US" w:eastAsia="en-US" w:bidi="ar-SA"/>
      </w:rPr>
    </w:lvl>
    <w:lvl w:ilvl="5" w:tplc="FFFFFFFF">
      <w:numFmt w:val="bullet"/>
      <w:lvlText w:val="•"/>
      <w:lvlJc w:val="left"/>
      <w:pPr>
        <w:ind w:left="4680" w:hanging="360"/>
      </w:pPr>
      <w:rPr>
        <w:rFonts w:hint="default"/>
        <w:lang w:val="en-US" w:eastAsia="en-US" w:bidi="ar-SA"/>
      </w:rPr>
    </w:lvl>
    <w:lvl w:ilvl="6" w:tplc="FFFFFFFF">
      <w:numFmt w:val="bullet"/>
      <w:lvlText w:val="•"/>
      <w:lvlJc w:val="left"/>
      <w:pPr>
        <w:ind w:left="5544" w:hanging="360"/>
      </w:pPr>
      <w:rPr>
        <w:rFonts w:hint="default"/>
        <w:lang w:val="en-US" w:eastAsia="en-US" w:bidi="ar-SA"/>
      </w:rPr>
    </w:lvl>
    <w:lvl w:ilvl="7" w:tplc="FFFFFFFF">
      <w:numFmt w:val="bullet"/>
      <w:lvlText w:val="•"/>
      <w:lvlJc w:val="left"/>
      <w:pPr>
        <w:ind w:left="6408" w:hanging="360"/>
      </w:pPr>
      <w:rPr>
        <w:rFonts w:hint="default"/>
        <w:lang w:val="en-US" w:eastAsia="en-US" w:bidi="ar-SA"/>
      </w:rPr>
    </w:lvl>
    <w:lvl w:ilvl="8" w:tplc="FFFFFFFF">
      <w:numFmt w:val="bullet"/>
      <w:lvlText w:val="•"/>
      <w:lvlJc w:val="left"/>
      <w:pPr>
        <w:ind w:left="7272" w:hanging="360"/>
      </w:pPr>
      <w:rPr>
        <w:rFonts w:hint="default"/>
        <w:lang w:val="en-US" w:eastAsia="en-US" w:bidi="ar-SA"/>
      </w:rPr>
    </w:lvl>
  </w:abstractNum>
  <w:abstractNum w:abstractNumId="1" w15:restartNumberingAfterBreak="0">
    <w:nsid w:val="19017460"/>
    <w:multiLevelType w:val="hybridMultilevel"/>
    <w:tmpl w:val="DBA4D68A"/>
    <w:lvl w:ilvl="0" w:tplc="EE54D1D2">
      <w:start w:val="1"/>
      <w:numFmt w:val="decimal"/>
      <w:lvlText w:val="%1."/>
      <w:lvlJc w:val="left"/>
      <w:pPr>
        <w:ind w:left="360" w:hanging="360"/>
      </w:pPr>
      <w:rPr>
        <w:rFonts w:hint="default"/>
        <w:color w:val="auto"/>
        <w:spacing w:val="0"/>
        <w:w w:val="100"/>
        <w:lang w:val="en-US" w:eastAsia="en-US" w:bidi="ar-SA"/>
      </w:rPr>
    </w:lvl>
    <w:lvl w:ilvl="1" w:tplc="901865D6">
      <w:numFmt w:val="bullet"/>
      <w:lvlText w:val="•"/>
      <w:lvlJc w:val="left"/>
      <w:pPr>
        <w:ind w:left="1224" w:hanging="360"/>
      </w:pPr>
      <w:rPr>
        <w:rFonts w:hint="default"/>
        <w:lang w:val="en-US" w:eastAsia="en-US" w:bidi="ar-SA"/>
      </w:rPr>
    </w:lvl>
    <w:lvl w:ilvl="2" w:tplc="47003570">
      <w:numFmt w:val="bullet"/>
      <w:lvlText w:val="•"/>
      <w:lvlJc w:val="left"/>
      <w:pPr>
        <w:ind w:left="2088" w:hanging="360"/>
      </w:pPr>
      <w:rPr>
        <w:rFonts w:hint="default"/>
        <w:lang w:val="en-US" w:eastAsia="en-US" w:bidi="ar-SA"/>
      </w:rPr>
    </w:lvl>
    <w:lvl w:ilvl="3" w:tplc="7F566B92">
      <w:numFmt w:val="bullet"/>
      <w:lvlText w:val="•"/>
      <w:lvlJc w:val="left"/>
      <w:pPr>
        <w:ind w:left="2952" w:hanging="360"/>
      </w:pPr>
      <w:rPr>
        <w:rFonts w:hint="default"/>
        <w:lang w:val="en-US" w:eastAsia="en-US" w:bidi="ar-SA"/>
      </w:rPr>
    </w:lvl>
    <w:lvl w:ilvl="4" w:tplc="5A3666E6">
      <w:numFmt w:val="bullet"/>
      <w:lvlText w:val="•"/>
      <w:lvlJc w:val="left"/>
      <w:pPr>
        <w:ind w:left="3816" w:hanging="360"/>
      </w:pPr>
      <w:rPr>
        <w:rFonts w:hint="default"/>
        <w:lang w:val="en-US" w:eastAsia="en-US" w:bidi="ar-SA"/>
      </w:rPr>
    </w:lvl>
    <w:lvl w:ilvl="5" w:tplc="F68CFDA6">
      <w:numFmt w:val="bullet"/>
      <w:lvlText w:val="•"/>
      <w:lvlJc w:val="left"/>
      <w:pPr>
        <w:ind w:left="4680" w:hanging="360"/>
      </w:pPr>
      <w:rPr>
        <w:rFonts w:hint="default"/>
        <w:lang w:val="en-US" w:eastAsia="en-US" w:bidi="ar-SA"/>
      </w:rPr>
    </w:lvl>
    <w:lvl w:ilvl="6" w:tplc="51801D8E">
      <w:numFmt w:val="bullet"/>
      <w:lvlText w:val="•"/>
      <w:lvlJc w:val="left"/>
      <w:pPr>
        <w:ind w:left="5544" w:hanging="360"/>
      </w:pPr>
      <w:rPr>
        <w:rFonts w:hint="default"/>
        <w:lang w:val="en-US" w:eastAsia="en-US" w:bidi="ar-SA"/>
      </w:rPr>
    </w:lvl>
    <w:lvl w:ilvl="7" w:tplc="11DEE01E">
      <w:numFmt w:val="bullet"/>
      <w:lvlText w:val="•"/>
      <w:lvlJc w:val="left"/>
      <w:pPr>
        <w:ind w:left="6408" w:hanging="360"/>
      </w:pPr>
      <w:rPr>
        <w:rFonts w:hint="default"/>
        <w:lang w:val="en-US" w:eastAsia="en-US" w:bidi="ar-SA"/>
      </w:rPr>
    </w:lvl>
    <w:lvl w:ilvl="8" w:tplc="8D7A0B88">
      <w:numFmt w:val="bullet"/>
      <w:lvlText w:val="•"/>
      <w:lvlJc w:val="left"/>
      <w:pPr>
        <w:ind w:left="7272" w:hanging="360"/>
      </w:pPr>
      <w:rPr>
        <w:rFonts w:hint="default"/>
        <w:lang w:val="en-US" w:eastAsia="en-US" w:bidi="ar-SA"/>
      </w:rPr>
    </w:lvl>
  </w:abstractNum>
  <w:abstractNum w:abstractNumId="2" w15:restartNumberingAfterBreak="0">
    <w:nsid w:val="3C1C3285"/>
    <w:multiLevelType w:val="hybridMultilevel"/>
    <w:tmpl w:val="60E81E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E597524"/>
    <w:multiLevelType w:val="hybridMultilevel"/>
    <w:tmpl w:val="5B7C1178"/>
    <w:lvl w:ilvl="0" w:tplc="64CC421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391586620">
    <w:abstractNumId w:val="1"/>
  </w:num>
  <w:num w:numId="2" w16cid:durableId="360520506">
    <w:abstractNumId w:val="0"/>
  </w:num>
  <w:num w:numId="3" w16cid:durableId="1409687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0054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32"/>
    <w:rsid w:val="000B787A"/>
    <w:rsid w:val="000C4123"/>
    <w:rsid w:val="00116F60"/>
    <w:rsid w:val="00253A27"/>
    <w:rsid w:val="002546D0"/>
    <w:rsid w:val="002A49C4"/>
    <w:rsid w:val="002F3D0A"/>
    <w:rsid w:val="003A5B41"/>
    <w:rsid w:val="004A5626"/>
    <w:rsid w:val="004E6170"/>
    <w:rsid w:val="005466A3"/>
    <w:rsid w:val="00596B80"/>
    <w:rsid w:val="005F122A"/>
    <w:rsid w:val="00604A15"/>
    <w:rsid w:val="00657332"/>
    <w:rsid w:val="006645B7"/>
    <w:rsid w:val="006F0149"/>
    <w:rsid w:val="00741B7B"/>
    <w:rsid w:val="0079494D"/>
    <w:rsid w:val="00825129"/>
    <w:rsid w:val="00853C2C"/>
    <w:rsid w:val="008904AA"/>
    <w:rsid w:val="008D139B"/>
    <w:rsid w:val="00904E2F"/>
    <w:rsid w:val="00973B7B"/>
    <w:rsid w:val="00983262"/>
    <w:rsid w:val="009C3414"/>
    <w:rsid w:val="009D4B4A"/>
    <w:rsid w:val="009F68C1"/>
    <w:rsid w:val="00A32673"/>
    <w:rsid w:val="00A818EF"/>
    <w:rsid w:val="00A91342"/>
    <w:rsid w:val="00AA09AC"/>
    <w:rsid w:val="00B8088F"/>
    <w:rsid w:val="00B948BA"/>
    <w:rsid w:val="00BD2F4E"/>
    <w:rsid w:val="00C17306"/>
    <w:rsid w:val="00C30E52"/>
    <w:rsid w:val="00D60139"/>
    <w:rsid w:val="00D82E77"/>
    <w:rsid w:val="00D91E0F"/>
    <w:rsid w:val="00DF3EF7"/>
    <w:rsid w:val="00E11338"/>
    <w:rsid w:val="00E45167"/>
    <w:rsid w:val="00E94165"/>
    <w:rsid w:val="00EE5E41"/>
    <w:rsid w:val="00F366FC"/>
    <w:rsid w:val="00F61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D625"/>
  <w15:chartTrackingRefBased/>
  <w15:docId w15:val="{FA6403FD-2294-44F3-B28C-C207045A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332"/>
    <w:rPr>
      <w:rFonts w:eastAsiaTheme="majorEastAsia" w:cstheme="majorBidi"/>
      <w:color w:val="272727" w:themeColor="text1" w:themeTint="D8"/>
    </w:rPr>
  </w:style>
  <w:style w:type="paragraph" w:styleId="Title">
    <w:name w:val="Title"/>
    <w:basedOn w:val="Normal"/>
    <w:next w:val="Normal"/>
    <w:link w:val="TitleChar"/>
    <w:uiPriority w:val="10"/>
    <w:qFormat/>
    <w:rsid w:val="00657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332"/>
    <w:pPr>
      <w:spacing w:before="160"/>
      <w:jc w:val="center"/>
    </w:pPr>
    <w:rPr>
      <w:i/>
      <w:iCs/>
      <w:color w:val="404040" w:themeColor="text1" w:themeTint="BF"/>
    </w:rPr>
  </w:style>
  <w:style w:type="character" w:customStyle="1" w:styleId="QuoteChar">
    <w:name w:val="Quote Char"/>
    <w:basedOn w:val="DefaultParagraphFont"/>
    <w:link w:val="Quote"/>
    <w:uiPriority w:val="29"/>
    <w:rsid w:val="00657332"/>
    <w:rPr>
      <w:i/>
      <w:iCs/>
      <w:color w:val="404040" w:themeColor="text1" w:themeTint="BF"/>
    </w:rPr>
  </w:style>
  <w:style w:type="paragraph" w:styleId="ListParagraph">
    <w:name w:val="List Paragraph"/>
    <w:basedOn w:val="Normal"/>
    <w:uiPriority w:val="34"/>
    <w:qFormat/>
    <w:rsid w:val="00657332"/>
    <w:pPr>
      <w:ind w:left="720"/>
      <w:contextualSpacing/>
    </w:pPr>
  </w:style>
  <w:style w:type="character" w:styleId="IntenseEmphasis">
    <w:name w:val="Intense Emphasis"/>
    <w:basedOn w:val="DefaultParagraphFont"/>
    <w:uiPriority w:val="21"/>
    <w:qFormat/>
    <w:rsid w:val="00657332"/>
    <w:rPr>
      <w:i/>
      <w:iCs/>
      <w:color w:val="2F5496" w:themeColor="accent1" w:themeShade="BF"/>
    </w:rPr>
  </w:style>
  <w:style w:type="paragraph" w:styleId="IntenseQuote">
    <w:name w:val="Intense Quote"/>
    <w:basedOn w:val="Normal"/>
    <w:next w:val="Normal"/>
    <w:link w:val="IntenseQuoteChar"/>
    <w:uiPriority w:val="30"/>
    <w:qFormat/>
    <w:rsid w:val="00657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332"/>
    <w:rPr>
      <w:i/>
      <w:iCs/>
      <w:color w:val="2F5496" w:themeColor="accent1" w:themeShade="BF"/>
    </w:rPr>
  </w:style>
  <w:style w:type="character" w:styleId="IntenseReference">
    <w:name w:val="Intense Reference"/>
    <w:basedOn w:val="DefaultParagraphFont"/>
    <w:uiPriority w:val="32"/>
    <w:qFormat/>
    <w:rsid w:val="00657332"/>
    <w:rPr>
      <w:b/>
      <w:bCs/>
      <w:smallCaps/>
      <w:color w:val="2F5496" w:themeColor="accent1" w:themeShade="BF"/>
      <w:spacing w:val="5"/>
    </w:rPr>
  </w:style>
  <w:style w:type="character" w:styleId="CommentReference">
    <w:name w:val="annotation reference"/>
    <w:basedOn w:val="DefaultParagraphFont"/>
    <w:uiPriority w:val="99"/>
    <w:semiHidden/>
    <w:unhideWhenUsed/>
    <w:rsid w:val="00657332"/>
    <w:rPr>
      <w:sz w:val="16"/>
      <w:szCs w:val="16"/>
    </w:rPr>
  </w:style>
  <w:style w:type="paragraph" w:styleId="CommentText">
    <w:name w:val="annotation text"/>
    <w:basedOn w:val="Normal"/>
    <w:link w:val="CommentTextChar"/>
    <w:uiPriority w:val="99"/>
    <w:unhideWhenUsed/>
    <w:rsid w:val="00657332"/>
    <w:pPr>
      <w:spacing w:line="240" w:lineRule="auto"/>
    </w:pPr>
    <w:rPr>
      <w:sz w:val="20"/>
      <w:szCs w:val="20"/>
    </w:rPr>
  </w:style>
  <w:style w:type="character" w:customStyle="1" w:styleId="CommentTextChar">
    <w:name w:val="Comment Text Char"/>
    <w:basedOn w:val="DefaultParagraphFont"/>
    <w:link w:val="CommentText"/>
    <w:uiPriority w:val="99"/>
    <w:rsid w:val="00657332"/>
    <w:rPr>
      <w:sz w:val="20"/>
      <w:szCs w:val="20"/>
    </w:rPr>
  </w:style>
  <w:style w:type="paragraph" w:styleId="CommentSubject">
    <w:name w:val="annotation subject"/>
    <w:basedOn w:val="CommentText"/>
    <w:next w:val="CommentText"/>
    <w:link w:val="CommentSubjectChar"/>
    <w:uiPriority w:val="99"/>
    <w:semiHidden/>
    <w:unhideWhenUsed/>
    <w:rsid w:val="00657332"/>
    <w:rPr>
      <w:b/>
      <w:bCs/>
    </w:rPr>
  </w:style>
  <w:style w:type="character" w:customStyle="1" w:styleId="CommentSubjectChar">
    <w:name w:val="Comment Subject Char"/>
    <w:basedOn w:val="CommentTextChar"/>
    <w:link w:val="CommentSubject"/>
    <w:uiPriority w:val="99"/>
    <w:semiHidden/>
    <w:rsid w:val="006573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4745</Words>
  <Characters>27051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KHADIJAH T SSgt USAF AETC 42 CONS/PKB</dc:creator>
  <cp:keywords/>
  <dc:description/>
  <cp:lastModifiedBy>JONES, KHADIJAH T SSgt USAF AETC 42 CONS/PKB</cp:lastModifiedBy>
  <cp:revision>2</cp:revision>
  <dcterms:created xsi:type="dcterms:W3CDTF">2025-11-26T16:33:00Z</dcterms:created>
  <dcterms:modified xsi:type="dcterms:W3CDTF">2025-11-26T16:33:00Z</dcterms:modified>
</cp:coreProperties>
</file>