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7869" w14:textId="77777777" w:rsidR="007109B9" w:rsidRDefault="001F2A0F" w:rsidP="007109B9">
      <w:pPr>
        <w:jc w:val="center"/>
        <w:rPr>
          <w:rFonts w:ascii="Times New Roman" w:hAnsi="Times New Roman" w:cs="Times New Roman"/>
          <w:b/>
          <w:bCs/>
        </w:rPr>
      </w:pPr>
      <w:r w:rsidRPr="003A799C">
        <w:rPr>
          <w:rFonts w:ascii="Times New Roman" w:hAnsi="Times New Roman" w:cs="Times New Roman"/>
          <w:b/>
          <w:bCs/>
        </w:rPr>
        <w:t>SOURCES SOUGHT</w:t>
      </w:r>
    </w:p>
    <w:p w14:paraId="05338983" w14:textId="06CA019A" w:rsidR="00D54D06" w:rsidRDefault="006F5DAB" w:rsidP="007109B9">
      <w:pPr>
        <w:jc w:val="center"/>
        <w:rPr>
          <w:rFonts w:ascii="Times New Roman" w:hAnsi="Times New Roman" w:cs="Times New Roman"/>
          <w:b/>
          <w:bCs/>
        </w:rPr>
      </w:pPr>
      <w:r>
        <w:rPr>
          <w:rFonts w:ascii="Times New Roman" w:hAnsi="Times New Roman" w:cs="Times New Roman"/>
          <w:b/>
          <w:bCs/>
        </w:rPr>
        <w:t>Sam Rayburn Switchyard</w:t>
      </w:r>
    </w:p>
    <w:p w14:paraId="13F50A61" w14:textId="65AA9E90" w:rsidR="001F2A0F" w:rsidRPr="003A799C" w:rsidRDefault="006F5DAB" w:rsidP="001F2A0F">
      <w:pPr>
        <w:jc w:val="center"/>
        <w:rPr>
          <w:rFonts w:ascii="Times New Roman" w:hAnsi="Times New Roman" w:cs="Times New Roman"/>
          <w:b/>
          <w:bCs/>
        </w:rPr>
      </w:pPr>
      <w:r>
        <w:rPr>
          <w:rFonts w:ascii="Times New Roman" w:hAnsi="Times New Roman" w:cs="Times New Roman"/>
          <w:b/>
          <w:bCs/>
        </w:rPr>
        <w:t>Sam Rayburn</w:t>
      </w:r>
      <w:r w:rsidR="00E7564C">
        <w:rPr>
          <w:rFonts w:ascii="Times New Roman" w:hAnsi="Times New Roman" w:cs="Times New Roman"/>
          <w:b/>
          <w:bCs/>
        </w:rPr>
        <w:t xml:space="preserve">, </w:t>
      </w:r>
      <w:r>
        <w:rPr>
          <w:rFonts w:ascii="Times New Roman" w:hAnsi="Times New Roman" w:cs="Times New Roman"/>
          <w:b/>
          <w:bCs/>
        </w:rPr>
        <w:t>Texas</w:t>
      </w:r>
    </w:p>
    <w:p w14:paraId="6D4BDBCB" w14:textId="123BDD81" w:rsidR="003A799C" w:rsidRPr="003A799C" w:rsidRDefault="003A799C" w:rsidP="001F2A0F">
      <w:pPr>
        <w:jc w:val="center"/>
        <w:rPr>
          <w:rFonts w:ascii="Times New Roman" w:hAnsi="Times New Roman" w:cs="Times New Roman"/>
        </w:rPr>
      </w:pPr>
    </w:p>
    <w:p w14:paraId="64EE4FF2" w14:textId="77777777" w:rsidR="003A799C" w:rsidRPr="00115A0B" w:rsidRDefault="003A799C" w:rsidP="003A799C">
      <w:pPr>
        <w:rPr>
          <w:rFonts w:ascii="Times New Roman" w:hAnsi="Times New Roman" w:cs="Times New Roman"/>
          <w:color w:val="000000" w:themeColor="text1"/>
        </w:rPr>
      </w:pPr>
      <w:r w:rsidRPr="00115A0B">
        <w:rPr>
          <w:rFonts w:ascii="Times New Roman" w:hAnsi="Times New Roman" w:cs="Times New Roman"/>
          <w:b/>
          <w:bCs/>
          <w:color w:val="000000" w:themeColor="text1"/>
        </w:rPr>
        <w:t xml:space="preserve">This is a SOURCES SOUGHT </w:t>
      </w:r>
      <w:r w:rsidRPr="00115A0B">
        <w:rPr>
          <w:rFonts w:ascii="Times New Roman" w:hAnsi="Times New Roman" w:cs="Times New Roman"/>
          <w:color w:val="000000" w:themeColor="text1"/>
        </w:rPr>
        <w:t xml:space="preserve">announcement, a market survey for information only, to be used for preliminary planning purposes.  </w:t>
      </w:r>
      <w:r w:rsidRPr="00115A0B">
        <w:rPr>
          <w:rFonts w:ascii="Times New Roman" w:hAnsi="Times New Roman" w:cs="Times New Roman"/>
          <w:b/>
          <w:color w:val="000000" w:themeColor="text1"/>
        </w:rPr>
        <w:t xml:space="preserve">THIS IS NOT A SOLICITATION FOR PROPOSALS AND NO CONTRACT WILL BE AWARDED FROM THIS SYNOPSIS.  </w:t>
      </w:r>
      <w:r w:rsidRPr="00115A0B">
        <w:rPr>
          <w:rFonts w:ascii="Times New Roman" w:hAnsi="Times New Roman" w:cs="Times New Roman"/>
          <w:color w:val="000000" w:themeColor="text1"/>
        </w:rPr>
        <w:t>No reimbursement will be made for any costs associated with providing information in response to this synopsis or any follow up information requests.  Respondents will be notified of the results of the evaluation upon request.</w:t>
      </w:r>
    </w:p>
    <w:p w14:paraId="3BFF5352" w14:textId="4FFF2A36" w:rsidR="00DB02AC" w:rsidRPr="00115A0B" w:rsidRDefault="003A799C" w:rsidP="00DB02AC">
      <w:pPr>
        <w:rPr>
          <w:rFonts w:ascii="Times New Roman" w:hAnsi="Times New Roman" w:cs="Times New Roman"/>
          <w:color w:val="000000" w:themeColor="text1"/>
        </w:rPr>
      </w:pPr>
      <w:r w:rsidRPr="00115A0B">
        <w:rPr>
          <w:rFonts w:ascii="Times New Roman" w:hAnsi="Times New Roman" w:cs="Times New Roman"/>
          <w:color w:val="000000" w:themeColor="text1"/>
        </w:rPr>
        <w:t>The U.S. Army Corps of Engineers – Tulsa has been tasked to solicit for and award a contract for</w:t>
      </w:r>
      <w:r w:rsidR="00BB198D">
        <w:rPr>
          <w:rFonts w:ascii="Times New Roman" w:hAnsi="Times New Roman" w:cs="Times New Roman"/>
          <w:color w:val="000000" w:themeColor="text1"/>
        </w:rPr>
        <w:t xml:space="preserve"> </w:t>
      </w:r>
      <w:r w:rsidR="006F5DAB">
        <w:rPr>
          <w:rFonts w:ascii="Times New Roman" w:hAnsi="Times New Roman" w:cs="Times New Roman"/>
          <w:color w:val="000000" w:themeColor="text1"/>
        </w:rPr>
        <w:t>Sam Rayburn Switchyard</w:t>
      </w:r>
      <w:r w:rsidR="00E7564C">
        <w:rPr>
          <w:rFonts w:ascii="Times New Roman" w:hAnsi="Times New Roman" w:cs="Times New Roman"/>
          <w:color w:val="000000" w:themeColor="text1"/>
        </w:rPr>
        <w:t xml:space="preserve">, </w:t>
      </w:r>
      <w:r w:rsidR="006F5DAB">
        <w:rPr>
          <w:rFonts w:ascii="Times New Roman" w:hAnsi="Times New Roman" w:cs="Times New Roman"/>
          <w:color w:val="000000" w:themeColor="text1"/>
        </w:rPr>
        <w:t>Texas</w:t>
      </w:r>
      <w:r w:rsidR="00DB02AC" w:rsidRPr="00115A0B">
        <w:rPr>
          <w:rFonts w:ascii="Times New Roman" w:hAnsi="Times New Roman" w:cs="Times New Roman"/>
        </w:rPr>
        <w:t>. The type of set-aside decision to be issued will depend upon the capabilities of the responses to this synopsis.</w:t>
      </w:r>
    </w:p>
    <w:p w14:paraId="4F1A0F65" w14:textId="77777777" w:rsidR="00DB02AC" w:rsidRPr="00115A0B" w:rsidRDefault="00DB02AC" w:rsidP="00DB02AC">
      <w:pPr>
        <w:pStyle w:val="PlainText"/>
        <w:rPr>
          <w:rFonts w:ascii="Times New Roman" w:hAnsi="Times New Roman" w:cs="Times New Roman"/>
          <w:color w:val="000000" w:themeColor="text1"/>
          <w:sz w:val="22"/>
          <w:szCs w:val="22"/>
        </w:rPr>
      </w:pPr>
      <w:r w:rsidRPr="00115A0B">
        <w:rPr>
          <w:rFonts w:ascii="Times New Roman" w:hAnsi="Times New Roman" w:cs="Times New Roman"/>
          <w:sz w:val="22"/>
          <w:szCs w:val="22"/>
        </w:rPr>
        <w:t xml:space="preserve">The </w:t>
      </w:r>
      <w:r w:rsidRPr="00115A0B">
        <w:rPr>
          <w:rFonts w:ascii="Times New Roman" w:hAnsi="Times New Roman" w:cs="Times New Roman"/>
          <w:color w:val="000000" w:themeColor="text1"/>
          <w:sz w:val="22"/>
          <w:szCs w:val="22"/>
        </w:rPr>
        <w:t>purpose of this synopsis is to gain knowledge of interest, capabilities, and qualifications of various members of industry, to include the small business community: Small Business, Section 8(a), Historically Underutilized Business Zones (HUB-Zone), Service-Disabled Veteran-Owned Small Business (SDVOSB) and Women-Owned Small Business (WOSB). The government must ensure there is adequate competition among the potential pool of responsible contractors.  Small businesses, Section 8(a), HUBZone, SDVOSB and WOSB businesses are highly encouraged to participate.</w:t>
      </w:r>
    </w:p>
    <w:p w14:paraId="262B1B59" w14:textId="77777777" w:rsidR="00DB02AC" w:rsidRPr="00115A0B" w:rsidRDefault="00DB02AC" w:rsidP="00DB02AC">
      <w:pPr>
        <w:pStyle w:val="PlainText"/>
        <w:rPr>
          <w:rFonts w:ascii="Times New Roman" w:hAnsi="Times New Roman" w:cs="Times New Roman"/>
          <w:color w:val="000000" w:themeColor="text1"/>
          <w:sz w:val="22"/>
          <w:szCs w:val="22"/>
        </w:rPr>
      </w:pPr>
    </w:p>
    <w:p w14:paraId="63D90C11" w14:textId="2A9B0020" w:rsidR="00115A0B" w:rsidRDefault="00532DE2" w:rsidP="007109B9">
      <w:pPr>
        <w:pStyle w:val="PlainText"/>
        <w:rPr>
          <w:rFonts w:ascii="Times New Roman" w:hAnsi="Times New Roman" w:cs="Times New Roman"/>
          <w:sz w:val="22"/>
          <w:szCs w:val="22"/>
        </w:rPr>
      </w:pPr>
      <w:r w:rsidRPr="006E52D9">
        <w:rPr>
          <w:rFonts w:ascii="Times New Roman" w:hAnsi="Times New Roman" w:cs="Times New Roman"/>
        </w:rPr>
        <w:t xml:space="preserve">Government anticipates staged construction where </w:t>
      </w:r>
      <w:r w:rsidR="00E7564C">
        <w:rPr>
          <w:rFonts w:ascii="Times New Roman" w:hAnsi="Times New Roman" w:cs="Times New Roman"/>
        </w:rPr>
        <w:t xml:space="preserve">the contractor </w:t>
      </w:r>
      <w:r w:rsidR="00BB198D" w:rsidRPr="00BB198D">
        <w:rPr>
          <w:rFonts w:ascii="Times New Roman" w:hAnsi="Times New Roman" w:cs="Times New Roman"/>
        </w:rPr>
        <w:t xml:space="preserve">shall </w:t>
      </w:r>
      <w:r w:rsidR="006F5452" w:rsidRPr="00BB198D">
        <w:rPr>
          <w:rFonts w:ascii="Times New Roman" w:hAnsi="Times New Roman" w:cs="Times New Roman"/>
        </w:rPr>
        <w:t>repair and</w:t>
      </w:r>
      <w:r w:rsidR="00BB198D" w:rsidRPr="00BB198D">
        <w:rPr>
          <w:rFonts w:ascii="Times New Roman" w:hAnsi="Times New Roman" w:cs="Times New Roman"/>
        </w:rPr>
        <w:t xml:space="preserve"> associated items including all related incidental work </w:t>
      </w:r>
      <w:r w:rsidR="00066794" w:rsidRPr="00BB198D">
        <w:rPr>
          <w:rFonts w:ascii="Times New Roman" w:hAnsi="Times New Roman" w:cs="Times New Roman"/>
        </w:rPr>
        <w:t>at,</w:t>
      </w:r>
      <w:r w:rsidR="00BB198D" w:rsidRPr="00BB198D">
        <w:rPr>
          <w:rFonts w:ascii="Times New Roman" w:hAnsi="Times New Roman" w:cs="Times New Roman"/>
        </w:rPr>
        <w:t xml:space="preserve"> </w:t>
      </w:r>
      <w:r w:rsidR="00014F28">
        <w:rPr>
          <w:rFonts w:ascii="Times New Roman" w:hAnsi="Times New Roman" w:cs="Times New Roman"/>
          <w:color w:val="000000" w:themeColor="text1"/>
        </w:rPr>
        <w:t>Sam Rayburn Switchyard, Texas</w:t>
      </w:r>
      <w:r w:rsidR="00BB198D" w:rsidRPr="00BB198D">
        <w:rPr>
          <w:rFonts w:ascii="Times New Roman" w:hAnsi="Times New Roman" w:cs="Times New Roman"/>
        </w:rPr>
        <w:t xml:space="preserve">. This project will be a total turn-key contract with all work being performed by the Contractor e. Detailed requirements of the work to be performed by the Contractor will be provided in the </w:t>
      </w:r>
      <w:r w:rsidR="00066794" w:rsidRPr="00BB198D">
        <w:rPr>
          <w:rFonts w:ascii="Times New Roman" w:hAnsi="Times New Roman" w:cs="Times New Roman"/>
        </w:rPr>
        <w:t>specification</w:t>
      </w:r>
      <w:r w:rsidR="00066794">
        <w:rPr>
          <w:rFonts w:ascii="Times New Roman" w:hAnsi="Times New Roman" w:cs="Times New Roman"/>
        </w:rPr>
        <w:t>’s</w:t>
      </w:r>
      <w:r w:rsidR="00BB198D" w:rsidRPr="00BB198D">
        <w:rPr>
          <w:rFonts w:ascii="Times New Roman" w:hAnsi="Times New Roman" w:cs="Times New Roman"/>
        </w:rPr>
        <w:t xml:space="preserve"> sections, drawings, contract clauses, and other contract. The Government will provide no materials</w:t>
      </w:r>
      <w:r w:rsidR="00066794">
        <w:rPr>
          <w:rFonts w:ascii="Times New Roman" w:hAnsi="Times New Roman" w:cs="Times New Roman"/>
        </w:rPr>
        <w:t xml:space="preserve"> or </w:t>
      </w:r>
      <w:r w:rsidR="00BB198D" w:rsidRPr="00BB198D">
        <w:rPr>
          <w:rFonts w:ascii="Times New Roman" w:hAnsi="Times New Roman" w:cs="Times New Roman"/>
        </w:rPr>
        <w:t>equipment</w:t>
      </w:r>
      <w:r w:rsidR="007109B9">
        <w:rPr>
          <w:rFonts w:ascii="Times New Roman" w:hAnsi="Times New Roman" w:cs="Times New Roman"/>
          <w:sz w:val="22"/>
          <w:szCs w:val="22"/>
        </w:rPr>
        <w:t>.</w:t>
      </w:r>
      <w:r w:rsidR="00014F28">
        <w:rPr>
          <w:rFonts w:ascii="Times New Roman" w:hAnsi="Times New Roman" w:cs="Times New Roman"/>
          <w:sz w:val="22"/>
          <w:szCs w:val="22"/>
        </w:rPr>
        <w:t xml:space="preserve"> </w:t>
      </w:r>
    </w:p>
    <w:p w14:paraId="7CD934ED" w14:textId="77777777" w:rsidR="00416C22" w:rsidRDefault="00416C22" w:rsidP="007109B9">
      <w:pPr>
        <w:pStyle w:val="PlainText"/>
        <w:rPr>
          <w:rFonts w:ascii="Times New Roman" w:hAnsi="Times New Roman" w:cs="Times New Roman"/>
          <w:sz w:val="22"/>
          <w:szCs w:val="22"/>
        </w:rPr>
      </w:pPr>
    </w:p>
    <w:p w14:paraId="6C787738" w14:textId="1C576918" w:rsidR="004A1DD5" w:rsidRPr="00F9198F" w:rsidRDefault="004A1DD5" w:rsidP="004A1DD5">
      <w:pPr>
        <w:pStyle w:val="PlainText"/>
        <w:rPr>
          <w:rFonts w:ascii="Times New Roman" w:hAnsi="Times New Roman" w:cs="Times New Roman"/>
          <w:b/>
          <w:bCs/>
          <w:u w:val="single"/>
        </w:rPr>
      </w:pPr>
      <w:r w:rsidRPr="00F9198F">
        <w:rPr>
          <w:rFonts w:ascii="Times New Roman" w:hAnsi="Times New Roman" w:cs="Times New Roman"/>
          <w:b/>
          <w:bCs/>
          <w:u w:val="single"/>
        </w:rPr>
        <w:t>Project Description</w:t>
      </w:r>
    </w:p>
    <w:p w14:paraId="76AB33B6" w14:textId="2C148837" w:rsidR="004A1DD5" w:rsidRPr="00F9198F" w:rsidRDefault="004A1DD5" w:rsidP="004A1DD5">
      <w:pPr>
        <w:pStyle w:val="PlainText"/>
        <w:rPr>
          <w:rFonts w:ascii="Times New Roman" w:hAnsi="Times New Roman" w:cs="Times New Roman"/>
        </w:rPr>
      </w:pPr>
      <w:r w:rsidRPr="00F9198F">
        <w:rPr>
          <w:rFonts w:ascii="Times New Roman" w:hAnsi="Times New Roman" w:cs="Times New Roman"/>
        </w:rPr>
        <w:t>Sam Rayburn Dam is located 70 miles north of Beaumont, Texas and provides flood control to the Angelina and Neches River basins in Southeast Texas (including Beaumont and Port Arthur), and supplies water to the Lower Neches Valley.</w:t>
      </w:r>
    </w:p>
    <w:p w14:paraId="4D95F491" w14:textId="77777777" w:rsidR="004A1DD5" w:rsidRPr="00F9198F" w:rsidRDefault="004A1DD5" w:rsidP="004A1DD5">
      <w:pPr>
        <w:pStyle w:val="PlainText"/>
        <w:rPr>
          <w:rFonts w:ascii="Times New Roman" w:hAnsi="Times New Roman" w:cs="Times New Roman"/>
        </w:rPr>
      </w:pPr>
    </w:p>
    <w:p w14:paraId="43DC6D52" w14:textId="5148AA69" w:rsidR="004A1DD5" w:rsidRPr="00F9198F" w:rsidRDefault="004A1DD5" w:rsidP="004A1DD5">
      <w:pPr>
        <w:pStyle w:val="PlainText"/>
        <w:rPr>
          <w:rFonts w:ascii="Times New Roman" w:hAnsi="Times New Roman" w:cs="Times New Roman"/>
        </w:rPr>
      </w:pPr>
      <w:r w:rsidRPr="00F9198F">
        <w:rPr>
          <w:rFonts w:ascii="Times New Roman" w:hAnsi="Times New Roman" w:cs="Times New Roman"/>
        </w:rPr>
        <w:t>The scope of this project involves repairing the transmission tower foundations that have been structurally compromised due to chemical attack over their lifetime which is approaching 60 years.  An integral shoring system will be installed to allow the damaged foundation concrete to be removed and replaced. The shoring system is designed to say in place and add additional structural integrity to the repaired foundations.</w:t>
      </w:r>
    </w:p>
    <w:p w14:paraId="536C2366" w14:textId="77777777" w:rsidR="004C66A0" w:rsidRPr="00F9198F" w:rsidRDefault="004C66A0" w:rsidP="004A1DD5">
      <w:pPr>
        <w:pStyle w:val="PlainText"/>
        <w:rPr>
          <w:rFonts w:ascii="Times New Roman" w:hAnsi="Times New Roman" w:cs="Times New Roman"/>
        </w:rPr>
      </w:pPr>
    </w:p>
    <w:p w14:paraId="7A5AB548" w14:textId="127B758D" w:rsidR="004A1DD5" w:rsidRPr="00F9198F" w:rsidRDefault="004A1DD5" w:rsidP="004A1DD5">
      <w:pPr>
        <w:pStyle w:val="PlainText"/>
        <w:rPr>
          <w:rFonts w:ascii="Times New Roman" w:hAnsi="Times New Roman" w:cs="Times New Roman"/>
          <w:b/>
          <w:bCs/>
          <w:u w:val="single"/>
        </w:rPr>
      </w:pPr>
      <w:r w:rsidRPr="00F9198F">
        <w:rPr>
          <w:rFonts w:ascii="Times New Roman" w:hAnsi="Times New Roman" w:cs="Times New Roman"/>
          <w:b/>
          <w:bCs/>
          <w:u w:val="single"/>
        </w:rPr>
        <w:t>The</w:t>
      </w:r>
      <w:r w:rsidR="004C66A0" w:rsidRPr="00F9198F">
        <w:rPr>
          <w:rFonts w:ascii="Times New Roman" w:hAnsi="Times New Roman" w:cs="Times New Roman"/>
          <w:b/>
          <w:bCs/>
          <w:u w:val="single"/>
        </w:rPr>
        <w:t xml:space="preserve"> Current (DRAFT)</w:t>
      </w:r>
      <w:r w:rsidRPr="00F9198F">
        <w:rPr>
          <w:rFonts w:ascii="Times New Roman" w:hAnsi="Times New Roman" w:cs="Times New Roman"/>
          <w:b/>
          <w:bCs/>
          <w:u w:val="single"/>
        </w:rPr>
        <w:t xml:space="preserve"> Scope of Work includes the following:</w:t>
      </w:r>
    </w:p>
    <w:p w14:paraId="5D00459C" w14:textId="77777777" w:rsidR="004C66A0" w:rsidRPr="00F9198F" w:rsidRDefault="004A1DD5" w:rsidP="004A1DD5">
      <w:pPr>
        <w:pStyle w:val="PlainText"/>
        <w:numPr>
          <w:ilvl w:val="0"/>
          <w:numId w:val="7"/>
        </w:numPr>
        <w:rPr>
          <w:rFonts w:ascii="Times New Roman" w:hAnsi="Times New Roman" w:cs="Times New Roman"/>
        </w:rPr>
      </w:pPr>
      <w:r w:rsidRPr="00F9198F">
        <w:rPr>
          <w:rFonts w:ascii="Times New Roman" w:hAnsi="Times New Roman" w:cs="Times New Roman"/>
        </w:rPr>
        <w:t>The work includes removal of gravel and fill 22 inches below each</w:t>
      </w:r>
      <w:r w:rsidR="004C66A0" w:rsidRPr="00F9198F">
        <w:rPr>
          <w:rFonts w:ascii="Times New Roman" w:hAnsi="Times New Roman" w:cs="Times New Roman"/>
        </w:rPr>
        <w:t xml:space="preserve"> </w:t>
      </w:r>
      <w:r w:rsidRPr="00F9198F">
        <w:rPr>
          <w:rFonts w:ascii="Times New Roman" w:hAnsi="Times New Roman" w:cs="Times New Roman"/>
        </w:rPr>
        <w:t>pedestal, clean (sand blast, needle scaler, or equivalent) pedestals to</w:t>
      </w:r>
      <w:r w:rsidR="004C66A0" w:rsidRPr="00F9198F">
        <w:rPr>
          <w:rFonts w:ascii="Times New Roman" w:hAnsi="Times New Roman" w:cs="Times New Roman"/>
        </w:rPr>
        <w:t xml:space="preserve"> </w:t>
      </w:r>
      <w:r w:rsidRPr="00F9198F">
        <w:rPr>
          <w:rFonts w:ascii="Times New Roman" w:hAnsi="Times New Roman" w:cs="Times New Roman"/>
        </w:rPr>
        <w:t>prepare surfaces for application of gel epoxy, scanning pedestals to</w:t>
      </w:r>
      <w:r w:rsidR="004C66A0" w:rsidRPr="00F9198F">
        <w:rPr>
          <w:rFonts w:ascii="Times New Roman" w:hAnsi="Times New Roman" w:cs="Times New Roman"/>
        </w:rPr>
        <w:t xml:space="preserve"> </w:t>
      </w:r>
      <w:r w:rsidRPr="00F9198F">
        <w:rPr>
          <w:rFonts w:ascii="Times New Roman" w:hAnsi="Times New Roman" w:cs="Times New Roman"/>
        </w:rPr>
        <w:t>locate reinforcing bar locations, and sawcut around the cap of the</w:t>
      </w:r>
      <w:r w:rsidR="004C66A0" w:rsidRPr="00F9198F">
        <w:rPr>
          <w:rFonts w:ascii="Times New Roman" w:hAnsi="Times New Roman" w:cs="Times New Roman"/>
        </w:rPr>
        <w:t xml:space="preserve"> </w:t>
      </w:r>
      <w:r w:rsidRPr="00F9198F">
        <w:rPr>
          <w:rFonts w:ascii="Times New Roman" w:hAnsi="Times New Roman" w:cs="Times New Roman"/>
        </w:rPr>
        <w:t>pedestals. This effort is to include all associated works required and</w:t>
      </w:r>
      <w:r w:rsidR="004C66A0" w:rsidRPr="00F9198F">
        <w:rPr>
          <w:rFonts w:ascii="Times New Roman" w:hAnsi="Times New Roman" w:cs="Times New Roman"/>
        </w:rPr>
        <w:t xml:space="preserve"> </w:t>
      </w:r>
      <w:r w:rsidRPr="00F9198F">
        <w:rPr>
          <w:rFonts w:ascii="Times New Roman" w:hAnsi="Times New Roman" w:cs="Times New Roman"/>
        </w:rPr>
        <w:t>described within this Contract package.</w:t>
      </w:r>
    </w:p>
    <w:p w14:paraId="0859C1F8" w14:textId="77777777" w:rsidR="004C66A0" w:rsidRPr="00F9198F" w:rsidRDefault="004A1DD5" w:rsidP="004A1DD5">
      <w:pPr>
        <w:pStyle w:val="PlainText"/>
        <w:numPr>
          <w:ilvl w:val="0"/>
          <w:numId w:val="7"/>
        </w:numPr>
        <w:rPr>
          <w:rFonts w:ascii="Times New Roman" w:hAnsi="Times New Roman" w:cs="Times New Roman"/>
        </w:rPr>
      </w:pPr>
      <w:r w:rsidRPr="00F9198F">
        <w:rPr>
          <w:rFonts w:ascii="Times New Roman" w:hAnsi="Times New Roman" w:cs="Times New Roman"/>
        </w:rPr>
        <w:t>The work includes fabrication and installation of galvanized steel</w:t>
      </w:r>
      <w:r w:rsidR="004C66A0" w:rsidRPr="00F9198F">
        <w:rPr>
          <w:rFonts w:ascii="Times New Roman" w:hAnsi="Times New Roman" w:cs="Times New Roman"/>
        </w:rPr>
        <w:t xml:space="preserve"> </w:t>
      </w:r>
      <w:r w:rsidRPr="00F9198F">
        <w:rPr>
          <w:rFonts w:ascii="Times New Roman" w:hAnsi="Times New Roman" w:cs="Times New Roman"/>
        </w:rPr>
        <w:t>shoring braces to provide support for approximately 21 tower legs to</w:t>
      </w:r>
      <w:r w:rsidR="004C66A0" w:rsidRPr="00F9198F">
        <w:rPr>
          <w:rFonts w:ascii="Times New Roman" w:hAnsi="Times New Roman" w:cs="Times New Roman"/>
        </w:rPr>
        <w:t xml:space="preserve"> </w:t>
      </w:r>
      <w:r w:rsidRPr="00F9198F">
        <w:rPr>
          <w:rFonts w:ascii="Times New Roman" w:hAnsi="Times New Roman" w:cs="Times New Roman"/>
        </w:rPr>
        <w:t>allow for foundation repairs. These tower leg shoring systems will</w:t>
      </w:r>
      <w:r w:rsidR="004C66A0" w:rsidRPr="00F9198F">
        <w:rPr>
          <w:rFonts w:ascii="Times New Roman" w:hAnsi="Times New Roman" w:cs="Times New Roman"/>
        </w:rPr>
        <w:t xml:space="preserve"> </w:t>
      </w:r>
      <w:r w:rsidRPr="00F9198F">
        <w:rPr>
          <w:rFonts w:ascii="Times New Roman" w:hAnsi="Times New Roman" w:cs="Times New Roman"/>
        </w:rPr>
        <w:t>remain in place. Remove deteriorated concrete using pneumatic breakers</w:t>
      </w:r>
      <w:r w:rsidR="004C66A0" w:rsidRPr="00F9198F">
        <w:rPr>
          <w:rFonts w:ascii="Times New Roman" w:hAnsi="Times New Roman" w:cs="Times New Roman"/>
        </w:rPr>
        <w:t xml:space="preserve"> </w:t>
      </w:r>
      <w:r w:rsidRPr="00F9198F">
        <w:rPr>
          <w:rFonts w:ascii="Times New Roman" w:hAnsi="Times New Roman" w:cs="Times New Roman"/>
        </w:rPr>
        <w:t>(chippers), prepare surfaces for application of bonding epoxy, place</w:t>
      </w:r>
      <w:r w:rsidR="004C66A0" w:rsidRPr="00F9198F">
        <w:rPr>
          <w:rFonts w:ascii="Times New Roman" w:hAnsi="Times New Roman" w:cs="Times New Roman"/>
        </w:rPr>
        <w:t xml:space="preserve"> </w:t>
      </w:r>
      <w:r w:rsidRPr="00F9198F">
        <w:rPr>
          <w:rFonts w:ascii="Times New Roman" w:hAnsi="Times New Roman" w:cs="Times New Roman"/>
        </w:rPr>
        <w:t>new concrete, and apply protective sealant. This effort is to include</w:t>
      </w:r>
      <w:r w:rsidR="004C66A0" w:rsidRPr="00F9198F">
        <w:rPr>
          <w:rFonts w:ascii="Times New Roman" w:hAnsi="Times New Roman" w:cs="Times New Roman"/>
        </w:rPr>
        <w:t xml:space="preserve"> </w:t>
      </w:r>
      <w:r w:rsidRPr="00F9198F">
        <w:rPr>
          <w:rFonts w:ascii="Times New Roman" w:hAnsi="Times New Roman" w:cs="Times New Roman"/>
        </w:rPr>
        <w:t>all associated works required and described within this Contract</w:t>
      </w:r>
      <w:r w:rsidR="004C66A0" w:rsidRPr="00F9198F">
        <w:rPr>
          <w:rFonts w:ascii="Times New Roman" w:hAnsi="Times New Roman" w:cs="Times New Roman"/>
        </w:rPr>
        <w:t xml:space="preserve"> </w:t>
      </w:r>
      <w:r w:rsidRPr="00F9198F">
        <w:rPr>
          <w:rFonts w:ascii="Times New Roman" w:hAnsi="Times New Roman" w:cs="Times New Roman"/>
        </w:rPr>
        <w:t>package.</w:t>
      </w:r>
    </w:p>
    <w:p w14:paraId="2BCD380F" w14:textId="77777777" w:rsidR="004C66A0" w:rsidRPr="00F9198F" w:rsidRDefault="004A1DD5" w:rsidP="004A1DD5">
      <w:pPr>
        <w:pStyle w:val="PlainText"/>
        <w:numPr>
          <w:ilvl w:val="0"/>
          <w:numId w:val="7"/>
        </w:numPr>
        <w:rPr>
          <w:rFonts w:ascii="Times New Roman" w:hAnsi="Times New Roman" w:cs="Times New Roman"/>
        </w:rPr>
      </w:pPr>
      <w:r w:rsidRPr="00F9198F">
        <w:rPr>
          <w:rFonts w:ascii="Times New Roman" w:hAnsi="Times New Roman" w:cs="Times New Roman"/>
        </w:rPr>
        <w:t>The work includes Pressure washing and sealing approximately 23</w:t>
      </w:r>
      <w:r w:rsidR="004C66A0" w:rsidRPr="00F9198F">
        <w:rPr>
          <w:rFonts w:ascii="Times New Roman" w:hAnsi="Times New Roman" w:cs="Times New Roman"/>
        </w:rPr>
        <w:t xml:space="preserve"> </w:t>
      </w:r>
      <w:r w:rsidRPr="00F9198F">
        <w:rPr>
          <w:rFonts w:ascii="Times New Roman" w:hAnsi="Times New Roman" w:cs="Times New Roman"/>
        </w:rPr>
        <w:t>foundations that do not require shoring and installing galvanized shims</w:t>
      </w:r>
      <w:r w:rsidR="004C66A0" w:rsidRPr="00F9198F">
        <w:rPr>
          <w:rFonts w:ascii="Times New Roman" w:hAnsi="Times New Roman" w:cs="Times New Roman"/>
        </w:rPr>
        <w:t xml:space="preserve"> </w:t>
      </w:r>
      <w:r w:rsidRPr="00F9198F">
        <w:rPr>
          <w:rFonts w:ascii="Times New Roman" w:hAnsi="Times New Roman" w:cs="Times New Roman"/>
        </w:rPr>
        <w:t>to replace compromised grout. This effort is to include all</w:t>
      </w:r>
      <w:r w:rsidR="004C66A0" w:rsidRPr="00F9198F">
        <w:rPr>
          <w:rFonts w:ascii="Times New Roman" w:hAnsi="Times New Roman" w:cs="Times New Roman"/>
        </w:rPr>
        <w:t xml:space="preserve"> </w:t>
      </w:r>
      <w:r w:rsidRPr="00F9198F">
        <w:rPr>
          <w:rFonts w:ascii="Times New Roman" w:hAnsi="Times New Roman" w:cs="Times New Roman"/>
        </w:rPr>
        <w:t>associated works required and described within this Contract package.</w:t>
      </w:r>
    </w:p>
    <w:p w14:paraId="3F114EF8" w14:textId="77777777" w:rsidR="004C66A0" w:rsidRPr="00F9198F" w:rsidRDefault="004A1DD5" w:rsidP="004A1DD5">
      <w:pPr>
        <w:pStyle w:val="PlainText"/>
        <w:numPr>
          <w:ilvl w:val="0"/>
          <w:numId w:val="7"/>
        </w:numPr>
        <w:rPr>
          <w:rFonts w:ascii="Times New Roman" w:hAnsi="Times New Roman" w:cs="Times New Roman"/>
        </w:rPr>
      </w:pPr>
      <w:r w:rsidRPr="00F9198F">
        <w:rPr>
          <w:rFonts w:ascii="Times New Roman" w:hAnsi="Times New Roman" w:cs="Times New Roman"/>
        </w:rPr>
        <w:t>The work includes replacement of approximately seven 8-inch bus</w:t>
      </w:r>
      <w:r w:rsidR="004C66A0" w:rsidRPr="00F9198F">
        <w:rPr>
          <w:rFonts w:ascii="Times New Roman" w:hAnsi="Times New Roman" w:cs="Times New Roman"/>
        </w:rPr>
        <w:t xml:space="preserve"> </w:t>
      </w:r>
      <w:r w:rsidRPr="00F9198F">
        <w:rPr>
          <w:rFonts w:ascii="Times New Roman" w:hAnsi="Times New Roman" w:cs="Times New Roman"/>
        </w:rPr>
        <w:t>support poles. This effort is to include all associated works required</w:t>
      </w:r>
      <w:r w:rsidR="004C66A0" w:rsidRPr="00F9198F">
        <w:rPr>
          <w:rFonts w:ascii="Times New Roman" w:hAnsi="Times New Roman" w:cs="Times New Roman"/>
        </w:rPr>
        <w:t xml:space="preserve"> </w:t>
      </w:r>
      <w:r w:rsidRPr="00F9198F">
        <w:rPr>
          <w:rFonts w:ascii="Times New Roman" w:hAnsi="Times New Roman" w:cs="Times New Roman"/>
        </w:rPr>
        <w:t>and described within this Contract package.</w:t>
      </w:r>
    </w:p>
    <w:p w14:paraId="5C32CFD2" w14:textId="48F01F14" w:rsidR="00416C22" w:rsidRPr="00F9198F" w:rsidRDefault="004A1DD5" w:rsidP="004A1DD5">
      <w:pPr>
        <w:pStyle w:val="PlainText"/>
        <w:numPr>
          <w:ilvl w:val="0"/>
          <w:numId w:val="7"/>
        </w:numPr>
        <w:rPr>
          <w:rFonts w:ascii="Times New Roman" w:hAnsi="Times New Roman" w:cs="Times New Roman"/>
        </w:rPr>
      </w:pPr>
      <w:r w:rsidRPr="00F9198F">
        <w:rPr>
          <w:rFonts w:ascii="Times New Roman" w:hAnsi="Times New Roman" w:cs="Times New Roman"/>
        </w:rPr>
        <w:lastRenderedPageBreak/>
        <w:t>The work will be performed in phases within an energized switchyard</w:t>
      </w:r>
      <w:r w:rsidR="004C66A0" w:rsidRPr="00F9198F">
        <w:rPr>
          <w:rFonts w:ascii="Times New Roman" w:hAnsi="Times New Roman" w:cs="Times New Roman"/>
        </w:rPr>
        <w:t xml:space="preserve"> </w:t>
      </w:r>
      <w:r w:rsidRPr="00F9198F">
        <w:rPr>
          <w:rFonts w:ascii="Times New Roman" w:hAnsi="Times New Roman" w:cs="Times New Roman"/>
          <w:sz w:val="22"/>
          <w:szCs w:val="22"/>
        </w:rPr>
        <w:t xml:space="preserve">with line outages </w:t>
      </w:r>
      <w:r w:rsidRPr="00F9198F">
        <w:rPr>
          <w:rFonts w:ascii="Times New Roman" w:hAnsi="Times New Roman" w:cs="Times New Roman"/>
          <w:b/>
          <w:bCs/>
          <w:i/>
          <w:iCs/>
          <w:sz w:val="22"/>
          <w:szCs w:val="22"/>
        </w:rPr>
        <w:t>as required</w:t>
      </w:r>
      <w:r w:rsidRPr="00F9198F">
        <w:rPr>
          <w:rFonts w:ascii="Times New Roman" w:hAnsi="Times New Roman" w:cs="Times New Roman"/>
          <w:sz w:val="22"/>
          <w:szCs w:val="22"/>
        </w:rPr>
        <w:t>.</w:t>
      </w:r>
    </w:p>
    <w:p w14:paraId="7743002A" w14:textId="77777777" w:rsidR="004C66A0" w:rsidRPr="004C66A0" w:rsidRDefault="004C66A0" w:rsidP="004C66A0">
      <w:pPr>
        <w:pStyle w:val="PlainText"/>
        <w:rPr>
          <w:rFonts w:ascii="Times New Roman" w:hAnsi="Times New Roman" w:cs="Times New Roman"/>
          <w:color w:val="0000FF"/>
          <w:sz w:val="22"/>
          <w:szCs w:val="22"/>
        </w:rPr>
      </w:pPr>
    </w:p>
    <w:p w14:paraId="6A536ECD" w14:textId="77777777" w:rsidR="004C66A0" w:rsidRPr="004C66A0" w:rsidRDefault="004C66A0" w:rsidP="004C66A0">
      <w:pPr>
        <w:pStyle w:val="PlainText"/>
        <w:rPr>
          <w:rFonts w:ascii="Times New Roman" w:hAnsi="Times New Roman" w:cs="Times New Roman"/>
        </w:rPr>
      </w:pPr>
    </w:p>
    <w:p w14:paraId="16AF6CFE" w14:textId="77777777" w:rsidR="007109B9" w:rsidRDefault="007109B9" w:rsidP="007109B9">
      <w:pPr>
        <w:pStyle w:val="PlainText"/>
        <w:rPr>
          <w:rFonts w:ascii="Times New Roman" w:hAnsi="Times New Roman" w:cs="Times New Roman"/>
        </w:rPr>
      </w:pPr>
    </w:p>
    <w:p w14:paraId="42CAAA79" w14:textId="3B253B40" w:rsidR="003A799C" w:rsidRPr="003A799C" w:rsidRDefault="003A799C" w:rsidP="003A799C">
      <w:pPr>
        <w:rPr>
          <w:rFonts w:ascii="Times New Roman" w:hAnsi="Times New Roman" w:cs="Times New Roman"/>
          <w:color w:val="FF0000"/>
        </w:rPr>
      </w:pPr>
      <w:r w:rsidRPr="003A799C">
        <w:rPr>
          <w:rFonts w:ascii="Times New Roman" w:hAnsi="Times New Roman" w:cs="Times New Roman"/>
        </w:rPr>
        <w:t xml:space="preserve">In accordance with </w:t>
      </w:r>
      <w:r w:rsidR="00BC6680">
        <w:rPr>
          <w:rFonts w:ascii="Times New Roman" w:hAnsi="Times New Roman" w:cs="Times New Roman"/>
        </w:rPr>
        <w:t xml:space="preserve">FAR </w:t>
      </w:r>
      <w:r w:rsidRPr="003A799C">
        <w:rPr>
          <w:rFonts w:ascii="Times New Roman" w:hAnsi="Times New Roman" w:cs="Times New Roman"/>
        </w:rPr>
        <w:t xml:space="preserve">36.204, the estimated magnitude of construction for this project is </w:t>
      </w:r>
      <w:r w:rsidR="006F5DAB">
        <w:rPr>
          <w:rFonts w:ascii="Times New Roman" w:hAnsi="Times New Roman" w:cs="Times New Roman"/>
        </w:rPr>
        <w:t>less</w:t>
      </w:r>
      <w:r w:rsidR="00B922CA">
        <w:rPr>
          <w:rFonts w:ascii="Times New Roman" w:hAnsi="Times New Roman" w:cs="Times New Roman"/>
        </w:rPr>
        <w:t xml:space="preserve"> than </w:t>
      </w:r>
      <w:r w:rsidR="00B922CA" w:rsidRPr="0031241E">
        <w:rPr>
          <w:rFonts w:ascii="Times New Roman" w:hAnsi="Times New Roman" w:cs="Times New Roman"/>
        </w:rPr>
        <w:t>$1,000,000.00</w:t>
      </w:r>
      <w:r w:rsidRPr="0031241E">
        <w:rPr>
          <w:rFonts w:ascii="Times New Roman" w:hAnsi="Times New Roman" w:cs="Times New Roman"/>
        </w:rPr>
        <w:t>.</w:t>
      </w:r>
    </w:p>
    <w:p w14:paraId="74085B86" w14:textId="45F3A40E" w:rsidR="003A799C" w:rsidRPr="003A799C" w:rsidRDefault="003A799C" w:rsidP="003A799C">
      <w:pPr>
        <w:rPr>
          <w:rFonts w:ascii="Times New Roman" w:hAnsi="Times New Roman" w:cs="Times New Roman"/>
        </w:rPr>
      </w:pPr>
      <w:r w:rsidRPr="003A799C">
        <w:rPr>
          <w:rFonts w:ascii="Times New Roman" w:hAnsi="Times New Roman" w:cs="Times New Roman"/>
        </w:rPr>
        <w:t xml:space="preserve">Estimated duration of the construction phase of this project is </w:t>
      </w:r>
      <w:r w:rsidR="005049D9" w:rsidRPr="005049D9">
        <w:rPr>
          <w:rFonts w:ascii="Times New Roman" w:hAnsi="Times New Roman" w:cs="Times New Roman"/>
        </w:rPr>
        <w:t>365</w:t>
      </w:r>
      <w:r w:rsidR="00B922CA" w:rsidRPr="005049D9">
        <w:rPr>
          <w:rFonts w:ascii="Times New Roman" w:hAnsi="Times New Roman" w:cs="Times New Roman"/>
        </w:rPr>
        <w:t xml:space="preserve"> days</w:t>
      </w:r>
      <w:r w:rsidR="006F5DAB">
        <w:rPr>
          <w:rFonts w:ascii="Times New Roman" w:hAnsi="Times New Roman" w:cs="Times New Roman"/>
        </w:rPr>
        <w:t xml:space="preserve"> </w:t>
      </w:r>
      <w:r w:rsidR="00B922CA">
        <w:rPr>
          <w:rFonts w:ascii="Times New Roman" w:hAnsi="Times New Roman" w:cs="Times New Roman"/>
        </w:rPr>
        <w:t>(subject to change)</w:t>
      </w:r>
      <w:r w:rsidRPr="003A799C">
        <w:rPr>
          <w:rFonts w:ascii="Times New Roman" w:hAnsi="Times New Roman" w:cs="Times New Roman"/>
        </w:rPr>
        <w:t>.</w:t>
      </w:r>
    </w:p>
    <w:p w14:paraId="0582998C" w14:textId="43852707" w:rsidR="003A799C" w:rsidRPr="003A799C" w:rsidRDefault="003A799C" w:rsidP="003A799C">
      <w:pPr>
        <w:rPr>
          <w:rFonts w:ascii="Times New Roman" w:hAnsi="Times New Roman" w:cs="Times New Roman"/>
          <w:color w:val="FF0000"/>
        </w:rPr>
      </w:pPr>
      <w:r w:rsidRPr="003A799C">
        <w:rPr>
          <w:rFonts w:ascii="Times New Roman" w:hAnsi="Times New Roman" w:cs="Times New Roman"/>
        </w:rPr>
        <w:t>The North American Industry Classification System code for this procurement is</w:t>
      </w:r>
      <w:r w:rsidRPr="003A799C">
        <w:rPr>
          <w:rFonts w:ascii="Times New Roman" w:hAnsi="Times New Roman" w:cs="Times New Roman"/>
          <w:color w:val="FF0000"/>
        </w:rPr>
        <w:t xml:space="preserve"> </w:t>
      </w:r>
      <w:r w:rsidR="00532DE2">
        <w:rPr>
          <w:rFonts w:ascii="Times New Roman" w:hAnsi="Times New Roman" w:cs="Times New Roman"/>
        </w:rPr>
        <w:t>237990</w:t>
      </w:r>
      <w:r w:rsidRPr="003A799C">
        <w:rPr>
          <w:rFonts w:ascii="Times New Roman" w:hAnsi="Times New Roman" w:cs="Times New Roman"/>
        </w:rPr>
        <w:t>, which has a small business size standard of $</w:t>
      </w:r>
      <w:r w:rsidR="00532DE2">
        <w:rPr>
          <w:rFonts w:ascii="Times New Roman" w:hAnsi="Times New Roman" w:cs="Times New Roman"/>
        </w:rPr>
        <w:t>45</w:t>
      </w:r>
      <w:r w:rsidR="003A6A22">
        <w:rPr>
          <w:rFonts w:ascii="Times New Roman" w:hAnsi="Times New Roman" w:cs="Times New Roman"/>
        </w:rPr>
        <w:t>,000,000</w:t>
      </w:r>
      <w:r w:rsidRPr="003A799C">
        <w:rPr>
          <w:rFonts w:ascii="Times New Roman" w:hAnsi="Times New Roman" w:cs="Times New Roman"/>
        </w:rPr>
        <w:t xml:space="preserve">.  </w:t>
      </w:r>
    </w:p>
    <w:p w14:paraId="772ADF6F" w14:textId="3F59B92D" w:rsidR="003A799C" w:rsidRPr="003A799C" w:rsidRDefault="003A799C" w:rsidP="003A799C">
      <w:pPr>
        <w:rPr>
          <w:rFonts w:ascii="Times New Roman" w:hAnsi="Times New Roman" w:cs="Times New Roman"/>
          <w:lang w:val="en"/>
        </w:rPr>
      </w:pPr>
      <w:r w:rsidRPr="003A799C">
        <w:rPr>
          <w:rFonts w:ascii="Times New Roman" w:hAnsi="Times New Roman" w:cs="Times New Roman"/>
        </w:rPr>
        <w:t xml:space="preserve">Small Businesses are reminded under FAR 52.219-14, </w:t>
      </w:r>
      <w:r w:rsidRPr="003A799C">
        <w:rPr>
          <w:rFonts w:ascii="Times New Roman" w:hAnsi="Times New Roman" w:cs="Times New Roman"/>
          <w:lang w:val="en"/>
        </w:rPr>
        <w:t xml:space="preserve">(Deviation 2019-O0003), </w:t>
      </w:r>
      <w:r w:rsidRPr="003A799C">
        <w:rPr>
          <w:rFonts w:ascii="Times New Roman" w:hAnsi="Times New Roman" w:cs="Times New Roman"/>
        </w:rPr>
        <w:t xml:space="preserve">Limitations on Subcontracting that a firm will not pay </w:t>
      </w:r>
      <w:r w:rsidRPr="003A799C">
        <w:rPr>
          <w:rFonts w:ascii="Times New Roman" w:hAnsi="Times New Roman" w:cs="Times New Roman"/>
          <w:lang w:val="en"/>
        </w:rPr>
        <w:t>more than 85% of the amount paid by the Government for contract performance, excluding the cost of materials, to subcontractors that are not similarly situated entities. Any work that a similarly situated entity further subcontracts will count toward the 85% subcontract amount that cannot be exceeded.</w:t>
      </w:r>
    </w:p>
    <w:p w14:paraId="51C73BEA" w14:textId="77777777" w:rsidR="003A799C" w:rsidRDefault="003A799C" w:rsidP="003A799C">
      <w:pPr>
        <w:pStyle w:val="PlainText"/>
        <w:rPr>
          <w:rFonts w:ascii="Times New Roman" w:hAnsi="Times New Roman" w:cs="Times New Roman"/>
          <w:sz w:val="22"/>
          <w:szCs w:val="22"/>
        </w:rPr>
      </w:pPr>
      <w:r w:rsidRPr="003A799C">
        <w:rPr>
          <w:rFonts w:ascii="Times New Roman" w:hAnsi="Times New Roman" w:cs="Times New Roman"/>
          <w:sz w:val="22"/>
          <w:szCs w:val="22"/>
        </w:rPr>
        <w:t>Should the acquisition be set-aside for the 8(a) program, 8(a) firms are reminded they need to have a bona fide office in the geographical area of consideration where the work is to be performed as determined by SBA.</w:t>
      </w:r>
    </w:p>
    <w:p w14:paraId="686A95B8" w14:textId="77777777" w:rsidR="003A799C" w:rsidRDefault="003A799C" w:rsidP="003A799C">
      <w:pPr>
        <w:pStyle w:val="PlainText"/>
        <w:rPr>
          <w:rFonts w:ascii="Times New Roman" w:hAnsi="Times New Roman" w:cs="Times New Roman"/>
          <w:sz w:val="22"/>
          <w:szCs w:val="22"/>
        </w:rPr>
      </w:pPr>
    </w:p>
    <w:p w14:paraId="6633D23C" w14:textId="5E4EC262" w:rsidR="003A799C" w:rsidRDefault="003A799C" w:rsidP="003A799C">
      <w:pPr>
        <w:pStyle w:val="PlainText"/>
        <w:rPr>
          <w:rFonts w:ascii="Times New Roman" w:hAnsi="Times New Roman" w:cs="Times New Roman"/>
          <w:sz w:val="22"/>
          <w:szCs w:val="22"/>
        </w:rPr>
      </w:pPr>
      <w:r w:rsidRPr="003A799C">
        <w:rPr>
          <w:rFonts w:ascii="Times New Roman" w:hAnsi="Times New Roman" w:cs="Times New Roman"/>
          <w:sz w:val="22"/>
          <w:szCs w:val="22"/>
        </w:rPr>
        <w:t xml:space="preserve">Prior government contract work is not required for submitting a response under </w:t>
      </w:r>
      <w:r w:rsidR="00014F28" w:rsidRPr="003A799C">
        <w:rPr>
          <w:rFonts w:ascii="Times New Roman" w:hAnsi="Times New Roman" w:cs="Times New Roman"/>
          <w:sz w:val="22"/>
          <w:szCs w:val="22"/>
        </w:rPr>
        <w:t>thi</w:t>
      </w:r>
      <w:r w:rsidR="00014F28">
        <w:rPr>
          <w:rFonts w:ascii="Times New Roman" w:hAnsi="Times New Roman" w:cs="Times New Roman"/>
          <w:sz w:val="22"/>
          <w:szCs w:val="22"/>
        </w:rPr>
        <w:t>s</w:t>
      </w:r>
      <w:r w:rsidR="006F5452" w:rsidRPr="003A799C">
        <w:rPr>
          <w:rFonts w:ascii="Times New Roman" w:hAnsi="Times New Roman" w:cs="Times New Roman"/>
          <w:sz w:val="22"/>
          <w:szCs w:val="22"/>
        </w:rPr>
        <w:t xml:space="preserve"> sources</w:t>
      </w:r>
      <w:r w:rsidRPr="003A799C">
        <w:rPr>
          <w:rFonts w:ascii="Times New Roman" w:hAnsi="Times New Roman" w:cs="Times New Roman"/>
          <w:sz w:val="22"/>
          <w:szCs w:val="22"/>
        </w:rPr>
        <w:t xml:space="preserve"> sought synopsis.</w:t>
      </w:r>
    </w:p>
    <w:p w14:paraId="5F6A73DE" w14:textId="77777777" w:rsidR="003A799C" w:rsidRDefault="003A799C" w:rsidP="003A799C">
      <w:pPr>
        <w:pStyle w:val="PlainText"/>
        <w:rPr>
          <w:rFonts w:ascii="Times New Roman" w:hAnsi="Times New Roman" w:cs="Times New Roman"/>
          <w:sz w:val="22"/>
          <w:szCs w:val="22"/>
        </w:rPr>
      </w:pPr>
    </w:p>
    <w:p w14:paraId="2BFCF365" w14:textId="41542EF8" w:rsidR="003A799C" w:rsidRDefault="003A799C" w:rsidP="00B164C4">
      <w:pPr>
        <w:pStyle w:val="PlainText"/>
        <w:rPr>
          <w:rFonts w:ascii="Times New Roman" w:hAnsi="Times New Roman" w:cs="Times New Roman"/>
          <w:sz w:val="22"/>
          <w:szCs w:val="22"/>
        </w:rPr>
      </w:pPr>
      <w:r w:rsidRPr="003A799C">
        <w:rPr>
          <w:rFonts w:ascii="Times New Roman" w:hAnsi="Times New Roman" w:cs="Times New Roman"/>
          <w:sz w:val="22"/>
          <w:szCs w:val="22"/>
        </w:rPr>
        <w:t xml:space="preserve">Anticipated solicitation issuance date </w:t>
      </w:r>
      <w:r w:rsidR="007B6335">
        <w:rPr>
          <w:rFonts w:ascii="Times New Roman" w:hAnsi="Times New Roman" w:cs="Times New Roman"/>
          <w:sz w:val="22"/>
          <w:szCs w:val="22"/>
        </w:rPr>
        <w:t>around</w:t>
      </w:r>
      <w:r w:rsidRPr="003A799C">
        <w:rPr>
          <w:rFonts w:ascii="Times New Roman" w:hAnsi="Times New Roman" w:cs="Times New Roman"/>
          <w:sz w:val="22"/>
          <w:szCs w:val="22"/>
        </w:rPr>
        <w:t xml:space="preserve"> </w:t>
      </w:r>
      <w:r w:rsidR="00B922CA" w:rsidRPr="0031241E">
        <w:rPr>
          <w:rFonts w:ascii="Times New Roman" w:hAnsi="Times New Roman" w:cs="Times New Roman"/>
          <w:sz w:val="22"/>
          <w:szCs w:val="22"/>
        </w:rPr>
        <w:t>Ma</w:t>
      </w:r>
      <w:r w:rsidR="0031241E" w:rsidRPr="0031241E">
        <w:rPr>
          <w:rFonts w:ascii="Times New Roman" w:hAnsi="Times New Roman" w:cs="Times New Roman"/>
          <w:sz w:val="22"/>
          <w:szCs w:val="22"/>
        </w:rPr>
        <w:t>y</w:t>
      </w:r>
      <w:r w:rsidR="00532DE2" w:rsidRPr="0031241E">
        <w:rPr>
          <w:rFonts w:ascii="Times New Roman" w:hAnsi="Times New Roman" w:cs="Times New Roman"/>
          <w:sz w:val="22"/>
          <w:szCs w:val="22"/>
        </w:rPr>
        <w:t xml:space="preserve"> 202</w:t>
      </w:r>
      <w:r w:rsidR="0031241E" w:rsidRPr="0031241E">
        <w:rPr>
          <w:rFonts w:ascii="Times New Roman" w:hAnsi="Times New Roman" w:cs="Times New Roman"/>
          <w:sz w:val="22"/>
          <w:szCs w:val="22"/>
        </w:rPr>
        <w:t>6</w:t>
      </w:r>
      <w:r w:rsidRPr="003A799C">
        <w:rPr>
          <w:rFonts w:ascii="Times New Roman" w:hAnsi="Times New Roman" w:cs="Times New Roman"/>
          <w:sz w:val="22"/>
          <w:szCs w:val="22"/>
        </w:rPr>
        <w:t xml:space="preserve"> and the estimated proposal due date will be </w:t>
      </w:r>
      <w:r w:rsidR="00532DE2">
        <w:rPr>
          <w:rFonts w:ascii="Times New Roman" w:hAnsi="Times New Roman" w:cs="Times New Roman"/>
          <w:sz w:val="22"/>
          <w:szCs w:val="22"/>
        </w:rPr>
        <w:t>around</w:t>
      </w:r>
      <w:r w:rsidRPr="003A799C">
        <w:rPr>
          <w:rFonts w:ascii="Times New Roman" w:hAnsi="Times New Roman" w:cs="Times New Roman"/>
          <w:sz w:val="22"/>
          <w:szCs w:val="22"/>
        </w:rPr>
        <w:t xml:space="preserve"> </w:t>
      </w:r>
      <w:r w:rsidR="00B922CA">
        <w:rPr>
          <w:rFonts w:ascii="Times New Roman" w:hAnsi="Times New Roman" w:cs="Times New Roman"/>
          <w:sz w:val="22"/>
          <w:szCs w:val="22"/>
        </w:rPr>
        <w:t>April</w:t>
      </w:r>
      <w:r w:rsidR="007B6335">
        <w:rPr>
          <w:rFonts w:ascii="Times New Roman" w:hAnsi="Times New Roman" w:cs="Times New Roman"/>
          <w:sz w:val="22"/>
          <w:szCs w:val="22"/>
        </w:rPr>
        <w:t xml:space="preserve"> 202</w:t>
      </w:r>
      <w:r w:rsidR="00B922CA">
        <w:rPr>
          <w:rFonts w:ascii="Times New Roman" w:hAnsi="Times New Roman" w:cs="Times New Roman"/>
          <w:sz w:val="22"/>
          <w:szCs w:val="22"/>
        </w:rPr>
        <w:t>5</w:t>
      </w:r>
      <w:r w:rsidRPr="003A799C">
        <w:rPr>
          <w:rFonts w:ascii="Times New Roman" w:hAnsi="Times New Roman" w:cs="Times New Roman"/>
          <w:sz w:val="22"/>
          <w:szCs w:val="22"/>
        </w:rPr>
        <w:t xml:space="preserve">.  The official synopsis citing the solicitation number will be issued on </w:t>
      </w:r>
      <w:hyperlink r:id="rId5" w:history="1">
        <w:r w:rsidRPr="003A799C">
          <w:rPr>
            <w:rStyle w:val="Hyperlink"/>
            <w:rFonts w:ascii="Times New Roman" w:hAnsi="Times New Roman" w:cs="Times New Roman"/>
            <w:sz w:val="22"/>
            <w:szCs w:val="22"/>
          </w:rPr>
          <w:t>https://SAM.gov</w:t>
        </w:r>
      </w:hyperlink>
      <w:r w:rsidRPr="003A799C">
        <w:rPr>
          <w:rStyle w:val="Hyperlink"/>
          <w:rFonts w:ascii="Times New Roman" w:hAnsi="Times New Roman" w:cs="Times New Roman"/>
          <w:sz w:val="22"/>
          <w:szCs w:val="22"/>
        </w:rPr>
        <w:t xml:space="preserve">, </w:t>
      </w:r>
      <w:r w:rsidRPr="003A799C">
        <w:rPr>
          <w:rFonts w:ascii="Times New Roman" w:hAnsi="Times New Roman" w:cs="Times New Roman"/>
          <w:sz w:val="22"/>
          <w:szCs w:val="22"/>
        </w:rPr>
        <w:t>and we invite firms to register electronically to receive a copy of the solicitation when it is issued.</w:t>
      </w:r>
    </w:p>
    <w:p w14:paraId="3530E17A" w14:textId="77777777" w:rsidR="00B164C4" w:rsidRPr="00B164C4" w:rsidRDefault="00B164C4" w:rsidP="00B164C4">
      <w:pPr>
        <w:pStyle w:val="PlainText"/>
        <w:rPr>
          <w:rFonts w:ascii="Times New Roman" w:hAnsi="Times New Roman" w:cs="Times New Roman"/>
          <w:sz w:val="22"/>
          <w:szCs w:val="22"/>
        </w:rPr>
      </w:pPr>
    </w:p>
    <w:p w14:paraId="3153CE7A" w14:textId="2AED4ABE" w:rsidR="003A799C" w:rsidRPr="003A799C" w:rsidRDefault="003A799C" w:rsidP="003A799C">
      <w:pPr>
        <w:rPr>
          <w:rFonts w:ascii="Times New Roman" w:hAnsi="Times New Roman" w:cs="Times New Roman"/>
        </w:rPr>
      </w:pPr>
      <w:r w:rsidRPr="003A799C">
        <w:rPr>
          <w:rFonts w:ascii="Times New Roman" w:hAnsi="Times New Roman" w:cs="Times New Roman"/>
          <w:b/>
          <w:bCs/>
          <w:u w:val="single"/>
        </w:rPr>
        <w:t>Interested firms’ responses to this synopsis shall be limited to 5 pages and shall include the following information</w:t>
      </w:r>
      <w:r w:rsidRPr="003A799C">
        <w:rPr>
          <w:rFonts w:ascii="Times New Roman" w:hAnsi="Times New Roman" w:cs="Times New Roman"/>
          <w:u w:val="single"/>
        </w:rPr>
        <w:t>:</w:t>
      </w:r>
    </w:p>
    <w:p w14:paraId="7724EA5F" w14:textId="09F607C0" w:rsidR="003A799C" w:rsidRPr="003A799C" w:rsidRDefault="003A799C" w:rsidP="003A799C">
      <w:pPr>
        <w:rPr>
          <w:rFonts w:ascii="Times New Roman" w:hAnsi="Times New Roman" w:cs="Times New Roman"/>
        </w:rPr>
      </w:pPr>
      <w:r w:rsidRPr="003A799C">
        <w:rPr>
          <w:rFonts w:ascii="Times New Roman" w:hAnsi="Times New Roman" w:cs="Times New Roman"/>
        </w:rPr>
        <w:t>1.  Firm’s name, address, point of contact, phone number, e-mail address and business CAGE Code</w:t>
      </w:r>
      <w:r w:rsidR="00DA7BCC">
        <w:rPr>
          <w:rFonts w:ascii="Times New Roman" w:hAnsi="Times New Roman" w:cs="Times New Roman"/>
        </w:rPr>
        <w:t xml:space="preserve"> and UEI code</w:t>
      </w:r>
      <w:r w:rsidRPr="003A799C">
        <w:rPr>
          <w:rFonts w:ascii="Times New Roman" w:hAnsi="Times New Roman" w:cs="Times New Roman"/>
        </w:rPr>
        <w:t>.</w:t>
      </w:r>
    </w:p>
    <w:p w14:paraId="5E40265C" w14:textId="77777777" w:rsidR="003A799C" w:rsidRPr="003A799C" w:rsidRDefault="003A799C" w:rsidP="003A799C">
      <w:pPr>
        <w:rPr>
          <w:rFonts w:ascii="Times New Roman" w:hAnsi="Times New Roman" w:cs="Times New Roman"/>
        </w:rPr>
      </w:pPr>
      <w:r w:rsidRPr="003A799C">
        <w:rPr>
          <w:rFonts w:ascii="Times New Roman" w:hAnsi="Times New Roman" w:cs="Times New Roman"/>
        </w:rPr>
        <w:t>2.  Firm’s interest in bidding on the solicitation when it is issued.</w:t>
      </w:r>
    </w:p>
    <w:p w14:paraId="5E0C8E55" w14:textId="77777777" w:rsidR="003A799C" w:rsidRPr="003A799C" w:rsidRDefault="003A799C" w:rsidP="003A799C">
      <w:pPr>
        <w:rPr>
          <w:rFonts w:ascii="Times New Roman" w:hAnsi="Times New Roman" w:cs="Times New Roman"/>
        </w:rPr>
      </w:pPr>
      <w:r w:rsidRPr="003A799C">
        <w:rPr>
          <w:rFonts w:ascii="Times New Roman" w:hAnsi="Times New Roman" w:cs="Times New Roman"/>
        </w:rPr>
        <w:t>3.  Firm’s capability to perform a contract of this magnitude and complexity. Include firm’s capability to execute construction, comparable work performed within the past 5 years. Include a brief description of the project, customer name, timeliness of performance, customer satisfaction and dollar value of the project. Provide at least 3 examples.</w:t>
      </w:r>
    </w:p>
    <w:p w14:paraId="22BD36D6" w14:textId="77777777" w:rsidR="003A799C" w:rsidRPr="003A799C" w:rsidRDefault="003A799C" w:rsidP="003A799C">
      <w:pPr>
        <w:rPr>
          <w:rFonts w:ascii="Times New Roman" w:hAnsi="Times New Roman" w:cs="Times New Roman"/>
        </w:rPr>
      </w:pPr>
      <w:r w:rsidRPr="003A799C">
        <w:rPr>
          <w:rFonts w:ascii="Times New Roman" w:hAnsi="Times New Roman" w:cs="Times New Roman"/>
        </w:rPr>
        <w:t xml:space="preserve">4.  Firm’s Business Size – LB, SB, 8(a), </w:t>
      </w:r>
      <w:r w:rsidRPr="003A799C">
        <w:rPr>
          <w:rFonts w:ascii="Times New Roman" w:hAnsi="Times New Roman" w:cs="Times New Roman"/>
          <w:color w:val="000000" w:themeColor="text1"/>
        </w:rPr>
        <w:t>HUBZone, SDVOSB, or WOSB.</w:t>
      </w:r>
    </w:p>
    <w:p w14:paraId="4FED6F0E" w14:textId="77777777" w:rsidR="003A799C" w:rsidRPr="003A799C" w:rsidRDefault="003A799C" w:rsidP="003A799C">
      <w:pPr>
        <w:rPr>
          <w:rFonts w:ascii="Times New Roman" w:hAnsi="Times New Roman" w:cs="Times New Roman"/>
        </w:rPr>
      </w:pPr>
      <w:r w:rsidRPr="003A799C">
        <w:rPr>
          <w:rFonts w:ascii="Times New Roman" w:hAnsi="Times New Roman" w:cs="Times New Roman"/>
        </w:rPr>
        <w:t>6.  Firm’s Joint Ventures (existing), including Mentor Protégés and teaming arrangement information is acceptable</w:t>
      </w:r>
    </w:p>
    <w:p w14:paraId="07B52692" w14:textId="6C591E02" w:rsidR="003A799C" w:rsidRPr="00F1272D" w:rsidRDefault="003A799C" w:rsidP="003A799C">
      <w:pPr>
        <w:rPr>
          <w:rFonts w:ascii="Times New Roman" w:hAnsi="Times New Roman" w:cs="Times New Roman"/>
          <w:color w:val="000000" w:themeColor="text1"/>
        </w:rPr>
      </w:pPr>
      <w:r w:rsidRPr="003A799C">
        <w:rPr>
          <w:rFonts w:ascii="Times New Roman" w:hAnsi="Times New Roman" w:cs="Times New Roman"/>
          <w:color w:val="000000" w:themeColor="text1"/>
        </w:rPr>
        <w:t>7.  Firm’s Bonding Capability (construction bonding level per contract and aggregate construction bonding level, both expressed in dollars) via letter from bonding company.</w:t>
      </w:r>
    </w:p>
    <w:p w14:paraId="23E50ED1" w14:textId="77777777" w:rsidR="00F1272D" w:rsidRDefault="00F1272D" w:rsidP="003A799C">
      <w:pPr>
        <w:rPr>
          <w:rFonts w:ascii="Times New Roman" w:hAnsi="Times New Roman" w:cs="Times New Roman"/>
          <w:b/>
          <w:bCs/>
          <w:u w:val="single"/>
        </w:rPr>
      </w:pPr>
    </w:p>
    <w:p w14:paraId="1DAD60ED" w14:textId="2740E98B" w:rsidR="003A799C" w:rsidRPr="007C42B2" w:rsidRDefault="003A799C" w:rsidP="007C42B2">
      <w:pPr>
        <w:rPr>
          <w:rFonts w:ascii="Times New Roman" w:hAnsi="Times New Roman" w:cs="Times New Roman"/>
          <w:b/>
          <w:bCs/>
        </w:rPr>
      </w:pPr>
      <w:r w:rsidRPr="003A799C">
        <w:rPr>
          <w:rFonts w:ascii="Times New Roman" w:hAnsi="Times New Roman" w:cs="Times New Roman"/>
          <w:b/>
          <w:bCs/>
          <w:u w:val="single"/>
        </w:rPr>
        <w:t xml:space="preserve">Interested firms shall respond to this sources sought synopsis no later than </w:t>
      </w:r>
      <w:r w:rsidRPr="00021C95">
        <w:rPr>
          <w:rFonts w:ascii="Times New Roman" w:hAnsi="Times New Roman" w:cs="Times New Roman"/>
          <w:b/>
          <w:bCs/>
          <w:u w:val="single"/>
        </w:rPr>
        <w:t xml:space="preserve">2:00PM CST, </w:t>
      </w:r>
      <w:r w:rsidR="00021C95" w:rsidRPr="00021C95">
        <w:rPr>
          <w:rFonts w:ascii="Times New Roman" w:hAnsi="Times New Roman" w:cs="Times New Roman"/>
          <w:b/>
          <w:bCs/>
          <w:u w:val="single"/>
        </w:rPr>
        <w:t>2</w:t>
      </w:r>
      <w:r w:rsidR="00B922CA" w:rsidRPr="00021C95">
        <w:rPr>
          <w:rFonts w:ascii="Times New Roman" w:hAnsi="Times New Roman" w:cs="Times New Roman"/>
          <w:b/>
          <w:bCs/>
          <w:u w:val="single"/>
        </w:rPr>
        <w:t>0</w:t>
      </w:r>
      <w:r w:rsidR="003A6A22" w:rsidRPr="00021C95">
        <w:rPr>
          <w:rFonts w:ascii="Times New Roman" w:hAnsi="Times New Roman" w:cs="Times New Roman"/>
          <w:b/>
          <w:bCs/>
          <w:u w:val="single"/>
        </w:rPr>
        <w:t xml:space="preserve"> </w:t>
      </w:r>
      <w:r w:rsidR="00021C95" w:rsidRPr="00021C95">
        <w:rPr>
          <w:rFonts w:ascii="Times New Roman" w:hAnsi="Times New Roman" w:cs="Times New Roman"/>
          <w:b/>
          <w:bCs/>
          <w:u w:val="single"/>
        </w:rPr>
        <w:t>November</w:t>
      </w:r>
      <w:r w:rsidRPr="00021C95">
        <w:rPr>
          <w:rFonts w:ascii="Times New Roman" w:hAnsi="Times New Roman" w:cs="Times New Roman"/>
          <w:b/>
          <w:bCs/>
          <w:u w:val="single"/>
        </w:rPr>
        <w:t xml:space="preserve"> 202</w:t>
      </w:r>
      <w:r w:rsidR="00021C95">
        <w:rPr>
          <w:rFonts w:ascii="Times New Roman" w:hAnsi="Times New Roman" w:cs="Times New Roman"/>
          <w:b/>
          <w:bCs/>
          <w:u w:val="single"/>
        </w:rPr>
        <w:t>5</w:t>
      </w:r>
      <w:r w:rsidRPr="003A799C">
        <w:rPr>
          <w:rFonts w:ascii="Times New Roman" w:hAnsi="Times New Roman" w:cs="Times New Roman"/>
          <w:b/>
          <w:bCs/>
          <w:u w:val="single"/>
        </w:rPr>
        <w:t>.</w:t>
      </w:r>
      <w:r w:rsidRPr="003A799C">
        <w:rPr>
          <w:rFonts w:ascii="Times New Roman" w:hAnsi="Times New Roman" w:cs="Times New Roman"/>
        </w:rPr>
        <w:t xml:space="preserve"> All interested firms must be registered in SAM to be eligible for award of government contracts.  Mail, fax or email your response to </w:t>
      </w:r>
      <w:r w:rsidR="00F12D0F">
        <w:rPr>
          <w:rFonts w:ascii="Times New Roman" w:hAnsi="Times New Roman" w:cs="Times New Roman"/>
        </w:rPr>
        <w:t>Tyler Hastings</w:t>
      </w:r>
      <w:r w:rsidRPr="003A799C">
        <w:rPr>
          <w:rFonts w:ascii="Times New Roman" w:hAnsi="Times New Roman" w:cs="Times New Roman"/>
        </w:rPr>
        <w:t xml:space="preserve">, U.S. Army Corps of Engineers, Tulsa </w:t>
      </w:r>
      <w:r w:rsidRPr="003A799C">
        <w:rPr>
          <w:rFonts w:ascii="Times New Roman" w:hAnsi="Times New Roman" w:cs="Times New Roman"/>
        </w:rPr>
        <w:lastRenderedPageBreak/>
        <w:t xml:space="preserve">District (CECT-SWT), 2488 East 81st Street, Tulsa, OK 74137-4290. Email: </w:t>
      </w:r>
      <w:hyperlink r:id="rId6" w:history="1">
        <w:r w:rsidR="006F5DAB" w:rsidRPr="002F1BA6">
          <w:rPr>
            <w:rStyle w:val="Hyperlink"/>
            <w:rFonts w:ascii="Times New Roman" w:hAnsi="Times New Roman" w:cs="Times New Roman"/>
          </w:rPr>
          <w:t>tyler.a.hastings@usace.army.mil</w:t>
        </w:r>
      </w:hyperlink>
      <w:r w:rsidRPr="003A799C">
        <w:rPr>
          <w:rFonts w:ascii="Times New Roman" w:hAnsi="Times New Roman" w:cs="Times New Roman"/>
        </w:rPr>
        <w:t xml:space="preserve">. </w:t>
      </w:r>
      <w:r w:rsidR="006F5DAB">
        <w:rPr>
          <w:rFonts w:ascii="Times New Roman" w:hAnsi="Times New Roman" w:cs="Times New Roman"/>
        </w:rPr>
        <w:t>Phone</w:t>
      </w:r>
      <w:r w:rsidRPr="003A799C">
        <w:rPr>
          <w:rFonts w:ascii="Times New Roman" w:hAnsi="Times New Roman" w:cs="Times New Roman"/>
        </w:rPr>
        <w:t>: 918-669-</w:t>
      </w:r>
      <w:r w:rsidR="006F5DAB">
        <w:rPr>
          <w:rFonts w:ascii="Times New Roman" w:hAnsi="Times New Roman" w:cs="Times New Roman"/>
        </w:rPr>
        <w:t>4396</w:t>
      </w:r>
      <w:r w:rsidRPr="003A799C">
        <w:rPr>
          <w:rFonts w:ascii="Times New Roman" w:hAnsi="Times New Roman" w:cs="Times New Roman"/>
        </w:rPr>
        <w:t xml:space="preserve">. </w:t>
      </w:r>
      <w:r w:rsidRPr="003A799C">
        <w:rPr>
          <w:rFonts w:ascii="Times New Roman" w:hAnsi="Times New Roman" w:cs="Times New Roman"/>
          <w:b/>
          <w:bCs/>
        </w:rPr>
        <w:t xml:space="preserve">EMAIL IS THE PREFERRED METHOD WHEN RECEIVING RESPONSES TO THIS SYNOPSIS. </w:t>
      </w:r>
    </w:p>
    <w:sectPr w:rsidR="003A799C" w:rsidRPr="007C42B2" w:rsidSect="004C66A0">
      <w:pgSz w:w="12240" w:h="15840"/>
      <w:pgMar w:top="14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2E42"/>
    <w:multiLevelType w:val="hybridMultilevel"/>
    <w:tmpl w:val="992E13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629DF"/>
    <w:multiLevelType w:val="hybridMultilevel"/>
    <w:tmpl w:val="F8628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516D5"/>
    <w:multiLevelType w:val="hybridMultilevel"/>
    <w:tmpl w:val="56E06A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652C1"/>
    <w:multiLevelType w:val="hybridMultilevel"/>
    <w:tmpl w:val="1A0468A2"/>
    <w:lvl w:ilvl="0" w:tplc="C4C4193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6A6169"/>
    <w:multiLevelType w:val="hybridMultilevel"/>
    <w:tmpl w:val="70666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61358E"/>
    <w:multiLevelType w:val="multilevel"/>
    <w:tmpl w:val="C2F01742"/>
    <w:lvl w:ilvl="0">
      <w:start w:val="1"/>
      <w:numFmt w:val="decimal"/>
      <w:lvlText w:val="%1"/>
      <w:lvlJc w:val="left"/>
      <w:pPr>
        <w:ind w:left="820" w:hanging="720"/>
      </w:pPr>
      <w:rPr>
        <w:rFonts w:hint="default"/>
      </w:rPr>
    </w:lvl>
    <w:lvl w:ilvl="1">
      <w:start w:val="1"/>
      <w:numFmt w:val="decimal"/>
      <w:lvlText w:val="%1.%2"/>
      <w:lvlJc w:val="left"/>
      <w:pPr>
        <w:ind w:left="820" w:hanging="720"/>
      </w:pPr>
      <w:rPr>
        <w:rFonts w:hint="default"/>
        <w:w w:val="100"/>
      </w:rPr>
    </w:lvl>
    <w:lvl w:ilvl="2">
      <w:start w:val="1"/>
      <w:numFmt w:val="decimal"/>
      <w:lvlText w:val="%1.%2.%3"/>
      <w:lvlJc w:val="left"/>
      <w:pPr>
        <w:ind w:left="1060" w:hanging="960"/>
      </w:pPr>
      <w:rPr>
        <w:rFonts w:hint="default"/>
        <w:w w:val="100"/>
      </w:rPr>
    </w:lvl>
    <w:lvl w:ilvl="3">
      <w:start w:val="1"/>
      <w:numFmt w:val="lowerLetter"/>
      <w:lvlText w:val="%4."/>
      <w:lvlJc w:val="left"/>
      <w:pPr>
        <w:ind w:left="820" w:hanging="481"/>
      </w:pPr>
      <w:rPr>
        <w:rFonts w:ascii="Courier New" w:eastAsia="Courier New" w:hAnsi="Courier New" w:cs="Courier New" w:hint="default"/>
        <w:b w:val="0"/>
        <w:bCs w:val="0"/>
        <w:i w:val="0"/>
        <w:iCs w:val="0"/>
        <w:color w:val="007F00"/>
        <w:w w:val="100"/>
        <w:sz w:val="20"/>
        <w:szCs w:val="20"/>
      </w:rPr>
    </w:lvl>
    <w:lvl w:ilvl="4">
      <w:numFmt w:val="bullet"/>
      <w:lvlText w:val="•"/>
      <w:lvlJc w:val="left"/>
      <w:pPr>
        <w:ind w:left="1393" w:hanging="481"/>
      </w:pPr>
      <w:rPr>
        <w:rFonts w:hint="default"/>
      </w:rPr>
    </w:lvl>
    <w:lvl w:ilvl="5">
      <w:numFmt w:val="bullet"/>
      <w:lvlText w:val="•"/>
      <w:lvlJc w:val="left"/>
      <w:pPr>
        <w:ind w:left="1504" w:hanging="481"/>
      </w:pPr>
      <w:rPr>
        <w:rFonts w:hint="default"/>
      </w:rPr>
    </w:lvl>
    <w:lvl w:ilvl="6">
      <w:numFmt w:val="bullet"/>
      <w:lvlText w:val="•"/>
      <w:lvlJc w:val="left"/>
      <w:pPr>
        <w:ind w:left="1615" w:hanging="481"/>
      </w:pPr>
      <w:rPr>
        <w:rFonts w:hint="default"/>
      </w:rPr>
    </w:lvl>
    <w:lvl w:ilvl="7">
      <w:numFmt w:val="bullet"/>
      <w:lvlText w:val="•"/>
      <w:lvlJc w:val="left"/>
      <w:pPr>
        <w:ind w:left="1726" w:hanging="481"/>
      </w:pPr>
      <w:rPr>
        <w:rFonts w:hint="default"/>
      </w:rPr>
    </w:lvl>
    <w:lvl w:ilvl="8">
      <w:numFmt w:val="bullet"/>
      <w:lvlText w:val="•"/>
      <w:lvlJc w:val="left"/>
      <w:pPr>
        <w:ind w:left="1838" w:hanging="481"/>
      </w:pPr>
      <w:rPr>
        <w:rFonts w:hint="default"/>
      </w:rPr>
    </w:lvl>
  </w:abstractNum>
  <w:abstractNum w:abstractNumId="6" w15:restartNumberingAfterBreak="0">
    <w:nsid w:val="6E575E2E"/>
    <w:multiLevelType w:val="hybridMultilevel"/>
    <w:tmpl w:val="B3FC66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0129543">
    <w:abstractNumId w:val="5"/>
  </w:num>
  <w:num w:numId="2" w16cid:durableId="1678313076">
    <w:abstractNumId w:val="4"/>
  </w:num>
  <w:num w:numId="3" w16cid:durableId="1241480346">
    <w:abstractNumId w:val="2"/>
  </w:num>
  <w:num w:numId="4" w16cid:durableId="1492409996">
    <w:abstractNumId w:val="0"/>
  </w:num>
  <w:num w:numId="5" w16cid:durableId="1078864644">
    <w:abstractNumId w:val="1"/>
  </w:num>
  <w:num w:numId="6" w16cid:durableId="415128572">
    <w:abstractNumId w:val="3"/>
  </w:num>
  <w:num w:numId="7" w16cid:durableId="947172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0F"/>
    <w:rsid w:val="00014F28"/>
    <w:rsid w:val="00021C95"/>
    <w:rsid w:val="00066794"/>
    <w:rsid w:val="00115A0B"/>
    <w:rsid w:val="00174E2B"/>
    <w:rsid w:val="001A098B"/>
    <w:rsid w:val="001C7EBC"/>
    <w:rsid w:val="001F2A0F"/>
    <w:rsid w:val="00231342"/>
    <w:rsid w:val="002B5360"/>
    <w:rsid w:val="0031241E"/>
    <w:rsid w:val="00370A4F"/>
    <w:rsid w:val="003A6A22"/>
    <w:rsid w:val="003A799C"/>
    <w:rsid w:val="00416C22"/>
    <w:rsid w:val="00451B7E"/>
    <w:rsid w:val="004A1DD5"/>
    <w:rsid w:val="004C66A0"/>
    <w:rsid w:val="005049D9"/>
    <w:rsid w:val="0052570C"/>
    <w:rsid w:val="00532DE2"/>
    <w:rsid w:val="00536ABC"/>
    <w:rsid w:val="00600C88"/>
    <w:rsid w:val="00687E7D"/>
    <w:rsid w:val="006E2D96"/>
    <w:rsid w:val="006F5452"/>
    <w:rsid w:val="006F5DAB"/>
    <w:rsid w:val="007109B9"/>
    <w:rsid w:val="007978A7"/>
    <w:rsid w:val="007B6335"/>
    <w:rsid w:val="007C3339"/>
    <w:rsid w:val="007C42B2"/>
    <w:rsid w:val="0083159B"/>
    <w:rsid w:val="00940BD4"/>
    <w:rsid w:val="009615ED"/>
    <w:rsid w:val="00970F20"/>
    <w:rsid w:val="009C0F0E"/>
    <w:rsid w:val="00B164C4"/>
    <w:rsid w:val="00B771CA"/>
    <w:rsid w:val="00B922CA"/>
    <w:rsid w:val="00BB198D"/>
    <w:rsid w:val="00BC6680"/>
    <w:rsid w:val="00BE11EB"/>
    <w:rsid w:val="00C80F1C"/>
    <w:rsid w:val="00D277D2"/>
    <w:rsid w:val="00D54D06"/>
    <w:rsid w:val="00DA7BCC"/>
    <w:rsid w:val="00DB02AC"/>
    <w:rsid w:val="00E248F0"/>
    <w:rsid w:val="00E7564C"/>
    <w:rsid w:val="00F1272D"/>
    <w:rsid w:val="00F12D0F"/>
    <w:rsid w:val="00F35A30"/>
    <w:rsid w:val="00F9198F"/>
    <w:rsid w:val="00FC0EB7"/>
    <w:rsid w:val="00FF28F7"/>
    <w:rsid w:val="00FF4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E4CA"/>
  <w15:chartTrackingRefBased/>
  <w15:docId w15:val="{3B3C4F51-B5C6-4803-A181-CA07EDE60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A799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A799C"/>
    <w:rPr>
      <w:rFonts w:ascii="Consolas" w:hAnsi="Consolas"/>
      <w:sz w:val="21"/>
      <w:szCs w:val="21"/>
    </w:rPr>
  </w:style>
  <w:style w:type="character" w:styleId="Hyperlink">
    <w:name w:val="Hyperlink"/>
    <w:basedOn w:val="DefaultParagraphFont"/>
    <w:rsid w:val="003A799C"/>
    <w:rPr>
      <w:color w:val="0000FF"/>
      <w:u w:val="single"/>
    </w:rPr>
  </w:style>
  <w:style w:type="paragraph" w:styleId="BodyText">
    <w:name w:val="Body Text"/>
    <w:basedOn w:val="Normal"/>
    <w:link w:val="BodyTextChar"/>
    <w:uiPriority w:val="1"/>
    <w:qFormat/>
    <w:rsid w:val="00C80F1C"/>
    <w:pPr>
      <w:widowControl w:val="0"/>
      <w:autoSpaceDE w:val="0"/>
      <w:autoSpaceDN w:val="0"/>
      <w:spacing w:after="0" w:line="240" w:lineRule="auto"/>
    </w:pPr>
    <w:rPr>
      <w:rFonts w:ascii="Courier New" w:eastAsia="Courier New" w:hAnsi="Courier New" w:cs="Courier New"/>
      <w:sz w:val="20"/>
      <w:szCs w:val="20"/>
    </w:rPr>
  </w:style>
  <w:style w:type="character" w:customStyle="1" w:styleId="BodyTextChar">
    <w:name w:val="Body Text Char"/>
    <w:basedOn w:val="DefaultParagraphFont"/>
    <w:link w:val="BodyText"/>
    <w:uiPriority w:val="1"/>
    <w:rsid w:val="00C80F1C"/>
    <w:rPr>
      <w:rFonts w:ascii="Courier New" w:eastAsia="Courier New" w:hAnsi="Courier New" w:cs="Courier New"/>
      <w:sz w:val="20"/>
      <w:szCs w:val="20"/>
    </w:rPr>
  </w:style>
  <w:style w:type="paragraph" w:styleId="ListParagraph">
    <w:name w:val="List Paragraph"/>
    <w:basedOn w:val="Normal"/>
    <w:uiPriority w:val="1"/>
    <w:qFormat/>
    <w:rsid w:val="00C80F1C"/>
    <w:pPr>
      <w:widowControl w:val="0"/>
      <w:autoSpaceDE w:val="0"/>
      <w:autoSpaceDN w:val="0"/>
      <w:spacing w:after="0" w:line="240" w:lineRule="auto"/>
      <w:ind w:left="820" w:hanging="481"/>
    </w:pPr>
    <w:rPr>
      <w:rFonts w:ascii="Courier New" w:eastAsia="Courier New" w:hAnsi="Courier New" w:cs="Courier New"/>
    </w:rPr>
  </w:style>
  <w:style w:type="paragraph" w:customStyle="1" w:styleId="Default">
    <w:name w:val="Default"/>
    <w:rsid w:val="00FF4E86"/>
    <w:pPr>
      <w:autoSpaceDE w:val="0"/>
      <w:autoSpaceDN w:val="0"/>
      <w:adjustRightInd w:val="0"/>
      <w:spacing w:after="0" w:line="240" w:lineRule="auto"/>
    </w:pPr>
    <w:rPr>
      <w:rFonts w:ascii="Courier New" w:hAnsi="Courier New" w:cs="Courier New"/>
      <w:color w:val="000000"/>
      <w:sz w:val="24"/>
      <w:szCs w:val="24"/>
    </w:rPr>
  </w:style>
  <w:style w:type="character" w:styleId="UnresolvedMention">
    <w:name w:val="Unresolved Mention"/>
    <w:basedOn w:val="DefaultParagraphFont"/>
    <w:uiPriority w:val="99"/>
    <w:semiHidden/>
    <w:unhideWhenUsed/>
    <w:rsid w:val="007109B9"/>
    <w:rPr>
      <w:color w:val="605E5C"/>
      <w:shd w:val="clear" w:color="auto" w:fill="E1DFDD"/>
    </w:rPr>
  </w:style>
  <w:style w:type="paragraph" w:styleId="Revision">
    <w:name w:val="Revision"/>
    <w:hidden/>
    <w:uiPriority w:val="99"/>
    <w:semiHidden/>
    <w:rsid w:val="00FF28F7"/>
    <w:pPr>
      <w:spacing w:after="0" w:line="240" w:lineRule="auto"/>
    </w:pPr>
  </w:style>
  <w:style w:type="character" w:styleId="CommentReference">
    <w:name w:val="annotation reference"/>
    <w:basedOn w:val="DefaultParagraphFont"/>
    <w:uiPriority w:val="99"/>
    <w:semiHidden/>
    <w:unhideWhenUsed/>
    <w:rsid w:val="00FF28F7"/>
    <w:rPr>
      <w:sz w:val="16"/>
      <w:szCs w:val="16"/>
    </w:rPr>
  </w:style>
  <w:style w:type="paragraph" w:styleId="CommentText">
    <w:name w:val="annotation text"/>
    <w:basedOn w:val="Normal"/>
    <w:link w:val="CommentTextChar"/>
    <w:uiPriority w:val="99"/>
    <w:unhideWhenUsed/>
    <w:rsid w:val="00FF28F7"/>
    <w:pPr>
      <w:spacing w:line="240" w:lineRule="auto"/>
    </w:pPr>
    <w:rPr>
      <w:sz w:val="20"/>
      <w:szCs w:val="20"/>
    </w:rPr>
  </w:style>
  <w:style w:type="character" w:customStyle="1" w:styleId="CommentTextChar">
    <w:name w:val="Comment Text Char"/>
    <w:basedOn w:val="DefaultParagraphFont"/>
    <w:link w:val="CommentText"/>
    <w:uiPriority w:val="99"/>
    <w:rsid w:val="00FF28F7"/>
    <w:rPr>
      <w:sz w:val="20"/>
      <w:szCs w:val="20"/>
    </w:rPr>
  </w:style>
  <w:style w:type="paragraph" w:styleId="CommentSubject">
    <w:name w:val="annotation subject"/>
    <w:basedOn w:val="CommentText"/>
    <w:next w:val="CommentText"/>
    <w:link w:val="CommentSubjectChar"/>
    <w:uiPriority w:val="99"/>
    <w:semiHidden/>
    <w:unhideWhenUsed/>
    <w:rsid w:val="00FF28F7"/>
    <w:rPr>
      <w:b/>
      <w:bCs/>
    </w:rPr>
  </w:style>
  <w:style w:type="character" w:customStyle="1" w:styleId="CommentSubjectChar">
    <w:name w:val="Comment Subject Char"/>
    <w:basedOn w:val="CommentTextChar"/>
    <w:link w:val="CommentSubject"/>
    <w:uiPriority w:val="99"/>
    <w:semiHidden/>
    <w:rsid w:val="00FF28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yler.a.hastings@usace.army.mil" TargetMode="External"/><Relationship Id="rId5" Type="http://schemas.openxmlformats.org/officeDocument/2006/relationships/hyperlink" Target="https://SAM.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1040</Words>
  <Characters>5928</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USACE Office ProPlus Installation</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Jernigan, Daniel K SWT</dc:creator>
  <cp:keywords/>
  <dc:description/>
  <cp:lastModifiedBy>Hastings, Tyler A CIV USARMY CESWT (USA)</cp:lastModifiedBy>
  <cp:revision>2</cp:revision>
  <cp:lastPrinted>2025-11-05T17:21:00Z</cp:lastPrinted>
  <dcterms:created xsi:type="dcterms:W3CDTF">2025-12-02T13:59:00Z</dcterms:created>
  <dcterms:modified xsi:type="dcterms:W3CDTF">2025-12-02T13:59:00Z</dcterms:modified>
</cp:coreProperties>
</file>