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08DE" w14:textId="398DF6FE" w:rsidR="000F5C75" w:rsidRPr="00513742" w:rsidRDefault="64885972" w:rsidP="00ED1DF4">
      <w:pPr>
        <w:pStyle w:val="Title"/>
      </w:pPr>
      <w:bookmarkStart w:id="0" w:name="OLE_LINK1"/>
      <w:bookmarkStart w:id="1" w:name="OLE_LINK2"/>
      <w:r w:rsidRPr="00513742">
        <w:t>PERFORMANCE WORK STATEMENT</w:t>
      </w:r>
      <w:r w:rsidR="000A01B9" w:rsidRPr="00513742">
        <w:br/>
      </w:r>
      <w:r w:rsidRPr="00513742">
        <w:t>FOR</w:t>
      </w:r>
      <w:r w:rsidR="000A01B9" w:rsidRPr="00513742">
        <w:br/>
      </w:r>
      <w:r w:rsidR="00725970">
        <w:t>Tennessee Army National Guard</w:t>
      </w:r>
      <w:r w:rsidR="002B1541" w:rsidRPr="002B1541">
        <w:t xml:space="preserve"> </w:t>
      </w:r>
      <w:r w:rsidR="00676D50" w:rsidRPr="002B1541">
        <w:t>Full Food</w:t>
      </w:r>
      <w:r w:rsidRPr="00513742">
        <w:t xml:space="preserve"> Services</w:t>
      </w:r>
    </w:p>
    <w:p w14:paraId="254E7F61" w14:textId="52D4DB90" w:rsidR="00D66A27" w:rsidRPr="002B1541" w:rsidRDefault="00DF2DD5" w:rsidP="002B1541">
      <w:r w:rsidRPr="00DF2DD5">
        <w:rPr>
          <w:b/>
          <w:bCs/>
          <w:color w:val="0070C0"/>
        </w:rPr>
        <w:t>1</w:t>
      </w:r>
      <w:r w:rsidR="64885972" w:rsidRPr="00327A90">
        <w:rPr>
          <w:b/>
          <w:bCs/>
        </w:rPr>
        <w:t>.</w:t>
      </w:r>
      <w:r w:rsidRPr="00DF2DD5">
        <w:rPr>
          <w:b/>
          <w:bCs/>
          <w:color w:val="0070C0"/>
        </w:rPr>
        <w:t>0</w:t>
      </w:r>
      <w:r w:rsidR="64885972" w:rsidRPr="00327A90">
        <w:rPr>
          <w:b/>
          <w:bCs/>
        </w:rPr>
        <w:t xml:space="preserve"> General</w:t>
      </w:r>
      <w:r w:rsidR="64885972" w:rsidRPr="002B1541">
        <w:t>:</w:t>
      </w:r>
    </w:p>
    <w:p w14:paraId="088CA0F7" w14:textId="77E53DCF" w:rsidR="00A1523D" w:rsidRDefault="00DF2DD5" w:rsidP="00A1523D">
      <w:r w:rsidRPr="00DF2DD5">
        <w:rPr>
          <w:b/>
          <w:bCs/>
          <w:color w:val="0070C0"/>
        </w:rPr>
        <w:t>1</w:t>
      </w:r>
      <w:r w:rsidR="64885972" w:rsidRPr="00327A90">
        <w:rPr>
          <w:b/>
          <w:bCs/>
        </w:rPr>
        <w:t>.</w:t>
      </w:r>
      <w:r w:rsidRPr="00DF2DD5">
        <w:rPr>
          <w:b/>
          <w:bCs/>
          <w:color w:val="0070C0"/>
        </w:rPr>
        <w:t>1</w:t>
      </w:r>
      <w:r w:rsidR="64885972" w:rsidRPr="00327A90">
        <w:rPr>
          <w:b/>
          <w:bCs/>
        </w:rPr>
        <w:t xml:space="preserve"> Scope</w:t>
      </w:r>
      <w:r w:rsidR="64885972" w:rsidRPr="002B1541">
        <w:t xml:space="preserve">: </w:t>
      </w:r>
      <w:r w:rsidR="00A1523D">
        <w:t xml:space="preserve">This contract encompasses full food service operations for the </w:t>
      </w:r>
      <w:r w:rsidR="00A234B6">
        <w:t xml:space="preserve">“turn-key” </w:t>
      </w:r>
      <w:r w:rsidR="00A1523D">
        <w:t xml:space="preserve">dining facility (DFAC) at the Tennessee Army National Guard (TNARNG) Regional Training Institute (RTI) in Smyrna, TN. Contractor shall provide all personnel, supervision, supplies, and materials necessary to prepare, serve, and manage meals for authorized personnel, including soldiers attending training activities, courses, or events. Services include in-person dining, remote site feeding, preparation of specialized meal types (e.g., </w:t>
      </w:r>
      <w:r w:rsidR="0020558F">
        <w:t>l</w:t>
      </w:r>
      <w:r w:rsidR="00A1523D">
        <w:t xml:space="preserve">og </w:t>
      </w:r>
      <w:r w:rsidR="0020558F">
        <w:t>p</w:t>
      </w:r>
      <w:r w:rsidR="00A1523D">
        <w:t xml:space="preserve">ack, </w:t>
      </w:r>
      <w:r w:rsidR="00B54539">
        <w:t>box/</w:t>
      </w:r>
      <w:r w:rsidR="00A1523D">
        <w:t>sack meals, and holiday meals), and compliance with all applicable sanitation and food safety standards. Contractor shall:</w:t>
      </w:r>
    </w:p>
    <w:p w14:paraId="1607E140" w14:textId="77777777" w:rsidR="00A1523D" w:rsidRDefault="00A1523D" w:rsidP="00A1523D">
      <w:r>
        <w:tab/>
        <w:t>•</w:t>
      </w:r>
      <w:r>
        <w:tab/>
        <w:t>Adhere to performance requirements specified in this Performance Work Statement (PWS) and any issued task orders.</w:t>
      </w:r>
    </w:p>
    <w:p w14:paraId="2FAF8314" w14:textId="47590C99" w:rsidR="00A1523D" w:rsidRPr="002B1541" w:rsidRDefault="00A1523D" w:rsidP="00A1523D">
      <w:r>
        <w:tab/>
        <w:t>•</w:t>
      </w:r>
      <w:r>
        <w:tab/>
        <w:t>Ensure the consistent delivery of high-quality food service in support of the readiness and mission objectives of the TNARNG.</w:t>
      </w:r>
    </w:p>
    <w:p w14:paraId="5BA651E7" w14:textId="16DCC150" w:rsidR="002B1541" w:rsidRPr="00327A90" w:rsidRDefault="00DF2DD5" w:rsidP="00327A90">
      <w:r w:rsidRPr="00DF2DD5">
        <w:rPr>
          <w:b/>
          <w:bCs/>
          <w:color w:val="0070C0"/>
        </w:rPr>
        <w:t>1</w:t>
      </w:r>
      <w:r w:rsidR="64885972" w:rsidRPr="00327A90">
        <w:rPr>
          <w:b/>
          <w:bCs/>
        </w:rPr>
        <w:t>.</w:t>
      </w:r>
      <w:r w:rsidRPr="00DF2DD5">
        <w:rPr>
          <w:b/>
          <w:bCs/>
          <w:color w:val="0070C0"/>
        </w:rPr>
        <w:t>2</w:t>
      </w:r>
      <w:r w:rsidR="64885972" w:rsidRPr="00327A90">
        <w:rPr>
          <w:b/>
          <w:bCs/>
        </w:rPr>
        <w:t xml:space="preserve"> Background</w:t>
      </w:r>
      <w:r w:rsidR="64885972" w:rsidRPr="00327A90">
        <w:t>:</w:t>
      </w:r>
      <w:r w:rsidR="00876BB8" w:rsidRPr="00327A90">
        <w:t xml:space="preserve"> </w:t>
      </w:r>
      <w:r w:rsidR="00A1523D" w:rsidRPr="00A1523D">
        <w:t>The RTI DFAC provides dining support to soldiers and authorized personnel, delivering high-quality meals to support training, operational readiness, and mission objectives. Reliable and consistent food service is essential for the TNARNG to maintain the health, morale, and readiness of its personnel.</w:t>
      </w:r>
    </w:p>
    <w:p w14:paraId="28275EB8" w14:textId="30943548" w:rsidR="004262AF" w:rsidRDefault="00DF2DD5" w:rsidP="00A408A5">
      <w:r w:rsidRPr="00DF2DD5">
        <w:rPr>
          <w:rStyle w:val="Strong"/>
          <w:color w:val="0070C0"/>
        </w:rPr>
        <w:t>1</w:t>
      </w:r>
      <w:r w:rsidR="64885972" w:rsidRPr="00E6436E">
        <w:rPr>
          <w:rStyle w:val="Strong"/>
        </w:rPr>
        <w:t>.</w:t>
      </w:r>
      <w:r w:rsidRPr="00DF2DD5">
        <w:rPr>
          <w:rStyle w:val="Strong"/>
          <w:color w:val="0070C0"/>
        </w:rPr>
        <w:t>3</w:t>
      </w:r>
      <w:r w:rsidR="00A37513" w:rsidRPr="00E6436E">
        <w:rPr>
          <w:rStyle w:val="Strong"/>
        </w:rPr>
        <w:t xml:space="preserve"> </w:t>
      </w:r>
      <w:r w:rsidR="64885972" w:rsidRPr="00E6436E">
        <w:rPr>
          <w:rStyle w:val="Strong"/>
        </w:rPr>
        <w:t>Period of Performance</w:t>
      </w:r>
      <w:r w:rsidR="00B11C2E">
        <w:rPr>
          <w:rStyle w:val="Strong"/>
        </w:rPr>
        <w:t xml:space="preserve"> (PoP)</w:t>
      </w:r>
      <w:r w:rsidR="64885972" w:rsidRPr="64885972">
        <w:t xml:space="preserve">: </w:t>
      </w:r>
      <w:r w:rsidR="00A1523D" w:rsidRPr="00A1523D">
        <w:t xml:space="preserve">The Period of Performance (PoP) shall be one Base Year of </w:t>
      </w:r>
      <w:r w:rsidR="00642D03">
        <w:t>twelve (</w:t>
      </w:r>
      <w:r w:rsidRPr="00DF2DD5">
        <w:rPr>
          <w:color w:val="0070C0"/>
        </w:rPr>
        <w:t>12</w:t>
      </w:r>
      <w:r w:rsidR="00642D03">
        <w:t>)</w:t>
      </w:r>
      <w:r w:rsidR="00A1523D" w:rsidRPr="00A1523D">
        <w:t xml:space="preserve"> months, with </w:t>
      </w:r>
      <w:r w:rsidR="004A3BB5">
        <w:t>four</w:t>
      </w:r>
      <w:r w:rsidR="00642D03">
        <w:t xml:space="preserve"> (</w:t>
      </w:r>
      <w:r w:rsidR="004A3BB5">
        <w:rPr>
          <w:color w:val="0070C0"/>
        </w:rPr>
        <w:t>4</w:t>
      </w:r>
      <w:r w:rsidR="00642D03">
        <w:t>)</w:t>
      </w:r>
      <w:r w:rsidR="00A1523D" w:rsidRPr="00A1523D">
        <w:t xml:space="preserve"> additional twelve </w:t>
      </w:r>
      <w:r w:rsidR="00642D03">
        <w:t>(</w:t>
      </w:r>
      <w:r w:rsidRPr="00DF2DD5">
        <w:rPr>
          <w:color w:val="0070C0"/>
        </w:rPr>
        <w:t>12</w:t>
      </w:r>
      <w:r w:rsidR="00642D03">
        <w:t xml:space="preserve">) </w:t>
      </w:r>
      <w:r w:rsidR="00FB60B2" w:rsidRPr="00A1523D">
        <w:t>month</w:t>
      </w:r>
      <w:r w:rsidR="00FB60B2">
        <w:t xml:space="preserve"> ordering </w:t>
      </w:r>
      <w:r w:rsidR="00A1523D" w:rsidRPr="00A1523D">
        <w:t>years. O</w:t>
      </w:r>
      <w:r w:rsidR="00FB60B2">
        <w:t xml:space="preserve">rdering </w:t>
      </w:r>
      <w:r w:rsidR="00A1523D" w:rsidRPr="002F213C">
        <w:t xml:space="preserve">years will </w:t>
      </w:r>
      <w:proofErr w:type="gramStart"/>
      <w:r w:rsidR="00A1523D" w:rsidRPr="002F213C">
        <w:t>be exercised</w:t>
      </w:r>
      <w:proofErr w:type="gramEnd"/>
      <w:r w:rsidR="00A1523D" w:rsidRPr="002F213C">
        <w:t xml:space="preserve"> based on contractor performance evaluations and mutual agreement, </w:t>
      </w:r>
      <w:r w:rsidR="00652A41" w:rsidRPr="002F213C">
        <w:t>IAW</w:t>
      </w:r>
      <w:r w:rsidR="00A1523D" w:rsidRPr="002F213C">
        <w:t xml:space="preserve"> FAR </w:t>
      </w:r>
      <w:r w:rsidRPr="002F213C">
        <w:t>52</w:t>
      </w:r>
      <w:r w:rsidR="00A1523D" w:rsidRPr="002F213C">
        <w:t>.</w:t>
      </w:r>
      <w:r w:rsidRPr="002F213C">
        <w:t>217</w:t>
      </w:r>
      <w:r w:rsidR="00A1523D" w:rsidRPr="002F213C">
        <w:t>-</w:t>
      </w:r>
      <w:r w:rsidRPr="002F213C">
        <w:t>9</w:t>
      </w:r>
      <w:r w:rsidR="00A1523D" w:rsidRPr="002F213C">
        <w:t>.</w:t>
      </w:r>
      <w:r w:rsidR="00A626D8">
        <w:t xml:space="preserve"> (EST DATES)</w:t>
      </w:r>
    </w:p>
    <w:p w14:paraId="2F21D74F" w14:textId="105A8C73" w:rsidR="00D447D3" w:rsidRDefault="00D447D3" w:rsidP="00D447D3">
      <w:pPr>
        <w:pStyle w:val="ListParagraph"/>
        <w:numPr>
          <w:ilvl w:val="0"/>
          <w:numId w:val="14"/>
        </w:numPr>
      </w:pPr>
      <w:r>
        <w:t xml:space="preserve">BASE – </w:t>
      </w:r>
      <w:r>
        <w:tab/>
      </w:r>
      <w:r>
        <w:tab/>
      </w:r>
      <w:r>
        <w:tab/>
      </w:r>
      <w:r>
        <w:tab/>
      </w:r>
      <w:r>
        <w:tab/>
      </w:r>
      <w:r>
        <w:tab/>
      </w:r>
      <w:r>
        <w:tab/>
      </w:r>
      <w:r>
        <w:tab/>
      </w:r>
      <w:r>
        <w:tab/>
      </w:r>
      <w:r w:rsidR="001A3022">
        <w:t>01 FEB</w:t>
      </w:r>
      <w:r>
        <w:t xml:space="preserve"> 202</w:t>
      </w:r>
      <w:r w:rsidR="001A3022">
        <w:t>6</w:t>
      </w:r>
      <w:r>
        <w:t xml:space="preserve"> – </w:t>
      </w:r>
      <w:r w:rsidR="001A3022">
        <w:t>31JAN</w:t>
      </w:r>
      <w:r>
        <w:t xml:space="preserve"> </w:t>
      </w:r>
      <w:proofErr w:type="gramStart"/>
      <w:r>
        <w:t>202</w:t>
      </w:r>
      <w:r w:rsidR="00510727">
        <w:t>7</w:t>
      </w:r>
      <w:proofErr w:type="gramEnd"/>
    </w:p>
    <w:p w14:paraId="404DB463" w14:textId="4F5FCBD5" w:rsidR="00D447D3" w:rsidRDefault="00D447D3" w:rsidP="00D447D3">
      <w:pPr>
        <w:pStyle w:val="ListParagraph"/>
        <w:numPr>
          <w:ilvl w:val="0"/>
          <w:numId w:val="14"/>
        </w:numPr>
      </w:pPr>
      <w:r>
        <w:t xml:space="preserve">Ordering Period 1 - </w:t>
      </w:r>
      <w:r w:rsidR="001A3022">
        <w:t>01 FEB 202</w:t>
      </w:r>
      <w:r w:rsidR="00510727">
        <w:t>7</w:t>
      </w:r>
      <w:r w:rsidR="001A3022">
        <w:t xml:space="preserve"> – 31JAN 202</w:t>
      </w:r>
      <w:r w:rsidR="00510727">
        <w:t>8</w:t>
      </w:r>
    </w:p>
    <w:p w14:paraId="000E06C5" w14:textId="3A7E7866" w:rsidR="00D447D3" w:rsidRDefault="00D447D3" w:rsidP="00D447D3">
      <w:pPr>
        <w:pStyle w:val="ListParagraph"/>
        <w:numPr>
          <w:ilvl w:val="0"/>
          <w:numId w:val="14"/>
        </w:numPr>
      </w:pPr>
      <w:r>
        <w:t>Ordering Period 2 -</w:t>
      </w:r>
      <w:r w:rsidR="001A3022">
        <w:t>01 FEB 202</w:t>
      </w:r>
      <w:r w:rsidR="00510727">
        <w:t>8</w:t>
      </w:r>
      <w:r w:rsidR="001A3022">
        <w:t xml:space="preserve"> – 31JAN 202</w:t>
      </w:r>
      <w:r w:rsidR="00510727">
        <w:t>9</w:t>
      </w:r>
    </w:p>
    <w:p w14:paraId="35266E03" w14:textId="285DE821" w:rsidR="00D447D3" w:rsidRDefault="00D447D3" w:rsidP="00D447D3">
      <w:pPr>
        <w:pStyle w:val="ListParagraph"/>
        <w:numPr>
          <w:ilvl w:val="0"/>
          <w:numId w:val="14"/>
        </w:numPr>
      </w:pPr>
      <w:r>
        <w:t>Ordering Period 3</w:t>
      </w:r>
      <w:proofErr w:type="gramStart"/>
      <w:r>
        <w:t xml:space="preserve">-  </w:t>
      </w:r>
      <w:r w:rsidR="001A3022">
        <w:t>01</w:t>
      </w:r>
      <w:proofErr w:type="gramEnd"/>
      <w:r w:rsidR="001A3022">
        <w:t xml:space="preserve"> FEB 202</w:t>
      </w:r>
      <w:r w:rsidR="00510727">
        <w:t>9</w:t>
      </w:r>
      <w:r w:rsidR="001A3022">
        <w:t xml:space="preserve"> – 31JAN 20</w:t>
      </w:r>
      <w:r w:rsidR="00510727">
        <w:t>30</w:t>
      </w:r>
    </w:p>
    <w:p w14:paraId="1E5736A5" w14:textId="39134037" w:rsidR="00D447D3" w:rsidRDefault="00D447D3" w:rsidP="00D447D3">
      <w:pPr>
        <w:pStyle w:val="ListParagraph"/>
        <w:numPr>
          <w:ilvl w:val="0"/>
          <w:numId w:val="14"/>
        </w:numPr>
      </w:pPr>
      <w:r>
        <w:t>Ordering Period 4</w:t>
      </w:r>
      <w:proofErr w:type="gramStart"/>
      <w:r>
        <w:t xml:space="preserve">-  </w:t>
      </w:r>
      <w:r w:rsidR="001A3022">
        <w:t>01</w:t>
      </w:r>
      <w:proofErr w:type="gramEnd"/>
      <w:r w:rsidR="001A3022">
        <w:t xml:space="preserve"> FEB 20</w:t>
      </w:r>
      <w:r w:rsidR="00510727">
        <w:t>3</w:t>
      </w:r>
      <w:r w:rsidR="00A626D8">
        <w:t>0</w:t>
      </w:r>
      <w:r w:rsidR="001A3022">
        <w:t xml:space="preserve"> – 31JAN 20</w:t>
      </w:r>
      <w:r w:rsidR="00A626D8">
        <w:t>31</w:t>
      </w:r>
    </w:p>
    <w:p w14:paraId="24594C95" w14:textId="7B404162" w:rsidR="005E3DA4" w:rsidRDefault="005E3DA4">
      <w:pPr>
        <w:keepLines w:val="0"/>
        <w:spacing w:before="0" w:after="200" w:line="276" w:lineRule="auto"/>
        <w:jc w:val="left"/>
      </w:pPr>
      <w:r>
        <w:br w:type="page"/>
      </w:r>
    </w:p>
    <w:p w14:paraId="373E08E8" w14:textId="3E180062" w:rsidR="000F5C75" w:rsidRPr="00E6436E" w:rsidRDefault="00DF2DD5" w:rsidP="00A408A5">
      <w:pPr>
        <w:rPr>
          <w:rStyle w:val="Strong"/>
        </w:rPr>
      </w:pPr>
      <w:r w:rsidRPr="00DF2DD5">
        <w:rPr>
          <w:rStyle w:val="Strong"/>
          <w:color w:val="0070C0"/>
        </w:rPr>
        <w:lastRenderedPageBreak/>
        <w:t>1</w:t>
      </w:r>
      <w:r w:rsidR="64885972" w:rsidRPr="00E6436E">
        <w:rPr>
          <w:rStyle w:val="Strong"/>
        </w:rPr>
        <w:t>.</w:t>
      </w:r>
      <w:r w:rsidRPr="00DF2DD5">
        <w:rPr>
          <w:rStyle w:val="Strong"/>
          <w:color w:val="0070C0"/>
        </w:rPr>
        <w:t>4</w:t>
      </w:r>
      <w:r w:rsidR="64885972" w:rsidRPr="00E6436E">
        <w:rPr>
          <w:rStyle w:val="Strong"/>
        </w:rPr>
        <w:t xml:space="preserve"> General Information:</w:t>
      </w:r>
    </w:p>
    <w:p w14:paraId="6024549A" w14:textId="49BEB2BC" w:rsidR="00057CA5" w:rsidRDefault="00DF2DD5" w:rsidP="004919B2">
      <w:r w:rsidRPr="00DF2DD5">
        <w:rPr>
          <w:rStyle w:val="Strong"/>
          <w:color w:val="0070C0"/>
        </w:rPr>
        <w:t>1</w:t>
      </w:r>
      <w:r w:rsidR="64885972" w:rsidRPr="00E6436E">
        <w:rPr>
          <w:rStyle w:val="Strong"/>
        </w:rPr>
        <w:t>.</w:t>
      </w:r>
      <w:r w:rsidRPr="00DF2DD5">
        <w:rPr>
          <w:rStyle w:val="Strong"/>
          <w:color w:val="0070C0"/>
        </w:rPr>
        <w:t>4</w:t>
      </w:r>
      <w:r w:rsidR="64885972" w:rsidRPr="00E6436E">
        <w:rPr>
          <w:rStyle w:val="Strong"/>
        </w:rPr>
        <w:t>.</w:t>
      </w:r>
      <w:r w:rsidRPr="00DF2DD5">
        <w:rPr>
          <w:rStyle w:val="Strong"/>
          <w:color w:val="0070C0"/>
        </w:rPr>
        <w:t>1</w:t>
      </w:r>
      <w:r w:rsidR="64885972" w:rsidRPr="00E6436E">
        <w:rPr>
          <w:rStyle w:val="Strong"/>
        </w:rPr>
        <w:t xml:space="preserve"> Place and Performance</w:t>
      </w:r>
      <w:r w:rsidR="64885972" w:rsidRPr="00D73AF5">
        <w:rPr>
          <w:rStyle w:val="Strong"/>
        </w:rPr>
        <w:t xml:space="preserve"> of Services</w:t>
      </w:r>
      <w:r w:rsidR="64885972" w:rsidRPr="64885972">
        <w:t>:</w:t>
      </w:r>
      <w:r w:rsidR="002F2EAF">
        <w:t xml:space="preserve"> </w:t>
      </w:r>
      <w:r w:rsidR="00057CA5" w:rsidRPr="00057CA5">
        <w:t xml:space="preserve">The contractor shall perform food service operations primarily at the TNARNG RTI DFAC, </w:t>
      </w:r>
      <w:r w:rsidR="00057CA5" w:rsidRPr="002F213C">
        <w:t xml:space="preserve">Building </w:t>
      </w:r>
      <w:r w:rsidRPr="002F213C">
        <w:t>500</w:t>
      </w:r>
      <w:r w:rsidR="00057CA5" w:rsidRPr="002F213C">
        <w:t xml:space="preserve">, </w:t>
      </w:r>
      <w:r w:rsidRPr="002F213C">
        <w:t>500</w:t>
      </w:r>
      <w:r w:rsidR="00057CA5" w:rsidRPr="002F213C">
        <w:t xml:space="preserve"> </w:t>
      </w:r>
      <w:r w:rsidRPr="002F213C">
        <w:t>7</w:t>
      </w:r>
      <w:r w:rsidR="00057CA5" w:rsidRPr="002F213C">
        <w:t>th Ave,</w:t>
      </w:r>
      <w:r w:rsidR="00057CA5" w:rsidRPr="00057CA5">
        <w:t xml:space="preserve"> Smyrna, TN </w:t>
      </w:r>
      <w:r w:rsidRPr="002F213C">
        <w:t>37167</w:t>
      </w:r>
      <w:r w:rsidR="00057CA5" w:rsidRPr="002F213C">
        <w:t>, up</w:t>
      </w:r>
      <w:r w:rsidR="00057CA5" w:rsidRPr="00057CA5">
        <w:t xml:space="preserve"> to </w:t>
      </w:r>
      <w:r w:rsidR="00642D03">
        <w:t>twenty-four (</w:t>
      </w:r>
      <w:r w:rsidRPr="00DF2DD5">
        <w:rPr>
          <w:color w:val="0070C0"/>
        </w:rPr>
        <w:t>24</w:t>
      </w:r>
      <w:r w:rsidR="00642D03">
        <w:t>)</w:t>
      </w:r>
      <w:r w:rsidR="00057CA5" w:rsidRPr="00057CA5">
        <w:t xml:space="preserve"> hours a day, seven</w:t>
      </w:r>
      <w:r w:rsidR="00642D03">
        <w:t xml:space="preserve"> (</w:t>
      </w:r>
      <w:r w:rsidRPr="00DF2DD5">
        <w:rPr>
          <w:color w:val="0070C0"/>
        </w:rPr>
        <w:t>7</w:t>
      </w:r>
      <w:r w:rsidR="00642D03">
        <w:t>)</w:t>
      </w:r>
      <w:r w:rsidR="00057CA5" w:rsidRPr="00057CA5">
        <w:t xml:space="preserve"> days a week, except during Government-directed closures. The contractor may also be required to provide meal support at remote sites, including Volunteer Training Site Lavinia, Volunteer Training Site Tullahoma, Volunteer Training Site Catoosa, or other TNARNG properties. All off-site services must meet the same quality standards as the primary DFAC.</w:t>
      </w:r>
    </w:p>
    <w:p w14:paraId="79639917" w14:textId="78495208" w:rsidR="00841281" w:rsidRDefault="00DF2DD5" w:rsidP="004919B2">
      <w:r w:rsidRPr="00DF2DD5">
        <w:rPr>
          <w:rStyle w:val="Strong"/>
          <w:color w:val="0070C0"/>
        </w:rPr>
        <w:t>1</w:t>
      </w:r>
      <w:r w:rsidR="009051A3" w:rsidRPr="00E6436E">
        <w:rPr>
          <w:rStyle w:val="Strong"/>
        </w:rPr>
        <w:t>.</w:t>
      </w:r>
      <w:r w:rsidRPr="00DF2DD5">
        <w:rPr>
          <w:rStyle w:val="Strong"/>
          <w:color w:val="0070C0"/>
        </w:rPr>
        <w:t>4</w:t>
      </w:r>
      <w:r w:rsidR="009051A3" w:rsidRPr="00E6436E">
        <w:rPr>
          <w:rStyle w:val="Strong"/>
        </w:rPr>
        <w:t>.</w:t>
      </w:r>
      <w:r w:rsidRPr="00DF2DD5">
        <w:rPr>
          <w:rStyle w:val="Strong"/>
          <w:color w:val="0070C0"/>
        </w:rPr>
        <w:t>1</w:t>
      </w:r>
      <w:r w:rsidR="009051A3" w:rsidRPr="00E6436E">
        <w:rPr>
          <w:rStyle w:val="Strong"/>
        </w:rPr>
        <w:t>.</w:t>
      </w:r>
      <w:r w:rsidRPr="00DF2DD5">
        <w:rPr>
          <w:rStyle w:val="Strong"/>
          <w:color w:val="0070C0"/>
        </w:rPr>
        <w:t>1</w:t>
      </w:r>
      <w:r w:rsidR="009051A3" w:rsidRPr="00E6436E">
        <w:rPr>
          <w:rStyle w:val="Strong"/>
        </w:rPr>
        <w:t xml:space="preserve"> </w:t>
      </w:r>
      <w:r w:rsidR="009E0CAC" w:rsidRPr="00E6436E">
        <w:rPr>
          <w:rStyle w:val="Strong"/>
        </w:rPr>
        <w:t>Telework</w:t>
      </w:r>
      <w:r w:rsidR="009051A3">
        <w:t>:</w:t>
      </w:r>
      <w:r w:rsidR="000F308D" w:rsidRPr="000F308D">
        <w:t xml:space="preserve"> Teleworking is not authorized</w:t>
      </w:r>
      <w:r w:rsidR="00C36EF2">
        <w:t>.</w:t>
      </w:r>
    </w:p>
    <w:p w14:paraId="47ADCE5C" w14:textId="0792F07B" w:rsidR="006A7061" w:rsidRPr="00D452A6" w:rsidRDefault="00DF2DD5" w:rsidP="000862B4">
      <w:pPr>
        <w:ind w:left="360"/>
      </w:pPr>
      <w:r w:rsidRPr="00DF2DD5">
        <w:rPr>
          <w:rStyle w:val="Strong"/>
          <w:color w:val="0070C0"/>
        </w:rPr>
        <w:t>1</w:t>
      </w:r>
      <w:r w:rsidR="64885972" w:rsidRPr="00E6436E">
        <w:rPr>
          <w:rStyle w:val="Strong"/>
        </w:rPr>
        <w:t>.</w:t>
      </w:r>
      <w:r w:rsidRPr="00DF2DD5">
        <w:rPr>
          <w:rStyle w:val="Strong"/>
          <w:color w:val="0070C0"/>
        </w:rPr>
        <w:t>4</w:t>
      </w:r>
      <w:r w:rsidR="64885972" w:rsidRPr="00E6436E">
        <w:rPr>
          <w:rStyle w:val="Strong"/>
        </w:rPr>
        <w:t>.</w:t>
      </w:r>
      <w:r w:rsidRPr="00DF2DD5">
        <w:rPr>
          <w:rStyle w:val="Strong"/>
          <w:color w:val="0070C0"/>
        </w:rPr>
        <w:t>1</w:t>
      </w:r>
      <w:r w:rsidR="64885972" w:rsidRPr="00E6436E">
        <w:rPr>
          <w:rStyle w:val="Strong"/>
        </w:rPr>
        <w:t>.</w:t>
      </w:r>
      <w:r w:rsidRPr="00DF2DD5">
        <w:rPr>
          <w:rStyle w:val="Strong"/>
          <w:color w:val="0070C0"/>
        </w:rPr>
        <w:t>2</w:t>
      </w:r>
      <w:r w:rsidR="00C517BC">
        <w:rPr>
          <w:rStyle w:val="Strong"/>
        </w:rPr>
        <w:t xml:space="preserve"> </w:t>
      </w:r>
      <w:r w:rsidR="00C517BC" w:rsidRPr="00C517BC">
        <w:rPr>
          <w:rStyle w:val="Strong"/>
        </w:rPr>
        <w:t>Unscheduled Gate Closures and Vehicle Regulations</w:t>
      </w:r>
      <w:r w:rsidR="00C517BC">
        <w:t xml:space="preserve">: </w:t>
      </w:r>
      <w:r w:rsidR="64885972" w:rsidRPr="64885972">
        <w:t xml:space="preserve">Unscheduled gate closures by the Security Police may occur at any time causing all personnel entering or exiting a closed installation to experience a delay. This cannot be predicted or prevented. Contractors are not compensated for unexpected closures or delays. Vehicles operated by contractor personnel are subject to search pursuant to applicable regulations. Any moving violation of any applicable motor vehicle regulation may result in the termination of the contractor employee’s installation driving privileges. </w:t>
      </w:r>
    </w:p>
    <w:p w14:paraId="29A921E9" w14:textId="7B882FB4" w:rsidR="00763C4C" w:rsidRDefault="00DF2DD5" w:rsidP="000862B4">
      <w:pPr>
        <w:ind w:left="360"/>
      </w:pPr>
      <w:r w:rsidRPr="00DF2DD5">
        <w:rPr>
          <w:rStyle w:val="Strong"/>
          <w:color w:val="0070C0"/>
        </w:rPr>
        <w:t>1</w:t>
      </w:r>
      <w:r w:rsidR="64885972" w:rsidRPr="00E6436E">
        <w:rPr>
          <w:rStyle w:val="Strong"/>
        </w:rPr>
        <w:t>.</w:t>
      </w:r>
      <w:r w:rsidRPr="00DF2DD5">
        <w:rPr>
          <w:rStyle w:val="Strong"/>
          <w:color w:val="0070C0"/>
        </w:rPr>
        <w:t>4</w:t>
      </w:r>
      <w:r w:rsidR="64885972" w:rsidRPr="00E6436E">
        <w:rPr>
          <w:rStyle w:val="Strong"/>
        </w:rPr>
        <w:t>.</w:t>
      </w:r>
      <w:r w:rsidRPr="00DF2DD5">
        <w:rPr>
          <w:rStyle w:val="Strong"/>
          <w:color w:val="0070C0"/>
        </w:rPr>
        <w:t>1</w:t>
      </w:r>
      <w:r w:rsidR="64885972" w:rsidRPr="00E6436E">
        <w:rPr>
          <w:rStyle w:val="Strong"/>
        </w:rPr>
        <w:t>.</w:t>
      </w:r>
      <w:r w:rsidRPr="00DF2DD5">
        <w:rPr>
          <w:rStyle w:val="Strong"/>
          <w:color w:val="0070C0"/>
        </w:rPr>
        <w:t>3</w:t>
      </w:r>
      <w:r w:rsidR="00C517BC">
        <w:rPr>
          <w:rStyle w:val="Strong"/>
        </w:rPr>
        <w:t xml:space="preserve"> </w:t>
      </w:r>
      <w:r w:rsidR="00C517BC" w:rsidRPr="00C517BC">
        <w:rPr>
          <w:rStyle w:val="Strong"/>
        </w:rPr>
        <w:t>Installation Regulations</w:t>
      </w:r>
      <w:r w:rsidR="00C517BC">
        <w:t xml:space="preserve">: </w:t>
      </w:r>
      <w:r w:rsidR="00F252F8">
        <w:t>Contractor</w:t>
      </w:r>
      <w:r w:rsidR="64885972" w:rsidRPr="64885972">
        <w:t xml:space="preserve">’s employees shall become familiar with and obey the regulations of the </w:t>
      </w:r>
      <w:r w:rsidR="006C661E" w:rsidRPr="64885972">
        <w:t>installation,</w:t>
      </w:r>
      <w:r w:rsidR="64885972" w:rsidRPr="64885972">
        <w:t xml:space="preserve"> including fire, traffic, safety and security regulations while on the installation. Contractor employees should only enter restricted areas when required to do so and only upon prior approval. All contractor employees shall </w:t>
      </w:r>
      <w:r w:rsidR="00C7567C" w:rsidRPr="64885972">
        <w:t>always carry proper identification with them</w:t>
      </w:r>
      <w:r w:rsidR="006C661E" w:rsidRPr="64885972">
        <w:t xml:space="preserve"> and</w:t>
      </w:r>
      <w:r w:rsidR="64885972" w:rsidRPr="64885972">
        <w:t xml:space="preserve"> shall be subject to such checks as may be deemed necessary. </w:t>
      </w:r>
      <w:r w:rsidR="00F252F8">
        <w:t>Contractor</w:t>
      </w:r>
      <w:r w:rsidR="64885972" w:rsidRPr="64885972">
        <w:t xml:space="preserve"> shall ensure compliance with all regulations and orders of the installation, which may affect performance. </w:t>
      </w:r>
      <w:r w:rsidR="00F13030">
        <w:t>T</w:t>
      </w:r>
      <w:r w:rsidR="64885972" w:rsidRPr="64885972">
        <w:t xml:space="preserve">he Government reserves the right to direct the removal of an employee from Government property or revoke access to Government systems for misconduct, security reasons, or any overt evidence of communicable disease. Removal of contractor employees for reasons stated above does not relieve the </w:t>
      </w:r>
      <w:r w:rsidR="005304E5">
        <w:t>c</w:t>
      </w:r>
      <w:r w:rsidR="64885972" w:rsidRPr="64885972">
        <w:t>ontractor from responsibility for total performance of this contract.</w:t>
      </w:r>
    </w:p>
    <w:p w14:paraId="7184378B" w14:textId="1997A252" w:rsidR="00A74E4A" w:rsidRDefault="00DF2DD5" w:rsidP="000862B4">
      <w:pPr>
        <w:ind w:left="360"/>
      </w:pPr>
      <w:r w:rsidRPr="00DF2DD5">
        <w:rPr>
          <w:b/>
          <w:bCs/>
          <w:color w:val="0070C0"/>
        </w:rPr>
        <w:lastRenderedPageBreak/>
        <w:t>1</w:t>
      </w:r>
      <w:r w:rsidR="00A74E4A" w:rsidRPr="00AB4BED">
        <w:rPr>
          <w:b/>
          <w:bCs/>
        </w:rPr>
        <w:t>.</w:t>
      </w:r>
      <w:r w:rsidRPr="00DF2DD5">
        <w:rPr>
          <w:b/>
          <w:bCs/>
          <w:color w:val="0070C0"/>
        </w:rPr>
        <w:t>4</w:t>
      </w:r>
      <w:r w:rsidR="00A74E4A" w:rsidRPr="00AB4BED">
        <w:rPr>
          <w:b/>
          <w:bCs/>
        </w:rPr>
        <w:t>.</w:t>
      </w:r>
      <w:r w:rsidRPr="00DF2DD5">
        <w:rPr>
          <w:b/>
          <w:bCs/>
          <w:color w:val="0070C0"/>
        </w:rPr>
        <w:t>1</w:t>
      </w:r>
      <w:r w:rsidR="00A74E4A" w:rsidRPr="00AB4BED">
        <w:rPr>
          <w:b/>
          <w:bCs/>
        </w:rPr>
        <w:t>.</w:t>
      </w:r>
      <w:r w:rsidRPr="00DF2DD5">
        <w:rPr>
          <w:b/>
          <w:bCs/>
          <w:color w:val="0070C0"/>
        </w:rPr>
        <w:t>4</w:t>
      </w:r>
      <w:r w:rsidR="00A74E4A" w:rsidRPr="00AB4BED">
        <w:rPr>
          <w:b/>
          <w:bCs/>
        </w:rPr>
        <w:t xml:space="preserve"> Meal serving hours</w:t>
      </w:r>
      <w:r w:rsidR="00A74E4A">
        <w:t xml:space="preserve">: Meal serving hours shall be posted outside the </w:t>
      </w:r>
      <w:r w:rsidR="00124D4B">
        <w:t>DFAC</w:t>
      </w:r>
      <w:r w:rsidR="00A74E4A">
        <w:t xml:space="preserve">. Normal military food serving hours will </w:t>
      </w:r>
      <w:r w:rsidR="00A74E4A" w:rsidRPr="004262AF">
        <w:t xml:space="preserve">begin at </w:t>
      </w:r>
      <w:r w:rsidRPr="004262AF">
        <w:t>6</w:t>
      </w:r>
      <w:r w:rsidR="00642D03" w:rsidRPr="004262AF">
        <w:t>:</w:t>
      </w:r>
      <w:r w:rsidRPr="004262AF">
        <w:t>00</w:t>
      </w:r>
      <w:r w:rsidR="00642D03" w:rsidRPr="004262AF">
        <w:t xml:space="preserve"> AM CST</w:t>
      </w:r>
      <w:r w:rsidR="00A74E4A" w:rsidRPr="004262AF">
        <w:t xml:space="preserve"> for the morning meal, </w:t>
      </w:r>
      <w:r w:rsidRPr="004262AF">
        <w:t>11</w:t>
      </w:r>
      <w:r w:rsidR="00642D03" w:rsidRPr="004262AF">
        <w:t>:</w:t>
      </w:r>
      <w:r w:rsidRPr="004262AF">
        <w:t>30</w:t>
      </w:r>
      <w:r w:rsidR="00642D03" w:rsidRPr="004262AF">
        <w:t xml:space="preserve"> AM CST</w:t>
      </w:r>
      <w:r w:rsidR="00A74E4A" w:rsidRPr="004262AF">
        <w:t xml:space="preserve"> for the </w:t>
      </w:r>
      <w:r w:rsidR="00642D03" w:rsidRPr="004262AF">
        <w:t>lunch</w:t>
      </w:r>
      <w:r w:rsidR="00A74E4A" w:rsidRPr="004262AF">
        <w:t xml:space="preserve"> meal, and </w:t>
      </w:r>
      <w:r w:rsidRPr="004262AF">
        <w:t>5</w:t>
      </w:r>
      <w:r w:rsidR="00642D03" w:rsidRPr="004262AF">
        <w:t>:</w:t>
      </w:r>
      <w:r w:rsidRPr="004262AF">
        <w:t>00</w:t>
      </w:r>
      <w:r w:rsidR="00642D03" w:rsidRPr="004262AF">
        <w:t xml:space="preserve"> PM CST</w:t>
      </w:r>
      <w:r w:rsidR="00A74E4A" w:rsidRPr="004262AF">
        <w:t xml:space="preserve"> for the </w:t>
      </w:r>
      <w:r w:rsidR="00642D03" w:rsidRPr="004262AF">
        <w:t>dinner</w:t>
      </w:r>
      <w:r w:rsidR="00A74E4A" w:rsidRPr="004262AF">
        <w:t xml:space="preserve"> meal. </w:t>
      </w:r>
      <w:r w:rsidR="00F252F8" w:rsidRPr="004262AF">
        <w:t>Contracto</w:t>
      </w:r>
      <w:r w:rsidR="00F252F8">
        <w:t>r</w:t>
      </w:r>
      <w:r w:rsidR="00A74E4A">
        <w:t xml:space="preserve"> will be expected to begin serving at these times. Serving time for the first </w:t>
      </w:r>
      <w:r w:rsidR="00642D03">
        <w:t>three hundred (</w:t>
      </w:r>
      <w:r w:rsidRPr="00DF2DD5">
        <w:rPr>
          <w:color w:val="0070C0"/>
        </w:rPr>
        <w:t>300</w:t>
      </w:r>
      <w:r w:rsidR="00642D03">
        <w:t>)</w:t>
      </w:r>
      <w:r w:rsidR="00A74E4A">
        <w:t xml:space="preserve"> meals will last</w:t>
      </w:r>
      <w:r w:rsidR="004262AF">
        <w:t xml:space="preserve"> ninety</w:t>
      </w:r>
      <w:r w:rsidR="00A74E4A">
        <w:t xml:space="preserve"> </w:t>
      </w:r>
      <w:r w:rsidR="004262AF">
        <w:t>(</w:t>
      </w:r>
      <w:r w:rsidR="004262AF">
        <w:rPr>
          <w:color w:val="0070C0"/>
        </w:rPr>
        <w:t>90</w:t>
      </w:r>
      <w:r w:rsidR="004262AF">
        <w:t>) minutes</w:t>
      </w:r>
      <w:r w:rsidR="00A74E4A">
        <w:t xml:space="preserve">. For each additional </w:t>
      </w:r>
      <w:r w:rsidR="00642D03">
        <w:t>one hundred (</w:t>
      </w:r>
      <w:r w:rsidRPr="00DF2DD5">
        <w:rPr>
          <w:color w:val="0070C0"/>
        </w:rPr>
        <w:t>100</w:t>
      </w:r>
      <w:r w:rsidR="00642D03">
        <w:t>)</w:t>
      </w:r>
      <w:r w:rsidR="00A74E4A">
        <w:t xml:space="preserve"> meals during the serving time, the contractor will extend the service time by </w:t>
      </w:r>
      <w:r w:rsidR="00642D03">
        <w:t>thirty (</w:t>
      </w:r>
      <w:r w:rsidRPr="00DF2DD5">
        <w:rPr>
          <w:color w:val="0070C0"/>
        </w:rPr>
        <w:t>30</w:t>
      </w:r>
      <w:r w:rsidR="00642D03">
        <w:t>)</w:t>
      </w:r>
      <w:r w:rsidR="00A74E4A">
        <w:t xml:space="preserve"> minutes. The maximum serving time will not exceed </w:t>
      </w:r>
      <w:r w:rsidR="00D6142A">
        <w:t>three (</w:t>
      </w:r>
      <w:r w:rsidRPr="00DF2DD5">
        <w:rPr>
          <w:color w:val="0070C0"/>
        </w:rPr>
        <w:t>3</w:t>
      </w:r>
      <w:r w:rsidR="00D6142A">
        <w:t>)</w:t>
      </w:r>
      <w:r w:rsidR="00A74E4A">
        <w:t xml:space="preserve"> hours for each of the meal periods. The KO will notify the contractor </w:t>
      </w:r>
      <w:r w:rsidR="00D6142A">
        <w:t>seventy-two (</w:t>
      </w:r>
      <w:r w:rsidRPr="00DF2DD5">
        <w:rPr>
          <w:color w:val="0070C0"/>
        </w:rPr>
        <w:t>72</w:t>
      </w:r>
      <w:r w:rsidR="00D6142A">
        <w:t>)</w:t>
      </w:r>
      <w:r w:rsidR="00A74E4A">
        <w:t xml:space="preserve"> hours prior to any holiday meal service requirements. </w:t>
      </w:r>
      <w:r w:rsidR="00F252F8">
        <w:t>Contractor</w:t>
      </w:r>
      <w:r w:rsidR="00A74E4A">
        <w:t xml:space="preserve"> must at all times maintain an adequate workforce for uninterrupted performance of all tasks defined within this PWS. When hiring personnel, the </w:t>
      </w:r>
      <w:r w:rsidR="005304E5">
        <w:t>c</w:t>
      </w:r>
      <w:r w:rsidR="00A74E4A">
        <w:t>ontractor shall keep in mind that the stability and continuity of the workforce are essential.</w:t>
      </w:r>
    </w:p>
    <w:p w14:paraId="7853CC06" w14:textId="2DF2E3D0" w:rsidR="00A74E4A" w:rsidRDefault="00DF2DD5" w:rsidP="000862B4">
      <w:pPr>
        <w:ind w:left="360"/>
      </w:pPr>
      <w:r w:rsidRPr="00DF2DD5">
        <w:rPr>
          <w:b/>
          <w:bCs/>
          <w:color w:val="0070C0"/>
        </w:rPr>
        <w:t>1</w:t>
      </w:r>
      <w:r w:rsidR="00A74E4A" w:rsidRPr="00AB4BED">
        <w:rPr>
          <w:b/>
          <w:bCs/>
        </w:rPr>
        <w:t>.</w:t>
      </w:r>
      <w:r w:rsidRPr="00DF2DD5">
        <w:rPr>
          <w:b/>
          <w:bCs/>
          <w:color w:val="0070C0"/>
        </w:rPr>
        <w:t>4</w:t>
      </w:r>
      <w:r w:rsidR="00A74E4A" w:rsidRPr="00AB4BED">
        <w:rPr>
          <w:b/>
          <w:bCs/>
        </w:rPr>
        <w:t>.</w:t>
      </w:r>
      <w:r w:rsidRPr="00DF2DD5">
        <w:rPr>
          <w:b/>
          <w:bCs/>
          <w:color w:val="0070C0"/>
        </w:rPr>
        <w:t>1</w:t>
      </w:r>
      <w:r w:rsidR="00A74E4A" w:rsidRPr="00AB4BED">
        <w:rPr>
          <w:b/>
          <w:bCs/>
        </w:rPr>
        <w:t>.</w:t>
      </w:r>
      <w:r w:rsidRPr="00DF2DD5">
        <w:rPr>
          <w:b/>
          <w:bCs/>
          <w:color w:val="0070C0"/>
        </w:rPr>
        <w:t>5</w:t>
      </w:r>
      <w:r w:rsidR="00A74E4A" w:rsidRPr="00AB4BED">
        <w:rPr>
          <w:b/>
          <w:bCs/>
        </w:rPr>
        <w:t xml:space="preserve"> Modification of Serving Hours</w:t>
      </w:r>
      <w:r w:rsidR="00A74E4A">
        <w:t xml:space="preserve">: The </w:t>
      </w:r>
      <w:r w:rsidR="00124D4B">
        <w:t>KO</w:t>
      </w:r>
      <w:r w:rsidR="00A74E4A">
        <w:t xml:space="preserve"> may extend the normal established meal serving hours for special needs such as: emergencies, events, expansions, and surges or reductions. </w:t>
      </w:r>
      <w:r w:rsidR="00F252F8">
        <w:t>Contractor</w:t>
      </w:r>
      <w:r w:rsidR="00A74E4A">
        <w:t xml:space="preserve"> will be provided </w:t>
      </w:r>
      <w:r w:rsidR="00D6142A">
        <w:t>seventy-two (</w:t>
      </w:r>
      <w:r w:rsidRPr="00DF2DD5">
        <w:rPr>
          <w:color w:val="0070C0"/>
        </w:rPr>
        <w:t>72</w:t>
      </w:r>
      <w:r w:rsidR="00D6142A">
        <w:t>)</w:t>
      </w:r>
      <w:r w:rsidR="00A74E4A">
        <w:t xml:space="preserve"> </w:t>
      </w:r>
      <w:r w:rsidR="00B54539">
        <w:t>h</w:t>
      </w:r>
      <w:r w:rsidR="00A74E4A">
        <w:t>ours advance notice for any time changes.</w:t>
      </w:r>
    </w:p>
    <w:p w14:paraId="6B216628" w14:textId="47AD2FB1" w:rsidR="006D12C0" w:rsidRPr="00905FF2" w:rsidRDefault="00DF2DD5" w:rsidP="006D12C0">
      <w:pPr>
        <w:ind w:left="360"/>
        <w:rPr>
          <w:rStyle w:val="Notes"/>
          <w:bCs w:val="0"/>
          <w:i w:val="0"/>
          <w:iCs w:val="0"/>
          <w:shd w:val="clear" w:color="auto" w:fill="auto"/>
        </w:rPr>
      </w:pPr>
      <w:r w:rsidRPr="00DF2DD5">
        <w:rPr>
          <w:rStyle w:val="Notes"/>
          <w:b/>
          <w:i w:val="0"/>
          <w:iCs w:val="0"/>
          <w:color w:val="0070C0"/>
          <w:shd w:val="clear" w:color="auto" w:fill="auto"/>
        </w:rPr>
        <w:t>1</w:t>
      </w:r>
      <w:r w:rsidR="006D12C0" w:rsidRPr="006D12C0">
        <w:rPr>
          <w:rStyle w:val="Notes"/>
          <w:b/>
          <w:i w:val="0"/>
          <w:iCs w:val="0"/>
          <w:shd w:val="clear" w:color="auto" w:fill="auto"/>
        </w:rPr>
        <w:t>.</w:t>
      </w:r>
      <w:r w:rsidRPr="00DF2DD5">
        <w:rPr>
          <w:rStyle w:val="Notes"/>
          <w:b/>
          <w:i w:val="0"/>
          <w:iCs w:val="0"/>
          <w:color w:val="0070C0"/>
          <w:shd w:val="clear" w:color="auto" w:fill="auto"/>
        </w:rPr>
        <w:t>4</w:t>
      </w:r>
      <w:r w:rsidR="006D12C0" w:rsidRPr="006D12C0">
        <w:rPr>
          <w:rStyle w:val="Notes"/>
          <w:b/>
          <w:i w:val="0"/>
          <w:iCs w:val="0"/>
          <w:shd w:val="clear" w:color="auto" w:fill="auto"/>
        </w:rPr>
        <w:t>.</w:t>
      </w:r>
      <w:r w:rsidRPr="00DF2DD5">
        <w:rPr>
          <w:rStyle w:val="Notes"/>
          <w:b/>
          <w:i w:val="0"/>
          <w:iCs w:val="0"/>
          <w:color w:val="0070C0"/>
          <w:shd w:val="clear" w:color="auto" w:fill="auto"/>
        </w:rPr>
        <w:t>1</w:t>
      </w:r>
      <w:r w:rsidR="006D12C0" w:rsidRPr="006D12C0">
        <w:rPr>
          <w:rStyle w:val="Notes"/>
          <w:b/>
          <w:i w:val="0"/>
          <w:iCs w:val="0"/>
          <w:shd w:val="clear" w:color="auto" w:fill="auto"/>
        </w:rPr>
        <w:t>.</w:t>
      </w:r>
      <w:r w:rsidRPr="00DF2DD5">
        <w:rPr>
          <w:rStyle w:val="Notes"/>
          <w:b/>
          <w:i w:val="0"/>
          <w:iCs w:val="0"/>
          <w:color w:val="0070C0"/>
          <w:shd w:val="clear" w:color="auto" w:fill="auto"/>
        </w:rPr>
        <w:t>6</w:t>
      </w:r>
      <w:r w:rsidR="006D12C0" w:rsidRPr="006D12C0">
        <w:rPr>
          <w:rStyle w:val="Notes"/>
          <w:b/>
          <w:i w:val="0"/>
          <w:iCs w:val="0"/>
          <w:shd w:val="clear" w:color="auto" w:fill="auto"/>
        </w:rPr>
        <w:t xml:space="preserve"> Contract Type and Pricing</w:t>
      </w:r>
      <w:r w:rsidR="006D12C0">
        <w:rPr>
          <w:rStyle w:val="Notes"/>
          <w:bCs w:val="0"/>
          <w:i w:val="0"/>
          <w:iCs w:val="0"/>
          <w:shd w:val="clear" w:color="auto" w:fill="auto"/>
        </w:rPr>
        <w:t xml:space="preserve">: </w:t>
      </w:r>
      <w:r w:rsidR="006D12C0" w:rsidRPr="006D12C0">
        <w:rPr>
          <w:rStyle w:val="Notes"/>
          <w:bCs w:val="0"/>
          <w:i w:val="0"/>
          <w:iCs w:val="0"/>
          <w:shd w:val="clear" w:color="auto" w:fill="auto"/>
        </w:rPr>
        <w:t xml:space="preserve">This is a Firm-Fixed-Price (FFP) contract. The contractor shall provide the services described in this PWS at the fixed rates established in the contract. The firm-fixed-pricing shall include all labor, supervision, supplies, equipment, and any travel or per diem required to fulfill off-site meal requirements as outlined in </w:t>
      </w:r>
      <w:r w:rsidR="006D12C0" w:rsidRPr="004262AF">
        <w:rPr>
          <w:highlight w:val="yellow"/>
        </w:rPr>
        <w:t xml:space="preserve">Attachment </w:t>
      </w:r>
      <w:r w:rsidRPr="004262AF">
        <w:rPr>
          <w:highlight w:val="yellow"/>
        </w:rPr>
        <w:t>2</w:t>
      </w:r>
      <w:r w:rsidR="006D12C0" w:rsidRPr="004262AF">
        <w:t>.</w:t>
      </w:r>
    </w:p>
    <w:p w14:paraId="2749A31B" w14:textId="00BBF9FD" w:rsidR="006A7061" w:rsidRPr="002006AF" w:rsidRDefault="00DF2DD5" w:rsidP="007B6B14">
      <w:pPr>
        <w:ind w:left="180"/>
      </w:pPr>
      <w:r w:rsidRPr="00DF2DD5">
        <w:rPr>
          <w:rStyle w:val="Strong"/>
          <w:color w:val="0070C0"/>
        </w:rPr>
        <w:t>1</w:t>
      </w:r>
      <w:r w:rsidR="64885972" w:rsidRPr="00E6436E">
        <w:rPr>
          <w:rStyle w:val="Strong"/>
        </w:rPr>
        <w:t>.</w:t>
      </w:r>
      <w:r w:rsidRPr="00DF2DD5">
        <w:rPr>
          <w:rStyle w:val="Strong"/>
          <w:color w:val="0070C0"/>
        </w:rPr>
        <w:t>4</w:t>
      </w:r>
      <w:r w:rsidR="64885972" w:rsidRPr="00E6436E">
        <w:rPr>
          <w:rStyle w:val="Strong"/>
        </w:rPr>
        <w:t>.</w:t>
      </w:r>
      <w:r w:rsidRPr="00DF2DD5">
        <w:rPr>
          <w:rStyle w:val="Strong"/>
          <w:color w:val="0070C0"/>
        </w:rPr>
        <w:t>2</w:t>
      </w:r>
      <w:r w:rsidR="64885972" w:rsidRPr="00E6436E">
        <w:rPr>
          <w:rStyle w:val="Strong"/>
        </w:rPr>
        <w:t xml:space="preserve"> Recognized</w:t>
      </w:r>
      <w:r w:rsidR="64885972" w:rsidRPr="0018713F">
        <w:rPr>
          <w:rStyle w:val="Strong"/>
        </w:rPr>
        <w:t xml:space="preserve"> Holidays</w:t>
      </w:r>
      <w:r w:rsidR="00F13030" w:rsidRPr="64885972">
        <w:t>:</w:t>
      </w:r>
      <w:r w:rsidR="00F13030">
        <w:t xml:space="preserve"> </w:t>
      </w:r>
      <w:r w:rsidR="64885972" w:rsidRPr="64885972">
        <w:t xml:space="preserve">The following are recognized United States (US) holidays. </w:t>
      </w:r>
      <w:r w:rsidR="00F252F8">
        <w:t>Contractor</w:t>
      </w:r>
      <w:r w:rsidR="000E7627" w:rsidRPr="00353609">
        <w:t xml:space="preserve"> </w:t>
      </w:r>
      <w:r w:rsidR="00353609">
        <w:t>may be required to perform</w:t>
      </w:r>
      <w:r w:rsidR="64885972" w:rsidRPr="64885972">
        <w:t xml:space="preserve"> services on these days:</w:t>
      </w:r>
    </w:p>
    <w:p w14:paraId="39BD08C7" w14:textId="08E43108" w:rsidR="00327A90" w:rsidRPr="00173A89" w:rsidRDefault="00DF2DD5" w:rsidP="007B6B14">
      <w:pPr>
        <w:pStyle w:val="NoSpacing"/>
        <w:ind w:left="360"/>
        <w:rPr>
          <w:vertAlign w:val="superscript"/>
        </w:rPr>
      </w:pPr>
      <w:r w:rsidRPr="00DF2DD5">
        <w:rPr>
          <w:rStyle w:val="Strong"/>
          <w:color w:val="0070C0"/>
        </w:rPr>
        <w:t>1</w:t>
      </w:r>
      <w:r w:rsidR="64885972" w:rsidRPr="00173A89">
        <w:rPr>
          <w:rStyle w:val="Strong"/>
        </w:rPr>
        <w:t>.</w:t>
      </w:r>
      <w:r w:rsidRPr="00DF2DD5">
        <w:rPr>
          <w:rStyle w:val="Strong"/>
          <w:color w:val="0070C0"/>
        </w:rPr>
        <w:t>4</w:t>
      </w:r>
      <w:r w:rsidR="64885972" w:rsidRPr="00173A89">
        <w:rPr>
          <w:rStyle w:val="Strong"/>
        </w:rPr>
        <w:t>.</w:t>
      </w:r>
      <w:r w:rsidRPr="00DF2DD5">
        <w:rPr>
          <w:rStyle w:val="Strong"/>
          <w:color w:val="0070C0"/>
        </w:rPr>
        <w:t>2</w:t>
      </w:r>
      <w:r w:rsidR="64885972" w:rsidRPr="00173A89">
        <w:rPr>
          <w:rStyle w:val="Strong"/>
        </w:rPr>
        <w:t>.</w:t>
      </w:r>
      <w:r w:rsidRPr="00DF2DD5">
        <w:rPr>
          <w:rStyle w:val="Strong"/>
          <w:color w:val="0070C0"/>
        </w:rPr>
        <w:t>1</w:t>
      </w:r>
      <w:r w:rsidR="64885972" w:rsidRPr="00173A89">
        <w:t xml:space="preserve"> New Year’s Day: </w:t>
      </w:r>
      <w:r w:rsidR="64885972" w:rsidRPr="002F213C">
        <w:t xml:space="preserve">January </w:t>
      </w:r>
      <w:r w:rsidRPr="002F213C">
        <w:t>1</w:t>
      </w:r>
      <w:r w:rsidR="64885972" w:rsidRPr="002F213C">
        <w:t>st</w:t>
      </w:r>
    </w:p>
    <w:p w14:paraId="4EF4E8BF" w14:textId="1EDB166A" w:rsidR="00327A90" w:rsidRPr="00173A89" w:rsidRDefault="00DF2DD5" w:rsidP="007B6B14">
      <w:pPr>
        <w:pStyle w:val="NoSpacing"/>
        <w:ind w:left="360"/>
      </w:pPr>
      <w:r w:rsidRPr="00DF2DD5">
        <w:rPr>
          <w:rStyle w:val="Strong"/>
          <w:color w:val="0070C0"/>
        </w:rPr>
        <w:t>1</w:t>
      </w:r>
      <w:r w:rsidR="64885972" w:rsidRPr="00173A89">
        <w:rPr>
          <w:rStyle w:val="Strong"/>
        </w:rPr>
        <w:t>.</w:t>
      </w:r>
      <w:r w:rsidRPr="00DF2DD5">
        <w:rPr>
          <w:rStyle w:val="Strong"/>
          <w:color w:val="0070C0"/>
        </w:rPr>
        <w:t>4</w:t>
      </w:r>
      <w:r w:rsidR="64885972" w:rsidRPr="00173A89">
        <w:rPr>
          <w:rStyle w:val="Strong"/>
        </w:rPr>
        <w:t>.</w:t>
      </w:r>
      <w:r w:rsidRPr="00DF2DD5">
        <w:rPr>
          <w:rStyle w:val="Strong"/>
          <w:color w:val="0070C0"/>
        </w:rPr>
        <w:t>2</w:t>
      </w:r>
      <w:r w:rsidR="64885972" w:rsidRPr="00173A89">
        <w:rPr>
          <w:rStyle w:val="Strong"/>
        </w:rPr>
        <w:t>.</w:t>
      </w:r>
      <w:r w:rsidRPr="00DF2DD5">
        <w:rPr>
          <w:rStyle w:val="Strong"/>
          <w:color w:val="0070C0"/>
        </w:rPr>
        <w:t>2</w:t>
      </w:r>
      <w:r w:rsidR="64885972" w:rsidRPr="00173A89">
        <w:t xml:space="preserve"> Martin Luther King, Jr.’s Birthday</w:t>
      </w:r>
    </w:p>
    <w:p w14:paraId="04C035FD" w14:textId="057F94ED" w:rsidR="00327A90" w:rsidRPr="00173A89" w:rsidRDefault="00DF2DD5" w:rsidP="007B6B14">
      <w:pPr>
        <w:pStyle w:val="NoSpacing"/>
        <w:ind w:left="360"/>
      </w:pPr>
      <w:r w:rsidRPr="00DF2DD5">
        <w:rPr>
          <w:rStyle w:val="Strong"/>
          <w:color w:val="0070C0"/>
        </w:rPr>
        <w:t>1</w:t>
      </w:r>
      <w:r w:rsidR="64885972" w:rsidRPr="00173A89">
        <w:rPr>
          <w:rStyle w:val="Strong"/>
        </w:rPr>
        <w:t>.</w:t>
      </w:r>
      <w:r w:rsidRPr="00DF2DD5">
        <w:rPr>
          <w:rStyle w:val="Strong"/>
          <w:color w:val="0070C0"/>
        </w:rPr>
        <w:t>4</w:t>
      </w:r>
      <w:r w:rsidR="64885972" w:rsidRPr="00173A89">
        <w:rPr>
          <w:rStyle w:val="Strong"/>
        </w:rPr>
        <w:t>.</w:t>
      </w:r>
      <w:r w:rsidRPr="00DF2DD5">
        <w:rPr>
          <w:rStyle w:val="Strong"/>
          <w:color w:val="0070C0"/>
        </w:rPr>
        <w:t>2</w:t>
      </w:r>
      <w:r w:rsidR="64885972" w:rsidRPr="00173A89">
        <w:rPr>
          <w:rStyle w:val="Strong"/>
        </w:rPr>
        <w:t>.</w:t>
      </w:r>
      <w:r w:rsidRPr="00DF2DD5">
        <w:rPr>
          <w:rStyle w:val="Strong"/>
          <w:color w:val="0070C0"/>
        </w:rPr>
        <w:t>3</w:t>
      </w:r>
      <w:r w:rsidR="64885972" w:rsidRPr="00173A89">
        <w:t xml:space="preserve"> President’s Day</w:t>
      </w:r>
    </w:p>
    <w:p w14:paraId="2F836EDC" w14:textId="199DA075" w:rsidR="00327A90" w:rsidRPr="00173A89" w:rsidRDefault="00DF2DD5" w:rsidP="007B6B14">
      <w:pPr>
        <w:pStyle w:val="NoSpacing"/>
        <w:ind w:left="360"/>
      </w:pPr>
      <w:r w:rsidRPr="00DF2DD5">
        <w:rPr>
          <w:rStyle w:val="Strong"/>
          <w:color w:val="0070C0"/>
        </w:rPr>
        <w:t>1</w:t>
      </w:r>
      <w:r w:rsidR="64885972" w:rsidRPr="00173A89">
        <w:rPr>
          <w:rStyle w:val="Strong"/>
        </w:rPr>
        <w:t>.</w:t>
      </w:r>
      <w:r w:rsidRPr="00DF2DD5">
        <w:rPr>
          <w:rStyle w:val="Strong"/>
          <w:color w:val="0070C0"/>
        </w:rPr>
        <w:t>4</w:t>
      </w:r>
      <w:r w:rsidR="64885972" w:rsidRPr="00173A89">
        <w:rPr>
          <w:rStyle w:val="Strong"/>
        </w:rPr>
        <w:t>.</w:t>
      </w:r>
      <w:r w:rsidRPr="00DF2DD5">
        <w:rPr>
          <w:rStyle w:val="Strong"/>
          <w:color w:val="0070C0"/>
        </w:rPr>
        <w:t>2</w:t>
      </w:r>
      <w:r w:rsidR="64885972" w:rsidRPr="00173A89">
        <w:rPr>
          <w:rStyle w:val="Strong"/>
        </w:rPr>
        <w:t>.</w:t>
      </w:r>
      <w:r w:rsidRPr="00DF2DD5">
        <w:rPr>
          <w:rStyle w:val="Strong"/>
          <w:color w:val="0070C0"/>
        </w:rPr>
        <w:t>4</w:t>
      </w:r>
      <w:r w:rsidR="64885972" w:rsidRPr="00173A89">
        <w:t xml:space="preserve"> Memorial Day</w:t>
      </w:r>
    </w:p>
    <w:p w14:paraId="2CE97BCB" w14:textId="37422782" w:rsidR="00327A90" w:rsidRPr="00173A89" w:rsidRDefault="00DF2DD5" w:rsidP="007B6B14">
      <w:pPr>
        <w:pStyle w:val="NoSpacing"/>
        <w:ind w:left="360"/>
        <w:rPr>
          <w:vertAlign w:val="superscript"/>
        </w:rPr>
      </w:pPr>
      <w:r w:rsidRPr="00DF2DD5">
        <w:rPr>
          <w:rStyle w:val="Strong"/>
          <w:color w:val="0070C0"/>
        </w:rPr>
        <w:t>1</w:t>
      </w:r>
      <w:r w:rsidR="64885972" w:rsidRPr="00173A89">
        <w:rPr>
          <w:rStyle w:val="Strong"/>
        </w:rPr>
        <w:t>.</w:t>
      </w:r>
      <w:r w:rsidRPr="00DF2DD5">
        <w:rPr>
          <w:rStyle w:val="Strong"/>
          <w:color w:val="0070C0"/>
        </w:rPr>
        <w:t>4</w:t>
      </w:r>
      <w:r w:rsidR="64885972" w:rsidRPr="00173A89">
        <w:rPr>
          <w:rStyle w:val="Strong"/>
        </w:rPr>
        <w:t>.</w:t>
      </w:r>
      <w:r w:rsidRPr="00DF2DD5">
        <w:rPr>
          <w:rStyle w:val="Strong"/>
          <w:color w:val="0070C0"/>
        </w:rPr>
        <w:t>2</w:t>
      </w:r>
      <w:r w:rsidR="64885972" w:rsidRPr="00173A89">
        <w:rPr>
          <w:rStyle w:val="Strong"/>
        </w:rPr>
        <w:t>.</w:t>
      </w:r>
      <w:r w:rsidRPr="00DF2DD5">
        <w:rPr>
          <w:rStyle w:val="Strong"/>
          <w:color w:val="0070C0"/>
        </w:rPr>
        <w:t>5</w:t>
      </w:r>
      <w:r w:rsidR="64885972" w:rsidRPr="00173A89">
        <w:t xml:space="preserve"> Juneteenth National </w:t>
      </w:r>
      <w:r w:rsidR="64885972" w:rsidRPr="002F213C">
        <w:t xml:space="preserve">Independence Day: June </w:t>
      </w:r>
      <w:r w:rsidRPr="002F213C">
        <w:t>19</w:t>
      </w:r>
      <w:r w:rsidR="64885972" w:rsidRPr="002F213C">
        <w:t>th</w:t>
      </w:r>
    </w:p>
    <w:p w14:paraId="4CFDBE64" w14:textId="3F98A668" w:rsidR="00327A90" w:rsidRPr="00173A89" w:rsidRDefault="00DF2DD5" w:rsidP="007B6B14">
      <w:pPr>
        <w:pStyle w:val="NoSpacing"/>
        <w:ind w:left="360"/>
      </w:pPr>
      <w:r w:rsidRPr="00DF2DD5">
        <w:rPr>
          <w:rStyle w:val="Strong"/>
          <w:color w:val="0070C0"/>
        </w:rPr>
        <w:t>1</w:t>
      </w:r>
      <w:r w:rsidR="64885972" w:rsidRPr="00173A89">
        <w:rPr>
          <w:rStyle w:val="Strong"/>
        </w:rPr>
        <w:t>.</w:t>
      </w:r>
      <w:r w:rsidRPr="00DF2DD5">
        <w:rPr>
          <w:rStyle w:val="Strong"/>
          <w:color w:val="0070C0"/>
        </w:rPr>
        <w:t>4</w:t>
      </w:r>
      <w:r w:rsidR="64885972" w:rsidRPr="00173A89">
        <w:rPr>
          <w:rStyle w:val="Strong"/>
        </w:rPr>
        <w:t>.</w:t>
      </w:r>
      <w:r w:rsidRPr="00DF2DD5">
        <w:rPr>
          <w:rStyle w:val="Strong"/>
          <w:color w:val="0070C0"/>
        </w:rPr>
        <w:t>2</w:t>
      </w:r>
      <w:r w:rsidR="64885972" w:rsidRPr="00173A89">
        <w:rPr>
          <w:rStyle w:val="Strong"/>
        </w:rPr>
        <w:t>.</w:t>
      </w:r>
      <w:r w:rsidRPr="00DF2DD5">
        <w:rPr>
          <w:rStyle w:val="Strong"/>
          <w:color w:val="0070C0"/>
        </w:rPr>
        <w:t>6</w:t>
      </w:r>
      <w:r w:rsidR="64885972" w:rsidRPr="00173A89">
        <w:t xml:space="preserve"> Independence Day</w:t>
      </w:r>
      <w:r w:rsidR="64885972" w:rsidRPr="002F213C">
        <w:t xml:space="preserve">: July </w:t>
      </w:r>
      <w:r w:rsidRPr="002F213C">
        <w:t>4</w:t>
      </w:r>
      <w:r w:rsidR="64885972" w:rsidRPr="002F213C">
        <w:t>th</w:t>
      </w:r>
      <w:r w:rsidR="64885972" w:rsidRPr="00173A89">
        <w:t xml:space="preserve"> </w:t>
      </w:r>
    </w:p>
    <w:p w14:paraId="1F54BC3A" w14:textId="43668C21" w:rsidR="00327A90" w:rsidRPr="00173A89" w:rsidRDefault="00DF2DD5" w:rsidP="007B6B14">
      <w:pPr>
        <w:pStyle w:val="NoSpacing"/>
        <w:ind w:left="360"/>
      </w:pPr>
      <w:r w:rsidRPr="00DF2DD5">
        <w:rPr>
          <w:rStyle w:val="Strong"/>
          <w:color w:val="0070C0"/>
        </w:rPr>
        <w:t>1</w:t>
      </w:r>
      <w:r w:rsidR="64885972" w:rsidRPr="00173A89">
        <w:rPr>
          <w:rStyle w:val="Strong"/>
        </w:rPr>
        <w:t>.</w:t>
      </w:r>
      <w:r w:rsidRPr="00DF2DD5">
        <w:rPr>
          <w:rStyle w:val="Strong"/>
          <w:color w:val="0070C0"/>
        </w:rPr>
        <w:t>4</w:t>
      </w:r>
      <w:r w:rsidR="64885972" w:rsidRPr="00173A89">
        <w:rPr>
          <w:rStyle w:val="Strong"/>
        </w:rPr>
        <w:t>.</w:t>
      </w:r>
      <w:r w:rsidRPr="00DF2DD5">
        <w:rPr>
          <w:rStyle w:val="Strong"/>
          <w:color w:val="0070C0"/>
        </w:rPr>
        <w:t>2</w:t>
      </w:r>
      <w:r w:rsidR="64885972" w:rsidRPr="00173A89">
        <w:rPr>
          <w:rStyle w:val="Strong"/>
        </w:rPr>
        <w:t>.</w:t>
      </w:r>
      <w:r w:rsidRPr="00DF2DD5">
        <w:rPr>
          <w:rStyle w:val="Strong"/>
          <w:color w:val="0070C0"/>
        </w:rPr>
        <w:t>7</w:t>
      </w:r>
      <w:r w:rsidR="64885972" w:rsidRPr="00173A89">
        <w:t xml:space="preserve"> Labor Day</w:t>
      </w:r>
    </w:p>
    <w:p w14:paraId="0F45CC2B" w14:textId="1D4D093F" w:rsidR="00327A90" w:rsidRPr="00173A89" w:rsidRDefault="00DF2DD5" w:rsidP="007B6B14">
      <w:pPr>
        <w:pStyle w:val="NoSpacing"/>
        <w:ind w:left="360"/>
      </w:pPr>
      <w:r w:rsidRPr="00DF2DD5">
        <w:rPr>
          <w:rStyle w:val="Strong"/>
          <w:color w:val="0070C0"/>
        </w:rPr>
        <w:t>1</w:t>
      </w:r>
      <w:r w:rsidR="64885972" w:rsidRPr="00173A89">
        <w:rPr>
          <w:rStyle w:val="Strong"/>
        </w:rPr>
        <w:t>.</w:t>
      </w:r>
      <w:r w:rsidRPr="00DF2DD5">
        <w:rPr>
          <w:rStyle w:val="Strong"/>
          <w:color w:val="0070C0"/>
        </w:rPr>
        <w:t>4</w:t>
      </w:r>
      <w:r w:rsidR="64885972" w:rsidRPr="00173A89">
        <w:rPr>
          <w:rStyle w:val="Strong"/>
        </w:rPr>
        <w:t>.</w:t>
      </w:r>
      <w:r w:rsidRPr="00DF2DD5">
        <w:rPr>
          <w:rStyle w:val="Strong"/>
          <w:color w:val="0070C0"/>
        </w:rPr>
        <w:t>2</w:t>
      </w:r>
      <w:r w:rsidR="64885972" w:rsidRPr="00173A89">
        <w:rPr>
          <w:rStyle w:val="Strong"/>
        </w:rPr>
        <w:t>.</w:t>
      </w:r>
      <w:r w:rsidRPr="00DF2DD5">
        <w:rPr>
          <w:rStyle w:val="Strong"/>
          <w:color w:val="0070C0"/>
        </w:rPr>
        <w:t>8</w:t>
      </w:r>
      <w:r w:rsidR="64885972" w:rsidRPr="00173A89">
        <w:t xml:space="preserve"> Columbus Day</w:t>
      </w:r>
    </w:p>
    <w:p w14:paraId="00D83A2C" w14:textId="6D12E8FA" w:rsidR="00327A90" w:rsidRPr="002F213C" w:rsidRDefault="00DF2DD5" w:rsidP="007B6B14">
      <w:pPr>
        <w:pStyle w:val="NoSpacing"/>
        <w:ind w:left="360"/>
      </w:pPr>
      <w:r w:rsidRPr="00DF2DD5">
        <w:rPr>
          <w:rStyle w:val="Strong"/>
          <w:color w:val="0070C0"/>
        </w:rPr>
        <w:t>1</w:t>
      </w:r>
      <w:r w:rsidR="64885972" w:rsidRPr="00173A89">
        <w:rPr>
          <w:rStyle w:val="Strong"/>
        </w:rPr>
        <w:t>.</w:t>
      </w:r>
      <w:r w:rsidRPr="00DF2DD5">
        <w:rPr>
          <w:rStyle w:val="Strong"/>
          <w:color w:val="0070C0"/>
        </w:rPr>
        <w:t>4</w:t>
      </w:r>
      <w:r w:rsidR="64885972" w:rsidRPr="00173A89">
        <w:rPr>
          <w:rStyle w:val="Strong"/>
        </w:rPr>
        <w:t>.</w:t>
      </w:r>
      <w:r w:rsidRPr="00DF2DD5">
        <w:rPr>
          <w:rStyle w:val="Strong"/>
          <w:color w:val="0070C0"/>
        </w:rPr>
        <w:t>2</w:t>
      </w:r>
      <w:r w:rsidR="64885972" w:rsidRPr="00173A89">
        <w:rPr>
          <w:rStyle w:val="Strong"/>
        </w:rPr>
        <w:t>.</w:t>
      </w:r>
      <w:r w:rsidRPr="00DF2DD5">
        <w:rPr>
          <w:rStyle w:val="Strong"/>
          <w:color w:val="0070C0"/>
        </w:rPr>
        <w:t>9</w:t>
      </w:r>
      <w:r w:rsidR="64885972" w:rsidRPr="00173A89">
        <w:t xml:space="preserve"> Veteran’s Day: </w:t>
      </w:r>
      <w:r w:rsidR="64885972" w:rsidRPr="002F213C">
        <w:t xml:space="preserve">November </w:t>
      </w:r>
      <w:r w:rsidRPr="002F213C">
        <w:t>11</w:t>
      </w:r>
      <w:r w:rsidR="64885972" w:rsidRPr="002F213C">
        <w:t>th</w:t>
      </w:r>
    </w:p>
    <w:p w14:paraId="6294F59F" w14:textId="098C377F" w:rsidR="00327A90" w:rsidRPr="00173A89" w:rsidRDefault="00DF2DD5" w:rsidP="007B6B14">
      <w:pPr>
        <w:pStyle w:val="NoSpacing"/>
        <w:ind w:left="360"/>
      </w:pPr>
      <w:r w:rsidRPr="00DF2DD5">
        <w:rPr>
          <w:rStyle w:val="Strong"/>
          <w:color w:val="0070C0"/>
        </w:rPr>
        <w:t>1</w:t>
      </w:r>
      <w:r w:rsidR="64885972" w:rsidRPr="00173A89">
        <w:rPr>
          <w:rStyle w:val="Strong"/>
        </w:rPr>
        <w:t>.</w:t>
      </w:r>
      <w:r w:rsidRPr="00DF2DD5">
        <w:rPr>
          <w:rStyle w:val="Strong"/>
          <w:color w:val="0070C0"/>
        </w:rPr>
        <w:t>4</w:t>
      </w:r>
      <w:r w:rsidR="64885972" w:rsidRPr="00173A89">
        <w:rPr>
          <w:rStyle w:val="Strong"/>
        </w:rPr>
        <w:t>.</w:t>
      </w:r>
      <w:r w:rsidRPr="00DF2DD5">
        <w:rPr>
          <w:rStyle w:val="Strong"/>
          <w:color w:val="0070C0"/>
        </w:rPr>
        <w:t>2</w:t>
      </w:r>
      <w:r w:rsidR="64885972" w:rsidRPr="00173A89">
        <w:rPr>
          <w:rStyle w:val="Strong"/>
        </w:rPr>
        <w:t>.</w:t>
      </w:r>
      <w:r w:rsidRPr="00DF2DD5">
        <w:rPr>
          <w:rStyle w:val="Strong"/>
          <w:color w:val="0070C0"/>
        </w:rPr>
        <w:t>10</w:t>
      </w:r>
      <w:r w:rsidR="64885972" w:rsidRPr="00173A89">
        <w:t xml:space="preserve"> Thanksgiving Day</w:t>
      </w:r>
    </w:p>
    <w:p w14:paraId="2B1E4495" w14:textId="28262D8D" w:rsidR="00577605" w:rsidRPr="002F213C" w:rsidRDefault="00DF2DD5" w:rsidP="007B6B14">
      <w:pPr>
        <w:pStyle w:val="NoSpacing"/>
        <w:ind w:left="360"/>
      </w:pPr>
      <w:r w:rsidRPr="00DF2DD5">
        <w:rPr>
          <w:rStyle w:val="Strong"/>
          <w:color w:val="0070C0"/>
        </w:rPr>
        <w:t>1</w:t>
      </w:r>
      <w:r w:rsidR="64885972" w:rsidRPr="00173A89">
        <w:rPr>
          <w:rStyle w:val="Strong"/>
        </w:rPr>
        <w:t>.</w:t>
      </w:r>
      <w:r w:rsidRPr="00DF2DD5">
        <w:rPr>
          <w:rStyle w:val="Strong"/>
          <w:color w:val="0070C0"/>
        </w:rPr>
        <w:t>4</w:t>
      </w:r>
      <w:r w:rsidR="64885972" w:rsidRPr="00173A89">
        <w:rPr>
          <w:rStyle w:val="Strong"/>
        </w:rPr>
        <w:t>.</w:t>
      </w:r>
      <w:r w:rsidRPr="00DF2DD5">
        <w:rPr>
          <w:rStyle w:val="Strong"/>
          <w:color w:val="0070C0"/>
        </w:rPr>
        <w:t>2</w:t>
      </w:r>
      <w:r w:rsidR="64885972" w:rsidRPr="00173A89">
        <w:rPr>
          <w:rStyle w:val="Strong"/>
        </w:rPr>
        <w:t>.</w:t>
      </w:r>
      <w:r w:rsidRPr="00DF2DD5">
        <w:rPr>
          <w:rStyle w:val="Strong"/>
          <w:color w:val="0070C0"/>
        </w:rPr>
        <w:t>11</w:t>
      </w:r>
      <w:r w:rsidR="64885972" w:rsidRPr="00173A89">
        <w:t xml:space="preserve"> Christmas Day: </w:t>
      </w:r>
      <w:r w:rsidR="64885972" w:rsidRPr="002F213C">
        <w:t xml:space="preserve">December </w:t>
      </w:r>
      <w:r w:rsidRPr="002F213C">
        <w:t>25</w:t>
      </w:r>
      <w:r w:rsidR="64885972" w:rsidRPr="002F213C">
        <w:t>th</w:t>
      </w:r>
    </w:p>
    <w:p w14:paraId="373E08EA" w14:textId="19589DA1" w:rsidR="000F5C75" w:rsidRPr="00521473" w:rsidRDefault="00DF2DD5" w:rsidP="007B6B14">
      <w:pPr>
        <w:ind w:left="180"/>
      </w:pPr>
      <w:r w:rsidRPr="00DF2DD5">
        <w:rPr>
          <w:rStyle w:val="Strong"/>
          <w:color w:val="0070C0"/>
        </w:rPr>
        <w:lastRenderedPageBreak/>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3</w:t>
      </w:r>
      <w:r w:rsidR="64885972" w:rsidRPr="00EB6477">
        <w:rPr>
          <w:rStyle w:val="Strong"/>
        </w:rPr>
        <w:t xml:space="preserve"> Quality</w:t>
      </w:r>
      <w:r w:rsidR="64885972" w:rsidRPr="00B11C2E">
        <w:rPr>
          <w:rStyle w:val="Strong"/>
        </w:rPr>
        <w:t xml:space="preserve"> Control (QC)</w:t>
      </w:r>
      <w:r w:rsidR="64885972" w:rsidRPr="64885972">
        <w:t>:</w:t>
      </w:r>
      <w:r w:rsidR="64885972" w:rsidRPr="64885972">
        <w:rPr>
          <w:color w:val="0070C0"/>
        </w:rPr>
        <w:t xml:space="preserve"> </w:t>
      </w:r>
      <w:r w:rsidR="00F252F8">
        <w:t>Contractor</w:t>
      </w:r>
      <w:r w:rsidR="64885972" w:rsidRPr="64885972">
        <w:t xml:space="preserve"> shall develop and maintain an effective QC Plan (QCP) to ensure services are performed </w:t>
      </w:r>
      <w:r w:rsidR="00652A41">
        <w:t>IAW</w:t>
      </w:r>
      <w:r w:rsidR="64885972" w:rsidRPr="64885972">
        <w:t xml:space="preserve"> this PWS. </w:t>
      </w:r>
      <w:r w:rsidR="00F252F8">
        <w:t>Contractor</w:t>
      </w:r>
      <w:r w:rsidR="64885972" w:rsidRPr="64885972">
        <w:t xml:space="preserve"> shall develop and implement procedures to identify, prevent, and ensure non-recurrence of defective services. </w:t>
      </w:r>
      <w:r w:rsidR="00F252F8">
        <w:t>Contractor</w:t>
      </w:r>
      <w:r w:rsidR="64885972" w:rsidRPr="64885972">
        <w:t xml:space="preserve">’s QCP is </w:t>
      </w:r>
      <w:r w:rsidR="00C7567C" w:rsidRPr="64885972">
        <w:t>how</w:t>
      </w:r>
      <w:r w:rsidR="64885972" w:rsidRPr="64885972">
        <w:t xml:space="preserve"> it assures itself that its work complies with the requirements of the contract.</w:t>
      </w:r>
      <w:r w:rsidR="00CB74D9">
        <w:t xml:space="preserve"> </w:t>
      </w:r>
      <w:r w:rsidR="64885972" w:rsidRPr="64885972">
        <w:t xml:space="preserve">As a minimum, the contractor shall develop QC procedures that address the areas identified in Technical </w:t>
      </w:r>
      <w:r w:rsidR="64885972" w:rsidRPr="002F213C">
        <w:t xml:space="preserve">Exhibit </w:t>
      </w:r>
      <w:r w:rsidRPr="002F213C">
        <w:t>1</w:t>
      </w:r>
      <w:r w:rsidR="64885972" w:rsidRPr="002F213C">
        <w:t>, Performance</w:t>
      </w:r>
      <w:r w:rsidR="64885972" w:rsidRPr="64885972">
        <w:t xml:space="preserve"> Requirements Summary (PRS). A final QCP shall be submitted to the COR NLT </w:t>
      </w:r>
      <w:r w:rsidR="00D6142A">
        <w:t>ten (</w:t>
      </w:r>
      <w:r w:rsidRPr="00DF2DD5">
        <w:rPr>
          <w:color w:val="0070C0"/>
        </w:rPr>
        <w:t>10</w:t>
      </w:r>
      <w:r w:rsidR="00D6142A">
        <w:t>)</w:t>
      </w:r>
      <w:r w:rsidR="64885972" w:rsidRPr="64885972">
        <w:t xml:space="preserve"> days after contract award. After acceptance of the QCP, the contractor shall obtain the KO’s acceptance in writing of any proposed changes to its QCP. </w:t>
      </w:r>
    </w:p>
    <w:p w14:paraId="373E08EC" w14:textId="468ED42C" w:rsidR="000F5C75" w:rsidRDefault="00DF2DD5" w:rsidP="007B6B14">
      <w:pPr>
        <w:ind w:left="18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4</w:t>
      </w:r>
      <w:r w:rsidR="64885972" w:rsidRPr="00EB6477">
        <w:rPr>
          <w:rStyle w:val="Strong"/>
        </w:rPr>
        <w:t xml:space="preserve"> Quality Assurance</w:t>
      </w:r>
      <w:r w:rsidR="64885972" w:rsidRPr="00B11C2E">
        <w:rPr>
          <w:rStyle w:val="Strong"/>
        </w:rPr>
        <w:t xml:space="preserve"> (QA)</w:t>
      </w:r>
      <w:r w:rsidR="64885972" w:rsidRPr="64885972">
        <w:t xml:space="preserve">: The Government will evaluate the contractor’s performance under this contract </w:t>
      </w:r>
      <w:r w:rsidR="00652A41">
        <w:t>IAW</w:t>
      </w:r>
      <w:r w:rsidR="64885972" w:rsidRPr="64885972">
        <w:t xml:space="preserve"> the Quality Assurance Surveillance Plan (QASP). This plan is primarily focused on what the Government will do to ensure that the contractor has performed </w:t>
      </w:r>
      <w:r w:rsidR="00652A41">
        <w:t>IAW</w:t>
      </w:r>
      <w:r w:rsidR="64885972" w:rsidRPr="64885972">
        <w:t xml:space="preserve"> the performance standards. It defines how the performance standards will be applied, the frequency of surveillance, and acceptable quality level(s) or defect rate(s).</w:t>
      </w:r>
    </w:p>
    <w:p w14:paraId="373E0901" w14:textId="7529CB8D" w:rsidR="000F5C75" w:rsidRPr="000A7C5B" w:rsidRDefault="00DF2DD5" w:rsidP="007B6B14">
      <w:pPr>
        <w:ind w:left="18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5</w:t>
      </w:r>
      <w:r w:rsidR="64885972" w:rsidRPr="00EB6477">
        <w:rPr>
          <w:rStyle w:val="Strong"/>
        </w:rPr>
        <w:t xml:space="preserve"> Installation</w:t>
      </w:r>
      <w:r w:rsidR="64885972" w:rsidRPr="00786DED">
        <w:rPr>
          <w:rStyle w:val="Strong"/>
        </w:rPr>
        <w:t xml:space="preserve"> Access and Security Requirements</w:t>
      </w:r>
      <w:r w:rsidR="00600969">
        <w:t>:</w:t>
      </w:r>
      <w:r w:rsidR="64885972" w:rsidRPr="64885972">
        <w:t xml:space="preserve"> </w:t>
      </w:r>
      <w:r w:rsidR="00F252F8">
        <w:t>Contractor</w:t>
      </w:r>
      <w:r w:rsidR="64885972" w:rsidRPr="64885972">
        <w:t xml:space="preserve"> shall comply with all applicable installation/facility access and local security policies and procedures, which may be obtained from the COR. </w:t>
      </w:r>
      <w:r w:rsidR="00F252F8">
        <w:t>Contractor</w:t>
      </w:r>
      <w:r w:rsidR="64885972" w:rsidRPr="64885972">
        <w:t xml:space="preserve"> and all associated subcontractor employees shall provide all information required for background checks to meet installation access requirements to be accomplished by installation Provost Marshal Office, Director of Emergency Services, or Security Office. </w:t>
      </w:r>
      <w:r w:rsidR="00F252F8">
        <w:t>Contractor</w:t>
      </w:r>
      <w:r w:rsidR="64885972" w:rsidRPr="64885972">
        <w:t xml:space="preserve"> shall ensure compliance with all personal identity verification requirements as directed by Department of Defense (DoD), Headquarters Department of Army (HQDA) and/or local policy </w:t>
      </w:r>
      <w:r w:rsidR="64885972" w:rsidRPr="004262AF">
        <w:t xml:space="preserve">(see PWS </w:t>
      </w:r>
      <w:r w:rsidRPr="004262AF">
        <w:t>6</w:t>
      </w:r>
      <w:r w:rsidR="64885972" w:rsidRPr="004262AF">
        <w:t>.</w:t>
      </w:r>
      <w:r w:rsidRPr="004262AF">
        <w:t>0</w:t>
      </w:r>
      <w:r w:rsidR="64885972" w:rsidRPr="004262AF">
        <w:t>).</w:t>
      </w:r>
      <w:r w:rsidR="00CB74D9">
        <w:t xml:space="preserve"> </w:t>
      </w:r>
      <w:r w:rsidR="64885972" w:rsidRPr="64885972">
        <w:t>Should the Force Protection Condition (FPCON) change, the Government may require changes in contractor security matters or processes.</w:t>
      </w:r>
    </w:p>
    <w:p w14:paraId="0CCCC263" w14:textId="4AF9F233" w:rsidR="0067184C" w:rsidRDefault="00DF2DD5" w:rsidP="007B6B14">
      <w:pPr>
        <w:ind w:left="360"/>
      </w:pPr>
      <w:bookmarkStart w:id="2" w:name="_Toc41382765"/>
      <w:bookmarkEnd w:id="2"/>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5</w:t>
      </w:r>
      <w:r w:rsidR="64885972" w:rsidRPr="00EB6477">
        <w:rPr>
          <w:rStyle w:val="Strong"/>
        </w:rPr>
        <w:t>.</w:t>
      </w:r>
      <w:r w:rsidRPr="00DF2DD5">
        <w:rPr>
          <w:rStyle w:val="Strong"/>
          <w:color w:val="0070C0"/>
        </w:rPr>
        <w:t>1</w:t>
      </w:r>
      <w:r w:rsidR="00BF2A41" w:rsidRPr="00D47CEC">
        <w:t xml:space="preserve"> </w:t>
      </w:r>
      <w:r w:rsidR="00B84284" w:rsidRPr="000F308D">
        <w:t>Reserved.</w:t>
      </w:r>
    </w:p>
    <w:p w14:paraId="6DD32F51" w14:textId="553218C4" w:rsidR="0067184C" w:rsidRPr="007B6B14" w:rsidRDefault="00DF2DD5" w:rsidP="007B6B14">
      <w:pPr>
        <w:pStyle w:val="NoSpacing"/>
        <w:ind w:left="540"/>
      </w:pPr>
      <w:r w:rsidRPr="00DF2DD5">
        <w:rPr>
          <w:rStyle w:val="Strong"/>
          <w:color w:val="0070C0"/>
        </w:rPr>
        <w:t>1</w:t>
      </w:r>
      <w:r w:rsidR="00EE4B78" w:rsidRPr="007B6B14">
        <w:rPr>
          <w:rStyle w:val="Strong"/>
        </w:rPr>
        <w:t>.</w:t>
      </w:r>
      <w:r w:rsidRPr="00DF2DD5">
        <w:rPr>
          <w:rStyle w:val="Strong"/>
          <w:color w:val="0070C0"/>
        </w:rPr>
        <w:t>4</w:t>
      </w:r>
      <w:r w:rsidR="00EE4B78" w:rsidRPr="007B6B14">
        <w:rPr>
          <w:rStyle w:val="Strong"/>
        </w:rPr>
        <w:t>.</w:t>
      </w:r>
      <w:r w:rsidRPr="00DF2DD5">
        <w:rPr>
          <w:rStyle w:val="Strong"/>
          <w:color w:val="0070C0"/>
        </w:rPr>
        <w:t>5</w:t>
      </w:r>
      <w:r w:rsidR="00EE4B78" w:rsidRPr="007B6B14">
        <w:rPr>
          <w:rStyle w:val="Strong"/>
        </w:rPr>
        <w:t>.</w:t>
      </w:r>
      <w:r w:rsidRPr="00DF2DD5">
        <w:rPr>
          <w:rStyle w:val="Strong"/>
          <w:color w:val="0070C0"/>
        </w:rPr>
        <w:t>1</w:t>
      </w:r>
      <w:r w:rsidR="00EE4B78" w:rsidRPr="007B6B14">
        <w:rPr>
          <w:rStyle w:val="Strong"/>
        </w:rPr>
        <w:t>.</w:t>
      </w:r>
      <w:r w:rsidRPr="00DF2DD5">
        <w:rPr>
          <w:rStyle w:val="Strong"/>
          <w:color w:val="0070C0"/>
        </w:rPr>
        <w:t>1</w:t>
      </w:r>
      <w:r w:rsidR="00EE4B78" w:rsidRPr="007B6B14">
        <w:t xml:space="preserve"> </w:t>
      </w:r>
      <w:r w:rsidR="00B84284" w:rsidRPr="007B6B14">
        <w:t>Reserved.</w:t>
      </w:r>
    </w:p>
    <w:p w14:paraId="356EEDFE" w14:textId="0FD099F8" w:rsidR="001E03B3" w:rsidRPr="007B6B14" w:rsidRDefault="00DF2DD5" w:rsidP="007B6B14">
      <w:pPr>
        <w:pStyle w:val="NoSpacing"/>
        <w:ind w:left="540"/>
      </w:pPr>
      <w:r w:rsidRPr="00DF2DD5">
        <w:rPr>
          <w:rStyle w:val="Strong"/>
          <w:color w:val="0070C0"/>
        </w:rPr>
        <w:t>1</w:t>
      </w:r>
      <w:r w:rsidR="00EE4B78" w:rsidRPr="007B6B14">
        <w:rPr>
          <w:rStyle w:val="Strong"/>
        </w:rPr>
        <w:t>.</w:t>
      </w:r>
      <w:r w:rsidRPr="00DF2DD5">
        <w:rPr>
          <w:rStyle w:val="Strong"/>
          <w:color w:val="0070C0"/>
        </w:rPr>
        <w:t>4</w:t>
      </w:r>
      <w:r w:rsidR="00EE4B78" w:rsidRPr="007B6B14">
        <w:rPr>
          <w:rStyle w:val="Strong"/>
        </w:rPr>
        <w:t>.</w:t>
      </w:r>
      <w:r w:rsidRPr="00DF2DD5">
        <w:rPr>
          <w:rStyle w:val="Strong"/>
          <w:color w:val="0070C0"/>
        </w:rPr>
        <w:t>5</w:t>
      </w:r>
      <w:r w:rsidR="00EE4B78" w:rsidRPr="007B6B14">
        <w:rPr>
          <w:rStyle w:val="Strong"/>
        </w:rPr>
        <w:t>.</w:t>
      </w:r>
      <w:r w:rsidRPr="00DF2DD5">
        <w:rPr>
          <w:rStyle w:val="Strong"/>
          <w:color w:val="0070C0"/>
        </w:rPr>
        <w:t>1</w:t>
      </w:r>
      <w:r w:rsidR="00EE4B78" w:rsidRPr="007B6B14">
        <w:rPr>
          <w:rStyle w:val="Strong"/>
        </w:rPr>
        <w:t>.</w:t>
      </w:r>
      <w:r w:rsidRPr="00DF2DD5">
        <w:rPr>
          <w:rStyle w:val="Strong"/>
          <w:color w:val="0070C0"/>
        </w:rPr>
        <w:t>2</w:t>
      </w:r>
      <w:r w:rsidR="00EE4B78" w:rsidRPr="007B6B14">
        <w:t xml:space="preserve"> </w:t>
      </w:r>
      <w:r w:rsidR="00B84284" w:rsidRPr="007B6B14">
        <w:t>Reserved.</w:t>
      </w:r>
    </w:p>
    <w:p w14:paraId="571886AD" w14:textId="3BAC4610" w:rsidR="00586179" w:rsidRPr="007B6B14" w:rsidRDefault="00DF2DD5" w:rsidP="007B6B14">
      <w:pPr>
        <w:pStyle w:val="NoSpacing"/>
        <w:ind w:left="540"/>
      </w:pPr>
      <w:r w:rsidRPr="00DF2DD5">
        <w:rPr>
          <w:rStyle w:val="Strong"/>
          <w:color w:val="0070C0"/>
        </w:rPr>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1</w:t>
      </w:r>
      <w:r w:rsidR="64885972" w:rsidRPr="007B6B14">
        <w:rPr>
          <w:rStyle w:val="Strong"/>
        </w:rPr>
        <w:t>.</w:t>
      </w:r>
      <w:r w:rsidRPr="00DF2DD5">
        <w:rPr>
          <w:rStyle w:val="Strong"/>
          <w:color w:val="0070C0"/>
        </w:rPr>
        <w:t>3</w:t>
      </w:r>
      <w:r w:rsidR="005C3CDB" w:rsidRPr="007B6B14">
        <w:t xml:space="preserve"> </w:t>
      </w:r>
      <w:r w:rsidR="00B84284" w:rsidRPr="007B6B14">
        <w:t>Reserved.</w:t>
      </w:r>
      <w:r w:rsidR="64885972" w:rsidRPr="007B6B14">
        <w:t xml:space="preserve"> </w:t>
      </w:r>
    </w:p>
    <w:p w14:paraId="14D2C099" w14:textId="1511F5D1" w:rsidR="00F01D8F" w:rsidRPr="007B6B14" w:rsidRDefault="00DF2DD5" w:rsidP="007B6B14">
      <w:pPr>
        <w:pStyle w:val="NoSpacing"/>
        <w:ind w:left="540"/>
      </w:pPr>
      <w:r w:rsidRPr="00DF2DD5">
        <w:rPr>
          <w:rStyle w:val="Strong"/>
          <w:color w:val="0070C0"/>
        </w:rPr>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1</w:t>
      </w:r>
      <w:r w:rsidR="64885972" w:rsidRPr="007B6B14">
        <w:rPr>
          <w:rStyle w:val="Strong"/>
        </w:rPr>
        <w:t>.</w:t>
      </w:r>
      <w:r w:rsidRPr="00DF2DD5">
        <w:rPr>
          <w:rStyle w:val="Strong"/>
          <w:color w:val="0070C0"/>
        </w:rPr>
        <w:t>4</w:t>
      </w:r>
      <w:r w:rsidR="005C3CDB" w:rsidRPr="007B6B14">
        <w:t xml:space="preserve"> </w:t>
      </w:r>
      <w:r w:rsidR="00B84284" w:rsidRPr="007B6B14">
        <w:t>Reserved.</w:t>
      </w:r>
    </w:p>
    <w:p w14:paraId="11E72724" w14:textId="1EB06F1E" w:rsidR="00BF4845" w:rsidRPr="007B6B14" w:rsidRDefault="00DF2DD5" w:rsidP="007B6B14">
      <w:pPr>
        <w:pStyle w:val="NoSpacing"/>
        <w:ind w:left="540"/>
      </w:pPr>
      <w:r w:rsidRPr="00DF2DD5">
        <w:rPr>
          <w:rStyle w:val="Strong"/>
          <w:color w:val="0070C0"/>
        </w:rPr>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1</w:t>
      </w:r>
      <w:r w:rsidR="64885972" w:rsidRPr="007B6B14">
        <w:rPr>
          <w:rStyle w:val="Strong"/>
        </w:rPr>
        <w:t>.</w:t>
      </w:r>
      <w:r w:rsidRPr="00DF2DD5">
        <w:rPr>
          <w:rStyle w:val="Strong"/>
          <w:color w:val="0070C0"/>
        </w:rPr>
        <w:t>5</w:t>
      </w:r>
      <w:r w:rsidR="005C3CDB" w:rsidRPr="007B6B14">
        <w:t xml:space="preserve"> </w:t>
      </w:r>
      <w:r w:rsidR="00CA7A6F" w:rsidRPr="007B6B14">
        <w:t>Reserved.</w:t>
      </w:r>
    </w:p>
    <w:p w14:paraId="20BA2139" w14:textId="75B298F7" w:rsidR="00DB6573" w:rsidRPr="007B6B14" w:rsidRDefault="00DF2DD5" w:rsidP="007B6B14">
      <w:pPr>
        <w:pStyle w:val="NoSpacing"/>
        <w:ind w:left="540"/>
      </w:pPr>
      <w:r w:rsidRPr="00DF2DD5">
        <w:rPr>
          <w:rStyle w:val="Strong"/>
          <w:color w:val="0070C0"/>
        </w:rPr>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1</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1</w:t>
      </w:r>
      <w:r w:rsidR="001326FF" w:rsidRPr="007B6B14">
        <w:t xml:space="preserve"> </w:t>
      </w:r>
      <w:r w:rsidR="00B84284" w:rsidRPr="007B6B14">
        <w:t>Reserve</w:t>
      </w:r>
      <w:r w:rsidR="00CA7A6F" w:rsidRPr="007B6B14">
        <w:t>d.</w:t>
      </w:r>
    </w:p>
    <w:p w14:paraId="5976D295" w14:textId="4D48674E" w:rsidR="00DB6573" w:rsidRPr="007B6B14" w:rsidRDefault="00DF2DD5" w:rsidP="007B6B14">
      <w:pPr>
        <w:pStyle w:val="NoSpacing"/>
        <w:ind w:left="540"/>
      </w:pPr>
      <w:r w:rsidRPr="00DF2DD5">
        <w:rPr>
          <w:rStyle w:val="Strong"/>
          <w:color w:val="0070C0"/>
        </w:rPr>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1</w:t>
      </w:r>
      <w:r w:rsidR="64885972" w:rsidRPr="007B6B14">
        <w:rPr>
          <w:rStyle w:val="Strong"/>
        </w:rPr>
        <w:t>.</w:t>
      </w:r>
      <w:r w:rsidRPr="00DF2DD5">
        <w:rPr>
          <w:rStyle w:val="Strong"/>
          <w:color w:val="0070C0"/>
        </w:rPr>
        <w:t>6</w:t>
      </w:r>
      <w:r w:rsidR="00FF6137" w:rsidRPr="007B6B14">
        <w:t xml:space="preserve"> </w:t>
      </w:r>
      <w:r w:rsidR="00B84284" w:rsidRPr="007B6B14">
        <w:t>Reserved.</w:t>
      </w:r>
    </w:p>
    <w:p w14:paraId="57E79524" w14:textId="69B67BFA" w:rsidR="00DB6573" w:rsidRDefault="00DF2DD5" w:rsidP="007B6B14">
      <w:pPr>
        <w:ind w:left="360"/>
      </w:pPr>
      <w:r w:rsidRPr="00DF2DD5">
        <w:rPr>
          <w:rStyle w:val="Strong"/>
          <w:color w:val="0070C0"/>
        </w:rPr>
        <w:lastRenderedPageBreak/>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5</w:t>
      </w:r>
      <w:r w:rsidR="64885972" w:rsidRPr="00EB6477">
        <w:rPr>
          <w:rStyle w:val="Strong"/>
        </w:rPr>
        <w:t>.</w:t>
      </w:r>
      <w:r w:rsidRPr="00DF2DD5">
        <w:rPr>
          <w:rStyle w:val="Strong"/>
          <w:color w:val="0070C0"/>
        </w:rPr>
        <w:t>2</w:t>
      </w:r>
      <w:r w:rsidR="00C517BC">
        <w:rPr>
          <w:rStyle w:val="Strong"/>
        </w:rPr>
        <w:t xml:space="preserve"> </w:t>
      </w:r>
      <w:r w:rsidR="00C517BC" w:rsidRPr="00C517BC">
        <w:rPr>
          <w:rStyle w:val="Strong"/>
        </w:rPr>
        <w:t>Access Requirements Without CAC</w:t>
      </w:r>
      <w:r w:rsidR="00C517BC">
        <w:t xml:space="preserve">: </w:t>
      </w:r>
      <w:r w:rsidR="00721C96">
        <w:t>F</w:t>
      </w:r>
      <w:r w:rsidR="64885972" w:rsidRPr="64885972">
        <w:t xml:space="preserve">or contractors that do not require a CAC, but require access to a DoD facility or installation: Contractor and all associated sub-contractors employees shall comply with adjudication standards and procedures using the National Crime Information Center Interstate Identification (NCIC-III) and Terrorist Screening Database (TSDB) (Army </w:t>
      </w:r>
      <w:r w:rsidR="64885972" w:rsidRPr="002F213C">
        <w:t xml:space="preserve">Directive </w:t>
      </w:r>
      <w:r w:rsidRPr="002F213C">
        <w:t>2014</w:t>
      </w:r>
      <w:r w:rsidR="64885972" w:rsidRPr="002F213C">
        <w:t>-</w:t>
      </w:r>
      <w:r w:rsidRPr="002F213C">
        <w:t>05</w:t>
      </w:r>
      <w:r w:rsidR="64885972" w:rsidRPr="002F213C">
        <w:t>),</w:t>
      </w:r>
      <w:r w:rsidR="64885972" w:rsidRPr="64885972">
        <w:t xml:space="preserve"> and applicable installation, facility and area commander installation/facility access, and local security policies and procedures (provided by a Government representative).</w:t>
      </w:r>
    </w:p>
    <w:p w14:paraId="0BDB1041" w14:textId="1B0D0163" w:rsidR="00444093" w:rsidRPr="00F90395" w:rsidRDefault="00DF2DD5" w:rsidP="007B6B14">
      <w:pPr>
        <w:ind w:left="36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5</w:t>
      </w:r>
      <w:r w:rsidR="64885972" w:rsidRPr="00EB6477">
        <w:rPr>
          <w:rStyle w:val="Strong"/>
        </w:rPr>
        <w:t>.</w:t>
      </w:r>
      <w:r w:rsidRPr="00DF2DD5">
        <w:rPr>
          <w:rStyle w:val="Strong"/>
          <w:color w:val="0070C0"/>
        </w:rPr>
        <w:t>3</w:t>
      </w:r>
      <w:r w:rsidR="64885972" w:rsidRPr="00EB6477">
        <w:rPr>
          <w:rStyle w:val="Strong"/>
        </w:rPr>
        <w:t xml:space="preserve"> Awareness</w:t>
      </w:r>
      <w:r w:rsidR="64885972" w:rsidRPr="00600969">
        <w:rPr>
          <w:rStyle w:val="Strong"/>
        </w:rPr>
        <w:t xml:space="preserve"> Training (AT) Level </w:t>
      </w:r>
      <w:r w:rsidRPr="002F213C">
        <w:rPr>
          <w:b/>
          <w:bCs/>
        </w:rPr>
        <w:t>1</w:t>
      </w:r>
      <w:r w:rsidR="64885972" w:rsidRPr="002918AE">
        <w:t xml:space="preserve">: All contractor employees, including subcontractor employees, requiring access to Army installations, facilities, and controlled access areas shall complete AT </w:t>
      </w:r>
      <w:r w:rsidR="64885972" w:rsidRPr="002F213C">
        <w:t xml:space="preserve">Level </w:t>
      </w:r>
      <w:r w:rsidRPr="002F213C">
        <w:t>1</w:t>
      </w:r>
      <w:r w:rsidR="64885972" w:rsidRPr="002F213C">
        <w:t xml:space="preserve"> training</w:t>
      </w:r>
      <w:r w:rsidR="64885972" w:rsidRPr="002918AE">
        <w:t xml:space="preserve"> within </w:t>
      </w:r>
      <w:r w:rsidR="00D6142A">
        <w:t>thirty (</w:t>
      </w:r>
      <w:r w:rsidRPr="00DF2DD5">
        <w:rPr>
          <w:color w:val="0070C0"/>
        </w:rPr>
        <w:t>30</w:t>
      </w:r>
      <w:r w:rsidR="00D6142A">
        <w:t>)</w:t>
      </w:r>
      <w:r w:rsidR="64885972" w:rsidRPr="002918AE">
        <w:t xml:space="preserve"> calendar days after contract start date and within </w:t>
      </w:r>
      <w:r w:rsidR="00D6142A">
        <w:t>thirty (</w:t>
      </w:r>
      <w:r w:rsidRPr="00DF2DD5">
        <w:rPr>
          <w:color w:val="0070C0"/>
        </w:rPr>
        <w:t>30</w:t>
      </w:r>
      <w:r w:rsidR="00D6142A">
        <w:t>)</w:t>
      </w:r>
      <w:r w:rsidR="64885972" w:rsidRPr="002918AE">
        <w:t xml:space="preserve"> calendar days of new employees commencing performance. </w:t>
      </w:r>
      <w:r w:rsidR="00F252F8">
        <w:t>Contractor</w:t>
      </w:r>
      <w:r w:rsidR="64885972" w:rsidRPr="002918AE">
        <w:t xml:space="preserve"> shall submit certificates of </w:t>
      </w:r>
      <w:r w:rsidR="64885972" w:rsidRPr="000F308D">
        <w:t xml:space="preserve">completion for each affected contractor and subcontractor employee to the COR within </w:t>
      </w:r>
      <w:r w:rsidR="00D6142A">
        <w:t>fifteen (</w:t>
      </w:r>
      <w:r w:rsidRPr="00DF2DD5">
        <w:rPr>
          <w:color w:val="0070C0"/>
        </w:rPr>
        <w:t>15</w:t>
      </w:r>
      <w:r w:rsidR="00D6142A">
        <w:t>)</w:t>
      </w:r>
      <w:r w:rsidR="64885972" w:rsidRPr="000F308D">
        <w:t xml:space="preserve"> calendar days after completion of training by each employee or subcontractor personnel.</w:t>
      </w:r>
      <w:r w:rsidR="00CB74D9" w:rsidRPr="000F308D">
        <w:t xml:space="preserve"> </w:t>
      </w:r>
      <w:r w:rsidR="006038A0">
        <w:t xml:space="preserve">See </w:t>
      </w:r>
      <w:r w:rsidR="006038A0" w:rsidRPr="004262AF">
        <w:rPr>
          <w:highlight w:val="yellow"/>
        </w:rPr>
        <w:t xml:space="preserve">section </w:t>
      </w:r>
      <w:r w:rsidRPr="004262AF">
        <w:rPr>
          <w:highlight w:val="yellow"/>
        </w:rPr>
        <w:t>6</w:t>
      </w:r>
      <w:r w:rsidR="006038A0" w:rsidRPr="004262AF">
        <w:rPr>
          <w:highlight w:val="yellow"/>
        </w:rPr>
        <w:t>.</w:t>
      </w:r>
      <w:r w:rsidRPr="004262AF">
        <w:rPr>
          <w:highlight w:val="yellow"/>
        </w:rPr>
        <w:t>3</w:t>
      </w:r>
      <w:r w:rsidR="006038A0" w:rsidRPr="004262AF">
        <w:rPr>
          <w:highlight w:val="yellow"/>
        </w:rPr>
        <w:t xml:space="preserve"> for web</w:t>
      </w:r>
      <w:r w:rsidR="006038A0" w:rsidRPr="00D6142A">
        <w:rPr>
          <w:highlight w:val="yellow"/>
        </w:rPr>
        <w:t xml:space="preserve"> training link</w:t>
      </w:r>
      <w:r w:rsidR="006038A0">
        <w:t>.</w:t>
      </w:r>
    </w:p>
    <w:p w14:paraId="57451696" w14:textId="3BD070D9" w:rsidR="000D08D5" w:rsidRPr="002C5339" w:rsidRDefault="00DF2DD5" w:rsidP="007B6B14">
      <w:pPr>
        <w:ind w:left="36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5</w:t>
      </w:r>
      <w:r w:rsidR="64885972" w:rsidRPr="00EB6477">
        <w:rPr>
          <w:rStyle w:val="Strong"/>
        </w:rPr>
        <w:t>.</w:t>
      </w:r>
      <w:r w:rsidRPr="00DF2DD5">
        <w:rPr>
          <w:rStyle w:val="Strong"/>
          <w:color w:val="0070C0"/>
        </w:rPr>
        <w:t>4</w:t>
      </w:r>
      <w:r w:rsidR="64885972" w:rsidRPr="00EB6477">
        <w:rPr>
          <w:rStyle w:val="Strong"/>
        </w:rPr>
        <w:t xml:space="preserve"> iWATCH</w:t>
      </w:r>
      <w:r w:rsidR="64885972" w:rsidRPr="00600969">
        <w:rPr>
          <w:rStyle w:val="Strong"/>
        </w:rPr>
        <w:t xml:space="preserve"> Training</w:t>
      </w:r>
      <w:r w:rsidR="64885972" w:rsidRPr="00ED4AC3">
        <w:t xml:space="preserve">: </w:t>
      </w:r>
      <w:r w:rsidR="00F252F8">
        <w:t>Contractor</w:t>
      </w:r>
      <w:r w:rsidR="64885972" w:rsidRPr="00ED4AC3">
        <w:t xml:space="preserve"> and all associated subcontractors with an area of performance within an Army-controlled installation, facilities or area shall brief all employees on the local iWATCH program (training standards provided by the requiring activity Antiterrorism Officer (ATO)). This local developed training shall be used to inform employees of the types of behavior to watch for and instruct employees to report suspicious activity to the COR or the KO. This training shall be completed within </w:t>
      </w:r>
      <w:r w:rsidR="00D6142A">
        <w:t>thirty (</w:t>
      </w:r>
      <w:r w:rsidRPr="00DF2DD5">
        <w:rPr>
          <w:color w:val="0070C0"/>
        </w:rPr>
        <w:t>30</w:t>
      </w:r>
      <w:r w:rsidR="00D6142A">
        <w:t>)</w:t>
      </w:r>
      <w:r w:rsidR="64885972" w:rsidRPr="00ED4AC3">
        <w:t xml:space="preserve"> calendar days of contract award and within </w:t>
      </w:r>
      <w:r w:rsidR="00D6142A">
        <w:t>thirty (</w:t>
      </w:r>
      <w:r w:rsidRPr="00DF2DD5">
        <w:rPr>
          <w:color w:val="0070C0"/>
        </w:rPr>
        <w:t>30</w:t>
      </w:r>
      <w:r w:rsidR="00D6142A">
        <w:t>)</w:t>
      </w:r>
      <w:r w:rsidR="64885972" w:rsidRPr="00ED4AC3">
        <w:t xml:space="preserve"> calendar days of new employees commencing performance.</w:t>
      </w:r>
      <w:r w:rsidR="00CB74D9">
        <w:t xml:space="preserve"> </w:t>
      </w:r>
      <w:r w:rsidR="00F252F8">
        <w:t>Contractor</w:t>
      </w:r>
      <w:r w:rsidR="64885972" w:rsidRPr="00ED4AC3">
        <w:t xml:space="preserve"> shall report completion for each contractor employee and subcontractor employee to the COR, within </w:t>
      </w:r>
      <w:r w:rsidR="00D6142A">
        <w:t>fifteen (</w:t>
      </w:r>
      <w:r w:rsidRPr="00DF2DD5">
        <w:rPr>
          <w:color w:val="0070C0"/>
        </w:rPr>
        <w:t>15</w:t>
      </w:r>
      <w:r w:rsidR="00D6142A">
        <w:t>)</w:t>
      </w:r>
      <w:r w:rsidR="64885972" w:rsidRPr="00ED4AC3">
        <w:t xml:space="preserve"> calendar days after completion of training.</w:t>
      </w:r>
    </w:p>
    <w:p w14:paraId="373E0904" w14:textId="78848DCC" w:rsidR="00DC0E06" w:rsidRDefault="00DF2DD5" w:rsidP="007B6B14">
      <w:pPr>
        <w:ind w:left="36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5</w:t>
      </w:r>
      <w:r w:rsidR="64885972" w:rsidRPr="00EB6477">
        <w:rPr>
          <w:rStyle w:val="Strong"/>
        </w:rPr>
        <w:t>.</w:t>
      </w:r>
      <w:r w:rsidRPr="00DF2DD5">
        <w:rPr>
          <w:rStyle w:val="Strong"/>
          <w:color w:val="0070C0"/>
        </w:rPr>
        <w:t>5</w:t>
      </w:r>
      <w:r w:rsidR="64885972" w:rsidRPr="00EB6477">
        <w:rPr>
          <w:rStyle w:val="Strong"/>
        </w:rPr>
        <w:t xml:space="preserve"> Communications</w:t>
      </w:r>
      <w:r w:rsidR="64885972" w:rsidRPr="00600969">
        <w:rPr>
          <w:rStyle w:val="Strong"/>
        </w:rPr>
        <w:t xml:space="preserve"> Security/Information Technology (COMSEC/IT) Security</w:t>
      </w:r>
      <w:r w:rsidR="00600969">
        <w:t>:</w:t>
      </w:r>
      <w:r w:rsidR="00931CC0" w:rsidRPr="64885972">
        <w:t xml:space="preserve"> All</w:t>
      </w:r>
      <w:r w:rsidR="64885972" w:rsidRPr="64885972">
        <w:t xml:space="preserve"> communications with DoD organizations are subject to COMSEC review.</w:t>
      </w:r>
      <w:r w:rsidR="00CB74D9">
        <w:t xml:space="preserve"> </w:t>
      </w:r>
      <w:r w:rsidR="64885972" w:rsidRPr="64885972">
        <w:t>All telephone communications networks are continually subject to intercept by unfriendly intelligence organizations.</w:t>
      </w:r>
      <w:r w:rsidR="00CB74D9">
        <w:t xml:space="preserve"> </w:t>
      </w:r>
      <w:r w:rsidR="64885972" w:rsidRPr="64885972">
        <w:t>DoD has authorized the military departments to conduct COMSEC monitoring and recording of telephone calls originating from, or terminating at, DoD organizations.</w:t>
      </w:r>
      <w:r w:rsidR="00CB74D9">
        <w:t xml:space="preserve"> </w:t>
      </w:r>
      <w:r w:rsidR="64885972" w:rsidRPr="64885972">
        <w:t>Therefore, the contractor is advised that any time contractor personnel place or receive a call they are subject to COMSEC procedures.</w:t>
      </w:r>
      <w:r w:rsidR="00CB74D9">
        <w:t xml:space="preserve"> </w:t>
      </w:r>
      <w:r w:rsidR="00F252F8">
        <w:t>Contractor</w:t>
      </w:r>
      <w:r w:rsidR="64885972" w:rsidRPr="64885972">
        <w:t xml:space="preserve"> shall ensure wide and frequent dissemination of the above information to all employees dealing with DoD information.</w:t>
      </w:r>
      <w:r w:rsidR="00CB74D9">
        <w:t xml:space="preserve"> </w:t>
      </w:r>
      <w:r w:rsidR="00F252F8">
        <w:t>Contractor</w:t>
      </w:r>
      <w:r w:rsidR="64885972" w:rsidRPr="64885972">
        <w:t xml:space="preserve"> shall abide by all Government regulations concerning the authorized use of the Government's computer network, including the restriction against using the network to recruit Government personnel or advertise job openings.</w:t>
      </w:r>
    </w:p>
    <w:p w14:paraId="4EB8A1AA" w14:textId="5185E346" w:rsidR="001B160D" w:rsidRPr="007B6B14" w:rsidRDefault="00DF2DD5" w:rsidP="007B6B14">
      <w:pPr>
        <w:ind w:left="360"/>
      </w:pPr>
      <w:r w:rsidRPr="00DF2DD5">
        <w:rPr>
          <w:rStyle w:val="Strong"/>
          <w:color w:val="0070C0"/>
        </w:rPr>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6</w:t>
      </w:r>
      <w:r w:rsidR="64885972" w:rsidRPr="007B6B14">
        <w:t xml:space="preserve"> </w:t>
      </w:r>
      <w:r w:rsidR="00B84284" w:rsidRPr="007B6B14">
        <w:t>Reserved</w:t>
      </w:r>
      <w:r w:rsidR="002B2035" w:rsidRPr="007B6B14">
        <w:t>.</w:t>
      </w:r>
    </w:p>
    <w:p w14:paraId="373E0909" w14:textId="6352BE5E" w:rsidR="00DC0E06" w:rsidRPr="007B6B14" w:rsidRDefault="00DF2DD5" w:rsidP="007B6B14">
      <w:pPr>
        <w:pStyle w:val="NoSpacing"/>
        <w:ind w:left="540"/>
      </w:pPr>
      <w:r w:rsidRPr="00DF2DD5">
        <w:rPr>
          <w:rStyle w:val="Strong"/>
          <w:color w:val="0070C0"/>
        </w:rPr>
        <w:lastRenderedPageBreak/>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6</w:t>
      </w:r>
      <w:r w:rsidR="64885972" w:rsidRPr="007B6B14">
        <w:rPr>
          <w:rStyle w:val="Strong"/>
        </w:rPr>
        <w:t>.</w:t>
      </w:r>
      <w:r w:rsidRPr="00DF2DD5">
        <w:rPr>
          <w:rStyle w:val="Strong"/>
          <w:color w:val="0070C0"/>
        </w:rPr>
        <w:t>1</w:t>
      </w:r>
      <w:r w:rsidR="00D119DB" w:rsidRPr="007B6B14">
        <w:t xml:space="preserve"> </w:t>
      </w:r>
      <w:r w:rsidR="00B84284" w:rsidRPr="007B6B14">
        <w:t>Reserved</w:t>
      </w:r>
      <w:r w:rsidR="002B2035" w:rsidRPr="007B6B14">
        <w:t>.</w:t>
      </w:r>
    </w:p>
    <w:p w14:paraId="76CE877B" w14:textId="2D9DDC9A" w:rsidR="00DB7FB9" w:rsidRPr="007B6B14" w:rsidRDefault="00DF2DD5" w:rsidP="007B6B14">
      <w:pPr>
        <w:pStyle w:val="NoSpacing"/>
        <w:ind w:left="540"/>
      </w:pPr>
      <w:r w:rsidRPr="00DF2DD5">
        <w:rPr>
          <w:rStyle w:val="Strong"/>
          <w:color w:val="0070C0"/>
        </w:rPr>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6</w:t>
      </w:r>
      <w:r w:rsidR="64885972" w:rsidRPr="007B6B14">
        <w:rPr>
          <w:rStyle w:val="Strong"/>
        </w:rPr>
        <w:t>.</w:t>
      </w:r>
      <w:r w:rsidRPr="00DF2DD5">
        <w:rPr>
          <w:rStyle w:val="Strong"/>
          <w:color w:val="0070C0"/>
        </w:rPr>
        <w:t>3</w:t>
      </w:r>
      <w:r w:rsidR="00D119DB" w:rsidRPr="007B6B14">
        <w:t xml:space="preserve"> </w:t>
      </w:r>
      <w:r w:rsidR="00B84284" w:rsidRPr="007B6B14">
        <w:t>Reserved</w:t>
      </w:r>
      <w:r w:rsidR="00106493" w:rsidRPr="007B6B14">
        <w:t>.</w:t>
      </w:r>
    </w:p>
    <w:p w14:paraId="2B562CC5" w14:textId="3E19E506" w:rsidR="00DB7FB9" w:rsidRPr="007B6B14" w:rsidRDefault="00DF2DD5" w:rsidP="007B6B14">
      <w:pPr>
        <w:pStyle w:val="NoSpacing"/>
        <w:ind w:left="540"/>
      </w:pPr>
      <w:r w:rsidRPr="00DF2DD5">
        <w:rPr>
          <w:rStyle w:val="Strong"/>
          <w:color w:val="0070C0"/>
        </w:rPr>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6</w:t>
      </w:r>
      <w:r w:rsidR="64885972" w:rsidRPr="007B6B14">
        <w:rPr>
          <w:rStyle w:val="Strong"/>
        </w:rPr>
        <w:t>.</w:t>
      </w:r>
      <w:r w:rsidRPr="00DF2DD5">
        <w:rPr>
          <w:rStyle w:val="Strong"/>
          <w:color w:val="0070C0"/>
        </w:rPr>
        <w:t>4</w:t>
      </w:r>
      <w:r w:rsidR="00D119DB" w:rsidRPr="007B6B14">
        <w:t xml:space="preserve"> </w:t>
      </w:r>
      <w:r w:rsidR="00B84284" w:rsidRPr="007B6B14">
        <w:t>Reserved</w:t>
      </w:r>
      <w:r w:rsidR="00106493" w:rsidRPr="007B6B14">
        <w:t>.</w:t>
      </w:r>
    </w:p>
    <w:p w14:paraId="3F30992E" w14:textId="30EFE67A" w:rsidR="00DB7FB9" w:rsidRPr="007B6B14" w:rsidRDefault="00DF2DD5" w:rsidP="007B6B14">
      <w:pPr>
        <w:pStyle w:val="NoSpacing"/>
        <w:ind w:left="540"/>
      </w:pPr>
      <w:r w:rsidRPr="00DF2DD5">
        <w:rPr>
          <w:rStyle w:val="Strong"/>
          <w:color w:val="0070C0"/>
        </w:rPr>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6</w:t>
      </w:r>
      <w:r w:rsidR="64885972" w:rsidRPr="007B6B14">
        <w:rPr>
          <w:rStyle w:val="Strong"/>
        </w:rPr>
        <w:t>.</w:t>
      </w:r>
      <w:r w:rsidRPr="00DF2DD5">
        <w:rPr>
          <w:rStyle w:val="Strong"/>
          <w:color w:val="0070C0"/>
        </w:rPr>
        <w:t>5</w:t>
      </w:r>
      <w:r w:rsidR="00D119DB" w:rsidRPr="007B6B14">
        <w:t xml:space="preserve"> </w:t>
      </w:r>
      <w:r w:rsidR="00B84284" w:rsidRPr="007B6B14">
        <w:t>Reserved</w:t>
      </w:r>
      <w:r w:rsidR="002B2035" w:rsidRPr="007B6B14">
        <w:t>.</w:t>
      </w:r>
    </w:p>
    <w:p w14:paraId="0FDF9D5F" w14:textId="294CECD2" w:rsidR="00444093" w:rsidRPr="007B6B14" w:rsidRDefault="00DF2DD5" w:rsidP="007B6B14">
      <w:pPr>
        <w:ind w:left="360"/>
      </w:pPr>
      <w:r w:rsidRPr="00DF2DD5">
        <w:rPr>
          <w:rStyle w:val="Strong"/>
          <w:color w:val="0070C0"/>
        </w:rPr>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7</w:t>
      </w:r>
      <w:r w:rsidR="64885972" w:rsidRPr="007B6B14">
        <w:t xml:space="preserve"> </w:t>
      </w:r>
      <w:r w:rsidR="00B84284" w:rsidRPr="007B6B14">
        <w:t>Reserved.</w:t>
      </w:r>
    </w:p>
    <w:p w14:paraId="6280FB07" w14:textId="3A88D393" w:rsidR="000D08D5" w:rsidRPr="007B6B14" w:rsidRDefault="00DF2DD5" w:rsidP="007B6B14">
      <w:pPr>
        <w:ind w:left="360"/>
      </w:pPr>
      <w:r w:rsidRPr="00DF2DD5">
        <w:rPr>
          <w:rStyle w:val="Strong"/>
          <w:color w:val="0070C0"/>
        </w:rPr>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8</w:t>
      </w:r>
      <w:r w:rsidR="009A7E7D" w:rsidRPr="007B6B14">
        <w:t xml:space="preserve"> </w:t>
      </w:r>
      <w:r w:rsidR="00B84284" w:rsidRPr="007B6B14">
        <w:t>Reserved.</w:t>
      </w:r>
    </w:p>
    <w:p w14:paraId="4D1B9B6A" w14:textId="2691C1CA" w:rsidR="00B47F28" w:rsidRPr="007B6B14" w:rsidRDefault="00DF2DD5" w:rsidP="007B6B14">
      <w:pPr>
        <w:ind w:left="360"/>
      </w:pPr>
      <w:r w:rsidRPr="00DF2DD5">
        <w:rPr>
          <w:rStyle w:val="Strong"/>
          <w:color w:val="0070C0"/>
        </w:rPr>
        <w:t>1</w:t>
      </w:r>
      <w:r w:rsidR="64885972" w:rsidRPr="007B6B14">
        <w:rPr>
          <w:rStyle w:val="Strong"/>
        </w:rPr>
        <w:t>.</w:t>
      </w:r>
      <w:r w:rsidRPr="00DF2DD5">
        <w:rPr>
          <w:rStyle w:val="Strong"/>
          <w:color w:val="0070C0"/>
        </w:rPr>
        <w:t>4</w:t>
      </w:r>
      <w:r w:rsidR="64885972" w:rsidRPr="007B6B14">
        <w:rPr>
          <w:rStyle w:val="Strong"/>
        </w:rPr>
        <w:t>.</w:t>
      </w:r>
      <w:r w:rsidRPr="00DF2DD5">
        <w:rPr>
          <w:rStyle w:val="Strong"/>
          <w:color w:val="0070C0"/>
        </w:rPr>
        <w:t>5</w:t>
      </w:r>
      <w:r w:rsidR="64885972" w:rsidRPr="007B6B14">
        <w:rPr>
          <w:rStyle w:val="Strong"/>
        </w:rPr>
        <w:t>.</w:t>
      </w:r>
      <w:r w:rsidRPr="00DF2DD5">
        <w:rPr>
          <w:rStyle w:val="Strong"/>
          <w:color w:val="0070C0"/>
        </w:rPr>
        <w:t>9</w:t>
      </w:r>
      <w:r w:rsidR="00B47F28" w:rsidRPr="007B6B14">
        <w:t xml:space="preserve"> </w:t>
      </w:r>
      <w:r w:rsidR="00B84284" w:rsidRPr="007B6B14">
        <w:t>Reserved.</w:t>
      </w:r>
    </w:p>
    <w:p w14:paraId="373E0942" w14:textId="57F3FB17" w:rsidR="009C5D7B" w:rsidRDefault="00DF2DD5" w:rsidP="007B6B14">
      <w:pPr>
        <w:ind w:left="36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5</w:t>
      </w:r>
      <w:r w:rsidR="64885972" w:rsidRPr="00EB6477">
        <w:rPr>
          <w:rStyle w:val="Strong"/>
        </w:rPr>
        <w:t>.</w:t>
      </w:r>
      <w:r w:rsidRPr="00DF2DD5">
        <w:rPr>
          <w:rStyle w:val="Strong"/>
          <w:color w:val="0070C0"/>
        </w:rPr>
        <w:t>10</w:t>
      </w:r>
      <w:r w:rsidR="0011477D" w:rsidRPr="00EB6477">
        <w:rPr>
          <w:rStyle w:val="Strong"/>
        </w:rPr>
        <w:t xml:space="preserve"> </w:t>
      </w:r>
      <w:r w:rsidR="001921E3" w:rsidRPr="00EB6477">
        <w:rPr>
          <w:rStyle w:val="Strong"/>
        </w:rPr>
        <w:t>P</w:t>
      </w:r>
      <w:r w:rsidR="64885972" w:rsidRPr="00EB6477">
        <w:rPr>
          <w:rStyle w:val="Strong"/>
        </w:rPr>
        <w:t>rotection</w:t>
      </w:r>
      <w:r w:rsidR="64885972" w:rsidRPr="00600969">
        <w:rPr>
          <w:rStyle w:val="Strong"/>
        </w:rPr>
        <w:t xml:space="preserve"> of Personally Identifiable Information (PII)</w:t>
      </w:r>
      <w:r w:rsidR="00600969">
        <w:t>:</w:t>
      </w:r>
      <w:r w:rsidR="00193325">
        <w:t xml:space="preserve"> </w:t>
      </w:r>
      <w:r w:rsidR="00F252F8">
        <w:t>Contractor</w:t>
      </w:r>
      <w:r w:rsidR="64885972" w:rsidRPr="64885972">
        <w:t xml:space="preserve"> shall protect all PII encountered in the performance of services </w:t>
      </w:r>
      <w:r w:rsidR="00652A41">
        <w:t>IAW</w:t>
      </w:r>
      <w:r w:rsidR="64885972" w:rsidRPr="64885972">
        <w:t xml:space="preserve"> Defense Federal Acquisition Regulation Supplement (</w:t>
      </w:r>
      <w:r w:rsidR="64885972" w:rsidRPr="002F213C">
        <w:t xml:space="preserve">DFARS) </w:t>
      </w:r>
      <w:r w:rsidRPr="002F213C">
        <w:t>224</w:t>
      </w:r>
      <w:r w:rsidR="64885972" w:rsidRPr="002F213C">
        <w:t>.</w:t>
      </w:r>
      <w:r w:rsidRPr="002F213C">
        <w:t>103</w:t>
      </w:r>
      <w:r w:rsidR="64885972" w:rsidRPr="002F213C">
        <w:t xml:space="preserve"> Personally Identifiable Information and Department of Defense Directive (DoDD) </w:t>
      </w:r>
      <w:r w:rsidRPr="002F213C">
        <w:t>5400</w:t>
      </w:r>
      <w:r w:rsidR="64885972" w:rsidRPr="002F213C">
        <w:t>.</w:t>
      </w:r>
      <w:r w:rsidRPr="002F213C">
        <w:t>11</w:t>
      </w:r>
      <w:r w:rsidR="64885972" w:rsidRPr="002F213C">
        <w:t xml:space="preserve">, Department of Defense Privacy Program, and DoD </w:t>
      </w:r>
      <w:r w:rsidRPr="002F213C">
        <w:t>5400</w:t>
      </w:r>
      <w:r w:rsidR="64885972" w:rsidRPr="002F213C">
        <w:t>.</w:t>
      </w:r>
      <w:r w:rsidRPr="002F213C">
        <w:t>11</w:t>
      </w:r>
      <w:r w:rsidR="64885972" w:rsidRPr="002F213C">
        <w:t>-R. If a PII breach results from the</w:t>
      </w:r>
      <w:r w:rsidR="64885972" w:rsidRPr="64885972">
        <w:t xml:space="preserve"> contractor’s violation of the </w:t>
      </w:r>
      <w:r w:rsidR="007C2CA0" w:rsidRPr="64885972">
        <w:t>policies</w:t>
      </w:r>
      <w:r w:rsidR="64885972" w:rsidRPr="64885972">
        <w:t>, the contractor shall bear all notification costs, call-center support costs, and credit monitoring service costs for all individuals whose PII has been compromised.</w:t>
      </w:r>
    </w:p>
    <w:p w14:paraId="373E0943" w14:textId="627C1F35" w:rsidR="00D838B3" w:rsidRDefault="00DF2DD5" w:rsidP="007B6B14">
      <w:pPr>
        <w:ind w:left="36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5</w:t>
      </w:r>
      <w:r w:rsidR="64885972" w:rsidRPr="00EB6477">
        <w:rPr>
          <w:rStyle w:val="Strong"/>
        </w:rPr>
        <w:t>.</w:t>
      </w:r>
      <w:r w:rsidRPr="00DF2DD5">
        <w:rPr>
          <w:rStyle w:val="Strong"/>
          <w:color w:val="0070C0"/>
        </w:rPr>
        <w:t>11</w:t>
      </w:r>
      <w:r w:rsidR="64885972" w:rsidRPr="00EB6477">
        <w:rPr>
          <w:rStyle w:val="Strong"/>
        </w:rPr>
        <w:t xml:space="preserve"> OPSEC</w:t>
      </w:r>
      <w:r w:rsidR="64885972" w:rsidRPr="00600969">
        <w:rPr>
          <w:rStyle w:val="Strong"/>
        </w:rPr>
        <w:t xml:space="preserve"> Training</w:t>
      </w:r>
      <w:r w:rsidR="64885972" w:rsidRPr="64885972">
        <w:t xml:space="preserve">: In accordance </w:t>
      </w:r>
      <w:r w:rsidR="64885972" w:rsidRPr="002F213C">
        <w:t xml:space="preserve">with AR </w:t>
      </w:r>
      <w:r w:rsidRPr="002F213C">
        <w:t>530</w:t>
      </w:r>
      <w:r w:rsidR="64885972" w:rsidRPr="002F213C">
        <w:t>-</w:t>
      </w:r>
      <w:r w:rsidRPr="002F213C">
        <w:t>1</w:t>
      </w:r>
      <w:r w:rsidR="64885972" w:rsidRPr="002F213C">
        <w:t>, Operations Security, new contractor employees shall complete Level I OPSEC training within</w:t>
      </w:r>
      <w:r w:rsidR="64885972" w:rsidRPr="64885972">
        <w:t xml:space="preserve"> </w:t>
      </w:r>
      <w:r w:rsidR="00D6142A">
        <w:t>thirty (</w:t>
      </w:r>
      <w:r w:rsidRPr="00DF2DD5">
        <w:rPr>
          <w:color w:val="0070C0"/>
        </w:rPr>
        <w:t>30</w:t>
      </w:r>
      <w:r w:rsidR="00D6142A">
        <w:t>)</w:t>
      </w:r>
      <w:r w:rsidR="64885972" w:rsidRPr="64885972">
        <w:t xml:space="preserve"> calendar days of their reporting for duty and annually thereafter. </w:t>
      </w:r>
      <w:r w:rsidR="00F252F8">
        <w:t>Contractor</w:t>
      </w:r>
      <w:r w:rsidR="64885972" w:rsidRPr="64885972">
        <w:t xml:space="preserve"> shall submit certificates of completion for each contractor employee to the COR</w:t>
      </w:r>
      <w:r w:rsidR="00CC7301">
        <w:t xml:space="preserve"> w</w:t>
      </w:r>
      <w:r w:rsidR="64885972" w:rsidRPr="64885972">
        <w:t xml:space="preserve">ithin </w:t>
      </w:r>
      <w:r w:rsidR="00D6142A">
        <w:t>fifteen (</w:t>
      </w:r>
      <w:r w:rsidRPr="00DF2DD5">
        <w:rPr>
          <w:color w:val="0070C0"/>
        </w:rPr>
        <w:t>15</w:t>
      </w:r>
      <w:r w:rsidR="00D6142A">
        <w:t>)</w:t>
      </w:r>
      <w:r w:rsidR="64885972" w:rsidRPr="64885972">
        <w:t xml:space="preserve"> calendar days after completion of training.</w:t>
      </w:r>
      <w:r w:rsidR="00193325">
        <w:t xml:space="preserve"> </w:t>
      </w:r>
      <w:r w:rsidR="002B2035" w:rsidRPr="00D6142A">
        <w:rPr>
          <w:highlight w:val="yellow"/>
        </w:rPr>
        <w:t xml:space="preserve">See </w:t>
      </w:r>
      <w:r w:rsidR="002B2035" w:rsidRPr="004262AF">
        <w:rPr>
          <w:highlight w:val="yellow"/>
        </w:rPr>
        <w:t xml:space="preserve">section </w:t>
      </w:r>
      <w:r w:rsidRPr="004262AF">
        <w:rPr>
          <w:highlight w:val="yellow"/>
        </w:rPr>
        <w:t>6</w:t>
      </w:r>
      <w:r w:rsidR="002B2035" w:rsidRPr="004262AF">
        <w:rPr>
          <w:highlight w:val="yellow"/>
        </w:rPr>
        <w:t>.</w:t>
      </w:r>
      <w:r w:rsidRPr="004262AF">
        <w:rPr>
          <w:highlight w:val="yellow"/>
        </w:rPr>
        <w:t>3</w:t>
      </w:r>
      <w:r w:rsidR="002B2035" w:rsidRPr="004262AF">
        <w:rPr>
          <w:highlight w:val="yellow"/>
        </w:rPr>
        <w:t xml:space="preserve"> for web</w:t>
      </w:r>
      <w:r w:rsidR="002B2035" w:rsidRPr="00D6142A">
        <w:rPr>
          <w:highlight w:val="yellow"/>
        </w:rPr>
        <w:t xml:space="preserve"> training link</w:t>
      </w:r>
      <w:r w:rsidR="64885972" w:rsidRPr="64885972">
        <w:t>.</w:t>
      </w:r>
    </w:p>
    <w:p w14:paraId="373E0945" w14:textId="186B2B54" w:rsidR="00D838B3" w:rsidRPr="00F90395" w:rsidRDefault="00DF2DD5" w:rsidP="007B6B14">
      <w:pPr>
        <w:ind w:left="36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5</w:t>
      </w:r>
      <w:r w:rsidR="64885972" w:rsidRPr="00EB6477">
        <w:rPr>
          <w:rStyle w:val="Strong"/>
        </w:rPr>
        <w:t>.</w:t>
      </w:r>
      <w:r w:rsidRPr="00DF2DD5">
        <w:rPr>
          <w:rStyle w:val="Strong"/>
          <w:color w:val="0070C0"/>
        </w:rPr>
        <w:t>12</w:t>
      </w:r>
      <w:r w:rsidR="64885972" w:rsidRPr="00EB6477">
        <w:rPr>
          <w:rStyle w:val="Strong"/>
        </w:rPr>
        <w:t xml:space="preserve"> OPSEC</w:t>
      </w:r>
      <w:r w:rsidR="64885972" w:rsidRPr="00600969">
        <w:rPr>
          <w:rStyle w:val="Strong"/>
        </w:rPr>
        <w:t xml:space="preserve"> SOP/Plan</w:t>
      </w:r>
      <w:r w:rsidR="00600969">
        <w:t>:</w:t>
      </w:r>
      <w:r w:rsidR="64885972" w:rsidRPr="00614E62">
        <w:t xml:space="preserve"> </w:t>
      </w:r>
      <w:r w:rsidR="00F252F8">
        <w:t>Contractor</w:t>
      </w:r>
      <w:r w:rsidR="64885972" w:rsidRPr="00524893">
        <w:t xml:space="preserve"> shall develop an OPSEC Standard Operating Procedure (SOP)/Plan and provide it to the COR within</w:t>
      </w:r>
      <w:r>
        <w:t xml:space="preserve"> ninety</w:t>
      </w:r>
      <w:r w:rsidR="64885972" w:rsidRPr="00524893">
        <w:t xml:space="preserve"> </w:t>
      </w:r>
      <w:r>
        <w:t>(</w:t>
      </w:r>
      <w:r w:rsidRPr="00DF2DD5">
        <w:rPr>
          <w:color w:val="0070C0"/>
        </w:rPr>
        <w:t>90</w:t>
      </w:r>
      <w:r>
        <w:t xml:space="preserve">) </w:t>
      </w:r>
      <w:r w:rsidR="64885972" w:rsidRPr="00524893">
        <w:t xml:space="preserve">calendar days of contract award to be reviewed and approved by the responsible Government OPSEC officer, per </w:t>
      </w:r>
      <w:r w:rsidR="64885972" w:rsidRPr="002F213C">
        <w:t xml:space="preserve">AR </w:t>
      </w:r>
      <w:r w:rsidRPr="002F213C">
        <w:t>530</w:t>
      </w:r>
      <w:r w:rsidR="64885972" w:rsidRPr="002F213C">
        <w:t>-</w:t>
      </w:r>
      <w:r w:rsidRPr="002F213C">
        <w:t>1</w:t>
      </w:r>
      <w:r w:rsidR="64885972" w:rsidRPr="002F213C">
        <w:t>, Operations</w:t>
      </w:r>
      <w:r w:rsidR="64885972" w:rsidRPr="00524893">
        <w:t xml:space="preserve"> Security. This SOP/Plan shall include a process to identify the Government's critical information, why it needs to be protected, where it is located, who is responsible for it, and how to protect it. </w:t>
      </w:r>
      <w:r w:rsidR="00F252F8">
        <w:t>Contractor</w:t>
      </w:r>
      <w:r w:rsidR="64885972" w:rsidRPr="00524893">
        <w:t xml:space="preserve"> shall implement OPSEC measures as required by the Government.</w:t>
      </w:r>
      <w:r w:rsidR="00193325" w:rsidRPr="00524893">
        <w:t xml:space="preserve"> </w:t>
      </w:r>
      <w:r w:rsidR="64885972" w:rsidRPr="00524893">
        <w:t xml:space="preserve">In addition, the contractor shall identify an individual who will be an OPSEC Coordinator. </w:t>
      </w:r>
      <w:r w:rsidR="00F252F8">
        <w:t>Contractor</w:t>
      </w:r>
      <w:r w:rsidR="64885972" w:rsidRPr="00524893">
        <w:t xml:space="preserve"> shall ensure this individual becomes OPSEC Level II certified within</w:t>
      </w:r>
      <w:r>
        <w:t xml:space="preserve"> ninety</w:t>
      </w:r>
      <w:r w:rsidR="64885972" w:rsidRPr="00524893">
        <w:t xml:space="preserve"> </w:t>
      </w:r>
      <w:r>
        <w:t>(</w:t>
      </w:r>
      <w:r w:rsidRPr="00DF2DD5">
        <w:rPr>
          <w:color w:val="0070C0"/>
        </w:rPr>
        <w:t>90</w:t>
      </w:r>
      <w:r>
        <w:t xml:space="preserve">) </w:t>
      </w:r>
      <w:r w:rsidR="64885972" w:rsidRPr="00524893">
        <w:t xml:space="preserve">days of appointment as OPSEC coordinator </w:t>
      </w:r>
      <w:r w:rsidR="00652A41">
        <w:t>IAW</w:t>
      </w:r>
      <w:r w:rsidR="64885972" w:rsidRPr="00524893">
        <w:t xml:space="preserve"> </w:t>
      </w:r>
      <w:r w:rsidR="64885972" w:rsidRPr="002F213C">
        <w:t xml:space="preserve">AR </w:t>
      </w:r>
      <w:r w:rsidRPr="002F213C">
        <w:t>530</w:t>
      </w:r>
      <w:r w:rsidR="64885972" w:rsidRPr="002F213C">
        <w:t>-</w:t>
      </w:r>
      <w:r w:rsidRPr="002F213C">
        <w:t>1</w:t>
      </w:r>
      <w:r w:rsidR="64885972" w:rsidRPr="002F213C">
        <w:t>.</w:t>
      </w:r>
      <w:r w:rsidR="64885972" w:rsidRPr="00524893">
        <w:t xml:space="preserve"> Contractor shall provide a copy of the certification to the COR NLT</w:t>
      </w:r>
      <w:r>
        <w:t xml:space="preserve"> fifteen</w:t>
      </w:r>
      <w:r w:rsidR="64885972" w:rsidRPr="00524893">
        <w:t xml:space="preserve"> </w:t>
      </w:r>
      <w:r>
        <w:t>(</w:t>
      </w:r>
      <w:r w:rsidRPr="00DF2DD5">
        <w:rPr>
          <w:color w:val="0070C0"/>
        </w:rPr>
        <w:t>15</w:t>
      </w:r>
      <w:r>
        <w:t xml:space="preserve">) </w:t>
      </w:r>
      <w:r w:rsidR="64885972" w:rsidRPr="00524893">
        <w:t>days after completion.</w:t>
      </w:r>
    </w:p>
    <w:p w14:paraId="373E0948" w14:textId="25707E42" w:rsidR="009C5D7B" w:rsidRDefault="00DF2DD5" w:rsidP="007B6B14">
      <w:pPr>
        <w:ind w:left="36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5</w:t>
      </w:r>
      <w:r w:rsidR="64885972" w:rsidRPr="00EB6477">
        <w:rPr>
          <w:rStyle w:val="Strong"/>
        </w:rPr>
        <w:t>.</w:t>
      </w:r>
      <w:r w:rsidRPr="00DF2DD5">
        <w:rPr>
          <w:rStyle w:val="Strong"/>
          <w:color w:val="0070C0"/>
        </w:rPr>
        <w:t>13</w:t>
      </w:r>
      <w:r w:rsidR="00464CF2">
        <w:t xml:space="preserve"> </w:t>
      </w:r>
      <w:r w:rsidR="00B84284" w:rsidRPr="002B2035">
        <w:t>Reserved.</w:t>
      </w:r>
    </w:p>
    <w:p w14:paraId="0BEA5A0F" w14:textId="7CEB8C06" w:rsidR="0086492A" w:rsidRDefault="00DF2DD5" w:rsidP="007B6B14">
      <w:pPr>
        <w:ind w:left="36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5</w:t>
      </w:r>
      <w:r w:rsidR="64885972" w:rsidRPr="00EB6477">
        <w:rPr>
          <w:rStyle w:val="Strong"/>
        </w:rPr>
        <w:t>.</w:t>
      </w:r>
      <w:r w:rsidRPr="00DF2DD5">
        <w:rPr>
          <w:rStyle w:val="Strong"/>
          <w:color w:val="0070C0"/>
        </w:rPr>
        <w:t>14</w:t>
      </w:r>
      <w:r w:rsidR="0086492A">
        <w:t xml:space="preserve"> </w:t>
      </w:r>
      <w:r w:rsidR="00B84284" w:rsidRPr="002B2035">
        <w:t>Reserved.</w:t>
      </w:r>
    </w:p>
    <w:p w14:paraId="373E0949" w14:textId="49555EA8" w:rsidR="000F5C75" w:rsidRDefault="00DF2DD5" w:rsidP="007B6B14">
      <w:pPr>
        <w:ind w:left="18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6</w:t>
      </w:r>
      <w:r w:rsidR="64885972" w:rsidRPr="00EB6477">
        <w:rPr>
          <w:rStyle w:val="Strong"/>
        </w:rPr>
        <w:t xml:space="preserve"> Physical</w:t>
      </w:r>
      <w:r w:rsidR="64885972" w:rsidRPr="00600969">
        <w:rPr>
          <w:rStyle w:val="Strong"/>
        </w:rPr>
        <w:t xml:space="preserve"> Security</w:t>
      </w:r>
      <w:r w:rsidR="00600969">
        <w:t xml:space="preserve">: </w:t>
      </w:r>
      <w:r w:rsidR="00F252F8">
        <w:t>Contractor</w:t>
      </w:r>
      <w:r w:rsidR="64885972" w:rsidRPr="64885972">
        <w:t xml:space="preserve"> shall safeguard all Government property provided for contractor use. At the close of each work period, Government facilities, equipment and materials shall be secured.</w:t>
      </w:r>
    </w:p>
    <w:p w14:paraId="6D1734FB" w14:textId="1362C1B8" w:rsidR="00741F12" w:rsidRDefault="00DF2DD5" w:rsidP="007B6B14">
      <w:pPr>
        <w:ind w:left="360"/>
      </w:pPr>
      <w:r w:rsidRPr="00DF2DD5">
        <w:rPr>
          <w:rStyle w:val="Strong"/>
          <w:color w:val="0070C0"/>
        </w:rPr>
        <w:lastRenderedPageBreak/>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6</w:t>
      </w:r>
      <w:r w:rsidR="64885972" w:rsidRPr="00EB6477">
        <w:rPr>
          <w:rStyle w:val="Strong"/>
        </w:rPr>
        <w:t>.</w:t>
      </w:r>
      <w:r w:rsidRPr="00DF2DD5">
        <w:rPr>
          <w:rStyle w:val="Strong"/>
          <w:color w:val="0070C0"/>
        </w:rPr>
        <w:t>1</w:t>
      </w:r>
      <w:r w:rsidR="64885972" w:rsidRPr="00EB6477">
        <w:rPr>
          <w:rStyle w:val="Strong"/>
        </w:rPr>
        <w:t xml:space="preserve"> Key Control</w:t>
      </w:r>
      <w:r w:rsidR="00600969">
        <w:t>:</w:t>
      </w:r>
      <w:r w:rsidR="64885972" w:rsidRPr="64885972">
        <w:t xml:space="preserve"> </w:t>
      </w:r>
      <w:r w:rsidR="002B2954" w:rsidRPr="00600969">
        <w:rPr>
          <w:rStyle w:val="Strong"/>
        </w:rPr>
        <w:t>N</w:t>
      </w:r>
      <w:r w:rsidR="64885972" w:rsidRPr="00600969">
        <w:rPr>
          <w:rStyle w:val="Strong"/>
        </w:rPr>
        <w:t>OTE</w:t>
      </w:r>
      <w:r w:rsidR="64885972" w:rsidRPr="64885972">
        <w:t xml:space="preserve">: All references to keys include key cards. </w:t>
      </w:r>
      <w:r w:rsidR="00F252F8">
        <w:t>Contractor</w:t>
      </w:r>
      <w:r w:rsidR="64885972" w:rsidRPr="64885972">
        <w:t xml:space="preserve"> shall establish and implement methods of ensuring that no keys/key cards issued by the Government are lost or misplaced or are used by unauthorized persons. No keys issued by the Government shall be duplicated</w:t>
      </w:r>
      <w:r w:rsidR="64885972" w:rsidRPr="64885972">
        <w:rPr>
          <w:b/>
          <w:bCs/>
        </w:rPr>
        <w:t>.</w:t>
      </w:r>
      <w:r w:rsidR="00CB74D9">
        <w:rPr>
          <w:b/>
          <w:bCs/>
        </w:rPr>
        <w:t xml:space="preserve"> </w:t>
      </w:r>
      <w:r w:rsidR="64885972" w:rsidRPr="64885972">
        <w:t>Such procedures shall include turn-in of any issued keys by personnel who no longer require access to locked areas.</w:t>
      </w:r>
      <w:r w:rsidR="00DC57E8">
        <w:t xml:space="preserve"> </w:t>
      </w:r>
      <w:r w:rsidR="00F252F8">
        <w:t>Contractor</w:t>
      </w:r>
      <w:r w:rsidR="64885972" w:rsidRPr="64885972">
        <w:t xml:space="preserve"> shall include procedures covering key control in the QCP.</w:t>
      </w:r>
    </w:p>
    <w:p w14:paraId="373E094B" w14:textId="203EC822" w:rsidR="000F5C75" w:rsidRDefault="00DF2DD5" w:rsidP="007B6B14">
      <w:pPr>
        <w:ind w:left="54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6</w:t>
      </w:r>
      <w:r w:rsidR="64885972" w:rsidRPr="00EB6477">
        <w:rPr>
          <w:rStyle w:val="Strong"/>
        </w:rPr>
        <w:t>.</w:t>
      </w:r>
      <w:r w:rsidRPr="00DF2DD5">
        <w:rPr>
          <w:rStyle w:val="Strong"/>
          <w:color w:val="0070C0"/>
        </w:rPr>
        <w:t>1</w:t>
      </w:r>
      <w:r w:rsidR="64885972" w:rsidRPr="00EB6477">
        <w:rPr>
          <w:rStyle w:val="Strong"/>
        </w:rPr>
        <w:t>.</w:t>
      </w:r>
      <w:r w:rsidRPr="00DF2DD5">
        <w:rPr>
          <w:rStyle w:val="Strong"/>
          <w:color w:val="0070C0"/>
        </w:rPr>
        <w:t>1</w:t>
      </w:r>
      <w:r w:rsidR="64885972" w:rsidRPr="64885972">
        <w:t xml:space="preserve"> </w:t>
      </w:r>
      <w:r w:rsidR="00F252F8">
        <w:t>Contractor</w:t>
      </w:r>
      <w:r w:rsidR="64885972" w:rsidRPr="64885972">
        <w:t xml:space="preserve"> shall immediately report any occurrences of lost or duplicated keys/key cards to the COR. </w:t>
      </w:r>
    </w:p>
    <w:p w14:paraId="373E094D" w14:textId="57772636" w:rsidR="000F5C75" w:rsidRDefault="00DF2DD5" w:rsidP="007B6B14">
      <w:pPr>
        <w:ind w:left="54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6</w:t>
      </w:r>
      <w:r w:rsidR="64885972" w:rsidRPr="00EB6477">
        <w:rPr>
          <w:rStyle w:val="Strong"/>
        </w:rPr>
        <w:t>.</w:t>
      </w:r>
      <w:r w:rsidRPr="00DF2DD5">
        <w:rPr>
          <w:rStyle w:val="Strong"/>
          <w:color w:val="0070C0"/>
        </w:rPr>
        <w:t>1</w:t>
      </w:r>
      <w:r w:rsidR="64885972" w:rsidRPr="00EB6477">
        <w:rPr>
          <w:rStyle w:val="Strong"/>
        </w:rPr>
        <w:t>.</w:t>
      </w:r>
      <w:r w:rsidRPr="00DF2DD5">
        <w:rPr>
          <w:rStyle w:val="Strong"/>
          <w:color w:val="0070C0"/>
        </w:rPr>
        <w:t>2</w:t>
      </w:r>
      <w:r w:rsidR="64885972" w:rsidRPr="64885972">
        <w:t xml:space="preserve"> In the event keys, other than master keys, are lost or duplicated, the contractor shall, upon direction by the KO, re-key or replace the affected lock or locks; however, the Government, at its option, may replace the affected lock or locks or perform re-keying. When the Government replaces or re-keys the locks, the Government will deduct the total cost of lock replacement or re-keying from the monthly payment due the contractor. In the event a master key is lost or duplicated, the Government will replace all locks and keys for that </w:t>
      </w:r>
      <w:r w:rsidR="00443550" w:rsidRPr="64885972">
        <w:t>system and</w:t>
      </w:r>
      <w:r w:rsidR="64885972" w:rsidRPr="64885972">
        <w:t xml:space="preserve"> will deduct the total cost from the monthly payment due the contractor. </w:t>
      </w:r>
    </w:p>
    <w:p w14:paraId="373E094F" w14:textId="6DED3506" w:rsidR="000F5C75" w:rsidRDefault="00DF2DD5" w:rsidP="007B6B14">
      <w:pPr>
        <w:ind w:left="54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6</w:t>
      </w:r>
      <w:r w:rsidR="64885972" w:rsidRPr="00EB6477">
        <w:rPr>
          <w:rStyle w:val="Strong"/>
        </w:rPr>
        <w:t>.</w:t>
      </w:r>
      <w:r w:rsidRPr="00DF2DD5">
        <w:rPr>
          <w:rStyle w:val="Strong"/>
          <w:color w:val="0070C0"/>
        </w:rPr>
        <w:t>1</w:t>
      </w:r>
      <w:r w:rsidR="64885972" w:rsidRPr="00EB6477">
        <w:rPr>
          <w:rStyle w:val="Strong"/>
        </w:rPr>
        <w:t>.</w:t>
      </w:r>
      <w:r w:rsidRPr="00DF2DD5">
        <w:rPr>
          <w:rStyle w:val="Strong"/>
          <w:color w:val="0070C0"/>
        </w:rPr>
        <w:t>3</w:t>
      </w:r>
      <w:r w:rsidR="64885972" w:rsidRPr="64885972">
        <w:t xml:space="preserve"> The contactor shall prohibit the use of the Government issued keys/key cards by any persons other than the contractor’s employees. </w:t>
      </w:r>
      <w:r w:rsidR="00F252F8">
        <w:t>Contractor</w:t>
      </w:r>
      <w:r w:rsidR="64885972" w:rsidRPr="64885972">
        <w:t xml:space="preserve"> shall prohibit the opening of locked areas by contractor employees to permit entrance of persons other than contactor employees engaged in the performance of services in those areas, or personnel authorized entrance by the KO. </w:t>
      </w:r>
    </w:p>
    <w:p w14:paraId="373E0952" w14:textId="1209EBCD" w:rsidR="000F5C75" w:rsidRDefault="00DF2DD5" w:rsidP="007B6B14">
      <w:pPr>
        <w:ind w:left="36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6</w:t>
      </w:r>
      <w:r w:rsidR="64885972" w:rsidRPr="00EB6477">
        <w:rPr>
          <w:rStyle w:val="Strong"/>
        </w:rPr>
        <w:t>.</w:t>
      </w:r>
      <w:r w:rsidRPr="00DF2DD5">
        <w:rPr>
          <w:rStyle w:val="Strong"/>
          <w:color w:val="0070C0"/>
        </w:rPr>
        <w:t>2</w:t>
      </w:r>
      <w:r w:rsidR="00B55F0C" w:rsidRPr="00EB6477">
        <w:rPr>
          <w:rStyle w:val="Strong"/>
        </w:rPr>
        <w:t xml:space="preserve">. </w:t>
      </w:r>
      <w:r w:rsidR="64885972" w:rsidRPr="00EB6477">
        <w:rPr>
          <w:rStyle w:val="Strong"/>
        </w:rPr>
        <w:t>Lock</w:t>
      </w:r>
      <w:r w:rsidR="64885972" w:rsidRPr="00600969">
        <w:rPr>
          <w:rStyle w:val="Strong"/>
        </w:rPr>
        <w:t xml:space="preserve"> Combinations</w:t>
      </w:r>
      <w:r w:rsidR="64885972" w:rsidRPr="64885972">
        <w:t>:</w:t>
      </w:r>
      <w:r w:rsidR="001D1899">
        <w:t xml:space="preserve"> </w:t>
      </w:r>
      <w:r w:rsidR="00F252F8">
        <w:t>Contractor</w:t>
      </w:r>
      <w:r w:rsidR="64885972" w:rsidRPr="64885972">
        <w:t xml:space="preserve"> shall establish and implement methods of ensuring that no lock combinations are revealed to unauthorized persons. </w:t>
      </w:r>
      <w:r w:rsidR="00F252F8">
        <w:t>Contractor</w:t>
      </w:r>
      <w:r w:rsidR="64885972" w:rsidRPr="64885972">
        <w:t xml:space="preserve"> shall ensure that lock combinations are changed when personnel having access to the combinations no longer have a need to know such combinations.</w:t>
      </w:r>
      <w:r w:rsidR="00B151CE">
        <w:t xml:space="preserve"> T</w:t>
      </w:r>
      <w:r w:rsidR="64885972" w:rsidRPr="64885972">
        <w:t>hese procedures shall be included in the contractor’s QCP.</w:t>
      </w:r>
    </w:p>
    <w:p w14:paraId="539D04EF" w14:textId="1E350817" w:rsidR="002B2035" w:rsidRDefault="00DF2DD5" w:rsidP="007B6B14">
      <w:pPr>
        <w:ind w:left="360"/>
      </w:pPr>
      <w:r w:rsidRPr="00DF2DD5">
        <w:rPr>
          <w:b/>
          <w:bCs/>
          <w:color w:val="0070C0"/>
        </w:rPr>
        <w:t>1</w:t>
      </w:r>
      <w:r w:rsidR="002B2035" w:rsidRPr="002B2035">
        <w:rPr>
          <w:b/>
          <w:bCs/>
        </w:rPr>
        <w:t>.</w:t>
      </w:r>
      <w:r w:rsidRPr="00DF2DD5">
        <w:rPr>
          <w:b/>
          <w:bCs/>
          <w:color w:val="0070C0"/>
        </w:rPr>
        <w:t>4</w:t>
      </w:r>
      <w:r w:rsidR="002B2035" w:rsidRPr="002B2035">
        <w:rPr>
          <w:b/>
          <w:bCs/>
        </w:rPr>
        <w:t>.</w:t>
      </w:r>
      <w:r w:rsidRPr="00DF2DD5">
        <w:rPr>
          <w:b/>
          <w:bCs/>
          <w:color w:val="0070C0"/>
        </w:rPr>
        <w:t>6</w:t>
      </w:r>
      <w:r w:rsidR="002B2035" w:rsidRPr="002B2035">
        <w:rPr>
          <w:b/>
          <w:bCs/>
        </w:rPr>
        <w:t>.</w:t>
      </w:r>
      <w:r w:rsidRPr="00DF2DD5">
        <w:rPr>
          <w:b/>
          <w:bCs/>
          <w:color w:val="0070C0"/>
        </w:rPr>
        <w:t>3</w:t>
      </w:r>
      <w:r w:rsidR="002B2035" w:rsidRPr="002B2035">
        <w:rPr>
          <w:b/>
          <w:bCs/>
        </w:rPr>
        <w:t xml:space="preserve"> Food Storage Access</w:t>
      </w:r>
      <w:r w:rsidR="002B2035">
        <w:t xml:space="preserve">: </w:t>
      </w:r>
      <w:r w:rsidR="00F252F8">
        <w:t>Contractor</w:t>
      </w:r>
      <w:r w:rsidR="002B2035">
        <w:t xml:space="preserve"> shall supervise all vendor deliveries and under no circumstances will vendors be allowed any unescorted or unsupervised access to the food storage areas. Access to all food preparation and ration storage areas shall be strictly limited and shall be marked with signage “Authorized Personnel Only”.</w:t>
      </w:r>
    </w:p>
    <w:p w14:paraId="7013FF58" w14:textId="6CE35E04" w:rsidR="00B91D6C" w:rsidRPr="002B2035" w:rsidRDefault="00DF2DD5" w:rsidP="007B6B14">
      <w:pPr>
        <w:ind w:left="180"/>
        <w:rPr>
          <w:bCs/>
          <w:i/>
          <w:iCs/>
          <w:color w:val="4BACC6" w:themeColor="accent5"/>
        </w:rPr>
      </w:pPr>
      <w:r w:rsidRPr="00DF2DD5">
        <w:rPr>
          <w:b/>
          <w:bCs/>
          <w:color w:val="0070C0"/>
        </w:rPr>
        <w:t>1</w:t>
      </w:r>
      <w:r w:rsidR="64885972" w:rsidRPr="002B2035">
        <w:rPr>
          <w:b/>
          <w:bCs/>
        </w:rPr>
        <w:t>.</w:t>
      </w:r>
      <w:r w:rsidRPr="00DF2DD5">
        <w:rPr>
          <w:b/>
          <w:bCs/>
          <w:color w:val="0070C0"/>
        </w:rPr>
        <w:t>4</w:t>
      </w:r>
      <w:r w:rsidR="64885972" w:rsidRPr="002B2035">
        <w:rPr>
          <w:b/>
          <w:bCs/>
        </w:rPr>
        <w:t>.</w:t>
      </w:r>
      <w:r w:rsidRPr="00DF2DD5">
        <w:rPr>
          <w:b/>
          <w:bCs/>
          <w:color w:val="0070C0"/>
        </w:rPr>
        <w:t>7</w:t>
      </w:r>
      <w:r w:rsidR="64885972" w:rsidRPr="002B2035">
        <w:rPr>
          <w:b/>
          <w:bCs/>
        </w:rPr>
        <w:t xml:space="preserve"> </w:t>
      </w:r>
      <w:r w:rsidR="002B2035" w:rsidRPr="002B2035">
        <w:rPr>
          <w:b/>
          <w:bCs/>
        </w:rPr>
        <w:t>Special Qualifications</w:t>
      </w:r>
      <w:r w:rsidR="002B2035" w:rsidRPr="002B2035">
        <w:t xml:space="preserve">: Contractor must ensure that any personnel performing under this contract are fully trained and qualified to perform the services. The </w:t>
      </w:r>
      <w:r w:rsidR="00864B3E">
        <w:t>DFAC</w:t>
      </w:r>
      <w:r w:rsidR="002B2035" w:rsidRPr="002B2035">
        <w:t xml:space="preserve"> Manager shall possess and maintain current Serve-Safe certification.</w:t>
      </w:r>
    </w:p>
    <w:p w14:paraId="373E0955" w14:textId="3B6EA390" w:rsidR="000F5C75" w:rsidRDefault="00DF2DD5" w:rsidP="007B6B14">
      <w:pPr>
        <w:ind w:left="180"/>
      </w:pPr>
      <w:r w:rsidRPr="00DF2DD5">
        <w:rPr>
          <w:rStyle w:val="Strong"/>
          <w:color w:val="0070C0"/>
        </w:rPr>
        <w:lastRenderedPageBreak/>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8</w:t>
      </w:r>
      <w:r w:rsidR="64885972" w:rsidRPr="00EB6477">
        <w:rPr>
          <w:rStyle w:val="Strong"/>
        </w:rPr>
        <w:t xml:space="preserve"> Post</w:t>
      </w:r>
      <w:r w:rsidR="64885972" w:rsidRPr="00600969">
        <w:rPr>
          <w:rStyle w:val="Strong"/>
        </w:rPr>
        <w:t xml:space="preserve"> Award Conference/Periodic Progress Meetings</w:t>
      </w:r>
      <w:r w:rsidR="64885972" w:rsidRPr="64885972">
        <w:t xml:space="preserve">: </w:t>
      </w:r>
      <w:r w:rsidR="00F252F8">
        <w:t>Contractor</w:t>
      </w:r>
      <w:r w:rsidR="64885972" w:rsidRPr="64885972">
        <w:t xml:space="preserve"> agrees to attend any post award conference convened by the KO </w:t>
      </w:r>
      <w:r w:rsidR="00652A41" w:rsidRPr="002F213C">
        <w:t>IAW</w:t>
      </w:r>
      <w:r w:rsidR="64885972" w:rsidRPr="002F213C">
        <w:t xml:space="preserve"> FAR </w:t>
      </w:r>
      <w:r w:rsidRPr="002F213C">
        <w:t>42</w:t>
      </w:r>
      <w:r w:rsidR="64885972" w:rsidRPr="002F213C">
        <w:t>.</w:t>
      </w:r>
      <w:r w:rsidRPr="002F213C">
        <w:t>5</w:t>
      </w:r>
      <w:r w:rsidR="64885972" w:rsidRPr="002F213C">
        <w:t>. The</w:t>
      </w:r>
      <w:r w:rsidR="64885972" w:rsidRPr="64885972">
        <w:t xml:space="preserve"> KO, COR and other Government personnel, as appropriate, may meet periodically with the contractor to review the contactor’s performance. At these meetings, the KO will apprise the contractor of how the Government views the contractor’s performance and the contractor shall apprise the Government of problems, if any, being experienced. </w:t>
      </w:r>
      <w:r w:rsidR="00F252F8">
        <w:t>Contractor</w:t>
      </w:r>
      <w:r w:rsidR="64885972" w:rsidRPr="64885972">
        <w:t xml:space="preserve"> shall resolve outstanding issues raised by the Government. Contractor attendance at these meetings shall be at no additional cost to the Government. </w:t>
      </w:r>
    </w:p>
    <w:p w14:paraId="10CF0148" w14:textId="06181CE6" w:rsidR="00C55587" w:rsidRPr="00C55587" w:rsidRDefault="00DF2DD5" w:rsidP="007B6B14">
      <w:pPr>
        <w:ind w:left="180"/>
        <w:rPr>
          <w:rStyle w:val="Strong"/>
          <w:b w:val="0"/>
          <w:bCs w:val="0"/>
        </w:rPr>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9</w:t>
      </w:r>
      <w:r w:rsidR="00C55587">
        <w:rPr>
          <w:rStyle w:val="Strong"/>
        </w:rPr>
        <w:t xml:space="preserve"> Key Positions</w:t>
      </w:r>
      <w:r w:rsidR="00C55587">
        <w:rPr>
          <w:rStyle w:val="Strong"/>
          <w:b w:val="0"/>
          <w:bCs w:val="0"/>
        </w:rPr>
        <w:t xml:space="preserve">: </w:t>
      </w:r>
      <w:r w:rsidR="00C55587" w:rsidRPr="00C55587">
        <w:rPr>
          <w:rStyle w:val="Strong"/>
          <w:b w:val="0"/>
          <w:bCs w:val="0"/>
        </w:rPr>
        <w:t>The Government considers the following positions to be key personnel under this contract</w:t>
      </w:r>
      <w:r w:rsidR="00C55587">
        <w:rPr>
          <w:rStyle w:val="Strong"/>
          <w:b w:val="0"/>
          <w:bCs w:val="0"/>
        </w:rPr>
        <w:t>:</w:t>
      </w:r>
    </w:p>
    <w:p w14:paraId="373E0957" w14:textId="091ED4DE" w:rsidR="000F5C75" w:rsidRDefault="00DF2DD5" w:rsidP="007B6B14">
      <w:pPr>
        <w:ind w:left="360"/>
      </w:pPr>
      <w:r w:rsidRPr="00DF2DD5">
        <w:rPr>
          <w:rStyle w:val="Strong"/>
          <w:color w:val="0070C0"/>
        </w:rPr>
        <w:t>1</w:t>
      </w:r>
      <w:r w:rsidR="00C55587">
        <w:rPr>
          <w:rStyle w:val="Strong"/>
        </w:rPr>
        <w:t>.</w:t>
      </w:r>
      <w:r w:rsidRPr="00DF2DD5">
        <w:rPr>
          <w:rStyle w:val="Strong"/>
          <w:color w:val="0070C0"/>
        </w:rPr>
        <w:t>4</w:t>
      </w:r>
      <w:r w:rsidR="00C55587">
        <w:rPr>
          <w:rStyle w:val="Strong"/>
        </w:rPr>
        <w:t>.</w:t>
      </w:r>
      <w:r w:rsidRPr="00DF2DD5">
        <w:rPr>
          <w:rStyle w:val="Strong"/>
          <w:color w:val="0070C0"/>
        </w:rPr>
        <w:t>9</w:t>
      </w:r>
      <w:r w:rsidR="00C55587">
        <w:rPr>
          <w:rStyle w:val="Strong"/>
        </w:rPr>
        <w:t>.</w:t>
      </w:r>
      <w:r w:rsidRPr="00DF2DD5">
        <w:rPr>
          <w:rStyle w:val="Strong"/>
          <w:color w:val="0070C0"/>
        </w:rPr>
        <w:t>1</w:t>
      </w:r>
      <w:r w:rsidR="64885972" w:rsidRPr="00EB6477">
        <w:rPr>
          <w:rStyle w:val="Strong"/>
        </w:rPr>
        <w:t xml:space="preserve"> Contract Manager</w:t>
      </w:r>
      <w:r w:rsidR="64885972" w:rsidRPr="00600969">
        <w:rPr>
          <w:rStyle w:val="Strong"/>
        </w:rPr>
        <w:t xml:space="preserve"> (CM)</w:t>
      </w:r>
      <w:r w:rsidR="64885972" w:rsidRPr="64885972">
        <w:t>: The contactor shall designate a CM who shall ensure performance under this contract. The name of this person, and an alternate who shall act for the contractor when the CM is absent, shall be designated in writing to the KO. The CM or alternate shall have full authority to act for the contractor on all contract matters relating to daily operation of this contract.</w:t>
      </w:r>
      <w:r w:rsidR="00CB74D9">
        <w:t xml:space="preserve"> </w:t>
      </w:r>
      <w:r w:rsidR="64885972" w:rsidRPr="64885972">
        <w:t>The CM shall work through the COR to resolve issues, receive technical instructions, and ensure adequate performance of services.</w:t>
      </w:r>
      <w:r w:rsidR="00CB74D9">
        <w:t xml:space="preserve"> </w:t>
      </w:r>
      <w:r w:rsidR="64885972" w:rsidRPr="64885972">
        <w:t>The CM shall ensure that contractor employees do not perform any services outside the scope of the contract without an official modification issued by the KO.</w:t>
      </w:r>
      <w:r w:rsidR="00CB74D9">
        <w:t xml:space="preserve"> </w:t>
      </w:r>
      <w:r w:rsidR="64885972" w:rsidRPr="64885972">
        <w:t>The CM shall ensure contractor employees understand that services performed outside the scope of the contract are performed wholly at the expense of the contractor.</w:t>
      </w:r>
    </w:p>
    <w:p w14:paraId="222EB746" w14:textId="71F9B322" w:rsidR="00C55587" w:rsidRDefault="00DF2DD5" w:rsidP="007B6B14">
      <w:pPr>
        <w:ind w:left="360"/>
      </w:pPr>
      <w:r w:rsidRPr="00DF2DD5">
        <w:rPr>
          <w:b/>
          <w:bCs/>
          <w:color w:val="0070C0"/>
        </w:rPr>
        <w:t>1</w:t>
      </w:r>
      <w:r w:rsidR="00C55587" w:rsidRPr="00C55587">
        <w:rPr>
          <w:b/>
          <w:bCs/>
        </w:rPr>
        <w:t>.</w:t>
      </w:r>
      <w:r w:rsidRPr="00DF2DD5">
        <w:rPr>
          <w:b/>
          <w:bCs/>
          <w:color w:val="0070C0"/>
        </w:rPr>
        <w:t>4</w:t>
      </w:r>
      <w:r w:rsidR="00C55587" w:rsidRPr="00C55587">
        <w:rPr>
          <w:b/>
          <w:bCs/>
        </w:rPr>
        <w:t>.</w:t>
      </w:r>
      <w:r w:rsidRPr="00DF2DD5">
        <w:rPr>
          <w:b/>
          <w:bCs/>
          <w:color w:val="0070C0"/>
        </w:rPr>
        <w:t>9</w:t>
      </w:r>
      <w:r w:rsidR="00C55587" w:rsidRPr="00C55587">
        <w:rPr>
          <w:b/>
          <w:bCs/>
        </w:rPr>
        <w:t>.</w:t>
      </w:r>
      <w:r w:rsidRPr="00DF2DD5">
        <w:rPr>
          <w:b/>
          <w:bCs/>
          <w:color w:val="0070C0"/>
        </w:rPr>
        <w:t>2</w:t>
      </w:r>
      <w:r w:rsidR="00C55587" w:rsidRPr="00C55587">
        <w:rPr>
          <w:b/>
          <w:bCs/>
        </w:rPr>
        <w:t xml:space="preserve"> </w:t>
      </w:r>
      <w:r w:rsidR="00BD133F">
        <w:rPr>
          <w:b/>
          <w:bCs/>
        </w:rPr>
        <w:t>Dining Facility</w:t>
      </w:r>
      <w:r w:rsidR="00C55587" w:rsidRPr="00C55587">
        <w:rPr>
          <w:b/>
          <w:bCs/>
        </w:rPr>
        <w:t xml:space="preserve"> </w:t>
      </w:r>
      <w:r w:rsidR="00864B3E">
        <w:rPr>
          <w:b/>
          <w:bCs/>
        </w:rPr>
        <w:t xml:space="preserve">DFAC </w:t>
      </w:r>
      <w:r w:rsidR="00C55587" w:rsidRPr="00C55587">
        <w:rPr>
          <w:b/>
          <w:bCs/>
        </w:rPr>
        <w:t>Manager(s)</w:t>
      </w:r>
      <w:r w:rsidR="00C55587">
        <w:t xml:space="preserve">: Provide a </w:t>
      </w:r>
      <w:r w:rsidR="00BD133F">
        <w:t>Dining Facility</w:t>
      </w:r>
      <w:r w:rsidR="00C55587">
        <w:t xml:space="preserve"> </w:t>
      </w:r>
      <w:r w:rsidR="00BD133F">
        <w:t>M</w:t>
      </w:r>
      <w:r w:rsidR="00C55587">
        <w:t xml:space="preserve">anager to direct work, be responsible for performance, and to meet the specified performance standards. A </w:t>
      </w:r>
      <w:r w:rsidR="00BD133F">
        <w:t>Dining Facility</w:t>
      </w:r>
      <w:r w:rsidR="00C55587">
        <w:t xml:space="preserve"> </w:t>
      </w:r>
      <w:r w:rsidR="00BD133F">
        <w:t>M</w:t>
      </w:r>
      <w:r w:rsidR="00C55587">
        <w:t xml:space="preserve">anager shall be on site during normal </w:t>
      </w:r>
      <w:r w:rsidR="00864B3E">
        <w:t>DFAC</w:t>
      </w:r>
      <w:r w:rsidR="00C55587">
        <w:t xml:space="preserve"> hours. Any person that serves as </w:t>
      </w:r>
      <w:r w:rsidR="00BD133F">
        <w:t>Dining Facility</w:t>
      </w:r>
      <w:r w:rsidR="00C55587">
        <w:t xml:space="preserve"> </w:t>
      </w:r>
      <w:r w:rsidR="00BD133F">
        <w:t>Manager</w:t>
      </w:r>
      <w:r w:rsidR="00C55587">
        <w:t xml:space="preserve"> must have a minimum of two years of large-scale food operation and management experience and must have a high school diploma or equivalent.</w:t>
      </w:r>
    </w:p>
    <w:p w14:paraId="5E4D6ECA" w14:textId="3EB4962B" w:rsidR="00C55587" w:rsidRDefault="00DF2DD5" w:rsidP="007B6B14">
      <w:pPr>
        <w:ind w:left="360"/>
      </w:pPr>
      <w:r w:rsidRPr="00DF2DD5">
        <w:rPr>
          <w:b/>
          <w:bCs/>
          <w:color w:val="0070C0"/>
        </w:rPr>
        <w:t>1</w:t>
      </w:r>
      <w:r w:rsidR="00C55587" w:rsidRPr="00C55587">
        <w:rPr>
          <w:b/>
          <w:bCs/>
        </w:rPr>
        <w:t>.</w:t>
      </w:r>
      <w:r w:rsidRPr="00DF2DD5">
        <w:rPr>
          <w:b/>
          <w:bCs/>
          <w:color w:val="0070C0"/>
        </w:rPr>
        <w:t>4</w:t>
      </w:r>
      <w:r w:rsidR="00C55587" w:rsidRPr="00C55587">
        <w:rPr>
          <w:b/>
          <w:bCs/>
        </w:rPr>
        <w:t>.</w:t>
      </w:r>
      <w:r w:rsidRPr="00DF2DD5">
        <w:rPr>
          <w:b/>
          <w:bCs/>
          <w:color w:val="0070C0"/>
        </w:rPr>
        <w:t>9</w:t>
      </w:r>
      <w:r w:rsidR="00C55587" w:rsidRPr="00C55587">
        <w:rPr>
          <w:b/>
          <w:bCs/>
        </w:rPr>
        <w:t>.</w:t>
      </w:r>
      <w:r w:rsidRPr="00DF2DD5">
        <w:rPr>
          <w:b/>
          <w:bCs/>
          <w:color w:val="0070C0"/>
        </w:rPr>
        <w:t>3</w:t>
      </w:r>
      <w:r w:rsidR="00C55587" w:rsidRPr="00C55587">
        <w:rPr>
          <w:b/>
          <w:bCs/>
        </w:rPr>
        <w:t xml:space="preserve"> </w:t>
      </w:r>
      <w:r w:rsidR="00BD133F">
        <w:rPr>
          <w:b/>
          <w:bCs/>
        </w:rPr>
        <w:t>Dining Facility</w:t>
      </w:r>
      <w:r w:rsidR="00C55587" w:rsidRPr="00C55587">
        <w:rPr>
          <w:b/>
          <w:bCs/>
        </w:rPr>
        <w:t xml:space="preserve"> Supervisor(s)</w:t>
      </w:r>
      <w:r w:rsidR="00C55587">
        <w:t xml:space="preserve">: Provide a supervisor for each shift and an alternate to direct work, be responsible for the performance of their respective shift, and to ensure the specified performance standards are met. A </w:t>
      </w:r>
      <w:r w:rsidR="00BD133F">
        <w:t>Dining Facility</w:t>
      </w:r>
      <w:r w:rsidR="00C55587">
        <w:t xml:space="preserve"> </w:t>
      </w:r>
      <w:r w:rsidR="00BD133F">
        <w:t>S</w:t>
      </w:r>
      <w:r w:rsidR="00C55587">
        <w:t>upervisor/</w:t>
      </w:r>
      <w:r w:rsidR="00BD133F">
        <w:t>A</w:t>
      </w:r>
      <w:r w:rsidR="00C55587">
        <w:t>lternate shall be on-site while a shift is working.</w:t>
      </w:r>
    </w:p>
    <w:p w14:paraId="218D922E" w14:textId="48253122" w:rsidR="0094456E" w:rsidRPr="00176D4E" w:rsidRDefault="00DF2DD5" w:rsidP="007B6B14">
      <w:pPr>
        <w:ind w:left="180"/>
      </w:pPr>
      <w:r w:rsidRPr="00DF2DD5">
        <w:rPr>
          <w:rStyle w:val="Strong"/>
          <w:color w:val="0070C0"/>
        </w:rPr>
        <w:lastRenderedPageBreak/>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10</w:t>
      </w:r>
      <w:r w:rsidR="64885972" w:rsidRPr="00EB6477">
        <w:rPr>
          <w:rStyle w:val="Strong"/>
        </w:rPr>
        <w:t xml:space="preserve"> Identification</w:t>
      </w:r>
      <w:r w:rsidR="64885972" w:rsidRPr="00600969">
        <w:rPr>
          <w:rStyle w:val="Strong"/>
        </w:rPr>
        <w:t xml:space="preserve"> of Contractor Employees</w:t>
      </w:r>
      <w:r w:rsidR="64885972" w:rsidRPr="64885972">
        <w:t xml:space="preserve">: All contractor personnel attending meetings, answering Government telephones and working in other situations where their contractor status is not obvious to third parties are required to identify themselves as such to avoid creating an impression that they are Government employees. </w:t>
      </w:r>
      <w:r w:rsidR="00F252F8">
        <w:t>Contractor</w:t>
      </w:r>
      <w:r w:rsidR="64885972" w:rsidRPr="64885972">
        <w:t xml:space="preserve"> shall ensure that all documents or reports produced by contractor personnel are suitably marked as contractor products or that contractor participation is appropriately disclosed.</w:t>
      </w:r>
      <w:r w:rsidR="00CB74D9">
        <w:t xml:space="preserve"> </w:t>
      </w:r>
      <w:r w:rsidR="00F252F8">
        <w:t>Contractor</w:t>
      </w:r>
      <w:r w:rsidR="64885972" w:rsidRPr="64885972">
        <w:t>’s status as a “contractor” shall be predominantly displayed in all correspondence types (to include signature blocks on e-mail) and dealings with Government or non-Government entities.</w:t>
      </w:r>
    </w:p>
    <w:p w14:paraId="3C51506B" w14:textId="08166371" w:rsidR="00C55587" w:rsidRDefault="00DF2DD5" w:rsidP="007B6B14">
      <w:pPr>
        <w:ind w:left="36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10</w:t>
      </w:r>
      <w:r w:rsidR="64885972" w:rsidRPr="00EB6477">
        <w:rPr>
          <w:rStyle w:val="Strong"/>
        </w:rPr>
        <w:t>.</w:t>
      </w:r>
      <w:r w:rsidRPr="00DF2DD5">
        <w:rPr>
          <w:rStyle w:val="Strong"/>
          <w:color w:val="0070C0"/>
        </w:rPr>
        <w:t>1</w:t>
      </w:r>
      <w:r w:rsidR="64885972" w:rsidRPr="005304E5">
        <w:rPr>
          <w:b/>
          <w:bCs/>
        </w:rPr>
        <w:t xml:space="preserve"> </w:t>
      </w:r>
      <w:r w:rsidR="00C55587" w:rsidRPr="005304E5">
        <w:rPr>
          <w:b/>
          <w:bCs/>
        </w:rPr>
        <w:t>Registered Employee Listing</w:t>
      </w:r>
      <w:r w:rsidR="00C55587">
        <w:t xml:space="preserve">: Contractor </w:t>
      </w:r>
      <w:r w:rsidR="00C55587" w:rsidRPr="00DF2DD5">
        <w:t xml:space="preserve">shall </w:t>
      </w:r>
      <w:r w:rsidR="00652A41" w:rsidRPr="00DF2DD5">
        <w:t>NLT</w:t>
      </w:r>
      <w:r w:rsidR="00C55587" w:rsidRPr="00DF2DD5">
        <w:t xml:space="preserve"> the </w:t>
      </w:r>
      <w:r w:rsidRPr="00DF2DD5">
        <w:t>25</w:t>
      </w:r>
      <w:r w:rsidR="00C55587" w:rsidRPr="00DF2DD5">
        <w:t>th of each</w:t>
      </w:r>
      <w:r w:rsidR="00C55587">
        <w:t xml:space="preserve"> month and </w:t>
      </w:r>
      <w:r w:rsidR="00652A41">
        <w:t>NLT</w:t>
      </w:r>
      <w:r>
        <w:t xml:space="preserve"> twenty-four</w:t>
      </w:r>
      <w:r w:rsidR="00C55587">
        <w:t xml:space="preserve"> </w:t>
      </w:r>
      <w:r>
        <w:t>(</w:t>
      </w:r>
      <w:r w:rsidRPr="00DF2DD5">
        <w:rPr>
          <w:color w:val="0070C0"/>
        </w:rPr>
        <w:t>24</w:t>
      </w:r>
      <w:r>
        <w:t xml:space="preserve">) </w:t>
      </w:r>
      <w:r w:rsidR="00C55587">
        <w:t xml:space="preserve">hours after there is an employee change, provide the </w:t>
      </w:r>
      <w:r w:rsidR="00864B3E">
        <w:t>COR</w:t>
      </w:r>
      <w:r w:rsidR="00C55587">
        <w:t xml:space="preserve">, a complete Employee Roster. The roster is to </w:t>
      </w:r>
      <w:r w:rsidR="00173A89">
        <w:t>ensure</w:t>
      </w:r>
      <w:r w:rsidR="00C55587">
        <w:t xml:space="preserve"> military security and Anti-Terrorism measures are being met.</w:t>
      </w:r>
    </w:p>
    <w:p w14:paraId="56640A69" w14:textId="79D22176" w:rsidR="00C55587" w:rsidRDefault="00DF2DD5" w:rsidP="007B6B14">
      <w:pPr>
        <w:ind w:left="360"/>
      </w:pPr>
      <w:r w:rsidRPr="00DF2DD5">
        <w:rPr>
          <w:b/>
          <w:bCs/>
          <w:color w:val="0070C0"/>
        </w:rPr>
        <w:t>1</w:t>
      </w:r>
      <w:r w:rsidR="00C55587" w:rsidRPr="00C55587">
        <w:rPr>
          <w:b/>
          <w:bCs/>
        </w:rPr>
        <w:t>.</w:t>
      </w:r>
      <w:r w:rsidRPr="00DF2DD5">
        <w:rPr>
          <w:b/>
          <w:bCs/>
          <w:color w:val="0070C0"/>
        </w:rPr>
        <w:t>4</w:t>
      </w:r>
      <w:r w:rsidR="00C55587" w:rsidRPr="00C55587">
        <w:rPr>
          <w:b/>
          <w:bCs/>
        </w:rPr>
        <w:t>.</w:t>
      </w:r>
      <w:r w:rsidRPr="00DF2DD5">
        <w:rPr>
          <w:b/>
          <w:bCs/>
          <w:color w:val="0070C0"/>
        </w:rPr>
        <w:t>10</w:t>
      </w:r>
      <w:r w:rsidR="00C55587" w:rsidRPr="00C55587">
        <w:rPr>
          <w:b/>
          <w:bCs/>
        </w:rPr>
        <w:t>.</w:t>
      </w:r>
      <w:r w:rsidRPr="00DF2DD5">
        <w:rPr>
          <w:b/>
          <w:bCs/>
          <w:color w:val="0070C0"/>
        </w:rPr>
        <w:t>2</w:t>
      </w:r>
      <w:r w:rsidR="00C55587" w:rsidRPr="00C55587">
        <w:rPr>
          <w:b/>
          <w:bCs/>
        </w:rPr>
        <w:t xml:space="preserve"> Employee Uniforms</w:t>
      </w:r>
      <w:r w:rsidR="00C55587">
        <w:t xml:space="preserve">: Employees shall wear a clean and complete uniform when working. </w:t>
      </w:r>
      <w:r w:rsidR="00F252F8">
        <w:t>Contractor</w:t>
      </w:r>
      <w:r w:rsidR="00C55587">
        <w:t xml:space="preserve"> shall provide employee uniforms, nametags, and any other specialty clothing (gloves, hair restraints, aprons, etc.). All uniforms shall be in good condition, with no holes, tears, or heavy stains. Nametags shall be worn on the exterior clothing in a conspicuous location at all times. Uniforms shall be freshly laundered and well fitting. The uniforms shall not contain commercial advertising, except for the </w:t>
      </w:r>
      <w:r w:rsidR="00652A41">
        <w:t>contractor’s</w:t>
      </w:r>
      <w:r w:rsidR="00C55587">
        <w:t xml:space="preserve"> name. The </w:t>
      </w:r>
      <w:r w:rsidR="00124D4B">
        <w:t>KO</w:t>
      </w:r>
      <w:r w:rsidR="00C55587">
        <w:t xml:space="preserve"> or COR will approve the types and colors of uniforms before the contract start date.</w:t>
      </w:r>
    </w:p>
    <w:p w14:paraId="1B00C1C1" w14:textId="30873950" w:rsidR="00C55587" w:rsidRDefault="00DF2DD5" w:rsidP="007B6B14">
      <w:pPr>
        <w:ind w:left="360"/>
      </w:pPr>
      <w:r w:rsidRPr="00DF2DD5">
        <w:rPr>
          <w:b/>
          <w:bCs/>
          <w:color w:val="0070C0"/>
        </w:rPr>
        <w:t>1</w:t>
      </w:r>
      <w:r w:rsidR="00C55587" w:rsidRPr="00C55587">
        <w:rPr>
          <w:b/>
          <w:bCs/>
        </w:rPr>
        <w:t>.</w:t>
      </w:r>
      <w:r w:rsidRPr="00DF2DD5">
        <w:rPr>
          <w:b/>
          <w:bCs/>
          <w:color w:val="0070C0"/>
        </w:rPr>
        <w:t>4</w:t>
      </w:r>
      <w:r w:rsidR="00C55587" w:rsidRPr="00C55587">
        <w:rPr>
          <w:b/>
          <w:bCs/>
        </w:rPr>
        <w:t>.</w:t>
      </w:r>
      <w:r w:rsidRPr="00DF2DD5">
        <w:rPr>
          <w:b/>
          <w:bCs/>
          <w:color w:val="0070C0"/>
        </w:rPr>
        <w:t>10</w:t>
      </w:r>
      <w:r w:rsidR="00C55587" w:rsidRPr="00C55587">
        <w:rPr>
          <w:b/>
          <w:bCs/>
        </w:rPr>
        <w:t>.</w:t>
      </w:r>
      <w:r w:rsidRPr="00DF2DD5">
        <w:rPr>
          <w:b/>
          <w:bCs/>
          <w:color w:val="0070C0"/>
        </w:rPr>
        <w:t>3</w:t>
      </w:r>
      <w:r w:rsidR="00C55587" w:rsidRPr="00C55587">
        <w:rPr>
          <w:b/>
          <w:bCs/>
        </w:rPr>
        <w:t xml:space="preserve"> Shoes</w:t>
      </w:r>
      <w:r w:rsidR="00C55587">
        <w:t xml:space="preserve">: All shoes shall be slip-resistant and of sturdy construction and shall cover the foot for sanitation and safety reasons. Open-toe shoes, sandals, and heels higher </w:t>
      </w:r>
      <w:r w:rsidR="00C55587" w:rsidRPr="002F213C">
        <w:t xml:space="preserve">than </w:t>
      </w:r>
      <w:r w:rsidRPr="002F213C">
        <w:t>1</w:t>
      </w:r>
      <w:r w:rsidR="00C55587" w:rsidRPr="002F213C">
        <w:t>½</w:t>
      </w:r>
      <w:r w:rsidR="00C55587">
        <w:t xml:space="preserve"> inches shall not be worn.</w:t>
      </w:r>
    </w:p>
    <w:p w14:paraId="3EBF865D" w14:textId="3813498B" w:rsidR="00C55587" w:rsidRDefault="00DF2DD5" w:rsidP="007B6B14">
      <w:pPr>
        <w:ind w:left="360"/>
      </w:pPr>
      <w:r w:rsidRPr="00DF2DD5">
        <w:rPr>
          <w:b/>
          <w:bCs/>
          <w:color w:val="0070C0"/>
        </w:rPr>
        <w:t>1</w:t>
      </w:r>
      <w:r w:rsidR="00C55587" w:rsidRPr="00C55587">
        <w:rPr>
          <w:b/>
          <w:bCs/>
        </w:rPr>
        <w:t>.</w:t>
      </w:r>
      <w:r w:rsidRPr="00DF2DD5">
        <w:rPr>
          <w:b/>
          <w:bCs/>
          <w:color w:val="0070C0"/>
        </w:rPr>
        <w:t>4</w:t>
      </w:r>
      <w:r w:rsidR="00C55587" w:rsidRPr="00C55587">
        <w:rPr>
          <w:b/>
          <w:bCs/>
        </w:rPr>
        <w:t>.</w:t>
      </w:r>
      <w:r w:rsidRPr="00DF2DD5">
        <w:rPr>
          <w:b/>
          <w:bCs/>
          <w:color w:val="0070C0"/>
        </w:rPr>
        <w:t>10</w:t>
      </w:r>
      <w:r w:rsidR="00C55587" w:rsidRPr="00C55587">
        <w:rPr>
          <w:b/>
          <w:bCs/>
        </w:rPr>
        <w:t>.</w:t>
      </w:r>
      <w:r w:rsidRPr="00DF2DD5">
        <w:rPr>
          <w:b/>
          <w:bCs/>
          <w:color w:val="0070C0"/>
        </w:rPr>
        <w:t>4</w:t>
      </w:r>
      <w:r w:rsidR="00C55587" w:rsidRPr="00C55587">
        <w:rPr>
          <w:b/>
          <w:bCs/>
        </w:rPr>
        <w:t xml:space="preserve"> Appearance</w:t>
      </w:r>
      <w:r w:rsidR="00C55587">
        <w:t xml:space="preserve">: All contractor personnel shall always present a neat and clean appearance and shall be easily recognized as contract employees. All employees shall wear a complete uniform compliment (shirt, slacks, hats, etc.) at all times to present a professional appearance. Uniforms soiled beyond normal duties shall be changed immediately. This requires the </w:t>
      </w:r>
      <w:r w:rsidR="005304E5">
        <w:t>c</w:t>
      </w:r>
      <w:r w:rsidR="00C55587">
        <w:t>ontractor to maintain an emergency change of clothes.</w:t>
      </w:r>
    </w:p>
    <w:p w14:paraId="373E0959" w14:textId="531CABA9" w:rsidR="009C5D7B" w:rsidRPr="00DC0E06" w:rsidRDefault="00DF2DD5" w:rsidP="007B6B14">
      <w:pPr>
        <w:ind w:left="360"/>
      </w:pPr>
      <w:r w:rsidRPr="00DF2DD5">
        <w:rPr>
          <w:b/>
          <w:bCs/>
          <w:color w:val="0070C0"/>
        </w:rPr>
        <w:t>1</w:t>
      </w:r>
      <w:r w:rsidR="00C55587" w:rsidRPr="00C55587">
        <w:rPr>
          <w:b/>
          <w:bCs/>
        </w:rPr>
        <w:t>.</w:t>
      </w:r>
      <w:r w:rsidRPr="00DF2DD5">
        <w:rPr>
          <w:b/>
          <w:bCs/>
          <w:color w:val="0070C0"/>
        </w:rPr>
        <w:t>4</w:t>
      </w:r>
      <w:r w:rsidR="00C55587" w:rsidRPr="00C55587">
        <w:rPr>
          <w:b/>
          <w:bCs/>
        </w:rPr>
        <w:t>.</w:t>
      </w:r>
      <w:r w:rsidRPr="00DF2DD5">
        <w:rPr>
          <w:b/>
          <w:bCs/>
          <w:color w:val="0070C0"/>
        </w:rPr>
        <w:t>10</w:t>
      </w:r>
      <w:r w:rsidR="00C55587" w:rsidRPr="00C55587">
        <w:rPr>
          <w:b/>
          <w:bCs/>
        </w:rPr>
        <w:t>.</w:t>
      </w:r>
      <w:r w:rsidRPr="00DF2DD5">
        <w:rPr>
          <w:b/>
          <w:bCs/>
          <w:color w:val="0070C0"/>
        </w:rPr>
        <w:t>5</w:t>
      </w:r>
      <w:r w:rsidR="00C55587" w:rsidRPr="00C55587">
        <w:rPr>
          <w:b/>
          <w:bCs/>
        </w:rPr>
        <w:t xml:space="preserve"> Retrieval and Return of Identification Media</w:t>
      </w:r>
      <w:r w:rsidR="00C55587">
        <w:t xml:space="preserve">: </w:t>
      </w:r>
      <w:r w:rsidR="00F252F8">
        <w:t>Contractor</w:t>
      </w:r>
      <w:r w:rsidR="64885972" w:rsidRPr="64885972">
        <w:t xml:space="preserve"> shall retrieve all identification media (including vehicle passes) from its employees who depart employment for any reason. </w:t>
      </w:r>
      <w:r w:rsidR="00F252F8">
        <w:t>Contractor</w:t>
      </w:r>
      <w:r w:rsidR="64885972" w:rsidRPr="64885972">
        <w:t xml:space="preserve"> shall return all identification media (i.e., badges and vehicles </w:t>
      </w:r>
      <w:r w:rsidR="00443550" w:rsidRPr="64885972">
        <w:t>pass</w:t>
      </w:r>
      <w:r w:rsidR="64885972" w:rsidRPr="64885972">
        <w:t>) to the KO within</w:t>
      </w:r>
      <w:r>
        <w:t xml:space="preserve"> fourteen</w:t>
      </w:r>
      <w:r w:rsidR="64885972" w:rsidRPr="64885972">
        <w:t xml:space="preserve"> </w:t>
      </w:r>
      <w:r>
        <w:t>(</w:t>
      </w:r>
      <w:r w:rsidRPr="00DF2DD5">
        <w:rPr>
          <w:color w:val="0070C0"/>
        </w:rPr>
        <w:t>14</w:t>
      </w:r>
      <w:r>
        <w:t xml:space="preserve">) </w:t>
      </w:r>
      <w:r w:rsidR="64885972" w:rsidRPr="64885972">
        <w:t>days of an employee’s departure.</w:t>
      </w:r>
    </w:p>
    <w:p w14:paraId="1A846CA5" w14:textId="69D33537" w:rsidR="005A0189" w:rsidRPr="00C26527" w:rsidRDefault="00DF2DD5" w:rsidP="007B6B14">
      <w:pPr>
        <w:ind w:left="180"/>
        <w:rPr>
          <w:rStyle w:val="Notes"/>
          <w:bCs w:val="0"/>
          <w:i w:val="0"/>
          <w:iCs w:val="0"/>
          <w:shd w:val="clear" w:color="auto" w:fill="auto"/>
        </w:rPr>
      </w:pPr>
      <w:r w:rsidRPr="00DF2DD5">
        <w:rPr>
          <w:rStyle w:val="Strong"/>
          <w:color w:val="0070C0"/>
        </w:rPr>
        <w:lastRenderedPageBreak/>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11</w:t>
      </w:r>
      <w:r w:rsidR="64885972" w:rsidRPr="00EB6477">
        <w:rPr>
          <w:rStyle w:val="Strong"/>
        </w:rPr>
        <w:t>. Combating</w:t>
      </w:r>
      <w:r w:rsidR="64885972" w:rsidRPr="00600969">
        <w:rPr>
          <w:rStyle w:val="Strong"/>
        </w:rPr>
        <w:t xml:space="preserve"> Trafficking in Persons</w:t>
      </w:r>
      <w:r w:rsidR="64885972" w:rsidRPr="64885972">
        <w:t xml:space="preserve">: The United States Government has adopted a </w:t>
      </w:r>
      <w:r w:rsidR="00443550" w:rsidRPr="64885972">
        <w:t>zero-tolerance</w:t>
      </w:r>
      <w:r w:rsidR="64885972" w:rsidRPr="64885972">
        <w:t xml:space="preserve"> policy regarding trafficking in persons. Contractors and contractor employees shall not engage in severe forms of trafficking in persons during the period of performance of the contract; procure commercial sex acts during the period of performance of the contract; or use forced labor in the performance of the contract. </w:t>
      </w:r>
      <w:r w:rsidR="00F252F8">
        <w:t>Contractor</w:t>
      </w:r>
      <w:r w:rsidR="64885972" w:rsidRPr="64885972">
        <w:t xml:space="preserve"> shall notify its employees of the United States Government’s zero tolerance policy, the actions that will be taken against employees for violations of this policy. </w:t>
      </w:r>
      <w:r w:rsidR="00F252F8">
        <w:t>Contractor</w:t>
      </w:r>
      <w:r w:rsidR="64885972" w:rsidRPr="64885972">
        <w:t xml:space="preserve"> shall take appropriate action, up to and including termination, against employees or subcontractors that violate the US Government policy as described at FAR </w:t>
      </w:r>
      <w:r w:rsidRPr="00DF2DD5">
        <w:rPr>
          <w:color w:val="0070C0"/>
        </w:rPr>
        <w:t>22</w:t>
      </w:r>
      <w:r w:rsidR="64885972" w:rsidRPr="64885972">
        <w:t>.</w:t>
      </w:r>
      <w:r w:rsidRPr="00DF2DD5">
        <w:rPr>
          <w:color w:val="0070C0"/>
        </w:rPr>
        <w:t>17</w:t>
      </w:r>
      <w:r w:rsidR="64885972" w:rsidRPr="64885972">
        <w:t>.</w:t>
      </w:r>
      <w:bookmarkStart w:id="3" w:name="wp1154125"/>
      <w:bookmarkStart w:id="4" w:name="wp1154150"/>
      <w:bookmarkStart w:id="5" w:name="wp1154156"/>
      <w:bookmarkStart w:id="6" w:name="wp1154165"/>
      <w:bookmarkStart w:id="7" w:name="wp1154186"/>
      <w:bookmarkStart w:id="8" w:name="wp1154169"/>
      <w:bookmarkEnd w:id="3"/>
      <w:bookmarkEnd w:id="4"/>
      <w:bookmarkEnd w:id="5"/>
      <w:bookmarkEnd w:id="6"/>
      <w:bookmarkEnd w:id="7"/>
      <w:bookmarkEnd w:id="8"/>
    </w:p>
    <w:p w14:paraId="766CB324" w14:textId="3391383F" w:rsidR="004B4112" w:rsidRPr="00176D4E" w:rsidRDefault="00DF2DD5" w:rsidP="007B6B14">
      <w:pPr>
        <w:ind w:left="180"/>
      </w:pPr>
      <w:r w:rsidRPr="00DF2DD5">
        <w:rPr>
          <w:rStyle w:val="Strong"/>
          <w:color w:val="0070C0"/>
        </w:rPr>
        <w:t>1</w:t>
      </w:r>
      <w:r w:rsidR="64885972" w:rsidRPr="00EB6477">
        <w:rPr>
          <w:rStyle w:val="Strong"/>
        </w:rPr>
        <w:t>.</w:t>
      </w:r>
      <w:r w:rsidRPr="00DF2DD5">
        <w:rPr>
          <w:rStyle w:val="Strong"/>
          <w:color w:val="0070C0"/>
        </w:rPr>
        <w:t>4</w:t>
      </w:r>
      <w:r w:rsidR="64885972" w:rsidRPr="00EB6477">
        <w:rPr>
          <w:rStyle w:val="Strong"/>
        </w:rPr>
        <w:t>.</w:t>
      </w:r>
      <w:r w:rsidRPr="00DF2DD5">
        <w:rPr>
          <w:rStyle w:val="Strong"/>
          <w:color w:val="0070C0"/>
        </w:rPr>
        <w:t>12</w:t>
      </w:r>
      <w:r w:rsidR="64885972" w:rsidRPr="64885972">
        <w:t xml:space="preserve"> </w:t>
      </w:r>
      <w:r w:rsidR="00B84284" w:rsidRPr="00C55587">
        <w:t>Reserved.</w:t>
      </w:r>
    </w:p>
    <w:p w14:paraId="373E0967" w14:textId="761D8D23" w:rsidR="000F5C75" w:rsidRPr="00DA6B44" w:rsidRDefault="00DF2DD5" w:rsidP="007B6B14">
      <w:pPr>
        <w:ind w:left="180"/>
      </w:pPr>
      <w:r w:rsidRPr="00DF2DD5">
        <w:rPr>
          <w:rStyle w:val="Strong"/>
          <w:color w:val="0070C0"/>
        </w:rPr>
        <w:t>1</w:t>
      </w:r>
      <w:r w:rsidR="00A90100" w:rsidRPr="00EB6477">
        <w:rPr>
          <w:rStyle w:val="Strong"/>
        </w:rPr>
        <w:t>.</w:t>
      </w:r>
      <w:r w:rsidRPr="00DF2DD5">
        <w:rPr>
          <w:rStyle w:val="Strong"/>
          <w:color w:val="0070C0"/>
        </w:rPr>
        <w:t>4</w:t>
      </w:r>
      <w:r w:rsidR="00A90100" w:rsidRPr="00EB6477">
        <w:rPr>
          <w:rStyle w:val="Strong"/>
        </w:rPr>
        <w:t>.</w:t>
      </w:r>
      <w:r w:rsidRPr="00DF2DD5">
        <w:rPr>
          <w:rStyle w:val="Strong"/>
          <w:color w:val="0070C0"/>
        </w:rPr>
        <w:t>13</w:t>
      </w:r>
      <w:r w:rsidR="004B4112" w:rsidRPr="00EB6477">
        <w:rPr>
          <w:rStyle w:val="Strong"/>
        </w:rPr>
        <w:t xml:space="preserve"> </w:t>
      </w:r>
      <w:r w:rsidR="64885972" w:rsidRPr="00EB6477">
        <w:rPr>
          <w:rStyle w:val="Strong"/>
        </w:rPr>
        <w:t>Data</w:t>
      </w:r>
      <w:r w:rsidR="64885972" w:rsidRPr="001C3AF8">
        <w:rPr>
          <w:rStyle w:val="Strong"/>
        </w:rPr>
        <w:t xml:space="preserve"> Rights</w:t>
      </w:r>
      <w:r w:rsidR="001C3AF8">
        <w:t>:</w:t>
      </w:r>
      <w:r w:rsidR="64885972" w:rsidRPr="64885972">
        <w:t xml:space="preserve"> The Government has unlimited rights to all documents/materials produced under this contract. All documents and materials, to include the source codes of any software, produced under this contract shall be Government owned and are the property of the Government with all rights and privileges of ownership/copyright belonging exclusively to the Government. These documents and materials may not be used or sold by the contractor without written permission from the KO. All materials supplied to the Government shall be the sole property of the Government and may not be used for any other purpose. This right does not abrogate any other Government rights.</w:t>
      </w:r>
    </w:p>
    <w:p w14:paraId="373E0969" w14:textId="2E66559D" w:rsidR="000F5C75" w:rsidRDefault="00DF2DD5" w:rsidP="007B6B14">
      <w:pPr>
        <w:ind w:left="180"/>
      </w:pPr>
      <w:r w:rsidRPr="00DF2DD5">
        <w:rPr>
          <w:rStyle w:val="Strong"/>
          <w:color w:val="0070C0"/>
        </w:rPr>
        <w:t>1</w:t>
      </w:r>
      <w:r w:rsidR="64885972" w:rsidRPr="00E40F8A">
        <w:rPr>
          <w:rStyle w:val="Strong"/>
        </w:rPr>
        <w:t>.</w:t>
      </w:r>
      <w:r w:rsidRPr="00DF2DD5">
        <w:rPr>
          <w:rStyle w:val="Strong"/>
          <w:color w:val="0070C0"/>
        </w:rPr>
        <w:t>4</w:t>
      </w:r>
      <w:r w:rsidR="64885972" w:rsidRPr="00E40F8A">
        <w:rPr>
          <w:rStyle w:val="Strong"/>
        </w:rPr>
        <w:t>.</w:t>
      </w:r>
      <w:r w:rsidRPr="00DF2DD5">
        <w:rPr>
          <w:rStyle w:val="Strong"/>
          <w:color w:val="0070C0"/>
        </w:rPr>
        <w:t>14</w:t>
      </w:r>
      <w:r w:rsidR="64885972" w:rsidRPr="00E40F8A">
        <w:rPr>
          <w:rStyle w:val="Strong"/>
        </w:rPr>
        <w:t xml:space="preserve"> Organizational</w:t>
      </w:r>
      <w:r w:rsidR="64885972" w:rsidRPr="001C3AF8">
        <w:rPr>
          <w:rStyle w:val="Strong"/>
        </w:rPr>
        <w:t xml:space="preserve"> Conflicts of Interest (OCI)</w:t>
      </w:r>
      <w:r w:rsidR="64885972" w:rsidRPr="64885972">
        <w:t xml:space="preserve">: </w:t>
      </w:r>
      <w:r w:rsidR="00F252F8">
        <w:t>Contractor</w:t>
      </w:r>
      <w:r w:rsidR="64885972" w:rsidRPr="64885972">
        <w:t xml:space="preserve"> and subcontractor personnel performing services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OCIs, as defined in FAR </w:t>
      </w:r>
      <w:r w:rsidR="64885972" w:rsidRPr="002F213C">
        <w:t xml:space="preserve">Subpart </w:t>
      </w:r>
      <w:r w:rsidRPr="002F213C">
        <w:t>9</w:t>
      </w:r>
      <w:r w:rsidR="64885972" w:rsidRPr="002F213C">
        <w:t>.</w:t>
      </w:r>
      <w:r w:rsidRPr="002F213C">
        <w:t>5</w:t>
      </w:r>
      <w:r w:rsidR="64885972" w:rsidRPr="002F213C">
        <w:t xml:space="preserve">. </w:t>
      </w:r>
      <w:r w:rsidR="00F252F8" w:rsidRPr="002F213C">
        <w:t>Contractor</w:t>
      </w:r>
      <w:r w:rsidR="64885972" w:rsidRPr="64885972">
        <w:t xml:space="preserve"> shall notify the KO immediately whenever it becomes aware that such access or participation may result in any actual or potential OCI and shall promptly submit a plan to the KO to avoid or mitigate any such OCI. </w:t>
      </w:r>
      <w:r w:rsidR="00F252F8">
        <w:t>Contractor</w:t>
      </w:r>
      <w:r w:rsidR="64885972" w:rsidRPr="64885972">
        <w:t>’s mitigation plan will be determined to be acceptable solely at the discretion of the KO. In the event the KO unilaterally determines that any such OCI cannot be satisfactorily avoided or mitigated, the KO may impose other remedies as he or she deems necessary, including prohibiting the contractor from participation in subsequent contracted requirements which may be affected by the OCI.</w:t>
      </w:r>
    </w:p>
    <w:p w14:paraId="373E096B" w14:textId="7F25CBE6" w:rsidR="000F5C75" w:rsidRPr="00176D4E" w:rsidRDefault="00DF2DD5" w:rsidP="007B6B14">
      <w:pPr>
        <w:ind w:left="180"/>
      </w:pPr>
      <w:r w:rsidRPr="00DF2DD5">
        <w:rPr>
          <w:rStyle w:val="Strong"/>
          <w:color w:val="0070C0"/>
        </w:rPr>
        <w:lastRenderedPageBreak/>
        <w:t>1</w:t>
      </w:r>
      <w:r w:rsidR="64885972" w:rsidRPr="00E40F8A">
        <w:rPr>
          <w:rStyle w:val="Strong"/>
        </w:rPr>
        <w:t>.</w:t>
      </w:r>
      <w:r w:rsidRPr="00DF2DD5">
        <w:rPr>
          <w:rStyle w:val="Strong"/>
          <w:color w:val="0070C0"/>
        </w:rPr>
        <w:t>4</w:t>
      </w:r>
      <w:r w:rsidR="64885972" w:rsidRPr="00E40F8A">
        <w:rPr>
          <w:rStyle w:val="Strong"/>
        </w:rPr>
        <w:t>.</w:t>
      </w:r>
      <w:r w:rsidRPr="00DF2DD5">
        <w:rPr>
          <w:rStyle w:val="Strong"/>
          <w:color w:val="0070C0"/>
        </w:rPr>
        <w:t>15</w:t>
      </w:r>
      <w:r w:rsidR="64885972" w:rsidRPr="00E40F8A">
        <w:rPr>
          <w:rStyle w:val="Strong"/>
        </w:rPr>
        <w:t xml:space="preserve"> Phase</w:t>
      </w:r>
      <w:r w:rsidR="64885972" w:rsidRPr="004C14D3">
        <w:rPr>
          <w:rStyle w:val="Strong"/>
        </w:rPr>
        <w:t xml:space="preserve"> In / Phase Out Period</w:t>
      </w:r>
      <w:r w:rsidR="00990BBB" w:rsidRPr="004C14D3">
        <w:rPr>
          <w:rStyle w:val="Strong"/>
        </w:rPr>
        <w:t>s</w:t>
      </w:r>
      <w:r w:rsidR="00990BBB">
        <w:t xml:space="preserve">: </w:t>
      </w:r>
      <w:r w:rsidR="00F252F8">
        <w:t>Contractor</w:t>
      </w:r>
      <w:r w:rsidR="009B78D1">
        <w:t xml:space="preserve"> shall "phase-in" IAW the plan submitted with the proposal, as well as communication and coordination with the </w:t>
      </w:r>
      <w:r w:rsidR="00124D4B">
        <w:t>KO</w:t>
      </w:r>
      <w:r w:rsidR="009B78D1">
        <w:t xml:space="preserve"> and COR. </w:t>
      </w:r>
      <w:r w:rsidR="00F252F8">
        <w:t>Contractor</w:t>
      </w:r>
      <w:r w:rsidR="009B78D1">
        <w:t xml:space="preserve"> shall submit a "phase-out" plan that shall address plans and procedures necessary to ensure a smooth transition to any follow-on contract. The offeror shall present a detailed plan for the phase-out period which includes demobilization, assessment of potential security risks, and transfer of full operational responsibility. The plan shall address actions, plans, and procedures necessary to complete the contract term without impacting service or response in all areas. To minimize any decreases in productivity and to prevent possible negative impacts on additional services, </w:t>
      </w:r>
      <w:r w:rsidR="00F252F8">
        <w:t>Contractor</w:t>
      </w:r>
      <w:r w:rsidR="009B78D1">
        <w:t xml:space="preserve"> shall have personnel on board, during the</w:t>
      </w:r>
      <w:r>
        <w:t xml:space="preserve"> thirty</w:t>
      </w:r>
      <w:r w:rsidR="009B78D1">
        <w:t xml:space="preserve"> </w:t>
      </w:r>
      <w:r>
        <w:t>(</w:t>
      </w:r>
      <w:r w:rsidRPr="00DF2DD5">
        <w:rPr>
          <w:color w:val="0070C0"/>
        </w:rPr>
        <w:t>30</w:t>
      </w:r>
      <w:r>
        <w:t xml:space="preserve">) </w:t>
      </w:r>
      <w:r w:rsidR="009B78D1">
        <w:t>day phase in/ phase out periods. During the phase in period, the contractor shall become familiar with performance requirements in order to commence full performance of services on the contract start date</w:t>
      </w:r>
    </w:p>
    <w:p w14:paraId="7A2209B3" w14:textId="10A207BB" w:rsidR="00394152" w:rsidRPr="00E40F8A" w:rsidRDefault="00DF2DD5" w:rsidP="002A3D89">
      <w:pPr>
        <w:rPr>
          <w:rStyle w:val="Strong"/>
        </w:rPr>
      </w:pPr>
      <w:r w:rsidRPr="00DF2DD5">
        <w:rPr>
          <w:rStyle w:val="Strong"/>
          <w:color w:val="0070C0"/>
        </w:rPr>
        <w:t>2</w:t>
      </w:r>
      <w:r w:rsidR="64885972" w:rsidRPr="00E40F8A">
        <w:rPr>
          <w:rStyle w:val="Strong"/>
        </w:rPr>
        <w:t>.</w:t>
      </w:r>
      <w:r w:rsidRPr="00DF2DD5">
        <w:rPr>
          <w:rStyle w:val="Strong"/>
          <w:color w:val="0070C0"/>
        </w:rPr>
        <w:t>0</w:t>
      </w:r>
      <w:r w:rsidR="64885972" w:rsidRPr="00E40F8A">
        <w:rPr>
          <w:rStyle w:val="Strong"/>
        </w:rPr>
        <w:t xml:space="preserve"> Definitions and Acronyms</w:t>
      </w:r>
    </w:p>
    <w:p w14:paraId="6F563D97" w14:textId="42B2D5F0" w:rsidR="000E3745" w:rsidRPr="000E3745" w:rsidRDefault="00DF2DD5" w:rsidP="000E3745">
      <w:pPr>
        <w:rPr>
          <w:rStyle w:val="Strong"/>
        </w:rPr>
      </w:pPr>
      <w:r w:rsidRPr="00DF2DD5">
        <w:rPr>
          <w:rStyle w:val="Strong"/>
          <w:color w:val="0070C0"/>
        </w:rPr>
        <w:t>2</w:t>
      </w:r>
      <w:r w:rsidR="64885972" w:rsidRPr="00227A25">
        <w:rPr>
          <w:rStyle w:val="Strong"/>
        </w:rPr>
        <w:t>.</w:t>
      </w:r>
      <w:r w:rsidRPr="00DF2DD5">
        <w:rPr>
          <w:rStyle w:val="Strong"/>
          <w:color w:val="0070C0"/>
        </w:rPr>
        <w:t>1</w:t>
      </w:r>
      <w:r w:rsidR="64885972" w:rsidRPr="00227A25">
        <w:rPr>
          <w:rStyle w:val="Strong"/>
        </w:rPr>
        <w:t xml:space="preserve"> Definitions</w:t>
      </w:r>
    </w:p>
    <w:p w14:paraId="57AE69C1" w14:textId="5BC38C6F"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1</w:t>
      </w:r>
      <w:r w:rsidR="000E3745" w:rsidRPr="000E3745">
        <w:rPr>
          <w:rStyle w:val="Strong"/>
        </w:rPr>
        <w:t xml:space="preserve"> Acceptable Quality Level</w:t>
      </w:r>
      <w:r w:rsidR="000E3745" w:rsidRPr="000E3745">
        <w:rPr>
          <w:rStyle w:val="Strong"/>
          <w:b w:val="0"/>
          <w:bCs w:val="0"/>
        </w:rPr>
        <w:t>: A designated value (percent) of defective outcomes/service that the Government indicates will be accepted using acceptable sampling techniques and procedures.</w:t>
      </w:r>
    </w:p>
    <w:p w14:paraId="1DD81269" w14:textId="1E924B21"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2</w:t>
      </w:r>
      <w:r w:rsidR="000E3745" w:rsidRPr="000E3745">
        <w:rPr>
          <w:rStyle w:val="Strong"/>
        </w:rPr>
        <w:t xml:space="preserve"> Army Food Program</w:t>
      </w:r>
      <w:r w:rsidR="000E3745" w:rsidRPr="000E3745">
        <w:rPr>
          <w:rStyle w:val="Strong"/>
          <w:b w:val="0"/>
          <w:bCs w:val="0"/>
        </w:rPr>
        <w:t xml:space="preserve">: A comprehensive program encompassing all phases of food service from procurement, inspection, transportation, storage, distribution, issue, preparation, and serving meals in </w:t>
      </w:r>
      <w:r w:rsidR="00864B3E">
        <w:rPr>
          <w:rStyle w:val="Strong"/>
          <w:b w:val="0"/>
          <w:bCs w:val="0"/>
        </w:rPr>
        <w:t>DFAC</w:t>
      </w:r>
      <w:r w:rsidR="000E3745" w:rsidRPr="000E3745">
        <w:rPr>
          <w:rStyle w:val="Strong"/>
          <w:b w:val="0"/>
          <w:bCs w:val="0"/>
        </w:rPr>
        <w:t xml:space="preserve"> and in the field.</w:t>
      </w:r>
    </w:p>
    <w:p w14:paraId="12E54C44" w14:textId="575C5671"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3</w:t>
      </w:r>
      <w:r w:rsidR="000E3745" w:rsidRPr="000E3745">
        <w:rPr>
          <w:rStyle w:val="Strong"/>
        </w:rPr>
        <w:t xml:space="preserve"> Beverage</w:t>
      </w:r>
      <w:r w:rsidR="000E3745" w:rsidRPr="000E3745">
        <w:rPr>
          <w:rStyle w:val="Strong"/>
          <w:b w:val="0"/>
          <w:bCs w:val="0"/>
        </w:rPr>
        <w:t>: A liquid for drinking, including both bottled and potable tap water, as well as carbonated and non-carbonated drinks.</w:t>
      </w:r>
    </w:p>
    <w:p w14:paraId="2F0D2C18" w14:textId="1D276456"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4</w:t>
      </w:r>
      <w:r w:rsidR="000E3745" w:rsidRPr="000E3745">
        <w:rPr>
          <w:rStyle w:val="Strong"/>
        </w:rPr>
        <w:t xml:space="preserve"> Box</w:t>
      </w:r>
      <w:r w:rsidR="00B54539">
        <w:rPr>
          <w:rStyle w:val="Strong"/>
        </w:rPr>
        <w:t>/Sack</w:t>
      </w:r>
      <w:r w:rsidR="000E3745" w:rsidRPr="000E3745">
        <w:rPr>
          <w:rStyle w:val="Strong"/>
        </w:rPr>
        <w:t xml:space="preserve"> </w:t>
      </w:r>
      <w:r w:rsidR="00B54539">
        <w:rPr>
          <w:rStyle w:val="Strong"/>
        </w:rPr>
        <w:t>Meal</w:t>
      </w:r>
      <w:r w:rsidR="000E3745" w:rsidRPr="000E3745">
        <w:rPr>
          <w:rStyle w:val="Strong"/>
          <w:b w:val="0"/>
          <w:bCs w:val="0"/>
        </w:rPr>
        <w:t xml:space="preserve">: </w:t>
      </w:r>
      <w:r w:rsidR="00B54539" w:rsidRPr="00B54539">
        <w:rPr>
          <w:rStyle w:val="Strong"/>
          <w:b w:val="0"/>
          <w:bCs w:val="0"/>
        </w:rPr>
        <w:t>An individually packaged meal intended for remote site feeding or portable consumption, typically including disposable utensils, napkins, and non-perishable items to ensure food safety</w:t>
      </w:r>
      <w:r w:rsidR="000E3745" w:rsidRPr="000E3745">
        <w:rPr>
          <w:rStyle w:val="Strong"/>
          <w:b w:val="0"/>
          <w:bCs w:val="0"/>
        </w:rPr>
        <w:t>.</w:t>
      </w:r>
    </w:p>
    <w:p w14:paraId="5F0F35CE" w14:textId="1118DAE1"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5</w:t>
      </w:r>
      <w:r w:rsidR="000E3745" w:rsidRPr="000E3745">
        <w:rPr>
          <w:rStyle w:val="Strong"/>
        </w:rPr>
        <w:t xml:space="preserve"> Catered Meal</w:t>
      </w:r>
      <w:r w:rsidR="000E3745" w:rsidRPr="000E3745">
        <w:rPr>
          <w:rStyle w:val="Strong"/>
          <w:b w:val="0"/>
          <w:bCs w:val="0"/>
        </w:rPr>
        <w:t>: A meal prepared in a commercial establishment for consumption there, delivered to a specific location for consumption, or prepared at the consumption site using the caterer’s portable equipment and subsistence supplies.</w:t>
      </w:r>
    </w:p>
    <w:p w14:paraId="6197DA6E" w14:textId="1CB74494"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6</w:t>
      </w:r>
      <w:r w:rsidR="000E3745" w:rsidRPr="000E3745">
        <w:rPr>
          <w:rStyle w:val="Strong"/>
        </w:rPr>
        <w:t xml:space="preserve"> Clean</w:t>
      </w:r>
      <w:r w:rsidR="000E3745" w:rsidRPr="000E3745">
        <w:rPr>
          <w:rStyle w:val="Strong"/>
          <w:b w:val="0"/>
          <w:bCs w:val="0"/>
        </w:rPr>
        <w:t>: Free of visible signs of food, residues, grease, soap, and foreign matter, in compliance with applicable sanitation standards such as those outlined in the FDA Food Code.</w:t>
      </w:r>
    </w:p>
    <w:p w14:paraId="32780B51" w14:textId="36D49D85"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7</w:t>
      </w:r>
      <w:r w:rsidR="000E3745" w:rsidRPr="000E3745">
        <w:rPr>
          <w:rStyle w:val="Strong"/>
        </w:rPr>
        <w:t xml:space="preserve"> Contractor</w:t>
      </w:r>
      <w:r w:rsidR="000E3745" w:rsidRPr="000E3745">
        <w:rPr>
          <w:rStyle w:val="Strong"/>
          <w:b w:val="0"/>
          <w:bCs w:val="0"/>
        </w:rPr>
        <w:t>: A supplier or vendor awarded a contract to provide specific supplies or services to the Government. This term refers to the prime contractor.</w:t>
      </w:r>
    </w:p>
    <w:p w14:paraId="1D15DA04" w14:textId="6AA0F52B"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8</w:t>
      </w:r>
      <w:r w:rsidR="000E3745" w:rsidRPr="000E3745">
        <w:rPr>
          <w:rStyle w:val="Strong"/>
        </w:rPr>
        <w:t xml:space="preserve"> Contracting Officer</w:t>
      </w:r>
      <w:r w:rsidR="000E3745" w:rsidRPr="000E3745">
        <w:rPr>
          <w:rStyle w:val="Strong"/>
          <w:b w:val="0"/>
          <w:bCs w:val="0"/>
        </w:rPr>
        <w:t xml:space="preserve">: As </w:t>
      </w:r>
      <w:r w:rsidR="000E3745" w:rsidRPr="002F213C">
        <w:t xml:space="preserve">defined in FAR </w:t>
      </w:r>
      <w:r w:rsidRPr="002F213C">
        <w:t>2</w:t>
      </w:r>
      <w:r w:rsidR="000E3745" w:rsidRPr="002F213C">
        <w:t>.</w:t>
      </w:r>
      <w:r w:rsidRPr="002F213C">
        <w:t>101</w:t>
      </w:r>
      <w:r w:rsidR="000E3745" w:rsidRPr="000E3745">
        <w:rPr>
          <w:rStyle w:val="Strong"/>
          <w:b w:val="0"/>
          <w:bCs w:val="0"/>
        </w:rPr>
        <w:t>.</w:t>
      </w:r>
    </w:p>
    <w:p w14:paraId="0A2D16AF" w14:textId="763309F7" w:rsidR="000E3745" w:rsidRPr="000E3745" w:rsidRDefault="00DF2DD5" w:rsidP="000E3745">
      <w:pPr>
        <w:ind w:left="180"/>
        <w:rPr>
          <w:rStyle w:val="Strong"/>
        </w:rPr>
      </w:pPr>
      <w:r w:rsidRPr="00DF2DD5">
        <w:rPr>
          <w:rStyle w:val="Strong"/>
          <w:color w:val="0070C0"/>
        </w:rPr>
        <w:lastRenderedPageBreak/>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9</w:t>
      </w:r>
      <w:r w:rsidR="000E3745" w:rsidRPr="000E3745">
        <w:rPr>
          <w:rStyle w:val="Strong"/>
        </w:rPr>
        <w:t xml:space="preserve"> Contracting Officer Representative</w:t>
      </w:r>
      <w:r w:rsidR="000E3745" w:rsidRPr="000E3745">
        <w:rPr>
          <w:rStyle w:val="Strong"/>
          <w:b w:val="0"/>
          <w:bCs w:val="0"/>
        </w:rPr>
        <w:t xml:space="preserve">: As defined </w:t>
      </w:r>
      <w:r w:rsidR="000E3745" w:rsidRPr="002F213C">
        <w:t xml:space="preserve">in FAR </w:t>
      </w:r>
      <w:r w:rsidRPr="002F213C">
        <w:t>2</w:t>
      </w:r>
      <w:r w:rsidR="000E3745" w:rsidRPr="002F213C">
        <w:t>.</w:t>
      </w:r>
      <w:r w:rsidRPr="002F213C">
        <w:t>101</w:t>
      </w:r>
      <w:r w:rsidR="000E3745" w:rsidRPr="000E3745">
        <w:rPr>
          <w:rStyle w:val="Strong"/>
          <w:b w:val="0"/>
          <w:bCs w:val="0"/>
        </w:rPr>
        <w:t>.</w:t>
      </w:r>
    </w:p>
    <w:p w14:paraId="6F69EA60" w14:textId="09E3B1D9"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10</w:t>
      </w:r>
      <w:r w:rsidR="000E3745" w:rsidRPr="000E3745">
        <w:rPr>
          <w:rStyle w:val="Strong"/>
        </w:rPr>
        <w:t xml:space="preserve"> Defective Service</w:t>
      </w:r>
      <w:r w:rsidR="000E3745" w:rsidRPr="000E3745">
        <w:rPr>
          <w:rStyle w:val="Strong"/>
          <w:b w:val="0"/>
          <w:bCs w:val="0"/>
        </w:rPr>
        <w:t>: A service output that does not meet the performance standard specified in the PWS or PRS.</w:t>
      </w:r>
    </w:p>
    <w:p w14:paraId="45690FFB" w14:textId="14C12473" w:rsidR="000E3745" w:rsidRDefault="00DF2DD5" w:rsidP="000E3745">
      <w:pPr>
        <w:ind w:left="180"/>
        <w:rPr>
          <w:rStyle w:val="Strong"/>
          <w:b w:val="0"/>
          <w:bCs w:val="0"/>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11</w:t>
      </w:r>
      <w:r w:rsidR="000E3745" w:rsidRPr="000E3745">
        <w:rPr>
          <w:rStyle w:val="Strong"/>
        </w:rPr>
        <w:t xml:space="preserve"> Dining Facility</w:t>
      </w:r>
      <w:r w:rsidR="000E3745" w:rsidRPr="000E3745">
        <w:rPr>
          <w:rStyle w:val="Strong"/>
          <w:b w:val="0"/>
          <w:bCs w:val="0"/>
        </w:rPr>
        <w:t>: A designated location where meals are prepared, served, and consumed, equipped with the necessary kitchen, serving, and dining areas to support meal service operations for authorized personnel. The dining facility must comply with health, safety, and sanitation standards.</w:t>
      </w:r>
    </w:p>
    <w:p w14:paraId="38BDE786" w14:textId="028CD975" w:rsidR="00A234B6" w:rsidRPr="000E3745" w:rsidRDefault="00DF2DD5" w:rsidP="000E3745">
      <w:pPr>
        <w:ind w:left="180"/>
        <w:rPr>
          <w:rStyle w:val="Strong"/>
        </w:rPr>
      </w:pPr>
      <w:r w:rsidRPr="00DF2DD5">
        <w:rPr>
          <w:rStyle w:val="Strong"/>
          <w:color w:val="0070C0"/>
        </w:rPr>
        <w:t>2</w:t>
      </w:r>
      <w:r w:rsidR="00A234B6" w:rsidRPr="00A234B6">
        <w:rPr>
          <w:rStyle w:val="Strong"/>
        </w:rPr>
        <w:t>.</w:t>
      </w:r>
      <w:r w:rsidRPr="00DF2DD5">
        <w:rPr>
          <w:rStyle w:val="Strong"/>
          <w:color w:val="0070C0"/>
        </w:rPr>
        <w:t>1</w:t>
      </w:r>
      <w:r w:rsidR="00A234B6" w:rsidRPr="00A234B6">
        <w:rPr>
          <w:rStyle w:val="Strong"/>
        </w:rPr>
        <w:t>.</w:t>
      </w:r>
      <w:r w:rsidRPr="00DF2DD5">
        <w:rPr>
          <w:rStyle w:val="Strong"/>
          <w:color w:val="0070C0"/>
        </w:rPr>
        <w:t>12</w:t>
      </w:r>
      <w:r w:rsidR="00A234B6" w:rsidRPr="00A234B6">
        <w:rPr>
          <w:rStyle w:val="Strong"/>
        </w:rPr>
        <w:t xml:space="preserve"> </w:t>
      </w:r>
      <w:r w:rsidR="00A234B6">
        <w:rPr>
          <w:rStyle w:val="Strong"/>
        </w:rPr>
        <w:t>Dining Facility</w:t>
      </w:r>
      <w:r w:rsidR="00A234B6" w:rsidRPr="00A234B6">
        <w:rPr>
          <w:rStyle w:val="Strong"/>
        </w:rPr>
        <w:t xml:space="preserve"> Manager</w:t>
      </w:r>
      <w:r w:rsidR="00A234B6" w:rsidRPr="00A234B6">
        <w:rPr>
          <w:rStyle w:val="Strong"/>
          <w:b w:val="0"/>
          <w:bCs w:val="0"/>
        </w:rPr>
        <w:t>: The overall manager of a food establishment, responsible for the operation’s oversight, administration, and accountability.</w:t>
      </w:r>
    </w:p>
    <w:p w14:paraId="394C68FC" w14:textId="6BB487DC"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13</w:t>
      </w:r>
      <w:r w:rsidR="000E3745" w:rsidRPr="000E3745">
        <w:rPr>
          <w:rStyle w:val="Strong"/>
        </w:rPr>
        <w:t xml:space="preserve"> Dinnerware/Tableware</w:t>
      </w:r>
      <w:r w:rsidR="000E3745" w:rsidRPr="000E3745">
        <w:rPr>
          <w:rStyle w:val="Strong"/>
          <w:b w:val="0"/>
          <w:bCs w:val="0"/>
        </w:rPr>
        <w:t>: Eating, drinking, and serving utensils for table use, such as flatware, hollowware, and plates. This includes single-use items as well as multi-use utensils.</w:t>
      </w:r>
    </w:p>
    <w:p w14:paraId="7B05D5FE" w14:textId="44FD3253"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14</w:t>
      </w:r>
      <w:r w:rsidR="000E3745" w:rsidRPr="000E3745">
        <w:rPr>
          <w:rStyle w:val="Strong"/>
        </w:rPr>
        <w:t xml:space="preserve"> Employee</w:t>
      </w:r>
      <w:r w:rsidR="000E3745" w:rsidRPr="000E3745">
        <w:rPr>
          <w:rStyle w:val="Strong"/>
          <w:b w:val="0"/>
          <w:bCs w:val="0"/>
        </w:rPr>
        <w:t xml:space="preserve">: Any person working in the </w:t>
      </w:r>
      <w:r w:rsidR="00864B3E">
        <w:rPr>
          <w:rStyle w:val="Strong"/>
          <w:b w:val="0"/>
          <w:bCs w:val="0"/>
        </w:rPr>
        <w:t>DFAC</w:t>
      </w:r>
      <w:r w:rsidR="000E3745" w:rsidRPr="000E3745">
        <w:rPr>
          <w:rStyle w:val="Strong"/>
          <w:b w:val="0"/>
          <w:bCs w:val="0"/>
        </w:rPr>
        <w:t xml:space="preserve"> under contractual agreement, including food employees, supervisors, management personnel, and volunteers.</w:t>
      </w:r>
    </w:p>
    <w:p w14:paraId="5E467081" w14:textId="41D99D24"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15</w:t>
      </w:r>
      <w:r w:rsidR="000E3745" w:rsidRPr="000E3745">
        <w:rPr>
          <w:rStyle w:val="Strong"/>
        </w:rPr>
        <w:t xml:space="preserve"> Food</w:t>
      </w:r>
      <w:r w:rsidR="000E3745" w:rsidRPr="000E3745">
        <w:rPr>
          <w:rStyle w:val="Strong"/>
          <w:b w:val="0"/>
          <w:bCs w:val="0"/>
        </w:rPr>
        <w:t>: A raw, cooked, or processed edible substance, ice, beverage, or ingredient used or intended for human consumption. Bottled water is included as “food.”</w:t>
      </w:r>
    </w:p>
    <w:p w14:paraId="555F31E5" w14:textId="7413FDCA"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16</w:t>
      </w:r>
      <w:r w:rsidR="000E3745" w:rsidRPr="000E3745">
        <w:rPr>
          <w:rStyle w:val="Strong"/>
        </w:rPr>
        <w:t xml:space="preserve"> Foodborne Disease Outbreak</w:t>
      </w:r>
      <w:r w:rsidR="000E3745" w:rsidRPr="000E3745">
        <w:rPr>
          <w:rStyle w:val="Strong"/>
          <w:b w:val="0"/>
          <w:bCs w:val="0"/>
        </w:rPr>
        <w:t>: The occurrence of two or more cases of a similar illness resulting from the ingestion of a common food source.</w:t>
      </w:r>
    </w:p>
    <w:p w14:paraId="5A0FB5FB" w14:textId="79CAB53B"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17</w:t>
      </w:r>
      <w:r w:rsidR="000E3745" w:rsidRPr="000E3745">
        <w:rPr>
          <w:rStyle w:val="Strong"/>
        </w:rPr>
        <w:t xml:space="preserve"> Food Contact Surface</w:t>
      </w:r>
      <w:r w:rsidR="000E3745" w:rsidRPr="000E3745">
        <w:rPr>
          <w:rStyle w:val="Strong"/>
          <w:b w:val="0"/>
          <w:bCs w:val="0"/>
        </w:rPr>
        <w:t>: A surface of equipment or utensils that comes into direct contact with food, including surfaces from which food may drain, drip, or splash back.</w:t>
      </w:r>
    </w:p>
    <w:p w14:paraId="028BC8A5" w14:textId="6B26142E"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18</w:t>
      </w:r>
      <w:r w:rsidR="000E3745" w:rsidRPr="000E3745">
        <w:rPr>
          <w:rStyle w:val="Strong"/>
        </w:rPr>
        <w:t xml:space="preserve"> Food Service Personnel</w:t>
      </w:r>
      <w:r w:rsidR="000E3745" w:rsidRPr="000E3745">
        <w:rPr>
          <w:rStyle w:val="Strong"/>
          <w:b w:val="0"/>
          <w:bCs w:val="0"/>
        </w:rPr>
        <w:t>: All individuals engaged in food preparation, service, or supervision.</w:t>
      </w:r>
    </w:p>
    <w:p w14:paraId="6E6B8823" w14:textId="26546A38"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19</w:t>
      </w:r>
      <w:r w:rsidR="000E3745" w:rsidRPr="000E3745">
        <w:rPr>
          <w:rStyle w:val="Strong"/>
        </w:rPr>
        <w:t xml:space="preserve"> Full Food Service</w:t>
      </w:r>
      <w:r w:rsidR="000E3745" w:rsidRPr="000E3745">
        <w:rPr>
          <w:rStyle w:val="Strong"/>
          <w:b w:val="0"/>
          <w:bCs w:val="0"/>
        </w:rPr>
        <w:t xml:space="preserve">: The full operation of a </w:t>
      </w:r>
      <w:r w:rsidR="00864B3E">
        <w:rPr>
          <w:rStyle w:val="Strong"/>
          <w:b w:val="0"/>
          <w:bCs w:val="0"/>
        </w:rPr>
        <w:t>DFAC</w:t>
      </w:r>
      <w:r w:rsidR="000E3745" w:rsidRPr="000E3745">
        <w:rPr>
          <w:rStyle w:val="Strong"/>
          <w:b w:val="0"/>
          <w:bCs w:val="0"/>
        </w:rPr>
        <w:t>, including requisitioning, receiving, storing, preparing, and serving food, as well as related administrative, custodial, and sanitation functions.</w:t>
      </w:r>
    </w:p>
    <w:p w14:paraId="30EEF8BE" w14:textId="1220283A"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20</w:t>
      </w:r>
      <w:r w:rsidR="000E3745" w:rsidRPr="000E3745">
        <w:rPr>
          <w:rStyle w:val="Strong"/>
        </w:rPr>
        <w:t xml:space="preserve"> Government Furnished Property</w:t>
      </w:r>
      <w:r w:rsidR="000E3745" w:rsidRPr="000E3745">
        <w:rPr>
          <w:rStyle w:val="Strong"/>
          <w:b w:val="0"/>
          <w:bCs w:val="0"/>
        </w:rPr>
        <w:t xml:space="preserve">: All facilities, equipment, food, and supplies owned or leased by the Government and provided to the </w:t>
      </w:r>
      <w:r w:rsidR="005304E5">
        <w:rPr>
          <w:rStyle w:val="Strong"/>
          <w:b w:val="0"/>
          <w:bCs w:val="0"/>
        </w:rPr>
        <w:t>c</w:t>
      </w:r>
      <w:r w:rsidR="000E3745" w:rsidRPr="000E3745">
        <w:rPr>
          <w:rStyle w:val="Strong"/>
          <w:b w:val="0"/>
          <w:bCs w:val="0"/>
        </w:rPr>
        <w:t>ontractor for use in contract performance.</w:t>
      </w:r>
      <w:r w:rsidR="00722C53">
        <w:rPr>
          <w:rStyle w:val="Strong"/>
          <w:b w:val="0"/>
          <w:bCs w:val="0"/>
        </w:rPr>
        <w:t xml:space="preserve"> Contractor </w:t>
      </w:r>
      <w:proofErr w:type="gramStart"/>
      <w:r w:rsidR="00722C53">
        <w:rPr>
          <w:rStyle w:val="Strong"/>
          <w:b w:val="0"/>
          <w:bCs w:val="0"/>
        </w:rPr>
        <w:t>is responsible for</w:t>
      </w:r>
      <w:proofErr w:type="gramEnd"/>
      <w:r w:rsidR="00722C53">
        <w:rPr>
          <w:rStyle w:val="Strong"/>
          <w:b w:val="0"/>
          <w:bCs w:val="0"/>
        </w:rPr>
        <w:t xml:space="preserve"> reconciling the GFP list with the property in the DFAC.</w:t>
      </w:r>
    </w:p>
    <w:p w14:paraId="7CA80B5C" w14:textId="20DE10F5"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21</w:t>
      </w:r>
      <w:r w:rsidR="000E3745" w:rsidRPr="000E3745">
        <w:rPr>
          <w:rStyle w:val="Strong"/>
        </w:rPr>
        <w:t xml:space="preserve"> Hazard</w:t>
      </w:r>
      <w:r w:rsidR="000E3745" w:rsidRPr="000E3745">
        <w:rPr>
          <w:rStyle w:val="Strong"/>
          <w:b w:val="0"/>
          <w:bCs w:val="0"/>
        </w:rPr>
        <w:t>: A biological, chemical, or physical property that may cause an unacceptable consumer health risk.</w:t>
      </w:r>
    </w:p>
    <w:p w14:paraId="0FF3F443" w14:textId="012A7859" w:rsidR="000E3745" w:rsidRPr="000E3745" w:rsidRDefault="00DF2DD5" w:rsidP="000E3745">
      <w:pPr>
        <w:ind w:left="180"/>
        <w:rPr>
          <w:rStyle w:val="Strong"/>
        </w:rPr>
      </w:pPr>
      <w:r w:rsidRPr="00DF2DD5">
        <w:rPr>
          <w:rStyle w:val="Strong"/>
          <w:color w:val="0070C0"/>
        </w:rPr>
        <w:lastRenderedPageBreak/>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22</w:t>
      </w:r>
      <w:r w:rsidR="000E3745" w:rsidRPr="000E3745">
        <w:rPr>
          <w:rStyle w:val="Strong"/>
        </w:rPr>
        <w:t xml:space="preserve"> Holiday Meal</w:t>
      </w:r>
      <w:r w:rsidR="000E3745" w:rsidRPr="000E3745">
        <w:rPr>
          <w:rStyle w:val="Strong"/>
          <w:b w:val="0"/>
          <w:bCs w:val="0"/>
        </w:rPr>
        <w:t>: A specially prepared and enhanced meal served to commemorate a recognized holiday, featuring premium menu items and festive decorations, such as Thanksgiving or Independence Day meals.</w:t>
      </w:r>
    </w:p>
    <w:p w14:paraId="7FE383D4" w14:textId="057F7A41"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23</w:t>
      </w:r>
      <w:r w:rsidR="000E3745" w:rsidRPr="000E3745">
        <w:rPr>
          <w:rStyle w:val="Strong"/>
        </w:rPr>
        <w:t xml:space="preserve"> Key Personnel</w:t>
      </w:r>
      <w:r w:rsidR="000E3745" w:rsidRPr="000E3745">
        <w:rPr>
          <w:rStyle w:val="Strong"/>
          <w:b w:val="0"/>
          <w:bCs w:val="0"/>
        </w:rPr>
        <w:t>: Contractor personnel designated as critical to contract performance. These individuals are subject to evaluation during source selection and may be required to remain committed to the project.</w:t>
      </w:r>
    </w:p>
    <w:p w14:paraId="3C0F979D" w14:textId="1F6090F0" w:rsidR="000E3745" w:rsidRDefault="00DF2DD5" w:rsidP="000E3745">
      <w:pPr>
        <w:ind w:left="180"/>
        <w:rPr>
          <w:rStyle w:val="Strong"/>
          <w:b w:val="0"/>
          <w:bCs w:val="0"/>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24</w:t>
      </w:r>
      <w:r w:rsidR="000E3745" w:rsidRPr="000E3745">
        <w:rPr>
          <w:rStyle w:val="Strong"/>
        </w:rPr>
        <w:t xml:space="preserve"> Kitchenware</w:t>
      </w:r>
      <w:r w:rsidR="000E3745" w:rsidRPr="000E3745">
        <w:rPr>
          <w:rStyle w:val="Strong"/>
          <w:b w:val="0"/>
          <w:bCs w:val="0"/>
        </w:rPr>
        <w:t>: Food preparation and storage utensils, including tools used for handling, preparing, and storing food items.</w:t>
      </w:r>
    </w:p>
    <w:p w14:paraId="7AB2659F" w14:textId="708C05E1" w:rsidR="00A234B6" w:rsidRPr="000E3745" w:rsidRDefault="00DF2DD5" w:rsidP="000E3745">
      <w:pPr>
        <w:ind w:left="180"/>
        <w:rPr>
          <w:rStyle w:val="Strong"/>
        </w:rPr>
      </w:pPr>
      <w:r w:rsidRPr="00DF2DD5">
        <w:rPr>
          <w:rStyle w:val="Strong"/>
          <w:color w:val="0070C0"/>
        </w:rPr>
        <w:t>2</w:t>
      </w:r>
      <w:r w:rsidR="00A234B6" w:rsidRPr="00A234B6">
        <w:rPr>
          <w:rStyle w:val="Strong"/>
        </w:rPr>
        <w:t>.</w:t>
      </w:r>
      <w:r w:rsidRPr="00DF2DD5">
        <w:rPr>
          <w:rStyle w:val="Strong"/>
          <w:color w:val="0070C0"/>
        </w:rPr>
        <w:t>1</w:t>
      </w:r>
      <w:r w:rsidR="00A234B6" w:rsidRPr="00A234B6">
        <w:rPr>
          <w:rStyle w:val="Strong"/>
        </w:rPr>
        <w:t>.</w:t>
      </w:r>
      <w:r w:rsidRPr="00DF2DD5">
        <w:rPr>
          <w:rStyle w:val="Strong"/>
          <w:color w:val="0070C0"/>
        </w:rPr>
        <w:t>25</w:t>
      </w:r>
      <w:r w:rsidR="00A234B6" w:rsidRPr="00A234B6">
        <w:rPr>
          <w:rStyle w:val="Strong"/>
        </w:rPr>
        <w:t xml:space="preserve"> Log Pack Meal</w:t>
      </w:r>
      <w:r w:rsidR="00A234B6" w:rsidRPr="00A234B6">
        <w:rPr>
          <w:rStyle w:val="Strong"/>
          <w:b w:val="0"/>
          <w:bCs w:val="0"/>
        </w:rPr>
        <w:t>: A meal prepared for remote site feeding, transported in insulated containers, and intended to maintain proper holding temperatures until consumed by the unit or group.</w:t>
      </w:r>
      <w:r w:rsidR="00A234B6">
        <w:rPr>
          <w:rStyle w:val="Strong"/>
        </w:rPr>
        <w:t xml:space="preserve"> </w:t>
      </w:r>
    </w:p>
    <w:p w14:paraId="30F376D5" w14:textId="3AA2EE6E"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26</w:t>
      </w:r>
      <w:r w:rsidR="000E3745" w:rsidRPr="000E3745">
        <w:rPr>
          <w:rStyle w:val="Strong"/>
        </w:rPr>
        <w:t xml:space="preserve"> Meal</w:t>
      </w:r>
      <w:r w:rsidR="000E3745" w:rsidRPr="000E3745">
        <w:rPr>
          <w:rStyle w:val="Strong"/>
          <w:b w:val="0"/>
          <w:bCs w:val="0"/>
        </w:rPr>
        <w:t>: A specific quantity of nutritionally adequate food provided for one person during one scheduled serving period.</w:t>
      </w:r>
    </w:p>
    <w:p w14:paraId="56A5CF79" w14:textId="62AB947F"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27</w:t>
      </w:r>
      <w:r w:rsidR="000E3745" w:rsidRPr="000E3745">
        <w:rPr>
          <w:rStyle w:val="Strong"/>
        </w:rPr>
        <w:t xml:space="preserve"> Operating Hours</w:t>
      </w:r>
      <w:r w:rsidR="000E3745" w:rsidRPr="000E3745">
        <w:rPr>
          <w:rStyle w:val="Strong"/>
          <w:b w:val="0"/>
          <w:bCs w:val="0"/>
        </w:rPr>
        <w:t xml:space="preserve">: The time from the scheduled start of meal preparation to the closing of operations for a </w:t>
      </w:r>
      <w:r w:rsidR="00864B3E">
        <w:rPr>
          <w:rStyle w:val="Strong"/>
          <w:b w:val="0"/>
          <w:bCs w:val="0"/>
        </w:rPr>
        <w:t>DFAC</w:t>
      </w:r>
      <w:r w:rsidR="000E3745" w:rsidRPr="000E3745">
        <w:rPr>
          <w:rStyle w:val="Strong"/>
          <w:b w:val="0"/>
          <w:bCs w:val="0"/>
        </w:rPr>
        <w:t>.</w:t>
      </w:r>
    </w:p>
    <w:p w14:paraId="71DC37D7" w14:textId="3D7C9515"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28</w:t>
      </w:r>
      <w:r w:rsidR="000E3745" w:rsidRPr="000E3745">
        <w:rPr>
          <w:rStyle w:val="Strong"/>
        </w:rPr>
        <w:t xml:space="preserve"> Performance Assessment</w:t>
      </w:r>
      <w:r w:rsidR="000E3745" w:rsidRPr="000E3745">
        <w:rPr>
          <w:rStyle w:val="Strong"/>
          <w:b w:val="0"/>
          <w:bCs w:val="0"/>
        </w:rPr>
        <w:t>: Standards established by the Government to evaluate the quality of contractor performance and ensure compliance with contract requirements.</w:t>
      </w:r>
    </w:p>
    <w:p w14:paraId="30C338A1" w14:textId="1A2CC497"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29</w:t>
      </w:r>
      <w:r w:rsidR="000E3745" w:rsidRPr="000E3745">
        <w:rPr>
          <w:rStyle w:val="Strong"/>
        </w:rPr>
        <w:t xml:space="preserve"> Performance Requirements Summary (PRS)</w:t>
      </w:r>
      <w:r w:rsidR="000E3745" w:rsidRPr="000E3745">
        <w:rPr>
          <w:rStyle w:val="Strong"/>
          <w:b w:val="0"/>
          <w:bCs w:val="0"/>
        </w:rPr>
        <w:t xml:space="preserve">: A summary identifying key performance indicators and standards that will be evaluated to ensure the </w:t>
      </w:r>
      <w:r w:rsidR="005304E5">
        <w:rPr>
          <w:rStyle w:val="Strong"/>
          <w:b w:val="0"/>
          <w:bCs w:val="0"/>
        </w:rPr>
        <w:t>c</w:t>
      </w:r>
      <w:r w:rsidR="000E3745" w:rsidRPr="000E3745">
        <w:rPr>
          <w:rStyle w:val="Strong"/>
          <w:b w:val="0"/>
          <w:bCs w:val="0"/>
        </w:rPr>
        <w:t>ontractor meets contract terms.</w:t>
      </w:r>
    </w:p>
    <w:p w14:paraId="21FC0376" w14:textId="632A342C"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30</w:t>
      </w:r>
      <w:r w:rsidR="000E3745" w:rsidRPr="000E3745">
        <w:rPr>
          <w:rStyle w:val="Strong"/>
        </w:rPr>
        <w:t xml:space="preserve"> Preventive Maintenance</w:t>
      </w:r>
      <w:r w:rsidR="000E3745" w:rsidRPr="000E3745">
        <w:rPr>
          <w:rStyle w:val="Strong"/>
          <w:b w:val="0"/>
          <w:bCs w:val="0"/>
        </w:rPr>
        <w:t>: Tasks necessary to prevent premature equipment failure, including routine checks, lubrication, and maintenance logs.</w:t>
      </w:r>
    </w:p>
    <w:p w14:paraId="770919FC" w14:textId="2D851E28"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31</w:t>
      </w:r>
      <w:r w:rsidR="000E3745" w:rsidRPr="000E3745">
        <w:rPr>
          <w:rStyle w:val="Strong"/>
        </w:rPr>
        <w:t xml:space="preserve"> Progressive Food Preparation</w:t>
      </w:r>
      <w:r w:rsidR="000E3745" w:rsidRPr="000E3745">
        <w:rPr>
          <w:rStyle w:val="Strong"/>
          <w:b w:val="0"/>
          <w:bCs w:val="0"/>
        </w:rPr>
        <w:t>: The preparation of food items at selective time intervals during a meal period to ensure fresh, high-quality food is available without extended holding times.</w:t>
      </w:r>
    </w:p>
    <w:p w14:paraId="57E4496A" w14:textId="0C628929"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32</w:t>
      </w:r>
      <w:r w:rsidR="000E3745" w:rsidRPr="000E3745">
        <w:rPr>
          <w:rStyle w:val="Strong"/>
        </w:rPr>
        <w:t xml:space="preserve"> Quality Assurance (QA)</w:t>
      </w:r>
      <w:r w:rsidR="000E3745" w:rsidRPr="000E3745">
        <w:rPr>
          <w:rStyle w:val="Strong"/>
          <w:b w:val="0"/>
          <w:bCs w:val="0"/>
        </w:rPr>
        <w:t xml:space="preserve">: Government procedures to verify that </w:t>
      </w:r>
      <w:r w:rsidR="005304E5">
        <w:rPr>
          <w:rStyle w:val="Strong"/>
          <w:b w:val="0"/>
          <w:bCs w:val="0"/>
        </w:rPr>
        <w:t>c</w:t>
      </w:r>
      <w:r w:rsidR="000E3745" w:rsidRPr="000E3745">
        <w:rPr>
          <w:rStyle w:val="Strong"/>
          <w:b w:val="0"/>
          <w:bCs w:val="0"/>
        </w:rPr>
        <w:t>ontractor services meet performance standards.</w:t>
      </w:r>
    </w:p>
    <w:p w14:paraId="3EEA7E98" w14:textId="70643CA5"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33</w:t>
      </w:r>
      <w:r w:rsidR="000E3745" w:rsidRPr="000E3745">
        <w:rPr>
          <w:rStyle w:val="Strong"/>
        </w:rPr>
        <w:t xml:space="preserve"> Quality Assurance Surveillance Plan (QASP)</w:t>
      </w:r>
      <w:r w:rsidR="000E3745" w:rsidRPr="000E3745">
        <w:rPr>
          <w:rStyle w:val="Strong"/>
          <w:b w:val="0"/>
          <w:bCs w:val="0"/>
        </w:rPr>
        <w:t>: A written document specifying the surveillance methodology for contractor performance.</w:t>
      </w:r>
    </w:p>
    <w:p w14:paraId="4887F66E" w14:textId="6CE0C589" w:rsidR="000E3745" w:rsidRDefault="00DF2DD5" w:rsidP="000E3745">
      <w:pPr>
        <w:ind w:left="180"/>
        <w:rPr>
          <w:rStyle w:val="Strong"/>
          <w:b w:val="0"/>
          <w:bCs w:val="0"/>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34</w:t>
      </w:r>
      <w:r w:rsidR="000E3745" w:rsidRPr="000E3745">
        <w:rPr>
          <w:rStyle w:val="Strong"/>
        </w:rPr>
        <w:t xml:space="preserve"> Quality Control (QC)</w:t>
      </w:r>
      <w:r w:rsidR="000E3745" w:rsidRPr="000E3745">
        <w:rPr>
          <w:rStyle w:val="Strong"/>
          <w:b w:val="0"/>
          <w:bCs w:val="0"/>
        </w:rPr>
        <w:t xml:space="preserve">: Internal actions by the </w:t>
      </w:r>
      <w:r w:rsidR="005304E5">
        <w:rPr>
          <w:rStyle w:val="Strong"/>
          <w:b w:val="0"/>
          <w:bCs w:val="0"/>
        </w:rPr>
        <w:t>c</w:t>
      </w:r>
      <w:r w:rsidR="000E3745" w:rsidRPr="000E3745">
        <w:rPr>
          <w:rStyle w:val="Strong"/>
          <w:b w:val="0"/>
          <w:bCs w:val="0"/>
        </w:rPr>
        <w:t>ontractor to monitor workforce and operations to achieve quality standards and meet delivery requirements.</w:t>
      </w:r>
    </w:p>
    <w:p w14:paraId="1437F387" w14:textId="4C0D2B74" w:rsidR="00A234B6" w:rsidRPr="000E3745" w:rsidRDefault="00DF2DD5" w:rsidP="000E3745">
      <w:pPr>
        <w:ind w:left="180"/>
        <w:rPr>
          <w:rStyle w:val="Strong"/>
        </w:rPr>
      </w:pPr>
      <w:r w:rsidRPr="00DF2DD5">
        <w:rPr>
          <w:rStyle w:val="Strong"/>
          <w:color w:val="0070C0"/>
        </w:rPr>
        <w:lastRenderedPageBreak/>
        <w:t>2</w:t>
      </w:r>
      <w:r w:rsidR="00A234B6" w:rsidRPr="00A234B6">
        <w:rPr>
          <w:rStyle w:val="Strong"/>
        </w:rPr>
        <w:t>.</w:t>
      </w:r>
      <w:r w:rsidRPr="00DF2DD5">
        <w:rPr>
          <w:rStyle w:val="Strong"/>
          <w:color w:val="0070C0"/>
        </w:rPr>
        <w:t>1</w:t>
      </w:r>
      <w:r w:rsidR="00A234B6" w:rsidRPr="00A234B6">
        <w:rPr>
          <w:rStyle w:val="Strong"/>
        </w:rPr>
        <w:t>.</w:t>
      </w:r>
      <w:r w:rsidRPr="00DF2DD5">
        <w:rPr>
          <w:rStyle w:val="Strong"/>
          <w:color w:val="0070C0"/>
        </w:rPr>
        <w:t>35</w:t>
      </w:r>
      <w:r w:rsidR="00A234B6" w:rsidRPr="00A234B6">
        <w:rPr>
          <w:rStyle w:val="Strong"/>
        </w:rPr>
        <w:t xml:space="preserve"> Remote (Off-Site) Feeding</w:t>
      </w:r>
      <w:r w:rsidR="00A234B6" w:rsidRPr="00A234B6">
        <w:rPr>
          <w:rStyle w:val="Strong"/>
          <w:b w:val="0"/>
          <w:bCs w:val="0"/>
        </w:rPr>
        <w:t>: The provision of meals to units or groups located away from the primary DFAC, utilizing portable equipment or a designated secondary DFAC location, in accordance with the same standards of quality and sanitation.</w:t>
      </w:r>
    </w:p>
    <w:p w14:paraId="2E50BFD1" w14:textId="0E6AEE0E"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36</w:t>
      </w:r>
      <w:r w:rsidR="000E3745" w:rsidRPr="000E3745">
        <w:rPr>
          <w:rStyle w:val="Strong"/>
        </w:rPr>
        <w:t xml:space="preserve"> Sanitization</w:t>
      </w:r>
      <w:r w:rsidR="000E3745" w:rsidRPr="000E3745">
        <w:rPr>
          <w:rStyle w:val="Strong"/>
          <w:b w:val="0"/>
          <w:bCs w:val="0"/>
        </w:rPr>
        <w:t xml:space="preserve">: The application of heat or chemicals to cleaned food-contact surfaces to </w:t>
      </w:r>
      <w:r w:rsidR="000E3745" w:rsidRPr="002F213C">
        <w:t xml:space="preserve">achieve a </w:t>
      </w:r>
      <w:r w:rsidRPr="002F213C">
        <w:t>99</w:t>
      </w:r>
      <w:r w:rsidR="000E3745" w:rsidRPr="002F213C">
        <w:t>.</w:t>
      </w:r>
      <w:r w:rsidRPr="002F213C">
        <w:t>99</w:t>
      </w:r>
      <w:r w:rsidR="002F213C">
        <w:t>%</w:t>
      </w:r>
      <w:r w:rsidR="000E3745" w:rsidRPr="002F213C">
        <w:t xml:space="preserve"> </w:t>
      </w:r>
      <w:r w:rsidR="000E3745" w:rsidRPr="000E3745">
        <w:rPr>
          <w:rStyle w:val="Strong"/>
          <w:b w:val="0"/>
          <w:bCs w:val="0"/>
        </w:rPr>
        <w:t>reduction in microorganisms of public health importance.</w:t>
      </w:r>
    </w:p>
    <w:p w14:paraId="01AAE1C7" w14:textId="417C00CD"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37</w:t>
      </w:r>
      <w:r w:rsidR="000E3745" w:rsidRPr="000E3745">
        <w:rPr>
          <w:rStyle w:val="Strong"/>
        </w:rPr>
        <w:t xml:space="preserve"> Turn-Key Facility</w:t>
      </w:r>
      <w:r w:rsidR="000E3745" w:rsidRPr="000E3745">
        <w:rPr>
          <w:rStyle w:val="Strong"/>
          <w:b w:val="0"/>
          <w:bCs w:val="0"/>
        </w:rPr>
        <w:t xml:space="preserve">: A fully operational </w:t>
      </w:r>
      <w:r w:rsidR="00864B3E">
        <w:rPr>
          <w:rStyle w:val="Strong"/>
          <w:b w:val="0"/>
          <w:bCs w:val="0"/>
        </w:rPr>
        <w:t>DFAC</w:t>
      </w:r>
      <w:r w:rsidR="000E3745" w:rsidRPr="000E3745">
        <w:rPr>
          <w:rStyle w:val="Strong"/>
          <w:b w:val="0"/>
          <w:bCs w:val="0"/>
        </w:rPr>
        <w:t>, equipped and ready to support all required meal service operations.</w:t>
      </w:r>
    </w:p>
    <w:p w14:paraId="218AFB42" w14:textId="332FCFC8" w:rsidR="000E3745" w:rsidRP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38</w:t>
      </w:r>
      <w:r w:rsidR="000E3745" w:rsidRPr="000E3745">
        <w:rPr>
          <w:rStyle w:val="Strong"/>
        </w:rPr>
        <w:t xml:space="preserve"> Utensil</w:t>
      </w:r>
      <w:r w:rsidR="000E3745" w:rsidRPr="000E3745">
        <w:rPr>
          <w:rStyle w:val="Strong"/>
          <w:b w:val="0"/>
          <w:bCs w:val="0"/>
        </w:rPr>
        <w:t>: Any food-contact implement used in the preparation, storage, dispensing, or service of food, including gloves, temperature sensing probes, and related equipment.</w:t>
      </w:r>
    </w:p>
    <w:p w14:paraId="18AC15C5" w14:textId="20560CCD" w:rsidR="000E3745" w:rsidRDefault="00DF2DD5" w:rsidP="000E3745">
      <w:pPr>
        <w:ind w:left="180"/>
        <w:rPr>
          <w:rStyle w:val="Strong"/>
        </w:rPr>
      </w:pPr>
      <w:r w:rsidRPr="00DF2DD5">
        <w:rPr>
          <w:rStyle w:val="Strong"/>
          <w:color w:val="0070C0"/>
        </w:rPr>
        <w:t>2</w:t>
      </w:r>
      <w:r w:rsidR="000E3745" w:rsidRPr="000E3745">
        <w:rPr>
          <w:rStyle w:val="Strong"/>
        </w:rPr>
        <w:t>.</w:t>
      </w:r>
      <w:r w:rsidRPr="00DF2DD5">
        <w:rPr>
          <w:rStyle w:val="Strong"/>
          <w:color w:val="0070C0"/>
        </w:rPr>
        <w:t>1</w:t>
      </w:r>
      <w:r w:rsidR="000E3745" w:rsidRPr="000E3745">
        <w:rPr>
          <w:rStyle w:val="Strong"/>
        </w:rPr>
        <w:t>.</w:t>
      </w:r>
      <w:r w:rsidRPr="00DF2DD5">
        <w:rPr>
          <w:rStyle w:val="Strong"/>
          <w:color w:val="0070C0"/>
        </w:rPr>
        <w:t>39</w:t>
      </w:r>
      <w:r w:rsidR="000E3745" w:rsidRPr="000E3745">
        <w:rPr>
          <w:rStyle w:val="Strong"/>
        </w:rPr>
        <w:t xml:space="preserve"> Warewashing</w:t>
      </w:r>
      <w:r w:rsidR="000E3745" w:rsidRPr="000E3745">
        <w:rPr>
          <w:rStyle w:val="Strong"/>
          <w:b w:val="0"/>
          <w:bCs w:val="0"/>
        </w:rPr>
        <w:t>: The cleaning and sanitizing of utensils and food-contact surfaces of equipment.</w:t>
      </w:r>
    </w:p>
    <w:p w14:paraId="373E098B" w14:textId="4D4233DA" w:rsidR="000F5C75" w:rsidRDefault="00DF2DD5" w:rsidP="000E3745">
      <w:r w:rsidRPr="00DF2DD5">
        <w:rPr>
          <w:b/>
          <w:bCs/>
          <w:color w:val="0070C0"/>
        </w:rPr>
        <w:t>2</w:t>
      </w:r>
      <w:r w:rsidR="64885972" w:rsidRPr="00FE4A4D">
        <w:rPr>
          <w:b/>
          <w:bCs/>
        </w:rPr>
        <w:t>.</w:t>
      </w:r>
      <w:r w:rsidRPr="00DF2DD5">
        <w:rPr>
          <w:b/>
          <w:bCs/>
          <w:color w:val="0070C0"/>
        </w:rPr>
        <w:t>2</w:t>
      </w:r>
      <w:r w:rsidR="64885972" w:rsidRPr="00FE4A4D">
        <w:rPr>
          <w:b/>
          <w:bCs/>
        </w:rPr>
        <w:t xml:space="preserve"> Acronyms</w:t>
      </w:r>
      <w:r w:rsidR="64885972" w:rsidRPr="64885972">
        <w:rPr>
          <w:color w:val="0070C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8" w:type="dxa"/>
          <w:right w:w="288" w:type="dxa"/>
        </w:tblCellMar>
        <w:tblLook w:val="04A0" w:firstRow="1" w:lastRow="0" w:firstColumn="1" w:lastColumn="0" w:noHBand="0" w:noVBand="1"/>
      </w:tblPr>
      <w:tblGrid>
        <w:gridCol w:w="1890"/>
        <w:gridCol w:w="7460"/>
      </w:tblGrid>
      <w:tr w:rsidR="00FE4A4D" w:rsidRPr="00FE4A4D" w14:paraId="51E7B87D" w14:textId="77777777" w:rsidTr="002B22B6">
        <w:tc>
          <w:tcPr>
            <w:tcW w:w="1890" w:type="dxa"/>
          </w:tcPr>
          <w:p w14:paraId="63445176" w14:textId="2F969FC7" w:rsidR="00FE4A4D" w:rsidRPr="00FE4A4D" w:rsidRDefault="00FE4A4D" w:rsidP="00FE4A4D">
            <w:pPr>
              <w:pStyle w:val="NoSpacing"/>
            </w:pPr>
            <w:r w:rsidRPr="00FE4A4D">
              <w:t>AED</w:t>
            </w:r>
          </w:p>
        </w:tc>
        <w:tc>
          <w:tcPr>
            <w:tcW w:w="7460" w:type="dxa"/>
          </w:tcPr>
          <w:p w14:paraId="4EF61746" w14:textId="6D47AE49" w:rsidR="00FE4A4D" w:rsidRPr="00FE4A4D" w:rsidRDefault="00FE4A4D" w:rsidP="00FE4A4D">
            <w:pPr>
              <w:pStyle w:val="NoSpacing"/>
            </w:pPr>
            <w:r w:rsidRPr="00FE4A4D">
              <w:t>Automated external defibrillator</w:t>
            </w:r>
          </w:p>
        </w:tc>
      </w:tr>
      <w:tr w:rsidR="00094DAE" w:rsidRPr="00FE4A4D" w14:paraId="3189E344" w14:textId="77777777" w:rsidTr="002B22B6">
        <w:tc>
          <w:tcPr>
            <w:tcW w:w="1890" w:type="dxa"/>
          </w:tcPr>
          <w:p w14:paraId="7F498DAD" w14:textId="17CEC56F" w:rsidR="00094DAE" w:rsidRPr="00FE4A4D" w:rsidRDefault="00094DAE" w:rsidP="00FE4A4D">
            <w:pPr>
              <w:pStyle w:val="NoSpacing"/>
            </w:pPr>
            <w:r w:rsidRPr="00FE4A4D">
              <w:t>AEI</w:t>
            </w:r>
          </w:p>
        </w:tc>
        <w:tc>
          <w:tcPr>
            <w:tcW w:w="7460" w:type="dxa"/>
          </w:tcPr>
          <w:p w14:paraId="43CD2ED1" w14:textId="3D901115" w:rsidR="00094DAE" w:rsidRPr="00FE4A4D" w:rsidRDefault="00094DAE" w:rsidP="00FE4A4D">
            <w:pPr>
              <w:pStyle w:val="NoSpacing"/>
            </w:pPr>
            <w:r w:rsidRPr="00FE4A4D">
              <w:t>Army Enterprise Infostructure</w:t>
            </w:r>
          </w:p>
        </w:tc>
      </w:tr>
      <w:tr w:rsidR="00A22A00" w:rsidRPr="00FE4A4D" w14:paraId="62F846D6" w14:textId="77777777" w:rsidTr="002B22B6">
        <w:tc>
          <w:tcPr>
            <w:tcW w:w="1890" w:type="dxa"/>
          </w:tcPr>
          <w:p w14:paraId="653DC84C" w14:textId="581216D0" w:rsidR="00A22A00" w:rsidRPr="00FE4A4D" w:rsidRDefault="00A22A00" w:rsidP="00FE4A4D">
            <w:pPr>
              <w:pStyle w:val="NoSpacing"/>
            </w:pPr>
            <w:r w:rsidRPr="00FE4A4D">
              <w:t>AFMIS</w:t>
            </w:r>
          </w:p>
        </w:tc>
        <w:tc>
          <w:tcPr>
            <w:tcW w:w="7460" w:type="dxa"/>
          </w:tcPr>
          <w:p w14:paraId="0E3A05AC" w14:textId="7A57248E" w:rsidR="00A22A00" w:rsidRPr="00FE4A4D" w:rsidRDefault="00C4551D" w:rsidP="00FE4A4D">
            <w:pPr>
              <w:pStyle w:val="NoSpacing"/>
            </w:pPr>
            <w:r w:rsidRPr="00FE4A4D">
              <w:t>Army Food Management Information System</w:t>
            </w:r>
          </w:p>
        </w:tc>
      </w:tr>
      <w:tr w:rsidR="00841E1D" w:rsidRPr="00FE4A4D" w14:paraId="00008FB0" w14:textId="77777777" w:rsidTr="002B22B6">
        <w:tc>
          <w:tcPr>
            <w:tcW w:w="1890" w:type="dxa"/>
          </w:tcPr>
          <w:p w14:paraId="665B1DD9" w14:textId="0CAA88C5" w:rsidR="00841E1D" w:rsidRPr="00FE4A4D" w:rsidRDefault="00841E1D" w:rsidP="00FE4A4D">
            <w:pPr>
              <w:pStyle w:val="NoSpacing"/>
            </w:pPr>
            <w:r w:rsidRPr="00FE4A4D">
              <w:t>AQL</w:t>
            </w:r>
          </w:p>
        </w:tc>
        <w:tc>
          <w:tcPr>
            <w:tcW w:w="7460" w:type="dxa"/>
          </w:tcPr>
          <w:p w14:paraId="5095057E" w14:textId="78136EA5" w:rsidR="00841E1D" w:rsidRPr="00FE4A4D" w:rsidRDefault="00841E1D" w:rsidP="00FE4A4D">
            <w:pPr>
              <w:pStyle w:val="NoSpacing"/>
            </w:pPr>
            <w:r w:rsidRPr="00FE4A4D">
              <w:t>Acceptable Quality Level</w:t>
            </w:r>
          </w:p>
        </w:tc>
      </w:tr>
      <w:tr w:rsidR="00733573" w:rsidRPr="00FE4A4D" w14:paraId="49AD4F1E" w14:textId="77777777" w:rsidTr="002B22B6">
        <w:tc>
          <w:tcPr>
            <w:tcW w:w="1890" w:type="dxa"/>
          </w:tcPr>
          <w:p w14:paraId="2241A20B" w14:textId="46318C66" w:rsidR="00733573" w:rsidRPr="00FE4A4D" w:rsidRDefault="00733573" w:rsidP="00FE4A4D">
            <w:pPr>
              <w:pStyle w:val="NoSpacing"/>
            </w:pPr>
            <w:r w:rsidRPr="00FE4A4D">
              <w:t>APD</w:t>
            </w:r>
          </w:p>
        </w:tc>
        <w:tc>
          <w:tcPr>
            <w:tcW w:w="7460" w:type="dxa"/>
          </w:tcPr>
          <w:p w14:paraId="4AF23A24" w14:textId="40A8DE4B" w:rsidR="00733573" w:rsidRPr="00FE4A4D" w:rsidRDefault="00733573" w:rsidP="00FE4A4D">
            <w:pPr>
              <w:pStyle w:val="NoSpacing"/>
            </w:pPr>
            <w:r w:rsidRPr="00FE4A4D">
              <w:t>Army Publishing Directorate</w:t>
            </w:r>
          </w:p>
        </w:tc>
      </w:tr>
      <w:tr w:rsidR="00094DAE" w:rsidRPr="00FE4A4D" w14:paraId="5A36628C" w14:textId="77777777" w:rsidTr="002B22B6">
        <w:tc>
          <w:tcPr>
            <w:tcW w:w="1890" w:type="dxa"/>
          </w:tcPr>
          <w:p w14:paraId="2192F580" w14:textId="706AD7E6" w:rsidR="00094DAE" w:rsidRPr="00FE4A4D" w:rsidRDefault="00094DAE" w:rsidP="00FE4A4D">
            <w:pPr>
              <w:pStyle w:val="NoSpacing"/>
            </w:pPr>
            <w:r w:rsidRPr="00FE4A4D">
              <w:t>AR</w:t>
            </w:r>
          </w:p>
        </w:tc>
        <w:tc>
          <w:tcPr>
            <w:tcW w:w="7460" w:type="dxa"/>
          </w:tcPr>
          <w:p w14:paraId="1DE0F57C" w14:textId="6DD03309" w:rsidR="00094DAE" w:rsidRPr="00FE4A4D" w:rsidRDefault="00094DAE" w:rsidP="00FE4A4D">
            <w:pPr>
              <w:pStyle w:val="NoSpacing"/>
            </w:pPr>
            <w:r w:rsidRPr="00FE4A4D">
              <w:t>Army Regulation</w:t>
            </w:r>
          </w:p>
        </w:tc>
      </w:tr>
      <w:tr w:rsidR="001A6D5D" w:rsidRPr="00FE4A4D" w14:paraId="322531F5" w14:textId="77777777" w:rsidTr="002B22B6">
        <w:tc>
          <w:tcPr>
            <w:tcW w:w="1890" w:type="dxa"/>
          </w:tcPr>
          <w:p w14:paraId="057D843F" w14:textId="0772F7AE" w:rsidR="001A6D5D" w:rsidRPr="00FE4A4D" w:rsidRDefault="001A6D5D" w:rsidP="00FE4A4D">
            <w:pPr>
              <w:pStyle w:val="NoSpacing"/>
            </w:pPr>
            <w:r w:rsidRPr="00FE4A4D">
              <w:t>ARNG</w:t>
            </w:r>
          </w:p>
        </w:tc>
        <w:tc>
          <w:tcPr>
            <w:tcW w:w="7460" w:type="dxa"/>
          </w:tcPr>
          <w:p w14:paraId="3B471CB5" w14:textId="793689DF" w:rsidR="001A6D5D" w:rsidRPr="00FE4A4D" w:rsidRDefault="001A6D5D" w:rsidP="00FE4A4D">
            <w:pPr>
              <w:pStyle w:val="NoSpacing"/>
            </w:pPr>
            <w:r w:rsidRPr="00FE4A4D">
              <w:t>Army National Guard</w:t>
            </w:r>
          </w:p>
        </w:tc>
      </w:tr>
      <w:tr w:rsidR="00E53DF5" w:rsidRPr="00FE4A4D" w14:paraId="6C8B6DDE" w14:textId="77777777" w:rsidTr="002B22B6">
        <w:tc>
          <w:tcPr>
            <w:tcW w:w="1890" w:type="dxa"/>
          </w:tcPr>
          <w:p w14:paraId="045E3130" w14:textId="20EA5BC7" w:rsidR="00E53DF5" w:rsidRPr="00FE4A4D" w:rsidRDefault="00E53DF5" w:rsidP="00FE4A4D">
            <w:pPr>
              <w:pStyle w:val="NoSpacing"/>
            </w:pPr>
            <w:r w:rsidRPr="00FE4A4D">
              <w:t>ASC</w:t>
            </w:r>
          </w:p>
        </w:tc>
        <w:tc>
          <w:tcPr>
            <w:tcW w:w="7460" w:type="dxa"/>
          </w:tcPr>
          <w:p w14:paraId="2C91B2F7" w14:textId="45675293" w:rsidR="00E53DF5" w:rsidRPr="00FE4A4D" w:rsidRDefault="00F40FD1" w:rsidP="00FE4A4D">
            <w:pPr>
              <w:pStyle w:val="NoSpacing"/>
            </w:pPr>
            <w:r w:rsidRPr="00FE4A4D">
              <w:t>U.S. Army Sustainment Command</w:t>
            </w:r>
          </w:p>
        </w:tc>
      </w:tr>
      <w:tr w:rsidR="00F40FD1" w:rsidRPr="00FE4A4D" w14:paraId="73A8D5FE" w14:textId="77777777" w:rsidTr="002B22B6">
        <w:tc>
          <w:tcPr>
            <w:tcW w:w="1890" w:type="dxa"/>
          </w:tcPr>
          <w:p w14:paraId="1CE4D189" w14:textId="70550D11" w:rsidR="00F40FD1" w:rsidRPr="00FE4A4D" w:rsidRDefault="00F40FD1" w:rsidP="00FE4A4D">
            <w:pPr>
              <w:pStyle w:val="NoSpacing"/>
            </w:pPr>
            <w:r w:rsidRPr="00FE4A4D">
              <w:t>AT</w:t>
            </w:r>
          </w:p>
        </w:tc>
        <w:tc>
          <w:tcPr>
            <w:tcW w:w="7460" w:type="dxa"/>
          </w:tcPr>
          <w:p w14:paraId="11473429" w14:textId="5BF9E2D2" w:rsidR="00F40FD1" w:rsidRPr="00FE4A4D" w:rsidRDefault="00F40FD1" w:rsidP="00FE4A4D">
            <w:pPr>
              <w:pStyle w:val="NoSpacing"/>
            </w:pPr>
            <w:r w:rsidRPr="00FE4A4D">
              <w:t>Annual Training</w:t>
            </w:r>
          </w:p>
        </w:tc>
      </w:tr>
      <w:tr w:rsidR="00094DAE" w:rsidRPr="00FE4A4D" w14:paraId="17270CC5" w14:textId="77777777" w:rsidTr="002B22B6">
        <w:tc>
          <w:tcPr>
            <w:tcW w:w="1890" w:type="dxa"/>
          </w:tcPr>
          <w:p w14:paraId="18E06D79" w14:textId="53D5D486" w:rsidR="00094DAE" w:rsidRPr="00FE4A4D" w:rsidRDefault="00094DAE" w:rsidP="00FE4A4D">
            <w:pPr>
              <w:pStyle w:val="NoSpacing"/>
            </w:pPr>
            <w:r w:rsidRPr="00FE4A4D">
              <w:t>AT/OPSEC</w:t>
            </w:r>
          </w:p>
        </w:tc>
        <w:tc>
          <w:tcPr>
            <w:tcW w:w="7460" w:type="dxa"/>
          </w:tcPr>
          <w:p w14:paraId="74D47F5D" w14:textId="17C658F4" w:rsidR="00094DAE" w:rsidRPr="00FE4A4D" w:rsidRDefault="00094DAE" w:rsidP="00FE4A4D">
            <w:pPr>
              <w:pStyle w:val="NoSpacing"/>
            </w:pPr>
            <w:r w:rsidRPr="00FE4A4D">
              <w:t>Antiterrorism/Operational Security</w:t>
            </w:r>
          </w:p>
        </w:tc>
      </w:tr>
      <w:tr w:rsidR="00FE4A4D" w:rsidRPr="00FE4A4D" w14:paraId="0197ADCE" w14:textId="77777777" w:rsidTr="002B22B6">
        <w:tc>
          <w:tcPr>
            <w:tcW w:w="1890" w:type="dxa"/>
          </w:tcPr>
          <w:p w14:paraId="61B53B05" w14:textId="0488475D" w:rsidR="00FE4A4D" w:rsidRPr="00FE4A4D" w:rsidRDefault="00FE4A4D" w:rsidP="00FE4A4D">
            <w:pPr>
              <w:pStyle w:val="NoSpacing"/>
            </w:pPr>
            <w:r>
              <w:t>ATO</w:t>
            </w:r>
          </w:p>
        </w:tc>
        <w:tc>
          <w:tcPr>
            <w:tcW w:w="7460" w:type="dxa"/>
          </w:tcPr>
          <w:p w14:paraId="00A629A1" w14:textId="3E86C641" w:rsidR="00FE4A4D" w:rsidRPr="00FE4A4D" w:rsidRDefault="00FE4A4D" w:rsidP="00FE4A4D">
            <w:pPr>
              <w:pStyle w:val="NoSpacing"/>
            </w:pPr>
            <w:r w:rsidRPr="00FE4A4D">
              <w:t>Antiterrorism Officer</w:t>
            </w:r>
          </w:p>
        </w:tc>
      </w:tr>
      <w:tr w:rsidR="002C4608" w:rsidRPr="00FE4A4D" w14:paraId="55B9B6D9" w14:textId="77777777" w:rsidTr="002B22B6">
        <w:tc>
          <w:tcPr>
            <w:tcW w:w="1890" w:type="dxa"/>
          </w:tcPr>
          <w:p w14:paraId="6D055423" w14:textId="05BC9660" w:rsidR="002C4608" w:rsidRPr="00FE4A4D" w:rsidRDefault="002C4608" w:rsidP="00FE4A4D">
            <w:pPr>
              <w:pStyle w:val="NoSpacing"/>
            </w:pPr>
            <w:r w:rsidRPr="00FE4A4D">
              <w:t>BAS</w:t>
            </w:r>
          </w:p>
        </w:tc>
        <w:tc>
          <w:tcPr>
            <w:tcW w:w="7460" w:type="dxa"/>
          </w:tcPr>
          <w:p w14:paraId="0079A4F3" w14:textId="76F2C87E" w:rsidR="002C4608" w:rsidRPr="00FE4A4D" w:rsidRDefault="002C4608" w:rsidP="00FE4A4D">
            <w:pPr>
              <w:pStyle w:val="NoSpacing"/>
            </w:pPr>
            <w:r w:rsidRPr="00FE4A4D">
              <w:t>Basic allowance for subsistence</w:t>
            </w:r>
          </w:p>
        </w:tc>
      </w:tr>
      <w:tr w:rsidR="002D24BD" w:rsidRPr="00FE4A4D" w14:paraId="32B3908C" w14:textId="77777777" w:rsidTr="002B22B6">
        <w:tc>
          <w:tcPr>
            <w:tcW w:w="1890" w:type="dxa"/>
          </w:tcPr>
          <w:p w14:paraId="7B60F025" w14:textId="7D845A2C" w:rsidR="002D24BD" w:rsidRPr="00FE4A4D" w:rsidRDefault="002D24BD" w:rsidP="00FE4A4D">
            <w:pPr>
              <w:pStyle w:val="NoSpacing"/>
            </w:pPr>
            <w:r w:rsidRPr="00FE4A4D">
              <w:t>BDFA</w:t>
            </w:r>
          </w:p>
        </w:tc>
        <w:tc>
          <w:tcPr>
            <w:tcW w:w="7460" w:type="dxa"/>
          </w:tcPr>
          <w:p w14:paraId="50E9C190" w14:textId="1BFFDBBD" w:rsidR="002D24BD" w:rsidRPr="00FE4A4D" w:rsidRDefault="002D24BD" w:rsidP="00FE4A4D">
            <w:pPr>
              <w:pStyle w:val="NoSpacing"/>
            </w:pPr>
            <w:r w:rsidRPr="00FE4A4D">
              <w:t>Basic Daily Food Allowance</w:t>
            </w:r>
          </w:p>
        </w:tc>
      </w:tr>
      <w:tr w:rsidR="00094DAE" w:rsidRPr="00FE4A4D" w14:paraId="5A903064" w14:textId="77777777" w:rsidTr="002B22B6">
        <w:tc>
          <w:tcPr>
            <w:tcW w:w="1890" w:type="dxa"/>
          </w:tcPr>
          <w:p w14:paraId="005644AB" w14:textId="7057C493" w:rsidR="00094DAE" w:rsidRPr="00FE4A4D" w:rsidRDefault="00094DAE" w:rsidP="00FE4A4D">
            <w:pPr>
              <w:pStyle w:val="NoSpacing"/>
            </w:pPr>
            <w:r w:rsidRPr="00FE4A4D">
              <w:t>BI</w:t>
            </w:r>
          </w:p>
        </w:tc>
        <w:tc>
          <w:tcPr>
            <w:tcW w:w="7460" w:type="dxa"/>
          </w:tcPr>
          <w:p w14:paraId="08951696" w14:textId="2D147230" w:rsidR="00094DAE" w:rsidRPr="00FE4A4D" w:rsidRDefault="00094DAE" w:rsidP="00FE4A4D">
            <w:pPr>
              <w:pStyle w:val="NoSpacing"/>
            </w:pPr>
            <w:r w:rsidRPr="00FE4A4D">
              <w:t>Background Investigation</w:t>
            </w:r>
          </w:p>
        </w:tc>
      </w:tr>
      <w:tr w:rsidR="009A6036" w:rsidRPr="00FE4A4D" w14:paraId="1D125924" w14:textId="77777777" w:rsidTr="002B22B6">
        <w:tc>
          <w:tcPr>
            <w:tcW w:w="1890" w:type="dxa"/>
          </w:tcPr>
          <w:p w14:paraId="18428A1D" w14:textId="42D67EE0" w:rsidR="009A6036" w:rsidRPr="00FE4A4D" w:rsidRDefault="0058297E" w:rsidP="00FE4A4D">
            <w:pPr>
              <w:pStyle w:val="NoSpacing"/>
            </w:pPr>
            <w:r w:rsidRPr="00FE4A4D">
              <w:t>CAC</w:t>
            </w:r>
          </w:p>
        </w:tc>
        <w:tc>
          <w:tcPr>
            <w:tcW w:w="7460" w:type="dxa"/>
          </w:tcPr>
          <w:p w14:paraId="4BB9417E" w14:textId="70862225" w:rsidR="009A6036" w:rsidRPr="00FE4A4D" w:rsidRDefault="0058297E" w:rsidP="00FE4A4D">
            <w:pPr>
              <w:pStyle w:val="NoSpacing"/>
            </w:pPr>
            <w:r w:rsidRPr="00FE4A4D">
              <w:t>Common Access Card</w:t>
            </w:r>
          </w:p>
        </w:tc>
      </w:tr>
      <w:tr w:rsidR="00FE4A4D" w:rsidRPr="00FE4A4D" w14:paraId="5F117B7F" w14:textId="77777777" w:rsidTr="002B22B6">
        <w:tc>
          <w:tcPr>
            <w:tcW w:w="1890" w:type="dxa"/>
          </w:tcPr>
          <w:p w14:paraId="204F4255" w14:textId="12C70EFE" w:rsidR="00FE4A4D" w:rsidRPr="00FE4A4D" w:rsidRDefault="00FE4A4D" w:rsidP="00FE4A4D">
            <w:pPr>
              <w:pStyle w:val="NoSpacing"/>
            </w:pPr>
            <w:r>
              <w:t>CAP</w:t>
            </w:r>
          </w:p>
        </w:tc>
        <w:tc>
          <w:tcPr>
            <w:tcW w:w="7460" w:type="dxa"/>
          </w:tcPr>
          <w:p w14:paraId="1BB08CAD" w14:textId="6BDBC9D0" w:rsidR="00FE4A4D" w:rsidRPr="00FE4A4D" w:rsidRDefault="00FE4A4D" w:rsidP="00FE4A4D">
            <w:pPr>
              <w:pStyle w:val="NoSpacing"/>
            </w:pPr>
            <w:r w:rsidRPr="00FE4A4D">
              <w:t>Contractor Acquired Property</w:t>
            </w:r>
          </w:p>
        </w:tc>
      </w:tr>
      <w:tr w:rsidR="00FE4A4D" w:rsidRPr="00FE4A4D" w14:paraId="45D45B31" w14:textId="77777777" w:rsidTr="002B22B6">
        <w:tc>
          <w:tcPr>
            <w:tcW w:w="1890" w:type="dxa"/>
          </w:tcPr>
          <w:p w14:paraId="3AF119F5" w14:textId="067899A0" w:rsidR="00FE4A4D" w:rsidRDefault="00FE4A4D" w:rsidP="00FE4A4D">
            <w:pPr>
              <w:pStyle w:val="NoSpacing"/>
            </w:pPr>
            <w:r w:rsidRPr="00FE4A4D">
              <w:t>CFP/M/E</w:t>
            </w:r>
          </w:p>
        </w:tc>
        <w:tc>
          <w:tcPr>
            <w:tcW w:w="7460" w:type="dxa"/>
          </w:tcPr>
          <w:p w14:paraId="4E7DA94A" w14:textId="56ABA883" w:rsidR="00FE4A4D" w:rsidRPr="00FE4A4D" w:rsidRDefault="000E3745" w:rsidP="00FE4A4D">
            <w:pPr>
              <w:pStyle w:val="NoSpacing"/>
            </w:pPr>
            <w:r w:rsidRPr="000E3745">
              <w:t>Contractor Furnished Property/Materials/Equipment</w:t>
            </w:r>
          </w:p>
        </w:tc>
      </w:tr>
      <w:tr w:rsidR="00676A7C" w:rsidRPr="00FE4A4D" w14:paraId="57F23367" w14:textId="77777777" w:rsidTr="002B22B6">
        <w:tc>
          <w:tcPr>
            <w:tcW w:w="1890" w:type="dxa"/>
          </w:tcPr>
          <w:p w14:paraId="3920AC62" w14:textId="05681A67" w:rsidR="00676A7C" w:rsidRPr="00FE4A4D" w:rsidRDefault="00676A7C" w:rsidP="00FE4A4D">
            <w:pPr>
              <w:pStyle w:val="NoSpacing"/>
            </w:pPr>
            <w:r w:rsidRPr="00FE4A4D">
              <w:t>CFR</w:t>
            </w:r>
          </w:p>
        </w:tc>
        <w:tc>
          <w:tcPr>
            <w:tcW w:w="7460" w:type="dxa"/>
          </w:tcPr>
          <w:p w14:paraId="35820478" w14:textId="51AA7594" w:rsidR="00676A7C" w:rsidRPr="00FE4A4D" w:rsidRDefault="00676A7C" w:rsidP="00FE4A4D">
            <w:pPr>
              <w:pStyle w:val="NoSpacing"/>
            </w:pPr>
            <w:r w:rsidRPr="00FE4A4D">
              <w:t>Code of Federal Regulations</w:t>
            </w:r>
          </w:p>
        </w:tc>
      </w:tr>
      <w:tr w:rsidR="00FE4A4D" w:rsidRPr="00FE4A4D" w14:paraId="12C42540" w14:textId="77777777" w:rsidTr="002B22B6">
        <w:tc>
          <w:tcPr>
            <w:tcW w:w="1890" w:type="dxa"/>
          </w:tcPr>
          <w:p w14:paraId="43790499" w14:textId="65E91340" w:rsidR="00FE4A4D" w:rsidRPr="00FE4A4D" w:rsidRDefault="00FE4A4D" w:rsidP="00FE4A4D">
            <w:pPr>
              <w:pStyle w:val="NoSpacing"/>
            </w:pPr>
            <w:r>
              <w:t>CI</w:t>
            </w:r>
          </w:p>
        </w:tc>
        <w:tc>
          <w:tcPr>
            <w:tcW w:w="7460" w:type="dxa"/>
          </w:tcPr>
          <w:p w14:paraId="14B22F10" w14:textId="3072BC39" w:rsidR="00FE4A4D" w:rsidRPr="00FE4A4D" w:rsidRDefault="00FE4A4D" w:rsidP="00FE4A4D">
            <w:pPr>
              <w:pStyle w:val="NoSpacing"/>
            </w:pPr>
            <w:r w:rsidRPr="00FE4A4D">
              <w:t>Counterintelligence</w:t>
            </w:r>
          </w:p>
        </w:tc>
      </w:tr>
      <w:tr w:rsidR="00094DAE" w:rsidRPr="00FE4A4D" w14:paraId="4412C317" w14:textId="77777777" w:rsidTr="002B22B6">
        <w:tc>
          <w:tcPr>
            <w:tcW w:w="1890" w:type="dxa"/>
          </w:tcPr>
          <w:p w14:paraId="49789F45" w14:textId="6CDD14C1" w:rsidR="00094DAE" w:rsidRPr="00FE4A4D" w:rsidRDefault="00094DAE" w:rsidP="00FE4A4D">
            <w:pPr>
              <w:pStyle w:val="NoSpacing"/>
            </w:pPr>
            <w:r w:rsidRPr="00FE4A4D">
              <w:t>CM</w:t>
            </w:r>
          </w:p>
        </w:tc>
        <w:tc>
          <w:tcPr>
            <w:tcW w:w="7460" w:type="dxa"/>
          </w:tcPr>
          <w:p w14:paraId="338302E4" w14:textId="06D5DC61" w:rsidR="00094DAE" w:rsidRPr="00FE4A4D" w:rsidRDefault="00094DAE" w:rsidP="00FE4A4D">
            <w:pPr>
              <w:pStyle w:val="NoSpacing"/>
            </w:pPr>
            <w:r w:rsidRPr="00FE4A4D">
              <w:t>Contract Manager</w:t>
            </w:r>
          </w:p>
        </w:tc>
      </w:tr>
      <w:tr w:rsidR="00F551D7" w:rsidRPr="00FE4A4D" w14:paraId="2FDB414F" w14:textId="77777777" w:rsidTr="002B22B6">
        <w:tc>
          <w:tcPr>
            <w:tcW w:w="1890" w:type="dxa"/>
          </w:tcPr>
          <w:p w14:paraId="282ABC70" w14:textId="697E6D44" w:rsidR="00F551D7" w:rsidRPr="00FE4A4D" w:rsidRDefault="00F551D7" w:rsidP="00FE4A4D">
            <w:pPr>
              <w:pStyle w:val="NoSpacing"/>
            </w:pPr>
            <w:r w:rsidRPr="00FE4A4D">
              <w:t>CMRA</w:t>
            </w:r>
          </w:p>
        </w:tc>
        <w:tc>
          <w:tcPr>
            <w:tcW w:w="7460" w:type="dxa"/>
          </w:tcPr>
          <w:p w14:paraId="0A8BCA44" w14:textId="5B0359FD" w:rsidR="00F551D7" w:rsidRPr="00FE4A4D" w:rsidRDefault="00F551D7" w:rsidP="00FE4A4D">
            <w:pPr>
              <w:pStyle w:val="NoSpacing"/>
            </w:pPr>
            <w:r w:rsidRPr="00FE4A4D">
              <w:t>Contractor Manpower Reporting Application</w:t>
            </w:r>
          </w:p>
        </w:tc>
      </w:tr>
      <w:tr w:rsidR="00094DAE" w:rsidRPr="00FE4A4D" w14:paraId="3785F0E1" w14:textId="77777777" w:rsidTr="002B22B6">
        <w:tc>
          <w:tcPr>
            <w:tcW w:w="1890" w:type="dxa"/>
          </w:tcPr>
          <w:p w14:paraId="11A34501" w14:textId="59E9CAA5" w:rsidR="00094DAE" w:rsidRPr="00FE4A4D" w:rsidRDefault="00094DAE" w:rsidP="00FE4A4D">
            <w:pPr>
              <w:pStyle w:val="NoSpacing"/>
            </w:pPr>
            <w:r w:rsidRPr="00FE4A4D">
              <w:t>COR</w:t>
            </w:r>
          </w:p>
        </w:tc>
        <w:tc>
          <w:tcPr>
            <w:tcW w:w="7460" w:type="dxa"/>
          </w:tcPr>
          <w:p w14:paraId="3F9AFA6D" w14:textId="4A087B46" w:rsidR="00094DAE" w:rsidRPr="00FE4A4D" w:rsidRDefault="00094DAE" w:rsidP="00FE4A4D">
            <w:pPr>
              <w:pStyle w:val="NoSpacing"/>
            </w:pPr>
            <w:r w:rsidRPr="00FE4A4D">
              <w:t>Contracting Officer Representative</w:t>
            </w:r>
          </w:p>
        </w:tc>
      </w:tr>
      <w:tr w:rsidR="00094DAE" w:rsidRPr="00FE4A4D" w14:paraId="42B33387" w14:textId="77777777" w:rsidTr="002B22B6">
        <w:tc>
          <w:tcPr>
            <w:tcW w:w="1890" w:type="dxa"/>
          </w:tcPr>
          <w:p w14:paraId="49716FE7" w14:textId="062418BD" w:rsidR="00094DAE" w:rsidRPr="00FE4A4D" w:rsidRDefault="00094DAE" w:rsidP="00FE4A4D">
            <w:pPr>
              <w:pStyle w:val="NoSpacing"/>
            </w:pPr>
            <w:r w:rsidRPr="00FE4A4D">
              <w:t>DA</w:t>
            </w:r>
          </w:p>
        </w:tc>
        <w:tc>
          <w:tcPr>
            <w:tcW w:w="7460" w:type="dxa"/>
          </w:tcPr>
          <w:p w14:paraId="1FDED58D" w14:textId="75BF9FC2" w:rsidR="00094DAE" w:rsidRPr="00FE4A4D" w:rsidRDefault="00094DAE" w:rsidP="00FE4A4D">
            <w:pPr>
              <w:pStyle w:val="NoSpacing"/>
            </w:pPr>
            <w:r w:rsidRPr="00FE4A4D">
              <w:t>Department of the Army</w:t>
            </w:r>
          </w:p>
        </w:tc>
      </w:tr>
      <w:tr w:rsidR="0084000A" w:rsidRPr="00FE4A4D" w14:paraId="06412D1C" w14:textId="77777777" w:rsidTr="002B22B6">
        <w:tc>
          <w:tcPr>
            <w:tcW w:w="1890" w:type="dxa"/>
          </w:tcPr>
          <w:p w14:paraId="06E0EEA4" w14:textId="4CFE2270" w:rsidR="0084000A" w:rsidRPr="00FE4A4D" w:rsidRDefault="0084000A" w:rsidP="00FE4A4D">
            <w:pPr>
              <w:pStyle w:val="NoSpacing"/>
            </w:pPr>
            <w:r w:rsidRPr="00FE4A4D">
              <w:t>DA PAM</w:t>
            </w:r>
          </w:p>
        </w:tc>
        <w:tc>
          <w:tcPr>
            <w:tcW w:w="7460" w:type="dxa"/>
          </w:tcPr>
          <w:p w14:paraId="7E2FAE5D" w14:textId="0389CDC6" w:rsidR="0084000A" w:rsidRPr="00FE4A4D" w:rsidRDefault="0084000A" w:rsidP="00FE4A4D">
            <w:pPr>
              <w:pStyle w:val="NoSpacing"/>
            </w:pPr>
            <w:r w:rsidRPr="00FE4A4D">
              <w:t>Department of the Army pamphlet</w:t>
            </w:r>
          </w:p>
        </w:tc>
      </w:tr>
      <w:tr w:rsidR="009164D2" w:rsidRPr="00FE4A4D" w14:paraId="58C355FC" w14:textId="77777777" w:rsidTr="002B22B6">
        <w:tc>
          <w:tcPr>
            <w:tcW w:w="1890" w:type="dxa"/>
          </w:tcPr>
          <w:p w14:paraId="126F7D15" w14:textId="06C13E74" w:rsidR="009164D2" w:rsidRPr="002F213C" w:rsidRDefault="009164D2" w:rsidP="002F213C">
            <w:pPr>
              <w:pStyle w:val="NoSpacing"/>
            </w:pPr>
            <w:r w:rsidRPr="002F213C">
              <w:lastRenderedPageBreak/>
              <w:t>DD</w:t>
            </w:r>
            <w:r w:rsidR="00DF2DD5" w:rsidRPr="002F213C">
              <w:t>254</w:t>
            </w:r>
          </w:p>
        </w:tc>
        <w:tc>
          <w:tcPr>
            <w:tcW w:w="7460" w:type="dxa"/>
          </w:tcPr>
          <w:p w14:paraId="5A1E5583" w14:textId="2F0B1678" w:rsidR="009164D2" w:rsidRPr="00FE4A4D" w:rsidRDefault="009164D2" w:rsidP="009164D2">
            <w:pPr>
              <w:pStyle w:val="NoSpacing"/>
            </w:pPr>
            <w:r w:rsidRPr="00FE4A4D">
              <w:t>Department of Defense Contract Security Classification Specification</w:t>
            </w:r>
          </w:p>
        </w:tc>
      </w:tr>
      <w:tr w:rsidR="009164D2" w:rsidRPr="00FE4A4D" w14:paraId="72301936" w14:textId="77777777" w:rsidTr="002B22B6">
        <w:tc>
          <w:tcPr>
            <w:tcW w:w="1890" w:type="dxa"/>
          </w:tcPr>
          <w:p w14:paraId="5D6DFE5A" w14:textId="016A47BC" w:rsidR="009164D2" w:rsidRPr="00FE4A4D" w:rsidRDefault="009164D2" w:rsidP="009164D2">
            <w:pPr>
              <w:pStyle w:val="NoSpacing"/>
            </w:pPr>
            <w:r w:rsidRPr="00FE4A4D">
              <w:t>DFAC</w:t>
            </w:r>
          </w:p>
        </w:tc>
        <w:tc>
          <w:tcPr>
            <w:tcW w:w="7460" w:type="dxa"/>
          </w:tcPr>
          <w:p w14:paraId="5FC3B628" w14:textId="013D1862" w:rsidR="009164D2" w:rsidRPr="00FE4A4D" w:rsidRDefault="009164D2" w:rsidP="009164D2">
            <w:pPr>
              <w:pStyle w:val="NoSpacing"/>
            </w:pPr>
            <w:r w:rsidRPr="00FE4A4D">
              <w:t>Dining Facility</w:t>
            </w:r>
          </w:p>
        </w:tc>
      </w:tr>
      <w:tr w:rsidR="009164D2" w:rsidRPr="00FE4A4D" w14:paraId="1BF4B14A" w14:textId="77777777" w:rsidTr="002B22B6">
        <w:tc>
          <w:tcPr>
            <w:tcW w:w="1890" w:type="dxa"/>
          </w:tcPr>
          <w:p w14:paraId="5F5C5366" w14:textId="47B4D487" w:rsidR="009164D2" w:rsidRPr="00FE4A4D" w:rsidRDefault="009164D2" w:rsidP="009164D2">
            <w:pPr>
              <w:pStyle w:val="NoSpacing"/>
            </w:pPr>
            <w:r w:rsidRPr="00FE4A4D">
              <w:t>DFAS</w:t>
            </w:r>
          </w:p>
        </w:tc>
        <w:tc>
          <w:tcPr>
            <w:tcW w:w="7460" w:type="dxa"/>
          </w:tcPr>
          <w:p w14:paraId="73F86983" w14:textId="6CDA3066" w:rsidR="009164D2" w:rsidRPr="00FE4A4D" w:rsidRDefault="009164D2" w:rsidP="009164D2">
            <w:pPr>
              <w:pStyle w:val="NoSpacing"/>
            </w:pPr>
            <w:r w:rsidRPr="00FE4A4D">
              <w:t>Defense Finance and Accounting Service</w:t>
            </w:r>
          </w:p>
        </w:tc>
      </w:tr>
      <w:tr w:rsidR="009164D2" w:rsidRPr="00FE4A4D" w14:paraId="04D21E2F" w14:textId="77777777" w:rsidTr="002B22B6">
        <w:tc>
          <w:tcPr>
            <w:tcW w:w="1890" w:type="dxa"/>
          </w:tcPr>
          <w:p w14:paraId="4939AA65" w14:textId="56CC505C" w:rsidR="009164D2" w:rsidRPr="00FE4A4D" w:rsidRDefault="009164D2" w:rsidP="009164D2">
            <w:pPr>
              <w:pStyle w:val="NoSpacing"/>
            </w:pPr>
            <w:r w:rsidRPr="00FE4A4D">
              <w:t>DFARS</w:t>
            </w:r>
          </w:p>
        </w:tc>
        <w:tc>
          <w:tcPr>
            <w:tcW w:w="7460" w:type="dxa"/>
          </w:tcPr>
          <w:p w14:paraId="444ACE1E" w14:textId="106D8A18" w:rsidR="009164D2" w:rsidRPr="00FE4A4D" w:rsidRDefault="009164D2" w:rsidP="009164D2">
            <w:pPr>
              <w:pStyle w:val="NoSpacing"/>
            </w:pPr>
            <w:r w:rsidRPr="00FE4A4D">
              <w:t>Defense Federal Acquisition Regulation Supplement</w:t>
            </w:r>
          </w:p>
        </w:tc>
      </w:tr>
      <w:tr w:rsidR="009164D2" w:rsidRPr="00FE4A4D" w14:paraId="33236471" w14:textId="77777777" w:rsidTr="002B22B6">
        <w:tc>
          <w:tcPr>
            <w:tcW w:w="1890" w:type="dxa"/>
          </w:tcPr>
          <w:p w14:paraId="7D7192B5" w14:textId="07F70591" w:rsidR="009164D2" w:rsidRPr="00FE4A4D" w:rsidRDefault="009164D2" w:rsidP="009164D2">
            <w:pPr>
              <w:pStyle w:val="NoSpacing"/>
            </w:pPr>
            <w:r w:rsidRPr="00FE4A4D">
              <w:t>DHS</w:t>
            </w:r>
          </w:p>
        </w:tc>
        <w:tc>
          <w:tcPr>
            <w:tcW w:w="7460" w:type="dxa"/>
          </w:tcPr>
          <w:p w14:paraId="09162F5B" w14:textId="5953B5E6" w:rsidR="009164D2" w:rsidRPr="00FE4A4D" w:rsidRDefault="009164D2" w:rsidP="009164D2">
            <w:pPr>
              <w:pStyle w:val="NoSpacing"/>
            </w:pPr>
            <w:r w:rsidRPr="00FE4A4D">
              <w:t>Department of Homeland Security</w:t>
            </w:r>
          </w:p>
        </w:tc>
      </w:tr>
      <w:tr w:rsidR="009164D2" w:rsidRPr="00FE4A4D" w14:paraId="7C7A802E" w14:textId="77777777" w:rsidTr="002B22B6">
        <w:tc>
          <w:tcPr>
            <w:tcW w:w="1890" w:type="dxa"/>
          </w:tcPr>
          <w:p w14:paraId="348A2603" w14:textId="10580037" w:rsidR="009164D2" w:rsidRPr="00FE4A4D" w:rsidRDefault="009164D2" w:rsidP="009164D2">
            <w:pPr>
              <w:pStyle w:val="NoSpacing"/>
            </w:pPr>
            <w:r w:rsidRPr="00FE4A4D">
              <w:t>DoD</w:t>
            </w:r>
          </w:p>
        </w:tc>
        <w:tc>
          <w:tcPr>
            <w:tcW w:w="7460" w:type="dxa"/>
          </w:tcPr>
          <w:p w14:paraId="32E0FDEF" w14:textId="710DE4C7" w:rsidR="009164D2" w:rsidRPr="00FE4A4D" w:rsidRDefault="009164D2" w:rsidP="009164D2">
            <w:pPr>
              <w:pStyle w:val="NoSpacing"/>
            </w:pPr>
            <w:r w:rsidRPr="00FE4A4D">
              <w:t>Department of Defense</w:t>
            </w:r>
          </w:p>
        </w:tc>
      </w:tr>
      <w:tr w:rsidR="009164D2" w:rsidRPr="00FE4A4D" w14:paraId="171AD385" w14:textId="77777777" w:rsidTr="002B22B6">
        <w:tc>
          <w:tcPr>
            <w:tcW w:w="1890" w:type="dxa"/>
          </w:tcPr>
          <w:p w14:paraId="2F36D45B" w14:textId="04EC9B67" w:rsidR="009164D2" w:rsidRPr="00FE4A4D" w:rsidRDefault="009164D2" w:rsidP="009164D2">
            <w:pPr>
              <w:pStyle w:val="NoSpacing"/>
            </w:pPr>
            <w:r w:rsidRPr="00FE4A4D">
              <w:t>DODI</w:t>
            </w:r>
          </w:p>
        </w:tc>
        <w:tc>
          <w:tcPr>
            <w:tcW w:w="7460" w:type="dxa"/>
          </w:tcPr>
          <w:p w14:paraId="657D6865" w14:textId="7C1CA10B" w:rsidR="009164D2" w:rsidRPr="00FE4A4D" w:rsidRDefault="009164D2" w:rsidP="009164D2">
            <w:pPr>
              <w:pStyle w:val="NoSpacing"/>
            </w:pPr>
            <w:r w:rsidRPr="00FE4A4D">
              <w:t>Department of Defense Instruction</w:t>
            </w:r>
          </w:p>
        </w:tc>
      </w:tr>
      <w:tr w:rsidR="009164D2" w:rsidRPr="00FE4A4D" w14:paraId="61397548" w14:textId="77777777" w:rsidTr="002B22B6">
        <w:tc>
          <w:tcPr>
            <w:tcW w:w="1890" w:type="dxa"/>
          </w:tcPr>
          <w:p w14:paraId="0E1D79C6" w14:textId="41E5E015" w:rsidR="009164D2" w:rsidRPr="00FE4A4D" w:rsidRDefault="009164D2" w:rsidP="009164D2">
            <w:pPr>
              <w:pStyle w:val="NoSpacing"/>
            </w:pPr>
            <w:r w:rsidRPr="00FE4A4D">
              <w:t>DSCA</w:t>
            </w:r>
          </w:p>
        </w:tc>
        <w:tc>
          <w:tcPr>
            <w:tcW w:w="7460" w:type="dxa"/>
          </w:tcPr>
          <w:p w14:paraId="1BD54EB7" w14:textId="1F744660" w:rsidR="009164D2" w:rsidRPr="00FE4A4D" w:rsidRDefault="009164D2" w:rsidP="009164D2">
            <w:pPr>
              <w:pStyle w:val="NoSpacing"/>
            </w:pPr>
            <w:r w:rsidRPr="00FE4A4D">
              <w:t>Defense Counterintelligence and Security Agency</w:t>
            </w:r>
          </w:p>
        </w:tc>
      </w:tr>
      <w:tr w:rsidR="009164D2" w:rsidRPr="00FE4A4D" w14:paraId="598BF700" w14:textId="77777777" w:rsidTr="002B22B6">
        <w:tc>
          <w:tcPr>
            <w:tcW w:w="1890" w:type="dxa"/>
          </w:tcPr>
          <w:p w14:paraId="24D1CD7B" w14:textId="521B07F7" w:rsidR="009164D2" w:rsidRPr="00FE4A4D" w:rsidRDefault="009164D2" w:rsidP="009164D2">
            <w:pPr>
              <w:pStyle w:val="NoSpacing"/>
            </w:pPr>
            <w:r w:rsidRPr="00FE4A4D">
              <w:t>DTMO</w:t>
            </w:r>
          </w:p>
        </w:tc>
        <w:tc>
          <w:tcPr>
            <w:tcW w:w="7460" w:type="dxa"/>
          </w:tcPr>
          <w:p w14:paraId="1FC4BCCE" w14:textId="3ABC8754" w:rsidR="009164D2" w:rsidRPr="00FE4A4D" w:rsidRDefault="009164D2" w:rsidP="009164D2">
            <w:pPr>
              <w:pStyle w:val="NoSpacing"/>
            </w:pPr>
            <w:r w:rsidRPr="00FE4A4D">
              <w:t>Defense Travel Management Office</w:t>
            </w:r>
          </w:p>
        </w:tc>
      </w:tr>
      <w:tr w:rsidR="009164D2" w:rsidRPr="00FE4A4D" w14:paraId="5831D8BC" w14:textId="77777777" w:rsidTr="002B22B6">
        <w:tc>
          <w:tcPr>
            <w:tcW w:w="1890" w:type="dxa"/>
          </w:tcPr>
          <w:p w14:paraId="4E17D74B" w14:textId="0F0FA28B" w:rsidR="009164D2" w:rsidRPr="00FE4A4D" w:rsidRDefault="009164D2" w:rsidP="009164D2">
            <w:pPr>
              <w:pStyle w:val="NoSpacing"/>
            </w:pPr>
            <w:r w:rsidRPr="00FE4A4D">
              <w:t>DTS</w:t>
            </w:r>
          </w:p>
        </w:tc>
        <w:tc>
          <w:tcPr>
            <w:tcW w:w="7460" w:type="dxa"/>
          </w:tcPr>
          <w:p w14:paraId="03AB2833" w14:textId="31A7DF24" w:rsidR="009164D2" w:rsidRPr="00FE4A4D" w:rsidRDefault="009164D2" w:rsidP="009164D2">
            <w:pPr>
              <w:pStyle w:val="NoSpacing"/>
            </w:pPr>
            <w:r w:rsidRPr="00FE4A4D">
              <w:t>Defense Travel System</w:t>
            </w:r>
          </w:p>
        </w:tc>
      </w:tr>
      <w:tr w:rsidR="009164D2" w:rsidRPr="00FE4A4D" w14:paraId="2EEFB6FC" w14:textId="77777777" w:rsidTr="002B22B6">
        <w:tc>
          <w:tcPr>
            <w:tcW w:w="1890" w:type="dxa"/>
          </w:tcPr>
          <w:p w14:paraId="332B81D6" w14:textId="46C8FFE2" w:rsidR="009164D2" w:rsidRPr="00FE4A4D" w:rsidRDefault="009164D2" w:rsidP="009164D2">
            <w:pPr>
              <w:pStyle w:val="NoSpacing"/>
            </w:pPr>
            <w:r w:rsidRPr="00FE4A4D">
              <w:t>eCFR</w:t>
            </w:r>
          </w:p>
        </w:tc>
        <w:tc>
          <w:tcPr>
            <w:tcW w:w="7460" w:type="dxa"/>
          </w:tcPr>
          <w:p w14:paraId="2720C343" w14:textId="241629D7" w:rsidR="009164D2" w:rsidRPr="00FE4A4D" w:rsidRDefault="009164D2" w:rsidP="009164D2">
            <w:pPr>
              <w:pStyle w:val="NoSpacing"/>
            </w:pPr>
            <w:r w:rsidRPr="00FE4A4D">
              <w:t>Electronic Code of Federal Regulations</w:t>
            </w:r>
          </w:p>
        </w:tc>
      </w:tr>
      <w:tr w:rsidR="009164D2" w:rsidRPr="00FE4A4D" w14:paraId="1D8A5376" w14:textId="77777777" w:rsidTr="002B22B6">
        <w:tc>
          <w:tcPr>
            <w:tcW w:w="1890" w:type="dxa"/>
          </w:tcPr>
          <w:p w14:paraId="6F0260A6" w14:textId="1D92548A" w:rsidR="009164D2" w:rsidRPr="00FE4A4D" w:rsidRDefault="009164D2" w:rsidP="009164D2">
            <w:pPr>
              <w:pStyle w:val="NoSpacing"/>
            </w:pPr>
            <w:r w:rsidRPr="00FE4A4D">
              <w:t>ESD</w:t>
            </w:r>
          </w:p>
        </w:tc>
        <w:tc>
          <w:tcPr>
            <w:tcW w:w="7460" w:type="dxa"/>
          </w:tcPr>
          <w:p w14:paraId="4942AA41" w14:textId="6F9648DA" w:rsidR="009164D2" w:rsidRPr="00FE4A4D" w:rsidRDefault="009164D2" w:rsidP="009164D2">
            <w:pPr>
              <w:pStyle w:val="NoSpacing"/>
            </w:pPr>
            <w:r w:rsidRPr="00FE4A4D">
              <w:t>Executive Services Directorate</w:t>
            </w:r>
          </w:p>
        </w:tc>
      </w:tr>
      <w:tr w:rsidR="009164D2" w:rsidRPr="00FE4A4D" w14:paraId="3D7249E1" w14:textId="77777777" w:rsidTr="002B22B6">
        <w:tc>
          <w:tcPr>
            <w:tcW w:w="1890" w:type="dxa"/>
          </w:tcPr>
          <w:p w14:paraId="3E1E41EC" w14:textId="038D62DC" w:rsidR="009164D2" w:rsidRPr="00FE4A4D" w:rsidRDefault="009164D2" w:rsidP="009164D2">
            <w:pPr>
              <w:pStyle w:val="NoSpacing"/>
            </w:pPr>
            <w:r w:rsidRPr="00FE4A4D">
              <w:t>FAR</w:t>
            </w:r>
          </w:p>
        </w:tc>
        <w:tc>
          <w:tcPr>
            <w:tcW w:w="7460" w:type="dxa"/>
          </w:tcPr>
          <w:p w14:paraId="29D3CD28" w14:textId="7AD8AC1A" w:rsidR="009164D2" w:rsidRPr="00FE4A4D" w:rsidRDefault="009164D2" w:rsidP="009164D2">
            <w:pPr>
              <w:pStyle w:val="NoSpacing"/>
            </w:pPr>
            <w:r w:rsidRPr="00FE4A4D">
              <w:t>Federal Acquisition Regulation</w:t>
            </w:r>
          </w:p>
        </w:tc>
      </w:tr>
      <w:tr w:rsidR="009164D2" w:rsidRPr="00FE4A4D" w14:paraId="2892A364" w14:textId="77777777" w:rsidTr="002B22B6">
        <w:tc>
          <w:tcPr>
            <w:tcW w:w="1890" w:type="dxa"/>
          </w:tcPr>
          <w:p w14:paraId="6F73DA1B" w14:textId="18344F58" w:rsidR="009164D2" w:rsidRPr="00FE4A4D" w:rsidRDefault="009164D2" w:rsidP="009164D2">
            <w:pPr>
              <w:pStyle w:val="NoSpacing"/>
            </w:pPr>
            <w:r w:rsidRPr="00FE4A4D">
              <w:t>FFS</w:t>
            </w:r>
          </w:p>
        </w:tc>
        <w:tc>
          <w:tcPr>
            <w:tcW w:w="7460" w:type="dxa"/>
          </w:tcPr>
          <w:p w14:paraId="4A834248" w14:textId="53FB6402" w:rsidR="009164D2" w:rsidRPr="00FE4A4D" w:rsidRDefault="009164D2" w:rsidP="009164D2">
            <w:pPr>
              <w:pStyle w:val="NoSpacing"/>
            </w:pPr>
            <w:r w:rsidRPr="00FE4A4D">
              <w:t>Full Food Service</w:t>
            </w:r>
          </w:p>
        </w:tc>
      </w:tr>
      <w:tr w:rsidR="009164D2" w:rsidRPr="00FE4A4D" w14:paraId="62BEA3B2" w14:textId="77777777" w:rsidTr="002B22B6">
        <w:tc>
          <w:tcPr>
            <w:tcW w:w="1890" w:type="dxa"/>
          </w:tcPr>
          <w:p w14:paraId="47BAB6A0" w14:textId="421CBD9C" w:rsidR="009164D2" w:rsidRPr="00FE4A4D" w:rsidRDefault="009164D2" w:rsidP="009164D2">
            <w:pPr>
              <w:pStyle w:val="NoSpacing"/>
            </w:pPr>
            <w:r w:rsidRPr="00FE4A4D">
              <w:t>FM</w:t>
            </w:r>
          </w:p>
        </w:tc>
        <w:tc>
          <w:tcPr>
            <w:tcW w:w="7460" w:type="dxa"/>
          </w:tcPr>
          <w:p w14:paraId="60FCF137" w14:textId="04D1FAD4" w:rsidR="009164D2" w:rsidRPr="00FE4A4D" w:rsidRDefault="009164D2" w:rsidP="009164D2">
            <w:pPr>
              <w:pStyle w:val="NoSpacing"/>
            </w:pPr>
            <w:r w:rsidRPr="00FE4A4D">
              <w:t>Field Manual</w:t>
            </w:r>
          </w:p>
        </w:tc>
      </w:tr>
      <w:tr w:rsidR="009164D2" w:rsidRPr="00FE4A4D" w14:paraId="51EC65BD" w14:textId="77777777" w:rsidTr="002B22B6">
        <w:tc>
          <w:tcPr>
            <w:tcW w:w="1890" w:type="dxa"/>
          </w:tcPr>
          <w:p w14:paraId="3FCD253B" w14:textId="33B5B0EE" w:rsidR="009164D2" w:rsidRPr="00FE4A4D" w:rsidRDefault="009164D2" w:rsidP="009164D2">
            <w:pPr>
              <w:pStyle w:val="NoSpacing"/>
            </w:pPr>
            <w:r w:rsidRPr="009164D2">
              <w:t>FPCON</w:t>
            </w:r>
          </w:p>
        </w:tc>
        <w:tc>
          <w:tcPr>
            <w:tcW w:w="7460" w:type="dxa"/>
          </w:tcPr>
          <w:p w14:paraId="3C1A2439" w14:textId="0DC5F553" w:rsidR="009164D2" w:rsidRPr="00FE4A4D" w:rsidRDefault="009164D2" w:rsidP="009164D2">
            <w:pPr>
              <w:pStyle w:val="NoSpacing"/>
            </w:pPr>
            <w:r w:rsidRPr="009164D2">
              <w:t>Force Protection Condition</w:t>
            </w:r>
          </w:p>
        </w:tc>
      </w:tr>
      <w:tr w:rsidR="009164D2" w:rsidRPr="00FE4A4D" w14:paraId="3DF9FC13" w14:textId="77777777" w:rsidTr="002B22B6">
        <w:tc>
          <w:tcPr>
            <w:tcW w:w="1890" w:type="dxa"/>
          </w:tcPr>
          <w:p w14:paraId="3F0D1946" w14:textId="0EB7AC93" w:rsidR="009164D2" w:rsidRPr="00FE4A4D" w:rsidRDefault="009164D2" w:rsidP="009164D2">
            <w:pPr>
              <w:pStyle w:val="NoSpacing"/>
            </w:pPr>
            <w:r w:rsidRPr="00FE4A4D">
              <w:t>FPM</w:t>
            </w:r>
          </w:p>
        </w:tc>
        <w:tc>
          <w:tcPr>
            <w:tcW w:w="7460" w:type="dxa"/>
          </w:tcPr>
          <w:p w14:paraId="748F7149" w14:textId="507BA70A" w:rsidR="009164D2" w:rsidRPr="00FE4A4D" w:rsidRDefault="009164D2" w:rsidP="009164D2">
            <w:pPr>
              <w:pStyle w:val="NoSpacing"/>
            </w:pPr>
            <w:r w:rsidRPr="00FE4A4D">
              <w:t>Food Program Manager</w:t>
            </w:r>
          </w:p>
        </w:tc>
      </w:tr>
      <w:tr w:rsidR="009164D2" w:rsidRPr="00FE4A4D" w14:paraId="75201643" w14:textId="77777777" w:rsidTr="002B22B6">
        <w:tc>
          <w:tcPr>
            <w:tcW w:w="1890" w:type="dxa"/>
          </w:tcPr>
          <w:p w14:paraId="0FBD9BE5" w14:textId="6A71FC06" w:rsidR="009164D2" w:rsidRPr="00FE4A4D" w:rsidRDefault="009164D2" w:rsidP="009164D2">
            <w:pPr>
              <w:pStyle w:val="NoSpacing"/>
            </w:pPr>
            <w:r w:rsidRPr="00FE4A4D">
              <w:t>FY</w:t>
            </w:r>
          </w:p>
        </w:tc>
        <w:tc>
          <w:tcPr>
            <w:tcW w:w="7460" w:type="dxa"/>
          </w:tcPr>
          <w:p w14:paraId="781267AB" w14:textId="2766AE84" w:rsidR="009164D2" w:rsidRPr="00FE4A4D" w:rsidRDefault="009164D2" w:rsidP="009164D2">
            <w:pPr>
              <w:pStyle w:val="NoSpacing"/>
            </w:pPr>
            <w:r w:rsidRPr="00FE4A4D">
              <w:t>Fiscal Year</w:t>
            </w:r>
          </w:p>
        </w:tc>
      </w:tr>
      <w:tr w:rsidR="009164D2" w:rsidRPr="00FE4A4D" w14:paraId="0FD125FB" w14:textId="77777777" w:rsidTr="002B22B6">
        <w:tc>
          <w:tcPr>
            <w:tcW w:w="1890" w:type="dxa"/>
          </w:tcPr>
          <w:p w14:paraId="42AAF848" w14:textId="7A8C2E21" w:rsidR="009164D2" w:rsidRPr="00FE4A4D" w:rsidRDefault="009164D2" w:rsidP="009164D2">
            <w:pPr>
              <w:pStyle w:val="NoSpacing"/>
            </w:pPr>
            <w:r w:rsidRPr="00FE4A4D">
              <w:t>GFP/M/E/S</w:t>
            </w:r>
          </w:p>
        </w:tc>
        <w:tc>
          <w:tcPr>
            <w:tcW w:w="7460" w:type="dxa"/>
          </w:tcPr>
          <w:p w14:paraId="3403C609" w14:textId="5EF123BF" w:rsidR="009164D2" w:rsidRPr="00FE4A4D" w:rsidRDefault="000E3745" w:rsidP="009164D2">
            <w:pPr>
              <w:pStyle w:val="NoSpacing"/>
            </w:pPr>
            <w:r w:rsidRPr="000E3745">
              <w:t>Government Furnished Property/Materials/Equipment/Services</w:t>
            </w:r>
          </w:p>
        </w:tc>
      </w:tr>
      <w:tr w:rsidR="009164D2" w:rsidRPr="00FE4A4D" w14:paraId="394FD384" w14:textId="77777777" w:rsidTr="002B22B6">
        <w:tc>
          <w:tcPr>
            <w:tcW w:w="1890" w:type="dxa"/>
          </w:tcPr>
          <w:p w14:paraId="216F7319" w14:textId="1ACB8E65" w:rsidR="009164D2" w:rsidRPr="00FE4A4D" w:rsidRDefault="009164D2" w:rsidP="009164D2">
            <w:pPr>
              <w:pStyle w:val="NoSpacing"/>
            </w:pPr>
            <w:r w:rsidRPr="00FE4A4D">
              <w:t>GSA</w:t>
            </w:r>
          </w:p>
        </w:tc>
        <w:tc>
          <w:tcPr>
            <w:tcW w:w="7460" w:type="dxa"/>
          </w:tcPr>
          <w:p w14:paraId="4B9F4CBD" w14:textId="4E6C4B8B" w:rsidR="009164D2" w:rsidRPr="00FE4A4D" w:rsidRDefault="009164D2" w:rsidP="009164D2">
            <w:pPr>
              <w:pStyle w:val="NoSpacing"/>
            </w:pPr>
            <w:r w:rsidRPr="00FE4A4D">
              <w:t>General Services Administration</w:t>
            </w:r>
          </w:p>
        </w:tc>
      </w:tr>
      <w:tr w:rsidR="009164D2" w:rsidRPr="00FE4A4D" w14:paraId="0025EC0F" w14:textId="77777777" w:rsidTr="002B22B6">
        <w:tc>
          <w:tcPr>
            <w:tcW w:w="1890" w:type="dxa"/>
          </w:tcPr>
          <w:p w14:paraId="48D131B1" w14:textId="45C53C99" w:rsidR="009164D2" w:rsidRPr="00FE4A4D" w:rsidRDefault="009164D2" w:rsidP="009164D2">
            <w:pPr>
              <w:pStyle w:val="NoSpacing"/>
            </w:pPr>
            <w:r w:rsidRPr="009164D2">
              <w:t>HAZCOM</w:t>
            </w:r>
          </w:p>
        </w:tc>
        <w:tc>
          <w:tcPr>
            <w:tcW w:w="7460" w:type="dxa"/>
          </w:tcPr>
          <w:p w14:paraId="1C6C41D3" w14:textId="1B94E18C" w:rsidR="009164D2" w:rsidRPr="00FE4A4D" w:rsidRDefault="009164D2" w:rsidP="009164D2">
            <w:pPr>
              <w:pStyle w:val="NoSpacing"/>
            </w:pPr>
            <w:r w:rsidRPr="009164D2">
              <w:t>Hazard Communication</w:t>
            </w:r>
          </w:p>
        </w:tc>
      </w:tr>
      <w:tr w:rsidR="009164D2" w:rsidRPr="00FE4A4D" w14:paraId="28A3A4A2" w14:textId="77777777" w:rsidTr="002B22B6">
        <w:tc>
          <w:tcPr>
            <w:tcW w:w="1890" w:type="dxa"/>
          </w:tcPr>
          <w:p w14:paraId="27E04E0A" w14:textId="3606D5EB" w:rsidR="009164D2" w:rsidRPr="00FE4A4D" w:rsidRDefault="009164D2" w:rsidP="009164D2">
            <w:pPr>
              <w:pStyle w:val="NoSpacing"/>
            </w:pPr>
            <w:r w:rsidRPr="00FE4A4D">
              <w:t>HQDA</w:t>
            </w:r>
          </w:p>
        </w:tc>
        <w:tc>
          <w:tcPr>
            <w:tcW w:w="7460" w:type="dxa"/>
          </w:tcPr>
          <w:p w14:paraId="631E9E16" w14:textId="20B8445D" w:rsidR="009164D2" w:rsidRPr="00FE4A4D" w:rsidRDefault="009164D2" w:rsidP="009164D2">
            <w:pPr>
              <w:pStyle w:val="NoSpacing"/>
            </w:pPr>
            <w:r w:rsidRPr="00FE4A4D">
              <w:t>Headquarters, Department of the Army</w:t>
            </w:r>
          </w:p>
        </w:tc>
      </w:tr>
      <w:tr w:rsidR="009164D2" w:rsidRPr="00FE4A4D" w14:paraId="49E12867" w14:textId="77777777" w:rsidTr="002B22B6">
        <w:tc>
          <w:tcPr>
            <w:tcW w:w="1890" w:type="dxa"/>
          </w:tcPr>
          <w:p w14:paraId="69522237" w14:textId="01DAF4FA" w:rsidR="009164D2" w:rsidRPr="00FE4A4D" w:rsidRDefault="009164D2" w:rsidP="009164D2">
            <w:pPr>
              <w:pStyle w:val="NoSpacing"/>
            </w:pPr>
            <w:r w:rsidRPr="00FE4A4D">
              <w:t>HSPD</w:t>
            </w:r>
          </w:p>
        </w:tc>
        <w:tc>
          <w:tcPr>
            <w:tcW w:w="7460" w:type="dxa"/>
          </w:tcPr>
          <w:p w14:paraId="0EF78CCC" w14:textId="196BDCE4" w:rsidR="009164D2" w:rsidRPr="00FE4A4D" w:rsidRDefault="009164D2" w:rsidP="009164D2">
            <w:pPr>
              <w:pStyle w:val="NoSpacing"/>
            </w:pPr>
            <w:r w:rsidRPr="00FE4A4D">
              <w:t>Homeland Security Presidential Directive</w:t>
            </w:r>
          </w:p>
        </w:tc>
      </w:tr>
      <w:tr w:rsidR="009164D2" w:rsidRPr="00FE4A4D" w14:paraId="34200ADC" w14:textId="77777777" w:rsidTr="002B22B6">
        <w:tc>
          <w:tcPr>
            <w:tcW w:w="1890" w:type="dxa"/>
          </w:tcPr>
          <w:p w14:paraId="77B34BE0" w14:textId="46D82469" w:rsidR="009164D2" w:rsidRPr="00FE4A4D" w:rsidRDefault="009164D2" w:rsidP="009164D2">
            <w:pPr>
              <w:pStyle w:val="NoSpacing"/>
            </w:pPr>
            <w:r w:rsidRPr="00FE4A4D">
              <w:t>IA</w:t>
            </w:r>
          </w:p>
        </w:tc>
        <w:tc>
          <w:tcPr>
            <w:tcW w:w="7460" w:type="dxa"/>
          </w:tcPr>
          <w:p w14:paraId="3472D347" w14:textId="78CEC1E2" w:rsidR="009164D2" w:rsidRPr="00FE4A4D" w:rsidRDefault="009164D2" w:rsidP="009164D2">
            <w:pPr>
              <w:pStyle w:val="NoSpacing"/>
            </w:pPr>
            <w:r w:rsidRPr="00FE4A4D">
              <w:t>Information Assurance</w:t>
            </w:r>
          </w:p>
        </w:tc>
      </w:tr>
      <w:tr w:rsidR="009164D2" w:rsidRPr="00FE4A4D" w14:paraId="3EFA751D" w14:textId="77777777" w:rsidTr="002B22B6">
        <w:tc>
          <w:tcPr>
            <w:tcW w:w="1890" w:type="dxa"/>
          </w:tcPr>
          <w:p w14:paraId="477B10DE" w14:textId="02D3F323" w:rsidR="009164D2" w:rsidRPr="00FE4A4D" w:rsidRDefault="009164D2" w:rsidP="009164D2">
            <w:pPr>
              <w:pStyle w:val="NoSpacing"/>
            </w:pPr>
            <w:r w:rsidRPr="00FE4A4D">
              <w:t>IAW</w:t>
            </w:r>
          </w:p>
        </w:tc>
        <w:tc>
          <w:tcPr>
            <w:tcW w:w="7460" w:type="dxa"/>
          </w:tcPr>
          <w:p w14:paraId="5742F694" w14:textId="4EFF7063" w:rsidR="009164D2" w:rsidRPr="00FE4A4D" w:rsidRDefault="009164D2" w:rsidP="009164D2">
            <w:pPr>
              <w:pStyle w:val="NoSpacing"/>
            </w:pPr>
            <w:r w:rsidRPr="00FE4A4D">
              <w:t>In Accordance With</w:t>
            </w:r>
          </w:p>
        </w:tc>
      </w:tr>
      <w:tr w:rsidR="009164D2" w:rsidRPr="00FE4A4D" w14:paraId="2BABBF7F" w14:textId="77777777" w:rsidTr="002B22B6">
        <w:tc>
          <w:tcPr>
            <w:tcW w:w="1890" w:type="dxa"/>
          </w:tcPr>
          <w:p w14:paraId="1F329030" w14:textId="43285B79" w:rsidR="009164D2" w:rsidRPr="00FE4A4D" w:rsidRDefault="009164D2" w:rsidP="009164D2">
            <w:pPr>
              <w:pStyle w:val="NoSpacing"/>
            </w:pPr>
            <w:r w:rsidRPr="009164D2">
              <w:t>ID/CAC</w:t>
            </w:r>
          </w:p>
        </w:tc>
        <w:tc>
          <w:tcPr>
            <w:tcW w:w="7460" w:type="dxa"/>
          </w:tcPr>
          <w:p w14:paraId="71D24B9D" w14:textId="5D4AA57D" w:rsidR="009164D2" w:rsidRPr="00FE4A4D" w:rsidRDefault="009164D2" w:rsidP="009164D2">
            <w:pPr>
              <w:pStyle w:val="NoSpacing"/>
            </w:pPr>
            <w:r w:rsidRPr="009164D2">
              <w:t>Identification /Common Access Card</w:t>
            </w:r>
          </w:p>
        </w:tc>
      </w:tr>
      <w:tr w:rsidR="009164D2" w:rsidRPr="00FE4A4D" w14:paraId="31E882FB" w14:textId="77777777" w:rsidTr="002B22B6">
        <w:tc>
          <w:tcPr>
            <w:tcW w:w="1890" w:type="dxa"/>
          </w:tcPr>
          <w:p w14:paraId="60AB247A" w14:textId="27706F5B" w:rsidR="009164D2" w:rsidRPr="00FE4A4D" w:rsidRDefault="009164D2" w:rsidP="009164D2">
            <w:pPr>
              <w:pStyle w:val="NoSpacing"/>
            </w:pPr>
            <w:r w:rsidRPr="00FE4A4D">
              <w:t>IDT</w:t>
            </w:r>
          </w:p>
        </w:tc>
        <w:tc>
          <w:tcPr>
            <w:tcW w:w="7460" w:type="dxa"/>
          </w:tcPr>
          <w:p w14:paraId="20A3405A" w14:textId="7EAA52F4" w:rsidR="009164D2" w:rsidRPr="00FE4A4D" w:rsidRDefault="009164D2" w:rsidP="009164D2">
            <w:pPr>
              <w:pStyle w:val="NoSpacing"/>
            </w:pPr>
            <w:r w:rsidRPr="00FE4A4D">
              <w:t>Inactive Duty Training</w:t>
            </w:r>
          </w:p>
        </w:tc>
      </w:tr>
      <w:tr w:rsidR="009164D2" w:rsidRPr="00FE4A4D" w14:paraId="47388CCC" w14:textId="77777777" w:rsidTr="002B22B6">
        <w:tc>
          <w:tcPr>
            <w:tcW w:w="1890" w:type="dxa"/>
          </w:tcPr>
          <w:p w14:paraId="06530F85" w14:textId="18770142" w:rsidR="009164D2" w:rsidRPr="00FE4A4D" w:rsidRDefault="009164D2" w:rsidP="009164D2">
            <w:pPr>
              <w:pStyle w:val="NoSpacing"/>
            </w:pPr>
            <w:r w:rsidRPr="00FE4A4D">
              <w:t>IS</w:t>
            </w:r>
          </w:p>
        </w:tc>
        <w:tc>
          <w:tcPr>
            <w:tcW w:w="7460" w:type="dxa"/>
          </w:tcPr>
          <w:p w14:paraId="3B870E33" w14:textId="00F2E88B" w:rsidR="009164D2" w:rsidRPr="00FE4A4D" w:rsidRDefault="009164D2" w:rsidP="009164D2">
            <w:pPr>
              <w:pStyle w:val="NoSpacing"/>
            </w:pPr>
            <w:r w:rsidRPr="00FE4A4D">
              <w:t>Information System(s)</w:t>
            </w:r>
          </w:p>
        </w:tc>
      </w:tr>
      <w:tr w:rsidR="009164D2" w:rsidRPr="00FE4A4D" w14:paraId="168DC41E" w14:textId="77777777" w:rsidTr="002B22B6">
        <w:tc>
          <w:tcPr>
            <w:tcW w:w="1890" w:type="dxa"/>
          </w:tcPr>
          <w:p w14:paraId="58EFF0BB" w14:textId="629BF39F" w:rsidR="009164D2" w:rsidRPr="00FE4A4D" w:rsidRDefault="009164D2" w:rsidP="009164D2">
            <w:pPr>
              <w:pStyle w:val="NoSpacing"/>
            </w:pPr>
            <w:r w:rsidRPr="00FE4A4D">
              <w:t>JTR</w:t>
            </w:r>
          </w:p>
        </w:tc>
        <w:tc>
          <w:tcPr>
            <w:tcW w:w="7460" w:type="dxa"/>
          </w:tcPr>
          <w:p w14:paraId="07F3298D" w14:textId="24FC8520" w:rsidR="009164D2" w:rsidRPr="00FE4A4D" w:rsidRDefault="009164D2" w:rsidP="009164D2">
            <w:pPr>
              <w:pStyle w:val="NoSpacing"/>
            </w:pPr>
            <w:r w:rsidRPr="00FE4A4D">
              <w:t>Joint Travel Regulations</w:t>
            </w:r>
          </w:p>
        </w:tc>
      </w:tr>
      <w:tr w:rsidR="009164D2" w:rsidRPr="00FE4A4D" w14:paraId="61FA3E7A" w14:textId="77777777" w:rsidTr="002B22B6">
        <w:tc>
          <w:tcPr>
            <w:tcW w:w="1890" w:type="dxa"/>
          </w:tcPr>
          <w:p w14:paraId="39E045CB" w14:textId="1C325F30" w:rsidR="009164D2" w:rsidRPr="00FE4A4D" w:rsidRDefault="009164D2" w:rsidP="009164D2">
            <w:pPr>
              <w:pStyle w:val="NoSpacing"/>
            </w:pPr>
            <w:r w:rsidRPr="00FE4A4D">
              <w:t>KO</w:t>
            </w:r>
          </w:p>
        </w:tc>
        <w:tc>
          <w:tcPr>
            <w:tcW w:w="7460" w:type="dxa"/>
          </w:tcPr>
          <w:p w14:paraId="6BE24191" w14:textId="08F53BF6" w:rsidR="009164D2" w:rsidRPr="00FE4A4D" w:rsidRDefault="009164D2" w:rsidP="009164D2">
            <w:pPr>
              <w:pStyle w:val="NoSpacing"/>
            </w:pPr>
            <w:r w:rsidRPr="00FE4A4D">
              <w:t>Contracting Officer</w:t>
            </w:r>
          </w:p>
        </w:tc>
      </w:tr>
      <w:tr w:rsidR="009164D2" w:rsidRPr="00FE4A4D" w14:paraId="16423BC4" w14:textId="77777777" w:rsidTr="002B22B6">
        <w:tc>
          <w:tcPr>
            <w:tcW w:w="1890" w:type="dxa"/>
          </w:tcPr>
          <w:p w14:paraId="57100C5D" w14:textId="56136182" w:rsidR="009164D2" w:rsidRPr="00FE4A4D" w:rsidRDefault="009164D2" w:rsidP="009164D2">
            <w:pPr>
              <w:pStyle w:val="NoSpacing"/>
            </w:pPr>
            <w:r w:rsidRPr="009164D2">
              <w:t>MIPR</w:t>
            </w:r>
          </w:p>
        </w:tc>
        <w:tc>
          <w:tcPr>
            <w:tcW w:w="7460" w:type="dxa"/>
          </w:tcPr>
          <w:p w14:paraId="1DB7263A" w14:textId="2AA33551" w:rsidR="009164D2" w:rsidRPr="00FE4A4D" w:rsidRDefault="009164D2" w:rsidP="009164D2">
            <w:pPr>
              <w:pStyle w:val="NoSpacing"/>
            </w:pPr>
            <w:r w:rsidRPr="009164D2">
              <w:t>Military Interdepartmental Purchase Request</w:t>
            </w:r>
          </w:p>
        </w:tc>
      </w:tr>
      <w:tr w:rsidR="009164D2" w:rsidRPr="00FE4A4D" w14:paraId="351E0D6A" w14:textId="77777777" w:rsidTr="002B22B6">
        <w:tc>
          <w:tcPr>
            <w:tcW w:w="1890" w:type="dxa"/>
          </w:tcPr>
          <w:p w14:paraId="403233AC" w14:textId="40D7CD79" w:rsidR="009164D2" w:rsidRPr="00FE4A4D" w:rsidRDefault="009164D2" w:rsidP="009164D2">
            <w:pPr>
              <w:pStyle w:val="NoSpacing"/>
            </w:pPr>
            <w:r w:rsidRPr="00FE4A4D">
              <w:t>MOI</w:t>
            </w:r>
          </w:p>
        </w:tc>
        <w:tc>
          <w:tcPr>
            <w:tcW w:w="7460" w:type="dxa"/>
          </w:tcPr>
          <w:p w14:paraId="60F51471" w14:textId="22647D85" w:rsidR="009164D2" w:rsidRPr="00FE4A4D" w:rsidRDefault="009164D2" w:rsidP="009164D2">
            <w:pPr>
              <w:pStyle w:val="NoSpacing"/>
            </w:pPr>
            <w:r w:rsidRPr="00FE4A4D">
              <w:t>Memorandum of Instruction</w:t>
            </w:r>
          </w:p>
        </w:tc>
      </w:tr>
      <w:tr w:rsidR="009164D2" w:rsidRPr="00FE4A4D" w14:paraId="29602D59" w14:textId="77777777" w:rsidTr="002B22B6">
        <w:tc>
          <w:tcPr>
            <w:tcW w:w="1890" w:type="dxa"/>
          </w:tcPr>
          <w:p w14:paraId="7D0F4F3D" w14:textId="74F87EDB" w:rsidR="009164D2" w:rsidRPr="00FE4A4D" w:rsidRDefault="009164D2" w:rsidP="009164D2">
            <w:pPr>
              <w:pStyle w:val="NoSpacing"/>
            </w:pPr>
            <w:r w:rsidRPr="00FE4A4D">
              <w:t>MOS</w:t>
            </w:r>
          </w:p>
        </w:tc>
        <w:tc>
          <w:tcPr>
            <w:tcW w:w="7460" w:type="dxa"/>
          </w:tcPr>
          <w:p w14:paraId="4F5FCD9F" w14:textId="46807BEA" w:rsidR="009164D2" w:rsidRPr="00FE4A4D" w:rsidRDefault="009164D2" w:rsidP="009164D2">
            <w:pPr>
              <w:pStyle w:val="NoSpacing"/>
            </w:pPr>
            <w:r w:rsidRPr="00FE4A4D">
              <w:t>Military Occupational Specialty</w:t>
            </w:r>
          </w:p>
        </w:tc>
      </w:tr>
      <w:tr w:rsidR="009164D2" w:rsidRPr="00FE4A4D" w14:paraId="2D9EE52D" w14:textId="77777777" w:rsidTr="002B22B6">
        <w:tc>
          <w:tcPr>
            <w:tcW w:w="1890" w:type="dxa"/>
          </w:tcPr>
          <w:p w14:paraId="72C075C1" w14:textId="4545018F" w:rsidR="009164D2" w:rsidRPr="00FE4A4D" w:rsidRDefault="009164D2" w:rsidP="009164D2">
            <w:pPr>
              <w:pStyle w:val="NoSpacing"/>
            </w:pPr>
            <w:r w:rsidRPr="009164D2">
              <w:t>MSDS</w:t>
            </w:r>
          </w:p>
        </w:tc>
        <w:tc>
          <w:tcPr>
            <w:tcW w:w="7460" w:type="dxa"/>
          </w:tcPr>
          <w:p w14:paraId="5C72727C" w14:textId="63F53C5D" w:rsidR="009164D2" w:rsidRPr="00FE4A4D" w:rsidRDefault="009164D2" w:rsidP="009164D2">
            <w:pPr>
              <w:pStyle w:val="NoSpacing"/>
            </w:pPr>
            <w:r w:rsidRPr="009164D2">
              <w:t>Material Safety Data Sheet</w:t>
            </w:r>
          </w:p>
        </w:tc>
      </w:tr>
      <w:tr w:rsidR="009164D2" w:rsidRPr="00FE4A4D" w14:paraId="75E6DBF2" w14:textId="77777777" w:rsidTr="002B22B6">
        <w:tc>
          <w:tcPr>
            <w:tcW w:w="1890" w:type="dxa"/>
          </w:tcPr>
          <w:p w14:paraId="4F17D1B2" w14:textId="41259499" w:rsidR="009164D2" w:rsidRPr="00FE4A4D" w:rsidRDefault="009164D2" w:rsidP="009164D2">
            <w:pPr>
              <w:pStyle w:val="NoSpacing"/>
            </w:pPr>
            <w:r w:rsidRPr="00FE4A4D">
              <w:t>MUTA</w:t>
            </w:r>
          </w:p>
        </w:tc>
        <w:tc>
          <w:tcPr>
            <w:tcW w:w="7460" w:type="dxa"/>
          </w:tcPr>
          <w:p w14:paraId="5FD47DB1" w14:textId="67C514FA" w:rsidR="009164D2" w:rsidRPr="00FE4A4D" w:rsidRDefault="009164D2" w:rsidP="009164D2">
            <w:pPr>
              <w:pStyle w:val="NoSpacing"/>
            </w:pPr>
            <w:r w:rsidRPr="00FE4A4D">
              <w:t>Multiple Unit Training Assembly</w:t>
            </w:r>
          </w:p>
        </w:tc>
      </w:tr>
      <w:tr w:rsidR="009164D2" w:rsidRPr="00FE4A4D" w14:paraId="6C17A626" w14:textId="77777777" w:rsidTr="002B22B6">
        <w:tc>
          <w:tcPr>
            <w:tcW w:w="1890" w:type="dxa"/>
          </w:tcPr>
          <w:p w14:paraId="47BA6D67" w14:textId="2DB5B875" w:rsidR="009164D2" w:rsidRPr="00FE4A4D" w:rsidRDefault="009164D2" w:rsidP="009164D2">
            <w:pPr>
              <w:pStyle w:val="NoSpacing"/>
            </w:pPr>
            <w:r w:rsidRPr="009164D2">
              <w:t>NCIC-II</w:t>
            </w:r>
          </w:p>
        </w:tc>
        <w:tc>
          <w:tcPr>
            <w:tcW w:w="7460" w:type="dxa"/>
          </w:tcPr>
          <w:p w14:paraId="5603D538" w14:textId="46EF3C09" w:rsidR="009164D2" w:rsidRPr="00FE4A4D" w:rsidRDefault="009164D2" w:rsidP="009164D2">
            <w:pPr>
              <w:pStyle w:val="NoSpacing"/>
            </w:pPr>
            <w:r w:rsidRPr="009164D2">
              <w:t>National Crime Information Center Interstate Identification</w:t>
            </w:r>
          </w:p>
        </w:tc>
      </w:tr>
      <w:tr w:rsidR="009164D2" w:rsidRPr="00FE4A4D" w14:paraId="10B93E25" w14:textId="77777777" w:rsidTr="002B22B6">
        <w:tc>
          <w:tcPr>
            <w:tcW w:w="1890" w:type="dxa"/>
          </w:tcPr>
          <w:p w14:paraId="69A2B9FA" w14:textId="28390FF0" w:rsidR="009164D2" w:rsidRPr="00FE4A4D" w:rsidRDefault="009164D2" w:rsidP="009164D2">
            <w:pPr>
              <w:pStyle w:val="NoSpacing"/>
            </w:pPr>
            <w:r w:rsidRPr="00FE4A4D">
              <w:t>NCO</w:t>
            </w:r>
          </w:p>
        </w:tc>
        <w:tc>
          <w:tcPr>
            <w:tcW w:w="7460" w:type="dxa"/>
          </w:tcPr>
          <w:p w14:paraId="22C59386" w14:textId="5509F553" w:rsidR="009164D2" w:rsidRPr="00FE4A4D" w:rsidRDefault="009164D2" w:rsidP="009164D2">
            <w:pPr>
              <w:pStyle w:val="NoSpacing"/>
            </w:pPr>
            <w:r w:rsidRPr="00FE4A4D">
              <w:t>Noncommissioned Officer</w:t>
            </w:r>
          </w:p>
        </w:tc>
      </w:tr>
      <w:tr w:rsidR="009164D2" w:rsidRPr="00FE4A4D" w14:paraId="4F27C41E" w14:textId="77777777" w:rsidTr="002B22B6">
        <w:tc>
          <w:tcPr>
            <w:tcW w:w="1890" w:type="dxa"/>
          </w:tcPr>
          <w:p w14:paraId="390E3D76" w14:textId="565C6E5E" w:rsidR="009164D2" w:rsidRPr="00FE4A4D" w:rsidRDefault="009164D2" w:rsidP="009164D2">
            <w:pPr>
              <w:pStyle w:val="NoSpacing"/>
            </w:pPr>
            <w:r w:rsidRPr="00FE4A4D">
              <w:t>NGB</w:t>
            </w:r>
          </w:p>
        </w:tc>
        <w:tc>
          <w:tcPr>
            <w:tcW w:w="7460" w:type="dxa"/>
          </w:tcPr>
          <w:p w14:paraId="7258AE68" w14:textId="06D40A8A" w:rsidR="009164D2" w:rsidRPr="00FE4A4D" w:rsidRDefault="009164D2" w:rsidP="009164D2">
            <w:pPr>
              <w:pStyle w:val="NoSpacing"/>
            </w:pPr>
            <w:r w:rsidRPr="00FE4A4D">
              <w:t>National Guard Bureau</w:t>
            </w:r>
          </w:p>
        </w:tc>
      </w:tr>
      <w:tr w:rsidR="009164D2" w:rsidRPr="00FE4A4D" w14:paraId="55938889" w14:textId="77777777" w:rsidTr="002B22B6">
        <w:tc>
          <w:tcPr>
            <w:tcW w:w="1890" w:type="dxa"/>
          </w:tcPr>
          <w:p w14:paraId="42A6FFB7" w14:textId="0DBC52ED" w:rsidR="009164D2" w:rsidRPr="00FE4A4D" w:rsidRDefault="009164D2" w:rsidP="009164D2">
            <w:pPr>
              <w:pStyle w:val="NoSpacing"/>
            </w:pPr>
            <w:r w:rsidRPr="00FE4A4D">
              <w:t>NIST</w:t>
            </w:r>
          </w:p>
        </w:tc>
        <w:tc>
          <w:tcPr>
            <w:tcW w:w="7460" w:type="dxa"/>
          </w:tcPr>
          <w:p w14:paraId="1BACF72F" w14:textId="4430A75F" w:rsidR="009164D2" w:rsidRPr="00FE4A4D" w:rsidRDefault="009164D2" w:rsidP="009164D2">
            <w:pPr>
              <w:pStyle w:val="NoSpacing"/>
            </w:pPr>
            <w:r w:rsidRPr="00FE4A4D">
              <w:t>National Institute of Standards and Technology</w:t>
            </w:r>
          </w:p>
        </w:tc>
      </w:tr>
      <w:tr w:rsidR="009164D2" w:rsidRPr="00FE4A4D" w14:paraId="3A3C9043" w14:textId="77777777" w:rsidTr="002B22B6">
        <w:tc>
          <w:tcPr>
            <w:tcW w:w="1890" w:type="dxa"/>
          </w:tcPr>
          <w:p w14:paraId="068FDE3F" w14:textId="64FE265F" w:rsidR="009164D2" w:rsidRPr="00FE4A4D" w:rsidRDefault="009164D2" w:rsidP="009164D2">
            <w:pPr>
              <w:pStyle w:val="NoSpacing"/>
            </w:pPr>
            <w:r w:rsidRPr="009164D2">
              <w:t>NLT</w:t>
            </w:r>
          </w:p>
        </w:tc>
        <w:tc>
          <w:tcPr>
            <w:tcW w:w="7460" w:type="dxa"/>
          </w:tcPr>
          <w:p w14:paraId="584DC2F2" w14:textId="050E51AE" w:rsidR="009164D2" w:rsidRPr="00FE4A4D" w:rsidRDefault="009164D2" w:rsidP="009164D2">
            <w:pPr>
              <w:pStyle w:val="NoSpacing"/>
            </w:pPr>
            <w:r w:rsidRPr="009164D2">
              <w:t>No Later Than</w:t>
            </w:r>
          </w:p>
        </w:tc>
      </w:tr>
      <w:tr w:rsidR="009164D2" w:rsidRPr="00FE4A4D" w14:paraId="17ACB38D" w14:textId="77777777" w:rsidTr="002B22B6">
        <w:tc>
          <w:tcPr>
            <w:tcW w:w="1890" w:type="dxa"/>
          </w:tcPr>
          <w:p w14:paraId="68AB5307" w14:textId="6404E2A0" w:rsidR="009164D2" w:rsidRPr="00FE4A4D" w:rsidRDefault="009164D2" w:rsidP="009164D2">
            <w:pPr>
              <w:pStyle w:val="NoSpacing"/>
            </w:pPr>
            <w:r w:rsidRPr="00FE4A4D">
              <w:t>OCI</w:t>
            </w:r>
          </w:p>
        </w:tc>
        <w:tc>
          <w:tcPr>
            <w:tcW w:w="7460" w:type="dxa"/>
          </w:tcPr>
          <w:p w14:paraId="0F9D1148" w14:textId="649AFE40" w:rsidR="009164D2" w:rsidRPr="00FE4A4D" w:rsidRDefault="009164D2" w:rsidP="009164D2">
            <w:pPr>
              <w:pStyle w:val="NoSpacing"/>
            </w:pPr>
            <w:r w:rsidRPr="00FE4A4D">
              <w:t>Organizational Conflict of Interest</w:t>
            </w:r>
          </w:p>
        </w:tc>
      </w:tr>
      <w:tr w:rsidR="009164D2" w:rsidRPr="00FE4A4D" w14:paraId="60A9A1E8" w14:textId="77777777" w:rsidTr="002B22B6">
        <w:tc>
          <w:tcPr>
            <w:tcW w:w="1890" w:type="dxa"/>
          </w:tcPr>
          <w:p w14:paraId="3A4D10F2" w14:textId="7E15B687" w:rsidR="009164D2" w:rsidRPr="00FE4A4D" w:rsidRDefault="009164D2" w:rsidP="009164D2">
            <w:pPr>
              <w:pStyle w:val="NoSpacing"/>
            </w:pPr>
            <w:r>
              <w:lastRenderedPageBreak/>
              <w:t>OCS</w:t>
            </w:r>
          </w:p>
        </w:tc>
        <w:tc>
          <w:tcPr>
            <w:tcW w:w="7460" w:type="dxa"/>
          </w:tcPr>
          <w:p w14:paraId="398FE74F" w14:textId="1C4CE83F" w:rsidR="009164D2" w:rsidRPr="00FE4A4D" w:rsidRDefault="009164D2" w:rsidP="009164D2">
            <w:pPr>
              <w:pStyle w:val="NoSpacing"/>
            </w:pPr>
            <w:r>
              <w:t>Officer Candidate School</w:t>
            </w:r>
          </w:p>
        </w:tc>
      </w:tr>
      <w:tr w:rsidR="009164D2" w:rsidRPr="00FE4A4D" w14:paraId="6DA016AF" w14:textId="77777777" w:rsidTr="002B22B6">
        <w:tc>
          <w:tcPr>
            <w:tcW w:w="1890" w:type="dxa"/>
          </w:tcPr>
          <w:p w14:paraId="18188ACD" w14:textId="1A3DD8CE" w:rsidR="009164D2" w:rsidRPr="00FE4A4D" w:rsidRDefault="009164D2" w:rsidP="009164D2">
            <w:pPr>
              <w:pStyle w:val="NoSpacing"/>
            </w:pPr>
            <w:r w:rsidRPr="009164D2">
              <w:t>OPSEC</w:t>
            </w:r>
          </w:p>
        </w:tc>
        <w:tc>
          <w:tcPr>
            <w:tcW w:w="7460" w:type="dxa"/>
          </w:tcPr>
          <w:p w14:paraId="00919F7C" w14:textId="4BBD7129" w:rsidR="009164D2" w:rsidRPr="00FE4A4D" w:rsidRDefault="009164D2" w:rsidP="009164D2">
            <w:pPr>
              <w:pStyle w:val="NoSpacing"/>
            </w:pPr>
            <w:r w:rsidRPr="009164D2">
              <w:t>Operational Security</w:t>
            </w:r>
          </w:p>
        </w:tc>
      </w:tr>
      <w:tr w:rsidR="009164D2" w:rsidRPr="00FE4A4D" w14:paraId="3570A7D6" w14:textId="77777777" w:rsidTr="002B22B6">
        <w:tc>
          <w:tcPr>
            <w:tcW w:w="1890" w:type="dxa"/>
          </w:tcPr>
          <w:p w14:paraId="663BDD70" w14:textId="58A2D51C" w:rsidR="009164D2" w:rsidRPr="009164D2" w:rsidRDefault="009164D2" w:rsidP="009164D2">
            <w:pPr>
              <w:pStyle w:val="NoSpacing"/>
            </w:pPr>
            <w:r w:rsidRPr="009164D2">
              <w:t>OSHA</w:t>
            </w:r>
          </w:p>
        </w:tc>
        <w:tc>
          <w:tcPr>
            <w:tcW w:w="7460" w:type="dxa"/>
          </w:tcPr>
          <w:p w14:paraId="21AAEDC7" w14:textId="0F7B1110" w:rsidR="009164D2" w:rsidRPr="009164D2" w:rsidRDefault="009164D2" w:rsidP="009164D2">
            <w:pPr>
              <w:pStyle w:val="NoSpacing"/>
            </w:pPr>
            <w:r w:rsidRPr="009164D2">
              <w:t>Occupational Safety and Health Administration</w:t>
            </w:r>
          </w:p>
        </w:tc>
      </w:tr>
      <w:tr w:rsidR="009164D2" w:rsidRPr="00FE4A4D" w14:paraId="18E468CE" w14:textId="77777777" w:rsidTr="002B22B6">
        <w:tc>
          <w:tcPr>
            <w:tcW w:w="1890" w:type="dxa"/>
          </w:tcPr>
          <w:p w14:paraId="2EF8C816" w14:textId="32F31017" w:rsidR="009164D2" w:rsidRPr="00FE4A4D" w:rsidRDefault="009164D2" w:rsidP="009164D2">
            <w:pPr>
              <w:pStyle w:val="NoSpacing"/>
            </w:pPr>
            <w:r w:rsidRPr="00FE4A4D">
              <w:t>PCE</w:t>
            </w:r>
          </w:p>
        </w:tc>
        <w:tc>
          <w:tcPr>
            <w:tcW w:w="7460" w:type="dxa"/>
          </w:tcPr>
          <w:p w14:paraId="1920C2F8" w14:textId="469C0162" w:rsidR="009164D2" w:rsidRPr="00FE4A4D" w:rsidRDefault="009164D2" w:rsidP="009164D2">
            <w:pPr>
              <w:pStyle w:val="NoSpacing"/>
            </w:pPr>
            <w:r w:rsidRPr="00FE4A4D">
              <w:t>Protective Clothing and Equipment</w:t>
            </w:r>
          </w:p>
        </w:tc>
      </w:tr>
      <w:tr w:rsidR="009164D2" w:rsidRPr="00FE4A4D" w14:paraId="5B554111" w14:textId="77777777" w:rsidTr="002B22B6">
        <w:tc>
          <w:tcPr>
            <w:tcW w:w="1890" w:type="dxa"/>
          </w:tcPr>
          <w:p w14:paraId="34075152" w14:textId="23E4EF27" w:rsidR="009164D2" w:rsidRPr="00FE4A4D" w:rsidRDefault="009164D2" w:rsidP="009164D2">
            <w:pPr>
              <w:pStyle w:val="NoSpacing"/>
            </w:pPr>
            <w:r w:rsidRPr="00FE4A4D">
              <w:t>PIC</w:t>
            </w:r>
          </w:p>
        </w:tc>
        <w:tc>
          <w:tcPr>
            <w:tcW w:w="7460" w:type="dxa"/>
          </w:tcPr>
          <w:p w14:paraId="17C77EB9" w14:textId="7B4E56C3" w:rsidR="009164D2" w:rsidRPr="00FE4A4D" w:rsidRDefault="009164D2" w:rsidP="009164D2">
            <w:pPr>
              <w:pStyle w:val="NoSpacing"/>
            </w:pPr>
            <w:r w:rsidRPr="00FE4A4D">
              <w:t>Person-in-Charge</w:t>
            </w:r>
          </w:p>
        </w:tc>
      </w:tr>
      <w:tr w:rsidR="009164D2" w:rsidRPr="00FE4A4D" w14:paraId="6042B07B" w14:textId="77777777" w:rsidTr="002B22B6">
        <w:tc>
          <w:tcPr>
            <w:tcW w:w="1890" w:type="dxa"/>
          </w:tcPr>
          <w:p w14:paraId="44E5E3AC" w14:textId="33698900" w:rsidR="009164D2" w:rsidRPr="00FE4A4D" w:rsidRDefault="009164D2" w:rsidP="009164D2">
            <w:pPr>
              <w:pStyle w:val="NoSpacing"/>
            </w:pPr>
            <w:r w:rsidRPr="00FE4A4D">
              <w:t>PII</w:t>
            </w:r>
          </w:p>
        </w:tc>
        <w:tc>
          <w:tcPr>
            <w:tcW w:w="7460" w:type="dxa"/>
          </w:tcPr>
          <w:p w14:paraId="425C0BEF" w14:textId="49C3661C" w:rsidR="009164D2" w:rsidRPr="00FE4A4D" w:rsidRDefault="009164D2" w:rsidP="009164D2">
            <w:pPr>
              <w:pStyle w:val="NoSpacing"/>
            </w:pPr>
            <w:r w:rsidRPr="00FE4A4D">
              <w:t>Personally Identifiable Information</w:t>
            </w:r>
          </w:p>
        </w:tc>
      </w:tr>
      <w:tr w:rsidR="009164D2" w:rsidRPr="00FE4A4D" w14:paraId="12E2B76F" w14:textId="77777777" w:rsidTr="002B22B6">
        <w:tc>
          <w:tcPr>
            <w:tcW w:w="1890" w:type="dxa"/>
          </w:tcPr>
          <w:p w14:paraId="504ABABD" w14:textId="0A11ECCA" w:rsidR="009164D2" w:rsidRPr="00FE4A4D" w:rsidRDefault="009164D2" w:rsidP="009164D2">
            <w:pPr>
              <w:pStyle w:val="NoSpacing"/>
            </w:pPr>
            <w:r w:rsidRPr="00FE4A4D">
              <w:t>PIPO</w:t>
            </w:r>
          </w:p>
        </w:tc>
        <w:tc>
          <w:tcPr>
            <w:tcW w:w="7460" w:type="dxa"/>
          </w:tcPr>
          <w:p w14:paraId="5DEAC70A" w14:textId="45B5571A" w:rsidR="009164D2" w:rsidRPr="00FE4A4D" w:rsidRDefault="009164D2" w:rsidP="009164D2">
            <w:pPr>
              <w:pStyle w:val="NoSpacing"/>
            </w:pPr>
            <w:r w:rsidRPr="00FE4A4D">
              <w:t>Phase In/Phase Out</w:t>
            </w:r>
          </w:p>
        </w:tc>
      </w:tr>
      <w:tr w:rsidR="009164D2" w:rsidRPr="00FE4A4D" w14:paraId="54D2FA6B" w14:textId="77777777" w:rsidTr="002B22B6">
        <w:tc>
          <w:tcPr>
            <w:tcW w:w="1890" w:type="dxa"/>
          </w:tcPr>
          <w:p w14:paraId="70695F9E" w14:textId="41E70FB5" w:rsidR="009164D2" w:rsidRPr="00FE4A4D" w:rsidRDefault="009164D2" w:rsidP="009164D2">
            <w:pPr>
              <w:pStyle w:val="NoSpacing"/>
            </w:pPr>
            <w:r w:rsidRPr="00FE4A4D">
              <w:t>POC</w:t>
            </w:r>
          </w:p>
        </w:tc>
        <w:tc>
          <w:tcPr>
            <w:tcW w:w="7460" w:type="dxa"/>
          </w:tcPr>
          <w:p w14:paraId="15861B53" w14:textId="454250A3" w:rsidR="009164D2" w:rsidRPr="00FE4A4D" w:rsidRDefault="009164D2" w:rsidP="009164D2">
            <w:pPr>
              <w:pStyle w:val="NoSpacing"/>
            </w:pPr>
            <w:r w:rsidRPr="00FE4A4D">
              <w:t>Point of Contact</w:t>
            </w:r>
          </w:p>
        </w:tc>
      </w:tr>
      <w:tr w:rsidR="009164D2" w:rsidRPr="00FE4A4D" w14:paraId="7EE48A01" w14:textId="77777777" w:rsidTr="002B22B6">
        <w:tc>
          <w:tcPr>
            <w:tcW w:w="1890" w:type="dxa"/>
          </w:tcPr>
          <w:p w14:paraId="57248171" w14:textId="0A7730CE" w:rsidR="009164D2" w:rsidRPr="00FE4A4D" w:rsidRDefault="009164D2" w:rsidP="009164D2">
            <w:pPr>
              <w:pStyle w:val="NoSpacing"/>
            </w:pPr>
            <w:r w:rsidRPr="00FE4A4D">
              <w:t>POI</w:t>
            </w:r>
          </w:p>
        </w:tc>
        <w:tc>
          <w:tcPr>
            <w:tcW w:w="7460" w:type="dxa"/>
          </w:tcPr>
          <w:p w14:paraId="2E86A7EA" w14:textId="2A5A5CDD" w:rsidR="009164D2" w:rsidRPr="00FE4A4D" w:rsidRDefault="009164D2" w:rsidP="009164D2">
            <w:pPr>
              <w:pStyle w:val="NoSpacing"/>
            </w:pPr>
            <w:r w:rsidRPr="00FE4A4D">
              <w:t>Program of Instruction</w:t>
            </w:r>
          </w:p>
        </w:tc>
      </w:tr>
      <w:tr w:rsidR="009164D2" w:rsidRPr="00FE4A4D" w14:paraId="225D9087" w14:textId="77777777" w:rsidTr="002B22B6">
        <w:tc>
          <w:tcPr>
            <w:tcW w:w="1890" w:type="dxa"/>
          </w:tcPr>
          <w:p w14:paraId="38DD921C" w14:textId="0EBDDE36" w:rsidR="009164D2" w:rsidRPr="00FE4A4D" w:rsidRDefault="009164D2" w:rsidP="009164D2">
            <w:pPr>
              <w:pStyle w:val="NoSpacing"/>
            </w:pPr>
            <w:r>
              <w:t>POP</w:t>
            </w:r>
          </w:p>
        </w:tc>
        <w:tc>
          <w:tcPr>
            <w:tcW w:w="7460" w:type="dxa"/>
          </w:tcPr>
          <w:p w14:paraId="273B2094" w14:textId="02030E8D" w:rsidR="009164D2" w:rsidRPr="00FE4A4D" w:rsidRDefault="009164D2" w:rsidP="009164D2">
            <w:pPr>
              <w:pStyle w:val="NoSpacing"/>
            </w:pPr>
            <w:r w:rsidRPr="009164D2">
              <w:t>Period of Performance</w:t>
            </w:r>
          </w:p>
        </w:tc>
      </w:tr>
      <w:tr w:rsidR="009164D2" w:rsidRPr="00FE4A4D" w14:paraId="05C405E0" w14:textId="77777777" w:rsidTr="002B22B6">
        <w:tc>
          <w:tcPr>
            <w:tcW w:w="1890" w:type="dxa"/>
          </w:tcPr>
          <w:p w14:paraId="2775DC88" w14:textId="30C75C8B" w:rsidR="009164D2" w:rsidRPr="00FE4A4D" w:rsidRDefault="009164D2" w:rsidP="009164D2">
            <w:pPr>
              <w:pStyle w:val="NoSpacing"/>
            </w:pPr>
            <w:r w:rsidRPr="00FE4A4D">
              <w:t>POS</w:t>
            </w:r>
          </w:p>
        </w:tc>
        <w:tc>
          <w:tcPr>
            <w:tcW w:w="7460" w:type="dxa"/>
          </w:tcPr>
          <w:p w14:paraId="6F9A1928" w14:textId="0FE61AF8" w:rsidR="009164D2" w:rsidRPr="00FE4A4D" w:rsidRDefault="009164D2" w:rsidP="009164D2">
            <w:pPr>
              <w:pStyle w:val="NoSpacing"/>
            </w:pPr>
            <w:r w:rsidRPr="00FE4A4D">
              <w:t>Point of Sales</w:t>
            </w:r>
          </w:p>
        </w:tc>
      </w:tr>
      <w:tr w:rsidR="009164D2" w:rsidRPr="00FE4A4D" w14:paraId="3B4DA692" w14:textId="77777777" w:rsidTr="002B22B6">
        <w:tc>
          <w:tcPr>
            <w:tcW w:w="1890" w:type="dxa"/>
          </w:tcPr>
          <w:p w14:paraId="1C8E8A50" w14:textId="5A5DD851" w:rsidR="009164D2" w:rsidRPr="00FE4A4D" w:rsidRDefault="009164D2" w:rsidP="009164D2">
            <w:pPr>
              <w:pStyle w:val="NoSpacing"/>
            </w:pPr>
            <w:r w:rsidRPr="00FE4A4D">
              <w:t>PM</w:t>
            </w:r>
          </w:p>
        </w:tc>
        <w:tc>
          <w:tcPr>
            <w:tcW w:w="7460" w:type="dxa"/>
          </w:tcPr>
          <w:p w14:paraId="235CD46A" w14:textId="2906C51B" w:rsidR="009164D2" w:rsidRPr="00FE4A4D" w:rsidRDefault="009164D2" w:rsidP="009164D2">
            <w:pPr>
              <w:pStyle w:val="NoSpacing"/>
            </w:pPr>
            <w:r w:rsidRPr="00FE4A4D">
              <w:t>Preventive Maintenance</w:t>
            </w:r>
          </w:p>
        </w:tc>
      </w:tr>
      <w:tr w:rsidR="009164D2" w:rsidRPr="00FE4A4D" w14:paraId="45CE2707" w14:textId="77777777" w:rsidTr="002B22B6">
        <w:tc>
          <w:tcPr>
            <w:tcW w:w="1890" w:type="dxa"/>
          </w:tcPr>
          <w:p w14:paraId="64C38190" w14:textId="4CCADC81" w:rsidR="009164D2" w:rsidRPr="00FE4A4D" w:rsidRDefault="009164D2" w:rsidP="009164D2">
            <w:pPr>
              <w:pStyle w:val="NoSpacing"/>
            </w:pPr>
            <w:r w:rsidRPr="00FE4A4D">
              <w:t>PRS</w:t>
            </w:r>
          </w:p>
        </w:tc>
        <w:tc>
          <w:tcPr>
            <w:tcW w:w="7460" w:type="dxa"/>
          </w:tcPr>
          <w:p w14:paraId="3B4E4C33" w14:textId="66FA7B47" w:rsidR="009164D2" w:rsidRPr="00FE4A4D" w:rsidRDefault="009164D2" w:rsidP="009164D2">
            <w:pPr>
              <w:pStyle w:val="NoSpacing"/>
            </w:pPr>
            <w:r w:rsidRPr="00FE4A4D">
              <w:t>Performance Requirements Summary</w:t>
            </w:r>
          </w:p>
        </w:tc>
      </w:tr>
      <w:tr w:rsidR="009164D2" w:rsidRPr="00FE4A4D" w14:paraId="359CE109" w14:textId="77777777" w:rsidTr="002B22B6">
        <w:tc>
          <w:tcPr>
            <w:tcW w:w="1890" w:type="dxa"/>
          </w:tcPr>
          <w:p w14:paraId="21616460" w14:textId="543A436D" w:rsidR="009164D2" w:rsidRPr="00FE4A4D" w:rsidRDefault="009164D2" w:rsidP="009164D2">
            <w:pPr>
              <w:pStyle w:val="NoSpacing"/>
            </w:pPr>
            <w:r w:rsidRPr="00FE4A4D">
              <w:t>PWS</w:t>
            </w:r>
          </w:p>
        </w:tc>
        <w:tc>
          <w:tcPr>
            <w:tcW w:w="7460" w:type="dxa"/>
          </w:tcPr>
          <w:p w14:paraId="305485C7" w14:textId="4342FF87" w:rsidR="009164D2" w:rsidRPr="00FE4A4D" w:rsidRDefault="009164D2" w:rsidP="009164D2">
            <w:pPr>
              <w:pStyle w:val="NoSpacing"/>
            </w:pPr>
            <w:r w:rsidRPr="00FE4A4D">
              <w:t>Performance Work Statement</w:t>
            </w:r>
          </w:p>
        </w:tc>
      </w:tr>
      <w:tr w:rsidR="009164D2" w:rsidRPr="00FE4A4D" w14:paraId="33AAB1DB" w14:textId="77777777" w:rsidTr="002B22B6">
        <w:tc>
          <w:tcPr>
            <w:tcW w:w="1890" w:type="dxa"/>
          </w:tcPr>
          <w:p w14:paraId="79EB26B9" w14:textId="62A87B27" w:rsidR="009164D2" w:rsidRPr="00FE4A4D" w:rsidRDefault="009164D2" w:rsidP="009164D2">
            <w:pPr>
              <w:pStyle w:val="NoSpacing"/>
            </w:pPr>
            <w:r w:rsidRPr="00FE4A4D">
              <w:t>QA</w:t>
            </w:r>
          </w:p>
        </w:tc>
        <w:tc>
          <w:tcPr>
            <w:tcW w:w="7460" w:type="dxa"/>
          </w:tcPr>
          <w:p w14:paraId="4D398B88" w14:textId="62FF1306" w:rsidR="009164D2" w:rsidRPr="00FE4A4D" w:rsidRDefault="009164D2" w:rsidP="009164D2">
            <w:pPr>
              <w:pStyle w:val="NoSpacing"/>
            </w:pPr>
            <w:r w:rsidRPr="00FE4A4D">
              <w:t>Quality Assurance</w:t>
            </w:r>
          </w:p>
        </w:tc>
      </w:tr>
      <w:tr w:rsidR="009164D2" w:rsidRPr="00FE4A4D" w14:paraId="66CE0774" w14:textId="77777777" w:rsidTr="002B22B6">
        <w:tc>
          <w:tcPr>
            <w:tcW w:w="1890" w:type="dxa"/>
          </w:tcPr>
          <w:p w14:paraId="1CD5FDE7" w14:textId="49ADDC70" w:rsidR="009164D2" w:rsidRPr="00FE4A4D" w:rsidRDefault="009164D2" w:rsidP="009164D2">
            <w:pPr>
              <w:pStyle w:val="NoSpacing"/>
            </w:pPr>
            <w:r w:rsidRPr="00FE4A4D">
              <w:t>QASP</w:t>
            </w:r>
          </w:p>
        </w:tc>
        <w:tc>
          <w:tcPr>
            <w:tcW w:w="7460" w:type="dxa"/>
          </w:tcPr>
          <w:p w14:paraId="587A4C4D" w14:textId="6D328C45" w:rsidR="009164D2" w:rsidRPr="00FE4A4D" w:rsidRDefault="009164D2" w:rsidP="009164D2">
            <w:pPr>
              <w:pStyle w:val="NoSpacing"/>
            </w:pPr>
            <w:r w:rsidRPr="00FE4A4D">
              <w:t>Quality Assurance Surveillance Plan</w:t>
            </w:r>
          </w:p>
        </w:tc>
      </w:tr>
      <w:tr w:rsidR="009164D2" w:rsidRPr="00FE4A4D" w14:paraId="14C8EBF9" w14:textId="77777777" w:rsidTr="002B22B6">
        <w:tc>
          <w:tcPr>
            <w:tcW w:w="1890" w:type="dxa"/>
          </w:tcPr>
          <w:p w14:paraId="2BFD72B4" w14:textId="302A7289" w:rsidR="009164D2" w:rsidRPr="00FE4A4D" w:rsidRDefault="009164D2" w:rsidP="009164D2">
            <w:pPr>
              <w:pStyle w:val="NoSpacing"/>
            </w:pPr>
            <w:r w:rsidRPr="00FE4A4D">
              <w:t>QC</w:t>
            </w:r>
          </w:p>
        </w:tc>
        <w:tc>
          <w:tcPr>
            <w:tcW w:w="7460" w:type="dxa"/>
          </w:tcPr>
          <w:p w14:paraId="35262E3F" w14:textId="5039A706" w:rsidR="009164D2" w:rsidRPr="00FE4A4D" w:rsidRDefault="009164D2" w:rsidP="009164D2">
            <w:pPr>
              <w:pStyle w:val="NoSpacing"/>
            </w:pPr>
            <w:r w:rsidRPr="00FE4A4D">
              <w:t>Quality Control</w:t>
            </w:r>
          </w:p>
        </w:tc>
      </w:tr>
      <w:tr w:rsidR="009164D2" w:rsidRPr="00FE4A4D" w14:paraId="76BB0B40" w14:textId="77777777" w:rsidTr="002B22B6">
        <w:tc>
          <w:tcPr>
            <w:tcW w:w="1890" w:type="dxa"/>
          </w:tcPr>
          <w:p w14:paraId="4D5B04BB" w14:textId="70CD46B7" w:rsidR="009164D2" w:rsidRPr="00FE4A4D" w:rsidRDefault="009164D2" w:rsidP="009164D2">
            <w:pPr>
              <w:pStyle w:val="NoSpacing"/>
            </w:pPr>
            <w:r w:rsidRPr="00FE4A4D">
              <w:t>QCP</w:t>
            </w:r>
          </w:p>
        </w:tc>
        <w:tc>
          <w:tcPr>
            <w:tcW w:w="7460" w:type="dxa"/>
          </w:tcPr>
          <w:p w14:paraId="37D16276" w14:textId="55202FE2" w:rsidR="009164D2" w:rsidRPr="00FE4A4D" w:rsidRDefault="009164D2" w:rsidP="009164D2">
            <w:pPr>
              <w:pStyle w:val="NoSpacing"/>
            </w:pPr>
            <w:r w:rsidRPr="00FE4A4D">
              <w:t>Quality Control Program</w:t>
            </w:r>
          </w:p>
        </w:tc>
      </w:tr>
      <w:tr w:rsidR="009164D2" w:rsidRPr="00FE4A4D" w14:paraId="71CC7411" w14:textId="77777777" w:rsidTr="002B22B6">
        <w:tc>
          <w:tcPr>
            <w:tcW w:w="1890" w:type="dxa"/>
          </w:tcPr>
          <w:p w14:paraId="55F11D58" w14:textId="693E71C7" w:rsidR="009164D2" w:rsidRPr="00FE4A4D" w:rsidRDefault="009164D2" w:rsidP="009164D2">
            <w:pPr>
              <w:pStyle w:val="NoSpacing"/>
            </w:pPr>
            <w:r w:rsidRPr="00FE4A4D">
              <w:t>RA</w:t>
            </w:r>
          </w:p>
        </w:tc>
        <w:tc>
          <w:tcPr>
            <w:tcW w:w="7460" w:type="dxa"/>
          </w:tcPr>
          <w:p w14:paraId="1DFF9A3A" w14:textId="1B5E3A46" w:rsidR="009164D2" w:rsidRPr="00FE4A4D" w:rsidRDefault="009164D2" w:rsidP="009164D2">
            <w:pPr>
              <w:pStyle w:val="NoSpacing"/>
            </w:pPr>
            <w:r w:rsidRPr="00FE4A4D">
              <w:t>Regular Army</w:t>
            </w:r>
          </w:p>
        </w:tc>
      </w:tr>
      <w:tr w:rsidR="009164D2" w:rsidRPr="00FE4A4D" w14:paraId="5252A65A" w14:textId="77777777" w:rsidTr="002B22B6">
        <w:tc>
          <w:tcPr>
            <w:tcW w:w="1890" w:type="dxa"/>
          </w:tcPr>
          <w:p w14:paraId="4EF9A0D6" w14:textId="3ACEF712" w:rsidR="009164D2" w:rsidRPr="00FE4A4D" w:rsidRDefault="009164D2" w:rsidP="009164D2">
            <w:pPr>
              <w:pStyle w:val="NoSpacing"/>
            </w:pPr>
            <w:r w:rsidRPr="00FE4A4D">
              <w:t>RC</w:t>
            </w:r>
          </w:p>
        </w:tc>
        <w:tc>
          <w:tcPr>
            <w:tcW w:w="7460" w:type="dxa"/>
          </w:tcPr>
          <w:p w14:paraId="599C0AAE" w14:textId="73E08A1F" w:rsidR="009164D2" w:rsidRPr="00FE4A4D" w:rsidRDefault="009164D2" w:rsidP="009164D2">
            <w:pPr>
              <w:pStyle w:val="NoSpacing"/>
            </w:pPr>
            <w:r w:rsidRPr="00FE4A4D">
              <w:t>Reserve Component</w:t>
            </w:r>
          </w:p>
        </w:tc>
      </w:tr>
      <w:tr w:rsidR="009164D2" w:rsidRPr="00FE4A4D" w14:paraId="5F8D446C" w14:textId="77777777" w:rsidTr="002B22B6">
        <w:tc>
          <w:tcPr>
            <w:tcW w:w="1890" w:type="dxa"/>
          </w:tcPr>
          <w:p w14:paraId="031FD9D1" w14:textId="29CC435A" w:rsidR="009164D2" w:rsidRPr="00FE4A4D" w:rsidRDefault="009164D2" w:rsidP="009164D2">
            <w:pPr>
              <w:pStyle w:val="NoSpacing"/>
            </w:pPr>
            <w:r w:rsidRPr="00FE4A4D">
              <w:t>RCSS</w:t>
            </w:r>
          </w:p>
        </w:tc>
        <w:tc>
          <w:tcPr>
            <w:tcW w:w="7460" w:type="dxa"/>
          </w:tcPr>
          <w:p w14:paraId="77F3D05C" w14:textId="77A0493F" w:rsidR="009164D2" w:rsidRPr="00FE4A4D" w:rsidRDefault="009164D2" w:rsidP="009164D2">
            <w:pPr>
              <w:pStyle w:val="NoSpacing"/>
            </w:pPr>
            <w:r w:rsidRPr="00FE4A4D">
              <w:t>Reserve Component Subsistence System</w:t>
            </w:r>
          </w:p>
        </w:tc>
      </w:tr>
      <w:tr w:rsidR="009164D2" w:rsidRPr="00FE4A4D" w14:paraId="7A2D090E" w14:textId="77777777" w:rsidTr="002B22B6">
        <w:tc>
          <w:tcPr>
            <w:tcW w:w="1890" w:type="dxa"/>
          </w:tcPr>
          <w:p w14:paraId="5F5B5EBA" w14:textId="6120FD7D" w:rsidR="009164D2" w:rsidRPr="00FE4A4D" w:rsidRDefault="009164D2" w:rsidP="009164D2">
            <w:pPr>
              <w:pStyle w:val="NoSpacing"/>
            </w:pPr>
            <w:r w:rsidRPr="00FE4A4D">
              <w:t>ROTC</w:t>
            </w:r>
          </w:p>
        </w:tc>
        <w:tc>
          <w:tcPr>
            <w:tcW w:w="7460" w:type="dxa"/>
          </w:tcPr>
          <w:p w14:paraId="4F4DE3E8" w14:textId="3FDAD163" w:rsidR="009164D2" w:rsidRPr="00FE4A4D" w:rsidRDefault="009164D2" w:rsidP="009164D2">
            <w:pPr>
              <w:pStyle w:val="NoSpacing"/>
            </w:pPr>
            <w:r w:rsidRPr="00FE4A4D">
              <w:t>Reserve Officers’ Training Corps</w:t>
            </w:r>
          </w:p>
        </w:tc>
      </w:tr>
      <w:tr w:rsidR="009164D2" w:rsidRPr="00FE4A4D" w14:paraId="160ACBD3" w14:textId="77777777" w:rsidTr="002B22B6">
        <w:tc>
          <w:tcPr>
            <w:tcW w:w="1890" w:type="dxa"/>
          </w:tcPr>
          <w:p w14:paraId="16BE3AFD" w14:textId="39DF2FAF" w:rsidR="009164D2" w:rsidRPr="00FE4A4D" w:rsidRDefault="009164D2" w:rsidP="009164D2">
            <w:pPr>
              <w:pStyle w:val="NoSpacing"/>
            </w:pPr>
            <w:r w:rsidRPr="00FE4A4D">
              <w:t>SCR</w:t>
            </w:r>
          </w:p>
        </w:tc>
        <w:tc>
          <w:tcPr>
            <w:tcW w:w="7460" w:type="dxa"/>
          </w:tcPr>
          <w:p w14:paraId="1AE9CA83" w14:textId="1B975649" w:rsidR="009164D2" w:rsidRPr="00FE4A4D" w:rsidRDefault="009164D2" w:rsidP="009164D2">
            <w:pPr>
              <w:pStyle w:val="NoSpacing"/>
            </w:pPr>
            <w:r w:rsidRPr="00FE4A4D">
              <w:t>Service Contract Reporting</w:t>
            </w:r>
          </w:p>
        </w:tc>
      </w:tr>
      <w:tr w:rsidR="009164D2" w:rsidRPr="00FE4A4D" w14:paraId="2D5E9998" w14:textId="77777777" w:rsidTr="002B22B6">
        <w:tc>
          <w:tcPr>
            <w:tcW w:w="1890" w:type="dxa"/>
          </w:tcPr>
          <w:p w14:paraId="26468300" w14:textId="5AC355EB" w:rsidR="009164D2" w:rsidRPr="00FE4A4D" w:rsidRDefault="009164D2" w:rsidP="009164D2">
            <w:pPr>
              <w:pStyle w:val="NoSpacing"/>
            </w:pPr>
            <w:r w:rsidRPr="00FE4A4D">
              <w:t>SF</w:t>
            </w:r>
          </w:p>
        </w:tc>
        <w:tc>
          <w:tcPr>
            <w:tcW w:w="7460" w:type="dxa"/>
          </w:tcPr>
          <w:p w14:paraId="7A1C5E67" w14:textId="5F0BEB9C" w:rsidR="009164D2" w:rsidRPr="00FE4A4D" w:rsidRDefault="009164D2" w:rsidP="009164D2">
            <w:pPr>
              <w:pStyle w:val="NoSpacing"/>
            </w:pPr>
            <w:r w:rsidRPr="00FE4A4D">
              <w:t>Standard Form</w:t>
            </w:r>
          </w:p>
        </w:tc>
      </w:tr>
      <w:tr w:rsidR="009164D2" w:rsidRPr="00FE4A4D" w14:paraId="3A2B7292" w14:textId="77777777" w:rsidTr="002B22B6">
        <w:tc>
          <w:tcPr>
            <w:tcW w:w="1890" w:type="dxa"/>
          </w:tcPr>
          <w:p w14:paraId="4BE7244F" w14:textId="05EEE917" w:rsidR="009164D2" w:rsidRPr="00FE4A4D" w:rsidRDefault="009164D2" w:rsidP="009164D2">
            <w:pPr>
              <w:pStyle w:val="NoSpacing"/>
            </w:pPr>
            <w:r w:rsidRPr="00FE4A4D">
              <w:t>SIK</w:t>
            </w:r>
          </w:p>
        </w:tc>
        <w:tc>
          <w:tcPr>
            <w:tcW w:w="7460" w:type="dxa"/>
          </w:tcPr>
          <w:p w14:paraId="7D68D7CB" w14:textId="507BE669" w:rsidR="009164D2" w:rsidRPr="00FE4A4D" w:rsidRDefault="009164D2" w:rsidP="009164D2">
            <w:pPr>
              <w:pStyle w:val="NoSpacing"/>
            </w:pPr>
            <w:r w:rsidRPr="00FE4A4D">
              <w:t>Subsistence in Kind</w:t>
            </w:r>
          </w:p>
        </w:tc>
      </w:tr>
      <w:tr w:rsidR="009164D2" w:rsidRPr="00FE4A4D" w14:paraId="51F05761" w14:textId="77777777" w:rsidTr="002B22B6">
        <w:tc>
          <w:tcPr>
            <w:tcW w:w="1890" w:type="dxa"/>
          </w:tcPr>
          <w:p w14:paraId="19E91381" w14:textId="1D700712" w:rsidR="009164D2" w:rsidRPr="00FE4A4D" w:rsidRDefault="009164D2" w:rsidP="009164D2">
            <w:pPr>
              <w:pStyle w:val="NoSpacing"/>
            </w:pPr>
            <w:r w:rsidRPr="00FE4A4D">
              <w:t>SOP</w:t>
            </w:r>
          </w:p>
        </w:tc>
        <w:tc>
          <w:tcPr>
            <w:tcW w:w="7460" w:type="dxa"/>
          </w:tcPr>
          <w:p w14:paraId="1D9E0346" w14:textId="2E578B8B" w:rsidR="009164D2" w:rsidRPr="00FE4A4D" w:rsidRDefault="009164D2" w:rsidP="009164D2">
            <w:pPr>
              <w:pStyle w:val="NoSpacing"/>
            </w:pPr>
            <w:r w:rsidRPr="00FE4A4D">
              <w:t>Standard Operating Procedures</w:t>
            </w:r>
          </w:p>
        </w:tc>
      </w:tr>
      <w:tr w:rsidR="009164D2" w:rsidRPr="00FE4A4D" w14:paraId="0DF89DFA" w14:textId="77777777" w:rsidTr="002B22B6">
        <w:tc>
          <w:tcPr>
            <w:tcW w:w="1890" w:type="dxa"/>
          </w:tcPr>
          <w:p w14:paraId="579161A7" w14:textId="12F0FB56" w:rsidR="009164D2" w:rsidRPr="00FE4A4D" w:rsidRDefault="009164D2" w:rsidP="009164D2">
            <w:pPr>
              <w:pStyle w:val="NoSpacing"/>
            </w:pPr>
            <w:r w:rsidRPr="00FE4A4D">
              <w:t>SSN</w:t>
            </w:r>
          </w:p>
        </w:tc>
        <w:tc>
          <w:tcPr>
            <w:tcW w:w="7460" w:type="dxa"/>
          </w:tcPr>
          <w:p w14:paraId="7F5C2B5D" w14:textId="21237E38" w:rsidR="009164D2" w:rsidRPr="00FE4A4D" w:rsidRDefault="009164D2" w:rsidP="009164D2">
            <w:pPr>
              <w:pStyle w:val="NoSpacing"/>
            </w:pPr>
            <w:r w:rsidRPr="00FE4A4D">
              <w:t>Social Security Number</w:t>
            </w:r>
          </w:p>
        </w:tc>
      </w:tr>
      <w:tr w:rsidR="009164D2" w:rsidRPr="00FE4A4D" w14:paraId="27D13B14" w14:textId="77777777" w:rsidTr="002B22B6">
        <w:tc>
          <w:tcPr>
            <w:tcW w:w="1890" w:type="dxa"/>
          </w:tcPr>
          <w:p w14:paraId="1095ACC8" w14:textId="693208C0" w:rsidR="009164D2" w:rsidRPr="00FE4A4D" w:rsidRDefault="009164D2" w:rsidP="009164D2">
            <w:pPr>
              <w:pStyle w:val="NoSpacing"/>
            </w:pPr>
            <w:r w:rsidRPr="00FE4A4D">
              <w:t>TAG</w:t>
            </w:r>
          </w:p>
        </w:tc>
        <w:tc>
          <w:tcPr>
            <w:tcW w:w="7460" w:type="dxa"/>
          </w:tcPr>
          <w:p w14:paraId="591222E3" w14:textId="65D708A7" w:rsidR="009164D2" w:rsidRPr="00FE4A4D" w:rsidRDefault="009164D2" w:rsidP="009164D2">
            <w:pPr>
              <w:pStyle w:val="NoSpacing"/>
            </w:pPr>
            <w:r w:rsidRPr="00FE4A4D">
              <w:t>The Adjutant General (Senior Officer in Charge of the TNARNG)</w:t>
            </w:r>
          </w:p>
        </w:tc>
      </w:tr>
      <w:tr w:rsidR="009164D2" w:rsidRPr="00FE4A4D" w14:paraId="2D89DBD2" w14:textId="77777777" w:rsidTr="002B22B6">
        <w:tc>
          <w:tcPr>
            <w:tcW w:w="1890" w:type="dxa"/>
          </w:tcPr>
          <w:p w14:paraId="3B3862E3" w14:textId="668EF499" w:rsidR="009164D2" w:rsidRPr="00FE4A4D" w:rsidRDefault="009164D2" w:rsidP="009164D2">
            <w:pPr>
              <w:pStyle w:val="NoSpacing"/>
            </w:pPr>
            <w:r>
              <w:t>TARP</w:t>
            </w:r>
          </w:p>
        </w:tc>
        <w:tc>
          <w:tcPr>
            <w:tcW w:w="7460" w:type="dxa"/>
          </w:tcPr>
          <w:p w14:paraId="7D367740" w14:textId="3FACBACA" w:rsidR="009164D2" w:rsidRPr="00FE4A4D" w:rsidRDefault="009164D2" w:rsidP="009164D2">
            <w:pPr>
              <w:pStyle w:val="NoSpacing"/>
            </w:pPr>
            <w:r w:rsidRPr="009164D2">
              <w:t>Threat Awareness and Reporting Program</w:t>
            </w:r>
          </w:p>
        </w:tc>
      </w:tr>
      <w:tr w:rsidR="009164D2" w:rsidRPr="00FE4A4D" w14:paraId="6BC8C039" w14:textId="77777777" w:rsidTr="002B22B6">
        <w:tc>
          <w:tcPr>
            <w:tcW w:w="1890" w:type="dxa"/>
          </w:tcPr>
          <w:p w14:paraId="68CB31A6" w14:textId="4E4DB491" w:rsidR="009164D2" w:rsidRPr="00FE4A4D" w:rsidRDefault="009164D2" w:rsidP="009164D2">
            <w:pPr>
              <w:pStyle w:val="NoSpacing"/>
            </w:pPr>
            <w:r w:rsidRPr="00FE4A4D">
              <w:t>TB MED</w:t>
            </w:r>
          </w:p>
        </w:tc>
        <w:tc>
          <w:tcPr>
            <w:tcW w:w="7460" w:type="dxa"/>
          </w:tcPr>
          <w:p w14:paraId="563C8BB7" w14:textId="183046D5" w:rsidR="009164D2" w:rsidRPr="00FE4A4D" w:rsidRDefault="009164D2" w:rsidP="009164D2">
            <w:pPr>
              <w:pStyle w:val="NoSpacing"/>
            </w:pPr>
            <w:r w:rsidRPr="00FE4A4D">
              <w:t>Technical Bulletin, Medical</w:t>
            </w:r>
          </w:p>
        </w:tc>
      </w:tr>
      <w:tr w:rsidR="009164D2" w:rsidRPr="00FE4A4D" w14:paraId="6FDFE1A5" w14:textId="77777777" w:rsidTr="002B22B6">
        <w:tc>
          <w:tcPr>
            <w:tcW w:w="1890" w:type="dxa"/>
          </w:tcPr>
          <w:p w14:paraId="3BABBAE7" w14:textId="66C7B389" w:rsidR="009164D2" w:rsidRPr="00FE4A4D" w:rsidRDefault="009164D2" w:rsidP="009164D2">
            <w:pPr>
              <w:pStyle w:val="NoSpacing"/>
            </w:pPr>
            <w:r w:rsidRPr="00FE4A4D">
              <w:t>TE</w:t>
            </w:r>
          </w:p>
        </w:tc>
        <w:tc>
          <w:tcPr>
            <w:tcW w:w="7460" w:type="dxa"/>
          </w:tcPr>
          <w:p w14:paraId="462E0E1A" w14:textId="77B08EBD" w:rsidR="009164D2" w:rsidRPr="00FE4A4D" w:rsidRDefault="009164D2" w:rsidP="009164D2">
            <w:pPr>
              <w:pStyle w:val="NoSpacing"/>
            </w:pPr>
            <w:r w:rsidRPr="00FE4A4D">
              <w:t>Technical Exhibit</w:t>
            </w:r>
          </w:p>
        </w:tc>
      </w:tr>
      <w:tr w:rsidR="009164D2" w:rsidRPr="00FE4A4D" w14:paraId="5CC1DD6A" w14:textId="77777777" w:rsidTr="002B22B6">
        <w:tc>
          <w:tcPr>
            <w:tcW w:w="1890" w:type="dxa"/>
          </w:tcPr>
          <w:p w14:paraId="6525FA5B" w14:textId="465B90A0" w:rsidR="009164D2" w:rsidRPr="00FE4A4D" w:rsidRDefault="009164D2" w:rsidP="009164D2">
            <w:pPr>
              <w:pStyle w:val="NoSpacing"/>
            </w:pPr>
            <w:r w:rsidRPr="00FE4A4D">
              <w:t>TM</w:t>
            </w:r>
          </w:p>
        </w:tc>
        <w:tc>
          <w:tcPr>
            <w:tcW w:w="7460" w:type="dxa"/>
          </w:tcPr>
          <w:p w14:paraId="7D024FF1" w14:textId="69BE7711" w:rsidR="009164D2" w:rsidRPr="00FE4A4D" w:rsidRDefault="009164D2" w:rsidP="009164D2">
            <w:pPr>
              <w:pStyle w:val="NoSpacing"/>
            </w:pPr>
            <w:r w:rsidRPr="00FE4A4D">
              <w:t>Technical Manual</w:t>
            </w:r>
          </w:p>
        </w:tc>
      </w:tr>
      <w:tr w:rsidR="009164D2" w:rsidRPr="00FE4A4D" w14:paraId="10B7D04E" w14:textId="77777777" w:rsidTr="002B22B6">
        <w:tc>
          <w:tcPr>
            <w:tcW w:w="1890" w:type="dxa"/>
          </w:tcPr>
          <w:p w14:paraId="2F16FB9D" w14:textId="5FEB4B98" w:rsidR="009164D2" w:rsidRPr="00FE4A4D" w:rsidRDefault="009164D2" w:rsidP="009164D2">
            <w:pPr>
              <w:pStyle w:val="NoSpacing"/>
            </w:pPr>
            <w:r w:rsidRPr="00FE4A4D">
              <w:t>TNARNG</w:t>
            </w:r>
          </w:p>
        </w:tc>
        <w:tc>
          <w:tcPr>
            <w:tcW w:w="7460" w:type="dxa"/>
          </w:tcPr>
          <w:p w14:paraId="1FBF80AB" w14:textId="5D7E1DE9" w:rsidR="009164D2" w:rsidRPr="00FE4A4D" w:rsidRDefault="009164D2" w:rsidP="009164D2">
            <w:pPr>
              <w:pStyle w:val="NoSpacing"/>
            </w:pPr>
            <w:r w:rsidRPr="00FE4A4D">
              <w:t>Tennessee Army National Guard</w:t>
            </w:r>
          </w:p>
        </w:tc>
      </w:tr>
      <w:tr w:rsidR="009164D2" w:rsidRPr="00FE4A4D" w14:paraId="596B8749" w14:textId="77777777" w:rsidTr="002B22B6">
        <w:tc>
          <w:tcPr>
            <w:tcW w:w="1890" w:type="dxa"/>
          </w:tcPr>
          <w:p w14:paraId="45A5B9B0" w14:textId="4927B84E" w:rsidR="009164D2" w:rsidRPr="00FE4A4D" w:rsidRDefault="009164D2" w:rsidP="009164D2">
            <w:pPr>
              <w:pStyle w:val="NoSpacing"/>
            </w:pPr>
            <w:r>
              <w:t>TSDB</w:t>
            </w:r>
          </w:p>
        </w:tc>
        <w:tc>
          <w:tcPr>
            <w:tcW w:w="7460" w:type="dxa"/>
          </w:tcPr>
          <w:p w14:paraId="01D16710" w14:textId="4BA77EF5" w:rsidR="009164D2" w:rsidRPr="00FE4A4D" w:rsidRDefault="009164D2" w:rsidP="009164D2">
            <w:pPr>
              <w:pStyle w:val="NoSpacing"/>
            </w:pPr>
            <w:r w:rsidRPr="009164D2">
              <w:t>Terrorist Screening Database</w:t>
            </w:r>
          </w:p>
        </w:tc>
      </w:tr>
      <w:tr w:rsidR="009164D2" w:rsidRPr="00FE4A4D" w14:paraId="20FD4D5C" w14:textId="77777777" w:rsidTr="002B22B6">
        <w:tc>
          <w:tcPr>
            <w:tcW w:w="1890" w:type="dxa"/>
          </w:tcPr>
          <w:p w14:paraId="5D69D1AD" w14:textId="41A27FAE" w:rsidR="009164D2" w:rsidRPr="00FE4A4D" w:rsidRDefault="009164D2" w:rsidP="009164D2">
            <w:pPr>
              <w:pStyle w:val="NoSpacing"/>
            </w:pPr>
            <w:r>
              <w:t>US</w:t>
            </w:r>
          </w:p>
        </w:tc>
        <w:tc>
          <w:tcPr>
            <w:tcW w:w="7460" w:type="dxa"/>
          </w:tcPr>
          <w:p w14:paraId="3F9DBA35" w14:textId="6618B0BF" w:rsidR="009164D2" w:rsidRPr="00FE4A4D" w:rsidRDefault="009164D2" w:rsidP="009164D2">
            <w:pPr>
              <w:pStyle w:val="NoSpacing"/>
            </w:pPr>
            <w:r>
              <w:t>United States</w:t>
            </w:r>
          </w:p>
        </w:tc>
      </w:tr>
      <w:tr w:rsidR="009164D2" w:rsidRPr="00FE4A4D" w14:paraId="076C722F" w14:textId="77777777" w:rsidTr="002B22B6">
        <w:tc>
          <w:tcPr>
            <w:tcW w:w="1890" w:type="dxa"/>
          </w:tcPr>
          <w:p w14:paraId="16373A63" w14:textId="1784E166" w:rsidR="009164D2" w:rsidRPr="00FE4A4D" w:rsidRDefault="009164D2" w:rsidP="009164D2">
            <w:pPr>
              <w:pStyle w:val="NoSpacing"/>
            </w:pPr>
            <w:r w:rsidRPr="00FE4A4D">
              <w:t>USAR</w:t>
            </w:r>
          </w:p>
        </w:tc>
        <w:tc>
          <w:tcPr>
            <w:tcW w:w="7460" w:type="dxa"/>
          </w:tcPr>
          <w:p w14:paraId="5FC79A04" w14:textId="3FEF6EE4" w:rsidR="009164D2" w:rsidRPr="00FE4A4D" w:rsidRDefault="009164D2" w:rsidP="009164D2">
            <w:pPr>
              <w:pStyle w:val="NoSpacing"/>
            </w:pPr>
            <w:r w:rsidRPr="00FE4A4D">
              <w:t>U.S. Army Reserve</w:t>
            </w:r>
          </w:p>
        </w:tc>
      </w:tr>
      <w:tr w:rsidR="009164D2" w:rsidRPr="00FE4A4D" w14:paraId="2B5D52A1" w14:textId="77777777" w:rsidTr="002B22B6">
        <w:tc>
          <w:tcPr>
            <w:tcW w:w="1890" w:type="dxa"/>
          </w:tcPr>
          <w:p w14:paraId="149B858B" w14:textId="59D0E78D" w:rsidR="009164D2" w:rsidRPr="00FE4A4D" w:rsidRDefault="009164D2" w:rsidP="009164D2">
            <w:pPr>
              <w:pStyle w:val="NoSpacing"/>
            </w:pPr>
            <w:r w:rsidRPr="00FE4A4D">
              <w:t>USD(I)</w:t>
            </w:r>
          </w:p>
        </w:tc>
        <w:tc>
          <w:tcPr>
            <w:tcW w:w="7460" w:type="dxa"/>
          </w:tcPr>
          <w:p w14:paraId="2D5EDD52" w14:textId="34AB61DE" w:rsidR="009164D2" w:rsidRPr="00FE4A4D" w:rsidRDefault="009164D2" w:rsidP="009164D2">
            <w:pPr>
              <w:pStyle w:val="NoSpacing"/>
            </w:pPr>
            <w:r w:rsidRPr="00FE4A4D">
              <w:t>Under Secretary of Defense for Intelligence</w:t>
            </w:r>
          </w:p>
        </w:tc>
      </w:tr>
      <w:tr w:rsidR="009164D2" w:rsidRPr="00FE4A4D" w14:paraId="6B863589" w14:textId="77777777" w:rsidTr="002B22B6">
        <w:tc>
          <w:tcPr>
            <w:tcW w:w="1890" w:type="dxa"/>
          </w:tcPr>
          <w:p w14:paraId="6672F2D2" w14:textId="73F3108B" w:rsidR="009164D2" w:rsidRPr="00FE4A4D" w:rsidRDefault="009164D2" w:rsidP="009164D2">
            <w:pPr>
              <w:pStyle w:val="NoSpacing"/>
            </w:pPr>
            <w:r>
              <w:t>USDA</w:t>
            </w:r>
          </w:p>
        </w:tc>
        <w:tc>
          <w:tcPr>
            <w:tcW w:w="7460" w:type="dxa"/>
          </w:tcPr>
          <w:p w14:paraId="62DA4B43" w14:textId="760C7FBD" w:rsidR="009164D2" w:rsidRPr="00FE4A4D" w:rsidRDefault="009164D2" w:rsidP="009164D2">
            <w:pPr>
              <w:pStyle w:val="NoSpacing"/>
            </w:pPr>
            <w:r w:rsidRPr="009164D2">
              <w:t>United States Department of Agriculture</w:t>
            </w:r>
          </w:p>
        </w:tc>
      </w:tr>
      <w:tr w:rsidR="009164D2" w:rsidRPr="00FE4A4D" w14:paraId="77603B95" w14:textId="77777777" w:rsidTr="002B22B6">
        <w:tc>
          <w:tcPr>
            <w:tcW w:w="1890" w:type="dxa"/>
          </w:tcPr>
          <w:p w14:paraId="51D8B489" w14:textId="771D68E4" w:rsidR="009164D2" w:rsidRPr="00FE4A4D" w:rsidRDefault="009164D2" w:rsidP="009164D2">
            <w:pPr>
              <w:pStyle w:val="NoSpacing"/>
            </w:pPr>
            <w:r w:rsidRPr="00FE4A4D">
              <w:t>USPFO</w:t>
            </w:r>
          </w:p>
        </w:tc>
        <w:tc>
          <w:tcPr>
            <w:tcW w:w="7460" w:type="dxa"/>
          </w:tcPr>
          <w:p w14:paraId="0192CA1C" w14:textId="7FE65389" w:rsidR="009164D2" w:rsidRPr="00FE4A4D" w:rsidRDefault="009164D2" w:rsidP="009164D2">
            <w:pPr>
              <w:pStyle w:val="NoSpacing"/>
            </w:pPr>
            <w:r w:rsidRPr="00FE4A4D">
              <w:t>U.S. Property and Fiscal Officer</w:t>
            </w:r>
          </w:p>
        </w:tc>
      </w:tr>
    </w:tbl>
    <w:p w14:paraId="373E09AE" w14:textId="5DAF522D" w:rsidR="00CE4129" w:rsidRDefault="00DF2DD5" w:rsidP="002A3D89">
      <w:r w:rsidRPr="00DF2DD5">
        <w:rPr>
          <w:b/>
          <w:bCs/>
          <w:color w:val="0070C0"/>
        </w:rPr>
        <w:lastRenderedPageBreak/>
        <w:t>3</w:t>
      </w:r>
      <w:r w:rsidR="64885972" w:rsidRPr="002057AB">
        <w:rPr>
          <w:b/>
          <w:bCs/>
        </w:rPr>
        <w:t>.</w:t>
      </w:r>
      <w:r w:rsidRPr="00DF2DD5">
        <w:rPr>
          <w:b/>
          <w:bCs/>
          <w:color w:val="0070C0"/>
        </w:rPr>
        <w:t>0</w:t>
      </w:r>
      <w:r w:rsidR="64885972" w:rsidRPr="002057AB">
        <w:rPr>
          <w:b/>
          <w:bCs/>
        </w:rPr>
        <w:t xml:space="preserve"> Government Furnished Property, Material, Equipment and Services (GFP/M/E/S)</w:t>
      </w:r>
      <w:r w:rsidR="64885972" w:rsidRPr="64885972">
        <w:t xml:space="preserve">: The Government will provide the property, material, equipment, and/or services listed below solely for the purpose of performance under this contract: </w:t>
      </w:r>
    </w:p>
    <w:p w14:paraId="39A37E30" w14:textId="44C16ABC" w:rsidR="002057AB" w:rsidRDefault="00DF2DD5" w:rsidP="002057AB">
      <w:r w:rsidRPr="00DF2DD5">
        <w:rPr>
          <w:b/>
          <w:bCs/>
          <w:color w:val="0070C0"/>
        </w:rPr>
        <w:t>3</w:t>
      </w:r>
      <w:r w:rsidR="002057AB" w:rsidRPr="002057AB">
        <w:rPr>
          <w:b/>
          <w:bCs/>
        </w:rPr>
        <w:t>.</w:t>
      </w:r>
      <w:r w:rsidRPr="00DF2DD5">
        <w:rPr>
          <w:b/>
          <w:bCs/>
          <w:color w:val="0070C0"/>
        </w:rPr>
        <w:t>1</w:t>
      </w:r>
      <w:r w:rsidR="002057AB" w:rsidRPr="002057AB">
        <w:rPr>
          <w:b/>
          <w:bCs/>
        </w:rPr>
        <w:t xml:space="preserve"> Property</w:t>
      </w:r>
      <w:r w:rsidR="002057AB">
        <w:t>: The Government will furnish the necessary workspace for the contractor to perform services outlined in this PWS. The property included are the kitchen, storage space, administrative space, dining area, and waste disposal area. The Government furnished property shall not be used for any purposes other than this contract.</w:t>
      </w:r>
    </w:p>
    <w:p w14:paraId="373E09B2" w14:textId="3ADF97BB" w:rsidR="00CE4129" w:rsidRPr="00A35FFF" w:rsidRDefault="00DF2DD5" w:rsidP="00212E68">
      <w:r w:rsidRPr="00DF2DD5">
        <w:rPr>
          <w:b/>
          <w:bCs/>
          <w:color w:val="0070C0"/>
        </w:rPr>
        <w:t>3</w:t>
      </w:r>
      <w:r w:rsidR="64885972" w:rsidRPr="002057AB">
        <w:rPr>
          <w:b/>
          <w:bCs/>
        </w:rPr>
        <w:t>.</w:t>
      </w:r>
      <w:r w:rsidRPr="00DF2DD5">
        <w:rPr>
          <w:b/>
          <w:bCs/>
          <w:color w:val="0070C0"/>
        </w:rPr>
        <w:t>2</w:t>
      </w:r>
      <w:r w:rsidR="64885972" w:rsidRPr="002057AB">
        <w:rPr>
          <w:b/>
          <w:bCs/>
        </w:rPr>
        <w:t xml:space="preserve"> Materials</w:t>
      </w:r>
      <w:r w:rsidR="64885972" w:rsidRPr="64885972">
        <w:t>:</w:t>
      </w:r>
    </w:p>
    <w:p w14:paraId="52C9C098" w14:textId="03232611" w:rsidR="007D5D98" w:rsidRDefault="00DF2DD5" w:rsidP="002B22B6">
      <w:pPr>
        <w:ind w:left="180"/>
      </w:pPr>
      <w:r w:rsidRPr="00DF2DD5">
        <w:rPr>
          <w:b/>
          <w:bCs/>
          <w:color w:val="0070C0"/>
        </w:rPr>
        <w:t>3</w:t>
      </w:r>
      <w:r w:rsidR="007D5D98" w:rsidRPr="002057AB">
        <w:rPr>
          <w:b/>
          <w:bCs/>
        </w:rPr>
        <w:t>.</w:t>
      </w:r>
      <w:r w:rsidRPr="00DF2DD5">
        <w:rPr>
          <w:b/>
          <w:bCs/>
          <w:color w:val="0070C0"/>
        </w:rPr>
        <w:t>2</w:t>
      </w:r>
      <w:r w:rsidR="007D5D98" w:rsidRPr="002057AB">
        <w:rPr>
          <w:b/>
          <w:bCs/>
        </w:rPr>
        <w:t>.</w:t>
      </w:r>
      <w:r w:rsidRPr="00DF2DD5">
        <w:rPr>
          <w:b/>
          <w:bCs/>
          <w:color w:val="0070C0"/>
        </w:rPr>
        <w:t>1</w:t>
      </w:r>
      <w:r w:rsidR="007D5D98" w:rsidRPr="002057AB">
        <w:rPr>
          <w:b/>
          <w:bCs/>
        </w:rPr>
        <w:t xml:space="preserve"> </w:t>
      </w:r>
      <w:r w:rsidR="001E284D" w:rsidRPr="002057AB">
        <w:rPr>
          <w:b/>
          <w:bCs/>
        </w:rPr>
        <w:t>Publications</w:t>
      </w:r>
      <w:r w:rsidR="001E284D" w:rsidRPr="002057AB">
        <w:t xml:space="preserve">: </w:t>
      </w:r>
      <w:r w:rsidR="002057AB" w:rsidRPr="002057AB">
        <w:t>The Government will provide publications and forms listed in this PWS</w:t>
      </w:r>
      <w:r w:rsidR="005D3F29" w:rsidRPr="002057AB">
        <w:t>.</w:t>
      </w:r>
    </w:p>
    <w:p w14:paraId="23B46015" w14:textId="22CBD5F8" w:rsidR="002057AB" w:rsidRDefault="00DF2DD5" w:rsidP="002B22B6">
      <w:pPr>
        <w:ind w:left="180"/>
      </w:pPr>
      <w:r w:rsidRPr="00DF2DD5">
        <w:rPr>
          <w:b/>
          <w:bCs/>
          <w:color w:val="0070C0"/>
        </w:rPr>
        <w:t>3</w:t>
      </w:r>
      <w:r w:rsidR="002057AB" w:rsidRPr="002057AB">
        <w:rPr>
          <w:b/>
          <w:bCs/>
        </w:rPr>
        <w:t>.</w:t>
      </w:r>
      <w:r w:rsidRPr="00DF2DD5">
        <w:rPr>
          <w:b/>
          <w:bCs/>
          <w:color w:val="0070C0"/>
        </w:rPr>
        <w:t>2</w:t>
      </w:r>
      <w:r w:rsidR="002057AB" w:rsidRPr="002057AB">
        <w:rPr>
          <w:b/>
          <w:bCs/>
        </w:rPr>
        <w:t>.</w:t>
      </w:r>
      <w:r w:rsidRPr="00DF2DD5">
        <w:rPr>
          <w:b/>
          <w:bCs/>
          <w:color w:val="0070C0"/>
        </w:rPr>
        <w:t>2</w:t>
      </w:r>
      <w:r w:rsidR="002057AB" w:rsidRPr="002057AB">
        <w:rPr>
          <w:b/>
          <w:bCs/>
        </w:rPr>
        <w:t xml:space="preserve"> Miscellaneous Items</w:t>
      </w:r>
      <w:r w:rsidR="002057AB">
        <w:t>: The Government will furnish the education materials in the form of posters and table displays as needed.</w:t>
      </w:r>
    </w:p>
    <w:p w14:paraId="05DD23BE" w14:textId="03C50B98" w:rsidR="002057AB" w:rsidRDefault="00DF2DD5" w:rsidP="002057AB">
      <w:r w:rsidRPr="00DF2DD5">
        <w:rPr>
          <w:b/>
          <w:bCs/>
          <w:color w:val="0070C0"/>
        </w:rPr>
        <w:t>3</w:t>
      </w:r>
      <w:r w:rsidR="002057AB" w:rsidRPr="002057AB">
        <w:rPr>
          <w:b/>
          <w:bCs/>
        </w:rPr>
        <w:t>.</w:t>
      </w:r>
      <w:r w:rsidRPr="00DF2DD5">
        <w:rPr>
          <w:b/>
          <w:bCs/>
          <w:color w:val="0070C0"/>
        </w:rPr>
        <w:t>3</w:t>
      </w:r>
      <w:r w:rsidR="002057AB" w:rsidRPr="002057AB">
        <w:rPr>
          <w:b/>
          <w:bCs/>
        </w:rPr>
        <w:t xml:space="preserve"> Equipment</w:t>
      </w:r>
      <w:r w:rsidR="002057AB">
        <w:t xml:space="preserve">: The Government will provide the equipment that is listed at Attachment </w:t>
      </w:r>
      <w:r w:rsidRPr="00DF2DD5">
        <w:rPr>
          <w:color w:val="0070C0"/>
        </w:rPr>
        <w:t>1</w:t>
      </w:r>
      <w:r w:rsidR="002057AB">
        <w:t xml:space="preserve">. Contractor shall use TNARNG equipment, either furnished or acquired under this contract, for the performance of this contract only. </w:t>
      </w:r>
      <w:r w:rsidR="00F252F8">
        <w:t>Contractor</w:t>
      </w:r>
      <w:r w:rsidR="002057AB">
        <w:t xml:space="preserve"> shall not modify, or cannibalize the equipment in such a way that it would do harm to the TNARNG. </w:t>
      </w:r>
      <w:r w:rsidR="00F252F8">
        <w:t>Contractor</w:t>
      </w:r>
      <w:r w:rsidR="002057AB">
        <w:t xml:space="preserve"> shall not remove GFE from the </w:t>
      </w:r>
      <w:r w:rsidR="00864B3E">
        <w:t>DFAC</w:t>
      </w:r>
      <w:r w:rsidR="002057AB">
        <w:t xml:space="preserve"> without the written approval by the </w:t>
      </w:r>
      <w:r w:rsidR="00124D4B">
        <w:t>KO</w:t>
      </w:r>
      <w:r w:rsidR="002057AB">
        <w:t>.</w:t>
      </w:r>
    </w:p>
    <w:p w14:paraId="622BD4A9" w14:textId="79FDCEDA" w:rsidR="002057AB" w:rsidRDefault="00DF2DD5" w:rsidP="002B22B6">
      <w:pPr>
        <w:ind w:left="180"/>
      </w:pPr>
      <w:r w:rsidRPr="00DF2DD5">
        <w:rPr>
          <w:b/>
          <w:bCs/>
          <w:color w:val="0070C0"/>
        </w:rPr>
        <w:t>3</w:t>
      </w:r>
      <w:r w:rsidR="002057AB" w:rsidRPr="00B02B24">
        <w:rPr>
          <w:b/>
          <w:bCs/>
        </w:rPr>
        <w:t>.</w:t>
      </w:r>
      <w:r w:rsidRPr="00DF2DD5">
        <w:rPr>
          <w:b/>
          <w:bCs/>
          <w:color w:val="0070C0"/>
        </w:rPr>
        <w:t>3</w:t>
      </w:r>
      <w:r w:rsidR="002057AB" w:rsidRPr="00B02B24">
        <w:rPr>
          <w:b/>
          <w:bCs/>
        </w:rPr>
        <w:t>.</w:t>
      </w:r>
      <w:r w:rsidRPr="00DF2DD5">
        <w:rPr>
          <w:b/>
          <w:bCs/>
          <w:color w:val="0070C0"/>
        </w:rPr>
        <w:t>1</w:t>
      </w:r>
      <w:r w:rsidR="002057AB" w:rsidRPr="00B02B24">
        <w:rPr>
          <w:b/>
          <w:bCs/>
        </w:rPr>
        <w:t xml:space="preserve"> </w:t>
      </w:r>
      <w:r w:rsidR="00B02B24" w:rsidRPr="00B02B24">
        <w:rPr>
          <w:b/>
          <w:bCs/>
        </w:rPr>
        <w:t>Maintenance and Equipment Replacement Responsibilities</w:t>
      </w:r>
      <w:r w:rsidR="00B02B24">
        <w:t xml:space="preserve">: </w:t>
      </w:r>
      <w:r w:rsidR="00495BFF" w:rsidRPr="00495BFF">
        <w:t>Contractor shall properly maintain TNARNG property. Contractor’s maintenance program shall enable the identification, disclosure, and performance of normal routine preventive maintenance IAW manufacturer recommendations. Contractor shall notify the COR of the need for replacement or repairs. Contractor shall maintain an inventory of all GFP and report any damage, loss, or required maintenance to the COR immediately. The contractor is responsible for routine cleaning and upkeep of GFP to ensure readiness for daily operations. Contractor and the COR will complete/review the Equipment Replacement (</w:t>
      </w:r>
      <w:r w:rsidR="00495BFF" w:rsidRPr="002F213C">
        <w:t>DA</w:t>
      </w:r>
      <w:r w:rsidRPr="002F213C">
        <w:t>3988</w:t>
      </w:r>
      <w:r w:rsidR="00495BFF" w:rsidRPr="002F213C">
        <w:t>)</w:t>
      </w:r>
      <w:r w:rsidR="00495BFF" w:rsidRPr="00495BFF">
        <w:t xml:space="preserve"> on an annual basis, with a copy provided to the COR. Any equipment replacement will be processed/funded by the Government.</w:t>
      </w:r>
    </w:p>
    <w:p w14:paraId="43268A2D" w14:textId="3E7D2391" w:rsidR="00D9154D" w:rsidRPr="00A35FFF" w:rsidRDefault="00DF2DD5" w:rsidP="002A3D89">
      <w:r w:rsidRPr="00DF2DD5">
        <w:rPr>
          <w:b/>
          <w:bCs/>
          <w:color w:val="0070C0"/>
        </w:rPr>
        <w:t>3</w:t>
      </w:r>
      <w:r w:rsidR="64885972" w:rsidRPr="00B02B24">
        <w:rPr>
          <w:b/>
          <w:bCs/>
        </w:rPr>
        <w:t>.</w:t>
      </w:r>
      <w:r w:rsidRPr="00DF2DD5">
        <w:rPr>
          <w:b/>
          <w:bCs/>
          <w:color w:val="0070C0"/>
        </w:rPr>
        <w:t>4</w:t>
      </w:r>
      <w:r w:rsidR="64885972" w:rsidRPr="00B02B24">
        <w:rPr>
          <w:b/>
          <w:bCs/>
        </w:rPr>
        <w:t xml:space="preserve"> Services</w:t>
      </w:r>
      <w:r w:rsidR="64885972" w:rsidRPr="64885972">
        <w:t>:</w:t>
      </w:r>
    </w:p>
    <w:p w14:paraId="1B71B702" w14:textId="7A02829D" w:rsidR="00D9154D" w:rsidRPr="00B02B24" w:rsidRDefault="00DF2DD5" w:rsidP="002B22B6">
      <w:pPr>
        <w:ind w:left="180"/>
      </w:pPr>
      <w:r w:rsidRPr="00DF2DD5">
        <w:rPr>
          <w:b/>
          <w:bCs/>
          <w:color w:val="0070C0"/>
        </w:rPr>
        <w:t>3</w:t>
      </w:r>
      <w:r w:rsidR="00D9154D" w:rsidRPr="00B02B24">
        <w:rPr>
          <w:b/>
          <w:bCs/>
        </w:rPr>
        <w:t>.</w:t>
      </w:r>
      <w:r w:rsidRPr="00DF2DD5">
        <w:rPr>
          <w:b/>
          <w:bCs/>
          <w:color w:val="0070C0"/>
        </w:rPr>
        <w:t>4</w:t>
      </w:r>
      <w:r w:rsidR="00D9154D" w:rsidRPr="00B02B24">
        <w:rPr>
          <w:b/>
          <w:bCs/>
        </w:rPr>
        <w:t>.</w:t>
      </w:r>
      <w:r w:rsidRPr="00DF2DD5">
        <w:rPr>
          <w:b/>
          <w:bCs/>
          <w:color w:val="0070C0"/>
        </w:rPr>
        <w:t>1</w:t>
      </w:r>
      <w:r w:rsidR="00D9154D" w:rsidRPr="00B02B24">
        <w:rPr>
          <w:b/>
          <w:bCs/>
        </w:rPr>
        <w:t xml:space="preserve"> </w:t>
      </w:r>
      <w:r w:rsidR="00E747F9" w:rsidRPr="00B02B24">
        <w:rPr>
          <w:b/>
          <w:bCs/>
        </w:rPr>
        <w:t>Waste Disposal Services</w:t>
      </w:r>
      <w:r w:rsidR="00E747F9" w:rsidRPr="00B02B24">
        <w:t xml:space="preserve">: </w:t>
      </w:r>
      <w:r w:rsidR="00C20714" w:rsidRPr="00B02B24">
        <w:t xml:space="preserve">Bulk trash removal </w:t>
      </w:r>
      <w:r w:rsidR="00A0419F" w:rsidRPr="00B02B24">
        <w:t>is provided by the Government, with dumpsters in a location accessible to the contractor</w:t>
      </w:r>
      <w:r w:rsidR="00E747F9" w:rsidRPr="00B02B24">
        <w:t>.</w:t>
      </w:r>
    </w:p>
    <w:p w14:paraId="373E09B6" w14:textId="5BBDDEDF" w:rsidR="00CE4129" w:rsidRPr="00B02B24" w:rsidRDefault="00DF2DD5" w:rsidP="002B22B6">
      <w:pPr>
        <w:ind w:left="180"/>
      </w:pPr>
      <w:r w:rsidRPr="00DF2DD5">
        <w:rPr>
          <w:b/>
          <w:bCs/>
          <w:color w:val="0070C0"/>
        </w:rPr>
        <w:t>3</w:t>
      </w:r>
      <w:r w:rsidR="00D9154D" w:rsidRPr="00B02B24">
        <w:rPr>
          <w:b/>
          <w:bCs/>
        </w:rPr>
        <w:t>.</w:t>
      </w:r>
      <w:r w:rsidRPr="00DF2DD5">
        <w:rPr>
          <w:b/>
          <w:bCs/>
          <w:color w:val="0070C0"/>
        </w:rPr>
        <w:t>4</w:t>
      </w:r>
      <w:r w:rsidR="00D9154D" w:rsidRPr="00B02B24">
        <w:rPr>
          <w:b/>
          <w:bCs/>
        </w:rPr>
        <w:t>.</w:t>
      </w:r>
      <w:r w:rsidRPr="00DF2DD5">
        <w:rPr>
          <w:b/>
          <w:bCs/>
          <w:color w:val="0070C0"/>
        </w:rPr>
        <w:t>2</w:t>
      </w:r>
      <w:r w:rsidR="00D9154D" w:rsidRPr="00B02B24">
        <w:rPr>
          <w:b/>
          <w:bCs/>
        </w:rPr>
        <w:t xml:space="preserve"> </w:t>
      </w:r>
      <w:r w:rsidR="000154D0" w:rsidRPr="00B02B24">
        <w:rPr>
          <w:b/>
          <w:bCs/>
        </w:rPr>
        <w:t>Pest Control Services</w:t>
      </w:r>
      <w:r w:rsidR="000154D0" w:rsidRPr="00B02B24">
        <w:t xml:space="preserve">: </w:t>
      </w:r>
      <w:r w:rsidR="00057CA5" w:rsidRPr="00057CA5">
        <w:t>The Government will provide periodic or limited pest control services (e.g., routine spraying or external pest control vendor for rodents)</w:t>
      </w:r>
      <w:r w:rsidR="000120CF" w:rsidRPr="00B02B24">
        <w:t xml:space="preserve">. </w:t>
      </w:r>
      <w:r w:rsidR="00F252F8">
        <w:t>Contractor</w:t>
      </w:r>
      <w:r w:rsidR="00E747F9" w:rsidRPr="00B02B24">
        <w:t xml:space="preserve"> shall notify the COR of pest sightings</w:t>
      </w:r>
      <w:r w:rsidR="000120CF" w:rsidRPr="00B02B24">
        <w:t>. Flying insects</w:t>
      </w:r>
      <w:r w:rsidR="000D01E4" w:rsidRPr="00B02B24">
        <w:t xml:space="preserve"> are not covered</w:t>
      </w:r>
      <w:r w:rsidR="000120CF" w:rsidRPr="00B02B24">
        <w:t xml:space="preserve"> and the </w:t>
      </w:r>
      <w:r w:rsidR="000D01E4" w:rsidRPr="00B02B24">
        <w:t>c</w:t>
      </w:r>
      <w:r w:rsidR="000120CF" w:rsidRPr="00B02B24">
        <w:t xml:space="preserve">ontractor may choose cover </w:t>
      </w:r>
      <w:r w:rsidR="000D01E4" w:rsidRPr="00B02B24">
        <w:t>this at their own expense</w:t>
      </w:r>
      <w:r w:rsidR="000120CF" w:rsidRPr="00B02B24">
        <w:t>.</w:t>
      </w:r>
    </w:p>
    <w:p w14:paraId="223BC522" w14:textId="1DC0C724" w:rsidR="00B02B24" w:rsidRDefault="00DF2DD5" w:rsidP="002B22B6">
      <w:pPr>
        <w:ind w:left="180"/>
      </w:pPr>
      <w:r w:rsidRPr="00DF2DD5">
        <w:rPr>
          <w:b/>
          <w:bCs/>
          <w:color w:val="0070C0"/>
        </w:rPr>
        <w:lastRenderedPageBreak/>
        <w:t>3</w:t>
      </w:r>
      <w:r w:rsidR="00B02B24" w:rsidRPr="00B02B24">
        <w:rPr>
          <w:b/>
          <w:bCs/>
        </w:rPr>
        <w:t>.</w:t>
      </w:r>
      <w:r w:rsidRPr="00DF2DD5">
        <w:rPr>
          <w:b/>
          <w:bCs/>
          <w:color w:val="0070C0"/>
        </w:rPr>
        <w:t>4</w:t>
      </w:r>
      <w:r w:rsidR="00B02B24" w:rsidRPr="00B02B24">
        <w:rPr>
          <w:b/>
          <w:bCs/>
        </w:rPr>
        <w:t>.</w:t>
      </w:r>
      <w:r w:rsidRPr="00DF2DD5">
        <w:rPr>
          <w:b/>
          <w:bCs/>
          <w:color w:val="0070C0"/>
        </w:rPr>
        <w:t>3</w:t>
      </w:r>
      <w:r w:rsidR="00B02B24" w:rsidRPr="00B02B24">
        <w:rPr>
          <w:b/>
          <w:bCs/>
        </w:rPr>
        <w:t xml:space="preserve"> Veterinary (Vet) and Public Health Inspector Service</w:t>
      </w:r>
      <w:r w:rsidR="00B02B24">
        <w:t>: Subsistence may be inspected upon delivery to ensure the safety of the food that is procured by the contractor.</w:t>
      </w:r>
    </w:p>
    <w:p w14:paraId="7D0B86D6" w14:textId="4CD78F86" w:rsidR="00B02B24" w:rsidRDefault="00DF2DD5" w:rsidP="002B22B6">
      <w:pPr>
        <w:ind w:left="180"/>
      </w:pPr>
      <w:r w:rsidRPr="00DF2DD5">
        <w:rPr>
          <w:b/>
          <w:bCs/>
          <w:color w:val="0070C0"/>
        </w:rPr>
        <w:t>3</w:t>
      </w:r>
      <w:r w:rsidR="00B02B24" w:rsidRPr="00B02B24">
        <w:rPr>
          <w:b/>
          <w:bCs/>
        </w:rPr>
        <w:t>.</w:t>
      </w:r>
      <w:r w:rsidRPr="00DF2DD5">
        <w:rPr>
          <w:b/>
          <w:bCs/>
          <w:color w:val="0070C0"/>
        </w:rPr>
        <w:t>4</w:t>
      </w:r>
      <w:r w:rsidR="00B02B24" w:rsidRPr="00B02B24">
        <w:rPr>
          <w:b/>
          <w:bCs/>
        </w:rPr>
        <w:t>.</w:t>
      </w:r>
      <w:r w:rsidRPr="00DF2DD5">
        <w:rPr>
          <w:b/>
          <w:bCs/>
          <w:color w:val="0070C0"/>
        </w:rPr>
        <w:t>4</w:t>
      </w:r>
      <w:r w:rsidR="00B02B24" w:rsidRPr="00B02B24">
        <w:rPr>
          <w:b/>
          <w:bCs/>
        </w:rPr>
        <w:t xml:space="preserve"> Emergency Medical Treatment</w:t>
      </w:r>
      <w:r w:rsidR="00B02B24">
        <w:t>: The TNARNG will provide automated external defibrillators (AED’s) for the contractor’s use.</w:t>
      </w:r>
    </w:p>
    <w:p w14:paraId="4E6617BD" w14:textId="21C3CC04" w:rsidR="00B02B24" w:rsidRPr="00A35FFF" w:rsidRDefault="00DF2DD5" w:rsidP="00B02B24">
      <w:r w:rsidRPr="00DF2DD5">
        <w:rPr>
          <w:b/>
          <w:bCs/>
          <w:color w:val="0070C0"/>
        </w:rPr>
        <w:t>3</w:t>
      </w:r>
      <w:r w:rsidR="00B02B24" w:rsidRPr="00B02B24">
        <w:rPr>
          <w:b/>
          <w:bCs/>
        </w:rPr>
        <w:t>.</w:t>
      </w:r>
      <w:r w:rsidRPr="00DF2DD5">
        <w:rPr>
          <w:b/>
          <w:bCs/>
          <w:color w:val="0070C0"/>
        </w:rPr>
        <w:t>5</w:t>
      </w:r>
      <w:r w:rsidR="00B02B24" w:rsidRPr="00B02B24">
        <w:rPr>
          <w:b/>
          <w:bCs/>
        </w:rPr>
        <w:t xml:space="preserve"> Utilities</w:t>
      </w:r>
      <w:r w:rsidR="00B02B24">
        <w:t xml:space="preserve">: All utilities in the facility will be available for the contactor’s use in the performance of this contract. </w:t>
      </w:r>
      <w:r w:rsidR="00F252F8">
        <w:t>Contractor</w:t>
      </w:r>
      <w:r w:rsidR="00B02B24">
        <w:t xml:space="preserve"> shall instruct employees in utilities conservation practices. </w:t>
      </w:r>
      <w:r w:rsidR="00F252F8">
        <w:t>Contractor</w:t>
      </w:r>
      <w:r w:rsidR="00B02B24">
        <w:t xml:space="preserve"> shall operate under conditions that preclude the waste of utilities, which include turning off the water faucets or valves after using the required amount.</w:t>
      </w:r>
    </w:p>
    <w:p w14:paraId="563C5843" w14:textId="382DF0CA" w:rsidR="00B02B24" w:rsidRPr="003E57D0" w:rsidRDefault="00DF2DD5" w:rsidP="003E57D0">
      <w:r w:rsidRPr="00DF2DD5">
        <w:rPr>
          <w:b/>
          <w:bCs/>
          <w:color w:val="0070C0"/>
        </w:rPr>
        <w:t>4</w:t>
      </w:r>
      <w:r w:rsidR="00B02B24" w:rsidRPr="003E57D0">
        <w:rPr>
          <w:b/>
          <w:bCs/>
        </w:rPr>
        <w:t>.</w:t>
      </w:r>
      <w:r w:rsidRPr="00DF2DD5">
        <w:rPr>
          <w:b/>
          <w:bCs/>
          <w:color w:val="0070C0"/>
        </w:rPr>
        <w:t>0</w:t>
      </w:r>
      <w:r w:rsidR="00B02B24" w:rsidRPr="003E57D0">
        <w:rPr>
          <w:b/>
          <w:bCs/>
        </w:rPr>
        <w:t xml:space="preserve"> Contractor Furnished Property, Materials, and Equipment (CFP/M/E)</w:t>
      </w:r>
      <w:r w:rsidR="00B02B24" w:rsidRPr="003E57D0">
        <w:t>:</w:t>
      </w:r>
    </w:p>
    <w:p w14:paraId="508E02C5" w14:textId="0FCA8218" w:rsidR="00A34828" w:rsidRPr="003E57D0" w:rsidRDefault="00DF2DD5" w:rsidP="003E57D0">
      <w:r w:rsidRPr="00DF2DD5">
        <w:rPr>
          <w:b/>
          <w:bCs/>
          <w:color w:val="0070C0"/>
        </w:rPr>
        <w:t>4</w:t>
      </w:r>
      <w:r w:rsidR="00B02B24" w:rsidRPr="003E57D0">
        <w:rPr>
          <w:b/>
          <w:bCs/>
        </w:rPr>
        <w:t>.</w:t>
      </w:r>
      <w:r w:rsidRPr="00DF2DD5">
        <w:rPr>
          <w:b/>
          <w:bCs/>
          <w:color w:val="0070C0"/>
        </w:rPr>
        <w:t>1</w:t>
      </w:r>
      <w:r w:rsidR="00B02B24" w:rsidRPr="003E57D0">
        <w:rPr>
          <w:b/>
          <w:bCs/>
        </w:rPr>
        <w:t xml:space="preserve"> General</w:t>
      </w:r>
      <w:r w:rsidR="00B02B24" w:rsidRPr="003E57D0">
        <w:t xml:space="preserve">: </w:t>
      </w:r>
      <w:r w:rsidR="00A34828">
        <w:t>C</w:t>
      </w:r>
      <w:r w:rsidR="00A34828" w:rsidRPr="00A34828">
        <w:t xml:space="preserve">ontractor shall provide all property, materials, and equipment required to perform the services outlined in this PWS, except for those items specifically stated as Government-furnished in </w:t>
      </w:r>
      <w:r w:rsidR="00A34828" w:rsidRPr="002F213C">
        <w:t xml:space="preserve">Section </w:t>
      </w:r>
      <w:r w:rsidRPr="002F213C">
        <w:t>3</w:t>
      </w:r>
      <w:r w:rsidR="00A34828" w:rsidRPr="002F213C">
        <w:t>.</w:t>
      </w:r>
      <w:r w:rsidRPr="002F213C">
        <w:t>0</w:t>
      </w:r>
      <w:r w:rsidR="00A34828" w:rsidRPr="00A34828">
        <w:t xml:space="preserve">. </w:t>
      </w:r>
      <w:r w:rsidR="00A34828">
        <w:t>C</w:t>
      </w:r>
      <w:r w:rsidR="00A34828" w:rsidRPr="00A34828">
        <w:t xml:space="preserve">ontractor is responsible for ensuring that all contractor-furnished property, materials, and equipment meet or exceed applicable industry standards and comply with relevant regulations, including </w:t>
      </w:r>
      <w:r w:rsidR="00A34828" w:rsidRPr="002F213C">
        <w:t xml:space="preserve">AR </w:t>
      </w:r>
      <w:r w:rsidRPr="002F213C">
        <w:t>30</w:t>
      </w:r>
      <w:r w:rsidR="00A34828" w:rsidRPr="002F213C">
        <w:t>-</w:t>
      </w:r>
      <w:r w:rsidRPr="002F213C">
        <w:t>22</w:t>
      </w:r>
      <w:r w:rsidR="00A34828" w:rsidRPr="002F213C">
        <w:t xml:space="preserve"> and</w:t>
      </w:r>
      <w:r w:rsidR="00A34828" w:rsidRPr="00A34828">
        <w:t xml:space="preserve"> the Tri-Service Food Code. All contractor-furnished equipment shall be in good working order and properly maintained for the duration of the contract period. The contractor is prohibited from using </w:t>
      </w:r>
      <w:r w:rsidR="00A34828">
        <w:t>GFP</w:t>
      </w:r>
      <w:r w:rsidR="00A34828" w:rsidRPr="00A34828">
        <w:t xml:space="preserve"> for purposes outside the scope of this contract.</w:t>
      </w:r>
    </w:p>
    <w:p w14:paraId="69C4509A" w14:textId="0F4FC2AF" w:rsidR="00A34828" w:rsidRDefault="00DF2DD5" w:rsidP="00A34828">
      <w:pPr>
        <w:ind w:left="180"/>
      </w:pPr>
      <w:r w:rsidRPr="00DF2DD5">
        <w:rPr>
          <w:b/>
          <w:bCs/>
          <w:color w:val="0070C0"/>
        </w:rPr>
        <w:t>4</w:t>
      </w:r>
      <w:r w:rsidR="00B02B24" w:rsidRPr="003E57D0">
        <w:rPr>
          <w:b/>
          <w:bCs/>
        </w:rPr>
        <w:t>.</w:t>
      </w:r>
      <w:r w:rsidRPr="00DF2DD5">
        <w:rPr>
          <w:b/>
          <w:bCs/>
          <w:color w:val="0070C0"/>
        </w:rPr>
        <w:t>1</w:t>
      </w:r>
      <w:r w:rsidR="00B02B24" w:rsidRPr="003E57D0">
        <w:rPr>
          <w:b/>
          <w:bCs/>
        </w:rPr>
        <w:t>.</w:t>
      </w:r>
      <w:r w:rsidRPr="00DF2DD5">
        <w:rPr>
          <w:b/>
          <w:bCs/>
          <w:color w:val="0070C0"/>
        </w:rPr>
        <w:t>1</w:t>
      </w:r>
      <w:r w:rsidR="00B02B24" w:rsidRPr="003E57D0">
        <w:rPr>
          <w:b/>
          <w:bCs/>
        </w:rPr>
        <w:t xml:space="preserve"> </w:t>
      </w:r>
      <w:r w:rsidR="0029283E" w:rsidRPr="003E57D0">
        <w:rPr>
          <w:b/>
          <w:bCs/>
        </w:rPr>
        <w:t>Procurement and Payment of Food Products</w:t>
      </w:r>
      <w:r w:rsidR="0029283E" w:rsidRPr="003E57D0">
        <w:t xml:space="preserve">: </w:t>
      </w:r>
      <w:r w:rsidR="00A34828">
        <w:t>C</w:t>
      </w:r>
      <w:r w:rsidR="00A34828" w:rsidRPr="00A34828">
        <w:t xml:space="preserve">ontractor shall be responsible for the procurement and payment of all food products and consumable items required to perform the services under this contract. All food products must meet the minimum quality standards specified in </w:t>
      </w:r>
      <w:r w:rsidR="00A34828" w:rsidRPr="002F213C">
        <w:rPr>
          <w:highlight w:val="yellow"/>
        </w:rPr>
        <w:t xml:space="preserve">Section </w:t>
      </w:r>
      <w:r w:rsidRPr="002F213C">
        <w:rPr>
          <w:highlight w:val="yellow"/>
        </w:rPr>
        <w:t>5</w:t>
      </w:r>
      <w:r w:rsidR="00A34828" w:rsidRPr="002F213C">
        <w:rPr>
          <w:highlight w:val="yellow"/>
        </w:rPr>
        <w:t>.</w:t>
      </w:r>
      <w:r w:rsidRPr="002F213C">
        <w:rPr>
          <w:highlight w:val="yellow"/>
        </w:rPr>
        <w:t>12</w:t>
      </w:r>
      <w:r w:rsidR="00A34828" w:rsidRPr="002F213C">
        <w:rPr>
          <w:highlight w:val="yellow"/>
        </w:rPr>
        <w:t xml:space="preserve"> of this PWS</w:t>
      </w:r>
      <w:r w:rsidR="00A34828" w:rsidRPr="00A34828">
        <w:t xml:space="preserve">. </w:t>
      </w:r>
      <w:r w:rsidR="00A34828">
        <w:t>C</w:t>
      </w:r>
      <w:r w:rsidR="00A34828" w:rsidRPr="00A34828">
        <w:t>ontractor shall maintain an inventory of food supplies sufficient to meet daily operational needs, with storage capacity for up to</w:t>
      </w:r>
      <w:r w:rsidR="002F213C">
        <w:t xml:space="preserve"> eight</w:t>
      </w:r>
      <w:r w:rsidR="00A34828" w:rsidRPr="00A34828">
        <w:t xml:space="preserve"> </w:t>
      </w:r>
      <w:r w:rsidR="002F213C">
        <w:t>(</w:t>
      </w:r>
      <w:r w:rsidRPr="00DF2DD5">
        <w:rPr>
          <w:color w:val="0070C0"/>
        </w:rPr>
        <w:t>8</w:t>
      </w:r>
      <w:r w:rsidR="002F213C">
        <w:t xml:space="preserve">) </w:t>
      </w:r>
      <w:r w:rsidR="00A34828" w:rsidRPr="00A34828">
        <w:t xml:space="preserve">days of subsistence supply and sufficient reserves for an additional </w:t>
      </w:r>
      <w:r w:rsidR="002F213C">
        <w:t>four (</w:t>
      </w:r>
      <w:r w:rsidRPr="00DF2DD5">
        <w:rPr>
          <w:color w:val="0070C0"/>
        </w:rPr>
        <w:t>4</w:t>
      </w:r>
      <w:r w:rsidR="002F213C">
        <w:t xml:space="preserve">) </w:t>
      </w:r>
      <w:r w:rsidR="00A34828" w:rsidRPr="00A34828">
        <w:t>days. All food procurement shall comply with applicable sanitation and safety standards, and food vendors must be USDA-approved or certified by a comparable authority.</w:t>
      </w:r>
    </w:p>
    <w:p w14:paraId="2B816E02" w14:textId="7A4809FC" w:rsidR="00A34828" w:rsidRDefault="00DF2DD5" w:rsidP="00A34828">
      <w:pPr>
        <w:ind w:left="180"/>
      </w:pPr>
      <w:r w:rsidRPr="00DF2DD5">
        <w:rPr>
          <w:b/>
          <w:bCs/>
          <w:color w:val="0070C0"/>
        </w:rPr>
        <w:t>4</w:t>
      </w:r>
      <w:r w:rsidR="00A34828" w:rsidRPr="00A34828">
        <w:rPr>
          <w:b/>
          <w:bCs/>
        </w:rPr>
        <w:t>.</w:t>
      </w:r>
      <w:r w:rsidRPr="00DF2DD5">
        <w:rPr>
          <w:b/>
          <w:bCs/>
          <w:color w:val="0070C0"/>
        </w:rPr>
        <w:t>1</w:t>
      </w:r>
      <w:r w:rsidR="00A34828" w:rsidRPr="00A34828">
        <w:rPr>
          <w:b/>
          <w:bCs/>
        </w:rPr>
        <w:t>.</w:t>
      </w:r>
      <w:r w:rsidRPr="00DF2DD5">
        <w:rPr>
          <w:b/>
          <w:bCs/>
          <w:color w:val="0070C0"/>
        </w:rPr>
        <w:t>2</w:t>
      </w:r>
      <w:r w:rsidR="00A34828" w:rsidRPr="00A34828">
        <w:rPr>
          <w:b/>
          <w:bCs/>
        </w:rPr>
        <w:t xml:space="preserve"> Maintenance and Replacement of Contractor Furnished Equipment</w:t>
      </w:r>
      <w:r w:rsidR="00A34828">
        <w:t xml:space="preserve">: Contractor shall ensure that all contractor-furnished equipment is regularly maintained and in safe operating condition. Preventive maintenance schedules shall be established and followed </w:t>
      </w:r>
      <w:r w:rsidR="00652A41">
        <w:t>IAW</w:t>
      </w:r>
      <w:r w:rsidR="00A34828">
        <w:t xml:space="preserve"> manufacturer recommendations. Any equipment that becomes inoperable or unsafe during the contract period shall be replaced by the contractor at no additional cost to the Government. The contractor shall ensure that backup equipment is available, as necessary, to avoid disruption of services.</w:t>
      </w:r>
    </w:p>
    <w:p w14:paraId="1F049CD5" w14:textId="1B3C9E48" w:rsidR="00A34828" w:rsidRDefault="00DF2DD5" w:rsidP="00A34828">
      <w:pPr>
        <w:ind w:left="180"/>
      </w:pPr>
      <w:r w:rsidRPr="00DF2DD5">
        <w:rPr>
          <w:b/>
          <w:bCs/>
          <w:color w:val="0070C0"/>
        </w:rPr>
        <w:lastRenderedPageBreak/>
        <w:t>4</w:t>
      </w:r>
      <w:r w:rsidR="00A34828" w:rsidRPr="00A34828">
        <w:rPr>
          <w:b/>
          <w:bCs/>
        </w:rPr>
        <w:t>.</w:t>
      </w:r>
      <w:r w:rsidRPr="00DF2DD5">
        <w:rPr>
          <w:b/>
          <w:bCs/>
          <w:color w:val="0070C0"/>
        </w:rPr>
        <w:t>1</w:t>
      </w:r>
      <w:r w:rsidR="00A34828" w:rsidRPr="00A34828">
        <w:rPr>
          <w:b/>
          <w:bCs/>
        </w:rPr>
        <w:t>.</w:t>
      </w:r>
      <w:r w:rsidRPr="00DF2DD5">
        <w:rPr>
          <w:b/>
          <w:bCs/>
          <w:color w:val="0070C0"/>
        </w:rPr>
        <w:t>3</w:t>
      </w:r>
      <w:r w:rsidR="00A34828" w:rsidRPr="00A34828">
        <w:rPr>
          <w:b/>
          <w:bCs/>
        </w:rPr>
        <w:t xml:space="preserve"> Compliance with Safety Standards</w:t>
      </w:r>
      <w:r w:rsidR="00A34828">
        <w:t xml:space="preserve">: All contractor-furnished materials, including chemicals, cleaning supplies, and equipment, shall comply with safety regulations and standards, including </w:t>
      </w:r>
      <w:r w:rsidR="00A34828" w:rsidRPr="002F213C">
        <w:t xml:space="preserve">Title </w:t>
      </w:r>
      <w:r w:rsidRPr="002F213C">
        <w:t>29</w:t>
      </w:r>
      <w:r w:rsidR="00A34828" w:rsidRPr="002F213C">
        <w:t xml:space="preserve"> of the Code of Federal Regulations (CFR) Part </w:t>
      </w:r>
      <w:r w:rsidRPr="002F213C">
        <w:t>1910</w:t>
      </w:r>
      <w:r w:rsidR="00A34828" w:rsidRPr="002F213C">
        <w:t>.</w:t>
      </w:r>
      <w:r w:rsidRPr="002F213C">
        <w:t>1200</w:t>
      </w:r>
      <w:r w:rsidR="00A34828" w:rsidRPr="002F213C">
        <w:t>,</w:t>
      </w:r>
      <w:r w:rsidR="00A34828">
        <w:t xml:space="preserve"> Hazard Communication. The contractor shall maintain current Safety Data Sheets (SDS) for all hazardous materials used under this contract and ensure that all employees are trained in the safe handling and use of these materials. SDS documents shall be readily available for review by the Government upon request.</w:t>
      </w:r>
    </w:p>
    <w:p w14:paraId="2208DA1A" w14:textId="60CC0462" w:rsidR="00A34828" w:rsidRDefault="00DF2DD5" w:rsidP="00A34828">
      <w:pPr>
        <w:ind w:left="180"/>
      </w:pPr>
      <w:r w:rsidRPr="00DF2DD5">
        <w:rPr>
          <w:b/>
          <w:bCs/>
          <w:color w:val="0070C0"/>
        </w:rPr>
        <w:t>4</w:t>
      </w:r>
      <w:r w:rsidR="00A34828" w:rsidRPr="00A34828">
        <w:rPr>
          <w:b/>
          <w:bCs/>
        </w:rPr>
        <w:t>.</w:t>
      </w:r>
      <w:r w:rsidRPr="00DF2DD5">
        <w:rPr>
          <w:b/>
          <w:bCs/>
          <w:color w:val="0070C0"/>
        </w:rPr>
        <w:t>1</w:t>
      </w:r>
      <w:r w:rsidR="00A34828" w:rsidRPr="00A34828">
        <w:rPr>
          <w:b/>
          <w:bCs/>
        </w:rPr>
        <w:t>.</w:t>
      </w:r>
      <w:r w:rsidRPr="00DF2DD5">
        <w:rPr>
          <w:b/>
          <w:bCs/>
          <w:color w:val="0070C0"/>
        </w:rPr>
        <w:t>4</w:t>
      </w:r>
      <w:r w:rsidR="00A34828" w:rsidRPr="00A34828">
        <w:rPr>
          <w:b/>
          <w:bCs/>
        </w:rPr>
        <w:t xml:space="preserve"> Food Transport and Packaging</w:t>
      </w:r>
      <w:r w:rsidR="00A34828">
        <w:t xml:space="preserve">: Contractor shall provide all containers, utensils, and packaging materials necessary to meet the requirements of this PWS. All transport and packaging items must comply with applicable food safety regulations to ensure food quality and prevent contamination. Disposable packaging materials shall be appropriately disposed of after use </w:t>
      </w:r>
      <w:r w:rsidR="00652A41">
        <w:t>IAW</w:t>
      </w:r>
      <w:r w:rsidR="00A34828">
        <w:t xml:space="preserve"> </w:t>
      </w:r>
      <w:r w:rsidR="00A34828" w:rsidRPr="002F213C">
        <w:rPr>
          <w:highlight w:val="yellow"/>
        </w:rPr>
        <w:t xml:space="preserve">Section </w:t>
      </w:r>
      <w:r w:rsidRPr="002F213C">
        <w:rPr>
          <w:highlight w:val="yellow"/>
        </w:rPr>
        <w:t>5</w:t>
      </w:r>
      <w:r w:rsidR="00A34828" w:rsidRPr="002F213C">
        <w:rPr>
          <w:highlight w:val="yellow"/>
        </w:rPr>
        <w:t>.</w:t>
      </w:r>
      <w:r w:rsidRPr="002F213C">
        <w:rPr>
          <w:highlight w:val="yellow"/>
        </w:rPr>
        <w:t>9</w:t>
      </w:r>
      <w:r w:rsidR="00A34828" w:rsidRPr="002F213C">
        <w:rPr>
          <w:highlight w:val="yellow"/>
        </w:rPr>
        <w:t xml:space="preserve"> of this PWS</w:t>
      </w:r>
      <w:r w:rsidR="00A34828">
        <w:t>.</w:t>
      </w:r>
    </w:p>
    <w:p w14:paraId="708AF037" w14:textId="63798BC5" w:rsidR="00A34828" w:rsidRDefault="00DF2DD5" w:rsidP="00A34828">
      <w:pPr>
        <w:ind w:left="180"/>
      </w:pPr>
      <w:r w:rsidRPr="00DF2DD5">
        <w:rPr>
          <w:b/>
          <w:bCs/>
          <w:color w:val="0070C0"/>
        </w:rPr>
        <w:t>4</w:t>
      </w:r>
      <w:r w:rsidR="00A34828" w:rsidRPr="00A34828">
        <w:rPr>
          <w:b/>
          <w:bCs/>
        </w:rPr>
        <w:t>.</w:t>
      </w:r>
      <w:r w:rsidRPr="00DF2DD5">
        <w:rPr>
          <w:b/>
          <w:bCs/>
          <w:color w:val="0070C0"/>
        </w:rPr>
        <w:t>1</w:t>
      </w:r>
      <w:r w:rsidR="00A34828" w:rsidRPr="00A34828">
        <w:rPr>
          <w:b/>
          <w:bCs/>
        </w:rPr>
        <w:t>.</w:t>
      </w:r>
      <w:r w:rsidRPr="00DF2DD5">
        <w:rPr>
          <w:b/>
          <w:bCs/>
          <w:color w:val="0070C0"/>
        </w:rPr>
        <w:t>5</w:t>
      </w:r>
      <w:r w:rsidR="00A34828" w:rsidRPr="00A34828">
        <w:rPr>
          <w:b/>
          <w:bCs/>
        </w:rPr>
        <w:t xml:space="preserve"> Storage and Handling of Contractor Furnished Materials</w:t>
      </w:r>
      <w:r w:rsidR="00A34828">
        <w:t xml:space="preserve">: Contractor shall ensure that all contractor-furnished materials, including food and cleaning supplies, are stored in a manner that prevents contamination and spoilage. All food items must be stored in pest-proof containers or sealed packaging and maintained at proper temperatures </w:t>
      </w:r>
      <w:r w:rsidR="00652A41">
        <w:t>IAW</w:t>
      </w:r>
      <w:r w:rsidR="00A34828">
        <w:t xml:space="preserve"> the Tri-Service Food Code. Cleaning supplies and hazardous materials shall be stored separately from food items in clearly labeled containers and secured to prevent unauthorized access. Contractor shall maintain a daily log of storage temperatures for all refrigeration and freezing units, which shall be available for inspection by the COR at any time.</w:t>
      </w:r>
    </w:p>
    <w:p w14:paraId="319476A7" w14:textId="4C94C7CD" w:rsidR="00A34828" w:rsidRPr="003E57D0" w:rsidRDefault="00DF2DD5" w:rsidP="00A34828">
      <w:pPr>
        <w:ind w:left="180"/>
      </w:pPr>
      <w:r w:rsidRPr="00DF2DD5">
        <w:rPr>
          <w:b/>
          <w:bCs/>
          <w:color w:val="0070C0"/>
        </w:rPr>
        <w:t>4</w:t>
      </w:r>
      <w:r w:rsidR="00A34828" w:rsidRPr="00A34828">
        <w:rPr>
          <w:b/>
          <w:bCs/>
        </w:rPr>
        <w:t>.</w:t>
      </w:r>
      <w:r w:rsidRPr="00DF2DD5">
        <w:rPr>
          <w:b/>
          <w:bCs/>
          <w:color w:val="0070C0"/>
        </w:rPr>
        <w:t>1</w:t>
      </w:r>
      <w:r w:rsidR="00A34828" w:rsidRPr="00A34828">
        <w:rPr>
          <w:b/>
          <w:bCs/>
        </w:rPr>
        <w:t>.</w:t>
      </w:r>
      <w:r w:rsidRPr="00DF2DD5">
        <w:rPr>
          <w:b/>
          <w:bCs/>
          <w:color w:val="0070C0"/>
        </w:rPr>
        <w:t>6</w:t>
      </w:r>
      <w:r w:rsidR="00A34828" w:rsidRPr="00A34828">
        <w:rPr>
          <w:b/>
          <w:bCs/>
        </w:rPr>
        <w:t xml:space="preserve"> Accountability and Inventory Management</w:t>
      </w:r>
      <w:r w:rsidR="00A34828">
        <w:t>: Contractor shall maintain an accurate inventory of all contractor-furnished property, materials, and equipment used under this contract. An inventory log shall be submitted to the COR upon request, including details of equipment condition, maintenance schedules, and consumable supply levels. The contractor shall immediately report any loss, damage, or theft of contractor-furnished materials or equipment to the COR. The contractor shall also establish and maintain a First-In/First-Out (FIFO) inventory management system to ensure the proper rotation and use of food items.</w:t>
      </w:r>
    </w:p>
    <w:p w14:paraId="1763F607" w14:textId="7FE5BEF0" w:rsidR="0029283E" w:rsidRDefault="00DF2DD5" w:rsidP="0029283E">
      <w:r w:rsidRPr="00DF2DD5">
        <w:rPr>
          <w:rStyle w:val="Strong"/>
          <w:color w:val="0070C0"/>
        </w:rPr>
        <w:t>5</w:t>
      </w:r>
      <w:r w:rsidR="0029283E" w:rsidRPr="00644763">
        <w:rPr>
          <w:rStyle w:val="Strong"/>
        </w:rPr>
        <w:t>.</w:t>
      </w:r>
      <w:r w:rsidRPr="00DF2DD5">
        <w:rPr>
          <w:rStyle w:val="Strong"/>
          <w:color w:val="0070C0"/>
        </w:rPr>
        <w:t>0</w:t>
      </w:r>
      <w:r w:rsidR="0029283E" w:rsidRPr="00644763">
        <w:rPr>
          <w:rStyle w:val="Strong"/>
        </w:rPr>
        <w:t xml:space="preserve"> Requirements</w:t>
      </w:r>
      <w:r w:rsidR="0029283E" w:rsidRPr="64885972">
        <w:t>:</w:t>
      </w:r>
      <w:r w:rsidR="0029283E">
        <w:t xml:space="preserve"> </w:t>
      </w:r>
      <w:r w:rsidR="00F252F8">
        <w:t>Contractor</w:t>
      </w:r>
      <w:r w:rsidR="0029283E" w:rsidRPr="000435AD">
        <w:t xml:space="preserve"> shall</w:t>
      </w:r>
      <w:r w:rsidR="0029283E">
        <w:t>:</w:t>
      </w:r>
    </w:p>
    <w:p w14:paraId="61CA749B" w14:textId="18132339" w:rsidR="0029283E" w:rsidRDefault="00DF2DD5" w:rsidP="0029283E">
      <w:r w:rsidRPr="00DF2DD5">
        <w:rPr>
          <w:b/>
          <w:bCs/>
          <w:color w:val="0070C0"/>
        </w:rPr>
        <w:t>5</w:t>
      </w:r>
      <w:r w:rsidR="0029283E" w:rsidRPr="0029283E">
        <w:rPr>
          <w:b/>
          <w:bCs/>
        </w:rPr>
        <w:t>.</w:t>
      </w:r>
      <w:r w:rsidRPr="00DF2DD5">
        <w:rPr>
          <w:b/>
          <w:bCs/>
          <w:color w:val="0070C0"/>
        </w:rPr>
        <w:t>1</w:t>
      </w:r>
      <w:r w:rsidR="0029283E" w:rsidRPr="0029283E">
        <w:rPr>
          <w:b/>
          <w:bCs/>
        </w:rPr>
        <w:t xml:space="preserve"> Contractor Personnel Training Requirements</w:t>
      </w:r>
      <w:r w:rsidR="0029283E">
        <w:t>:</w:t>
      </w:r>
      <w:r w:rsidR="0092558E">
        <w:t xml:space="preserve"> </w:t>
      </w:r>
    </w:p>
    <w:p w14:paraId="6B52D6FF" w14:textId="0AA10493" w:rsidR="0029283E" w:rsidRDefault="00DF2DD5" w:rsidP="002F6C7B">
      <w:pPr>
        <w:ind w:left="180"/>
      </w:pPr>
      <w:r w:rsidRPr="00DF2DD5">
        <w:rPr>
          <w:b/>
          <w:bCs/>
          <w:color w:val="0070C0"/>
        </w:rPr>
        <w:t>5</w:t>
      </w:r>
      <w:r w:rsidR="0029283E" w:rsidRPr="0029283E">
        <w:rPr>
          <w:b/>
          <w:bCs/>
        </w:rPr>
        <w:t>.</w:t>
      </w:r>
      <w:r w:rsidRPr="00DF2DD5">
        <w:rPr>
          <w:b/>
          <w:bCs/>
          <w:color w:val="0070C0"/>
        </w:rPr>
        <w:t>1</w:t>
      </w:r>
      <w:r w:rsidR="0029283E" w:rsidRPr="0029283E">
        <w:rPr>
          <w:b/>
          <w:bCs/>
        </w:rPr>
        <w:t>.</w:t>
      </w:r>
      <w:r w:rsidRPr="00DF2DD5">
        <w:rPr>
          <w:b/>
          <w:bCs/>
          <w:color w:val="0070C0"/>
        </w:rPr>
        <w:t>1</w:t>
      </w:r>
      <w:r w:rsidR="0029283E" w:rsidRPr="0029283E">
        <w:rPr>
          <w:b/>
          <w:bCs/>
        </w:rPr>
        <w:t xml:space="preserve"> Training Requirements/Refresher Training</w:t>
      </w:r>
      <w:r w:rsidR="0029283E">
        <w:t xml:space="preserve">: </w:t>
      </w:r>
      <w:r w:rsidR="00652A41" w:rsidRPr="00652A41">
        <w:t>Contractor shall ensure the following training requirements are met</w:t>
      </w:r>
      <w:r w:rsidR="002F213C">
        <w:t xml:space="preserve"> one hundred</w:t>
      </w:r>
      <w:r w:rsidR="00652A41" w:rsidRPr="00652A41">
        <w:t xml:space="preserve"> </w:t>
      </w:r>
      <w:r w:rsidR="002F213C">
        <w:t>(</w:t>
      </w:r>
      <w:r w:rsidRPr="00DF2DD5">
        <w:rPr>
          <w:color w:val="0070C0"/>
        </w:rPr>
        <w:t>100</w:t>
      </w:r>
      <w:r w:rsidR="002F213C">
        <w:t>)%</w:t>
      </w:r>
      <w:r w:rsidR="00652A41" w:rsidRPr="00652A41">
        <w:t xml:space="preserve"> of the time with the training to be documented. Documentation shall include the topics presented, the presenter’s name, the names of personnel in attendance, the duration of the training, and the training date. This documentation will be maintained by the contractor on site</w:t>
      </w:r>
      <w:r w:rsidR="0029283E">
        <w:t>.</w:t>
      </w:r>
    </w:p>
    <w:p w14:paraId="1D55520A" w14:textId="55A3204D" w:rsidR="0029283E" w:rsidRDefault="00DF2DD5" w:rsidP="002F6C7B">
      <w:pPr>
        <w:ind w:left="180"/>
      </w:pPr>
      <w:r w:rsidRPr="00DF2DD5">
        <w:rPr>
          <w:b/>
          <w:bCs/>
          <w:color w:val="0070C0"/>
        </w:rPr>
        <w:lastRenderedPageBreak/>
        <w:t>5</w:t>
      </w:r>
      <w:r w:rsidR="0029283E" w:rsidRPr="0029283E">
        <w:rPr>
          <w:b/>
          <w:bCs/>
        </w:rPr>
        <w:t>.</w:t>
      </w:r>
      <w:r w:rsidRPr="00DF2DD5">
        <w:rPr>
          <w:b/>
          <w:bCs/>
          <w:color w:val="0070C0"/>
        </w:rPr>
        <w:t>1</w:t>
      </w:r>
      <w:r w:rsidR="0029283E" w:rsidRPr="0029283E">
        <w:rPr>
          <w:b/>
          <w:bCs/>
        </w:rPr>
        <w:t>.</w:t>
      </w:r>
      <w:r w:rsidRPr="00DF2DD5">
        <w:rPr>
          <w:b/>
          <w:bCs/>
          <w:color w:val="0070C0"/>
        </w:rPr>
        <w:t>2</w:t>
      </w:r>
      <w:r w:rsidR="0029283E" w:rsidRPr="0029283E">
        <w:rPr>
          <w:b/>
          <w:bCs/>
        </w:rPr>
        <w:t xml:space="preserve"> Sanitation Training</w:t>
      </w:r>
      <w:r w:rsidR="0029283E">
        <w:t xml:space="preserve">: All contractor employees shall be trained on proper sanitation techniques </w:t>
      </w:r>
      <w:r w:rsidR="00652A41">
        <w:t>IAW</w:t>
      </w:r>
      <w:r w:rsidR="0029283E">
        <w:t xml:space="preserve"> Tri-Service Food Code. Contractor </w:t>
      </w:r>
      <w:r w:rsidR="005304E5">
        <w:t>p</w:t>
      </w:r>
      <w:r w:rsidR="0029283E">
        <w:t>ersonnel shall be trained within</w:t>
      </w:r>
      <w:r w:rsidR="002F213C">
        <w:t xml:space="preserve"> thirty</w:t>
      </w:r>
      <w:r w:rsidR="0029283E">
        <w:t xml:space="preserve"> </w:t>
      </w:r>
      <w:r w:rsidR="002F213C">
        <w:t>(</w:t>
      </w:r>
      <w:r w:rsidRPr="00DF2DD5">
        <w:rPr>
          <w:color w:val="0070C0"/>
        </w:rPr>
        <w:t>30</w:t>
      </w:r>
      <w:r w:rsidR="002F213C">
        <w:t xml:space="preserve">) </w:t>
      </w:r>
      <w:r w:rsidR="0029283E">
        <w:t>days of hire and then annually thereafter.</w:t>
      </w:r>
    </w:p>
    <w:p w14:paraId="5C98A256" w14:textId="36F076CA" w:rsidR="0029283E" w:rsidRDefault="00DF2DD5" w:rsidP="002F6C7B">
      <w:pPr>
        <w:ind w:left="180"/>
      </w:pPr>
      <w:r w:rsidRPr="00DF2DD5">
        <w:rPr>
          <w:b/>
          <w:bCs/>
          <w:color w:val="0070C0"/>
        </w:rPr>
        <w:t>5</w:t>
      </w:r>
      <w:r w:rsidR="0029283E" w:rsidRPr="0029283E">
        <w:rPr>
          <w:b/>
          <w:bCs/>
        </w:rPr>
        <w:t>.</w:t>
      </w:r>
      <w:r w:rsidRPr="00DF2DD5">
        <w:rPr>
          <w:b/>
          <w:bCs/>
          <w:color w:val="0070C0"/>
        </w:rPr>
        <w:t>1</w:t>
      </w:r>
      <w:r w:rsidR="0029283E" w:rsidRPr="0029283E">
        <w:rPr>
          <w:b/>
          <w:bCs/>
        </w:rPr>
        <w:t>.</w:t>
      </w:r>
      <w:r w:rsidRPr="00DF2DD5">
        <w:rPr>
          <w:b/>
          <w:bCs/>
          <w:color w:val="0070C0"/>
        </w:rPr>
        <w:t>3</w:t>
      </w:r>
      <w:r w:rsidR="0029283E" w:rsidRPr="0029283E">
        <w:rPr>
          <w:b/>
          <w:bCs/>
        </w:rPr>
        <w:t xml:space="preserve"> Nutrition Training Plan</w:t>
      </w:r>
      <w:r w:rsidR="0029283E">
        <w:t xml:space="preserve">: Contractor employees shall be trained on nutrition IAW AR </w:t>
      </w:r>
      <w:r w:rsidRPr="002F213C">
        <w:t>30</w:t>
      </w:r>
      <w:r w:rsidR="0029283E" w:rsidRPr="002F213C">
        <w:t>-</w:t>
      </w:r>
      <w:r w:rsidRPr="002F213C">
        <w:t>22</w:t>
      </w:r>
      <w:r w:rsidR="0029283E" w:rsidRPr="002F213C">
        <w:t>.</w:t>
      </w:r>
      <w:r w:rsidR="0029283E">
        <w:t xml:space="preserve"> </w:t>
      </w:r>
      <w:r w:rsidR="00F252F8">
        <w:t>Contractor</w:t>
      </w:r>
      <w:r w:rsidR="0029283E">
        <w:t xml:space="preserve"> shall provide a nutrition training plan to the TNARNG </w:t>
      </w:r>
      <w:r w:rsidR="00652A41">
        <w:t>NLT</w:t>
      </w:r>
      <w:r w:rsidR="002F213C">
        <w:t xml:space="preserve"> twenty</w:t>
      </w:r>
      <w:r w:rsidR="0029283E">
        <w:t xml:space="preserve"> </w:t>
      </w:r>
      <w:r w:rsidR="002F213C">
        <w:t>(</w:t>
      </w:r>
      <w:r w:rsidRPr="00DF2DD5">
        <w:rPr>
          <w:color w:val="0070C0"/>
        </w:rPr>
        <w:t>20</w:t>
      </w:r>
      <w:r w:rsidR="002F213C">
        <w:t xml:space="preserve">) </w:t>
      </w:r>
      <w:r w:rsidR="0029283E">
        <w:t>days after contract award.</w:t>
      </w:r>
    </w:p>
    <w:p w14:paraId="1A40F5F1" w14:textId="35B1CDE3" w:rsidR="0029283E" w:rsidRDefault="00DF2DD5" w:rsidP="002F6C7B">
      <w:pPr>
        <w:ind w:left="180"/>
      </w:pPr>
      <w:r w:rsidRPr="00DF2DD5">
        <w:rPr>
          <w:b/>
          <w:bCs/>
          <w:color w:val="0070C0"/>
        </w:rPr>
        <w:t>5</w:t>
      </w:r>
      <w:r w:rsidR="0029283E" w:rsidRPr="0029283E">
        <w:rPr>
          <w:b/>
          <w:bCs/>
        </w:rPr>
        <w:t>.</w:t>
      </w:r>
      <w:r w:rsidRPr="00DF2DD5">
        <w:rPr>
          <w:b/>
          <w:bCs/>
          <w:color w:val="0070C0"/>
        </w:rPr>
        <w:t>1</w:t>
      </w:r>
      <w:r w:rsidR="0029283E" w:rsidRPr="0029283E">
        <w:rPr>
          <w:b/>
          <w:bCs/>
        </w:rPr>
        <w:t>.</w:t>
      </w:r>
      <w:r w:rsidRPr="00DF2DD5">
        <w:rPr>
          <w:b/>
          <w:bCs/>
          <w:color w:val="0070C0"/>
        </w:rPr>
        <w:t>4</w:t>
      </w:r>
      <w:r w:rsidR="0029283E" w:rsidRPr="0029283E">
        <w:rPr>
          <w:b/>
          <w:bCs/>
        </w:rPr>
        <w:t xml:space="preserve"> Hazard Communication (HAZCOM) Training</w:t>
      </w:r>
      <w:r w:rsidR="0029283E">
        <w:t xml:space="preserve">: </w:t>
      </w:r>
      <w:r w:rsidR="00652A41" w:rsidRPr="00652A41">
        <w:t xml:space="preserve">All contractor employees shall be trained in the safe use of chemicals (inventory of products on hand), understanding manufacturer’s product labels, and information contained on the Material Safety Data Sheets (MSDS) in accordance with </w:t>
      </w:r>
      <w:r w:rsidR="00652A41" w:rsidRPr="002F213C">
        <w:t xml:space="preserve">Title </w:t>
      </w:r>
      <w:r w:rsidRPr="002F213C">
        <w:t>29</w:t>
      </w:r>
      <w:r w:rsidR="00652A41" w:rsidRPr="002F213C">
        <w:t xml:space="preserve">, Code of Federal Regulations Part </w:t>
      </w:r>
      <w:r w:rsidRPr="002F213C">
        <w:t>1910</w:t>
      </w:r>
      <w:r w:rsidR="00652A41" w:rsidRPr="002F213C">
        <w:t>.</w:t>
      </w:r>
      <w:r w:rsidRPr="002F213C">
        <w:t>1200</w:t>
      </w:r>
      <w:r w:rsidR="00652A41" w:rsidRPr="00652A41">
        <w:t>, Hazard Communication. Contractor Personnel shall be trained within</w:t>
      </w:r>
      <w:r w:rsidR="002F213C">
        <w:t xml:space="preserve"> thirty</w:t>
      </w:r>
      <w:r w:rsidR="00652A41" w:rsidRPr="00652A41">
        <w:t xml:space="preserve"> </w:t>
      </w:r>
      <w:r w:rsidR="002F213C">
        <w:t>(</w:t>
      </w:r>
      <w:r w:rsidRPr="00DF2DD5">
        <w:rPr>
          <w:color w:val="0070C0"/>
        </w:rPr>
        <w:t>30</w:t>
      </w:r>
      <w:r w:rsidR="002F213C">
        <w:t xml:space="preserve">) </w:t>
      </w:r>
      <w:r w:rsidR="00652A41" w:rsidRPr="00652A41">
        <w:t>days of hire and then annually thereafter.</w:t>
      </w:r>
    </w:p>
    <w:p w14:paraId="0A0F34C0" w14:textId="092D6CDD" w:rsidR="0029283E" w:rsidRDefault="00DF2DD5" w:rsidP="002F6C7B">
      <w:pPr>
        <w:ind w:left="180"/>
      </w:pPr>
      <w:r w:rsidRPr="00DF2DD5">
        <w:rPr>
          <w:b/>
          <w:bCs/>
          <w:color w:val="0070C0"/>
        </w:rPr>
        <w:t>5</w:t>
      </w:r>
      <w:r w:rsidR="0029283E" w:rsidRPr="0029283E">
        <w:rPr>
          <w:b/>
          <w:bCs/>
        </w:rPr>
        <w:t>.</w:t>
      </w:r>
      <w:r w:rsidRPr="00DF2DD5">
        <w:rPr>
          <w:b/>
          <w:bCs/>
          <w:color w:val="0070C0"/>
        </w:rPr>
        <w:t>1</w:t>
      </w:r>
      <w:r w:rsidR="0029283E" w:rsidRPr="0029283E">
        <w:rPr>
          <w:b/>
          <w:bCs/>
        </w:rPr>
        <w:t>.</w:t>
      </w:r>
      <w:r w:rsidRPr="00DF2DD5">
        <w:rPr>
          <w:b/>
          <w:bCs/>
          <w:color w:val="0070C0"/>
        </w:rPr>
        <w:t>5</w:t>
      </w:r>
      <w:r w:rsidR="0029283E" w:rsidRPr="0029283E">
        <w:rPr>
          <w:b/>
          <w:bCs/>
        </w:rPr>
        <w:t xml:space="preserve"> Cashier Training</w:t>
      </w:r>
      <w:r w:rsidR="0029283E">
        <w:t xml:space="preserve">: </w:t>
      </w:r>
      <w:r w:rsidR="00652A41" w:rsidRPr="00652A41">
        <w:t xml:space="preserve">Train employees who will perform the Headcount functions in accordance with IAW TNARNG Food Service Standard Operating Procedures (SOP), regulatory policy, contract meal price, and, if available, credit card machine. Contractor will verify each diner by Identification/Common Access Card (ID/CAC) prior to entering into the DFAC </w:t>
      </w:r>
      <w:r w:rsidR="00652A41" w:rsidRPr="002F213C">
        <w:t xml:space="preserve">or use a DA </w:t>
      </w:r>
      <w:r w:rsidRPr="002F213C">
        <w:t>3032</w:t>
      </w:r>
      <w:r w:rsidR="00652A41" w:rsidRPr="002F213C">
        <w:t xml:space="preserve"> for accountability</w:t>
      </w:r>
      <w:r w:rsidR="00652A41" w:rsidRPr="00652A41">
        <w:t>. Personnel performing this function shall be fully trained prior to performing this function. Personnel shall receive quarterly refresher training.</w:t>
      </w:r>
    </w:p>
    <w:p w14:paraId="23F4BA2D" w14:textId="6243F157" w:rsidR="0029283E" w:rsidRDefault="00DF2DD5" w:rsidP="002F6C7B">
      <w:pPr>
        <w:ind w:left="180"/>
      </w:pPr>
      <w:r w:rsidRPr="00DF2DD5">
        <w:rPr>
          <w:b/>
          <w:bCs/>
          <w:color w:val="0070C0"/>
        </w:rPr>
        <w:t>5</w:t>
      </w:r>
      <w:r w:rsidR="0029283E" w:rsidRPr="0029283E">
        <w:rPr>
          <w:b/>
          <w:bCs/>
        </w:rPr>
        <w:t>.</w:t>
      </w:r>
      <w:r w:rsidRPr="00DF2DD5">
        <w:rPr>
          <w:b/>
          <w:bCs/>
          <w:color w:val="0070C0"/>
        </w:rPr>
        <w:t>1</w:t>
      </w:r>
      <w:r w:rsidR="0029283E" w:rsidRPr="0029283E">
        <w:rPr>
          <w:b/>
          <w:bCs/>
        </w:rPr>
        <w:t>.</w:t>
      </w:r>
      <w:r w:rsidRPr="00DF2DD5">
        <w:rPr>
          <w:b/>
          <w:bCs/>
          <w:color w:val="0070C0"/>
        </w:rPr>
        <w:t>6</w:t>
      </w:r>
      <w:r w:rsidR="0029283E" w:rsidRPr="0029283E">
        <w:rPr>
          <w:b/>
          <w:bCs/>
        </w:rPr>
        <w:t xml:space="preserve"> Environmental Standards Training</w:t>
      </w:r>
      <w:r w:rsidR="0029283E">
        <w:t xml:space="preserve">: All contractor employees shall be trained in environmental standards </w:t>
      </w:r>
      <w:r w:rsidR="0029283E" w:rsidRPr="002F213C">
        <w:t xml:space="preserve">IAW AR </w:t>
      </w:r>
      <w:r w:rsidRPr="002F213C">
        <w:t>200</w:t>
      </w:r>
      <w:r w:rsidR="0029283E" w:rsidRPr="002F213C">
        <w:t>-</w:t>
      </w:r>
      <w:r w:rsidRPr="002F213C">
        <w:t>1</w:t>
      </w:r>
      <w:r w:rsidR="0029283E" w:rsidRPr="002F213C">
        <w:t xml:space="preserve"> and DoDI </w:t>
      </w:r>
      <w:r w:rsidRPr="002F213C">
        <w:t>6050</w:t>
      </w:r>
      <w:r w:rsidR="0029283E" w:rsidRPr="002F213C">
        <w:t>.</w:t>
      </w:r>
      <w:r w:rsidRPr="002F213C">
        <w:t>5</w:t>
      </w:r>
      <w:r w:rsidR="0029283E" w:rsidRPr="002F213C">
        <w:t>. Contractor</w:t>
      </w:r>
      <w:r w:rsidR="0029283E">
        <w:t xml:space="preserve"> Personnel shall be trained within</w:t>
      </w:r>
      <w:r w:rsidR="002F213C">
        <w:t xml:space="preserve"> thirty</w:t>
      </w:r>
      <w:r w:rsidR="0029283E">
        <w:t xml:space="preserve"> </w:t>
      </w:r>
      <w:r w:rsidR="002F213C">
        <w:t>(</w:t>
      </w:r>
      <w:r w:rsidRPr="00DF2DD5">
        <w:rPr>
          <w:color w:val="0070C0"/>
        </w:rPr>
        <w:t>30</w:t>
      </w:r>
      <w:r w:rsidR="002F213C">
        <w:t xml:space="preserve">) </w:t>
      </w:r>
      <w:r w:rsidR="0029283E">
        <w:t>days of hire and then annually thereafter.</w:t>
      </w:r>
    </w:p>
    <w:p w14:paraId="54DAEE0F" w14:textId="5CE2345A" w:rsidR="0029283E" w:rsidRDefault="00DF2DD5" w:rsidP="002F6C7B">
      <w:pPr>
        <w:ind w:left="180"/>
      </w:pPr>
      <w:r w:rsidRPr="00DF2DD5">
        <w:rPr>
          <w:b/>
          <w:bCs/>
          <w:color w:val="0070C0"/>
        </w:rPr>
        <w:t>5</w:t>
      </w:r>
      <w:r w:rsidR="0029283E" w:rsidRPr="0029283E">
        <w:rPr>
          <w:b/>
          <w:bCs/>
        </w:rPr>
        <w:t>.</w:t>
      </w:r>
      <w:r w:rsidRPr="00DF2DD5">
        <w:rPr>
          <w:b/>
          <w:bCs/>
          <w:color w:val="0070C0"/>
        </w:rPr>
        <w:t>1</w:t>
      </w:r>
      <w:r w:rsidR="0029283E" w:rsidRPr="0029283E">
        <w:rPr>
          <w:b/>
          <w:bCs/>
        </w:rPr>
        <w:t>.</w:t>
      </w:r>
      <w:r w:rsidRPr="00DF2DD5">
        <w:rPr>
          <w:b/>
          <w:bCs/>
          <w:color w:val="0070C0"/>
        </w:rPr>
        <w:t>7</w:t>
      </w:r>
      <w:r w:rsidR="0029283E" w:rsidRPr="0029283E">
        <w:rPr>
          <w:b/>
          <w:bCs/>
        </w:rPr>
        <w:t xml:space="preserve"> Equipment Operator/Maintenance Training</w:t>
      </w:r>
      <w:r w:rsidR="0029283E">
        <w:t xml:space="preserve">: All contractor employees shall be trained in safe and effective methods of operating, cleaning, and maintaining all </w:t>
      </w:r>
      <w:r w:rsidR="00864B3E">
        <w:t>DFAC</w:t>
      </w:r>
      <w:r w:rsidR="0029283E">
        <w:t xml:space="preserve"> equipment </w:t>
      </w:r>
      <w:r w:rsidR="00652A41">
        <w:t>IAW</w:t>
      </w:r>
      <w:r w:rsidR="0029283E">
        <w:t xml:space="preserve"> manufacturer instructions and manuals. Contractor Personnel shall be trained within</w:t>
      </w:r>
      <w:r w:rsidR="002F213C">
        <w:t xml:space="preserve"> thirty (</w:t>
      </w:r>
      <w:r w:rsidRPr="00DF2DD5">
        <w:rPr>
          <w:color w:val="0070C0"/>
        </w:rPr>
        <w:t>30</w:t>
      </w:r>
      <w:r w:rsidR="002F213C">
        <w:t xml:space="preserve">) </w:t>
      </w:r>
      <w:r w:rsidR="0029283E">
        <w:t>days of hire and then annually thereafter.</w:t>
      </w:r>
    </w:p>
    <w:p w14:paraId="7B73A009" w14:textId="394CBF77" w:rsidR="00652A41" w:rsidRDefault="00DF2DD5" w:rsidP="00652A41">
      <w:pPr>
        <w:ind w:left="180"/>
      </w:pPr>
      <w:r w:rsidRPr="00DF2DD5">
        <w:rPr>
          <w:b/>
          <w:bCs/>
          <w:color w:val="0070C0"/>
        </w:rPr>
        <w:t>5</w:t>
      </w:r>
      <w:r w:rsidR="0029283E" w:rsidRPr="0029283E">
        <w:rPr>
          <w:b/>
          <w:bCs/>
        </w:rPr>
        <w:t>.</w:t>
      </w:r>
      <w:r w:rsidRPr="00DF2DD5">
        <w:rPr>
          <w:b/>
          <w:bCs/>
          <w:color w:val="0070C0"/>
        </w:rPr>
        <w:t>1</w:t>
      </w:r>
      <w:r w:rsidR="0029283E" w:rsidRPr="0029283E">
        <w:rPr>
          <w:b/>
          <w:bCs/>
        </w:rPr>
        <w:t>.</w:t>
      </w:r>
      <w:r w:rsidRPr="00DF2DD5">
        <w:rPr>
          <w:b/>
          <w:bCs/>
          <w:color w:val="0070C0"/>
        </w:rPr>
        <w:t>8</w:t>
      </w:r>
      <w:r w:rsidR="0029283E" w:rsidRPr="0029283E">
        <w:rPr>
          <w:b/>
          <w:bCs/>
        </w:rPr>
        <w:t xml:space="preserve"> Fire Evacuation Planning and Training</w:t>
      </w:r>
      <w:r w:rsidR="0029283E">
        <w:t xml:space="preserve">: </w:t>
      </w:r>
      <w:r w:rsidR="00652A41" w:rsidRPr="00652A41">
        <w:t>Contractor shall ensure that all employees are trained and drilled in the duties they are to perform in case of fire, panic, or other emergency to effect orderly exiting. All employees shall be instructed in the proper use of portable fire extinguishers and other manual fire suppression equipment where provided. Contractor will document this training IAW the USARCENT Fire Prevention Policy and the National Fire Protection Association (</w:t>
      </w:r>
      <w:r w:rsidR="00652A41" w:rsidRPr="002F213C">
        <w:t xml:space="preserve">NFPA) </w:t>
      </w:r>
      <w:r w:rsidRPr="002F213C">
        <w:t>101</w:t>
      </w:r>
      <w:r w:rsidR="00652A41" w:rsidRPr="002F213C">
        <w:t>, Safety</w:t>
      </w:r>
      <w:r w:rsidR="00652A41" w:rsidRPr="00652A41">
        <w:t xml:space="preserve"> Code.</w:t>
      </w:r>
    </w:p>
    <w:p w14:paraId="77A24506" w14:textId="6E302CD6" w:rsidR="0029283E" w:rsidRDefault="00DF2DD5" w:rsidP="0029283E">
      <w:r w:rsidRPr="00DF2DD5">
        <w:rPr>
          <w:b/>
          <w:bCs/>
          <w:color w:val="0070C0"/>
        </w:rPr>
        <w:lastRenderedPageBreak/>
        <w:t>5</w:t>
      </w:r>
      <w:r w:rsidR="0029283E" w:rsidRPr="0029283E">
        <w:rPr>
          <w:b/>
          <w:bCs/>
        </w:rPr>
        <w:t>.</w:t>
      </w:r>
      <w:r w:rsidRPr="00DF2DD5">
        <w:rPr>
          <w:b/>
          <w:bCs/>
          <w:color w:val="0070C0"/>
        </w:rPr>
        <w:t>2</w:t>
      </w:r>
      <w:r w:rsidR="0029283E" w:rsidRPr="0029283E">
        <w:rPr>
          <w:b/>
          <w:bCs/>
        </w:rPr>
        <w:t xml:space="preserve"> Contingency Plan</w:t>
      </w:r>
      <w:r w:rsidR="0029283E">
        <w:t xml:space="preserve">: </w:t>
      </w:r>
      <w:r w:rsidR="00652A41" w:rsidRPr="00652A41">
        <w:t xml:space="preserve">Contractor shall provide and maintain a contingency plan for the continuation of performance of services under this contract in the event of labor disputes/strikes, subcontractor defaults, terrorist acts, mobilizations/deployment, and buildup of forces. The written Contingency Plan shall be submitted to the KO </w:t>
      </w:r>
      <w:r w:rsidR="00CE663A">
        <w:t>NLT</w:t>
      </w:r>
      <w:r w:rsidR="002F213C">
        <w:t xml:space="preserve"> twenty</w:t>
      </w:r>
      <w:r w:rsidR="00652A41" w:rsidRPr="00652A41">
        <w:t xml:space="preserve"> </w:t>
      </w:r>
      <w:r w:rsidR="002F213C">
        <w:t>(</w:t>
      </w:r>
      <w:r w:rsidRPr="00DF2DD5">
        <w:rPr>
          <w:color w:val="0070C0"/>
        </w:rPr>
        <w:t>20</w:t>
      </w:r>
      <w:r w:rsidR="002F213C">
        <w:t xml:space="preserve">) </w:t>
      </w:r>
      <w:r w:rsidR="00652A41" w:rsidRPr="00652A41">
        <w:t>days after contract award. The Government may require revisions to the plan prior to providing approval. The Contingency Plan shall also include emergency operational plans for power and water outages. The contractor shall immediately notify the Food Program Manager/Food Advisor for instructions in the event of fire, flood, power outage, equipment failure, or any similar event that might result in the contamination or degradation of food.</w:t>
      </w:r>
    </w:p>
    <w:p w14:paraId="5663EC3B" w14:textId="2E91CE78" w:rsidR="00173A89" w:rsidRDefault="00DF2DD5" w:rsidP="00AC1072">
      <w:r w:rsidRPr="00DF2DD5">
        <w:rPr>
          <w:b/>
          <w:bCs/>
          <w:color w:val="0070C0"/>
        </w:rPr>
        <w:t>5</w:t>
      </w:r>
      <w:r w:rsidR="00AC1072" w:rsidRPr="00AC1072">
        <w:rPr>
          <w:b/>
          <w:bCs/>
        </w:rPr>
        <w:t>.</w:t>
      </w:r>
      <w:r w:rsidRPr="00DF2DD5">
        <w:rPr>
          <w:b/>
          <w:bCs/>
          <w:color w:val="0070C0"/>
        </w:rPr>
        <w:t>3</w:t>
      </w:r>
      <w:r w:rsidR="00AC1072" w:rsidRPr="00AC1072">
        <w:rPr>
          <w:b/>
          <w:bCs/>
        </w:rPr>
        <w:t xml:space="preserve"> Conduct of Employees</w:t>
      </w:r>
      <w:r w:rsidR="00AC1072">
        <w:t xml:space="preserve">: </w:t>
      </w:r>
      <w:r w:rsidR="00CE663A" w:rsidRPr="00CE663A">
        <w:t>Contractor employees shall not loiter in any working or patron area. Upon completion of their assigned shifts, or after eating, employees shall promptly depart from the food service facilities. Any contractor employee identified as a potential threat to the health, safety, security, general wellbeing, or operational mission of the installation and its population may be removed by the COR and denied future installation access. Contractor employees shall not offer food or beverages to unauthorized person(s).</w:t>
      </w:r>
    </w:p>
    <w:p w14:paraId="5053EF70" w14:textId="6761D79E" w:rsidR="00CE663A" w:rsidRDefault="00DF2DD5" w:rsidP="00CE663A">
      <w:pPr>
        <w:ind w:left="180"/>
      </w:pPr>
      <w:r w:rsidRPr="00DF2DD5">
        <w:rPr>
          <w:b/>
          <w:bCs/>
          <w:color w:val="0070C0"/>
        </w:rPr>
        <w:t>5</w:t>
      </w:r>
      <w:r w:rsidR="00CE663A" w:rsidRPr="00CE663A">
        <w:rPr>
          <w:b/>
          <w:bCs/>
        </w:rPr>
        <w:t>.</w:t>
      </w:r>
      <w:r w:rsidRPr="00DF2DD5">
        <w:rPr>
          <w:b/>
          <w:bCs/>
          <w:color w:val="0070C0"/>
        </w:rPr>
        <w:t>3</w:t>
      </w:r>
      <w:r w:rsidR="00CE663A" w:rsidRPr="00CE663A">
        <w:rPr>
          <w:b/>
          <w:bCs/>
        </w:rPr>
        <w:t>.</w:t>
      </w:r>
      <w:r w:rsidRPr="00DF2DD5">
        <w:rPr>
          <w:b/>
          <w:bCs/>
          <w:color w:val="0070C0"/>
        </w:rPr>
        <w:t>1</w:t>
      </w:r>
      <w:r w:rsidR="00CE663A" w:rsidRPr="00CE663A">
        <w:rPr>
          <w:b/>
          <w:bCs/>
        </w:rPr>
        <w:t xml:space="preserve"> Smoking Policy</w:t>
      </w:r>
      <w:r w:rsidR="00CE663A" w:rsidRPr="00CE663A">
        <w:t xml:space="preserve">: Contractor employees are prohibited from smoking except in designated smoking areas. Smoking shall not occur in or near entrances, exits, or windows of the DFAC or other facility areas, to ensure compliance with health and safety standards. </w:t>
      </w:r>
      <w:r w:rsidR="00CE663A">
        <w:t>E</w:t>
      </w:r>
      <w:r w:rsidR="00CE663A" w:rsidRPr="00CE663A">
        <w:t>mployees shall ensure the proper disposal of cigarette butts and waste in appropriate receptacles. Violation of this policy may result in corrective action, including removal of installation access.</w:t>
      </w:r>
    </w:p>
    <w:p w14:paraId="6BC630A2" w14:textId="6AE8D06B" w:rsidR="00CE663A" w:rsidRDefault="00DF2DD5" w:rsidP="00CE663A">
      <w:pPr>
        <w:ind w:left="180"/>
      </w:pPr>
      <w:r w:rsidRPr="00DF2DD5">
        <w:rPr>
          <w:b/>
          <w:bCs/>
          <w:color w:val="0070C0"/>
        </w:rPr>
        <w:t>5</w:t>
      </w:r>
      <w:r w:rsidR="00CE663A" w:rsidRPr="00CE663A">
        <w:rPr>
          <w:b/>
          <w:bCs/>
        </w:rPr>
        <w:t>.</w:t>
      </w:r>
      <w:r w:rsidRPr="00DF2DD5">
        <w:rPr>
          <w:b/>
          <w:bCs/>
          <w:color w:val="0070C0"/>
        </w:rPr>
        <w:t>3</w:t>
      </w:r>
      <w:r w:rsidR="00CE663A" w:rsidRPr="00CE663A">
        <w:rPr>
          <w:b/>
          <w:bCs/>
        </w:rPr>
        <w:t>.</w:t>
      </w:r>
      <w:r w:rsidRPr="00DF2DD5">
        <w:rPr>
          <w:b/>
          <w:bCs/>
          <w:color w:val="0070C0"/>
        </w:rPr>
        <w:t>2</w:t>
      </w:r>
      <w:r w:rsidR="00CE663A" w:rsidRPr="00CE663A">
        <w:rPr>
          <w:b/>
          <w:bCs/>
        </w:rPr>
        <w:t xml:space="preserve"> Parking Policy</w:t>
      </w:r>
      <w:r w:rsidR="00CE663A" w:rsidRPr="00CE663A">
        <w:t xml:space="preserve">: Contractor employees may only park in non-designated parking spots located at the front of the RTI building or in the parking spaces on the side of the gym building. Contractor vehicles shall not obstruct access to loading docks, emergency exits, or pedestrian pathways. Parking in unauthorized areas may result in towing at the contractor’s expense or other corrective action. </w:t>
      </w:r>
      <w:r w:rsidR="00CE663A">
        <w:t>C</w:t>
      </w:r>
      <w:r w:rsidR="00CE663A" w:rsidRPr="00CE663A">
        <w:t>ontractor is responsible for ensuring employees understand and comply with these parking restrictions to maintain smooth operations and safety.</w:t>
      </w:r>
    </w:p>
    <w:p w14:paraId="19DB75BB" w14:textId="4AC1CC2D" w:rsidR="00BF05FE" w:rsidRDefault="00DF2DD5" w:rsidP="00C86289">
      <w:r w:rsidRPr="00DF2DD5">
        <w:rPr>
          <w:b/>
          <w:bCs/>
          <w:color w:val="0070C0"/>
        </w:rPr>
        <w:t>5</w:t>
      </w:r>
      <w:r w:rsidR="00127A15" w:rsidRPr="00127A15">
        <w:rPr>
          <w:b/>
          <w:bCs/>
        </w:rPr>
        <w:t>.</w:t>
      </w:r>
      <w:r w:rsidRPr="00DF2DD5">
        <w:rPr>
          <w:b/>
          <w:bCs/>
          <w:color w:val="0070C0"/>
        </w:rPr>
        <w:t>4</w:t>
      </w:r>
      <w:r w:rsidR="00127A15" w:rsidRPr="00127A15">
        <w:rPr>
          <w:b/>
          <w:bCs/>
        </w:rPr>
        <w:t xml:space="preserve"> Meal Forecast</w:t>
      </w:r>
      <w:r w:rsidR="00127A15" w:rsidRPr="00127A15">
        <w:t xml:space="preserve">: </w:t>
      </w:r>
      <w:r w:rsidR="00CE663A" w:rsidRPr="00CE663A">
        <w:t xml:space="preserve">The Government will provide the contractor with a meal forecast at least </w:t>
      </w:r>
      <w:r w:rsidRPr="00DF2DD5">
        <w:rPr>
          <w:color w:val="0070C0"/>
        </w:rPr>
        <w:t>5</w:t>
      </w:r>
      <w:r w:rsidR="00CE663A" w:rsidRPr="00CE663A">
        <w:t xml:space="preserve"> operating days prior to the required meal service. For off-site meals, the forecast will be provided at least </w:t>
      </w:r>
      <w:r w:rsidRPr="00DF2DD5">
        <w:rPr>
          <w:color w:val="0070C0"/>
        </w:rPr>
        <w:t>15</w:t>
      </w:r>
      <w:r w:rsidR="00CE663A" w:rsidRPr="00CE663A">
        <w:t xml:space="preserve"> operating days prior. This forecast will be based on the number of meals requested in the task order issued by the Government.</w:t>
      </w:r>
    </w:p>
    <w:p w14:paraId="4790AA2D" w14:textId="720AB0CA" w:rsidR="00BF05FE" w:rsidRDefault="00DF2DD5" w:rsidP="00BF05FE">
      <w:pPr>
        <w:ind w:left="180"/>
      </w:pPr>
      <w:r w:rsidRPr="00DF2DD5">
        <w:rPr>
          <w:b/>
          <w:bCs/>
          <w:color w:val="0070C0"/>
        </w:rPr>
        <w:t>5</w:t>
      </w:r>
      <w:r w:rsidR="00BF05FE" w:rsidRPr="00BF05FE">
        <w:rPr>
          <w:b/>
          <w:bCs/>
        </w:rPr>
        <w:t>.</w:t>
      </w:r>
      <w:r w:rsidRPr="00DF2DD5">
        <w:rPr>
          <w:b/>
          <w:bCs/>
          <w:color w:val="0070C0"/>
        </w:rPr>
        <w:t>4</w:t>
      </w:r>
      <w:r w:rsidR="00BF05FE" w:rsidRPr="00BF05FE">
        <w:rPr>
          <w:b/>
          <w:bCs/>
        </w:rPr>
        <w:t>.</w:t>
      </w:r>
      <w:r w:rsidRPr="00DF2DD5">
        <w:rPr>
          <w:b/>
          <w:bCs/>
          <w:color w:val="0070C0"/>
        </w:rPr>
        <w:t>1</w:t>
      </w:r>
      <w:r w:rsidR="00BF05FE" w:rsidRPr="00BF05FE">
        <w:rPr>
          <w:b/>
          <w:bCs/>
        </w:rPr>
        <w:t xml:space="preserve"> Meal Forecast Adjustments</w:t>
      </w:r>
      <w:r w:rsidR="00BF05FE">
        <w:t xml:space="preserve">: </w:t>
      </w:r>
      <w:r w:rsidR="00CE663A" w:rsidRPr="00CE663A">
        <w:t>The Government reserves the right to adjust the number of meals requested from the DFAC by up to</w:t>
      </w:r>
      <w:r w:rsidR="002F213C">
        <w:t xml:space="preserve"> fifteen</w:t>
      </w:r>
      <w:r w:rsidR="00CE663A" w:rsidRPr="00CE663A">
        <w:t xml:space="preserve"> </w:t>
      </w:r>
      <w:r w:rsidR="002F213C">
        <w:t>(</w:t>
      </w:r>
      <w:r w:rsidR="002F213C" w:rsidRPr="00DF2DD5">
        <w:rPr>
          <w:color w:val="0070C0"/>
        </w:rPr>
        <w:t>15</w:t>
      </w:r>
      <w:r w:rsidR="002F213C">
        <w:t>) %</w:t>
      </w:r>
      <w:r w:rsidR="00CE663A" w:rsidRPr="00CE663A">
        <w:t xml:space="preserve">, either increase or decrease, </w:t>
      </w:r>
      <w:r w:rsidR="00CE663A">
        <w:t>NLT</w:t>
      </w:r>
      <w:r w:rsidR="002F213C">
        <w:t xml:space="preserve"> one</w:t>
      </w:r>
      <w:r w:rsidR="00CE663A" w:rsidRPr="00CE663A">
        <w:t xml:space="preserve"> </w:t>
      </w:r>
      <w:r w:rsidR="002F213C">
        <w:t>(</w:t>
      </w:r>
      <w:r w:rsidRPr="00DF2DD5">
        <w:rPr>
          <w:color w:val="0070C0"/>
        </w:rPr>
        <w:t>1</w:t>
      </w:r>
      <w:r w:rsidR="002F213C">
        <w:t xml:space="preserve">) </w:t>
      </w:r>
      <w:r w:rsidR="00CE663A" w:rsidRPr="00CE663A">
        <w:t>operating day before the scheduled meal service.</w:t>
      </w:r>
    </w:p>
    <w:p w14:paraId="07BCFA0A" w14:textId="4894D2C2" w:rsidR="00AB10BE" w:rsidRDefault="00DF2DD5" w:rsidP="00BF05FE">
      <w:pPr>
        <w:ind w:left="180"/>
      </w:pPr>
      <w:r w:rsidRPr="00DF2DD5">
        <w:rPr>
          <w:b/>
          <w:bCs/>
          <w:color w:val="0070C0"/>
        </w:rPr>
        <w:lastRenderedPageBreak/>
        <w:t>5</w:t>
      </w:r>
      <w:r w:rsidR="00AB10BE" w:rsidRPr="00AB10BE">
        <w:rPr>
          <w:b/>
          <w:bCs/>
        </w:rPr>
        <w:t>.</w:t>
      </w:r>
      <w:r w:rsidRPr="00DF2DD5">
        <w:rPr>
          <w:b/>
          <w:bCs/>
          <w:color w:val="0070C0"/>
        </w:rPr>
        <w:t>4</w:t>
      </w:r>
      <w:r w:rsidR="00AB10BE" w:rsidRPr="00AB10BE">
        <w:rPr>
          <w:b/>
          <w:bCs/>
        </w:rPr>
        <w:t>.</w:t>
      </w:r>
      <w:r w:rsidRPr="00DF2DD5">
        <w:rPr>
          <w:b/>
          <w:bCs/>
          <w:color w:val="0070C0"/>
        </w:rPr>
        <w:t>2</w:t>
      </w:r>
      <w:r w:rsidR="00AB10BE" w:rsidRPr="00AB10BE">
        <w:rPr>
          <w:b/>
          <w:bCs/>
        </w:rPr>
        <w:t xml:space="preserve"> “Last Minute” Requests</w:t>
      </w:r>
      <w:r w:rsidR="00AB10BE">
        <w:t xml:space="preserve">: </w:t>
      </w:r>
      <w:r w:rsidR="00AB10BE" w:rsidRPr="00AB10BE">
        <w:t>For last-minute requests (within less than</w:t>
      </w:r>
      <w:r w:rsidR="002F213C">
        <w:t xml:space="preserve"> seventy-two</w:t>
      </w:r>
      <w:r w:rsidR="00AB10BE" w:rsidRPr="00AB10BE">
        <w:t xml:space="preserve"> </w:t>
      </w:r>
      <w:r w:rsidR="002F213C">
        <w:t>(</w:t>
      </w:r>
      <w:r w:rsidR="002F213C">
        <w:rPr>
          <w:color w:val="0070C0"/>
        </w:rPr>
        <w:t>72</w:t>
      </w:r>
      <w:r w:rsidR="002F213C">
        <w:t xml:space="preserve">) </w:t>
      </w:r>
      <w:r w:rsidR="00AB10BE" w:rsidRPr="00AB10BE">
        <w:t>hours of service), the contractor shall make a good-faith effort to accommodate the adjustment. Such requests must be documented and approved by the COR.</w:t>
      </w:r>
    </w:p>
    <w:p w14:paraId="3E6A8C50" w14:textId="43C468E9" w:rsidR="00761B78" w:rsidRDefault="00DF2DD5" w:rsidP="00761B78">
      <w:pPr>
        <w:ind w:left="180"/>
      </w:pPr>
      <w:r w:rsidRPr="00DF2DD5">
        <w:rPr>
          <w:b/>
          <w:bCs/>
          <w:color w:val="0070C0"/>
        </w:rPr>
        <w:t>5</w:t>
      </w:r>
      <w:r w:rsidR="00BF05FE" w:rsidRPr="00BF05FE">
        <w:rPr>
          <w:b/>
          <w:bCs/>
        </w:rPr>
        <w:t>.</w:t>
      </w:r>
      <w:r w:rsidRPr="00DF2DD5">
        <w:rPr>
          <w:b/>
          <w:bCs/>
          <w:color w:val="0070C0"/>
        </w:rPr>
        <w:t>4</w:t>
      </w:r>
      <w:r w:rsidR="00BF05FE" w:rsidRPr="00BF05FE">
        <w:rPr>
          <w:b/>
          <w:bCs/>
        </w:rPr>
        <w:t>.</w:t>
      </w:r>
      <w:r w:rsidRPr="00DF2DD5">
        <w:rPr>
          <w:b/>
          <w:bCs/>
          <w:color w:val="0070C0"/>
        </w:rPr>
        <w:t>3</w:t>
      </w:r>
      <w:r w:rsidR="00BF05FE" w:rsidRPr="00BF05FE">
        <w:rPr>
          <w:b/>
          <w:bCs/>
        </w:rPr>
        <w:t xml:space="preserve"> Meal Forecast Cancellations</w:t>
      </w:r>
      <w:r w:rsidR="00BF05FE">
        <w:t xml:space="preserve">: </w:t>
      </w:r>
      <w:r w:rsidR="00761B78" w:rsidRPr="00761B78">
        <w:t>The contractor shall provide a cancellation policy as part of their technical proposal. The contractor may invoice the Government for unrecoverable costs associated with meal cancellations made less than forty-eight (</w:t>
      </w:r>
      <w:r w:rsidR="00761B78" w:rsidRPr="00DF2DD5">
        <w:rPr>
          <w:color w:val="0070C0"/>
        </w:rPr>
        <w:t>48</w:t>
      </w:r>
      <w:r w:rsidR="00761B78" w:rsidRPr="00761B78">
        <w:t>) hours prior to the scheduled service time, provided the contractor can substantiate such costs as directly attributable to the cancellation.</w:t>
      </w:r>
    </w:p>
    <w:p w14:paraId="6D266253" w14:textId="6515B8ED" w:rsidR="00C86289" w:rsidRDefault="00DF2DD5" w:rsidP="002F6C7B">
      <w:pPr>
        <w:ind w:left="180"/>
      </w:pPr>
      <w:r w:rsidRPr="00DF2DD5">
        <w:rPr>
          <w:b/>
          <w:bCs/>
          <w:color w:val="0070C0"/>
        </w:rPr>
        <w:t>5</w:t>
      </w:r>
      <w:r w:rsidR="00C86289" w:rsidRPr="00C86289">
        <w:rPr>
          <w:b/>
          <w:bCs/>
        </w:rPr>
        <w:t>.</w:t>
      </w:r>
      <w:r w:rsidRPr="00DF2DD5">
        <w:rPr>
          <w:b/>
          <w:bCs/>
          <w:color w:val="0070C0"/>
        </w:rPr>
        <w:t>4</w:t>
      </w:r>
      <w:r w:rsidR="00C86289" w:rsidRPr="00C86289">
        <w:rPr>
          <w:b/>
          <w:bCs/>
        </w:rPr>
        <w:t>.</w:t>
      </w:r>
      <w:r w:rsidRPr="00DF2DD5">
        <w:rPr>
          <w:b/>
          <w:bCs/>
          <w:color w:val="0070C0"/>
        </w:rPr>
        <w:t>4</w:t>
      </w:r>
      <w:r w:rsidR="00C86289" w:rsidRPr="00C86289">
        <w:rPr>
          <w:b/>
          <w:bCs/>
        </w:rPr>
        <w:t xml:space="preserve"> Soldier Status and Event Types</w:t>
      </w:r>
      <w:r w:rsidR="00C86289">
        <w:t xml:space="preserve">: </w:t>
      </w:r>
      <w:r w:rsidR="00CE663A" w:rsidRPr="00CE663A">
        <w:t>Contractor shall provide meal services for the following categories of diners</w:t>
      </w:r>
      <w:r w:rsidR="00C86289">
        <w:t>.</w:t>
      </w:r>
    </w:p>
    <w:p w14:paraId="61837615" w14:textId="33380243" w:rsidR="00C86289" w:rsidRDefault="00DF2DD5" w:rsidP="002F6C7B">
      <w:pPr>
        <w:ind w:left="360"/>
      </w:pPr>
      <w:r w:rsidRPr="00DF2DD5">
        <w:rPr>
          <w:b/>
          <w:bCs/>
          <w:color w:val="0070C0"/>
        </w:rPr>
        <w:t>5</w:t>
      </w:r>
      <w:r w:rsidR="00C86289" w:rsidRPr="00C86289">
        <w:rPr>
          <w:b/>
          <w:bCs/>
        </w:rPr>
        <w:t>.</w:t>
      </w:r>
      <w:r w:rsidRPr="00DF2DD5">
        <w:rPr>
          <w:b/>
          <w:bCs/>
          <w:color w:val="0070C0"/>
        </w:rPr>
        <w:t>4</w:t>
      </w:r>
      <w:r w:rsidR="00C86289" w:rsidRPr="00C86289">
        <w:rPr>
          <w:b/>
          <w:bCs/>
        </w:rPr>
        <w:t>.</w:t>
      </w:r>
      <w:r w:rsidRPr="00DF2DD5">
        <w:rPr>
          <w:b/>
          <w:bCs/>
          <w:color w:val="0070C0"/>
        </w:rPr>
        <w:t>4</w:t>
      </w:r>
      <w:r w:rsidR="00C86289" w:rsidRPr="00C86289">
        <w:rPr>
          <w:b/>
          <w:bCs/>
        </w:rPr>
        <w:t>.</w:t>
      </w:r>
      <w:r w:rsidRPr="00DF2DD5">
        <w:rPr>
          <w:b/>
          <w:bCs/>
          <w:color w:val="0070C0"/>
        </w:rPr>
        <w:t>1</w:t>
      </w:r>
      <w:r w:rsidR="00C86289" w:rsidRPr="00C86289">
        <w:rPr>
          <w:b/>
          <w:bCs/>
        </w:rPr>
        <w:t xml:space="preserve"> Inactive Duty Training (IDT) Diners</w:t>
      </w:r>
      <w:r w:rsidR="00C86289">
        <w:t xml:space="preserve">: </w:t>
      </w:r>
      <w:r w:rsidR="00EA5C0B" w:rsidRPr="00EA5C0B">
        <w:t>Meal service for IDT in the TNARNG typically consists of lunch only, with units having the option to request breakfast or dinner. IDT requests are predominantly made for the first two weekends of the month</w:t>
      </w:r>
      <w:r w:rsidR="00C86289">
        <w:t>.</w:t>
      </w:r>
    </w:p>
    <w:p w14:paraId="7AB8F842" w14:textId="29016848" w:rsidR="00C86289" w:rsidRDefault="00DF2DD5" w:rsidP="002F6C7B">
      <w:pPr>
        <w:ind w:left="360"/>
      </w:pPr>
      <w:r w:rsidRPr="00DF2DD5">
        <w:rPr>
          <w:b/>
          <w:bCs/>
          <w:color w:val="0070C0"/>
        </w:rPr>
        <w:t>5</w:t>
      </w:r>
      <w:r w:rsidR="00C86289" w:rsidRPr="00C86289">
        <w:rPr>
          <w:b/>
          <w:bCs/>
        </w:rPr>
        <w:t>.</w:t>
      </w:r>
      <w:r w:rsidRPr="00DF2DD5">
        <w:rPr>
          <w:b/>
          <w:bCs/>
          <w:color w:val="0070C0"/>
        </w:rPr>
        <w:t>4</w:t>
      </w:r>
      <w:r w:rsidR="00C86289" w:rsidRPr="00C86289">
        <w:rPr>
          <w:b/>
          <w:bCs/>
        </w:rPr>
        <w:t>.</w:t>
      </w:r>
      <w:r w:rsidRPr="00DF2DD5">
        <w:rPr>
          <w:b/>
          <w:bCs/>
          <w:color w:val="0070C0"/>
        </w:rPr>
        <w:t>4</w:t>
      </w:r>
      <w:r w:rsidR="00C86289" w:rsidRPr="00C86289">
        <w:rPr>
          <w:b/>
          <w:bCs/>
        </w:rPr>
        <w:t>.</w:t>
      </w:r>
      <w:r w:rsidRPr="00DF2DD5">
        <w:rPr>
          <w:b/>
          <w:bCs/>
          <w:color w:val="0070C0"/>
        </w:rPr>
        <w:t>2</w:t>
      </w:r>
      <w:r w:rsidR="00C86289" w:rsidRPr="00C86289">
        <w:rPr>
          <w:b/>
          <w:bCs/>
        </w:rPr>
        <w:t xml:space="preserve"> Annual Training (AT) Diners</w:t>
      </w:r>
      <w:r w:rsidR="00C86289">
        <w:t xml:space="preserve">: </w:t>
      </w:r>
      <w:r w:rsidR="00EA5C0B" w:rsidRPr="00EA5C0B">
        <w:t xml:space="preserve">Meal service for AT in the TNARNG typically consists of </w:t>
      </w:r>
      <w:r w:rsidRPr="00DF2DD5">
        <w:rPr>
          <w:color w:val="0070C0"/>
        </w:rPr>
        <w:t>3</w:t>
      </w:r>
      <w:r w:rsidR="00EA5C0B" w:rsidRPr="00EA5C0B">
        <w:t xml:space="preserve"> meals per day (Breakfast, Lunch, and Dinner) for a specified number of consecutive days. AT requests occur predominantly during the mid-year months, with sporadic requests throughout the rest of the year</w:t>
      </w:r>
      <w:r w:rsidR="00C86289">
        <w:t>.</w:t>
      </w:r>
    </w:p>
    <w:p w14:paraId="4AF0FE0F" w14:textId="62EDF9CD" w:rsidR="00C86289" w:rsidRDefault="00DF2DD5" w:rsidP="002F6C7B">
      <w:pPr>
        <w:ind w:left="360"/>
      </w:pPr>
      <w:r w:rsidRPr="00DF2DD5">
        <w:rPr>
          <w:b/>
          <w:bCs/>
          <w:color w:val="0070C0"/>
        </w:rPr>
        <w:t>5</w:t>
      </w:r>
      <w:r w:rsidR="00C86289" w:rsidRPr="00C86289">
        <w:rPr>
          <w:b/>
          <w:bCs/>
        </w:rPr>
        <w:t>.</w:t>
      </w:r>
      <w:r w:rsidRPr="00DF2DD5">
        <w:rPr>
          <w:b/>
          <w:bCs/>
          <w:color w:val="0070C0"/>
        </w:rPr>
        <w:t>4</w:t>
      </w:r>
      <w:r w:rsidR="00C86289" w:rsidRPr="00C86289">
        <w:rPr>
          <w:b/>
          <w:bCs/>
        </w:rPr>
        <w:t>.</w:t>
      </w:r>
      <w:r w:rsidRPr="00DF2DD5">
        <w:rPr>
          <w:b/>
          <w:bCs/>
          <w:color w:val="0070C0"/>
        </w:rPr>
        <w:t>4</w:t>
      </w:r>
      <w:r w:rsidR="00C86289" w:rsidRPr="00C86289">
        <w:rPr>
          <w:b/>
          <w:bCs/>
        </w:rPr>
        <w:t>.</w:t>
      </w:r>
      <w:r w:rsidRPr="00DF2DD5">
        <w:rPr>
          <w:b/>
          <w:bCs/>
          <w:color w:val="0070C0"/>
        </w:rPr>
        <w:t>3</w:t>
      </w:r>
      <w:r w:rsidR="00C86289" w:rsidRPr="00C86289">
        <w:rPr>
          <w:b/>
          <w:bCs/>
        </w:rPr>
        <w:t xml:space="preserve"> Combined IDT and AT School House Diners</w:t>
      </w:r>
      <w:r w:rsidR="00C86289">
        <w:t xml:space="preserve">: </w:t>
      </w:r>
      <w:r w:rsidR="00EA5C0B" w:rsidRPr="00EA5C0B">
        <w:t xml:space="preserve">Soldiers attending courses such as Officer Candidate School (OCS) and other training programs are accounted for under either IDT or AT meal service, depending on the training schedule. Meal service typically includes </w:t>
      </w:r>
      <w:r w:rsidRPr="00DF2DD5">
        <w:rPr>
          <w:color w:val="0070C0"/>
        </w:rPr>
        <w:t>3</w:t>
      </w:r>
      <w:r w:rsidR="00EA5C0B" w:rsidRPr="00EA5C0B">
        <w:t xml:space="preserve"> meals per day (Breakfast, Lunch, and Dinner) for a specific number of consecutive days</w:t>
      </w:r>
      <w:r w:rsidR="00C86289">
        <w:t>.</w:t>
      </w:r>
    </w:p>
    <w:p w14:paraId="1B7C2E82" w14:textId="312E41F2" w:rsidR="00C86289" w:rsidRDefault="00DF2DD5" w:rsidP="002F6C7B">
      <w:pPr>
        <w:ind w:left="180"/>
      </w:pPr>
      <w:r w:rsidRPr="00DF2DD5">
        <w:rPr>
          <w:b/>
          <w:bCs/>
          <w:color w:val="0070C0"/>
        </w:rPr>
        <w:t>5</w:t>
      </w:r>
      <w:r w:rsidR="00C86289" w:rsidRPr="00C86289">
        <w:rPr>
          <w:b/>
          <w:bCs/>
        </w:rPr>
        <w:t>.</w:t>
      </w:r>
      <w:r w:rsidRPr="00DF2DD5">
        <w:rPr>
          <w:b/>
          <w:bCs/>
          <w:color w:val="0070C0"/>
        </w:rPr>
        <w:t>4</w:t>
      </w:r>
      <w:r w:rsidR="00C86289" w:rsidRPr="00C86289">
        <w:rPr>
          <w:b/>
          <w:bCs/>
        </w:rPr>
        <w:t>.</w:t>
      </w:r>
      <w:r w:rsidRPr="00DF2DD5">
        <w:rPr>
          <w:b/>
          <w:bCs/>
          <w:color w:val="0070C0"/>
        </w:rPr>
        <w:t>5</w:t>
      </w:r>
      <w:r w:rsidR="00C86289" w:rsidRPr="00C86289">
        <w:rPr>
          <w:b/>
          <w:bCs/>
        </w:rPr>
        <w:t xml:space="preserve"> Prohibited and Non-Reimbursable Meal Types</w:t>
      </w:r>
      <w:r w:rsidR="00C86289">
        <w:t>: The following meal types and services are either prohibited entirely or not reimbursable under this contract:</w:t>
      </w:r>
    </w:p>
    <w:p w14:paraId="0EE0BBF9" w14:textId="31CD50C8" w:rsidR="0014537F" w:rsidRPr="0014537F" w:rsidRDefault="00DF2DD5" w:rsidP="00DB5D31">
      <w:pPr>
        <w:ind w:left="360"/>
      </w:pPr>
      <w:r w:rsidRPr="00DF2DD5">
        <w:rPr>
          <w:b/>
          <w:bCs/>
          <w:color w:val="0070C0"/>
        </w:rPr>
        <w:lastRenderedPageBreak/>
        <w:t>5</w:t>
      </w:r>
      <w:r w:rsidR="0014537F" w:rsidRPr="0014537F">
        <w:rPr>
          <w:b/>
          <w:bCs/>
        </w:rPr>
        <w:t>.</w:t>
      </w:r>
      <w:r w:rsidRPr="00DF2DD5">
        <w:rPr>
          <w:b/>
          <w:bCs/>
          <w:color w:val="0070C0"/>
        </w:rPr>
        <w:t>4</w:t>
      </w:r>
      <w:r w:rsidR="0014537F" w:rsidRPr="0014537F">
        <w:rPr>
          <w:b/>
          <w:bCs/>
        </w:rPr>
        <w:t>.</w:t>
      </w:r>
      <w:r w:rsidRPr="00DF2DD5">
        <w:rPr>
          <w:b/>
          <w:bCs/>
          <w:color w:val="0070C0"/>
        </w:rPr>
        <w:t>5</w:t>
      </w:r>
      <w:r w:rsidR="0014537F" w:rsidRPr="0014537F">
        <w:rPr>
          <w:b/>
          <w:bCs/>
        </w:rPr>
        <w:t>.</w:t>
      </w:r>
      <w:r w:rsidRPr="00DF2DD5">
        <w:rPr>
          <w:b/>
          <w:bCs/>
          <w:color w:val="0070C0"/>
        </w:rPr>
        <w:t>1</w:t>
      </w:r>
      <w:r w:rsidR="0014537F" w:rsidRPr="0014537F">
        <w:rPr>
          <w:b/>
          <w:bCs/>
        </w:rPr>
        <w:t xml:space="preserve"> TNARNG Soldiers (Non-IDT/Non-AT Status</w:t>
      </w:r>
      <w:r w:rsidR="0014537F" w:rsidRPr="0014537F">
        <w:t>): Certain TNARNG soldiers (including AGR personnel, officers, or others not in an IDT or AT status) may be authorized to eat in the DFAC but are not eligible to have their meals reimbursed under this contract. The cost of their meals is the sole responsibility of the individual soldier.</w:t>
      </w:r>
      <w:r w:rsidR="0014537F">
        <w:t xml:space="preserve"> </w:t>
      </w:r>
      <w:r w:rsidR="0014537F" w:rsidRPr="0014537F">
        <w:t xml:space="preserve">The contractor shall collect payment directly from these non-IDT/non-AT TNARNG soldiers at the time of service. The per-meal charge shall not exceed the Standard Meal </w:t>
      </w:r>
      <w:r w:rsidR="0014537F" w:rsidRPr="00761B78">
        <w:t xml:space="preserve">Rate (SMR) as published annually by the Department of Defense and referenced in AR </w:t>
      </w:r>
      <w:r w:rsidRPr="00761B78">
        <w:t>30</w:t>
      </w:r>
      <w:r w:rsidR="0014537F" w:rsidRPr="00761B78">
        <w:t>-</w:t>
      </w:r>
      <w:r w:rsidRPr="00761B78">
        <w:t>22</w:t>
      </w:r>
      <w:r w:rsidR="0014537F" w:rsidRPr="00761B78">
        <w:t xml:space="preserve"> (Army Food Service Program). Any meal cost in excess of that rate is not authorized for these soldiers.</w:t>
      </w:r>
      <w:r w:rsidR="00DB5D31" w:rsidRPr="00761B78">
        <w:t xml:space="preserve"> </w:t>
      </w:r>
      <w:r w:rsidR="0014537F" w:rsidRPr="00761B78">
        <w:t>The Government will not issue a task order, nor will it reimburse or otherwise pay for these meals under this contract. The contractor shall not invoice the Government for any meals consumed by these personnel.</w:t>
      </w:r>
      <w:r w:rsidR="00DB5D31" w:rsidRPr="00761B78">
        <w:t xml:space="preserve"> </w:t>
      </w:r>
      <w:r w:rsidR="0014537F" w:rsidRPr="00761B78">
        <w:t xml:space="preserve">AR </w:t>
      </w:r>
      <w:r w:rsidRPr="00761B78">
        <w:t>30</w:t>
      </w:r>
      <w:r w:rsidR="0014537F" w:rsidRPr="00761B78">
        <w:t>-</w:t>
      </w:r>
      <w:r w:rsidRPr="00761B78">
        <w:t>22</w:t>
      </w:r>
      <w:r w:rsidR="0014537F" w:rsidRPr="00761B78">
        <w:t xml:space="preserve"> governs</w:t>
      </w:r>
      <w:r w:rsidR="0014537F" w:rsidRPr="0014537F">
        <w:t xml:space="preserve"> overall Army Food Program policies, including pricing guidance. The Department of Defense issues updated meal rates annually, which include the SMR. The contractor must remain informed of these updates and shall not exceed the published rate.</w:t>
      </w:r>
    </w:p>
    <w:p w14:paraId="1449FDF8" w14:textId="62347301" w:rsidR="00F47764" w:rsidRPr="0014537F" w:rsidRDefault="00DF2DD5" w:rsidP="0014537F">
      <w:pPr>
        <w:ind w:left="360"/>
        <w:rPr>
          <w:b/>
          <w:bCs/>
        </w:rPr>
      </w:pPr>
      <w:r w:rsidRPr="00DF2DD5">
        <w:rPr>
          <w:b/>
          <w:bCs/>
          <w:color w:val="0070C0"/>
        </w:rPr>
        <w:t>5</w:t>
      </w:r>
      <w:r w:rsidR="00F47764" w:rsidRPr="00C86289">
        <w:rPr>
          <w:b/>
          <w:bCs/>
        </w:rPr>
        <w:t>.</w:t>
      </w:r>
      <w:r w:rsidRPr="00DF2DD5">
        <w:rPr>
          <w:b/>
          <w:bCs/>
          <w:color w:val="0070C0"/>
        </w:rPr>
        <w:t>4</w:t>
      </w:r>
      <w:r w:rsidR="00F47764" w:rsidRPr="00C86289">
        <w:rPr>
          <w:b/>
          <w:bCs/>
        </w:rPr>
        <w:t>.</w:t>
      </w:r>
      <w:r w:rsidRPr="00DF2DD5">
        <w:rPr>
          <w:b/>
          <w:bCs/>
          <w:color w:val="0070C0"/>
        </w:rPr>
        <w:t>5</w:t>
      </w:r>
      <w:r w:rsidR="00F47764">
        <w:rPr>
          <w:b/>
          <w:bCs/>
        </w:rPr>
        <w:t>.</w:t>
      </w:r>
      <w:r w:rsidRPr="00DF2DD5">
        <w:rPr>
          <w:b/>
          <w:bCs/>
          <w:color w:val="0070C0"/>
        </w:rPr>
        <w:t>2</w:t>
      </w:r>
      <w:r w:rsidR="00F47764" w:rsidRPr="00C86289">
        <w:rPr>
          <w:b/>
          <w:bCs/>
        </w:rPr>
        <w:t xml:space="preserve"> Other Military Organizations</w:t>
      </w:r>
      <w:r w:rsidR="00F47764">
        <w:t xml:space="preserve">: </w:t>
      </w:r>
      <w:r w:rsidR="0014537F" w:rsidRPr="0014537F">
        <w:t>Military organizations, other than the TNARNG, such as Regular Army or units deploying for active duty, may train at the RTI building and request meals. The USPFO Purchasing Office will issue a separate task order for these meals. If any such organization’s personnel pay for their meals individually (i.e., cash diners), the contractor shall not charge a rate higher than the Standard Meal Rate (SMR) establishe</w:t>
      </w:r>
      <w:r w:rsidR="0014537F" w:rsidRPr="00761B78">
        <w:t xml:space="preserve">d by the Office of the Under Secretary of Defense (Comptroller) and adopted in AR </w:t>
      </w:r>
      <w:r w:rsidRPr="00761B78">
        <w:t>30</w:t>
      </w:r>
      <w:r w:rsidR="0014537F" w:rsidRPr="00761B78">
        <w:t>-</w:t>
      </w:r>
      <w:r w:rsidRPr="00761B78">
        <w:t>22</w:t>
      </w:r>
      <w:r w:rsidR="0014537F" w:rsidRPr="00761B78">
        <w:t>.</w:t>
      </w:r>
    </w:p>
    <w:p w14:paraId="5E344F07" w14:textId="24BF37F7" w:rsidR="00F47764" w:rsidRDefault="00DF2DD5" w:rsidP="002F6C7B">
      <w:pPr>
        <w:ind w:left="360"/>
      </w:pPr>
      <w:r w:rsidRPr="00DF2DD5">
        <w:rPr>
          <w:b/>
          <w:bCs/>
          <w:color w:val="0070C0"/>
        </w:rPr>
        <w:t>5</w:t>
      </w:r>
      <w:r w:rsidR="00F47764" w:rsidRPr="00C86289">
        <w:rPr>
          <w:b/>
          <w:bCs/>
        </w:rPr>
        <w:t>.</w:t>
      </w:r>
      <w:r w:rsidRPr="00DF2DD5">
        <w:rPr>
          <w:b/>
          <w:bCs/>
          <w:color w:val="0070C0"/>
        </w:rPr>
        <w:t>4</w:t>
      </w:r>
      <w:r w:rsidR="00F47764" w:rsidRPr="00C86289">
        <w:rPr>
          <w:b/>
          <w:bCs/>
        </w:rPr>
        <w:t>.</w:t>
      </w:r>
      <w:r w:rsidRPr="00DF2DD5">
        <w:rPr>
          <w:b/>
          <w:bCs/>
          <w:color w:val="0070C0"/>
        </w:rPr>
        <w:t>5</w:t>
      </w:r>
      <w:r w:rsidR="00F47764">
        <w:rPr>
          <w:b/>
          <w:bCs/>
        </w:rPr>
        <w:t>.</w:t>
      </w:r>
      <w:r w:rsidRPr="00DF2DD5">
        <w:rPr>
          <w:b/>
          <w:bCs/>
          <w:color w:val="0070C0"/>
        </w:rPr>
        <w:t>3</w:t>
      </w:r>
      <w:r w:rsidR="00F47764" w:rsidRPr="00C86289">
        <w:rPr>
          <w:b/>
          <w:bCs/>
        </w:rPr>
        <w:t xml:space="preserve"> Other Government Entities</w:t>
      </w:r>
      <w:r w:rsidR="00F47764">
        <w:t xml:space="preserve">: </w:t>
      </w:r>
      <w:r w:rsidR="00EA5C0B" w:rsidRPr="00EA5C0B">
        <w:t>Other Government entities (e.g., Federal, State, or Local Governments) may utilize the RTI building for planned training events and require meals. Requests, coordination, and payment for these meals will be made directly to the contractor by the requesting organization. The USPFO Purchasing Office will not issue a task order or be responsible for payment for these meals</w:t>
      </w:r>
      <w:r w:rsidR="00F47764">
        <w:t>.</w:t>
      </w:r>
    </w:p>
    <w:p w14:paraId="51E33666" w14:textId="117C3435" w:rsidR="00C86289" w:rsidRDefault="00DF2DD5" w:rsidP="002F6C7B">
      <w:pPr>
        <w:ind w:left="360"/>
      </w:pPr>
      <w:r w:rsidRPr="00DF2DD5">
        <w:rPr>
          <w:b/>
          <w:bCs/>
          <w:color w:val="0070C0"/>
        </w:rPr>
        <w:t>5</w:t>
      </w:r>
      <w:r w:rsidR="00C86289" w:rsidRPr="00C86289">
        <w:rPr>
          <w:b/>
          <w:bCs/>
        </w:rPr>
        <w:t>.</w:t>
      </w:r>
      <w:r w:rsidRPr="00DF2DD5">
        <w:rPr>
          <w:b/>
          <w:bCs/>
          <w:color w:val="0070C0"/>
        </w:rPr>
        <w:t>4</w:t>
      </w:r>
      <w:r w:rsidR="00C86289" w:rsidRPr="00C86289">
        <w:rPr>
          <w:b/>
          <w:bCs/>
        </w:rPr>
        <w:t>.</w:t>
      </w:r>
      <w:r w:rsidRPr="00DF2DD5">
        <w:rPr>
          <w:b/>
          <w:bCs/>
          <w:color w:val="0070C0"/>
        </w:rPr>
        <w:t>5</w:t>
      </w:r>
      <w:r w:rsidR="00C86289" w:rsidRPr="00C86289">
        <w:rPr>
          <w:b/>
          <w:bCs/>
        </w:rPr>
        <w:t>.</w:t>
      </w:r>
      <w:r w:rsidRPr="00DF2DD5">
        <w:rPr>
          <w:b/>
          <w:bCs/>
          <w:color w:val="0070C0"/>
        </w:rPr>
        <w:t>4</w:t>
      </w:r>
      <w:r w:rsidR="00C86289" w:rsidRPr="00C86289">
        <w:rPr>
          <w:b/>
          <w:bCs/>
        </w:rPr>
        <w:t xml:space="preserve"> Social Functions</w:t>
      </w:r>
      <w:r w:rsidR="00C86289">
        <w:t xml:space="preserve">: </w:t>
      </w:r>
      <w:r w:rsidR="00AB10BE" w:rsidRPr="00AB10BE">
        <w:t>The use of Government subsistence, DFAC equipment, or DFAC staff for social functions (e.g., retirements, promotions, award ceremonies, religious events, coffee calls, change of command functions, parties, prayer breakfasts) is prohibited under this contract. These types of events must be supported by sources outside the Army Food Program IAW NGB policy</w:t>
      </w:r>
      <w:r w:rsidR="00C86289">
        <w:t>.</w:t>
      </w:r>
    </w:p>
    <w:p w14:paraId="09A36F25" w14:textId="6B914496" w:rsidR="00F47764" w:rsidRPr="002F6C7B" w:rsidRDefault="00DF2DD5" w:rsidP="002F6C7B">
      <w:pPr>
        <w:ind w:left="360"/>
      </w:pPr>
      <w:r w:rsidRPr="00DF2DD5">
        <w:rPr>
          <w:b/>
          <w:bCs/>
          <w:color w:val="0070C0"/>
        </w:rPr>
        <w:t>5</w:t>
      </w:r>
      <w:r w:rsidR="00F47764" w:rsidRPr="002F6C7B">
        <w:rPr>
          <w:b/>
          <w:bCs/>
        </w:rPr>
        <w:t>.</w:t>
      </w:r>
      <w:r w:rsidRPr="00DF2DD5">
        <w:rPr>
          <w:b/>
          <w:bCs/>
          <w:color w:val="0070C0"/>
        </w:rPr>
        <w:t>4</w:t>
      </w:r>
      <w:r w:rsidR="00F47764" w:rsidRPr="002F6C7B">
        <w:rPr>
          <w:b/>
          <w:bCs/>
        </w:rPr>
        <w:t>.</w:t>
      </w:r>
      <w:r w:rsidRPr="00DF2DD5">
        <w:rPr>
          <w:b/>
          <w:bCs/>
          <w:color w:val="0070C0"/>
        </w:rPr>
        <w:t>5</w:t>
      </w:r>
      <w:r w:rsidR="00F47764" w:rsidRPr="002F6C7B">
        <w:rPr>
          <w:b/>
          <w:bCs/>
        </w:rPr>
        <w:t>.</w:t>
      </w:r>
      <w:r w:rsidRPr="00DF2DD5">
        <w:rPr>
          <w:b/>
          <w:bCs/>
          <w:color w:val="0070C0"/>
        </w:rPr>
        <w:t>5</w:t>
      </w:r>
      <w:r w:rsidR="00F47764" w:rsidRPr="002F6C7B">
        <w:rPr>
          <w:b/>
          <w:bCs/>
        </w:rPr>
        <w:t xml:space="preserve"> Outside Business</w:t>
      </w:r>
      <w:r w:rsidR="00F47764" w:rsidRPr="002F6C7B">
        <w:t xml:space="preserve">: </w:t>
      </w:r>
      <w:r w:rsidR="00F252F8">
        <w:t>Contractor</w:t>
      </w:r>
      <w:r w:rsidR="002F6C7B" w:rsidRPr="002F6C7B">
        <w:t xml:space="preserve"> </w:t>
      </w:r>
      <w:r w:rsidR="00850B4E">
        <w:t>may</w:t>
      </w:r>
      <w:r w:rsidR="002F6C7B" w:rsidRPr="002F6C7B">
        <w:t xml:space="preserve"> sell meals to military personnel, civilians, or other organizations outside the scope of this contract, using GFP/M/E/S. Such sales must not interfere with the execution of this contract or compromise the contractor’s ability to meet all requirements outlined in this PWS. </w:t>
      </w:r>
      <w:r w:rsidR="00F252F8">
        <w:t>Contractor</w:t>
      </w:r>
      <w:r w:rsidR="002F6C7B" w:rsidRPr="002F6C7B">
        <w:t xml:space="preserve"> shall maintain accurate records of all meals sold outside the contract. Prior to initiating any outside meal sales, the contractor shall coordinate with the KO to establish procedures for accountability and ensure compliance with all applicable requirements.</w:t>
      </w:r>
      <w:r w:rsidR="00071192">
        <w:t xml:space="preserve"> Contractor shall not subsidize meal costs for outside business using funds allocated for meals as part of this contract.</w:t>
      </w:r>
    </w:p>
    <w:p w14:paraId="43BD340D" w14:textId="1871C520" w:rsidR="00C86289" w:rsidRDefault="00DF2DD5" w:rsidP="002F6C7B">
      <w:pPr>
        <w:ind w:left="360"/>
      </w:pPr>
      <w:r w:rsidRPr="00DF2DD5">
        <w:rPr>
          <w:b/>
          <w:bCs/>
          <w:color w:val="0070C0"/>
        </w:rPr>
        <w:lastRenderedPageBreak/>
        <w:t>5</w:t>
      </w:r>
      <w:r w:rsidR="00C86289" w:rsidRPr="00C86289">
        <w:rPr>
          <w:b/>
          <w:bCs/>
        </w:rPr>
        <w:t>.</w:t>
      </w:r>
      <w:r w:rsidRPr="00DF2DD5">
        <w:rPr>
          <w:b/>
          <w:bCs/>
          <w:color w:val="0070C0"/>
        </w:rPr>
        <w:t>4</w:t>
      </w:r>
      <w:r w:rsidR="00C86289" w:rsidRPr="00C86289">
        <w:rPr>
          <w:b/>
          <w:bCs/>
        </w:rPr>
        <w:t>.</w:t>
      </w:r>
      <w:r w:rsidRPr="00DF2DD5">
        <w:rPr>
          <w:b/>
          <w:bCs/>
          <w:color w:val="0070C0"/>
        </w:rPr>
        <w:t>5</w:t>
      </w:r>
      <w:r w:rsidR="00C86289" w:rsidRPr="00C86289">
        <w:rPr>
          <w:b/>
          <w:bCs/>
        </w:rPr>
        <w:t>.</w:t>
      </w:r>
      <w:r w:rsidRPr="00DF2DD5">
        <w:rPr>
          <w:b/>
          <w:bCs/>
          <w:color w:val="0070C0"/>
        </w:rPr>
        <w:t>6</w:t>
      </w:r>
      <w:r w:rsidR="00C86289" w:rsidRPr="00C86289">
        <w:rPr>
          <w:b/>
          <w:bCs/>
        </w:rPr>
        <w:t xml:space="preserve"> Employee Meals</w:t>
      </w:r>
      <w:r w:rsidR="00C86289">
        <w:t xml:space="preserve">: </w:t>
      </w:r>
      <w:r w:rsidR="00F252F8">
        <w:t>Contractor</w:t>
      </w:r>
      <w:r w:rsidR="00C86289">
        <w:t xml:space="preserve"> may provide meals to their employees; however, the contractor shall not charge the Government for employee meals. The cost of employee meals is the sole responsibility of the contractor.</w:t>
      </w:r>
    </w:p>
    <w:p w14:paraId="409DB6C5" w14:textId="33F89A17" w:rsidR="00127A15" w:rsidRDefault="00DF2DD5" w:rsidP="002F6C7B">
      <w:pPr>
        <w:ind w:left="180"/>
        <w:rPr>
          <w:b/>
          <w:bCs/>
        </w:rPr>
      </w:pPr>
      <w:r w:rsidRPr="00DF2DD5">
        <w:rPr>
          <w:b/>
          <w:bCs/>
          <w:color w:val="0070C0"/>
        </w:rPr>
        <w:t>5</w:t>
      </w:r>
      <w:r w:rsidR="00127A15" w:rsidRPr="00127A15">
        <w:rPr>
          <w:b/>
          <w:bCs/>
        </w:rPr>
        <w:t>.</w:t>
      </w:r>
      <w:r w:rsidRPr="00DF2DD5">
        <w:rPr>
          <w:b/>
          <w:bCs/>
          <w:color w:val="0070C0"/>
        </w:rPr>
        <w:t>4</w:t>
      </w:r>
      <w:r w:rsidR="00127A15" w:rsidRPr="00127A15">
        <w:rPr>
          <w:b/>
          <w:bCs/>
        </w:rPr>
        <w:t>.</w:t>
      </w:r>
      <w:r w:rsidRPr="00DF2DD5">
        <w:rPr>
          <w:b/>
          <w:bCs/>
          <w:color w:val="0070C0"/>
        </w:rPr>
        <w:t>6</w:t>
      </w:r>
      <w:r w:rsidR="00127A15" w:rsidRPr="00127A15">
        <w:rPr>
          <w:b/>
          <w:bCs/>
        </w:rPr>
        <w:t xml:space="preserve"> Meal Types and Menu Options</w:t>
      </w:r>
      <w:r w:rsidR="00127A15" w:rsidRPr="00127A15">
        <w:t xml:space="preserve">: </w:t>
      </w:r>
      <w:r w:rsidR="00F252F8">
        <w:t>Contractor</w:t>
      </w:r>
      <w:r w:rsidR="00127A15" w:rsidRPr="00127A15">
        <w:t xml:space="preserve"> shall prepare and provide meals using the following types and menu options based on the needs of the requesting unit or event. All meal types are subject to the standards outlined in the Tri-Service Food Code and applicable sanitation and food safety regulations. </w:t>
      </w:r>
      <w:r w:rsidR="00F252F8">
        <w:t>Contractor</w:t>
      </w:r>
      <w:r w:rsidR="00127A15" w:rsidRPr="00127A15">
        <w:t xml:space="preserve"> shall ensure all containers, utensils, and single-use items are properly sanitized and maintained to ensure food quality and safety.</w:t>
      </w:r>
    </w:p>
    <w:p w14:paraId="693AF363" w14:textId="4F0C108F" w:rsidR="00EA5C0B" w:rsidRDefault="00DF2DD5" w:rsidP="00EA5C0B">
      <w:pPr>
        <w:ind w:left="360"/>
      </w:pPr>
      <w:r w:rsidRPr="00DF2DD5">
        <w:rPr>
          <w:b/>
          <w:bCs/>
          <w:color w:val="0070C0"/>
        </w:rPr>
        <w:t>5</w:t>
      </w:r>
      <w:r w:rsidR="00D1474E" w:rsidRPr="00127A15">
        <w:rPr>
          <w:b/>
          <w:bCs/>
        </w:rPr>
        <w:t>.</w:t>
      </w:r>
      <w:r w:rsidRPr="00DF2DD5">
        <w:rPr>
          <w:b/>
          <w:bCs/>
          <w:color w:val="0070C0"/>
        </w:rPr>
        <w:t>4</w:t>
      </w:r>
      <w:r w:rsidR="00D1474E" w:rsidRPr="00127A15">
        <w:rPr>
          <w:b/>
          <w:bCs/>
        </w:rPr>
        <w:t>.</w:t>
      </w:r>
      <w:r w:rsidRPr="00DF2DD5">
        <w:rPr>
          <w:b/>
          <w:bCs/>
          <w:color w:val="0070C0"/>
        </w:rPr>
        <w:t>6</w:t>
      </w:r>
      <w:r w:rsidR="00D1474E" w:rsidRPr="00127A15">
        <w:rPr>
          <w:b/>
          <w:bCs/>
        </w:rPr>
        <w:t>.</w:t>
      </w:r>
      <w:r w:rsidRPr="00DF2DD5">
        <w:rPr>
          <w:b/>
          <w:bCs/>
          <w:color w:val="0070C0"/>
        </w:rPr>
        <w:t>1</w:t>
      </w:r>
      <w:r w:rsidR="00127A15" w:rsidRPr="00127A15">
        <w:rPr>
          <w:b/>
          <w:bCs/>
        </w:rPr>
        <w:t xml:space="preserve"> </w:t>
      </w:r>
      <w:r w:rsidR="00B54539">
        <w:rPr>
          <w:b/>
          <w:bCs/>
        </w:rPr>
        <w:t>Catered</w:t>
      </w:r>
      <w:r w:rsidR="00127A15">
        <w:t xml:space="preserve">: </w:t>
      </w:r>
      <w:r w:rsidR="00B54539">
        <w:t>Catered</w:t>
      </w:r>
      <w:r w:rsidR="00EA5C0B" w:rsidRPr="00EA5C0B">
        <w:t xml:space="preserve"> meal service is the primary focus of this contract and supports soldiers and authorized personnel consuming meals within the DFAC. Contractor shall prepare and serve meals according to established menus and ensure compliance with food safety and sanitation standards, including the Tri-Service Food Code</w:t>
      </w:r>
    </w:p>
    <w:p w14:paraId="0F601B90" w14:textId="765FC1FC" w:rsidR="00F42661" w:rsidRDefault="00DF2DD5" w:rsidP="00EA5C0B">
      <w:pPr>
        <w:ind w:left="360"/>
      </w:pPr>
      <w:r w:rsidRPr="00DF2DD5">
        <w:rPr>
          <w:b/>
          <w:bCs/>
          <w:color w:val="0070C0"/>
        </w:rPr>
        <w:t>5</w:t>
      </w:r>
      <w:r w:rsidR="00F42661" w:rsidRPr="00F42661">
        <w:rPr>
          <w:b/>
          <w:bCs/>
        </w:rPr>
        <w:t>.</w:t>
      </w:r>
      <w:r w:rsidRPr="00DF2DD5">
        <w:rPr>
          <w:b/>
          <w:bCs/>
          <w:color w:val="0070C0"/>
        </w:rPr>
        <w:t>4</w:t>
      </w:r>
      <w:r w:rsidR="00F42661" w:rsidRPr="00F42661">
        <w:rPr>
          <w:b/>
          <w:bCs/>
        </w:rPr>
        <w:t>.</w:t>
      </w:r>
      <w:r w:rsidRPr="00DF2DD5">
        <w:rPr>
          <w:b/>
          <w:bCs/>
          <w:color w:val="0070C0"/>
        </w:rPr>
        <w:t>6</w:t>
      </w:r>
      <w:r w:rsidR="00F42661" w:rsidRPr="00F42661">
        <w:rPr>
          <w:b/>
          <w:bCs/>
        </w:rPr>
        <w:t>.</w:t>
      </w:r>
      <w:r w:rsidRPr="00DF2DD5">
        <w:rPr>
          <w:b/>
          <w:bCs/>
          <w:color w:val="0070C0"/>
        </w:rPr>
        <w:t>2</w:t>
      </w:r>
      <w:r w:rsidR="00F42661" w:rsidRPr="00F42661">
        <w:rPr>
          <w:b/>
          <w:bCs/>
        </w:rPr>
        <w:t xml:space="preserve"> To-Go Meals</w:t>
      </w:r>
      <w:r w:rsidR="00F42661" w:rsidRPr="00F42661">
        <w:t xml:space="preserve">: Contractor shall provide to-go meals for diners who are unable to consume meals within the DFAC. To-go meals shall meet the same nutritional standards as </w:t>
      </w:r>
      <w:r w:rsidR="00B54539">
        <w:t>catered</w:t>
      </w:r>
      <w:r w:rsidR="00F42661" w:rsidRPr="00F42661">
        <w:t xml:space="preserve"> meals and shall be securely packaged in disposable, single-use containers. Each to-go meal shall include appropriate utensils, napkins, and condiments to meet diner needs. Contractor is responsible for supplying all required to-go containers and associated packaging materials.</w:t>
      </w:r>
    </w:p>
    <w:p w14:paraId="500AFFC3" w14:textId="1D5949B8" w:rsidR="00D1474E" w:rsidRDefault="00DF2DD5" w:rsidP="002F6C7B">
      <w:pPr>
        <w:ind w:left="360"/>
      </w:pPr>
      <w:r w:rsidRPr="00DF2DD5">
        <w:rPr>
          <w:b/>
          <w:bCs/>
          <w:color w:val="0070C0"/>
        </w:rPr>
        <w:t>5</w:t>
      </w:r>
      <w:r w:rsidR="00D1474E" w:rsidRPr="00127A15">
        <w:rPr>
          <w:b/>
          <w:bCs/>
        </w:rPr>
        <w:t>.</w:t>
      </w:r>
      <w:r w:rsidRPr="00DF2DD5">
        <w:rPr>
          <w:b/>
          <w:bCs/>
          <w:color w:val="0070C0"/>
        </w:rPr>
        <w:t>4</w:t>
      </w:r>
      <w:r w:rsidR="00D1474E" w:rsidRPr="00127A15">
        <w:rPr>
          <w:b/>
          <w:bCs/>
        </w:rPr>
        <w:t>.</w:t>
      </w:r>
      <w:r w:rsidRPr="00DF2DD5">
        <w:rPr>
          <w:b/>
          <w:bCs/>
          <w:color w:val="0070C0"/>
        </w:rPr>
        <w:t>6</w:t>
      </w:r>
      <w:r w:rsidR="00D1474E" w:rsidRPr="00127A15">
        <w:rPr>
          <w:b/>
          <w:bCs/>
        </w:rPr>
        <w:t>.</w:t>
      </w:r>
      <w:r w:rsidRPr="00DF2DD5">
        <w:rPr>
          <w:b/>
          <w:bCs/>
          <w:color w:val="0070C0"/>
        </w:rPr>
        <w:t>3</w:t>
      </w:r>
      <w:r w:rsidR="00D1474E" w:rsidRPr="00127A15">
        <w:rPr>
          <w:b/>
          <w:bCs/>
        </w:rPr>
        <w:t xml:space="preserve"> Log Pack Meals</w:t>
      </w:r>
      <w:r w:rsidR="00D1474E">
        <w:t xml:space="preserve">: </w:t>
      </w:r>
      <w:r w:rsidR="00127A15" w:rsidRPr="00127A15">
        <w:t xml:space="preserve">Meals prepared for remote site feeding that require delivery in insulated food containers. </w:t>
      </w:r>
      <w:r w:rsidR="00F252F8">
        <w:t>Contractor</w:t>
      </w:r>
      <w:r w:rsidR="00127A15" w:rsidRPr="00127A15">
        <w:t xml:space="preserve"> shall ensure insulated food containers are labeled with the product name, the time the item was placed in the container, the temperature, and the number of servings. All items required for Log Pack feeding, including hot and cold beverages, must be assembled and ready for pickup by the requested time but no earlier than</w:t>
      </w:r>
      <w:r w:rsidR="00761B78">
        <w:t xml:space="preserve"> thirty</w:t>
      </w:r>
      <w:r w:rsidR="00127A15" w:rsidRPr="00127A15">
        <w:t xml:space="preserve"> </w:t>
      </w:r>
      <w:r w:rsidR="00761B78">
        <w:t>(</w:t>
      </w:r>
      <w:r w:rsidRPr="00DF2DD5">
        <w:rPr>
          <w:color w:val="0070C0"/>
        </w:rPr>
        <w:t>30</w:t>
      </w:r>
      <w:r w:rsidR="00761B78">
        <w:t xml:space="preserve">) </w:t>
      </w:r>
      <w:r w:rsidR="00127A15" w:rsidRPr="00127A15">
        <w:t xml:space="preserve">minutes prior to the specified pickup time. </w:t>
      </w:r>
      <w:r w:rsidR="00F252F8">
        <w:t>Contractor</w:t>
      </w:r>
      <w:r w:rsidR="00127A15" w:rsidRPr="00127A15">
        <w:t xml:space="preserve"> must ensure all items are pre-heated or pre-chilled as necessary to maintain food safety and quality.</w:t>
      </w:r>
    </w:p>
    <w:p w14:paraId="6EA1F5A8" w14:textId="4A1F3933" w:rsidR="00D1474E" w:rsidRDefault="00DF2DD5" w:rsidP="002F6C7B">
      <w:pPr>
        <w:ind w:left="360"/>
      </w:pPr>
      <w:r w:rsidRPr="00DF2DD5">
        <w:rPr>
          <w:b/>
          <w:bCs/>
          <w:color w:val="0070C0"/>
        </w:rPr>
        <w:t>5</w:t>
      </w:r>
      <w:r w:rsidR="00D1474E" w:rsidRPr="00127A15">
        <w:rPr>
          <w:b/>
          <w:bCs/>
        </w:rPr>
        <w:t>.</w:t>
      </w:r>
      <w:r w:rsidRPr="00DF2DD5">
        <w:rPr>
          <w:b/>
          <w:bCs/>
          <w:color w:val="0070C0"/>
        </w:rPr>
        <w:t>4</w:t>
      </w:r>
      <w:r w:rsidR="00D1474E" w:rsidRPr="00127A15">
        <w:rPr>
          <w:b/>
          <w:bCs/>
        </w:rPr>
        <w:t>.</w:t>
      </w:r>
      <w:r w:rsidRPr="00DF2DD5">
        <w:rPr>
          <w:b/>
          <w:bCs/>
          <w:color w:val="0070C0"/>
        </w:rPr>
        <w:t>6</w:t>
      </w:r>
      <w:r w:rsidR="00D1474E" w:rsidRPr="00127A15">
        <w:rPr>
          <w:b/>
          <w:bCs/>
        </w:rPr>
        <w:t>.</w:t>
      </w:r>
      <w:r w:rsidRPr="00DF2DD5">
        <w:rPr>
          <w:b/>
          <w:bCs/>
          <w:color w:val="0070C0"/>
        </w:rPr>
        <w:t>4</w:t>
      </w:r>
      <w:r w:rsidR="00D1474E" w:rsidRPr="00127A15">
        <w:rPr>
          <w:b/>
          <w:bCs/>
        </w:rPr>
        <w:t xml:space="preserve"> </w:t>
      </w:r>
      <w:r w:rsidR="00B54539">
        <w:rPr>
          <w:b/>
          <w:bCs/>
        </w:rPr>
        <w:t>Box/</w:t>
      </w:r>
      <w:r w:rsidR="00D1474E" w:rsidRPr="00127A15">
        <w:rPr>
          <w:b/>
          <w:bCs/>
        </w:rPr>
        <w:t>Sack Meals</w:t>
      </w:r>
      <w:r w:rsidR="00D1474E">
        <w:t xml:space="preserve">: </w:t>
      </w:r>
      <w:r w:rsidR="00127A15" w:rsidRPr="00127A15">
        <w:t xml:space="preserve">Individually packaged meals designed for remote site feeding or on-the-go consumption. </w:t>
      </w:r>
      <w:r w:rsidR="00B54539">
        <w:t>Box/s</w:t>
      </w:r>
      <w:r w:rsidR="00127A15" w:rsidRPr="00127A15">
        <w:t xml:space="preserve">ack meals shall meet nutritional standards and include disposable utensils and napkins. </w:t>
      </w:r>
      <w:r w:rsidR="00F252F8">
        <w:t>Contractor</w:t>
      </w:r>
      <w:r w:rsidR="00127A15" w:rsidRPr="00127A15">
        <w:t xml:space="preserve"> shall package meals to ensure freshness and safety and have them ready for pickup at the designated time and location.</w:t>
      </w:r>
    </w:p>
    <w:p w14:paraId="5D367F56" w14:textId="65DB6C15" w:rsidR="00D1474E" w:rsidRDefault="00DF2DD5" w:rsidP="002F6C7B">
      <w:pPr>
        <w:ind w:left="360"/>
      </w:pPr>
      <w:r w:rsidRPr="00DF2DD5">
        <w:rPr>
          <w:b/>
          <w:bCs/>
          <w:color w:val="0070C0"/>
        </w:rPr>
        <w:t>5</w:t>
      </w:r>
      <w:r w:rsidR="00D1474E" w:rsidRPr="00127A15">
        <w:rPr>
          <w:b/>
          <w:bCs/>
        </w:rPr>
        <w:t>.</w:t>
      </w:r>
      <w:r w:rsidRPr="00DF2DD5">
        <w:rPr>
          <w:b/>
          <w:bCs/>
          <w:color w:val="0070C0"/>
        </w:rPr>
        <w:t>4</w:t>
      </w:r>
      <w:r w:rsidR="00D1474E" w:rsidRPr="00127A15">
        <w:rPr>
          <w:b/>
          <w:bCs/>
        </w:rPr>
        <w:t>.</w:t>
      </w:r>
      <w:r w:rsidRPr="00DF2DD5">
        <w:rPr>
          <w:b/>
          <w:bCs/>
          <w:color w:val="0070C0"/>
        </w:rPr>
        <w:t>6</w:t>
      </w:r>
      <w:r w:rsidR="00D1474E" w:rsidRPr="00127A15">
        <w:rPr>
          <w:b/>
          <w:bCs/>
        </w:rPr>
        <w:t>.</w:t>
      </w:r>
      <w:r w:rsidRPr="00DF2DD5">
        <w:rPr>
          <w:b/>
          <w:bCs/>
          <w:color w:val="0070C0"/>
        </w:rPr>
        <w:t>5</w:t>
      </w:r>
      <w:r w:rsidR="00D1474E" w:rsidRPr="00127A15">
        <w:rPr>
          <w:b/>
          <w:bCs/>
        </w:rPr>
        <w:t xml:space="preserve"> Holiday Meals</w:t>
      </w:r>
      <w:r w:rsidR="00D1474E">
        <w:t xml:space="preserve">: </w:t>
      </w:r>
      <w:r w:rsidR="00F252F8">
        <w:t>Contractor</w:t>
      </w:r>
      <w:r w:rsidR="00127A15" w:rsidRPr="00127A15">
        <w:t xml:space="preserve"> shall prepare premium holiday meals that incorporate enhanced menu options and thematic decorations at the contractor’s expense. The Government will notify the contractor at least</w:t>
      </w:r>
      <w:r w:rsidR="00761B78">
        <w:t xml:space="preserve"> thirty</w:t>
      </w:r>
      <w:r w:rsidR="00127A15" w:rsidRPr="00127A15">
        <w:t xml:space="preserve"> </w:t>
      </w:r>
      <w:r w:rsidR="00761B78">
        <w:t>(</w:t>
      </w:r>
      <w:r w:rsidRPr="00DF2DD5">
        <w:rPr>
          <w:color w:val="0070C0"/>
        </w:rPr>
        <w:t>30</w:t>
      </w:r>
      <w:r w:rsidR="00761B78">
        <w:t xml:space="preserve">) </w:t>
      </w:r>
      <w:r w:rsidR="00127A15" w:rsidRPr="00127A15">
        <w:t>days in advance of a planned holiday meal. Decorations must enhance the dining experience and align with the thematic elements of the occasion.</w:t>
      </w:r>
    </w:p>
    <w:p w14:paraId="2C32EE92" w14:textId="14496148" w:rsidR="00D1474E" w:rsidRDefault="00DF2DD5" w:rsidP="002F6C7B">
      <w:pPr>
        <w:ind w:left="360"/>
      </w:pPr>
      <w:r w:rsidRPr="00DF2DD5">
        <w:rPr>
          <w:b/>
          <w:bCs/>
          <w:color w:val="0070C0"/>
        </w:rPr>
        <w:lastRenderedPageBreak/>
        <w:t>5</w:t>
      </w:r>
      <w:r w:rsidR="00D1474E" w:rsidRPr="00127A15">
        <w:rPr>
          <w:b/>
          <w:bCs/>
        </w:rPr>
        <w:t>.</w:t>
      </w:r>
      <w:r w:rsidRPr="00DF2DD5">
        <w:rPr>
          <w:b/>
          <w:bCs/>
          <w:color w:val="0070C0"/>
        </w:rPr>
        <w:t>4</w:t>
      </w:r>
      <w:r w:rsidR="00D1474E" w:rsidRPr="00127A15">
        <w:rPr>
          <w:b/>
          <w:bCs/>
        </w:rPr>
        <w:t>.</w:t>
      </w:r>
      <w:r w:rsidRPr="00DF2DD5">
        <w:rPr>
          <w:b/>
          <w:bCs/>
          <w:color w:val="0070C0"/>
        </w:rPr>
        <w:t>6</w:t>
      </w:r>
      <w:r w:rsidR="00D1474E" w:rsidRPr="00127A15">
        <w:rPr>
          <w:b/>
          <w:bCs/>
        </w:rPr>
        <w:t>.</w:t>
      </w:r>
      <w:r w:rsidRPr="00DF2DD5">
        <w:rPr>
          <w:b/>
          <w:bCs/>
          <w:color w:val="0070C0"/>
        </w:rPr>
        <w:t>6</w:t>
      </w:r>
      <w:r w:rsidR="00D1474E" w:rsidRPr="00127A15">
        <w:rPr>
          <w:b/>
          <w:bCs/>
        </w:rPr>
        <w:t xml:space="preserve"> </w:t>
      </w:r>
      <w:r w:rsidR="00A234B6">
        <w:rPr>
          <w:b/>
          <w:bCs/>
        </w:rPr>
        <w:t>Remote/Off-Site Catering</w:t>
      </w:r>
      <w:r w:rsidR="00D1474E">
        <w:t xml:space="preserve">: </w:t>
      </w:r>
      <w:r w:rsidR="00F252F8">
        <w:t>Contractor</w:t>
      </w:r>
      <w:r w:rsidR="00127A15" w:rsidRPr="00127A15">
        <w:t xml:space="preserve"> shall travel to a designated </w:t>
      </w:r>
      <w:r w:rsidR="00864B3E">
        <w:t>DFAC</w:t>
      </w:r>
      <w:r w:rsidR="00127A15" w:rsidRPr="00127A15">
        <w:t xml:space="preserve"> in the state of Tennessee to prepare meals for units at an off-site location. Meals will typically be served in-person at the off-site facility but may also include Log Pack or </w:t>
      </w:r>
      <w:r w:rsidR="00B54539">
        <w:t>box/</w:t>
      </w:r>
      <w:r w:rsidR="00127A15" w:rsidRPr="00127A15">
        <w:t>sack meal options if requested. Off-site meals will be subject to the same standards and requirements outlined in this PWS. The Government will provide specific direction for these events as part of the task order.</w:t>
      </w:r>
    </w:p>
    <w:p w14:paraId="0858E990" w14:textId="517C2215" w:rsidR="00F42661" w:rsidRDefault="00DF2DD5" w:rsidP="0014263C">
      <w:pPr>
        <w:rPr>
          <w:bCs/>
        </w:rPr>
      </w:pPr>
      <w:r w:rsidRPr="00DF2DD5">
        <w:rPr>
          <w:b/>
          <w:color w:val="0070C0"/>
        </w:rPr>
        <w:t>5</w:t>
      </w:r>
      <w:r w:rsidR="0014263C" w:rsidRPr="0014263C">
        <w:rPr>
          <w:b/>
        </w:rPr>
        <w:t>.</w:t>
      </w:r>
      <w:r w:rsidRPr="00DF2DD5">
        <w:rPr>
          <w:b/>
          <w:color w:val="0070C0"/>
        </w:rPr>
        <w:t>5</w:t>
      </w:r>
      <w:r w:rsidR="0014263C" w:rsidRPr="0014263C">
        <w:rPr>
          <w:b/>
        </w:rPr>
        <w:t xml:space="preserve"> Food Storage</w:t>
      </w:r>
      <w:r w:rsidR="0014263C" w:rsidRPr="0014263C">
        <w:rPr>
          <w:bCs/>
        </w:rPr>
        <w:t xml:space="preserve">: </w:t>
      </w:r>
      <w:r w:rsidR="00F42661" w:rsidRPr="00F42661">
        <w:rPr>
          <w:bCs/>
        </w:rPr>
        <w:t>Food and subsistence items must be stored in pest-proof containers. Food and subsistence items may not be stored in tents or soft-sided storage areas. Contractor shall maintain separate storage areas or labeling protocols for allergens (e.g., peanuts, shellfish) to minimize the risk of cross-contamination. Contractor shall ensure proper temperature control for all storage areas to meet regulatory requirements and prevent spoilage or contamination.</w:t>
      </w:r>
    </w:p>
    <w:p w14:paraId="7856DE9E" w14:textId="43FDDD40" w:rsidR="0014263C" w:rsidRPr="0014263C" w:rsidRDefault="00DF2DD5" w:rsidP="0014263C">
      <w:pPr>
        <w:rPr>
          <w:bCs/>
        </w:rPr>
      </w:pPr>
      <w:r w:rsidRPr="00DF2DD5">
        <w:rPr>
          <w:b/>
          <w:color w:val="0070C0"/>
        </w:rPr>
        <w:t>5</w:t>
      </w:r>
      <w:r w:rsidR="0014263C" w:rsidRPr="0014263C">
        <w:rPr>
          <w:b/>
        </w:rPr>
        <w:t>.</w:t>
      </w:r>
      <w:r w:rsidRPr="00DF2DD5">
        <w:rPr>
          <w:b/>
          <w:color w:val="0070C0"/>
        </w:rPr>
        <w:t>6</w:t>
      </w:r>
      <w:r w:rsidR="0014263C" w:rsidRPr="0014263C">
        <w:rPr>
          <w:b/>
        </w:rPr>
        <w:t xml:space="preserve"> Food Service Equipment and Utensil Cleaning</w:t>
      </w:r>
      <w:r w:rsidR="0014263C" w:rsidRPr="0014263C">
        <w:rPr>
          <w:bCs/>
        </w:rPr>
        <w:t xml:space="preserve">: </w:t>
      </w:r>
      <w:r w:rsidR="00F42661" w:rsidRPr="00F42661">
        <w:rPr>
          <w:bCs/>
        </w:rPr>
        <w:t xml:space="preserve">Contractor shall clean food service equipment and utensils IAW Tri-Service Food Code </w:t>
      </w:r>
      <w:r w:rsidR="00F42661" w:rsidRPr="00761B78">
        <w:t xml:space="preserve">and TM </w:t>
      </w:r>
      <w:r w:rsidRPr="00761B78">
        <w:t>4</w:t>
      </w:r>
      <w:r w:rsidR="00F42661" w:rsidRPr="00761B78">
        <w:t>-</w:t>
      </w:r>
      <w:r w:rsidRPr="00761B78">
        <w:t>41</w:t>
      </w:r>
      <w:r w:rsidR="00F42661" w:rsidRPr="00761B78">
        <w:t>.</w:t>
      </w:r>
      <w:r w:rsidRPr="00761B78">
        <w:t>12</w:t>
      </w:r>
      <w:r w:rsidR="00F42661" w:rsidRPr="00761B78">
        <w:t>. Dinnerware</w:t>
      </w:r>
      <w:r w:rsidR="00F42661" w:rsidRPr="00F42661">
        <w:rPr>
          <w:bCs/>
        </w:rPr>
        <w:t xml:space="preserve"> shall be clean and sanitized using cleaning agents and required water temperatures to ensure dinnerware is free of food, food residue, grease, soap scum, foreign matter, and any contaminant. Dishwashing shall be scheduled to avoid interference with food preparation or serving operations. Contractor shall ensure sufficient clean and dry dinnerware is available prior to each meal period</w:t>
      </w:r>
      <w:r w:rsidR="0014263C" w:rsidRPr="0014263C">
        <w:rPr>
          <w:bCs/>
        </w:rPr>
        <w:t>.</w:t>
      </w:r>
    </w:p>
    <w:p w14:paraId="37A73F12" w14:textId="015AAB43" w:rsidR="0014263C" w:rsidRPr="0014263C" w:rsidRDefault="00DF2DD5" w:rsidP="002F6C7B">
      <w:pPr>
        <w:ind w:left="180"/>
        <w:rPr>
          <w:bCs/>
        </w:rPr>
      </w:pPr>
      <w:r w:rsidRPr="00DF2DD5">
        <w:rPr>
          <w:b/>
          <w:color w:val="0070C0"/>
        </w:rPr>
        <w:t>5</w:t>
      </w:r>
      <w:r w:rsidR="0014263C" w:rsidRPr="000862B4">
        <w:rPr>
          <w:b/>
        </w:rPr>
        <w:t>.</w:t>
      </w:r>
      <w:r w:rsidRPr="00DF2DD5">
        <w:rPr>
          <w:b/>
          <w:color w:val="0070C0"/>
        </w:rPr>
        <w:t>6</w:t>
      </w:r>
      <w:r w:rsidR="0014263C" w:rsidRPr="000862B4">
        <w:rPr>
          <w:b/>
        </w:rPr>
        <w:t>.</w:t>
      </w:r>
      <w:r w:rsidRPr="00DF2DD5">
        <w:rPr>
          <w:b/>
          <w:color w:val="0070C0"/>
        </w:rPr>
        <w:t>1</w:t>
      </w:r>
      <w:r w:rsidR="0014263C" w:rsidRPr="0014263C">
        <w:rPr>
          <w:bCs/>
        </w:rPr>
        <w:t xml:space="preserve"> </w:t>
      </w:r>
      <w:r w:rsidR="00F42661" w:rsidRPr="00F42661">
        <w:rPr>
          <w:bCs/>
        </w:rPr>
        <w:t>All equipment and utensils shall be clean to sight and touch to include</w:t>
      </w:r>
      <w:r w:rsidR="0014263C" w:rsidRPr="0014263C">
        <w:rPr>
          <w:bCs/>
        </w:rPr>
        <w:t>:</w:t>
      </w:r>
    </w:p>
    <w:p w14:paraId="262B7021" w14:textId="542CAF17" w:rsidR="0014263C" w:rsidRPr="000862B4" w:rsidRDefault="00DF2DD5" w:rsidP="002F6C7B">
      <w:pPr>
        <w:pStyle w:val="NoSpacing"/>
        <w:ind w:left="360"/>
      </w:pPr>
      <w:r w:rsidRPr="00DF2DD5">
        <w:rPr>
          <w:b/>
          <w:bCs/>
          <w:color w:val="0070C0"/>
        </w:rPr>
        <w:t>5</w:t>
      </w:r>
      <w:r w:rsidR="0014263C" w:rsidRPr="000862B4">
        <w:rPr>
          <w:b/>
          <w:bCs/>
        </w:rPr>
        <w:t>.</w:t>
      </w:r>
      <w:r w:rsidRPr="00DF2DD5">
        <w:rPr>
          <w:b/>
          <w:bCs/>
          <w:color w:val="0070C0"/>
        </w:rPr>
        <w:t>6</w:t>
      </w:r>
      <w:r w:rsidR="0014263C" w:rsidRPr="000862B4">
        <w:rPr>
          <w:b/>
          <w:bCs/>
        </w:rPr>
        <w:t>.</w:t>
      </w:r>
      <w:r w:rsidRPr="00DF2DD5">
        <w:rPr>
          <w:b/>
          <w:bCs/>
          <w:color w:val="0070C0"/>
        </w:rPr>
        <w:t>1</w:t>
      </w:r>
      <w:r w:rsidR="0014263C" w:rsidRPr="000862B4">
        <w:rPr>
          <w:b/>
          <w:bCs/>
        </w:rPr>
        <w:t>.</w:t>
      </w:r>
      <w:r w:rsidRPr="00DF2DD5">
        <w:rPr>
          <w:b/>
          <w:bCs/>
          <w:color w:val="0070C0"/>
        </w:rPr>
        <w:t>1</w:t>
      </w:r>
      <w:r w:rsidR="0014263C" w:rsidRPr="000862B4">
        <w:t xml:space="preserve"> Clean all non-food contact surfaces.</w:t>
      </w:r>
    </w:p>
    <w:p w14:paraId="6B796C9D" w14:textId="6D450314" w:rsidR="0014263C" w:rsidRPr="000862B4" w:rsidRDefault="00DF2DD5" w:rsidP="002F6C7B">
      <w:pPr>
        <w:pStyle w:val="NoSpacing"/>
        <w:ind w:left="360"/>
      </w:pPr>
      <w:r w:rsidRPr="00DF2DD5">
        <w:rPr>
          <w:b/>
          <w:bCs/>
          <w:color w:val="0070C0"/>
        </w:rPr>
        <w:t>5</w:t>
      </w:r>
      <w:r w:rsidR="0014263C" w:rsidRPr="000862B4">
        <w:rPr>
          <w:b/>
          <w:bCs/>
        </w:rPr>
        <w:t>.</w:t>
      </w:r>
      <w:r w:rsidRPr="00DF2DD5">
        <w:rPr>
          <w:b/>
          <w:bCs/>
          <w:color w:val="0070C0"/>
        </w:rPr>
        <w:t>6</w:t>
      </w:r>
      <w:r w:rsidR="0014263C" w:rsidRPr="000862B4">
        <w:rPr>
          <w:b/>
          <w:bCs/>
        </w:rPr>
        <w:t>.</w:t>
      </w:r>
      <w:r w:rsidRPr="00DF2DD5">
        <w:rPr>
          <w:b/>
          <w:bCs/>
          <w:color w:val="0070C0"/>
        </w:rPr>
        <w:t>1</w:t>
      </w:r>
      <w:r w:rsidR="0014263C" w:rsidRPr="000862B4">
        <w:rPr>
          <w:b/>
          <w:bCs/>
        </w:rPr>
        <w:t>.</w:t>
      </w:r>
      <w:r w:rsidRPr="00DF2DD5">
        <w:rPr>
          <w:b/>
          <w:bCs/>
          <w:color w:val="0070C0"/>
        </w:rPr>
        <w:t>2</w:t>
      </w:r>
      <w:r w:rsidR="0014263C" w:rsidRPr="000862B4">
        <w:t xml:space="preserve"> Clean and sanitize all food contact surfaces.</w:t>
      </w:r>
    </w:p>
    <w:p w14:paraId="7DF85298" w14:textId="1B1307E1" w:rsidR="0014263C" w:rsidRPr="000862B4" w:rsidRDefault="00DF2DD5" w:rsidP="002F6C7B">
      <w:pPr>
        <w:pStyle w:val="NoSpacing"/>
        <w:ind w:left="360"/>
      </w:pPr>
      <w:r w:rsidRPr="00DF2DD5">
        <w:rPr>
          <w:b/>
          <w:bCs/>
          <w:color w:val="0070C0"/>
        </w:rPr>
        <w:t>5</w:t>
      </w:r>
      <w:r w:rsidR="0014263C" w:rsidRPr="000862B4">
        <w:rPr>
          <w:b/>
          <w:bCs/>
        </w:rPr>
        <w:t>.</w:t>
      </w:r>
      <w:r w:rsidRPr="00DF2DD5">
        <w:rPr>
          <w:b/>
          <w:bCs/>
          <w:color w:val="0070C0"/>
        </w:rPr>
        <w:t>6</w:t>
      </w:r>
      <w:r w:rsidR="0014263C" w:rsidRPr="000862B4">
        <w:rPr>
          <w:b/>
          <w:bCs/>
        </w:rPr>
        <w:t>.</w:t>
      </w:r>
      <w:r w:rsidRPr="00DF2DD5">
        <w:rPr>
          <w:b/>
          <w:bCs/>
          <w:color w:val="0070C0"/>
        </w:rPr>
        <w:t>1</w:t>
      </w:r>
      <w:r w:rsidR="0014263C" w:rsidRPr="000862B4">
        <w:rPr>
          <w:b/>
          <w:bCs/>
        </w:rPr>
        <w:t>.</w:t>
      </w:r>
      <w:r w:rsidRPr="00DF2DD5">
        <w:rPr>
          <w:b/>
          <w:bCs/>
          <w:color w:val="0070C0"/>
        </w:rPr>
        <w:t>3</w:t>
      </w:r>
      <w:r w:rsidR="0014263C" w:rsidRPr="000862B4">
        <w:t xml:space="preserve"> Clean/sanitize equipment and utensils as applicable using mechanical, manual or the in-place method.</w:t>
      </w:r>
    </w:p>
    <w:p w14:paraId="3A858D73" w14:textId="109C0C4E" w:rsidR="0014263C" w:rsidRPr="000862B4" w:rsidRDefault="00DF2DD5" w:rsidP="002F6C7B">
      <w:pPr>
        <w:pStyle w:val="NoSpacing"/>
        <w:ind w:left="360"/>
      </w:pPr>
      <w:r w:rsidRPr="00DF2DD5">
        <w:rPr>
          <w:b/>
          <w:bCs/>
          <w:color w:val="0070C0"/>
        </w:rPr>
        <w:t>5</w:t>
      </w:r>
      <w:r w:rsidR="0014263C" w:rsidRPr="000862B4">
        <w:rPr>
          <w:b/>
          <w:bCs/>
        </w:rPr>
        <w:t>.</w:t>
      </w:r>
      <w:r w:rsidRPr="00DF2DD5">
        <w:rPr>
          <w:b/>
          <w:bCs/>
          <w:color w:val="0070C0"/>
        </w:rPr>
        <w:t>6</w:t>
      </w:r>
      <w:r w:rsidR="0014263C" w:rsidRPr="000862B4">
        <w:rPr>
          <w:b/>
          <w:bCs/>
        </w:rPr>
        <w:t>.</w:t>
      </w:r>
      <w:r w:rsidRPr="00DF2DD5">
        <w:rPr>
          <w:b/>
          <w:bCs/>
          <w:color w:val="0070C0"/>
        </w:rPr>
        <w:t>1</w:t>
      </w:r>
      <w:r w:rsidR="0014263C" w:rsidRPr="000862B4">
        <w:rPr>
          <w:b/>
          <w:bCs/>
        </w:rPr>
        <w:t>.</w:t>
      </w:r>
      <w:r w:rsidRPr="00DF2DD5">
        <w:rPr>
          <w:b/>
          <w:bCs/>
          <w:color w:val="0070C0"/>
        </w:rPr>
        <w:t>4</w:t>
      </w:r>
      <w:r w:rsidR="0014263C" w:rsidRPr="000862B4">
        <w:t xml:space="preserve"> Air-dry equipment and utensils after items have been cleaned and sanitized.</w:t>
      </w:r>
    </w:p>
    <w:p w14:paraId="31462444" w14:textId="2A585AC8" w:rsidR="0014263C" w:rsidRPr="000862B4" w:rsidRDefault="00DF2DD5" w:rsidP="002F6C7B">
      <w:pPr>
        <w:pStyle w:val="NoSpacing"/>
        <w:ind w:left="360"/>
      </w:pPr>
      <w:r w:rsidRPr="00DF2DD5">
        <w:rPr>
          <w:b/>
          <w:bCs/>
          <w:color w:val="0070C0"/>
        </w:rPr>
        <w:t>5</w:t>
      </w:r>
      <w:r w:rsidR="0014263C" w:rsidRPr="000862B4">
        <w:rPr>
          <w:b/>
          <w:bCs/>
        </w:rPr>
        <w:t>.</w:t>
      </w:r>
      <w:r w:rsidRPr="00DF2DD5">
        <w:rPr>
          <w:b/>
          <w:bCs/>
          <w:color w:val="0070C0"/>
        </w:rPr>
        <w:t>6</w:t>
      </w:r>
      <w:r w:rsidR="0014263C" w:rsidRPr="000862B4">
        <w:rPr>
          <w:b/>
          <w:bCs/>
        </w:rPr>
        <w:t>.</w:t>
      </w:r>
      <w:r w:rsidRPr="00DF2DD5">
        <w:rPr>
          <w:b/>
          <w:bCs/>
          <w:color w:val="0070C0"/>
        </w:rPr>
        <w:t>1</w:t>
      </w:r>
      <w:r w:rsidR="0014263C" w:rsidRPr="000862B4">
        <w:rPr>
          <w:b/>
          <w:bCs/>
        </w:rPr>
        <w:t>.</w:t>
      </w:r>
      <w:r w:rsidRPr="00DF2DD5">
        <w:rPr>
          <w:b/>
          <w:bCs/>
          <w:color w:val="0070C0"/>
        </w:rPr>
        <w:t>5</w:t>
      </w:r>
      <w:r w:rsidR="0014263C" w:rsidRPr="000862B4">
        <w:t xml:space="preserve"> Protect clean and sanitized equipment and utensils from contamination between uses.</w:t>
      </w:r>
    </w:p>
    <w:p w14:paraId="0577F761" w14:textId="7A9BBCD7" w:rsidR="008B2195" w:rsidRDefault="00DF2DD5" w:rsidP="002F6C7B">
      <w:pPr>
        <w:ind w:left="180"/>
        <w:rPr>
          <w:bCs/>
        </w:rPr>
      </w:pPr>
      <w:r w:rsidRPr="00DF2DD5">
        <w:rPr>
          <w:b/>
          <w:color w:val="0070C0"/>
        </w:rPr>
        <w:t>5</w:t>
      </w:r>
      <w:r w:rsidR="008B2195" w:rsidRPr="008B2195">
        <w:rPr>
          <w:b/>
        </w:rPr>
        <w:t>.</w:t>
      </w:r>
      <w:r w:rsidRPr="00DF2DD5">
        <w:rPr>
          <w:b/>
          <w:color w:val="0070C0"/>
        </w:rPr>
        <w:t>6</w:t>
      </w:r>
      <w:r w:rsidR="008B2195" w:rsidRPr="008B2195">
        <w:rPr>
          <w:b/>
        </w:rPr>
        <w:t>.</w:t>
      </w:r>
      <w:r w:rsidRPr="00DF2DD5">
        <w:rPr>
          <w:b/>
          <w:color w:val="0070C0"/>
        </w:rPr>
        <w:t>2</w:t>
      </w:r>
      <w:r w:rsidR="008B2195" w:rsidRPr="008B2195">
        <w:rPr>
          <w:b/>
        </w:rPr>
        <w:t xml:space="preserve"> Fryers</w:t>
      </w:r>
      <w:r w:rsidR="008B2195" w:rsidRPr="008B2195">
        <w:rPr>
          <w:bCs/>
        </w:rPr>
        <w:t>: Contractor shall clean all fryers IAW TRI-SERVICE FOOD SERVICE CODE.</w:t>
      </w:r>
      <w:r w:rsidR="008B2195">
        <w:rPr>
          <w:bCs/>
        </w:rPr>
        <w:t xml:space="preserve"> </w:t>
      </w:r>
      <w:r w:rsidR="008B2195" w:rsidRPr="008B2195">
        <w:rPr>
          <w:bCs/>
        </w:rPr>
        <w:t>For Oil Fryers, the Oil shall be free of food particles and a strong odor upon start of cooking each</w:t>
      </w:r>
      <w:r w:rsidR="008B2195">
        <w:rPr>
          <w:bCs/>
        </w:rPr>
        <w:t xml:space="preserve"> </w:t>
      </w:r>
      <w:r w:rsidR="008B2195" w:rsidRPr="008B2195">
        <w:rPr>
          <w:bCs/>
        </w:rPr>
        <w:t>day and should not cause food to smoke during the cooking process. Contractor shall dispose of</w:t>
      </w:r>
      <w:r w:rsidR="008B2195">
        <w:rPr>
          <w:bCs/>
        </w:rPr>
        <w:t xml:space="preserve"> </w:t>
      </w:r>
      <w:r w:rsidR="008B2195" w:rsidRPr="008B2195">
        <w:rPr>
          <w:bCs/>
        </w:rPr>
        <w:t>used fats/cooking grease in appropriate recycling containers and is responsible for proper</w:t>
      </w:r>
      <w:r w:rsidR="008B2195">
        <w:rPr>
          <w:bCs/>
        </w:rPr>
        <w:t xml:space="preserve"> </w:t>
      </w:r>
      <w:r w:rsidR="008B2195" w:rsidRPr="008B2195">
        <w:rPr>
          <w:bCs/>
        </w:rPr>
        <w:t>recycling of the used fats/cooking grease. For Air Fryers, the cooking basket and drip tray shall</w:t>
      </w:r>
      <w:r w:rsidR="008B2195">
        <w:rPr>
          <w:bCs/>
        </w:rPr>
        <w:t xml:space="preserve"> </w:t>
      </w:r>
      <w:r w:rsidR="008B2195" w:rsidRPr="008B2195">
        <w:rPr>
          <w:bCs/>
        </w:rPr>
        <w:t>be free of any product buildup (a layer or coating of sauce, crumbs, or batter). Contractor shall</w:t>
      </w:r>
      <w:r w:rsidR="008B2195">
        <w:rPr>
          <w:bCs/>
        </w:rPr>
        <w:t xml:space="preserve"> </w:t>
      </w:r>
      <w:r w:rsidR="008B2195" w:rsidRPr="008B2195">
        <w:rPr>
          <w:bCs/>
        </w:rPr>
        <w:t>remove buildup before cooking another batch of product. Cleaning items (brush and scraper) are</w:t>
      </w:r>
      <w:r w:rsidR="008B2195">
        <w:rPr>
          <w:bCs/>
        </w:rPr>
        <w:t xml:space="preserve"> </w:t>
      </w:r>
      <w:r w:rsidR="008B2195" w:rsidRPr="008B2195">
        <w:rPr>
          <w:bCs/>
        </w:rPr>
        <w:t>supplied with the equipment. If extensive cleaning is needed, contractor shall use the supplied</w:t>
      </w:r>
      <w:r w:rsidR="008B2195">
        <w:rPr>
          <w:bCs/>
        </w:rPr>
        <w:t xml:space="preserve"> </w:t>
      </w:r>
      <w:r w:rsidR="008B2195" w:rsidRPr="008B2195">
        <w:rPr>
          <w:bCs/>
        </w:rPr>
        <w:t>equipment manual for directions.</w:t>
      </w:r>
    </w:p>
    <w:p w14:paraId="03C7BFAA" w14:textId="2A4B6E6C" w:rsidR="008B2195" w:rsidRDefault="00DF2DD5" w:rsidP="008B2195">
      <w:pPr>
        <w:rPr>
          <w:bCs/>
        </w:rPr>
      </w:pPr>
      <w:r w:rsidRPr="00DF2DD5">
        <w:rPr>
          <w:b/>
          <w:color w:val="0070C0"/>
        </w:rPr>
        <w:lastRenderedPageBreak/>
        <w:t>5</w:t>
      </w:r>
      <w:r w:rsidR="008B2195" w:rsidRPr="008B2195">
        <w:rPr>
          <w:b/>
        </w:rPr>
        <w:t>.</w:t>
      </w:r>
      <w:r w:rsidRPr="00DF2DD5">
        <w:rPr>
          <w:b/>
          <w:color w:val="0070C0"/>
        </w:rPr>
        <w:t>7</w:t>
      </w:r>
      <w:r w:rsidR="008B2195" w:rsidRPr="008B2195">
        <w:rPr>
          <w:b/>
        </w:rPr>
        <w:t xml:space="preserve"> Daily Facility Maintenance and Sanitation</w:t>
      </w:r>
      <w:r w:rsidR="008B2195" w:rsidRPr="008B2195">
        <w:rPr>
          <w:bCs/>
        </w:rPr>
        <w:t xml:space="preserve">: </w:t>
      </w:r>
      <w:r w:rsidR="00F42661" w:rsidRPr="00F42661">
        <w:rPr>
          <w:bCs/>
        </w:rPr>
        <w:t>Contractor shall clean floors and floor coverings in all areas. Floor areas, entry mats, and non-slip mats shall be visibly clean at the scheduled start of each meal period and prior to closing for the day. Contractor shall implement a daily cleaning schedule that ensures all areas meet sanitation standards and remain visually clean and safe for use</w:t>
      </w:r>
      <w:r w:rsidR="008B2195" w:rsidRPr="008B2195">
        <w:rPr>
          <w:bCs/>
        </w:rPr>
        <w:t>.</w:t>
      </w:r>
    </w:p>
    <w:p w14:paraId="10EBAD83" w14:textId="28D68395" w:rsidR="008B2195" w:rsidRDefault="00DF2DD5" w:rsidP="002F6C7B">
      <w:pPr>
        <w:ind w:left="180"/>
        <w:rPr>
          <w:bCs/>
        </w:rPr>
      </w:pPr>
      <w:r w:rsidRPr="00DF2DD5">
        <w:rPr>
          <w:b/>
          <w:color w:val="0070C0"/>
        </w:rPr>
        <w:t>5</w:t>
      </w:r>
      <w:r w:rsidR="008B2195" w:rsidRPr="008B2195">
        <w:rPr>
          <w:b/>
        </w:rPr>
        <w:t>.</w:t>
      </w:r>
      <w:r w:rsidRPr="00DF2DD5">
        <w:rPr>
          <w:b/>
          <w:color w:val="0070C0"/>
        </w:rPr>
        <w:t>7</w:t>
      </w:r>
      <w:r w:rsidR="008B2195" w:rsidRPr="008B2195">
        <w:rPr>
          <w:b/>
        </w:rPr>
        <w:t>.</w:t>
      </w:r>
      <w:r w:rsidRPr="00DF2DD5">
        <w:rPr>
          <w:b/>
          <w:color w:val="0070C0"/>
        </w:rPr>
        <w:t>1</w:t>
      </w:r>
      <w:r w:rsidR="008B2195" w:rsidRPr="008B2195">
        <w:rPr>
          <w:b/>
        </w:rPr>
        <w:t xml:space="preserve"> Garbage, refuse, and grease</w:t>
      </w:r>
      <w:r w:rsidR="008B2195" w:rsidRPr="008B2195">
        <w:rPr>
          <w:bCs/>
        </w:rPr>
        <w:t>: Contractor shall discard garbage, refuse and disposed grease</w:t>
      </w:r>
      <w:r w:rsidR="008B2195">
        <w:rPr>
          <w:bCs/>
        </w:rPr>
        <w:t xml:space="preserve"> </w:t>
      </w:r>
      <w:r w:rsidR="008B2195" w:rsidRPr="008B2195">
        <w:rPr>
          <w:bCs/>
        </w:rPr>
        <w:t>within</w:t>
      </w:r>
      <w:r w:rsidR="00761B78">
        <w:rPr>
          <w:bCs/>
        </w:rPr>
        <w:t xml:space="preserve"> ninety</w:t>
      </w:r>
      <w:r w:rsidR="008B2195" w:rsidRPr="008B2195">
        <w:rPr>
          <w:bCs/>
        </w:rPr>
        <w:t xml:space="preserve"> </w:t>
      </w:r>
      <w:r w:rsidR="00761B78">
        <w:rPr>
          <w:bCs/>
        </w:rPr>
        <w:t>(</w:t>
      </w:r>
      <w:r w:rsidR="00761B78">
        <w:rPr>
          <w:bCs/>
          <w:color w:val="0070C0"/>
        </w:rPr>
        <w:t>90</w:t>
      </w:r>
      <w:r w:rsidR="00761B78">
        <w:rPr>
          <w:bCs/>
        </w:rPr>
        <w:t>) minutes</w:t>
      </w:r>
      <w:r w:rsidR="008B2195" w:rsidRPr="008B2195">
        <w:rPr>
          <w:bCs/>
        </w:rPr>
        <w:t xml:space="preserve"> following the end of each scheduled meal serving period. Contractor shall</w:t>
      </w:r>
      <w:r w:rsidR="008B2195">
        <w:rPr>
          <w:bCs/>
        </w:rPr>
        <w:t xml:space="preserve"> </w:t>
      </w:r>
      <w:r w:rsidR="008B2195" w:rsidRPr="008B2195">
        <w:rPr>
          <w:bCs/>
        </w:rPr>
        <w:t>ensure grease traps are clean and free of accumulations of grease, scum, and residue prior to the</w:t>
      </w:r>
      <w:r w:rsidR="008B2195">
        <w:rPr>
          <w:bCs/>
        </w:rPr>
        <w:t xml:space="preserve"> </w:t>
      </w:r>
      <w:r w:rsidR="008B2195" w:rsidRPr="008B2195">
        <w:rPr>
          <w:bCs/>
        </w:rPr>
        <w:t>first dishwashing operation of the day. Contractor shall empty and clean garbage and recycle</w:t>
      </w:r>
      <w:r w:rsidR="008B2195">
        <w:rPr>
          <w:bCs/>
        </w:rPr>
        <w:t xml:space="preserve"> </w:t>
      </w:r>
      <w:r w:rsidR="008B2195" w:rsidRPr="008B2195">
        <w:rPr>
          <w:bCs/>
        </w:rPr>
        <w:t>containers throughout the meal period as necessary. Contractor shall ensure garbage cans are</w:t>
      </w:r>
      <w:r w:rsidR="008B2195">
        <w:rPr>
          <w:bCs/>
        </w:rPr>
        <w:t xml:space="preserve"> </w:t>
      </w:r>
      <w:r w:rsidR="008B2195" w:rsidRPr="008B2195">
        <w:rPr>
          <w:bCs/>
        </w:rPr>
        <w:t>emptied, cleaned and new liners installed following each scheduled meal period. Recycle</w:t>
      </w:r>
      <w:r w:rsidR="008B2195">
        <w:rPr>
          <w:bCs/>
        </w:rPr>
        <w:t xml:space="preserve"> </w:t>
      </w:r>
      <w:r w:rsidR="008B2195" w:rsidRPr="008B2195">
        <w:rPr>
          <w:bCs/>
        </w:rPr>
        <w:t>containers shall be cleaned after they are emptied.</w:t>
      </w:r>
    </w:p>
    <w:p w14:paraId="1C58CBDE" w14:textId="138E6750" w:rsidR="008B2195" w:rsidRDefault="00DF2DD5" w:rsidP="002F6C7B">
      <w:pPr>
        <w:ind w:left="180"/>
        <w:rPr>
          <w:bCs/>
        </w:rPr>
      </w:pPr>
      <w:r w:rsidRPr="00DF2DD5">
        <w:rPr>
          <w:b/>
          <w:color w:val="0070C0"/>
        </w:rPr>
        <w:t>5</w:t>
      </w:r>
      <w:r w:rsidR="008B2195" w:rsidRPr="008B2195">
        <w:rPr>
          <w:b/>
        </w:rPr>
        <w:t>.</w:t>
      </w:r>
      <w:r w:rsidRPr="00DF2DD5">
        <w:rPr>
          <w:b/>
          <w:color w:val="0070C0"/>
        </w:rPr>
        <w:t>7</w:t>
      </w:r>
      <w:r w:rsidR="008B2195" w:rsidRPr="008B2195">
        <w:rPr>
          <w:b/>
        </w:rPr>
        <w:t>.</w:t>
      </w:r>
      <w:r w:rsidRPr="00DF2DD5">
        <w:rPr>
          <w:b/>
          <w:color w:val="0070C0"/>
        </w:rPr>
        <w:t>2</w:t>
      </w:r>
      <w:r w:rsidR="008B2195" w:rsidRPr="008B2195">
        <w:rPr>
          <w:b/>
        </w:rPr>
        <w:t xml:space="preserve"> Exhaust hoods and filters</w:t>
      </w:r>
      <w:r w:rsidR="008B2195" w:rsidRPr="008B2195">
        <w:rPr>
          <w:bCs/>
        </w:rPr>
        <w:t xml:space="preserve">: </w:t>
      </w:r>
      <w:r w:rsidR="00AB10BE" w:rsidRPr="00AB10BE">
        <w:rPr>
          <w:bCs/>
        </w:rPr>
        <w:t>The contractor shall wipe down and keep exhaust hoods and filters visibly free of food particles, grease, and oily residue. The Government will contract separately for professional hood and duct cleaning on a quarterly or as-needed basis. The contractor shall promptly report any heavy grease buildup to the COR. If the contractor’s negligent operations lead to excessive grease accumulation, the contractor may be held responsible for the additional cleaning costs</w:t>
      </w:r>
      <w:r w:rsidR="008B2195" w:rsidRPr="008B2195">
        <w:rPr>
          <w:bCs/>
        </w:rPr>
        <w:t>.</w:t>
      </w:r>
    </w:p>
    <w:p w14:paraId="50351BE5" w14:textId="08304A60" w:rsidR="008B2195" w:rsidRDefault="00DF2DD5" w:rsidP="002F6C7B">
      <w:pPr>
        <w:ind w:left="180"/>
        <w:rPr>
          <w:bCs/>
        </w:rPr>
      </w:pPr>
      <w:r w:rsidRPr="00DF2DD5">
        <w:rPr>
          <w:b/>
          <w:color w:val="0070C0"/>
        </w:rPr>
        <w:t>5</w:t>
      </w:r>
      <w:r w:rsidR="008B2195" w:rsidRPr="008B2195">
        <w:rPr>
          <w:b/>
        </w:rPr>
        <w:t>.</w:t>
      </w:r>
      <w:r w:rsidRPr="00DF2DD5">
        <w:rPr>
          <w:b/>
          <w:color w:val="0070C0"/>
        </w:rPr>
        <w:t>7</w:t>
      </w:r>
      <w:r w:rsidR="008B2195" w:rsidRPr="008B2195">
        <w:rPr>
          <w:b/>
        </w:rPr>
        <w:t>.</w:t>
      </w:r>
      <w:r w:rsidRPr="00DF2DD5">
        <w:rPr>
          <w:b/>
          <w:color w:val="0070C0"/>
        </w:rPr>
        <w:t>3</w:t>
      </w:r>
      <w:r w:rsidR="008B2195" w:rsidRPr="008B2195">
        <w:rPr>
          <w:b/>
        </w:rPr>
        <w:t xml:space="preserve"> Inspection for Grease Buildup</w:t>
      </w:r>
      <w:r w:rsidR="008B2195" w:rsidRPr="008B2195">
        <w:rPr>
          <w:bCs/>
        </w:rPr>
        <w:t>: Contractor shall maintain/clean the exhaust system from</w:t>
      </w:r>
      <w:r w:rsidR="008B2195">
        <w:rPr>
          <w:bCs/>
        </w:rPr>
        <w:t xml:space="preserve"> </w:t>
      </w:r>
      <w:r w:rsidR="008B2195" w:rsidRPr="008B2195">
        <w:rPr>
          <w:bCs/>
        </w:rPr>
        <w:t>any grease buildup due to usage as needed. The Government is responsible for ensuring</w:t>
      </w:r>
      <w:r w:rsidR="008B2195">
        <w:rPr>
          <w:bCs/>
        </w:rPr>
        <w:t xml:space="preserve"> </w:t>
      </w:r>
      <w:r w:rsidR="008B2195" w:rsidRPr="008B2195">
        <w:rPr>
          <w:bCs/>
        </w:rPr>
        <w:t>inspection of the entire exhaust system for grease buildup. Inspections shall be conducted</w:t>
      </w:r>
      <w:r w:rsidR="008B2195">
        <w:rPr>
          <w:bCs/>
        </w:rPr>
        <w:t xml:space="preserve"> </w:t>
      </w:r>
      <w:r w:rsidR="008B2195" w:rsidRPr="008B2195">
        <w:rPr>
          <w:bCs/>
        </w:rPr>
        <w:t>annually, based on the criteria for high volume cooking operations, with results being kept on</w:t>
      </w:r>
      <w:r w:rsidR="008B2195">
        <w:rPr>
          <w:bCs/>
        </w:rPr>
        <w:t xml:space="preserve"> </w:t>
      </w:r>
      <w:r w:rsidR="008B2195" w:rsidRPr="008B2195">
        <w:rPr>
          <w:bCs/>
        </w:rPr>
        <w:t xml:space="preserve">site with a copy provided to the </w:t>
      </w:r>
      <w:r w:rsidR="00864B3E">
        <w:rPr>
          <w:bCs/>
        </w:rPr>
        <w:t>COR</w:t>
      </w:r>
      <w:r w:rsidR="008B2195" w:rsidRPr="008B2195">
        <w:rPr>
          <w:bCs/>
        </w:rPr>
        <w:t xml:space="preserve">. If the </w:t>
      </w:r>
      <w:r w:rsidR="005304E5">
        <w:rPr>
          <w:bCs/>
        </w:rPr>
        <w:t>c</w:t>
      </w:r>
      <w:r w:rsidR="008B2195" w:rsidRPr="008B2195">
        <w:rPr>
          <w:bCs/>
        </w:rPr>
        <w:t>ontractor fails to maintain/clean the exhaust system and it is</w:t>
      </w:r>
      <w:r w:rsidR="008B2195">
        <w:rPr>
          <w:bCs/>
        </w:rPr>
        <w:t xml:space="preserve"> </w:t>
      </w:r>
      <w:r w:rsidR="008B2195" w:rsidRPr="008B2195">
        <w:rPr>
          <w:bCs/>
        </w:rPr>
        <w:t>found to be contaminated with deposits from grease-laden vapors, the contaminated portions of</w:t>
      </w:r>
      <w:r w:rsidR="008B2195">
        <w:rPr>
          <w:bCs/>
        </w:rPr>
        <w:t xml:space="preserve"> </w:t>
      </w:r>
      <w:r w:rsidR="008B2195" w:rsidRPr="008B2195">
        <w:rPr>
          <w:bCs/>
        </w:rPr>
        <w:t>the exhaust system shall be cleaned by a properly trained, qualified, and certified company or</w:t>
      </w:r>
      <w:r w:rsidR="008B2195">
        <w:rPr>
          <w:bCs/>
        </w:rPr>
        <w:t xml:space="preserve"> </w:t>
      </w:r>
      <w:r w:rsidR="008B2195" w:rsidRPr="008B2195">
        <w:rPr>
          <w:bCs/>
        </w:rPr>
        <w:t>person(s) acceptable to the Government at the expense of the contractor.</w:t>
      </w:r>
    </w:p>
    <w:p w14:paraId="0B2092C8" w14:textId="6839CA2E" w:rsidR="008B2195" w:rsidRDefault="00DF2DD5" w:rsidP="002F6C7B">
      <w:pPr>
        <w:ind w:left="180"/>
        <w:rPr>
          <w:bCs/>
        </w:rPr>
      </w:pPr>
      <w:r w:rsidRPr="00DF2DD5">
        <w:rPr>
          <w:b/>
          <w:color w:val="0070C0"/>
        </w:rPr>
        <w:t>5</w:t>
      </w:r>
      <w:r w:rsidR="008B2195" w:rsidRPr="008B2195">
        <w:rPr>
          <w:b/>
        </w:rPr>
        <w:t>.</w:t>
      </w:r>
      <w:r w:rsidRPr="00DF2DD5">
        <w:rPr>
          <w:b/>
          <w:color w:val="0070C0"/>
        </w:rPr>
        <w:t>7</w:t>
      </w:r>
      <w:r w:rsidR="008B2195" w:rsidRPr="008B2195">
        <w:rPr>
          <w:b/>
        </w:rPr>
        <w:t>.</w:t>
      </w:r>
      <w:r w:rsidRPr="00DF2DD5">
        <w:rPr>
          <w:b/>
          <w:color w:val="0070C0"/>
        </w:rPr>
        <w:t>4</w:t>
      </w:r>
      <w:r w:rsidR="008B2195" w:rsidRPr="008B2195">
        <w:rPr>
          <w:b/>
        </w:rPr>
        <w:t xml:space="preserve"> Grease Trap and Containment Areas</w:t>
      </w:r>
      <w:r w:rsidR="008B2195" w:rsidRPr="008B2195">
        <w:rPr>
          <w:bCs/>
        </w:rPr>
        <w:t>: Grease traps and containment areas shall be in-place</w:t>
      </w:r>
      <w:r w:rsidR="008B2195">
        <w:rPr>
          <w:bCs/>
        </w:rPr>
        <w:t xml:space="preserve"> </w:t>
      </w:r>
      <w:r w:rsidR="008B2195" w:rsidRPr="008B2195">
        <w:rPr>
          <w:bCs/>
        </w:rPr>
        <w:t>and maintained as serviceable at all times. They shall be serviced and deodorized regularly to</w:t>
      </w:r>
      <w:r w:rsidR="008B2195">
        <w:rPr>
          <w:bCs/>
        </w:rPr>
        <w:t xml:space="preserve"> </w:t>
      </w:r>
      <w:r w:rsidR="008B2195" w:rsidRPr="008B2195">
        <w:rPr>
          <w:bCs/>
        </w:rPr>
        <w:t>prevent grease odors and excessive buildup. Grease filters and ventilation systems shall be</w:t>
      </w:r>
      <w:r w:rsidR="008B2195">
        <w:rPr>
          <w:bCs/>
        </w:rPr>
        <w:t xml:space="preserve"> </w:t>
      </w:r>
      <w:r w:rsidR="008B2195" w:rsidRPr="008B2195">
        <w:rPr>
          <w:bCs/>
        </w:rPr>
        <w:t>cleaned weekly.</w:t>
      </w:r>
    </w:p>
    <w:p w14:paraId="2B058718" w14:textId="0E123B6C" w:rsidR="008B2195" w:rsidRDefault="00DF2DD5" w:rsidP="002F6C7B">
      <w:pPr>
        <w:ind w:left="180"/>
        <w:rPr>
          <w:bCs/>
        </w:rPr>
      </w:pPr>
      <w:r w:rsidRPr="00DF2DD5">
        <w:rPr>
          <w:b/>
          <w:color w:val="0070C0"/>
        </w:rPr>
        <w:t>5</w:t>
      </w:r>
      <w:r w:rsidR="008B2195" w:rsidRPr="008B2195">
        <w:rPr>
          <w:b/>
        </w:rPr>
        <w:t>.</w:t>
      </w:r>
      <w:r w:rsidRPr="00DF2DD5">
        <w:rPr>
          <w:b/>
          <w:color w:val="0070C0"/>
        </w:rPr>
        <w:t>7</w:t>
      </w:r>
      <w:r w:rsidR="008B2195" w:rsidRPr="008B2195">
        <w:rPr>
          <w:b/>
        </w:rPr>
        <w:t>.</w:t>
      </w:r>
      <w:r w:rsidRPr="00DF2DD5">
        <w:rPr>
          <w:b/>
          <w:color w:val="0070C0"/>
        </w:rPr>
        <w:t>5</w:t>
      </w:r>
      <w:r w:rsidR="008B2195" w:rsidRPr="008B2195">
        <w:rPr>
          <w:b/>
        </w:rPr>
        <w:t xml:space="preserve"> Walls, ceilings, and doors</w:t>
      </w:r>
      <w:r w:rsidR="008B2195" w:rsidRPr="008B2195">
        <w:rPr>
          <w:bCs/>
        </w:rPr>
        <w:t>: Walls and doors shall be visibly free of dust, dirt, grease, and</w:t>
      </w:r>
      <w:r w:rsidR="008B2195">
        <w:rPr>
          <w:bCs/>
        </w:rPr>
        <w:t xml:space="preserve"> </w:t>
      </w:r>
      <w:r w:rsidR="008B2195" w:rsidRPr="008B2195">
        <w:rPr>
          <w:bCs/>
        </w:rPr>
        <w:t xml:space="preserve">food particles IAW </w:t>
      </w:r>
      <w:r w:rsidR="00BD133F">
        <w:rPr>
          <w:bCs/>
        </w:rPr>
        <w:t xml:space="preserve">Tri-Service Food </w:t>
      </w:r>
      <w:r w:rsidR="00124D4B">
        <w:rPr>
          <w:bCs/>
        </w:rPr>
        <w:t>Code</w:t>
      </w:r>
      <w:r w:rsidR="008B2195" w:rsidRPr="008B2195">
        <w:rPr>
          <w:bCs/>
        </w:rPr>
        <w:t xml:space="preserve">. </w:t>
      </w:r>
      <w:r w:rsidR="00F252F8">
        <w:rPr>
          <w:bCs/>
        </w:rPr>
        <w:t>Contractor</w:t>
      </w:r>
      <w:r w:rsidR="008B2195" w:rsidRPr="008B2195">
        <w:rPr>
          <w:bCs/>
        </w:rPr>
        <w:t xml:space="preserve"> will not be</w:t>
      </w:r>
      <w:r w:rsidR="008B2195">
        <w:rPr>
          <w:bCs/>
        </w:rPr>
        <w:t xml:space="preserve"> </w:t>
      </w:r>
      <w:r w:rsidR="008B2195" w:rsidRPr="008B2195">
        <w:rPr>
          <w:bCs/>
        </w:rPr>
        <w:t>required to clean ceilings but will be required to clean walls, doors and other areas of operations</w:t>
      </w:r>
      <w:r w:rsidR="008B2195">
        <w:rPr>
          <w:bCs/>
        </w:rPr>
        <w:t xml:space="preserve"> </w:t>
      </w:r>
      <w:r w:rsidR="008B2195" w:rsidRPr="008B2195">
        <w:rPr>
          <w:bCs/>
        </w:rPr>
        <w:t>that are within reach of an average height person using a step stool to clean areas such as tops of</w:t>
      </w:r>
      <w:r w:rsidR="008B2195">
        <w:rPr>
          <w:bCs/>
        </w:rPr>
        <w:t xml:space="preserve"> </w:t>
      </w:r>
      <w:r w:rsidR="008B2195" w:rsidRPr="008B2195">
        <w:rPr>
          <w:bCs/>
        </w:rPr>
        <w:t xml:space="preserve">appliances, exhaust hoods, and other areas within the </w:t>
      </w:r>
      <w:r w:rsidR="00864B3E">
        <w:rPr>
          <w:bCs/>
        </w:rPr>
        <w:t>DFAC</w:t>
      </w:r>
      <w:r w:rsidR="008B2195" w:rsidRPr="008B2195">
        <w:rPr>
          <w:bCs/>
        </w:rPr>
        <w:t>.</w:t>
      </w:r>
    </w:p>
    <w:p w14:paraId="0306E81F" w14:textId="662774D0" w:rsidR="008B2195" w:rsidRDefault="00DF2DD5" w:rsidP="002F6C7B">
      <w:pPr>
        <w:ind w:left="180"/>
        <w:rPr>
          <w:bCs/>
        </w:rPr>
      </w:pPr>
      <w:r w:rsidRPr="00DF2DD5">
        <w:rPr>
          <w:b/>
          <w:color w:val="0070C0"/>
        </w:rPr>
        <w:lastRenderedPageBreak/>
        <w:t>5</w:t>
      </w:r>
      <w:r w:rsidR="008B2195" w:rsidRPr="008B2195">
        <w:rPr>
          <w:b/>
        </w:rPr>
        <w:t>.</w:t>
      </w:r>
      <w:r w:rsidRPr="00DF2DD5">
        <w:rPr>
          <w:b/>
          <w:color w:val="0070C0"/>
        </w:rPr>
        <w:t>7</w:t>
      </w:r>
      <w:r w:rsidR="008B2195" w:rsidRPr="008B2195">
        <w:rPr>
          <w:b/>
        </w:rPr>
        <w:t>.</w:t>
      </w:r>
      <w:r w:rsidRPr="00DF2DD5">
        <w:rPr>
          <w:b/>
          <w:color w:val="0070C0"/>
        </w:rPr>
        <w:t>6</w:t>
      </w:r>
      <w:r w:rsidR="008B2195" w:rsidRPr="008B2195">
        <w:rPr>
          <w:b/>
        </w:rPr>
        <w:t xml:space="preserve"> Grounds Maintenance</w:t>
      </w:r>
      <w:r w:rsidR="008B2195" w:rsidRPr="008B2195">
        <w:rPr>
          <w:bCs/>
        </w:rPr>
        <w:t>: Contractor shall keep the grounds within fifteen (</w:t>
      </w:r>
      <w:r w:rsidRPr="00DF2DD5">
        <w:rPr>
          <w:bCs/>
          <w:color w:val="0070C0"/>
        </w:rPr>
        <w:t>15</w:t>
      </w:r>
      <w:r w:rsidR="008B2195" w:rsidRPr="008B2195">
        <w:rPr>
          <w:bCs/>
        </w:rPr>
        <w:t xml:space="preserve">) </w:t>
      </w:r>
      <w:r w:rsidR="00761B78">
        <w:rPr>
          <w:bCs/>
        </w:rPr>
        <w:t xml:space="preserve">feet </w:t>
      </w:r>
      <w:r w:rsidR="008B2195" w:rsidRPr="008B2195">
        <w:rPr>
          <w:bCs/>
        </w:rPr>
        <w:t>around</w:t>
      </w:r>
      <w:r w:rsidR="008B2195">
        <w:rPr>
          <w:bCs/>
        </w:rPr>
        <w:t xml:space="preserve"> </w:t>
      </w:r>
      <w:r w:rsidR="008B2195" w:rsidRPr="008B2195">
        <w:rPr>
          <w:bCs/>
        </w:rPr>
        <w:t>all dumpsters</w:t>
      </w:r>
      <w:r w:rsidR="00761B78">
        <w:rPr>
          <w:bCs/>
        </w:rPr>
        <w:t xml:space="preserve"> and to the rear of the DFAC</w:t>
      </w:r>
      <w:r w:rsidR="008B2195" w:rsidRPr="008B2195">
        <w:rPr>
          <w:bCs/>
        </w:rPr>
        <w:t xml:space="preserve"> utilized for food service clean looking and pest free. This includes providing spill</w:t>
      </w:r>
      <w:r w:rsidR="008B2195">
        <w:rPr>
          <w:bCs/>
        </w:rPr>
        <w:t xml:space="preserve"> </w:t>
      </w:r>
      <w:r w:rsidR="008B2195" w:rsidRPr="008B2195">
        <w:rPr>
          <w:bCs/>
        </w:rPr>
        <w:t>containment and meeting all environmental concerns.</w:t>
      </w:r>
    </w:p>
    <w:p w14:paraId="494E658B" w14:textId="59E13E14" w:rsidR="00AB10BE" w:rsidRDefault="00DF2DD5" w:rsidP="00AB10BE">
      <w:pPr>
        <w:ind w:left="180"/>
        <w:rPr>
          <w:bCs/>
        </w:rPr>
      </w:pPr>
      <w:r w:rsidRPr="00DF2DD5">
        <w:rPr>
          <w:b/>
          <w:color w:val="0070C0"/>
        </w:rPr>
        <w:t>5</w:t>
      </w:r>
      <w:r w:rsidR="00AB10BE" w:rsidRPr="00AB10BE">
        <w:rPr>
          <w:b/>
        </w:rPr>
        <w:t>.</w:t>
      </w:r>
      <w:r w:rsidRPr="00DF2DD5">
        <w:rPr>
          <w:b/>
          <w:color w:val="0070C0"/>
        </w:rPr>
        <w:t>7</w:t>
      </w:r>
      <w:r w:rsidR="00AB10BE" w:rsidRPr="00AB10BE">
        <w:rPr>
          <w:b/>
        </w:rPr>
        <w:t>.</w:t>
      </w:r>
      <w:r w:rsidRPr="00DF2DD5">
        <w:rPr>
          <w:b/>
          <w:color w:val="0070C0"/>
        </w:rPr>
        <w:t>7</w:t>
      </w:r>
      <w:r w:rsidR="00AB10BE" w:rsidRPr="00AB10BE">
        <w:rPr>
          <w:b/>
        </w:rPr>
        <w:t xml:space="preserve"> Modification of Government-Furnished Equipment</w:t>
      </w:r>
      <w:r w:rsidR="00AB10BE">
        <w:rPr>
          <w:bCs/>
        </w:rPr>
        <w:t>: C</w:t>
      </w:r>
      <w:r w:rsidR="00AB10BE" w:rsidRPr="00AB10BE">
        <w:rPr>
          <w:bCs/>
        </w:rPr>
        <w:t>ontractor shall not remove, modify, or cannibalize any GFE without prior written approval from the KO. Minor adjustments or routine maintenance that does not alter the original function of the equipment is allowed IAW manufacturer’s guidelines. Any proposed alterations or upgrades must be submitted in writing to the KO for review and approval</w:t>
      </w:r>
      <w:r w:rsidR="00AB10BE">
        <w:rPr>
          <w:bCs/>
        </w:rPr>
        <w:t>.</w:t>
      </w:r>
    </w:p>
    <w:p w14:paraId="686AC676" w14:textId="21D461CF" w:rsidR="008B2195" w:rsidRDefault="00DF2DD5" w:rsidP="008B2195">
      <w:pPr>
        <w:rPr>
          <w:bCs/>
        </w:rPr>
      </w:pPr>
      <w:r w:rsidRPr="00DF2DD5">
        <w:rPr>
          <w:b/>
          <w:color w:val="0070C0"/>
        </w:rPr>
        <w:t>5</w:t>
      </w:r>
      <w:r w:rsidR="008B2195" w:rsidRPr="008B2195">
        <w:rPr>
          <w:b/>
        </w:rPr>
        <w:t>.</w:t>
      </w:r>
      <w:r w:rsidRPr="00DF2DD5">
        <w:rPr>
          <w:b/>
          <w:color w:val="0070C0"/>
        </w:rPr>
        <w:t>8</w:t>
      </w:r>
      <w:r w:rsidR="008B2195" w:rsidRPr="008B2195">
        <w:rPr>
          <w:b/>
        </w:rPr>
        <w:t xml:space="preserve"> Cleaning Supplies</w:t>
      </w:r>
      <w:r w:rsidR="008B2195" w:rsidRPr="008B2195">
        <w:rPr>
          <w:bCs/>
        </w:rPr>
        <w:t xml:space="preserve">: </w:t>
      </w:r>
      <w:r w:rsidR="00F42661" w:rsidRPr="00F42661">
        <w:rPr>
          <w:bCs/>
        </w:rPr>
        <w:t>Contractor shall maintain adequate cleaning supplies to ensure</w:t>
      </w:r>
      <w:r w:rsidR="00DB37CE">
        <w:rPr>
          <w:bCs/>
        </w:rPr>
        <w:t xml:space="preserve"> one hundred</w:t>
      </w:r>
      <w:r w:rsidR="00F42661" w:rsidRPr="00F42661">
        <w:rPr>
          <w:bCs/>
        </w:rPr>
        <w:t xml:space="preserve"> </w:t>
      </w:r>
      <w:r w:rsidR="005A46E0">
        <w:rPr>
          <w:bCs/>
        </w:rPr>
        <w:t>(</w:t>
      </w:r>
      <w:r w:rsidRPr="00DF2DD5">
        <w:rPr>
          <w:bCs/>
          <w:color w:val="0070C0"/>
        </w:rPr>
        <w:t>100</w:t>
      </w:r>
      <w:r w:rsidR="005A46E0">
        <w:rPr>
          <w:bCs/>
        </w:rPr>
        <w:t>) %</w:t>
      </w:r>
      <w:r w:rsidR="00F42661" w:rsidRPr="00F42661">
        <w:rPr>
          <w:bCs/>
        </w:rPr>
        <w:t xml:space="preserve"> compliance with all cleaning tasks IAW this PWS. Contractor shall ensure all chemicals and cleaning supplies are properly labeled and stored at all times IAW </w:t>
      </w:r>
      <w:r w:rsidR="00F42661">
        <w:rPr>
          <w:bCs/>
        </w:rPr>
        <w:t>Tri</w:t>
      </w:r>
      <w:r w:rsidR="00F42661" w:rsidRPr="00F42661">
        <w:rPr>
          <w:bCs/>
        </w:rPr>
        <w:t>-</w:t>
      </w:r>
      <w:r w:rsidR="00F42661">
        <w:rPr>
          <w:bCs/>
        </w:rPr>
        <w:t>Service</w:t>
      </w:r>
      <w:r w:rsidR="00F42661" w:rsidRPr="00F42661">
        <w:rPr>
          <w:bCs/>
        </w:rPr>
        <w:t xml:space="preserve"> </w:t>
      </w:r>
      <w:r w:rsidR="00F42661">
        <w:rPr>
          <w:bCs/>
        </w:rPr>
        <w:t>Food Code</w:t>
      </w:r>
      <w:r w:rsidR="00F42661" w:rsidRPr="00F42661">
        <w:rPr>
          <w:bCs/>
        </w:rPr>
        <w:t>. Additionally, contractor shall maintain a log of all cleaning supplies on hand, including expiration dates, to ensure safe and effective use of materials</w:t>
      </w:r>
      <w:r w:rsidR="008B2195" w:rsidRPr="008B2195">
        <w:rPr>
          <w:bCs/>
        </w:rPr>
        <w:t>.</w:t>
      </w:r>
    </w:p>
    <w:p w14:paraId="1F46E659" w14:textId="1508A1C4" w:rsidR="008B2195" w:rsidRDefault="00DF2DD5" w:rsidP="008B2195">
      <w:pPr>
        <w:rPr>
          <w:bCs/>
        </w:rPr>
      </w:pPr>
      <w:r w:rsidRPr="00DF2DD5">
        <w:rPr>
          <w:b/>
          <w:color w:val="0070C0"/>
        </w:rPr>
        <w:t>5</w:t>
      </w:r>
      <w:r w:rsidR="008B2195" w:rsidRPr="008B2195">
        <w:rPr>
          <w:b/>
        </w:rPr>
        <w:t>.</w:t>
      </w:r>
      <w:r w:rsidRPr="00DF2DD5">
        <w:rPr>
          <w:b/>
          <w:color w:val="0070C0"/>
        </w:rPr>
        <w:t>9</w:t>
      </w:r>
      <w:r w:rsidR="008B2195" w:rsidRPr="008B2195">
        <w:rPr>
          <w:b/>
        </w:rPr>
        <w:t xml:space="preserve"> Recycling</w:t>
      </w:r>
      <w:r w:rsidR="008B2195" w:rsidRPr="008B2195">
        <w:rPr>
          <w:bCs/>
        </w:rPr>
        <w:t xml:space="preserve">: </w:t>
      </w:r>
      <w:r w:rsidR="00F42661" w:rsidRPr="00F42661">
        <w:rPr>
          <w:bCs/>
        </w:rPr>
        <w:t>Contractor shall be responsible for recycling cardboard materials as the sole recyclable item supported by the facility. The Government will not collect any recyclable items from the DFAC. Contractor shall ensure that cardboard is separated from regular waste and disposed of in designated collection points</w:t>
      </w:r>
      <w:r w:rsidR="008B2195" w:rsidRPr="008B2195">
        <w:rPr>
          <w:bCs/>
        </w:rPr>
        <w:t>.</w:t>
      </w:r>
    </w:p>
    <w:p w14:paraId="4D34B287" w14:textId="4DCCAAB9" w:rsidR="00146A9C" w:rsidRDefault="00DF2DD5" w:rsidP="00146A9C">
      <w:pPr>
        <w:ind w:left="180"/>
        <w:rPr>
          <w:bCs/>
        </w:rPr>
      </w:pPr>
      <w:r w:rsidRPr="00DF2DD5">
        <w:rPr>
          <w:b/>
          <w:color w:val="0070C0"/>
        </w:rPr>
        <w:t>5</w:t>
      </w:r>
      <w:r w:rsidR="00146A9C" w:rsidRPr="00146A9C">
        <w:rPr>
          <w:b/>
        </w:rPr>
        <w:t>.</w:t>
      </w:r>
      <w:r w:rsidRPr="00DF2DD5">
        <w:rPr>
          <w:b/>
          <w:color w:val="0070C0"/>
        </w:rPr>
        <w:t>9</w:t>
      </w:r>
      <w:r w:rsidR="00146A9C" w:rsidRPr="00146A9C">
        <w:rPr>
          <w:b/>
        </w:rPr>
        <w:t>.</w:t>
      </w:r>
      <w:r w:rsidRPr="00DF2DD5">
        <w:rPr>
          <w:b/>
          <w:color w:val="0070C0"/>
        </w:rPr>
        <w:t>1</w:t>
      </w:r>
      <w:r w:rsidR="00146A9C" w:rsidRPr="00146A9C">
        <w:rPr>
          <w:b/>
        </w:rPr>
        <w:t xml:space="preserve"> Food Waste Minimization</w:t>
      </w:r>
      <w:r w:rsidR="00146A9C" w:rsidRPr="00146A9C">
        <w:rPr>
          <w:bCs/>
        </w:rPr>
        <w:t>: The contractor shall implement practices to minimize food waste, including portion control, repurposing leftovers within safety guidelines, and donating excess food to local organizations where permissible. The contractor shall report monthly on food waste metrics and actions taken to reduce waste.</w:t>
      </w:r>
    </w:p>
    <w:p w14:paraId="2C1D4DD9" w14:textId="4C2F7F16" w:rsidR="00C7064C" w:rsidRDefault="00DF2DD5" w:rsidP="008B2195">
      <w:pPr>
        <w:rPr>
          <w:bCs/>
        </w:rPr>
      </w:pPr>
      <w:r w:rsidRPr="00DF2DD5">
        <w:rPr>
          <w:b/>
          <w:color w:val="0070C0"/>
        </w:rPr>
        <w:t>5</w:t>
      </w:r>
      <w:r w:rsidR="008B2195" w:rsidRPr="008B2195">
        <w:rPr>
          <w:b/>
        </w:rPr>
        <w:t>.</w:t>
      </w:r>
      <w:r w:rsidRPr="00DF2DD5">
        <w:rPr>
          <w:b/>
          <w:color w:val="0070C0"/>
        </w:rPr>
        <w:t>10</w:t>
      </w:r>
      <w:r w:rsidR="008B2195" w:rsidRPr="008B2195">
        <w:rPr>
          <w:b/>
        </w:rPr>
        <w:t xml:space="preserve"> Integrated Pest Management Program</w:t>
      </w:r>
      <w:r w:rsidR="008B2195" w:rsidRPr="008B2195">
        <w:rPr>
          <w:bCs/>
        </w:rPr>
        <w:t xml:space="preserve">: </w:t>
      </w:r>
      <w:r w:rsidR="00057CA5" w:rsidRPr="00057CA5">
        <w:rPr>
          <w:bCs/>
        </w:rPr>
        <w:t>The contractor shall implement daily preventative measures (e.g., sealing food in pest-proof containers, cleaning spills immediately, emptying trash). The Government will conduct periodic or as-needed pest control treatments for major infestations. The contractor shall notify the COR immediately upon evidence of pest activity. The contractor remains responsible for ensuring cleanliness that mitigates pest risks</w:t>
      </w:r>
      <w:r w:rsidR="00C7064C" w:rsidRPr="00C7064C">
        <w:rPr>
          <w:bCs/>
        </w:rPr>
        <w:t>.</w:t>
      </w:r>
    </w:p>
    <w:p w14:paraId="7F81C682" w14:textId="4AF5DE7C" w:rsidR="008B2195" w:rsidRDefault="00DF2DD5" w:rsidP="002F6C7B">
      <w:pPr>
        <w:ind w:left="180"/>
        <w:rPr>
          <w:bCs/>
        </w:rPr>
      </w:pPr>
      <w:r w:rsidRPr="00DF2DD5">
        <w:rPr>
          <w:b/>
          <w:color w:val="0070C0"/>
        </w:rPr>
        <w:t>5</w:t>
      </w:r>
      <w:r w:rsidR="008B2195" w:rsidRPr="008B2195">
        <w:rPr>
          <w:b/>
        </w:rPr>
        <w:t>.</w:t>
      </w:r>
      <w:r w:rsidRPr="00DF2DD5">
        <w:rPr>
          <w:b/>
          <w:color w:val="0070C0"/>
        </w:rPr>
        <w:t>10</w:t>
      </w:r>
      <w:r w:rsidR="008B2195" w:rsidRPr="008B2195">
        <w:rPr>
          <w:b/>
        </w:rPr>
        <w:t>.</w:t>
      </w:r>
      <w:r w:rsidRPr="00DF2DD5">
        <w:rPr>
          <w:b/>
          <w:color w:val="0070C0"/>
        </w:rPr>
        <w:t>1</w:t>
      </w:r>
      <w:r w:rsidR="008B2195" w:rsidRPr="008B2195">
        <w:rPr>
          <w:b/>
        </w:rPr>
        <w:t xml:space="preserve"> Pest Reporting</w:t>
      </w:r>
      <w:r w:rsidR="008B2195" w:rsidRPr="008B2195">
        <w:rPr>
          <w:bCs/>
        </w:rPr>
        <w:t xml:space="preserve">: </w:t>
      </w:r>
      <w:r w:rsidR="00F252F8">
        <w:rPr>
          <w:bCs/>
        </w:rPr>
        <w:t>Contractor</w:t>
      </w:r>
      <w:r w:rsidR="008B2195" w:rsidRPr="008B2195">
        <w:rPr>
          <w:bCs/>
        </w:rPr>
        <w:t xml:space="preserve"> shall notify the COR and Vet/Public Health when pest</w:t>
      </w:r>
      <w:r w:rsidR="008B2195">
        <w:rPr>
          <w:bCs/>
        </w:rPr>
        <w:t xml:space="preserve"> </w:t>
      </w:r>
      <w:r w:rsidR="008B2195" w:rsidRPr="008B2195">
        <w:rPr>
          <w:bCs/>
        </w:rPr>
        <w:t>(insects, rodents, etc.) or disease problems are encountered inside/outside any food service</w:t>
      </w:r>
      <w:r w:rsidR="008B2195">
        <w:rPr>
          <w:bCs/>
        </w:rPr>
        <w:t xml:space="preserve"> </w:t>
      </w:r>
      <w:r w:rsidR="008B2195" w:rsidRPr="008B2195">
        <w:rPr>
          <w:bCs/>
        </w:rPr>
        <w:t>facility.</w:t>
      </w:r>
    </w:p>
    <w:p w14:paraId="748CB450" w14:textId="4DE3FB5E" w:rsidR="00C7064C" w:rsidRDefault="00DF2DD5" w:rsidP="008B2195">
      <w:pPr>
        <w:rPr>
          <w:bCs/>
        </w:rPr>
      </w:pPr>
      <w:r w:rsidRPr="00DF2DD5">
        <w:rPr>
          <w:b/>
          <w:color w:val="0070C0"/>
        </w:rPr>
        <w:lastRenderedPageBreak/>
        <w:t>5</w:t>
      </w:r>
      <w:r w:rsidR="008B2195" w:rsidRPr="008B2195">
        <w:rPr>
          <w:b/>
        </w:rPr>
        <w:t>.</w:t>
      </w:r>
      <w:r w:rsidRPr="00DF2DD5">
        <w:rPr>
          <w:b/>
          <w:color w:val="0070C0"/>
        </w:rPr>
        <w:t>11</w:t>
      </w:r>
      <w:r w:rsidR="008B2195" w:rsidRPr="008B2195">
        <w:rPr>
          <w:b/>
        </w:rPr>
        <w:t xml:space="preserve"> Menu Planning</w:t>
      </w:r>
      <w:r w:rsidR="008B2195" w:rsidRPr="008B2195">
        <w:rPr>
          <w:bCs/>
        </w:rPr>
        <w:t xml:space="preserve">: </w:t>
      </w:r>
      <w:r w:rsidR="00C7064C" w:rsidRPr="00C7064C">
        <w:rPr>
          <w:bCs/>
        </w:rPr>
        <w:t xml:space="preserve">Contractor shall plan menus in accordance </w:t>
      </w:r>
      <w:r w:rsidR="00C7064C" w:rsidRPr="00761B78">
        <w:t xml:space="preserve">with AR </w:t>
      </w:r>
      <w:r w:rsidRPr="00761B78">
        <w:t>30</w:t>
      </w:r>
      <w:r w:rsidR="00C7064C" w:rsidRPr="00761B78">
        <w:t>-</w:t>
      </w:r>
      <w:r w:rsidRPr="00761B78">
        <w:t>22</w:t>
      </w:r>
      <w:r w:rsidR="00C7064C" w:rsidRPr="00761B78">
        <w:t xml:space="preserve">, DA Pam </w:t>
      </w:r>
      <w:r w:rsidRPr="00761B78">
        <w:t>30</w:t>
      </w:r>
      <w:r w:rsidR="00C7064C" w:rsidRPr="00761B78">
        <w:t>-</w:t>
      </w:r>
      <w:r w:rsidRPr="00761B78">
        <w:t>22</w:t>
      </w:r>
      <w:r w:rsidR="00C7064C" w:rsidRPr="00761B78">
        <w:t xml:space="preserve">, and TM </w:t>
      </w:r>
      <w:r w:rsidRPr="00761B78">
        <w:t>4</w:t>
      </w:r>
      <w:r w:rsidR="00C7064C" w:rsidRPr="00761B78">
        <w:t>-</w:t>
      </w:r>
      <w:r w:rsidRPr="00761B78">
        <w:t>41</w:t>
      </w:r>
      <w:r w:rsidR="00C7064C" w:rsidRPr="00761B78">
        <w:t>.</w:t>
      </w:r>
      <w:r w:rsidRPr="00761B78">
        <w:t>12</w:t>
      </w:r>
      <w:r w:rsidR="00C7064C" w:rsidRPr="00761B78">
        <w:t>. A</w:t>
      </w:r>
      <w:r w:rsidR="00761B78">
        <w:t xml:space="preserve"> seven</w:t>
      </w:r>
      <w:r w:rsidR="00C7064C" w:rsidRPr="00761B78">
        <w:t xml:space="preserve"> </w:t>
      </w:r>
      <w:r w:rsidR="00761B78">
        <w:t>(</w:t>
      </w:r>
      <w:r w:rsidRPr="00761B78">
        <w:rPr>
          <w:color w:val="0070C0"/>
        </w:rPr>
        <w:t>7</w:t>
      </w:r>
      <w:r w:rsidR="00761B78">
        <w:t xml:space="preserve">) </w:t>
      </w:r>
      <w:r w:rsidR="00C7064C" w:rsidRPr="00761B78">
        <w:t>day menu shall be provided to the COR at least</w:t>
      </w:r>
      <w:r w:rsidR="00761B78">
        <w:t xml:space="preserve"> seven</w:t>
      </w:r>
      <w:r w:rsidR="00C7064C" w:rsidRPr="00761B78">
        <w:t xml:space="preserve"> </w:t>
      </w:r>
      <w:r w:rsidR="00761B78">
        <w:t>(</w:t>
      </w:r>
      <w:r w:rsidRPr="00761B78">
        <w:rPr>
          <w:color w:val="0070C0"/>
        </w:rPr>
        <w:t>7</w:t>
      </w:r>
      <w:r w:rsidR="00761B78">
        <w:t>)</w:t>
      </w:r>
      <w:r w:rsidR="00C7064C" w:rsidRPr="00761B78">
        <w:t xml:space="preserve"> days prior to the start of the menu period. The menu plan shall include breakfast</w:t>
      </w:r>
      <w:r w:rsidR="00C7064C" w:rsidRPr="00C7064C">
        <w:rPr>
          <w:bCs/>
        </w:rPr>
        <w:t>, lunch, dinner, as well as holiday meals (Thanksgiving and Christmas) and meals accommodating religious observances as required. Contractor shall ensure all menus are nutritionally balanced and meet Army dietary requirements.</w:t>
      </w:r>
      <w:r w:rsidR="00761B78">
        <w:rPr>
          <w:bCs/>
        </w:rPr>
        <w:t xml:space="preserve"> </w:t>
      </w:r>
      <w:r w:rsidR="00761B78" w:rsidRPr="00761B78">
        <w:rPr>
          <w:bCs/>
          <w:highlight w:val="yellow"/>
        </w:rPr>
        <w:t>See Appendix 1: Menu Standards</w:t>
      </w:r>
      <w:r w:rsidR="00761B78">
        <w:rPr>
          <w:bCs/>
        </w:rPr>
        <w:t>.</w:t>
      </w:r>
    </w:p>
    <w:p w14:paraId="18EAD856" w14:textId="7E31C0AF" w:rsidR="001E7A8C" w:rsidRPr="001E7A8C" w:rsidRDefault="00DF2DD5" w:rsidP="001E7A8C">
      <w:pPr>
        <w:rPr>
          <w:bCs/>
        </w:rPr>
      </w:pPr>
      <w:r w:rsidRPr="00DF2DD5">
        <w:rPr>
          <w:b/>
          <w:color w:val="0070C0"/>
        </w:rPr>
        <w:t>5</w:t>
      </w:r>
      <w:r w:rsidR="001E7A8C" w:rsidRPr="001E7A8C">
        <w:rPr>
          <w:b/>
        </w:rPr>
        <w:t>.</w:t>
      </w:r>
      <w:r w:rsidRPr="00DF2DD5">
        <w:rPr>
          <w:b/>
          <w:color w:val="0070C0"/>
        </w:rPr>
        <w:t>12</w:t>
      </w:r>
      <w:r w:rsidR="001E7A8C" w:rsidRPr="001E7A8C">
        <w:rPr>
          <w:b/>
        </w:rPr>
        <w:t xml:space="preserve"> Minimum Quality of Food Products</w:t>
      </w:r>
      <w:r w:rsidR="001E7A8C" w:rsidRPr="001E7A8C">
        <w:rPr>
          <w:bCs/>
        </w:rPr>
        <w:t xml:space="preserve">: </w:t>
      </w:r>
      <w:r w:rsidR="002A2518" w:rsidRPr="002A2518">
        <w:rPr>
          <w:bCs/>
        </w:rPr>
        <w:t>Contractor shall ensure that all vendors providing subsistence items are USDA-approved suppliers or certified by a comparable authority. The contractor shall maintain a list of vendors, including their certifications, and provide it to the COR upon request.</w:t>
      </w:r>
      <w:r w:rsidR="002A2518">
        <w:rPr>
          <w:bCs/>
        </w:rPr>
        <w:t xml:space="preserve"> </w:t>
      </w:r>
      <w:r w:rsidR="00304ADA">
        <w:rPr>
          <w:bCs/>
        </w:rPr>
        <w:t>T</w:t>
      </w:r>
      <w:r w:rsidR="001E7A8C" w:rsidRPr="001E7A8C">
        <w:rPr>
          <w:bCs/>
        </w:rPr>
        <w:t>he following specifications represent the minimum</w:t>
      </w:r>
      <w:r w:rsidR="001E7A8C">
        <w:rPr>
          <w:bCs/>
        </w:rPr>
        <w:t xml:space="preserve"> </w:t>
      </w:r>
      <w:r w:rsidR="001E7A8C" w:rsidRPr="001E7A8C">
        <w:rPr>
          <w:bCs/>
        </w:rPr>
        <w:t>quality of food products to be used under this contract.</w:t>
      </w:r>
    </w:p>
    <w:p w14:paraId="047A21C1" w14:textId="5B7C364C" w:rsidR="001E7A8C" w:rsidRPr="001E7A8C" w:rsidRDefault="00DF2DD5" w:rsidP="001E7A8C">
      <w:pPr>
        <w:pStyle w:val="NoSpacing"/>
        <w:ind w:left="180"/>
      </w:pPr>
      <w:r w:rsidRPr="00DF2DD5">
        <w:rPr>
          <w:b/>
          <w:bCs/>
          <w:color w:val="0070C0"/>
        </w:rPr>
        <w:t>5</w:t>
      </w:r>
      <w:r w:rsidR="001E7A8C" w:rsidRPr="001E7A8C">
        <w:rPr>
          <w:b/>
          <w:bCs/>
        </w:rPr>
        <w:t>.</w:t>
      </w:r>
      <w:r w:rsidRPr="00DF2DD5">
        <w:rPr>
          <w:b/>
          <w:bCs/>
          <w:color w:val="0070C0"/>
        </w:rPr>
        <w:t>12</w:t>
      </w:r>
      <w:r w:rsidR="001E7A8C" w:rsidRPr="001E7A8C">
        <w:rPr>
          <w:b/>
          <w:bCs/>
        </w:rPr>
        <w:t>.</w:t>
      </w:r>
      <w:r w:rsidRPr="00DF2DD5">
        <w:rPr>
          <w:b/>
          <w:bCs/>
          <w:color w:val="0070C0"/>
        </w:rPr>
        <w:t>1</w:t>
      </w:r>
      <w:r w:rsidR="001E7A8C" w:rsidRPr="001E7A8C">
        <w:t xml:space="preserve"> Beef and Veal, USDA Grade Choice</w:t>
      </w:r>
    </w:p>
    <w:p w14:paraId="5C6D99AA" w14:textId="21934459" w:rsidR="001E7A8C" w:rsidRPr="001E7A8C" w:rsidRDefault="00DF2DD5" w:rsidP="001E7A8C">
      <w:pPr>
        <w:pStyle w:val="NoSpacing"/>
        <w:ind w:left="180"/>
      </w:pPr>
      <w:r w:rsidRPr="00DF2DD5">
        <w:rPr>
          <w:b/>
          <w:bCs/>
          <w:color w:val="0070C0"/>
        </w:rPr>
        <w:t>5</w:t>
      </w:r>
      <w:r w:rsidR="001E7A8C" w:rsidRPr="001E7A8C">
        <w:rPr>
          <w:b/>
          <w:bCs/>
        </w:rPr>
        <w:t>.</w:t>
      </w:r>
      <w:r w:rsidRPr="00DF2DD5">
        <w:rPr>
          <w:b/>
          <w:bCs/>
          <w:color w:val="0070C0"/>
        </w:rPr>
        <w:t>12</w:t>
      </w:r>
      <w:r w:rsidR="001E7A8C" w:rsidRPr="001E7A8C">
        <w:rPr>
          <w:b/>
          <w:bCs/>
        </w:rPr>
        <w:t>.</w:t>
      </w:r>
      <w:r w:rsidRPr="00DF2DD5">
        <w:rPr>
          <w:b/>
          <w:bCs/>
          <w:color w:val="0070C0"/>
        </w:rPr>
        <w:t>2</w:t>
      </w:r>
      <w:r w:rsidR="001E7A8C" w:rsidRPr="001E7A8C">
        <w:t xml:space="preserve"> Pork, Lamb, and Poultry, USDA Grade A (#</w:t>
      </w:r>
      <w:r w:rsidRPr="00761B78">
        <w:t>1</w:t>
      </w:r>
      <w:r w:rsidR="001E7A8C" w:rsidRPr="001E7A8C">
        <w:t>)</w:t>
      </w:r>
    </w:p>
    <w:p w14:paraId="73AD0391" w14:textId="5C1CA16C" w:rsidR="001E7A8C" w:rsidRPr="001E7A8C" w:rsidRDefault="00DF2DD5" w:rsidP="001E7A8C">
      <w:pPr>
        <w:pStyle w:val="NoSpacing"/>
        <w:ind w:left="180"/>
      </w:pPr>
      <w:r w:rsidRPr="00DF2DD5">
        <w:rPr>
          <w:b/>
          <w:bCs/>
          <w:color w:val="0070C0"/>
        </w:rPr>
        <w:t>5</w:t>
      </w:r>
      <w:r w:rsidR="001E7A8C" w:rsidRPr="001E7A8C">
        <w:rPr>
          <w:b/>
          <w:bCs/>
        </w:rPr>
        <w:t>.</w:t>
      </w:r>
      <w:r w:rsidRPr="00DF2DD5">
        <w:rPr>
          <w:b/>
          <w:bCs/>
          <w:color w:val="0070C0"/>
        </w:rPr>
        <w:t>12</w:t>
      </w:r>
      <w:r w:rsidR="001E7A8C" w:rsidRPr="001E7A8C">
        <w:rPr>
          <w:b/>
          <w:bCs/>
        </w:rPr>
        <w:t>.</w:t>
      </w:r>
      <w:r w:rsidRPr="00DF2DD5">
        <w:rPr>
          <w:b/>
          <w:bCs/>
          <w:color w:val="0070C0"/>
        </w:rPr>
        <w:t>3</w:t>
      </w:r>
      <w:r w:rsidR="001E7A8C" w:rsidRPr="001E7A8C">
        <w:t xml:space="preserve"> Eggs and Dairy Products, USDA Grade A</w:t>
      </w:r>
    </w:p>
    <w:p w14:paraId="4F6ED8B2" w14:textId="0E440BB3" w:rsidR="001E7A8C" w:rsidRPr="001E7A8C" w:rsidRDefault="00DF2DD5" w:rsidP="001E7A8C">
      <w:pPr>
        <w:pStyle w:val="NoSpacing"/>
        <w:ind w:left="180"/>
      </w:pPr>
      <w:r w:rsidRPr="00DF2DD5">
        <w:rPr>
          <w:b/>
          <w:bCs/>
          <w:color w:val="0070C0"/>
        </w:rPr>
        <w:t>5</w:t>
      </w:r>
      <w:r w:rsidR="001E7A8C" w:rsidRPr="001E7A8C">
        <w:rPr>
          <w:b/>
          <w:bCs/>
        </w:rPr>
        <w:t>.</w:t>
      </w:r>
      <w:r w:rsidRPr="00DF2DD5">
        <w:rPr>
          <w:b/>
          <w:bCs/>
          <w:color w:val="0070C0"/>
        </w:rPr>
        <w:t>12</w:t>
      </w:r>
      <w:r w:rsidR="001E7A8C" w:rsidRPr="001E7A8C">
        <w:rPr>
          <w:b/>
          <w:bCs/>
        </w:rPr>
        <w:t>.</w:t>
      </w:r>
      <w:r w:rsidRPr="00DF2DD5">
        <w:rPr>
          <w:b/>
          <w:bCs/>
          <w:color w:val="0070C0"/>
        </w:rPr>
        <w:t>4</w:t>
      </w:r>
      <w:r w:rsidR="001E7A8C" w:rsidRPr="001E7A8C">
        <w:t xml:space="preserve"> Frozen Food, USDA Grade A</w:t>
      </w:r>
    </w:p>
    <w:p w14:paraId="6A7C0AA4" w14:textId="48E96EE5" w:rsidR="001E7A8C" w:rsidRPr="001E7A8C" w:rsidRDefault="00DF2DD5" w:rsidP="001E7A8C">
      <w:pPr>
        <w:pStyle w:val="NoSpacing"/>
        <w:ind w:left="180"/>
      </w:pPr>
      <w:r w:rsidRPr="00DF2DD5">
        <w:rPr>
          <w:b/>
          <w:bCs/>
          <w:color w:val="0070C0"/>
        </w:rPr>
        <w:t>5</w:t>
      </w:r>
      <w:r w:rsidR="001E7A8C" w:rsidRPr="001E7A8C">
        <w:rPr>
          <w:b/>
          <w:bCs/>
        </w:rPr>
        <w:t>.</w:t>
      </w:r>
      <w:r w:rsidRPr="00DF2DD5">
        <w:rPr>
          <w:b/>
          <w:bCs/>
          <w:color w:val="0070C0"/>
        </w:rPr>
        <w:t>12</w:t>
      </w:r>
      <w:r w:rsidR="001E7A8C" w:rsidRPr="001E7A8C">
        <w:rPr>
          <w:b/>
          <w:bCs/>
        </w:rPr>
        <w:t>.</w:t>
      </w:r>
      <w:r w:rsidRPr="00DF2DD5">
        <w:rPr>
          <w:b/>
          <w:bCs/>
          <w:color w:val="0070C0"/>
        </w:rPr>
        <w:t>5</w:t>
      </w:r>
      <w:r w:rsidR="001E7A8C" w:rsidRPr="001E7A8C">
        <w:t xml:space="preserve"> Fresh Produce, Fancy</w:t>
      </w:r>
    </w:p>
    <w:p w14:paraId="33B11796" w14:textId="5CA219E6" w:rsidR="001E7A8C" w:rsidRPr="001E7A8C" w:rsidRDefault="00DF2DD5" w:rsidP="001E7A8C">
      <w:pPr>
        <w:pStyle w:val="NoSpacing"/>
        <w:ind w:left="180"/>
      </w:pPr>
      <w:r w:rsidRPr="00DF2DD5">
        <w:rPr>
          <w:b/>
          <w:bCs/>
          <w:color w:val="0070C0"/>
        </w:rPr>
        <w:t>5</w:t>
      </w:r>
      <w:r w:rsidR="001E7A8C" w:rsidRPr="001E7A8C">
        <w:rPr>
          <w:b/>
          <w:bCs/>
        </w:rPr>
        <w:t>.</w:t>
      </w:r>
      <w:r w:rsidRPr="00DF2DD5">
        <w:rPr>
          <w:b/>
          <w:bCs/>
          <w:color w:val="0070C0"/>
        </w:rPr>
        <w:t>12</w:t>
      </w:r>
      <w:r w:rsidR="001E7A8C" w:rsidRPr="001E7A8C">
        <w:rPr>
          <w:b/>
          <w:bCs/>
        </w:rPr>
        <w:t>.</w:t>
      </w:r>
      <w:r w:rsidRPr="00DF2DD5">
        <w:rPr>
          <w:b/>
          <w:bCs/>
          <w:color w:val="0070C0"/>
        </w:rPr>
        <w:t>6</w:t>
      </w:r>
      <w:r w:rsidR="001E7A8C" w:rsidRPr="001E7A8C">
        <w:t xml:space="preserve"> Canned Products, USDA Grade A</w:t>
      </w:r>
    </w:p>
    <w:p w14:paraId="796C2FDC" w14:textId="7597131E" w:rsidR="001E7A8C" w:rsidRDefault="00DF2DD5" w:rsidP="001E7A8C">
      <w:pPr>
        <w:pStyle w:val="NoSpacing"/>
        <w:ind w:left="180"/>
      </w:pPr>
      <w:r w:rsidRPr="00DF2DD5">
        <w:rPr>
          <w:b/>
          <w:bCs/>
          <w:color w:val="0070C0"/>
        </w:rPr>
        <w:t>5</w:t>
      </w:r>
      <w:r w:rsidR="001E7A8C" w:rsidRPr="001E7A8C">
        <w:rPr>
          <w:b/>
          <w:bCs/>
        </w:rPr>
        <w:t>.</w:t>
      </w:r>
      <w:r w:rsidRPr="00DF2DD5">
        <w:rPr>
          <w:b/>
          <w:bCs/>
          <w:color w:val="0070C0"/>
        </w:rPr>
        <w:t>12</w:t>
      </w:r>
      <w:r w:rsidR="001E7A8C" w:rsidRPr="001E7A8C">
        <w:rPr>
          <w:b/>
          <w:bCs/>
        </w:rPr>
        <w:t>.</w:t>
      </w:r>
      <w:r w:rsidRPr="00DF2DD5">
        <w:rPr>
          <w:b/>
          <w:bCs/>
          <w:color w:val="0070C0"/>
        </w:rPr>
        <w:t>7</w:t>
      </w:r>
      <w:r w:rsidR="001E7A8C" w:rsidRPr="001E7A8C">
        <w:t xml:space="preserve"> All other food and food products must be of comparable quality as defined above.</w:t>
      </w:r>
    </w:p>
    <w:p w14:paraId="62F28427" w14:textId="32C2A1B1" w:rsidR="001E7A8C" w:rsidRDefault="00DF2DD5" w:rsidP="001E7A8C">
      <w:r w:rsidRPr="00DF2DD5">
        <w:rPr>
          <w:b/>
          <w:bCs/>
          <w:color w:val="0070C0"/>
        </w:rPr>
        <w:t>5</w:t>
      </w:r>
      <w:r w:rsidR="001E7A8C" w:rsidRPr="001E7A8C">
        <w:rPr>
          <w:b/>
          <w:bCs/>
        </w:rPr>
        <w:t>.</w:t>
      </w:r>
      <w:r w:rsidRPr="00DF2DD5">
        <w:rPr>
          <w:b/>
          <w:bCs/>
          <w:color w:val="0070C0"/>
        </w:rPr>
        <w:t>13</w:t>
      </w:r>
      <w:r w:rsidR="001E7A8C" w:rsidRPr="001E7A8C">
        <w:rPr>
          <w:b/>
          <w:bCs/>
        </w:rPr>
        <w:t xml:space="preserve"> Modify daily menus</w:t>
      </w:r>
      <w:r w:rsidR="001E7A8C">
        <w:t xml:space="preserve">: </w:t>
      </w:r>
      <w:r w:rsidR="00F252F8">
        <w:t>Contractor</w:t>
      </w:r>
      <w:r w:rsidR="001E7A8C">
        <w:t xml:space="preserve"> shall modify daily menus or develop substitute menus based on delivery schedules, availability of menu items and distribution capabilities of the </w:t>
      </w:r>
      <w:r w:rsidR="00F252F8">
        <w:t>G</w:t>
      </w:r>
      <w:r w:rsidR="001E7A8C">
        <w:t>overnment. All menu changes shall be provided to the COR.</w:t>
      </w:r>
    </w:p>
    <w:p w14:paraId="60EFD72F" w14:textId="686C439D" w:rsidR="001E7A8C" w:rsidRDefault="00DF2DD5" w:rsidP="001E7A8C">
      <w:r w:rsidRPr="00DF2DD5">
        <w:rPr>
          <w:b/>
          <w:bCs/>
          <w:color w:val="0070C0"/>
        </w:rPr>
        <w:t>5</w:t>
      </w:r>
      <w:r w:rsidR="001E7A8C" w:rsidRPr="001E7A8C">
        <w:rPr>
          <w:b/>
          <w:bCs/>
        </w:rPr>
        <w:t>.</w:t>
      </w:r>
      <w:r w:rsidRPr="00DF2DD5">
        <w:rPr>
          <w:b/>
          <w:bCs/>
          <w:color w:val="0070C0"/>
        </w:rPr>
        <w:t>14</w:t>
      </w:r>
      <w:r w:rsidR="001E7A8C" w:rsidRPr="001E7A8C">
        <w:rPr>
          <w:b/>
          <w:bCs/>
        </w:rPr>
        <w:t xml:space="preserve"> Receipt of food products/subsistence</w:t>
      </w:r>
      <w:r w:rsidR="001E7A8C">
        <w:t xml:space="preserve">: </w:t>
      </w:r>
      <w:r w:rsidR="00F252F8">
        <w:t>Contractor</w:t>
      </w:r>
      <w:r w:rsidR="001E7A8C">
        <w:t xml:space="preserve"> shall prevent all food borne diseases by properly storing and preparing food. This includes storage of bulk foods, refrigerated storage, leftovers, and perishables. Contractor shall receive, inspect and store subsistence </w:t>
      </w:r>
      <w:r w:rsidR="001E7A8C" w:rsidRPr="00761B78">
        <w:t xml:space="preserve">IAW TM </w:t>
      </w:r>
      <w:r w:rsidRPr="00761B78">
        <w:t>4</w:t>
      </w:r>
      <w:r w:rsidR="001E7A8C" w:rsidRPr="00761B78">
        <w:t>-</w:t>
      </w:r>
      <w:r w:rsidRPr="00761B78">
        <w:t>41</w:t>
      </w:r>
      <w:r w:rsidR="001E7A8C" w:rsidRPr="00761B78">
        <w:t>.</w:t>
      </w:r>
      <w:r w:rsidRPr="00761B78">
        <w:t>12</w:t>
      </w:r>
      <w:r w:rsidR="001E7A8C" w:rsidRPr="00761B78">
        <w:t xml:space="preserve"> Chapter </w:t>
      </w:r>
      <w:r w:rsidRPr="00761B78">
        <w:t>8</w:t>
      </w:r>
      <w:r w:rsidR="001E7A8C" w:rsidRPr="00761B78">
        <w:t xml:space="preserve">, AR </w:t>
      </w:r>
      <w:r w:rsidRPr="00761B78">
        <w:t>30</w:t>
      </w:r>
      <w:r w:rsidR="001E7A8C" w:rsidRPr="00761B78">
        <w:t>-</w:t>
      </w:r>
      <w:r w:rsidRPr="00761B78">
        <w:t>22</w:t>
      </w:r>
      <w:r w:rsidR="001E7A8C" w:rsidRPr="00761B78">
        <w:t xml:space="preserve">, DA Pam </w:t>
      </w:r>
      <w:r w:rsidRPr="00761B78">
        <w:t>30</w:t>
      </w:r>
      <w:r w:rsidR="001E7A8C" w:rsidRPr="00761B78">
        <w:t>-</w:t>
      </w:r>
      <w:r w:rsidRPr="00761B78">
        <w:t>22</w:t>
      </w:r>
      <w:r w:rsidR="001E7A8C" w:rsidRPr="00761B78">
        <w:t xml:space="preserve">, and </w:t>
      </w:r>
      <w:r w:rsidR="00124D4B" w:rsidRPr="00761B78">
        <w:t>Tri-Service Food Code</w:t>
      </w:r>
      <w:r w:rsidR="001E7A8C" w:rsidRPr="00761B78">
        <w:t xml:space="preserve"> utilizing First-In/First-Out inventory management. Perishable subsistence</w:t>
      </w:r>
      <w:r w:rsidR="001E7A8C">
        <w:t xml:space="preserve"> shall be received and moved into refrigerated storage within</w:t>
      </w:r>
      <w:r w:rsidR="00761B78">
        <w:t xml:space="preserve"> thirty</w:t>
      </w:r>
      <w:r w:rsidR="001E7A8C">
        <w:t xml:space="preserve"> </w:t>
      </w:r>
      <w:r w:rsidR="00761B78">
        <w:t>(</w:t>
      </w:r>
      <w:r w:rsidRPr="00DF2DD5">
        <w:rPr>
          <w:color w:val="0070C0"/>
        </w:rPr>
        <w:t>30</w:t>
      </w:r>
      <w:r w:rsidR="00761B78">
        <w:t xml:space="preserve">) </w:t>
      </w:r>
      <w:r w:rsidR="001E7A8C">
        <w:t>minutes of receipt. Contractor shall begin transfer of subsistence within</w:t>
      </w:r>
      <w:r w:rsidR="00761B78">
        <w:t xml:space="preserve"> twenty</w:t>
      </w:r>
      <w:r w:rsidR="001E7A8C">
        <w:t xml:space="preserve"> </w:t>
      </w:r>
      <w:r w:rsidR="00761B78">
        <w:t>(</w:t>
      </w:r>
      <w:r w:rsidRPr="00DF2DD5">
        <w:rPr>
          <w:color w:val="0070C0"/>
        </w:rPr>
        <w:t>20</w:t>
      </w:r>
      <w:r w:rsidR="00761B78">
        <w:t xml:space="preserve">) </w:t>
      </w:r>
      <w:r w:rsidR="001E7A8C">
        <w:t>minutes of receipt and shall be completed within three hours of beginning the task.</w:t>
      </w:r>
    </w:p>
    <w:p w14:paraId="499FDA2B" w14:textId="3B84BCCA" w:rsidR="001E7A8C" w:rsidRDefault="00DF2DD5" w:rsidP="001E7A8C">
      <w:r w:rsidRPr="00DF2DD5">
        <w:rPr>
          <w:b/>
          <w:bCs/>
          <w:color w:val="0070C0"/>
        </w:rPr>
        <w:t>5</w:t>
      </w:r>
      <w:r w:rsidR="001E7A8C" w:rsidRPr="001E7A8C">
        <w:rPr>
          <w:b/>
          <w:bCs/>
        </w:rPr>
        <w:t>.</w:t>
      </w:r>
      <w:r w:rsidRPr="00DF2DD5">
        <w:rPr>
          <w:b/>
          <w:bCs/>
          <w:color w:val="0070C0"/>
        </w:rPr>
        <w:t>15</w:t>
      </w:r>
      <w:r w:rsidR="001E7A8C" w:rsidRPr="001E7A8C">
        <w:rPr>
          <w:b/>
          <w:bCs/>
        </w:rPr>
        <w:t xml:space="preserve"> Subsistence and Related Items</w:t>
      </w:r>
      <w:r w:rsidR="001E7A8C">
        <w:t xml:space="preserve">: Contractor shall provide all subsistence and supplies required to </w:t>
      </w:r>
      <w:r w:rsidR="001E7A8C" w:rsidRPr="00761B78">
        <w:t xml:space="preserve">support all operations of the </w:t>
      </w:r>
      <w:r w:rsidR="00864B3E" w:rsidRPr="00761B78">
        <w:t>DFAC</w:t>
      </w:r>
      <w:r w:rsidR="001E7A8C" w:rsidRPr="00761B78">
        <w:t xml:space="preserve"> IAW the requirements of AR </w:t>
      </w:r>
      <w:r w:rsidRPr="00761B78">
        <w:t>30</w:t>
      </w:r>
      <w:r w:rsidR="001E7A8C" w:rsidRPr="00761B78">
        <w:t>-</w:t>
      </w:r>
      <w:r w:rsidRPr="00761B78">
        <w:t>22</w:t>
      </w:r>
      <w:r w:rsidR="001E7A8C" w:rsidRPr="00761B78">
        <w:t xml:space="preserve"> and DA Pam </w:t>
      </w:r>
      <w:r w:rsidRPr="00761B78">
        <w:t>30</w:t>
      </w:r>
      <w:r w:rsidR="001E7A8C" w:rsidRPr="00761B78">
        <w:t>-</w:t>
      </w:r>
      <w:r w:rsidRPr="00761B78">
        <w:t>22</w:t>
      </w:r>
      <w:r w:rsidR="001E7A8C" w:rsidRPr="00761B78">
        <w:t>. Contractor shall maintain no more than eight days of subsistence supply (including cold storage) on hand</w:t>
      </w:r>
      <w:r w:rsidR="001E7A8C">
        <w:t xml:space="preserve"> with storage space for an additional four days. Inventory level shall be sufficient to meet the mandated days of supply for the average daily headcount. A daily temperature log shall be kept on each refrigeration unit or freezing unit while any subsistence is being stored in it.</w:t>
      </w:r>
    </w:p>
    <w:p w14:paraId="0739EF1D" w14:textId="3332D800" w:rsidR="001E7A8C" w:rsidRDefault="00DF2DD5" w:rsidP="001E7A8C">
      <w:r w:rsidRPr="00DF2DD5">
        <w:rPr>
          <w:b/>
          <w:bCs/>
          <w:color w:val="0070C0"/>
        </w:rPr>
        <w:lastRenderedPageBreak/>
        <w:t>5</w:t>
      </w:r>
      <w:r w:rsidR="001E7A8C" w:rsidRPr="001E7A8C">
        <w:rPr>
          <w:b/>
          <w:bCs/>
        </w:rPr>
        <w:t>.</w:t>
      </w:r>
      <w:r w:rsidRPr="00DF2DD5">
        <w:rPr>
          <w:b/>
          <w:bCs/>
          <w:color w:val="0070C0"/>
        </w:rPr>
        <w:t>16</w:t>
      </w:r>
      <w:r w:rsidR="001E7A8C" w:rsidRPr="001E7A8C">
        <w:rPr>
          <w:b/>
          <w:bCs/>
        </w:rPr>
        <w:t xml:space="preserve"> Food preparation</w:t>
      </w:r>
      <w:r w:rsidR="001E7A8C">
        <w:t xml:space="preserve">: </w:t>
      </w:r>
      <w:r w:rsidR="00F252F8">
        <w:t>Contractor</w:t>
      </w:r>
      <w:r w:rsidR="001E7A8C">
        <w:t xml:space="preserve"> shall prepare </w:t>
      </w:r>
      <w:r w:rsidR="001E7A8C" w:rsidRPr="00761B78">
        <w:t xml:space="preserve">meals IAW TM </w:t>
      </w:r>
      <w:r w:rsidRPr="00761B78">
        <w:t>10</w:t>
      </w:r>
      <w:r w:rsidR="001E7A8C" w:rsidRPr="00761B78">
        <w:t>-</w:t>
      </w:r>
      <w:r w:rsidRPr="00761B78">
        <w:t>412</w:t>
      </w:r>
      <w:r w:rsidR="001E7A8C" w:rsidRPr="00761B78">
        <w:t xml:space="preserve"> Armed Forces Recipe Cards, manufacturer’s product preparation instructions, or approved </w:t>
      </w:r>
      <w:r w:rsidR="00A40902">
        <w:t>TN</w:t>
      </w:r>
      <w:r w:rsidR="001E7A8C" w:rsidRPr="00761B78">
        <w:t xml:space="preserve">ARNG SOP. A DA Form </w:t>
      </w:r>
      <w:r w:rsidRPr="00761B78">
        <w:t>3034</w:t>
      </w:r>
      <w:r w:rsidR="001E7A8C" w:rsidRPr="00761B78">
        <w:t xml:space="preserve"> shall be prepared for each meal served and posted for review by the Government and </w:t>
      </w:r>
      <w:r w:rsidR="005304E5" w:rsidRPr="00761B78">
        <w:t>c</w:t>
      </w:r>
      <w:r w:rsidR="001E7A8C" w:rsidRPr="00761B78">
        <w:t xml:space="preserve">ontractor employees during meal prep time and serving time. The DA Form </w:t>
      </w:r>
      <w:r w:rsidRPr="00761B78">
        <w:t>3034</w:t>
      </w:r>
      <w:r w:rsidR="001E7A8C" w:rsidRPr="00761B78">
        <w:t xml:space="preserve"> shall be retained for a total of three years. The preparation instructions shall be available in the food preparation area during the entire preparation/cooking process. All food items shall be prepared at required cooking and holding temperatures per the Tri-Service Food Service Code guidelines or the manufacturers recommended instructions for pre-cooked/cooked product. </w:t>
      </w:r>
      <w:r w:rsidR="00F252F8" w:rsidRPr="00761B78">
        <w:t>Contractor</w:t>
      </w:r>
      <w:r w:rsidR="001E7A8C" w:rsidRPr="00761B78">
        <w:t xml:space="preserve"> shall record product and temperature information on a DA Form </w:t>
      </w:r>
      <w:r w:rsidRPr="00761B78">
        <w:t>7800</w:t>
      </w:r>
      <w:r w:rsidR="001E7A8C" w:rsidRPr="00761B78">
        <w:t xml:space="preserve">. The DA Form </w:t>
      </w:r>
      <w:r w:rsidRPr="00761B78">
        <w:t>7800</w:t>
      </w:r>
      <w:r w:rsidR="001E7A8C" w:rsidRPr="00761B78">
        <w:t xml:space="preserve"> shall be retained for a</w:t>
      </w:r>
      <w:r w:rsidR="001E7A8C">
        <w:t xml:space="preserve"> total of three years. At no time shall any food items be prepared off-site for service on-site. Recipe cards link: </w:t>
      </w:r>
      <w:hyperlink r:id="rId11" w:history="1">
        <w:r w:rsidR="001E7A8C" w:rsidRPr="004F7728">
          <w:rPr>
            <w:rStyle w:val="Hyperlink"/>
          </w:rPr>
          <w:t>https://quartermaster.army.mil/jccoe/publications/recipes/index/full_index.pdf</w:t>
        </w:r>
      </w:hyperlink>
      <w:r w:rsidR="001E7A8C">
        <w:t>.</w:t>
      </w:r>
    </w:p>
    <w:p w14:paraId="7D9D1D9A" w14:textId="5187B3A2" w:rsidR="001E7A8C" w:rsidRDefault="00DF2DD5" w:rsidP="00C517BC">
      <w:pPr>
        <w:pStyle w:val="NoSpacing"/>
        <w:ind w:left="180"/>
      </w:pPr>
      <w:r w:rsidRPr="00DF2DD5">
        <w:rPr>
          <w:b/>
          <w:bCs/>
          <w:color w:val="0070C0"/>
        </w:rPr>
        <w:t>5</w:t>
      </w:r>
      <w:r w:rsidR="001E7A8C" w:rsidRPr="001E7A8C">
        <w:rPr>
          <w:b/>
          <w:bCs/>
        </w:rPr>
        <w:t>.</w:t>
      </w:r>
      <w:r w:rsidRPr="00DF2DD5">
        <w:rPr>
          <w:b/>
          <w:bCs/>
          <w:color w:val="0070C0"/>
        </w:rPr>
        <w:t>16</w:t>
      </w:r>
      <w:r w:rsidR="001E7A8C" w:rsidRPr="001E7A8C">
        <w:rPr>
          <w:b/>
          <w:bCs/>
        </w:rPr>
        <w:t>.</w:t>
      </w:r>
      <w:r w:rsidRPr="00DF2DD5">
        <w:rPr>
          <w:b/>
          <w:bCs/>
          <w:color w:val="0070C0"/>
        </w:rPr>
        <w:t>1</w:t>
      </w:r>
      <w:r w:rsidR="00C517BC">
        <w:rPr>
          <w:b/>
          <w:bCs/>
        </w:rPr>
        <w:t xml:space="preserve"> </w:t>
      </w:r>
      <w:r w:rsidR="00C517BC" w:rsidRPr="00C517BC">
        <w:rPr>
          <w:b/>
          <w:bCs/>
        </w:rPr>
        <w:t>Egg Product Usage</w:t>
      </w:r>
      <w:r w:rsidR="00C517BC">
        <w:t xml:space="preserve">: </w:t>
      </w:r>
      <w:r w:rsidR="001E7A8C">
        <w:t>Liquid, frozen, or dried egg products may be used as ingredient for cooking and baking.</w:t>
      </w:r>
    </w:p>
    <w:p w14:paraId="0F859642" w14:textId="047599F1" w:rsidR="001E7A8C" w:rsidRDefault="00DF2DD5" w:rsidP="00C517BC">
      <w:pPr>
        <w:pStyle w:val="NoSpacing"/>
        <w:ind w:left="180"/>
      </w:pPr>
      <w:r w:rsidRPr="00DF2DD5">
        <w:rPr>
          <w:b/>
          <w:bCs/>
          <w:color w:val="0070C0"/>
        </w:rPr>
        <w:t>5</w:t>
      </w:r>
      <w:r w:rsidR="001E7A8C" w:rsidRPr="001E7A8C">
        <w:rPr>
          <w:b/>
          <w:bCs/>
        </w:rPr>
        <w:t>.</w:t>
      </w:r>
      <w:r w:rsidRPr="00DF2DD5">
        <w:rPr>
          <w:b/>
          <w:bCs/>
          <w:color w:val="0070C0"/>
        </w:rPr>
        <w:t>16</w:t>
      </w:r>
      <w:r w:rsidR="001E7A8C" w:rsidRPr="001E7A8C">
        <w:rPr>
          <w:b/>
          <w:bCs/>
        </w:rPr>
        <w:t>.</w:t>
      </w:r>
      <w:r w:rsidRPr="00DF2DD5">
        <w:rPr>
          <w:b/>
          <w:bCs/>
          <w:color w:val="0070C0"/>
        </w:rPr>
        <w:t>2</w:t>
      </w:r>
      <w:r w:rsidR="00C517BC">
        <w:rPr>
          <w:b/>
          <w:bCs/>
        </w:rPr>
        <w:t xml:space="preserve"> </w:t>
      </w:r>
      <w:r w:rsidR="00C517BC" w:rsidRPr="00C517BC">
        <w:rPr>
          <w:b/>
          <w:bCs/>
        </w:rPr>
        <w:t>Shell Eggs</w:t>
      </w:r>
      <w:r w:rsidR="00C517BC">
        <w:t xml:space="preserve">: </w:t>
      </w:r>
      <w:r w:rsidR="001E7A8C">
        <w:t>Contractor shall use shell eggs for eggs cooked to order and hard cooked eggs.</w:t>
      </w:r>
    </w:p>
    <w:p w14:paraId="59C23C2C" w14:textId="2E05B547" w:rsidR="001E7A8C" w:rsidRDefault="00DF2DD5" w:rsidP="00C517BC">
      <w:pPr>
        <w:pStyle w:val="NoSpacing"/>
        <w:ind w:left="180"/>
      </w:pPr>
      <w:r w:rsidRPr="00DF2DD5">
        <w:rPr>
          <w:b/>
          <w:bCs/>
          <w:color w:val="0070C0"/>
        </w:rPr>
        <w:t>5</w:t>
      </w:r>
      <w:r w:rsidR="001E7A8C" w:rsidRPr="001E7A8C">
        <w:rPr>
          <w:b/>
          <w:bCs/>
        </w:rPr>
        <w:t>.</w:t>
      </w:r>
      <w:r w:rsidRPr="00DF2DD5">
        <w:rPr>
          <w:b/>
          <w:bCs/>
          <w:color w:val="0070C0"/>
        </w:rPr>
        <w:t>16</w:t>
      </w:r>
      <w:r w:rsidR="001E7A8C" w:rsidRPr="001E7A8C">
        <w:rPr>
          <w:b/>
          <w:bCs/>
        </w:rPr>
        <w:t>.</w:t>
      </w:r>
      <w:r w:rsidRPr="00DF2DD5">
        <w:rPr>
          <w:b/>
          <w:bCs/>
          <w:color w:val="0070C0"/>
        </w:rPr>
        <w:t>3</w:t>
      </w:r>
      <w:r w:rsidR="00C517BC">
        <w:rPr>
          <w:b/>
          <w:bCs/>
        </w:rPr>
        <w:t xml:space="preserve"> </w:t>
      </w:r>
      <w:r w:rsidR="00C517BC" w:rsidRPr="00C517BC">
        <w:rPr>
          <w:b/>
          <w:bCs/>
        </w:rPr>
        <w:t>Desserts and Baked Goods</w:t>
      </w:r>
      <w:r w:rsidR="00C517BC">
        <w:t xml:space="preserve">: </w:t>
      </w:r>
      <w:r w:rsidR="001E7A8C">
        <w:t xml:space="preserve">Contractor shall prepare desserts and baked goods within </w:t>
      </w:r>
      <w:r w:rsidRPr="00DF2DD5">
        <w:rPr>
          <w:color w:val="0070C0"/>
        </w:rPr>
        <w:t>24</w:t>
      </w:r>
      <w:r w:rsidR="001E7A8C">
        <w:t xml:space="preserve"> hours of scheduled service.</w:t>
      </w:r>
    </w:p>
    <w:p w14:paraId="2D64FB1F" w14:textId="6BC1E2FF" w:rsidR="001E7A8C" w:rsidRDefault="00DF2DD5" w:rsidP="001E7A8C">
      <w:r w:rsidRPr="00DF2DD5">
        <w:rPr>
          <w:b/>
          <w:bCs/>
          <w:color w:val="0070C0"/>
        </w:rPr>
        <w:t>5</w:t>
      </w:r>
      <w:r w:rsidR="001E7A8C" w:rsidRPr="001E7A8C">
        <w:rPr>
          <w:b/>
          <w:bCs/>
        </w:rPr>
        <w:t>.</w:t>
      </w:r>
      <w:r w:rsidRPr="00DF2DD5">
        <w:rPr>
          <w:b/>
          <w:bCs/>
          <w:color w:val="0070C0"/>
        </w:rPr>
        <w:t>17</w:t>
      </w:r>
      <w:r w:rsidR="001E7A8C" w:rsidRPr="001E7A8C">
        <w:rPr>
          <w:b/>
          <w:bCs/>
        </w:rPr>
        <w:t xml:space="preserve"> Progressive Food Preparation</w:t>
      </w:r>
      <w:r w:rsidR="001E7A8C">
        <w:t>: Contractor shall progressively prepare all food items to yield optimal freshness, flavor, color, and texture. Contractor shall prepare enough food for the estimated headcount.</w:t>
      </w:r>
    </w:p>
    <w:p w14:paraId="0D6AC31B" w14:textId="40B11009" w:rsidR="001E7A8C" w:rsidRDefault="00DF2DD5" w:rsidP="001E7A8C">
      <w:r w:rsidRPr="00DF2DD5">
        <w:rPr>
          <w:b/>
          <w:bCs/>
          <w:color w:val="0070C0"/>
        </w:rPr>
        <w:t>5</w:t>
      </w:r>
      <w:r w:rsidR="001E7A8C" w:rsidRPr="001E7A8C">
        <w:rPr>
          <w:b/>
          <w:bCs/>
        </w:rPr>
        <w:t>.</w:t>
      </w:r>
      <w:r w:rsidRPr="00DF2DD5">
        <w:rPr>
          <w:b/>
          <w:bCs/>
          <w:color w:val="0070C0"/>
        </w:rPr>
        <w:t>18</w:t>
      </w:r>
      <w:r w:rsidR="001E7A8C" w:rsidRPr="001E7A8C">
        <w:rPr>
          <w:b/>
          <w:bCs/>
        </w:rPr>
        <w:t xml:space="preserve"> Surrendering Samples for Investigation</w:t>
      </w:r>
      <w:r w:rsidR="001E7A8C">
        <w:t>: Upon notification of a food-borne incident the contractor shall hold all representative meal trays in all mess halls affected until directed otherwise by the investigating team. Contractor shall cooperate fully with investigation officials and provide samples and other suspected items as requested.</w:t>
      </w:r>
    </w:p>
    <w:p w14:paraId="7EDBD10C" w14:textId="755E1D06" w:rsidR="001E7A8C" w:rsidRDefault="00DF2DD5" w:rsidP="001E7A8C">
      <w:r w:rsidRPr="00DF2DD5">
        <w:rPr>
          <w:b/>
          <w:bCs/>
          <w:color w:val="0070C0"/>
        </w:rPr>
        <w:t>5</w:t>
      </w:r>
      <w:r w:rsidR="001E7A8C" w:rsidRPr="001E7A8C">
        <w:rPr>
          <w:b/>
          <w:bCs/>
        </w:rPr>
        <w:t>.</w:t>
      </w:r>
      <w:r w:rsidRPr="00DF2DD5">
        <w:rPr>
          <w:b/>
          <w:bCs/>
          <w:color w:val="0070C0"/>
        </w:rPr>
        <w:t>19</w:t>
      </w:r>
      <w:r w:rsidR="001E7A8C" w:rsidRPr="001E7A8C">
        <w:rPr>
          <w:b/>
          <w:bCs/>
        </w:rPr>
        <w:t xml:space="preserve"> Headcount and Cashier Functions</w:t>
      </w:r>
      <w:r w:rsidR="001E7A8C">
        <w:t xml:space="preserve">: Contractor shall perform the headcount and cashier functions at the entrance of the </w:t>
      </w:r>
      <w:r w:rsidR="00864B3E" w:rsidRPr="00761B78">
        <w:t>DFAC</w:t>
      </w:r>
      <w:r w:rsidR="001E7A8C" w:rsidRPr="00761B78">
        <w:t xml:space="preserve"> IAW AR </w:t>
      </w:r>
      <w:r w:rsidRPr="00761B78">
        <w:t>30</w:t>
      </w:r>
      <w:r w:rsidR="001E7A8C" w:rsidRPr="00761B78">
        <w:t>-</w:t>
      </w:r>
      <w:r w:rsidRPr="00761B78">
        <w:t>22</w:t>
      </w:r>
      <w:r w:rsidR="001E7A8C" w:rsidRPr="00761B78">
        <w:t xml:space="preserve">, DA PAM </w:t>
      </w:r>
      <w:r w:rsidRPr="00761B78">
        <w:t>30</w:t>
      </w:r>
      <w:r w:rsidR="001E7A8C" w:rsidRPr="00761B78">
        <w:t>-</w:t>
      </w:r>
      <w:r w:rsidRPr="00761B78">
        <w:t>22</w:t>
      </w:r>
      <w:r w:rsidR="001E7A8C" w:rsidRPr="00761B78">
        <w:t xml:space="preserve">. </w:t>
      </w:r>
      <w:r w:rsidR="00F252F8" w:rsidRPr="00761B78">
        <w:t>Contractor</w:t>
      </w:r>
      <w:r w:rsidR="001E7A8C" w:rsidRPr="00761B78">
        <w:t xml:space="preserve"> shall provide the head count to the </w:t>
      </w:r>
      <w:r w:rsidR="00864B3E" w:rsidRPr="00761B78">
        <w:t>COR</w:t>
      </w:r>
      <w:r w:rsidR="001E7A8C" w:rsidRPr="00761B78">
        <w:t xml:space="preserve"> at the end of each day. Contractor</w:t>
      </w:r>
      <w:r w:rsidR="001E7A8C">
        <w:t xml:space="preserve"> shall ensure accurate screening, tracking, and/or collection of funds.</w:t>
      </w:r>
    </w:p>
    <w:p w14:paraId="64D7C213" w14:textId="235E1616" w:rsidR="00304ADA" w:rsidRDefault="00DF2DD5" w:rsidP="00304ADA">
      <w:pPr>
        <w:ind w:left="180"/>
      </w:pPr>
      <w:r w:rsidRPr="00DF2DD5">
        <w:rPr>
          <w:b/>
          <w:bCs/>
          <w:color w:val="0070C0"/>
        </w:rPr>
        <w:t>5</w:t>
      </w:r>
      <w:r w:rsidR="00304ADA" w:rsidRPr="00304ADA">
        <w:rPr>
          <w:b/>
          <w:bCs/>
        </w:rPr>
        <w:t>.</w:t>
      </w:r>
      <w:r w:rsidRPr="00DF2DD5">
        <w:rPr>
          <w:b/>
          <w:bCs/>
          <w:color w:val="0070C0"/>
        </w:rPr>
        <w:t>19</w:t>
      </w:r>
      <w:r w:rsidR="00304ADA" w:rsidRPr="00304ADA">
        <w:rPr>
          <w:b/>
          <w:bCs/>
        </w:rPr>
        <w:t>.</w:t>
      </w:r>
      <w:r w:rsidRPr="00DF2DD5">
        <w:rPr>
          <w:b/>
          <w:bCs/>
          <w:color w:val="0070C0"/>
        </w:rPr>
        <w:t>1</w:t>
      </w:r>
      <w:r w:rsidR="00C517BC">
        <w:rPr>
          <w:b/>
          <w:bCs/>
        </w:rPr>
        <w:t xml:space="preserve"> </w:t>
      </w:r>
      <w:r w:rsidR="00C517BC" w:rsidRPr="00C517BC">
        <w:rPr>
          <w:b/>
          <w:bCs/>
        </w:rPr>
        <w:t>Routine Inspections and Corrective Action</w:t>
      </w:r>
      <w:r w:rsidR="00C517BC">
        <w:t xml:space="preserve">: </w:t>
      </w:r>
      <w:r w:rsidR="00304ADA" w:rsidRPr="00304ADA">
        <w:t>The COR shall conduct routine inspections using a checklist aligned with contract performance requirements. Deficiencies will be documented, and the contractor shall have</w:t>
      </w:r>
      <w:r w:rsidR="00761B78">
        <w:t xml:space="preserve"> five</w:t>
      </w:r>
      <w:r w:rsidR="00304ADA" w:rsidRPr="00304ADA">
        <w:t xml:space="preserve"> </w:t>
      </w:r>
      <w:r w:rsidR="00761B78">
        <w:t>(</w:t>
      </w:r>
      <w:r w:rsidRPr="00DF2DD5">
        <w:rPr>
          <w:color w:val="0070C0"/>
        </w:rPr>
        <w:t>5</w:t>
      </w:r>
      <w:r w:rsidR="00761B78">
        <w:t xml:space="preserve">) </w:t>
      </w:r>
      <w:r w:rsidR="00304ADA" w:rsidRPr="00304ADA">
        <w:t>business days to address and correct the noted issues unless a more urgent timeframe is established by the COR. Persistent deficiencies may result in deductions or penalties as outlined in the contract.</w:t>
      </w:r>
    </w:p>
    <w:p w14:paraId="5F33E173" w14:textId="69A78A86" w:rsidR="00146A9C" w:rsidRDefault="00DF2DD5" w:rsidP="00E1414C">
      <w:pPr>
        <w:ind w:left="180"/>
      </w:pPr>
      <w:r w:rsidRPr="00DF2DD5">
        <w:rPr>
          <w:b/>
          <w:bCs/>
          <w:color w:val="0070C0"/>
        </w:rPr>
        <w:lastRenderedPageBreak/>
        <w:t>5</w:t>
      </w:r>
      <w:r w:rsidR="00146A9C" w:rsidRPr="00146A9C">
        <w:rPr>
          <w:b/>
          <w:bCs/>
        </w:rPr>
        <w:t>.</w:t>
      </w:r>
      <w:r w:rsidRPr="00DF2DD5">
        <w:rPr>
          <w:b/>
          <w:bCs/>
          <w:color w:val="0070C0"/>
        </w:rPr>
        <w:t>19</w:t>
      </w:r>
      <w:r w:rsidR="00146A9C" w:rsidRPr="00146A9C">
        <w:rPr>
          <w:b/>
          <w:bCs/>
        </w:rPr>
        <w:t>.</w:t>
      </w:r>
      <w:r w:rsidR="004262AF">
        <w:rPr>
          <w:b/>
          <w:bCs/>
          <w:color w:val="0070C0"/>
        </w:rPr>
        <w:t>2</w:t>
      </w:r>
      <w:r w:rsidR="00146A9C" w:rsidRPr="00146A9C">
        <w:rPr>
          <w:b/>
          <w:bCs/>
        </w:rPr>
        <w:t xml:space="preserve"> Customer Feedback</w:t>
      </w:r>
      <w:r w:rsidR="00146A9C" w:rsidRPr="00146A9C">
        <w:t xml:space="preserve">: </w:t>
      </w:r>
      <w:r w:rsidR="00AB10BE" w:rsidRPr="00AB10BE">
        <w:t>The contractor shall provide a customer feedback mechanism (e.g., suggestion box, digital survey) and review comments weekly. A summary of feedback and any corrective actions taken shall be submitted to the COR on a weekly basis</w:t>
      </w:r>
      <w:r w:rsidR="00146A9C" w:rsidRPr="00146A9C">
        <w:t>.</w:t>
      </w:r>
    </w:p>
    <w:p w14:paraId="6DCB4CA9" w14:textId="3C48BF15" w:rsidR="001E7A8C" w:rsidRDefault="00DF2DD5" w:rsidP="001E7A8C">
      <w:r w:rsidRPr="00DF2DD5">
        <w:rPr>
          <w:b/>
          <w:bCs/>
          <w:color w:val="0070C0"/>
        </w:rPr>
        <w:t>5</w:t>
      </w:r>
      <w:r w:rsidR="001E7A8C" w:rsidRPr="001E7A8C">
        <w:rPr>
          <w:b/>
          <w:bCs/>
        </w:rPr>
        <w:t>.</w:t>
      </w:r>
      <w:r w:rsidRPr="00DF2DD5">
        <w:rPr>
          <w:b/>
          <w:bCs/>
          <w:color w:val="0070C0"/>
        </w:rPr>
        <w:t>20</w:t>
      </w:r>
      <w:r w:rsidR="001E7A8C" w:rsidRPr="001E7A8C">
        <w:rPr>
          <w:b/>
          <w:bCs/>
        </w:rPr>
        <w:t xml:space="preserve"> Food Service</w:t>
      </w:r>
      <w:r w:rsidR="001E7A8C">
        <w:t>: The Maximum seating capacity is</w:t>
      </w:r>
      <w:r w:rsidR="004262AF">
        <w:t xml:space="preserve"> one hundred fifty</w:t>
      </w:r>
      <w:r w:rsidR="001E7A8C">
        <w:t xml:space="preserve"> </w:t>
      </w:r>
      <w:r w:rsidR="004262AF">
        <w:t>(</w:t>
      </w:r>
      <w:r w:rsidRPr="00DF2DD5">
        <w:rPr>
          <w:color w:val="0070C0"/>
        </w:rPr>
        <w:t>150</w:t>
      </w:r>
      <w:r w:rsidR="004262AF">
        <w:t xml:space="preserve">) </w:t>
      </w:r>
      <w:r w:rsidR="001E7A8C">
        <w:t>individuals and the contractor shall be capable of feeding</w:t>
      </w:r>
      <w:r w:rsidR="004262AF">
        <w:t xml:space="preserve"> four hundred fifty</w:t>
      </w:r>
      <w:r w:rsidR="001E7A8C">
        <w:t xml:space="preserve"> </w:t>
      </w:r>
      <w:r w:rsidR="004262AF">
        <w:t>(</w:t>
      </w:r>
      <w:r w:rsidRPr="00DF2DD5">
        <w:rPr>
          <w:color w:val="0070C0"/>
        </w:rPr>
        <w:t>450</w:t>
      </w:r>
      <w:r w:rsidR="004262AF">
        <w:t xml:space="preserve">) </w:t>
      </w:r>
      <w:r w:rsidR="001E7A8C">
        <w:t xml:space="preserve">persons per hour. Contractor shall provide uninterrupted meal service for all eligible Diners. Contractor shall serve meals and maintain the </w:t>
      </w:r>
      <w:r w:rsidR="00864B3E">
        <w:t>DFAC</w:t>
      </w:r>
      <w:r w:rsidR="001E7A8C">
        <w:t xml:space="preserve"> in a clean manner throughout the meal period. Food items on the full-food service lines shall be sufficiently stocked and replenished to ensure no waiting. </w:t>
      </w:r>
      <w:r w:rsidR="00F252F8">
        <w:t>Contractor</w:t>
      </w:r>
      <w:r w:rsidR="001E7A8C">
        <w:t xml:space="preserve"> shall serve menu items on diner’s plates and maintain portion control of the items. Self-service items shall be available for diners without delay during the scheduled meal serving period.</w:t>
      </w:r>
    </w:p>
    <w:p w14:paraId="2B87C835" w14:textId="4D0C350A" w:rsidR="001E7A8C" w:rsidRDefault="00DF2DD5" w:rsidP="001E7A8C">
      <w:r w:rsidRPr="00DF2DD5">
        <w:rPr>
          <w:b/>
          <w:bCs/>
          <w:color w:val="0070C0"/>
        </w:rPr>
        <w:t>5</w:t>
      </w:r>
      <w:r w:rsidR="001E7A8C" w:rsidRPr="001E7A8C">
        <w:rPr>
          <w:b/>
          <w:bCs/>
        </w:rPr>
        <w:t>.</w:t>
      </w:r>
      <w:r w:rsidRPr="00DF2DD5">
        <w:rPr>
          <w:b/>
          <w:bCs/>
          <w:color w:val="0070C0"/>
        </w:rPr>
        <w:t>21</w:t>
      </w:r>
      <w:r w:rsidR="001E7A8C" w:rsidRPr="001E7A8C">
        <w:rPr>
          <w:b/>
          <w:bCs/>
        </w:rPr>
        <w:t xml:space="preserve"> Displays</w:t>
      </w:r>
      <w:r w:rsidR="001E7A8C">
        <w:t xml:space="preserve">: Contractor shall display </w:t>
      </w:r>
      <w:r w:rsidR="002A2518">
        <w:t>G</w:t>
      </w:r>
      <w:r w:rsidR="001E7A8C">
        <w:t xml:space="preserve">overnment provided nutrition posters, table tents, and guide to good eating cards </w:t>
      </w:r>
      <w:r w:rsidR="001E7A8C" w:rsidRPr="004262AF">
        <w:t xml:space="preserve">IAW AR </w:t>
      </w:r>
      <w:r w:rsidRPr="004262AF">
        <w:t>30</w:t>
      </w:r>
      <w:r w:rsidR="001E7A8C" w:rsidRPr="004262AF">
        <w:t>-</w:t>
      </w:r>
      <w:r w:rsidRPr="004262AF">
        <w:t>22</w:t>
      </w:r>
      <w:r w:rsidR="001E7A8C" w:rsidRPr="004262AF">
        <w:t xml:space="preserve">, DA Pam </w:t>
      </w:r>
      <w:r w:rsidRPr="004262AF">
        <w:t>30</w:t>
      </w:r>
      <w:r w:rsidR="001E7A8C" w:rsidRPr="004262AF">
        <w:t>-</w:t>
      </w:r>
      <w:r w:rsidRPr="004262AF">
        <w:t>22</w:t>
      </w:r>
      <w:r w:rsidR="001E7A8C" w:rsidRPr="004262AF">
        <w:t xml:space="preserve">. Contractor shall post menus with caloric values for all menu items prior to the start of each meal period. The menus shall remain posted until the end of the serving period IAW AR </w:t>
      </w:r>
      <w:r w:rsidRPr="004262AF">
        <w:t>30</w:t>
      </w:r>
      <w:r w:rsidR="001E7A8C" w:rsidRPr="004262AF">
        <w:t>-</w:t>
      </w:r>
      <w:r w:rsidRPr="004262AF">
        <w:t>22</w:t>
      </w:r>
      <w:r w:rsidR="001E7A8C" w:rsidRPr="004262AF">
        <w:t xml:space="preserve">, DA Pam </w:t>
      </w:r>
      <w:r w:rsidRPr="004262AF">
        <w:t>30</w:t>
      </w:r>
      <w:r w:rsidR="001E7A8C" w:rsidRPr="004262AF">
        <w:t>-</w:t>
      </w:r>
      <w:r w:rsidRPr="004262AF">
        <w:t>22</w:t>
      </w:r>
      <w:r w:rsidR="001E7A8C">
        <w:t>.</w:t>
      </w:r>
    </w:p>
    <w:p w14:paraId="29C84222" w14:textId="0FC6637B" w:rsidR="001E7A8C" w:rsidRDefault="00DF2DD5" w:rsidP="001E7A8C">
      <w:r w:rsidRPr="00DF2DD5">
        <w:rPr>
          <w:b/>
          <w:bCs/>
          <w:color w:val="0070C0"/>
        </w:rPr>
        <w:t>5</w:t>
      </w:r>
      <w:r w:rsidR="001E7A8C" w:rsidRPr="001E7A8C">
        <w:rPr>
          <w:b/>
          <w:bCs/>
        </w:rPr>
        <w:t>.</w:t>
      </w:r>
      <w:r w:rsidRPr="00DF2DD5">
        <w:rPr>
          <w:b/>
          <w:bCs/>
          <w:color w:val="0070C0"/>
        </w:rPr>
        <w:t>22</w:t>
      </w:r>
      <w:r w:rsidR="001E7A8C" w:rsidRPr="001E7A8C">
        <w:rPr>
          <w:b/>
          <w:bCs/>
        </w:rPr>
        <w:t xml:space="preserve"> Setup</w:t>
      </w:r>
      <w:r w:rsidR="001E7A8C">
        <w:t>: Contractor shall set up serving lines no earlier than</w:t>
      </w:r>
      <w:r w:rsidR="004262AF">
        <w:t xml:space="preserve"> thirty</w:t>
      </w:r>
      <w:r w:rsidR="001E7A8C">
        <w:t xml:space="preserve"> </w:t>
      </w:r>
      <w:r w:rsidR="004262AF">
        <w:t>(</w:t>
      </w:r>
      <w:r w:rsidRPr="00DF2DD5">
        <w:rPr>
          <w:color w:val="0070C0"/>
        </w:rPr>
        <w:t>30</w:t>
      </w:r>
      <w:r w:rsidR="004262AF">
        <w:t xml:space="preserve">) </w:t>
      </w:r>
      <w:r w:rsidR="001E7A8C">
        <w:t xml:space="preserve">minutes prior and </w:t>
      </w:r>
      <w:r w:rsidR="00652A41">
        <w:t>NLT</w:t>
      </w:r>
      <w:r w:rsidR="001E7A8C">
        <w:t xml:space="preserve"> </w:t>
      </w:r>
      <w:r w:rsidRPr="00DF2DD5">
        <w:rPr>
          <w:color w:val="0070C0"/>
        </w:rPr>
        <w:t>15</w:t>
      </w:r>
      <w:r w:rsidR="001E7A8C">
        <w:t xml:space="preserve"> minutes prior to the start of the scheduled meal serving period.</w:t>
      </w:r>
    </w:p>
    <w:p w14:paraId="13BA9495" w14:textId="0F7A79E2" w:rsidR="001E7A8C" w:rsidRDefault="00DF2DD5" w:rsidP="001E7A8C">
      <w:r w:rsidRPr="00DF2DD5">
        <w:rPr>
          <w:b/>
          <w:bCs/>
          <w:color w:val="0070C0"/>
        </w:rPr>
        <w:t>5</w:t>
      </w:r>
      <w:r w:rsidR="001E7A8C" w:rsidRPr="001E7A8C">
        <w:rPr>
          <w:b/>
          <w:bCs/>
        </w:rPr>
        <w:t>.</w:t>
      </w:r>
      <w:r w:rsidRPr="00DF2DD5">
        <w:rPr>
          <w:b/>
          <w:bCs/>
          <w:color w:val="0070C0"/>
        </w:rPr>
        <w:t>23</w:t>
      </w:r>
      <w:r w:rsidR="001E7A8C" w:rsidRPr="001E7A8C">
        <w:rPr>
          <w:b/>
          <w:bCs/>
        </w:rPr>
        <w:t xml:space="preserve"> Breakdown</w:t>
      </w:r>
      <w:r w:rsidR="001E7A8C">
        <w:t>: Contractor shall begin breakdown of the serving lines within</w:t>
      </w:r>
      <w:r w:rsidR="004262AF">
        <w:t xml:space="preserve"> ten</w:t>
      </w:r>
      <w:r w:rsidR="001E7A8C">
        <w:t xml:space="preserve"> </w:t>
      </w:r>
      <w:r w:rsidR="004262AF">
        <w:t>(</w:t>
      </w:r>
      <w:r w:rsidRPr="00DF2DD5">
        <w:rPr>
          <w:color w:val="0070C0"/>
        </w:rPr>
        <w:t>10</w:t>
      </w:r>
      <w:r w:rsidR="004262AF">
        <w:t xml:space="preserve">) </w:t>
      </w:r>
      <w:r w:rsidR="001E7A8C">
        <w:t xml:space="preserve">minutes of the last meal served. Breakdown of service lines shall be completed within </w:t>
      </w:r>
      <w:r w:rsidR="004262AF">
        <w:t>thirty (</w:t>
      </w:r>
      <w:r w:rsidRPr="00DF2DD5">
        <w:rPr>
          <w:color w:val="0070C0"/>
        </w:rPr>
        <w:t>30</w:t>
      </w:r>
      <w:r w:rsidR="004262AF">
        <w:t xml:space="preserve">) </w:t>
      </w:r>
      <w:r w:rsidR="001E7A8C">
        <w:t>minutes.</w:t>
      </w:r>
    </w:p>
    <w:p w14:paraId="5C13C87A" w14:textId="6DC86838" w:rsidR="007E49AE" w:rsidRDefault="00DF2DD5" w:rsidP="007E49AE">
      <w:r w:rsidRPr="00DF2DD5">
        <w:rPr>
          <w:b/>
          <w:bCs/>
          <w:color w:val="0070C0"/>
        </w:rPr>
        <w:t>5</w:t>
      </w:r>
      <w:r w:rsidR="007E49AE" w:rsidRPr="007E49AE">
        <w:rPr>
          <w:b/>
          <w:bCs/>
        </w:rPr>
        <w:t>.</w:t>
      </w:r>
      <w:r w:rsidRPr="00DF2DD5">
        <w:rPr>
          <w:b/>
          <w:bCs/>
          <w:color w:val="0070C0"/>
        </w:rPr>
        <w:t>24</w:t>
      </w:r>
      <w:r w:rsidR="007E49AE" w:rsidRPr="007E49AE">
        <w:rPr>
          <w:b/>
          <w:bCs/>
        </w:rPr>
        <w:t xml:space="preserve"> Dining Room Service</w:t>
      </w:r>
      <w:r w:rsidR="007E49AE">
        <w:t>:</w:t>
      </w:r>
    </w:p>
    <w:p w14:paraId="3ADEC380" w14:textId="1BCA4113" w:rsidR="00C83C26" w:rsidRDefault="00DF2DD5" w:rsidP="00C83C26">
      <w:pPr>
        <w:ind w:left="180"/>
      </w:pPr>
      <w:r w:rsidRPr="00DF2DD5">
        <w:rPr>
          <w:b/>
          <w:bCs/>
          <w:color w:val="0070C0"/>
        </w:rPr>
        <w:t>5</w:t>
      </w:r>
      <w:r w:rsidR="00495BFF">
        <w:rPr>
          <w:b/>
          <w:bCs/>
        </w:rPr>
        <w:t>.</w:t>
      </w:r>
      <w:r w:rsidRPr="00DF2DD5">
        <w:rPr>
          <w:b/>
          <w:bCs/>
          <w:color w:val="0070C0"/>
        </w:rPr>
        <w:t>24</w:t>
      </w:r>
      <w:r w:rsidR="00495BFF">
        <w:rPr>
          <w:b/>
          <w:bCs/>
        </w:rPr>
        <w:t>.</w:t>
      </w:r>
      <w:r w:rsidRPr="00DF2DD5">
        <w:rPr>
          <w:b/>
          <w:bCs/>
          <w:color w:val="0070C0"/>
        </w:rPr>
        <w:t>1</w:t>
      </w:r>
      <w:r w:rsidR="00495BFF">
        <w:rPr>
          <w:b/>
          <w:bCs/>
        </w:rPr>
        <w:t xml:space="preserve"> </w:t>
      </w:r>
      <w:r w:rsidR="00C83C26" w:rsidRPr="00C83C26">
        <w:rPr>
          <w:b/>
          <w:bCs/>
        </w:rPr>
        <w:t>Dining Area Cleanliness and Code Compliance</w:t>
      </w:r>
      <w:r w:rsidR="00C83C26">
        <w:t>: Contractor shall maintain dining areas and provide dining room service to ensure the Tri-Service Food Code is complied with. Contractor shall ensure each diner is afforded a clean area to eat without delay, and shall also ensure all dining areas are clean prior to the scheduled start of the meal period and prior to closing for the day. Dining areas must be visibly free of dirt, grease, residue, and food particles at all times.</w:t>
      </w:r>
    </w:p>
    <w:p w14:paraId="255FB49C" w14:textId="6C0A0E0A" w:rsidR="00C83C26" w:rsidRDefault="00DF2DD5" w:rsidP="00C83C26">
      <w:pPr>
        <w:ind w:left="180"/>
      </w:pPr>
      <w:r w:rsidRPr="00DF2DD5">
        <w:rPr>
          <w:b/>
          <w:bCs/>
          <w:color w:val="0070C0"/>
        </w:rPr>
        <w:t>5</w:t>
      </w:r>
      <w:r w:rsidR="00495BFF">
        <w:rPr>
          <w:b/>
          <w:bCs/>
        </w:rPr>
        <w:t>.</w:t>
      </w:r>
      <w:r w:rsidRPr="00DF2DD5">
        <w:rPr>
          <w:b/>
          <w:bCs/>
          <w:color w:val="0070C0"/>
        </w:rPr>
        <w:t>24</w:t>
      </w:r>
      <w:r w:rsidR="00495BFF">
        <w:rPr>
          <w:b/>
          <w:bCs/>
        </w:rPr>
        <w:t>.</w:t>
      </w:r>
      <w:r w:rsidRPr="00DF2DD5">
        <w:rPr>
          <w:b/>
          <w:bCs/>
          <w:color w:val="0070C0"/>
        </w:rPr>
        <w:t>2</w:t>
      </w:r>
      <w:r w:rsidR="00495BFF">
        <w:rPr>
          <w:b/>
          <w:bCs/>
        </w:rPr>
        <w:t xml:space="preserve"> </w:t>
      </w:r>
      <w:r w:rsidR="00C83C26" w:rsidRPr="00C83C26">
        <w:rPr>
          <w:b/>
          <w:bCs/>
        </w:rPr>
        <w:t>Condiments and Napkin Holders</w:t>
      </w:r>
      <w:r w:rsidR="00C83C26">
        <w:t>: Contractor shall ensure condiment containers and napkin holders are visibly clean. These items must be fully stocked at the beginning of each meal period with enough product to ensure each diner has easy access throughout the meal period. Appropriate condiments must always be available without delay.</w:t>
      </w:r>
    </w:p>
    <w:p w14:paraId="5566AACA" w14:textId="27B2404A" w:rsidR="00C83C26" w:rsidRDefault="00DF2DD5" w:rsidP="00C83C26">
      <w:pPr>
        <w:ind w:left="180"/>
      </w:pPr>
      <w:r w:rsidRPr="00DF2DD5">
        <w:rPr>
          <w:b/>
          <w:bCs/>
          <w:color w:val="0070C0"/>
        </w:rPr>
        <w:lastRenderedPageBreak/>
        <w:t>5</w:t>
      </w:r>
      <w:r w:rsidR="00495BFF">
        <w:rPr>
          <w:b/>
          <w:bCs/>
        </w:rPr>
        <w:t>.</w:t>
      </w:r>
      <w:r w:rsidRPr="00DF2DD5">
        <w:rPr>
          <w:b/>
          <w:bCs/>
          <w:color w:val="0070C0"/>
        </w:rPr>
        <w:t>24</w:t>
      </w:r>
      <w:r w:rsidR="00495BFF">
        <w:rPr>
          <w:b/>
          <w:bCs/>
        </w:rPr>
        <w:t>.</w:t>
      </w:r>
      <w:r w:rsidRPr="00DF2DD5">
        <w:rPr>
          <w:b/>
          <w:bCs/>
          <w:color w:val="0070C0"/>
        </w:rPr>
        <w:t>3</w:t>
      </w:r>
      <w:r w:rsidR="00495BFF">
        <w:rPr>
          <w:b/>
          <w:bCs/>
        </w:rPr>
        <w:t xml:space="preserve"> </w:t>
      </w:r>
      <w:r w:rsidR="00C83C26" w:rsidRPr="00C83C26">
        <w:rPr>
          <w:b/>
          <w:bCs/>
        </w:rPr>
        <w:t>Spill Cleanup and Soiled Dinnerware</w:t>
      </w:r>
      <w:r w:rsidR="00C83C26">
        <w:t>: Contractor shall clean spills and remove soiled dinnerware occasionally left by diners within five minutes of an occurrence. Tables, chairs (including chair legs and framework), and nearby surfaces shall be kept neat. Soiled items must not remain where they interfere with other diners.</w:t>
      </w:r>
    </w:p>
    <w:p w14:paraId="4973059F" w14:textId="308E2FAB" w:rsidR="00C83C26" w:rsidRDefault="00DF2DD5" w:rsidP="00C83C26">
      <w:pPr>
        <w:ind w:left="180"/>
      </w:pPr>
      <w:r w:rsidRPr="00DF2DD5">
        <w:rPr>
          <w:b/>
          <w:bCs/>
          <w:color w:val="0070C0"/>
        </w:rPr>
        <w:t>5</w:t>
      </w:r>
      <w:r w:rsidR="00495BFF">
        <w:rPr>
          <w:b/>
          <w:bCs/>
        </w:rPr>
        <w:t>.</w:t>
      </w:r>
      <w:r w:rsidRPr="00DF2DD5">
        <w:rPr>
          <w:b/>
          <w:bCs/>
          <w:color w:val="0070C0"/>
        </w:rPr>
        <w:t>24</w:t>
      </w:r>
      <w:r w:rsidR="00495BFF">
        <w:rPr>
          <w:b/>
          <w:bCs/>
        </w:rPr>
        <w:t>.</w:t>
      </w:r>
      <w:r w:rsidRPr="00DF2DD5">
        <w:rPr>
          <w:b/>
          <w:bCs/>
          <w:color w:val="0070C0"/>
        </w:rPr>
        <w:t>4</w:t>
      </w:r>
      <w:r w:rsidR="00495BFF">
        <w:rPr>
          <w:b/>
          <w:bCs/>
        </w:rPr>
        <w:t xml:space="preserve"> </w:t>
      </w:r>
      <w:r w:rsidR="00C83C26" w:rsidRPr="00C83C26">
        <w:rPr>
          <w:b/>
          <w:bCs/>
        </w:rPr>
        <w:t>Weekly Cleaning Requirements</w:t>
      </w:r>
      <w:r w:rsidR="00C83C26">
        <w:t>: Contractor shall clean dining room tables, chairs, walls, baseboards, window ledges, doors and doorframes, ceiling fans, televisions, pictures, wall art, artificial plants, light fixtures, globes or lenses, trophies or display cases, and drapes or curtains on a weekly basis. This schedule ensures a consistent standard of cleanliness throughout the facility.</w:t>
      </w:r>
    </w:p>
    <w:p w14:paraId="6DBB469F" w14:textId="56B56F66" w:rsidR="007E49AE" w:rsidRDefault="00DF2DD5" w:rsidP="007E49AE">
      <w:r w:rsidRPr="00DF2DD5">
        <w:rPr>
          <w:b/>
          <w:bCs/>
          <w:color w:val="0070C0"/>
        </w:rPr>
        <w:t>5</w:t>
      </w:r>
      <w:r w:rsidR="007E49AE" w:rsidRPr="007E49AE">
        <w:rPr>
          <w:b/>
          <w:bCs/>
        </w:rPr>
        <w:t>.</w:t>
      </w:r>
      <w:r w:rsidRPr="00DF2DD5">
        <w:rPr>
          <w:b/>
          <w:bCs/>
          <w:color w:val="0070C0"/>
        </w:rPr>
        <w:t>25</w:t>
      </w:r>
      <w:r w:rsidR="007E49AE" w:rsidRPr="007E49AE">
        <w:rPr>
          <w:b/>
          <w:bCs/>
        </w:rPr>
        <w:t xml:space="preserve"> Emergency Medical Treatment</w:t>
      </w:r>
      <w:r w:rsidR="007E49AE">
        <w:t xml:space="preserve">: </w:t>
      </w:r>
      <w:r w:rsidR="00146A9C">
        <w:t>C</w:t>
      </w:r>
      <w:r w:rsidR="00146A9C" w:rsidRPr="00146A9C">
        <w:t>ontractor shall maintain first-aid kits on-site in all food preparation and service areas. First-aid kits shall be inspected monthly to ensure they are fully stocked and items are not expired</w:t>
      </w:r>
      <w:r w:rsidR="00146A9C">
        <w:t>.</w:t>
      </w:r>
      <w:r w:rsidR="00146A9C" w:rsidRPr="00146A9C">
        <w:t xml:space="preserve"> </w:t>
      </w:r>
      <w:r w:rsidR="007E49AE">
        <w:t xml:space="preserve">Contractor is responsible as the first point of medical care for on-the-job injuries and for </w:t>
      </w:r>
      <w:r w:rsidR="007E49AE" w:rsidRPr="004262AF">
        <w:t xml:space="preserve">contacting </w:t>
      </w:r>
      <w:r w:rsidRPr="004262AF">
        <w:t>911</w:t>
      </w:r>
      <w:r w:rsidR="007E49AE" w:rsidRPr="004262AF">
        <w:t xml:space="preserve"> or other emergency services. If outside emergency services are needed, the </w:t>
      </w:r>
      <w:r w:rsidR="005304E5" w:rsidRPr="004262AF">
        <w:t>c</w:t>
      </w:r>
      <w:r w:rsidR="007E49AE" w:rsidRPr="004262AF">
        <w:t xml:space="preserve">ontractor shall complete a DA Form </w:t>
      </w:r>
      <w:r w:rsidRPr="004262AF">
        <w:t>285</w:t>
      </w:r>
      <w:r w:rsidR="007E49AE">
        <w:t xml:space="preserve"> and submit to the COR within</w:t>
      </w:r>
      <w:r w:rsidR="004262AF">
        <w:t xml:space="preserve"> seven</w:t>
      </w:r>
      <w:r w:rsidR="007E49AE">
        <w:t xml:space="preserve"> </w:t>
      </w:r>
      <w:r w:rsidR="004262AF">
        <w:t>(</w:t>
      </w:r>
      <w:r w:rsidRPr="00DF2DD5">
        <w:rPr>
          <w:color w:val="0070C0"/>
        </w:rPr>
        <w:t>7</w:t>
      </w:r>
      <w:r w:rsidR="004262AF">
        <w:t xml:space="preserve">) </w:t>
      </w:r>
      <w:r w:rsidR="007E49AE">
        <w:t>calendar days of the incident.</w:t>
      </w:r>
    </w:p>
    <w:p w14:paraId="14E4A503" w14:textId="731CE8C5" w:rsidR="00C83C26" w:rsidRDefault="00DF2DD5" w:rsidP="007E49AE">
      <w:r w:rsidRPr="00DF2DD5">
        <w:rPr>
          <w:b/>
          <w:bCs/>
          <w:color w:val="0070C0"/>
        </w:rPr>
        <w:t>5</w:t>
      </w:r>
      <w:r w:rsidR="007E49AE" w:rsidRPr="007E49AE">
        <w:rPr>
          <w:b/>
          <w:bCs/>
        </w:rPr>
        <w:t>.</w:t>
      </w:r>
      <w:r w:rsidRPr="00DF2DD5">
        <w:rPr>
          <w:b/>
          <w:bCs/>
          <w:color w:val="0070C0"/>
        </w:rPr>
        <w:t>26</w:t>
      </w:r>
      <w:r w:rsidR="007E49AE" w:rsidRPr="007E49AE">
        <w:rPr>
          <w:b/>
          <w:bCs/>
        </w:rPr>
        <w:t xml:space="preserve"> Safety Plan</w:t>
      </w:r>
      <w:r w:rsidR="007E49AE">
        <w:t>:</w:t>
      </w:r>
    </w:p>
    <w:p w14:paraId="3564CD09" w14:textId="6571CCEA" w:rsidR="00C83C26" w:rsidRDefault="00DF2DD5" w:rsidP="00C83C26">
      <w:pPr>
        <w:ind w:left="180"/>
      </w:pPr>
      <w:r w:rsidRPr="00DF2DD5">
        <w:rPr>
          <w:b/>
          <w:bCs/>
          <w:color w:val="0070C0"/>
        </w:rPr>
        <w:t>5</w:t>
      </w:r>
      <w:r w:rsidR="00C83C26" w:rsidRPr="00C83C26">
        <w:rPr>
          <w:b/>
          <w:bCs/>
        </w:rPr>
        <w:t>.</w:t>
      </w:r>
      <w:r w:rsidRPr="00DF2DD5">
        <w:rPr>
          <w:b/>
          <w:bCs/>
          <w:color w:val="0070C0"/>
        </w:rPr>
        <w:t>26</w:t>
      </w:r>
      <w:r w:rsidR="00C83C26" w:rsidRPr="00C83C26">
        <w:rPr>
          <w:b/>
          <w:bCs/>
        </w:rPr>
        <w:t>.</w:t>
      </w:r>
      <w:r w:rsidRPr="00DF2DD5">
        <w:rPr>
          <w:b/>
          <w:bCs/>
          <w:color w:val="0070C0"/>
        </w:rPr>
        <w:t>1</w:t>
      </w:r>
      <w:r w:rsidR="00C83C26" w:rsidRPr="00C83C26">
        <w:rPr>
          <w:b/>
          <w:bCs/>
        </w:rPr>
        <w:t xml:space="preserve"> Submission Requirements</w:t>
      </w:r>
      <w:r w:rsidR="00C83C26">
        <w:t>: The contractor shall develop a written Safety Plan and submit a copy to the COR no later than (NLT)</w:t>
      </w:r>
      <w:r w:rsidR="004262AF">
        <w:t xml:space="preserve"> thirty (</w:t>
      </w:r>
      <w:r w:rsidRPr="00DF2DD5">
        <w:rPr>
          <w:color w:val="0070C0"/>
        </w:rPr>
        <w:t>30</w:t>
      </w:r>
      <w:r w:rsidR="004262AF">
        <w:t xml:space="preserve">) </w:t>
      </w:r>
      <w:r w:rsidR="00C83C26">
        <w:t>days after contract award. The Safety Plan must be updated annually or whenever significant changes to operations, staffing, or safety regulations occur, and each update shall be submitted to the COR for review and approval.</w:t>
      </w:r>
    </w:p>
    <w:p w14:paraId="4ACBF1B2" w14:textId="6E57168B" w:rsidR="00C83C26" w:rsidRDefault="00DF2DD5" w:rsidP="00C83C26">
      <w:pPr>
        <w:ind w:left="180"/>
      </w:pPr>
      <w:r w:rsidRPr="00DF2DD5">
        <w:rPr>
          <w:b/>
          <w:bCs/>
          <w:color w:val="0070C0"/>
        </w:rPr>
        <w:t>5</w:t>
      </w:r>
      <w:r w:rsidR="00C83C26" w:rsidRPr="00C83C26">
        <w:rPr>
          <w:b/>
          <w:bCs/>
        </w:rPr>
        <w:t>.</w:t>
      </w:r>
      <w:r w:rsidRPr="00DF2DD5">
        <w:rPr>
          <w:b/>
          <w:bCs/>
          <w:color w:val="0070C0"/>
        </w:rPr>
        <w:t>26</w:t>
      </w:r>
      <w:r w:rsidR="00C83C26" w:rsidRPr="00C83C26">
        <w:rPr>
          <w:b/>
          <w:bCs/>
        </w:rPr>
        <w:t>.</w:t>
      </w:r>
      <w:r w:rsidRPr="00DF2DD5">
        <w:rPr>
          <w:b/>
          <w:bCs/>
          <w:color w:val="0070C0"/>
        </w:rPr>
        <w:t>2</w:t>
      </w:r>
      <w:r w:rsidR="00C83C26" w:rsidRPr="00C83C26">
        <w:rPr>
          <w:b/>
          <w:bCs/>
        </w:rPr>
        <w:t xml:space="preserve"> Management Leadership and Commitment</w:t>
      </w:r>
      <w:r w:rsidR="00C83C26">
        <w:t>: The Safety Plan must demonstrate top-level management’s commitment to safety. It shall explain how management enforces a safety and health management system throughout the organization. The Plan shall show clear leadership involvement and guidance that promotes a safe working environment.</w:t>
      </w:r>
    </w:p>
    <w:p w14:paraId="55F40C16" w14:textId="4F164990" w:rsidR="00C83C26" w:rsidRDefault="00DF2DD5" w:rsidP="00C83C26">
      <w:pPr>
        <w:ind w:left="180"/>
      </w:pPr>
      <w:r w:rsidRPr="00DF2DD5">
        <w:rPr>
          <w:b/>
          <w:bCs/>
          <w:color w:val="0070C0"/>
        </w:rPr>
        <w:t>5</w:t>
      </w:r>
      <w:r w:rsidR="00C83C26" w:rsidRPr="00C83C26">
        <w:rPr>
          <w:b/>
          <w:bCs/>
        </w:rPr>
        <w:t>.</w:t>
      </w:r>
      <w:r w:rsidRPr="00DF2DD5">
        <w:rPr>
          <w:b/>
          <w:bCs/>
          <w:color w:val="0070C0"/>
        </w:rPr>
        <w:t>26</w:t>
      </w:r>
      <w:r w:rsidR="00C83C26" w:rsidRPr="00C83C26">
        <w:rPr>
          <w:b/>
          <w:bCs/>
        </w:rPr>
        <w:t>.</w:t>
      </w:r>
      <w:r w:rsidRPr="00DF2DD5">
        <w:rPr>
          <w:b/>
          <w:bCs/>
          <w:color w:val="0070C0"/>
        </w:rPr>
        <w:t>3</w:t>
      </w:r>
      <w:r w:rsidR="00C83C26" w:rsidRPr="00C83C26">
        <w:rPr>
          <w:b/>
          <w:bCs/>
        </w:rPr>
        <w:t xml:space="preserve"> Hazard Identification and Control Measures</w:t>
      </w:r>
      <w:r w:rsidR="00C83C26">
        <w:t>: The Safety Plan shall describe the methods used to recognize, identify, and analyze hazards. These methods must include preventive maintenance practices, occupational health care programs, emergency preparedness protocols, change management procedures, and processes for hazard elimination. The Plan shall also explain how employees learn about any hazards found and how the contractor implements measures to control or eliminate those hazards.</w:t>
      </w:r>
    </w:p>
    <w:p w14:paraId="158064BF" w14:textId="620A029E" w:rsidR="00C83C26" w:rsidRDefault="00DF2DD5" w:rsidP="00C83C26">
      <w:pPr>
        <w:ind w:left="180"/>
      </w:pPr>
      <w:r w:rsidRPr="00DF2DD5">
        <w:rPr>
          <w:b/>
          <w:bCs/>
          <w:color w:val="0070C0"/>
        </w:rPr>
        <w:t>5</w:t>
      </w:r>
      <w:r w:rsidR="00C83C26" w:rsidRPr="00C83C26">
        <w:rPr>
          <w:b/>
          <w:bCs/>
        </w:rPr>
        <w:t>.</w:t>
      </w:r>
      <w:r w:rsidRPr="00DF2DD5">
        <w:rPr>
          <w:b/>
          <w:bCs/>
          <w:color w:val="0070C0"/>
        </w:rPr>
        <w:t>26</w:t>
      </w:r>
      <w:r w:rsidR="00C83C26" w:rsidRPr="00C83C26">
        <w:rPr>
          <w:b/>
          <w:bCs/>
        </w:rPr>
        <w:t>.</w:t>
      </w:r>
      <w:r w:rsidRPr="00DF2DD5">
        <w:rPr>
          <w:b/>
          <w:bCs/>
          <w:color w:val="0070C0"/>
        </w:rPr>
        <w:t>4</w:t>
      </w:r>
      <w:r w:rsidR="00C83C26" w:rsidRPr="00C83C26">
        <w:rPr>
          <w:b/>
          <w:bCs/>
        </w:rPr>
        <w:t xml:space="preserve"> OSHA Compliance</w:t>
      </w:r>
      <w:r w:rsidR="00C83C26">
        <w:t>: The Plan must describe how the contractor complies with any relevant requirements of the Occupational Safety and Health Administration (OSHA). Topics such as Process Safety Management, Bloodborne Pathogens, or other OSHA standards applicable to the performance environment must be addressed.</w:t>
      </w:r>
    </w:p>
    <w:p w14:paraId="50CB3A73" w14:textId="5D9DD9A8" w:rsidR="00C83C26" w:rsidRDefault="00DF2DD5" w:rsidP="00C83C26">
      <w:pPr>
        <w:ind w:left="180"/>
      </w:pPr>
      <w:r w:rsidRPr="00DF2DD5">
        <w:rPr>
          <w:b/>
          <w:bCs/>
          <w:color w:val="0070C0"/>
        </w:rPr>
        <w:lastRenderedPageBreak/>
        <w:t>5</w:t>
      </w:r>
      <w:r w:rsidR="00C83C26" w:rsidRPr="00C83C26">
        <w:rPr>
          <w:b/>
          <w:bCs/>
        </w:rPr>
        <w:t>.</w:t>
      </w:r>
      <w:r w:rsidRPr="00DF2DD5">
        <w:rPr>
          <w:b/>
          <w:bCs/>
          <w:color w:val="0070C0"/>
        </w:rPr>
        <w:t>26</w:t>
      </w:r>
      <w:r w:rsidR="00C83C26" w:rsidRPr="00C83C26">
        <w:rPr>
          <w:b/>
          <w:bCs/>
        </w:rPr>
        <w:t>.</w:t>
      </w:r>
      <w:r w:rsidRPr="00DF2DD5">
        <w:rPr>
          <w:b/>
          <w:bCs/>
          <w:color w:val="0070C0"/>
        </w:rPr>
        <w:t>5</w:t>
      </w:r>
      <w:r w:rsidR="00C83C26" w:rsidRPr="00C83C26">
        <w:rPr>
          <w:b/>
          <w:bCs/>
        </w:rPr>
        <w:t xml:space="preserve"> Training and Orientation</w:t>
      </w:r>
      <w:r w:rsidR="00C83C26">
        <w:t>: The Plan shall specify both formal and informal safety and health training programs for managers, supervisors, and employees. This information must include training protocols and schedules. Before beginning work, each new employee shall receive an orientation covering the hazards of the assigned job and any necessary precautions. A continuous training program is required so that employees remain aware of existing hazards and any newly identified hazards.</w:t>
      </w:r>
    </w:p>
    <w:p w14:paraId="254592EB" w14:textId="5A0DC2DB" w:rsidR="00C83C26" w:rsidRDefault="00DF2DD5" w:rsidP="00C83C26">
      <w:pPr>
        <w:ind w:left="180"/>
      </w:pPr>
      <w:r w:rsidRPr="00DF2DD5">
        <w:rPr>
          <w:b/>
          <w:bCs/>
          <w:color w:val="0070C0"/>
        </w:rPr>
        <w:t>5</w:t>
      </w:r>
      <w:r w:rsidR="00C83C26" w:rsidRPr="00C83C26">
        <w:rPr>
          <w:b/>
          <w:bCs/>
        </w:rPr>
        <w:t>.</w:t>
      </w:r>
      <w:r w:rsidRPr="00DF2DD5">
        <w:rPr>
          <w:b/>
          <w:bCs/>
          <w:color w:val="0070C0"/>
        </w:rPr>
        <w:t>26</w:t>
      </w:r>
      <w:r w:rsidR="00C83C26" w:rsidRPr="00C83C26">
        <w:rPr>
          <w:b/>
          <w:bCs/>
        </w:rPr>
        <w:t>.</w:t>
      </w:r>
      <w:r w:rsidRPr="00DF2DD5">
        <w:rPr>
          <w:b/>
          <w:bCs/>
          <w:color w:val="0070C0"/>
        </w:rPr>
        <w:t>6</w:t>
      </w:r>
      <w:r w:rsidR="00C83C26" w:rsidRPr="00C83C26">
        <w:rPr>
          <w:b/>
          <w:bCs/>
        </w:rPr>
        <w:t xml:space="preserve"> Ongoing Updates and Reporting</w:t>
      </w:r>
      <w:r w:rsidR="00C83C26">
        <w:t>: The contractor shall update the Safety Plan annually or whenever material changes occur that affect safety. Each revised version of the Plan shall be submitted to the COR for review and approval. Any questions or requests for clarification should be directed to the COR in writing.</w:t>
      </w:r>
    </w:p>
    <w:p w14:paraId="10B9F66D" w14:textId="7797A8E7" w:rsidR="003F25B1" w:rsidRDefault="00DF2DD5" w:rsidP="00C83C26">
      <w:r w:rsidRPr="00DF2DD5">
        <w:rPr>
          <w:b/>
          <w:bCs/>
          <w:color w:val="0070C0"/>
        </w:rPr>
        <w:t>5</w:t>
      </w:r>
      <w:r w:rsidR="003F25B1" w:rsidRPr="003F25B1">
        <w:rPr>
          <w:b/>
          <w:bCs/>
        </w:rPr>
        <w:t>.</w:t>
      </w:r>
      <w:r w:rsidRPr="00DF2DD5">
        <w:rPr>
          <w:b/>
          <w:bCs/>
          <w:color w:val="0070C0"/>
        </w:rPr>
        <w:t>27</w:t>
      </w:r>
      <w:r w:rsidR="003F25B1" w:rsidRPr="003F25B1">
        <w:rPr>
          <w:b/>
          <w:bCs/>
        </w:rPr>
        <w:t xml:space="preserve"> Invoicing</w:t>
      </w:r>
      <w:r w:rsidR="003F25B1" w:rsidRPr="003F25B1">
        <w:t xml:space="preserve">: </w:t>
      </w:r>
      <w:r w:rsidR="003F25B1">
        <w:t>C</w:t>
      </w:r>
      <w:r w:rsidR="003F25B1" w:rsidRPr="003F25B1">
        <w:t xml:space="preserve">ontractor shall submit invoices in accordance with the procedures outlined in </w:t>
      </w:r>
      <w:r w:rsidR="003F25B1" w:rsidRPr="005B4DC2">
        <w:t xml:space="preserve">Attachment </w:t>
      </w:r>
      <w:r w:rsidRPr="005B4DC2">
        <w:t>2</w:t>
      </w:r>
      <w:r w:rsidR="003F25B1" w:rsidRPr="005B4DC2">
        <w:t xml:space="preserve"> of this</w:t>
      </w:r>
      <w:r w:rsidR="003F25B1" w:rsidRPr="003F25B1">
        <w:t xml:space="preserve"> PWS. Invoices shall include sufficient detail to allow the Government to verify charges, including but not limited to: date(s) of service, number of meals provided (broken down by meal type, if applicable), and any other applicable charges. The contractor is responsible for ensuring that invoices are accurate and submitted in a timely manner to the designated invoicing platform or as directed by the KO. Late or inaccurate invoices may result in payment delays or rejection.</w:t>
      </w:r>
    </w:p>
    <w:p w14:paraId="6D918855" w14:textId="63C1482C" w:rsidR="004F7EDD" w:rsidRDefault="00DF2DD5" w:rsidP="004F7EDD">
      <w:r w:rsidRPr="00DF2DD5">
        <w:rPr>
          <w:b/>
          <w:bCs/>
          <w:color w:val="0070C0"/>
        </w:rPr>
        <w:t>5</w:t>
      </w:r>
      <w:r w:rsidR="004F7EDD" w:rsidRPr="004F7EDD">
        <w:rPr>
          <w:b/>
          <w:bCs/>
        </w:rPr>
        <w:t>.</w:t>
      </w:r>
      <w:r w:rsidRPr="00DF2DD5">
        <w:rPr>
          <w:b/>
          <w:bCs/>
          <w:color w:val="0070C0"/>
        </w:rPr>
        <w:t>28</w:t>
      </w:r>
      <w:r w:rsidR="004F7EDD" w:rsidRPr="004F7EDD">
        <w:rPr>
          <w:b/>
          <w:bCs/>
        </w:rPr>
        <w:t xml:space="preserve"> Service Contract Labor Standards</w:t>
      </w:r>
      <w:r w:rsidR="004F7EDD">
        <w:t>:</w:t>
      </w:r>
    </w:p>
    <w:p w14:paraId="58C9C0D9" w14:textId="4640B4B0" w:rsidR="004F7EDD" w:rsidRDefault="00DF2DD5" w:rsidP="004F7EDD">
      <w:pPr>
        <w:ind w:left="180"/>
      </w:pPr>
      <w:r w:rsidRPr="00DF2DD5">
        <w:rPr>
          <w:b/>
          <w:bCs/>
          <w:color w:val="0070C0"/>
        </w:rPr>
        <w:t>5</w:t>
      </w:r>
      <w:r w:rsidR="004F7EDD" w:rsidRPr="004F7EDD">
        <w:rPr>
          <w:b/>
          <w:bCs/>
        </w:rPr>
        <w:t>.</w:t>
      </w:r>
      <w:r w:rsidRPr="00DF2DD5">
        <w:rPr>
          <w:b/>
          <w:bCs/>
          <w:color w:val="0070C0"/>
        </w:rPr>
        <w:t>28</w:t>
      </w:r>
      <w:r w:rsidR="004F7EDD" w:rsidRPr="004F7EDD">
        <w:rPr>
          <w:b/>
          <w:bCs/>
        </w:rPr>
        <w:t>.</w:t>
      </w:r>
      <w:r w:rsidRPr="00DF2DD5">
        <w:rPr>
          <w:b/>
          <w:bCs/>
          <w:color w:val="0070C0"/>
        </w:rPr>
        <w:t>1</w:t>
      </w:r>
      <w:r w:rsidR="004F7EDD" w:rsidRPr="004F7EDD">
        <w:rPr>
          <w:b/>
          <w:bCs/>
        </w:rPr>
        <w:t xml:space="preserve"> Wage Determination and Compliance</w:t>
      </w:r>
      <w:r w:rsidR="004F7EDD">
        <w:t xml:space="preserve">: This contract is subject to the Service Contract Labor Standards (formerly Service Contract </w:t>
      </w:r>
      <w:r w:rsidR="004F7EDD" w:rsidRPr="004262AF">
        <w:t xml:space="preserve">Act), </w:t>
      </w:r>
      <w:r w:rsidRPr="004262AF">
        <w:t>41</w:t>
      </w:r>
      <w:r w:rsidR="004F7EDD" w:rsidRPr="004262AF">
        <w:t xml:space="preserve"> U.S.C. Chapter </w:t>
      </w:r>
      <w:r w:rsidRPr="004262AF">
        <w:t>67</w:t>
      </w:r>
      <w:r w:rsidR="004F7EDD" w:rsidRPr="004262AF">
        <w:t xml:space="preserve">, as supplemented by Department of Labor (DOL) regulations. The contractor shall comply with all requirements of the clause at FAR </w:t>
      </w:r>
      <w:r w:rsidRPr="004262AF">
        <w:t>52</w:t>
      </w:r>
      <w:r w:rsidR="004F7EDD" w:rsidRPr="004262AF">
        <w:t>.</w:t>
      </w:r>
      <w:r w:rsidRPr="004262AF">
        <w:t>222</w:t>
      </w:r>
      <w:r w:rsidR="004F7EDD" w:rsidRPr="004262AF">
        <w:t>-</w:t>
      </w:r>
      <w:r w:rsidRPr="004262AF">
        <w:t>41</w:t>
      </w:r>
      <w:r w:rsidR="004F7EDD" w:rsidRPr="004262AF">
        <w:t>, Service</w:t>
      </w:r>
      <w:r w:rsidR="004F7EDD">
        <w:t xml:space="preserve"> Contract Labor Standards, including applicable wage determinations.</w:t>
      </w:r>
    </w:p>
    <w:p w14:paraId="49AFA16F" w14:textId="5B8262E8" w:rsidR="004F7EDD" w:rsidRDefault="00DF2DD5" w:rsidP="004F7EDD">
      <w:pPr>
        <w:ind w:left="180"/>
      </w:pPr>
      <w:r w:rsidRPr="00DF2DD5">
        <w:rPr>
          <w:b/>
          <w:bCs/>
          <w:color w:val="0070C0"/>
        </w:rPr>
        <w:t>5</w:t>
      </w:r>
      <w:r w:rsidR="004F7EDD" w:rsidRPr="004F7EDD">
        <w:rPr>
          <w:b/>
          <w:bCs/>
        </w:rPr>
        <w:t>.</w:t>
      </w:r>
      <w:r w:rsidRPr="00DF2DD5">
        <w:rPr>
          <w:b/>
          <w:bCs/>
          <w:color w:val="0070C0"/>
        </w:rPr>
        <w:t>28</w:t>
      </w:r>
      <w:r w:rsidR="004F7EDD" w:rsidRPr="004F7EDD">
        <w:rPr>
          <w:b/>
          <w:bCs/>
        </w:rPr>
        <w:t>.</w:t>
      </w:r>
      <w:r w:rsidRPr="00DF2DD5">
        <w:rPr>
          <w:b/>
          <w:bCs/>
          <w:color w:val="0070C0"/>
        </w:rPr>
        <w:t>2</w:t>
      </w:r>
      <w:r w:rsidR="004F7EDD" w:rsidRPr="004F7EDD">
        <w:rPr>
          <w:b/>
          <w:bCs/>
        </w:rPr>
        <w:t xml:space="preserve"> Posting and Records</w:t>
      </w:r>
      <w:r w:rsidR="004F7EDD">
        <w:t>: The contractor shall post the DOL “Employee Rights on Government Contracts” notice (</w:t>
      </w:r>
      <w:r w:rsidR="004F7EDD" w:rsidRPr="004262AF">
        <w:t>WH-</w:t>
      </w:r>
      <w:r w:rsidRPr="004262AF">
        <w:t>1313</w:t>
      </w:r>
      <w:r w:rsidR="004F7EDD" w:rsidRPr="004262AF">
        <w:t>) in</w:t>
      </w:r>
      <w:r w:rsidR="004F7EDD">
        <w:t xml:space="preserve"> a prominent location at the worksite and ensure employees are informed of the applicable minimum wages and fringe benefits. Records of labor hours and wages paid shall be maintained for inspection by authorized Government representatives.</w:t>
      </w:r>
    </w:p>
    <w:p w14:paraId="264879AE" w14:textId="108BB2EC" w:rsidR="004F7EDD" w:rsidRDefault="00DF2DD5" w:rsidP="004F7EDD">
      <w:pPr>
        <w:ind w:left="180"/>
      </w:pPr>
      <w:r w:rsidRPr="00DF2DD5">
        <w:rPr>
          <w:b/>
          <w:bCs/>
          <w:color w:val="0070C0"/>
        </w:rPr>
        <w:t>5</w:t>
      </w:r>
      <w:r w:rsidR="004F7EDD" w:rsidRPr="004F7EDD">
        <w:rPr>
          <w:b/>
          <w:bCs/>
        </w:rPr>
        <w:t>.</w:t>
      </w:r>
      <w:r w:rsidRPr="00DF2DD5">
        <w:rPr>
          <w:b/>
          <w:bCs/>
          <w:color w:val="0070C0"/>
        </w:rPr>
        <w:t>28</w:t>
      </w:r>
      <w:r w:rsidR="004F7EDD" w:rsidRPr="004F7EDD">
        <w:rPr>
          <w:b/>
          <w:bCs/>
        </w:rPr>
        <w:t>.</w:t>
      </w:r>
      <w:r w:rsidRPr="00DF2DD5">
        <w:rPr>
          <w:b/>
          <w:bCs/>
          <w:color w:val="0070C0"/>
        </w:rPr>
        <w:t>3</w:t>
      </w:r>
      <w:r w:rsidR="004F7EDD" w:rsidRPr="004F7EDD">
        <w:rPr>
          <w:b/>
          <w:bCs/>
        </w:rPr>
        <w:t xml:space="preserve"> Changes to Wage Determinations</w:t>
      </w:r>
      <w:r w:rsidR="004F7EDD">
        <w:t xml:space="preserve">: If the Government modifies this contract to incorporate updated wage determinations, the contractor shall adjust wages accordingly and may request an equitable adjustment </w:t>
      </w:r>
      <w:r w:rsidR="004F7EDD" w:rsidRPr="004262AF">
        <w:t xml:space="preserve">IAW FAR </w:t>
      </w:r>
      <w:r w:rsidRPr="004262AF">
        <w:t>52</w:t>
      </w:r>
      <w:r w:rsidR="004F7EDD" w:rsidRPr="004262AF">
        <w:t>.</w:t>
      </w:r>
      <w:r w:rsidRPr="004262AF">
        <w:t>222</w:t>
      </w:r>
      <w:r w:rsidR="004F7EDD" w:rsidRPr="004262AF">
        <w:t>-</w:t>
      </w:r>
      <w:r w:rsidRPr="004262AF">
        <w:t>43</w:t>
      </w:r>
      <w:r w:rsidR="004F7EDD" w:rsidRPr="004262AF">
        <w:t xml:space="preserve"> or FAR </w:t>
      </w:r>
      <w:r w:rsidRPr="004262AF">
        <w:t>52</w:t>
      </w:r>
      <w:r w:rsidR="004F7EDD" w:rsidRPr="004262AF">
        <w:t>.</w:t>
      </w:r>
      <w:r w:rsidRPr="004262AF">
        <w:t>222</w:t>
      </w:r>
      <w:r w:rsidR="004F7EDD" w:rsidRPr="004262AF">
        <w:t>-</w:t>
      </w:r>
      <w:r w:rsidRPr="004262AF">
        <w:t>44</w:t>
      </w:r>
      <w:r w:rsidR="004F7EDD" w:rsidRPr="004262AF">
        <w:t>,</w:t>
      </w:r>
      <w:r w:rsidR="004F7EDD">
        <w:t xml:space="preserve"> if included in the contract.</w:t>
      </w:r>
    </w:p>
    <w:p w14:paraId="57EF3C46" w14:textId="61708411" w:rsidR="00E1414C" w:rsidRDefault="00DF2DD5" w:rsidP="00E1414C">
      <w:r w:rsidRPr="00DF2DD5">
        <w:rPr>
          <w:b/>
          <w:bCs/>
          <w:color w:val="0070C0"/>
        </w:rPr>
        <w:t>5</w:t>
      </w:r>
      <w:r w:rsidR="007E49AE" w:rsidRPr="007E49AE">
        <w:rPr>
          <w:b/>
          <w:bCs/>
        </w:rPr>
        <w:t>.</w:t>
      </w:r>
      <w:r w:rsidRPr="00DF2DD5">
        <w:rPr>
          <w:b/>
          <w:bCs/>
          <w:color w:val="0070C0"/>
        </w:rPr>
        <w:t>29</w:t>
      </w:r>
      <w:r w:rsidR="007E49AE" w:rsidRPr="007E49AE">
        <w:rPr>
          <w:b/>
          <w:bCs/>
        </w:rPr>
        <w:t xml:space="preserve"> </w:t>
      </w:r>
      <w:r w:rsidR="00E1414C" w:rsidRPr="00E1414C">
        <w:rPr>
          <w:b/>
          <w:bCs/>
        </w:rPr>
        <w:t>Contractor Manpower Reporting</w:t>
      </w:r>
      <w:r w:rsidR="007E49AE">
        <w:t>:</w:t>
      </w:r>
    </w:p>
    <w:p w14:paraId="76516B7A" w14:textId="095A3033" w:rsidR="00E1414C" w:rsidRDefault="00DF2DD5" w:rsidP="00E1414C">
      <w:pPr>
        <w:ind w:left="180"/>
      </w:pPr>
      <w:r w:rsidRPr="00DF2DD5">
        <w:rPr>
          <w:b/>
          <w:bCs/>
          <w:color w:val="0070C0"/>
        </w:rPr>
        <w:lastRenderedPageBreak/>
        <w:t>5</w:t>
      </w:r>
      <w:r w:rsidR="00E1414C" w:rsidRPr="00E1414C">
        <w:rPr>
          <w:b/>
          <w:bCs/>
        </w:rPr>
        <w:t>.</w:t>
      </w:r>
      <w:r w:rsidRPr="00DF2DD5">
        <w:rPr>
          <w:b/>
          <w:bCs/>
          <w:color w:val="0070C0"/>
        </w:rPr>
        <w:t>29</w:t>
      </w:r>
      <w:r w:rsidR="00E1414C" w:rsidRPr="00E1414C">
        <w:rPr>
          <w:b/>
          <w:bCs/>
        </w:rPr>
        <w:t>.</w:t>
      </w:r>
      <w:r w:rsidRPr="00DF2DD5">
        <w:rPr>
          <w:b/>
          <w:bCs/>
          <w:color w:val="0070C0"/>
        </w:rPr>
        <w:t>1</w:t>
      </w:r>
      <w:r w:rsidR="00E1414C" w:rsidRPr="00E1414C">
        <w:rPr>
          <w:b/>
          <w:bCs/>
        </w:rPr>
        <w:t xml:space="preserve"> Reporting Requirement</w:t>
      </w:r>
      <w:r w:rsidR="00E1414C">
        <w:t xml:space="preserve">: </w:t>
      </w:r>
      <w:r w:rsidR="00C83C26">
        <w:t>C</w:t>
      </w:r>
      <w:r w:rsidR="00E1414C">
        <w:t>ontractor shall report ALL contractor labor hours (including subcontractor labor hours) required for performance of services provided under this contract in accordance with Department of Defense (DoD) policies governing the Inventory of Contracted Services. In compliance with these policies, the contractor shall use the System for Award Management (SAM) at https://www.sam.gov to enter and submit manpower data.</w:t>
      </w:r>
    </w:p>
    <w:p w14:paraId="6D1AF05B" w14:textId="093CCBE0" w:rsidR="007E49AE" w:rsidRDefault="00E1414C" w:rsidP="00E1414C">
      <w:pPr>
        <w:ind w:left="360"/>
      </w:pPr>
      <w:r w:rsidRPr="00E1414C">
        <w:rPr>
          <w:b/>
          <w:bCs/>
        </w:rPr>
        <w:t>Note</w:t>
      </w:r>
      <w:r>
        <w:t xml:space="preserve">: The ECMRA (Enterprise-wide Contractor Manpower Reporting Application) website was decommissioned on </w:t>
      </w:r>
      <w:r w:rsidRPr="004262AF">
        <w:t xml:space="preserve">June </w:t>
      </w:r>
      <w:r w:rsidR="00DF2DD5" w:rsidRPr="004262AF">
        <w:t>19</w:t>
      </w:r>
      <w:r w:rsidRPr="004262AF">
        <w:t xml:space="preserve">, </w:t>
      </w:r>
      <w:r w:rsidR="00DF2DD5" w:rsidRPr="004262AF">
        <w:t>2020</w:t>
      </w:r>
      <w:r w:rsidRPr="004262AF">
        <w:t>. All</w:t>
      </w:r>
      <w:r>
        <w:t xml:space="preserve"> manpower reporting previously collected via ECMRA has transitioned to SAM.gov.</w:t>
      </w:r>
    </w:p>
    <w:p w14:paraId="2956E78A" w14:textId="2F1FBE61" w:rsidR="00C52A22" w:rsidRDefault="00C52A22" w:rsidP="00C52A22">
      <w:pPr>
        <w:ind w:left="360"/>
      </w:pPr>
      <w:r w:rsidRPr="005A47B5">
        <w:rPr>
          <w:rFonts w:ascii="Arial" w:hAnsi="Arial"/>
          <w:color w:val="272727"/>
        </w:rPr>
        <w:t xml:space="preserve">The contractor </w:t>
      </w:r>
      <w:r>
        <w:rPr>
          <w:rFonts w:ascii="Arial" w:hAnsi="Arial"/>
          <w:color w:val="272727"/>
        </w:rPr>
        <w:t>shall</w:t>
      </w:r>
      <w:r w:rsidRPr="005A47B5">
        <w:rPr>
          <w:rFonts w:ascii="Arial" w:hAnsi="Arial"/>
          <w:color w:val="272727"/>
        </w:rPr>
        <w:t xml:space="preserve"> completely fill in all required data fields using the following web address: </w:t>
      </w:r>
      <w:hyperlink r:id="rId12" w:history="1">
        <w:r w:rsidRPr="005A47B5">
          <w:rPr>
            <w:rStyle w:val="Hyperlink"/>
            <w:rFonts w:ascii="Arial" w:hAnsi="Arial"/>
          </w:rPr>
          <w:t>http://www.ecmra.mil/</w:t>
        </w:r>
      </w:hyperlink>
      <w:r>
        <w:rPr>
          <w:rFonts w:ascii="Arial" w:hAnsi="Arial"/>
          <w:color w:val="272727"/>
        </w:rPr>
        <w:t>.</w:t>
      </w:r>
      <w:r w:rsidRPr="005A47B5">
        <w:rPr>
          <w:rFonts w:ascii="Arial" w:hAnsi="Arial"/>
          <w:color w:val="272727"/>
        </w:rPr>
        <w:t xml:space="preserve"> </w:t>
      </w:r>
      <w:r>
        <w:rPr>
          <w:rFonts w:ascii="Arial" w:hAnsi="Arial"/>
          <w:color w:val="272727"/>
        </w:rPr>
        <w:t xml:space="preserve"> </w:t>
      </w:r>
      <w:r w:rsidRPr="005A47B5">
        <w:rPr>
          <w:rFonts w:ascii="Arial" w:hAnsi="Arial"/>
          <w:color w:val="272727"/>
        </w:rPr>
        <w:t xml:space="preserve">Reporting inputs </w:t>
      </w:r>
      <w:r>
        <w:rPr>
          <w:rFonts w:ascii="Arial" w:hAnsi="Arial"/>
          <w:color w:val="272727"/>
        </w:rPr>
        <w:t>shall</w:t>
      </w:r>
      <w:r w:rsidRPr="005A47B5">
        <w:rPr>
          <w:rFonts w:ascii="Arial" w:hAnsi="Arial"/>
          <w:color w:val="272727"/>
        </w:rPr>
        <w:t xml:space="preserve"> be for the labor executed during the period of performance during each Government fiscal year (FY), which runs October 1 through September 30. </w:t>
      </w:r>
      <w:r>
        <w:rPr>
          <w:rFonts w:ascii="Arial" w:hAnsi="Arial"/>
          <w:color w:val="272727"/>
        </w:rPr>
        <w:t xml:space="preserve"> </w:t>
      </w:r>
      <w:r w:rsidRPr="005A47B5">
        <w:rPr>
          <w:rFonts w:ascii="Arial" w:hAnsi="Arial"/>
          <w:color w:val="272727"/>
        </w:rPr>
        <w:t xml:space="preserve">While inputs may be reported any time during the FY, all data shall be reported no later than October 31 of each calendar year, beginning with </w:t>
      </w:r>
      <w:r w:rsidRPr="00E359E0">
        <w:rPr>
          <w:rFonts w:ascii="Arial" w:hAnsi="Arial"/>
        </w:rPr>
        <w:t>2019.</w:t>
      </w:r>
      <w:r w:rsidRPr="005A47B5">
        <w:rPr>
          <w:rFonts w:ascii="Arial" w:hAnsi="Arial"/>
          <w:color w:val="272727"/>
        </w:rPr>
        <w:t xml:space="preserve"> Contractors may direct questions to the help desk at </w:t>
      </w:r>
      <w:bookmarkStart w:id="9" w:name="OLE_LINK5"/>
      <w:bookmarkStart w:id="10" w:name="OLE_LINK6"/>
      <w:r w:rsidRPr="005A47B5">
        <w:rPr>
          <w:rFonts w:ascii="Arial" w:hAnsi="Arial"/>
          <w:color w:val="272727"/>
        </w:rPr>
        <w:fldChar w:fldCharType="begin"/>
      </w:r>
      <w:r w:rsidRPr="005A47B5">
        <w:rPr>
          <w:rFonts w:ascii="Arial" w:hAnsi="Arial"/>
          <w:color w:val="272727"/>
        </w:rPr>
        <w:instrText xml:space="preserve"> HYPERLINK "http://www.ecmra.mil" </w:instrText>
      </w:r>
      <w:r w:rsidRPr="005A47B5">
        <w:rPr>
          <w:rFonts w:ascii="Arial" w:hAnsi="Arial"/>
          <w:color w:val="272727"/>
        </w:rPr>
      </w:r>
      <w:r w:rsidRPr="005A47B5">
        <w:rPr>
          <w:rFonts w:ascii="Arial" w:hAnsi="Arial"/>
          <w:color w:val="272727"/>
        </w:rPr>
        <w:fldChar w:fldCharType="separate"/>
      </w:r>
      <w:r w:rsidRPr="005A47B5">
        <w:rPr>
          <w:rStyle w:val="Hyperlink"/>
          <w:rFonts w:ascii="Arial" w:hAnsi="Arial"/>
        </w:rPr>
        <w:t>http://www.ecmra.mil</w:t>
      </w:r>
      <w:r w:rsidRPr="005A47B5">
        <w:rPr>
          <w:rFonts w:ascii="Arial" w:hAnsi="Arial"/>
          <w:color w:val="272727"/>
        </w:rPr>
        <w:fldChar w:fldCharType="end"/>
      </w:r>
      <w:r w:rsidRPr="005A47B5">
        <w:rPr>
          <w:rFonts w:ascii="Arial" w:hAnsi="Arial"/>
          <w:color w:val="272727"/>
        </w:rPr>
        <w:t>.</w:t>
      </w:r>
      <w:bookmarkEnd w:id="9"/>
      <w:bookmarkEnd w:id="10"/>
      <w:commentRangeStart w:id="11"/>
      <w:commentRangeEnd w:id="11"/>
      <w:r>
        <w:rPr>
          <w:rStyle w:val="CommentReference"/>
        </w:rPr>
        <w:commentReference w:id="11"/>
      </w:r>
    </w:p>
    <w:bookmarkEnd w:id="0"/>
    <w:bookmarkEnd w:id="1"/>
    <w:p w14:paraId="16D87D9D" w14:textId="3CA295A5" w:rsidR="004262AF" w:rsidRDefault="00DF2DD5" w:rsidP="00E1414C">
      <w:pPr>
        <w:ind w:left="180"/>
      </w:pPr>
      <w:r w:rsidRPr="00DF2DD5">
        <w:rPr>
          <w:b/>
          <w:bCs/>
          <w:color w:val="0070C0"/>
        </w:rPr>
        <w:t>5</w:t>
      </w:r>
      <w:r w:rsidR="00E1414C" w:rsidRPr="00E1414C">
        <w:rPr>
          <w:b/>
          <w:bCs/>
        </w:rPr>
        <w:t>.</w:t>
      </w:r>
      <w:r w:rsidR="001D3A31">
        <w:rPr>
          <w:b/>
          <w:bCs/>
          <w:color w:val="0070C0"/>
        </w:rPr>
        <w:t>2</w:t>
      </w:r>
      <w:r w:rsidRPr="00DF2DD5">
        <w:rPr>
          <w:b/>
          <w:bCs/>
          <w:color w:val="0070C0"/>
        </w:rPr>
        <w:t>9</w:t>
      </w:r>
      <w:r w:rsidR="00E1414C" w:rsidRPr="00E1414C">
        <w:rPr>
          <w:b/>
          <w:bCs/>
        </w:rPr>
        <w:t>.</w:t>
      </w:r>
      <w:r w:rsidRPr="00DF2DD5">
        <w:rPr>
          <w:b/>
          <w:bCs/>
          <w:color w:val="0070C0"/>
        </w:rPr>
        <w:t>2</w:t>
      </w:r>
      <w:r w:rsidR="00E1414C" w:rsidRPr="00E1414C">
        <w:rPr>
          <w:b/>
          <w:bCs/>
        </w:rPr>
        <w:t xml:space="preserve"> Data Submission Timeline</w:t>
      </w:r>
      <w:r w:rsidR="00E1414C">
        <w:t xml:space="preserve">: </w:t>
      </w:r>
      <w:r w:rsidR="00C83C26">
        <w:t>C</w:t>
      </w:r>
      <w:r w:rsidR="00E1414C" w:rsidRPr="00E1414C">
        <w:t xml:space="preserve">ontractor shall report manpower data for each Government fiscal year (FY), which runs </w:t>
      </w:r>
      <w:r w:rsidR="00E1414C" w:rsidRPr="004262AF">
        <w:t xml:space="preserve">October </w:t>
      </w:r>
      <w:r w:rsidRPr="004262AF">
        <w:t>1</w:t>
      </w:r>
      <w:r w:rsidR="00E1414C" w:rsidRPr="004262AF">
        <w:t xml:space="preserve"> through September </w:t>
      </w:r>
      <w:r w:rsidRPr="004262AF">
        <w:t>30</w:t>
      </w:r>
      <w:r w:rsidR="00E1414C" w:rsidRPr="004262AF">
        <w:t xml:space="preserve">. All data shall be reported no later than October </w:t>
      </w:r>
      <w:r w:rsidRPr="004262AF">
        <w:t>31</w:t>
      </w:r>
      <w:r w:rsidR="00E1414C" w:rsidRPr="004262AF">
        <w:t xml:space="preserve"> of each calendar year</w:t>
      </w:r>
      <w:r w:rsidR="00E1414C" w:rsidRPr="00E1414C">
        <w:t xml:space="preserve">, or as otherwise directed by the KO. Contractors may direct any questions regarding the manpower reporting process to the </w:t>
      </w:r>
      <w:r w:rsidR="00C83C26">
        <w:t>KO</w:t>
      </w:r>
      <w:r w:rsidR="00E1414C" w:rsidRPr="00E1414C">
        <w:t xml:space="preserve"> or consult current guidance published at</w:t>
      </w:r>
      <w:r w:rsidR="00C83C26">
        <w:t>:</w:t>
      </w:r>
    </w:p>
    <w:p w14:paraId="13233666" w14:textId="0A579F9E" w:rsidR="00E1414C" w:rsidRPr="00E1414C" w:rsidRDefault="00E1414C" w:rsidP="00E1414C">
      <w:pPr>
        <w:ind w:left="180"/>
        <w:rPr>
          <w:b/>
          <w:bCs/>
        </w:rPr>
      </w:pPr>
      <w:r w:rsidRPr="00E1414C">
        <w:t>https://www.acq.osd.mil/dpap/cpic/cp/inventory_of_services_contracts.html.</w:t>
      </w:r>
    </w:p>
    <w:p w14:paraId="27EFCE50" w14:textId="5A0BF12C" w:rsidR="00E1414C" w:rsidRPr="00E1414C" w:rsidRDefault="00DF2DD5" w:rsidP="00E1414C">
      <w:pPr>
        <w:ind w:left="180"/>
      </w:pPr>
      <w:r w:rsidRPr="00DF2DD5">
        <w:rPr>
          <w:b/>
          <w:bCs/>
          <w:color w:val="0070C0"/>
        </w:rPr>
        <w:t>5</w:t>
      </w:r>
      <w:r w:rsidR="00E1414C" w:rsidRPr="00E1414C">
        <w:rPr>
          <w:b/>
          <w:bCs/>
        </w:rPr>
        <w:t>.</w:t>
      </w:r>
      <w:r w:rsidR="001D3A31">
        <w:rPr>
          <w:b/>
          <w:bCs/>
          <w:color w:val="0070C0"/>
        </w:rPr>
        <w:t>2</w:t>
      </w:r>
      <w:r w:rsidRPr="00DF2DD5">
        <w:rPr>
          <w:b/>
          <w:bCs/>
          <w:color w:val="0070C0"/>
        </w:rPr>
        <w:t>9</w:t>
      </w:r>
      <w:r w:rsidR="00E1414C" w:rsidRPr="00E1414C">
        <w:rPr>
          <w:b/>
          <w:bCs/>
        </w:rPr>
        <w:t>.</w:t>
      </w:r>
      <w:r w:rsidRPr="00DF2DD5">
        <w:rPr>
          <w:b/>
          <w:bCs/>
          <w:color w:val="0070C0"/>
        </w:rPr>
        <w:t>3</w:t>
      </w:r>
      <w:r w:rsidR="00E1414C" w:rsidRPr="00E1414C">
        <w:rPr>
          <w:b/>
          <w:bCs/>
        </w:rPr>
        <w:t xml:space="preserve"> Reporting Elements</w:t>
      </w:r>
      <w:r w:rsidR="00E1414C">
        <w:t xml:space="preserve">: </w:t>
      </w:r>
      <w:r w:rsidR="00E1414C" w:rsidRPr="00E1414C">
        <w:t>The contractor shall provide, at a minimum, the following information for each reporting period:</w:t>
      </w:r>
    </w:p>
    <w:p w14:paraId="35CA9F1E" w14:textId="37CF3EF4" w:rsidR="00E1414C" w:rsidRPr="00E1414C" w:rsidRDefault="00DF2DD5" w:rsidP="00E1414C">
      <w:pPr>
        <w:pStyle w:val="NoSpacing"/>
        <w:ind w:left="360"/>
      </w:pPr>
      <w:r w:rsidRPr="00DF2DD5">
        <w:rPr>
          <w:color w:val="0070C0"/>
        </w:rPr>
        <w:t>1</w:t>
      </w:r>
      <w:r w:rsidR="00E1414C" w:rsidRPr="00E1414C">
        <w:t>.</w:t>
      </w:r>
      <w:r w:rsidR="00E1414C" w:rsidRPr="00E1414C">
        <w:tab/>
        <w:t>Contract Number and Task/Delivery Order Number (if applicable)</w:t>
      </w:r>
    </w:p>
    <w:p w14:paraId="39470363" w14:textId="444D4040" w:rsidR="00E1414C" w:rsidRPr="00E1414C" w:rsidRDefault="00DF2DD5" w:rsidP="00E1414C">
      <w:pPr>
        <w:pStyle w:val="NoSpacing"/>
        <w:ind w:left="360"/>
      </w:pPr>
      <w:r w:rsidRPr="00DF2DD5">
        <w:rPr>
          <w:color w:val="0070C0"/>
        </w:rPr>
        <w:t>2</w:t>
      </w:r>
      <w:r w:rsidR="00E1414C" w:rsidRPr="00E1414C">
        <w:t>.</w:t>
      </w:r>
      <w:r w:rsidR="00E1414C" w:rsidRPr="00E1414C">
        <w:tab/>
        <w:t>Total Labor Hours (prime and subcontractor) expended by contract employees during the reporting period</w:t>
      </w:r>
    </w:p>
    <w:p w14:paraId="7459BD5C" w14:textId="6BEF7EF2" w:rsidR="00E1414C" w:rsidRPr="00E1414C" w:rsidRDefault="00DF2DD5" w:rsidP="00E1414C">
      <w:pPr>
        <w:pStyle w:val="NoSpacing"/>
        <w:ind w:left="360"/>
      </w:pPr>
      <w:r w:rsidRPr="00DF2DD5">
        <w:rPr>
          <w:color w:val="0070C0"/>
        </w:rPr>
        <w:t>3</w:t>
      </w:r>
      <w:r w:rsidR="00E1414C" w:rsidRPr="00E1414C">
        <w:t>.</w:t>
      </w:r>
      <w:r w:rsidR="00E1414C" w:rsidRPr="00E1414C">
        <w:tab/>
        <w:t>Contractor Identification (name, address, and point of contact)</w:t>
      </w:r>
    </w:p>
    <w:p w14:paraId="0B219C65" w14:textId="35A62AE1" w:rsidR="00E1414C" w:rsidRPr="00E1414C" w:rsidRDefault="00DF2DD5" w:rsidP="00C83C26">
      <w:pPr>
        <w:pStyle w:val="NoSpacing"/>
        <w:ind w:left="360"/>
      </w:pPr>
      <w:r w:rsidRPr="00DF2DD5">
        <w:rPr>
          <w:color w:val="0070C0"/>
        </w:rPr>
        <w:t>4</w:t>
      </w:r>
      <w:r w:rsidR="00E1414C" w:rsidRPr="00E1414C">
        <w:t>.</w:t>
      </w:r>
      <w:r w:rsidR="00E1414C" w:rsidRPr="00E1414C">
        <w:tab/>
        <w:t>Any additional fields or data elements required by SAM.gov or the DoD for the Inventory of Contracted Services.</w:t>
      </w:r>
    </w:p>
    <w:p w14:paraId="56EE3EE6" w14:textId="29551F0C" w:rsidR="00E1414C" w:rsidRPr="00E1414C" w:rsidRDefault="00DF2DD5" w:rsidP="00C83C26">
      <w:pPr>
        <w:ind w:left="180"/>
      </w:pPr>
      <w:r w:rsidRPr="00DF2DD5">
        <w:rPr>
          <w:b/>
          <w:bCs/>
          <w:color w:val="0070C0"/>
        </w:rPr>
        <w:t>5</w:t>
      </w:r>
      <w:r w:rsidR="00E1414C" w:rsidRPr="00C83C26">
        <w:rPr>
          <w:b/>
          <w:bCs/>
        </w:rPr>
        <w:t>.</w:t>
      </w:r>
      <w:r w:rsidR="001D3A31">
        <w:rPr>
          <w:b/>
          <w:bCs/>
          <w:color w:val="0070C0"/>
        </w:rPr>
        <w:t>2</w:t>
      </w:r>
      <w:r w:rsidRPr="00DF2DD5">
        <w:rPr>
          <w:b/>
          <w:bCs/>
          <w:color w:val="0070C0"/>
        </w:rPr>
        <w:t>9</w:t>
      </w:r>
      <w:r w:rsidR="00E1414C" w:rsidRPr="00C83C26">
        <w:rPr>
          <w:b/>
          <w:bCs/>
        </w:rPr>
        <w:t>.</w:t>
      </w:r>
      <w:r w:rsidRPr="00DF2DD5">
        <w:rPr>
          <w:b/>
          <w:bCs/>
          <w:color w:val="0070C0"/>
        </w:rPr>
        <w:t>4</w:t>
      </w:r>
      <w:r w:rsidR="00E1414C" w:rsidRPr="00C83C26">
        <w:rPr>
          <w:b/>
          <w:bCs/>
        </w:rPr>
        <w:t xml:space="preserve"> SAM.gov Registration and Updates</w:t>
      </w:r>
      <w:r w:rsidR="00C83C26">
        <w:t>: C</w:t>
      </w:r>
      <w:r w:rsidR="00E1414C" w:rsidRPr="00E1414C">
        <w:t>ontractor is responsible for registering in SAM.gov and ensuring the registration remains active for the duration of the contract.</w:t>
      </w:r>
      <w:r w:rsidR="00C83C26">
        <w:t xml:space="preserve"> </w:t>
      </w:r>
      <w:r w:rsidR="00E1414C" w:rsidRPr="00E1414C">
        <w:t>The contractor must use the correct NAICS code and Product Service Code (PSC) relevant to the services provided under this contract.</w:t>
      </w:r>
    </w:p>
    <w:p w14:paraId="54BE299E" w14:textId="06C37239" w:rsidR="008A579B" w:rsidRDefault="00DF2DD5" w:rsidP="008A579B">
      <w:pPr>
        <w:ind w:left="180"/>
      </w:pPr>
      <w:r w:rsidRPr="00DF2DD5">
        <w:rPr>
          <w:b/>
          <w:bCs/>
          <w:color w:val="0070C0"/>
        </w:rPr>
        <w:lastRenderedPageBreak/>
        <w:t>5</w:t>
      </w:r>
      <w:r w:rsidR="00E1414C" w:rsidRPr="00C83C26">
        <w:rPr>
          <w:b/>
          <w:bCs/>
        </w:rPr>
        <w:t>.</w:t>
      </w:r>
      <w:r w:rsidR="001D3A31">
        <w:rPr>
          <w:b/>
          <w:bCs/>
          <w:color w:val="0070C0"/>
        </w:rPr>
        <w:t>2</w:t>
      </w:r>
      <w:r w:rsidRPr="00DF2DD5">
        <w:rPr>
          <w:b/>
          <w:bCs/>
          <w:color w:val="0070C0"/>
        </w:rPr>
        <w:t>9</w:t>
      </w:r>
      <w:r w:rsidR="00E1414C" w:rsidRPr="00C83C26">
        <w:rPr>
          <w:b/>
          <w:bCs/>
        </w:rPr>
        <w:t>.</w:t>
      </w:r>
      <w:r w:rsidRPr="00DF2DD5">
        <w:rPr>
          <w:b/>
          <w:bCs/>
          <w:color w:val="0070C0"/>
        </w:rPr>
        <w:t>5</w:t>
      </w:r>
      <w:r w:rsidR="00E1414C" w:rsidRPr="00C83C26">
        <w:rPr>
          <w:b/>
          <w:bCs/>
        </w:rPr>
        <w:t xml:space="preserve"> Changes or Additional Guidance</w:t>
      </w:r>
      <w:r w:rsidR="00C83C26">
        <w:t xml:space="preserve">: </w:t>
      </w:r>
      <w:r w:rsidR="00E1414C" w:rsidRPr="00E1414C">
        <w:t>Should DoD or the Army issue further policy or system changes regarding manpower reporting, the contractor shall comply with updated instructions at no additional cost to the Government. Any questions or requests for clarification concerning these changes shall be submitted to the KO in writing.</w:t>
      </w:r>
    </w:p>
    <w:p w14:paraId="5B0FBDFC" w14:textId="28D676B7" w:rsidR="008A579B" w:rsidRDefault="00DF2DD5" w:rsidP="008A579B">
      <w:r w:rsidRPr="00DF2DD5">
        <w:rPr>
          <w:b/>
          <w:bCs/>
          <w:color w:val="0070C0"/>
        </w:rPr>
        <w:t>6</w:t>
      </w:r>
      <w:r w:rsidR="008A579B" w:rsidRPr="008A579B">
        <w:rPr>
          <w:b/>
          <w:bCs/>
        </w:rPr>
        <w:t>.</w:t>
      </w:r>
      <w:r w:rsidRPr="00DF2DD5">
        <w:rPr>
          <w:b/>
          <w:bCs/>
          <w:color w:val="0070C0"/>
        </w:rPr>
        <w:t>0</w:t>
      </w:r>
      <w:r w:rsidR="008A579B" w:rsidRPr="008A579B">
        <w:rPr>
          <w:b/>
          <w:bCs/>
        </w:rPr>
        <w:t xml:space="preserve"> Applicable Publications</w:t>
      </w:r>
      <w:r w:rsidR="008A579B">
        <w:t xml:space="preserve">: </w:t>
      </w:r>
      <w:r w:rsidR="008A579B" w:rsidRPr="008A579B">
        <w:t>Publications applicable to this PWS are listed below:</w:t>
      </w:r>
    </w:p>
    <w:tbl>
      <w:tblPr>
        <w:tblW w:w="11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5"/>
        <w:gridCol w:w="1530"/>
        <w:gridCol w:w="1620"/>
        <w:gridCol w:w="4410"/>
      </w:tblGrid>
      <w:tr w:rsidR="008A579B" w:rsidRPr="001060E2" w14:paraId="4025FFDC" w14:textId="77777777" w:rsidTr="00CA2170">
        <w:trPr>
          <w:cantSplit/>
          <w:tblHeader/>
          <w:jc w:val="center"/>
        </w:trPr>
        <w:tc>
          <w:tcPr>
            <w:tcW w:w="3505" w:type="dxa"/>
            <w:tcBorders>
              <w:top w:val="single" w:sz="4" w:space="0" w:color="auto"/>
              <w:left w:val="single" w:sz="4" w:space="0" w:color="auto"/>
              <w:bottom w:val="single" w:sz="4" w:space="0" w:color="auto"/>
              <w:right w:val="single" w:sz="4" w:space="0" w:color="auto"/>
            </w:tcBorders>
            <w:hideMark/>
          </w:tcPr>
          <w:p w14:paraId="6894B92C" w14:textId="77777777" w:rsidR="008A579B" w:rsidRPr="001060E2" w:rsidRDefault="008A579B" w:rsidP="0005439E">
            <w:pPr>
              <w:pStyle w:val="NoSpacing"/>
              <w:rPr>
                <w:rStyle w:val="Strong"/>
              </w:rPr>
            </w:pPr>
            <w:r w:rsidRPr="001060E2">
              <w:rPr>
                <w:rStyle w:val="Strong"/>
              </w:rPr>
              <w:t>Publication</w:t>
            </w:r>
            <w:r w:rsidRPr="001060E2">
              <w:rPr>
                <w:rStyle w:val="Strong"/>
              </w:rPr>
              <w:br/>
              <w:t>(Chapter/Page)</w:t>
            </w:r>
          </w:p>
        </w:tc>
        <w:tc>
          <w:tcPr>
            <w:tcW w:w="1530" w:type="dxa"/>
            <w:tcBorders>
              <w:top w:val="single" w:sz="4" w:space="0" w:color="auto"/>
              <w:left w:val="single" w:sz="4" w:space="0" w:color="auto"/>
              <w:bottom w:val="single" w:sz="4" w:space="0" w:color="auto"/>
              <w:right w:val="single" w:sz="4" w:space="0" w:color="auto"/>
            </w:tcBorders>
            <w:hideMark/>
          </w:tcPr>
          <w:p w14:paraId="2C90AA92" w14:textId="77777777" w:rsidR="008A579B" w:rsidRPr="001060E2" w:rsidRDefault="008A579B" w:rsidP="0005439E">
            <w:pPr>
              <w:pStyle w:val="NoSpacing"/>
              <w:rPr>
                <w:rStyle w:val="Strong"/>
              </w:rPr>
            </w:pPr>
            <w:r w:rsidRPr="001060E2">
              <w:rPr>
                <w:rStyle w:val="Strong"/>
              </w:rPr>
              <w:t>Date of Publication</w:t>
            </w:r>
          </w:p>
        </w:tc>
        <w:tc>
          <w:tcPr>
            <w:tcW w:w="1620" w:type="dxa"/>
            <w:tcBorders>
              <w:top w:val="single" w:sz="4" w:space="0" w:color="auto"/>
              <w:left w:val="single" w:sz="4" w:space="0" w:color="auto"/>
              <w:bottom w:val="single" w:sz="4" w:space="0" w:color="auto"/>
              <w:right w:val="single" w:sz="4" w:space="0" w:color="auto"/>
            </w:tcBorders>
            <w:hideMark/>
          </w:tcPr>
          <w:p w14:paraId="44EC77DC" w14:textId="77777777" w:rsidR="008A579B" w:rsidRPr="001060E2" w:rsidRDefault="008A579B" w:rsidP="0005439E">
            <w:pPr>
              <w:pStyle w:val="NoSpacing"/>
              <w:rPr>
                <w:rStyle w:val="Strong"/>
              </w:rPr>
            </w:pPr>
            <w:r w:rsidRPr="001060E2">
              <w:rPr>
                <w:rStyle w:val="Strong"/>
              </w:rPr>
              <w:t>Mandatory or Advisory</w:t>
            </w:r>
          </w:p>
        </w:tc>
        <w:tc>
          <w:tcPr>
            <w:tcW w:w="4410" w:type="dxa"/>
            <w:tcBorders>
              <w:top w:val="single" w:sz="4" w:space="0" w:color="auto"/>
              <w:left w:val="single" w:sz="4" w:space="0" w:color="auto"/>
              <w:bottom w:val="single" w:sz="4" w:space="0" w:color="auto"/>
              <w:right w:val="single" w:sz="4" w:space="0" w:color="auto"/>
            </w:tcBorders>
            <w:hideMark/>
          </w:tcPr>
          <w:p w14:paraId="3EBEFE13" w14:textId="77777777" w:rsidR="008A579B" w:rsidRPr="001060E2" w:rsidRDefault="008A579B" w:rsidP="0005439E">
            <w:pPr>
              <w:pStyle w:val="NoSpacing"/>
              <w:rPr>
                <w:rStyle w:val="Strong"/>
              </w:rPr>
            </w:pPr>
            <w:r w:rsidRPr="001060E2">
              <w:rPr>
                <w:rStyle w:val="Strong"/>
              </w:rPr>
              <w:t>Website</w:t>
            </w:r>
          </w:p>
        </w:tc>
      </w:tr>
      <w:tr w:rsidR="008A579B" w14:paraId="504878E3"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0CD5766A" w14:textId="627109D2" w:rsidR="008A579B" w:rsidRPr="004262AF" w:rsidRDefault="008A579B" w:rsidP="004262AF">
            <w:pPr>
              <w:pStyle w:val="NoSpacing"/>
            </w:pPr>
            <w:r w:rsidRPr="004262AF">
              <w:t>Federal Acquisition Regulation</w:t>
            </w:r>
            <w:r w:rsidR="00CA2170" w:rsidRPr="004262AF">
              <w:t xml:space="preserve">, FAC Number: </w:t>
            </w:r>
            <w:r w:rsidR="00DF2DD5" w:rsidRPr="004262AF">
              <w:t>2025</w:t>
            </w:r>
            <w:r w:rsidR="00CA2170" w:rsidRPr="004262AF">
              <w:t>-</w:t>
            </w:r>
            <w:r w:rsidR="00DF2DD5" w:rsidRPr="004262AF">
              <w:t>02</w:t>
            </w:r>
          </w:p>
        </w:tc>
        <w:tc>
          <w:tcPr>
            <w:tcW w:w="1530" w:type="dxa"/>
            <w:tcBorders>
              <w:top w:val="single" w:sz="4" w:space="0" w:color="auto"/>
              <w:left w:val="single" w:sz="4" w:space="0" w:color="auto"/>
              <w:bottom w:val="single" w:sz="4" w:space="0" w:color="auto"/>
              <w:right w:val="single" w:sz="4" w:space="0" w:color="auto"/>
            </w:tcBorders>
          </w:tcPr>
          <w:p w14:paraId="742C6BAA" w14:textId="5FE2B7FF" w:rsidR="008A579B" w:rsidRPr="004262AF" w:rsidRDefault="00DF2DD5" w:rsidP="004262AF">
            <w:pPr>
              <w:pStyle w:val="NoSpacing"/>
            </w:pPr>
            <w:r w:rsidRPr="004262AF">
              <w:t>01</w:t>
            </w:r>
            <w:r w:rsidR="00CE56AF" w:rsidRPr="004262AF">
              <w:t>/</w:t>
            </w:r>
            <w:r w:rsidRPr="004262AF">
              <w:t>03</w:t>
            </w:r>
            <w:r w:rsidR="00CE56AF" w:rsidRPr="004262AF">
              <w:t>/</w:t>
            </w:r>
            <w:r w:rsidRPr="004262AF">
              <w:t>2025</w:t>
            </w:r>
          </w:p>
        </w:tc>
        <w:tc>
          <w:tcPr>
            <w:tcW w:w="1620" w:type="dxa"/>
            <w:tcBorders>
              <w:top w:val="single" w:sz="4" w:space="0" w:color="auto"/>
              <w:left w:val="single" w:sz="4" w:space="0" w:color="auto"/>
              <w:bottom w:val="single" w:sz="4" w:space="0" w:color="auto"/>
              <w:right w:val="single" w:sz="4" w:space="0" w:color="auto"/>
            </w:tcBorders>
          </w:tcPr>
          <w:p w14:paraId="672B4A92" w14:textId="77777777" w:rsidR="008A579B" w:rsidRPr="004262AF" w:rsidRDefault="008A579B"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02D8BFF3" w14:textId="108B12F3" w:rsidR="008A579B" w:rsidRPr="006B48D7" w:rsidRDefault="008A579B" w:rsidP="0005439E">
            <w:pPr>
              <w:pStyle w:val="NoSpacing"/>
            </w:pPr>
            <w:hyperlink r:id="rId16" w:history="1">
              <w:r w:rsidRPr="003340C4">
                <w:rPr>
                  <w:rStyle w:val="Hyperlink"/>
                </w:rPr>
                <w:t>https://www.acquisition.gov/?q=browsefar</w:t>
              </w:r>
            </w:hyperlink>
            <w:r>
              <w:t xml:space="preserve"> </w:t>
            </w:r>
          </w:p>
        </w:tc>
      </w:tr>
      <w:tr w:rsidR="008A579B" w14:paraId="35C9A0C1"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07526B5F" w14:textId="77777777" w:rsidR="008A579B" w:rsidRPr="004262AF" w:rsidRDefault="008A579B" w:rsidP="004262AF">
            <w:pPr>
              <w:pStyle w:val="NoSpacing"/>
            </w:pPr>
            <w:r w:rsidRPr="004262AF">
              <w:t xml:space="preserve">Defense Federal Acquisition Regulation Supplement </w:t>
            </w:r>
          </w:p>
        </w:tc>
        <w:tc>
          <w:tcPr>
            <w:tcW w:w="1530" w:type="dxa"/>
            <w:tcBorders>
              <w:top w:val="single" w:sz="4" w:space="0" w:color="auto"/>
              <w:left w:val="single" w:sz="4" w:space="0" w:color="auto"/>
              <w:bottom w:val="single" w:sz="4" w:space="0" w:color="auto"/>
              <w:right w:val="single" w:sz="4" w:space="0" w:color="auto"/>
            </w:tcBorders>
          </w:tcPr>
          <w:p w14:paraId="7FEDC9E4" w14:textId="57EF2BF2" w:rsidR="008A579B" w:rsidRPr="004262AF" w:rsidRDefault="00DF2DD5" w:rsidP="004262AF">
            <w:pPr>
              <w:pStyle w:val="NoSpacing"/>
            </w:pPr>
            <w:r w:rsidRPr="004262AF">
              <w:t>12</w:t>
            </w:r>
            <w:r w:rsidR="00CE56AF" w:rsidRPr="004262AF">
              <w:t>/</w:t>
            </w:r>
            <w:r w:rsidRPr="004262AF">
              <w:t>18</w:t>
            </w:r>
            <w:r w:rsidR="00CE56AF" w:rsidRPr="004262AF">
              <w:t>/</w:t>
            </w:r>
            <w:r w:rsidRPr="004262AF">
              <w:t>2024</w:t>
            </w:r>
          </w:p>
        </w:tc>
        <w:tc>
          <w:tcPr>
            <w:tcW w:w="1620" w:type="dxa"/>
            <w:tcBorders>
              <w:top w:val="single" w:sz="4" w:space="0" w:color="auto"/>
              <w:left w:val="single" w:sz="4" w:space="0" w:color="auto"/>
              <w:bottom w:val="single" w:sz="4" w:space="0" w:color="auto"/>
              <w:right w:val="single" w:sz="4" w:space="0" w:color="auto"/>
            </w:tcBorders>
          </w:tcPr>
          <w:p w14:paraId="60671A60" w14:textId="77777777" w:rsidR="008A579B" w:rsidRPr="004262AF" w:rsidRDefault="008A579B"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6E6BB9F3" w14:textId="44DDA47F" w:rsidR="008A579B" w:rsidRPr="007A18E6" w:rsidRDefault="008A579B" w:rsidP="0005439E">
            <w:pPr>
              <w:pStyle w:val="NoSpacing"/>
            </w:pPr>
            <w:hyperlink r:id="rId17" w:history="1">
              <w:r w:rsidRPr="003340C4">
                <w:rPr>
                  <w:rStyle w:val="Hyperlink"/>
                </w:rPr>
                <w:t>https://www.acq.osd.mil/dpap/dars/dfarspgi/current/index.html</w:t>
              </w:r>
            </w:hyperlink>
            <w:r>
              <w:rPr>
                <w:rStyle w:val="Hyperlink"/>
                <w:color w:val="auto"/>
                <w:u w:val="none"/>
              </w:rPr>
              <w:t xml:space="preserve"> </w:t>
            </w:r>
            <w:r w:rsidRPr="007A18E6">
              <w:t>or</w:t>
            </w:r>
            <w:r>
              <w:t xml:space="preserve"> </w:t>
            </w:r>
            <w:hyperlink r:id="rId18" w:history="1">
              <w:r w:rsidRPr="003340C4">
                <w:rPr>
                  <w:rStyle w:val="Hyperlink"/>
                </w:rPr>
                <w:t>https://www.acquisition.gov/dfars</w:t>
              </w:r>
            </w:hyperlink>
            <w:r>
              <w:t xml:space="preserve"> </w:t>
            </w:r>
          </w:p>
        </w:tc>
      </w:tr>
      <w:tr w:rsidR="008A579B" w14:paraId="693470AA"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3C76AC2D" w14:textId="08C4C925" w:rsidR="008A579B" w:rsidRPr="004262AF" w:rsidRDefault="008A579B" w:rsidP="004262AF">
            <w:pPr>
              <w:pStyle w:val="NoSpacing"/>
            </w:pPr>
            <w:r w:rsidRPr="004262AF">
              <w:t xml:space="preserve">AR </w:t>
            </w:r>
            <w:r w:rsidR="00DF2DD5" w:rsidRPr="004262AF">
              <w:t>190</w:t>
            </w:r>
            <w:r w:rsidRPr="004262AF">
              <w:t>-</w:t>
            </w:r>
            <w:r w:rsidR="00DF2DD5" w:rsidRPr="004262AF">
              <w:t>13</w:t>
            </w:r>
            <w:r w:rsidR="00EA5810" w:rsidRPr="004262AF">
              <w:t xml:space="preserve"> </w:t>
            </w:r>
            <w:r w:rsidRPr="004262AF">
              <w:t>The Army Physical</w:t>
            </w:r>
            <w:r w:rsidR="00EA5810" w:rsidRPr="004262AF">
              <w:t xml:space="preserve"> </w:t>
            </w:r>
            <w:r w:rsidRPr="004262AF">
              <w:t>Security Program</w:t>
            </w:r>
          </w:p>
        </w:tc>
        <w:tc>
          <w:tcPr>
            <w:tcW w:w="1530" w:type="dxa"/>
            <w:tcBorders>
              <w:top w:val="single" w:sz="4" w:space="0" w:color="auto"/>
              <w:left w:val="single" w:sz="4" w:space="0" w:color="auto"/>
              <w:bottom w:val="single" w:sz="4" w:space="0" w:color="auto"/>
              <w:right w:val="single" w:sz="4" w:space="0" w:color="auto"/>
            </w:tcBorders>
          </w:tcPr>
          <w:p w14:paraId="2FB7FC96" w14:textId="112CEC9A" w:rsidR="008A579B" w:rsidRPr="004262AF" w:rsidRDefault="00DF2DD5" w:rsidP="004262AF">
            <w:pPr>
              <w:pStyle w:val="NoSpacing"/>
            </w:pPr>
            <w:r w:rsidRPr="004262AF">
              <w:t>06</w:t>
            </w:r>
            <w:r w:rsidR="008A579B" w:rsidRPr="004262AF">
              <w:t>/</w:t>
            </w:r>
            <w:r w:rsidRPr="004262AF">
              <w:t>27</w:t>
            </w:r>
            <w:r w:rsidR="008A579B" w:rsidRPr="004262AF">
              <w:t>/</w:t>
            </w:r>
            <w:r w:rsidRPr="004262AF">
              <w:t>2019</w:t>
            </w:r>
          </w:p>
        </w:tc>
        <w:tc>
          <w:tcPr>
            <w:tcW w:w="1620" w:type="dxa"/>
            <w:tcBorders>
              <w:top w:val="single" w:sz="4" w:space="0" w:color="auto"/>
              <w:left w:val="single" w:sz="4" w:space="0" w:color="auto"/>
              <w:bottom w:val="single" w:sz="4" w:space="0" w:color="auto"/>
              <w:right w:val="single" w:sz="4" w:space="0" w:color="auto"/>
            </w:tcBorders>
          </w:tcPr>
          <w:p w14:paraId="4061CFD9" w14:textId="6DE6590D" w:rsidR="008A579B" w:rsidRPr="004262AF" w:rsidRDefault="008A579B"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036F8B02" w14:textId="0B35883C" w:rsidR="008A579B" w:rsidRPr="008A579B" w:rsidRDefault="00CE56AF" w:rsidP="008A579B">
            <w:pPr>
              <w:pStyle w:val="NoSpacing"/>
            </w:pPr>
            <w:hyperlink r:id="rId19" w:history="1">
              <w:r w:rsidRPr="003340C4">
                <w:rPr>
                  <w:rStyle w:val="Hyperlink"/>
                </w:rPr>
                <w:t>https://armypubs.army.mil/ProductMaps/PubForm/Details.aspx?PUB_ID=</w:t>
              </w:r>
              <w:r w:rsidR="00DF2DD5" w:rsidRPr="00DF2DD5">
                <w:rPr>
                  <w:rStyle w:val="Hyperlink"/>
                  <w:color w:val="0070C0"/>
                </w:rPr>
                <w:t>1004558</w:t>
              </w:r>
            </w:hyperlink>
          </w:p>
        </w:tc>
      </w:tr>
      <w:tr w:rsidR="008A579B" w14:paraId="30893956"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4AD608AD" w14:textId="0717DF44" w:rsidR="008A579B" w:rsidRPr="004262AF" w:rsidRDefault="008A579B" w:rsidP="004262AF">
            <w:pPr>
              <w:pStyle w:val="NoSpacing"/>
            </w:pPr>
            <w:r w:rsidRPr="004262AF">
              <w:t xml:space="preserve">DoD Directive </w:t>
            </w:r>
            <w:r w:rsidR="00DF2DD5" w:rsidRPr="004262AF">
              <w:t>5400</w:t>
            </w:r>
            <w:r w:rsidRPr="004262AF">
              <w:t>.</w:t>
            </w:r>
            <w:r w:rsidR="00DF2DD5" w:rsidRPr="004262AF">
              <w:t>11</w:t>
            </w:r>
            <w:r w:rsidR="00EA5810" w:rsidRPr="004262AF">
              <w:t xml:space="preserve"> </w:t>
            </w:r>
            <w:r w:rsidRPr="004262AF">
              <w:t>Department of Defense</w:t>
            </w:r>
            <w:r w:rsidR="00EA5810" w:rsidRPr="004262AF">
              <w:t xml:space="preserve"> </w:t>
            </w:r>
            <w:r w:rsidRPr="004262AF">
              <w:t>Privacy Program</w:t>
            </w:r>
          </w:p>
        </w:tc>
        <w:tc>
          <w:tcPr>
            <w:tcW w:w="1530" w:type="dxa"/>
            <w:tcBorders>
              <w:top w:val="single" w:sz="4" w:space="0" w:color="auto"/>
              <w:left w:val="single" w:sz="4" w:space="0" w:color="auto"/>
              <w:bottom w:val="single" w:sz="4" w:space="0" w:color="auto"/>
              <w:right w:val="single" w:sz="4" w:space="0" w:color="auto"/>
            </w:tcBorders>
          </w:tcPr>
          <w:p w14:paraId="1017BC1A" w14:textId="31949F3D" w:rsidR="008A579B" w:rsidRPr="004262AF" w:rsidRDefault="00DF2DD5" w:rsidP="004262AF">
            <w:pPr>
              <w:pStyle w:val="NoSpacing"/>
              <w:rPr>
                <w:rStyle w:val="InputText"/>
                <w:bCs w:val="0"/>
                <w:i w:val="0"/>
                <w:iCs w:val="0"/>
                <w:color w:val="auto"/>
              </w:rPr>
            </w:pPr>
            <w:r w:rsidRPr="004262AF">
              <w:t>5</w:t>
            </w:r>
            <w:r w:rsidR="00CA2170" w:rsidRPr="004262AF">
              <w:t>/</w:t>
            </w:r>
            <w:r w:rsidRPr="004262AF">
              <w:t>14</w:t>
            </w:r>
            <w:r w:rsidR="00CA2170" w:rsidRPr="004262AF">
              <w:t>/</w:t>
            </w:r>
            <w:r w:rsidRPr="004262AF">
              <w:t>2007</w:t>
            </w:r>
          </w:p>
        </w:tc>
        <w:tc>
          <w:tcPr>
            <w:tcW w:w="1620" w:type="dxa"/>
            <w:tcBorders>
              <w:top w:val="single" w:sz="4" w:space="0" w:color="auto"/>
              <w:left w:val="single" w:sz="4" w:space="0" w:color="auto"/>
              <w:bottom w:val="single" w:sz="4" w:space="0" w:color="auto"/>
              <w:right w:val="single" w:sz="4" w:space="0" w:color="auto"/>
            </w:tcBorders>
          </w:tcPr>
          <w:p w14:paraId="7997F075" w14:textId="2F442941" w:rsidR="008A579B" w:rsidRPr="004262AF" w:rsidRDefault="008A579B" w:rsidP="004262AF">
            <w:pPr>
              <w:pStyle w:val="NoSpacing"/>
            </w:pPr>
            <w:r w:rsidRPr="004262AF">
              <w:t>Advisory</w:t>
            </w:r>
          </w:p>
        </w:tc>
        <w:tc>
          <w:tcPr>
            <w:tcW w:w="4410" w:type="dxa"/>
            <w:tcBorders>
              <w:top w:val="single" w:sz="4" w:space="0" w:color="auto"/>
              <w:left w:val="single" w:sz="4" w:space="0" w:color="auto"/>
              <w:bottom w:val="single" w:sz="4" w:space="0" w:color="auto"/>
              <w:right w:val="single" w:sz="4" w:space="0" w:color="auto"/>
            </w:tcBorders>
          </w:tcPr>
          <w:p w14:paraId="54F0AF7D" w14:textId="581E292D" w:rsidR="008A579B" w:rsidRPr="004344A2" w:rsidRDefault="004344A2" w:rsidP="0005439E">
            <w:pPr>
              <w:pStyle w:val="NoSpacing"/>
            </w:pPr>
            <w:hyperlink r:id="rId20" w:history="1">
              <w:r w:rsidRPr="003340C4">
                <w:rPr>
                  <w:rStyle w:val="Hyperlink"/>
                </w:rPr>
                <w:t>https://www.esd.whs.mil/Portals/</w:t>
              </w:r>
              <w:r w:rsidR="00DF2DD5" w:rsidRPr="00DF2DD5">
                <w:rPr>
                  <w:rStyle w:val="Hyperlink"/>
                  <w:color w:val="0070C0"/>
                </w:rPr>
                <w:t>54</w:t>
              </w:r>
              <w:r w:rsidRPr="003340C4">
                <w:rPr>
                  <w:rStyle w:val="Hyperlink"/>
                </w:rPr>
                <w:t>/Documents/DD/issuances/dodm/</w:t>
              </w:r>
              <w:r w:rsidR="00DF2DD5" w:rsidRPr="00DF2DD5">
                <w:rPr>
                  <w:rStyle w:val="Hyperlink"/>
                  <w:color w:val="0070C0"/>
                </w:rPr>
                <w:t>540011</w:t>
              </w:r>
              <w:r w:rsidRPr="003340C4">
                <w:rPr>
                  <w:rStyle w:val="Hyperlink"/>
                </w:rPr>
                <w:t>r.pdf</w:t>
              </w:r>
            </w:hyperlink>
          </w:p>
        </w:tc>
      </w:tr>
      <w:tr w:rsidR="004344A2" w14:paraId="67928F59"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1E67525F" w14:textId="78F3686D" w:rsidR="004344A2" w:rsidRPr="004262AF" w:rsidRDefault="004344A2" w:rsidP="004262AF">
            <w:pPr>
              <w:pStyle w:val="NoSpacing"/>
            </w:pPr>
            <w:r w:rsidRPr="004262AF">
              <w:t xml:space="preserve">DOD INSTRUCTION </w:t>
            </w:r>
            <w:r w:rsidR="00DF2DD5" w:rsidRPr="004262AF">
              <w:t>5400</w:t>
            </w:r>
            <w:r w:rsidRPr="004262AF">
              <w:t>.</w:t>
            </w:r>
            <w:r w:rsidR="00DF2DD5" w:rsidRPr="004262AF">
              <w:t>11</w:t>
            </w:r>
            <w:r w:rsidR="00EA5810" w:rsidRPr="004262AF">
              <w:t xml:space="preserve"> </w:t>
            </w:r>
            <w:r w:rsidRPr="004262AF">
              <w:t>DOD PRIVACY AND CIVIL LIBERTIES PROGRAMS</w:t>
            </w:r>
            <w:r w:rsidR="00CA2170" w:rsidRPr="004262AF">
              <w:t xml:space="preserve">, Change </w:t>
            </w:r>
            <w:r w:rsidR="00DF2DD5" w:rsidRPr="004262AF">
              <w:t>1</w:t>
            </w:r>
          </w:p>
        </w:tc>
        <w:tc>
          <w:tcPr>
            <w:tcW w:w="1530" w:type="dxa"/>
            <w:tcBorders>
              <w:top w:val="single" w:sz="4" w:space="0" w:color="auto"/>
              <w:left w:val="single" w:sz="4" w:space="0" w:color="auto"/>
              <w:bottom w:val="single" w:sz="4" w:space="0" w:color="auto"/>
              <w:right w:val="single" w:sz="4" w:space="0" w:color="auto"/>
            </w:tcBorders>
          </w:tcPr>
          <w:p w14:paraId="7CCFD542" w14:textId="156809C9" w:rsidR="004344A2" w:rsidRPr="004262AF" w:rsidRDefault="00DF2DD5" w:rsidP="004262AF">
            <w:pPr>
              <w:pStyle w:val="NoSpacing"/>
              <w:rPr>
                <w:rStyle w:val="InputText"/>
                <w:bCs w:val="0"/>
                <w:i w:val="0"/>
                <w:iCs w:val="0"/>
                <w:color w:val="auto"/>
              </w:rPr>
            </w:pPr>
            <w:r w:rsidRPr="004262AF">
              <w:t>12</w:t>
            </w:r>
            <w:r w:rsidR="00CA2170" w:rsidRPr="004262AF">
              <w:t>/</w:t>
            </w:r>
            <w:r w:rsidRPr="004262AF">
              <w:t>8</w:t>
            </w:r>
            <w:r w:rsidR="00CA2170" w:rsidRPr="004262AF">
              <w:t>/</w:t>
            </w:r>
            <w:r w:rsidRPr="004262AF">
              <w:t>2020</w:t>
            </w:r>
          </w:p>
        </w:tc>
        <w:tc>
          <w:tcPr>
            <w:tcW w:w="1620" w:type="dxa"/>
            <w:tcBorders>
              <w:top w:val="single" w:sz="4" w:space="0" w:color="auto"/>
              <w:left w:val="single" w:sz="4" w:space="0" w:color="auto"/>
              <w:bottom w:val="single" w:sz="4" w:space="0" w:color="auto"/>
              <w:right w:val="single" w:sz="4" w:space="0" w:color="auto"/>
            </w:tcBorders>
          </w:tcPr>
          <w:p w14:paraId="4C354182" w14:textId="5002B3BD" w:rsidR="004344A2" w:rsidRPr="004262AF" w:rsidRDefault="004344A2" w:rsidP="004262AF">
            <w:pPr>
              <w:pStyle w:val="NoSpacing"/>
            </w:pPr>
            <w:r w:rsidRPr="004262AF">
              <w:t>Advisory</w:t>
            </w:r>
          </w:p>
        </w:tc>
        <w:tc>
          <w:tcPr>
            <w:tcW w:w="4410" w:type="dxa"/>
            <w:tcBorders>
              <w:top w:val="single" w:sz="4" w:space="0" w:color="auto"/>
              <w:left w:val="single" w:sz="4" w:space="0" w:color="auto"/>
              <w:bottom w:val="single" w:sz="4" w:space="0" w:color="auto"/>
              <w:right w:val="single" w:sz="4" w:space="0" w:color="auto"/>
            </w:tcBorders>
          </w:tcPr>
          <w:p w14:paraId="321EEDB9" w14:textId="4B18864A" w:rsidR="004344A2" w:rsidRPr="004344A2" w:rsidRDefault="004344A2" w:rsidP="0005439E">
            <w:pPr>
              <w:pStyle w:val="NoSpacing"/>
            </w:pPr>
            <w:hyperlink r:id="rId21" w:history="1">
              <w:r w:rsidRPr="003340C4">
                <w:rPr>
                  <w:rStyle w:val="Hyperlink"/>
                </w:rPr>
                <w:t>https://www.esd.whs.mil/Portals/</w:t>
              </w:r>
              <w:r w:rsidR="00DF2DD5" w:rsidRPr="00DF2DD5">
                <w:rPr>
                  <w:rStyle w:val="Hyperlink"/>
                  <w:color w:val="0070C0"/>
                </w:rPr>
                <w:t>54</w:t>
              </w:r>
              <w:r w:rsidRPr="003340C4">
                <w:rPr>
                  <w:rStyle w:val="Hyperlink"/>
                </w:rPr>
                <w:t>/Documents/DD/issuances/dodi/</w:t>
              </w:r>
              <w:r w:rsidR="00DF2DD5" w:rsidRPr="00DF2DD5">
                <w:rPr>
                  <w:rStyle w:val="Hyperlink"/>
                  <w:color w:val="0070C0"/>
                </w:rPr>
                <w:t>540011</w:t>
              </w:r>
              <w:r w:rsidRPr="003340C4">
                <w:rPr>
                  <w:rStyle w:val="Hyperlink"/>
                </w:rPr>
                <w:t>p.pdf</w:t>
              </w:r>
            </w:hyperlink>
            <w:r>
              <w:t xml:space="preserve"> </w:t>
            </w:r>
          </w:p>
        </w:tc>
      </w:tr>
      <w:tr w:rsidR="004344A2" w14:paraId="3D094C13"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3ECB1590" w14:textId="39C988F9" w:rsidR="004344A2" w:rsidRPr="004262AF" w:rsidRDefault="004344A2" w:rsidP="004262AF">
            <w:pPr>
              <w:pStyle w:val="NoSpacing"/>
            </w:pPr>
            <w:r w:rsidRPr="004262AF">
              <w:t xml:space="preserve">AR </w:t>
            </w:r>
            <w:r w:rsidR="00DF2DD5" w:rsidRPr="004262AF">
              <w:t>530</w:t>
            </w:r>
            <w:r w:rsidRPr="004262AF">
              <w:t>-</w:t>
            </w:r>
            <w:r w:rsidR="00DF2DD5" w:rsidRPr="004262AF">
              <w:t>1</w:t>
            </w:r>
            <w:r w:rsidR="00EA5810" w:rsidRPr="004262AF">
              <w:t xml:space="preserve"> </w:t>
            </w:r>
            <w:r w:rsidRPr="004262AF">
              <w:t>Operations Security</w:t>
            </w:r>
          </w:p>
        </w:tc>
        <w:tc>
          <w:tcPr>
            <w:tcW w:w="1530" w:type="dxa"/>
            <w:tcBorders>
              <w:top w:val="single" w:sz="4" w:space="0" w:color="auto"/>
              <w:left w:val="single" w:sz="4" w:space="0" w:color="auto"/>
              <w:bottom w:val="single" w:sz="4" w:space="0" w:color="auto"/>
              <w:right w:val="single" w:sz="4" w:space="0" w:color="auto"/>
            </w:tcBorders>
          </w:tcPr>
          <w:p w14:paraId="10070F3B" w14:textId="6E1426A3" w:rsidR="004344A2" w:rsidRPr="004262AF" w:rsidRDefault="00DF2DD5" w:rsidP="004262AF">
            <w:pPr>
              <w:pStyle w:val="NoSpacing"/>
            </w:pPr>
            <w:r w:rsidRPr="004262AF">
              <w:t>09</w:t>
            </w:r>
            <w:r w:rsidR="004344A2" w:rsidRPr="004262AF">
              <w:t>/</w:t>
            </w:r>
            <w:r w:rsidRPr="004262AF">
              <w:t>26</w:t>
            </w:r>
            <w:r w:rsidR="004344A2" w:rsidRPr="004262AF">
              <w:t>/</w:t>
            </w:r>
            <w:r w:rsidRPr="004262AF">
              <w:t>2014</w:t>
            </w:r>
          </w:p>
        </w:tc>
        <w:tc>
          <w:tcPr>
            <w:tcW w:w="1620" w:type="dxa"/>
            <w:tcBorders>
              <w:top w:val="single" w:sz="4" w:space="0" w:color="auto"/>
              <w:left w:val="single" w:sz="4" w:space="0" w:color="auto"/>
              <w:bottom w:val="single" w:sz="4" w:space="0" w:color="auto"/>
              <w:right w:val="single" w:sz="4" w:space="0" w:color="auto"/>
            </w:tcBorders>
          </w:tcPr>
          <w:p w14:paraId="79E013B6" w14:textId="77777777" w:rsidR="004344A2" w:rsidRPr="004262AF" w:rsidRDefault="004344A2"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24611FAF" w14:textId="6C0ED358" w:rsidR="004344A2" w:rsidRPr="00A83D1C" w:rsidRDefault="004344A2" w:rsidP="0005439E">
            <w:pPr>
              <w:pStyle w:val="NoSpacing"/>
            </w:pPr>
            <w:hyperlink r:id="rId22" w:history="1">
              <w:r w:rsidRPr="003340C4">
                <w:rPr>
                  <w:rStyle w:val="Hyperlink"/>
                </w:rPr>
                <w:t>https://armypubs.army.mil/ProductMaps/PubForm/Details.aspx?PUB_ID=</w:t>
              </w:r>
              <w:r w:rsidR="00DF2DD5" w:rsidRPr="00DF2DD5">
                <w:rPr>
                  <w:rStyle w:val="Hyperlink"/>
                  <w:color w:val="0070C0"/>
                </w:rPr>
                <w:t>3324</w:t>
              </w:r>
            </w:hyperlink>
          </w:p>
        </w:tc>
      </w:tr>
      <w:tr w:rsidR="00EA5810" w14:paraId="166411F0"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0B88C2E6" w14:textId="02047137" w:rsidR="00EA5810" w:rsidRPr="004262AF" w:rsidRDefault="00EA5810" w:rsidP="004262AF">
            <w:pPr>
              <w:pStyle w:val="NoSpacing"/>
            </w:pPr>
            <w:r w:rsidRPr="004262AF">
              <w:t xml:space="preserve">AR </w:t>
            </w:r>
            <w:r w:rsidR="00DF2DD5" w:rsidRPr="004262AF">
              <w:t>381</w:t>
            </w:r>
            <w:r w:rsidRPr="004262AF">
              <w:t>-</w:t>
            </w:r>
            <w:r w:rsidR="00DF2DD5" w:rsidRPr="004262AF">
              <w:t>12</w:t>
            </w:r>
            <w:r w:rsidRPr="004262AF">
              <w:t xml:space="preserve"> Threat Awareness and Reporting Program (TARP) (Section II, </w:t>
            </w:r>
            <w:r w:rsidR="00DF2DD5" w:rsidRPr="004262AF">
              <w:t>2</w:t>
            </w:r>
            <w:r w:rsidRPr="004262AF">
              <w:t>-</w:t>
            </w:r>
            <w:r w:rsidR="00DF2DD5" w:rsidRPr="004262AF">
              <w:t>4</w:t>
            </w:r>
            <w:r w:rsidRPr="004262AF">
              <w:t>. b)</w:t>
            </w:r>
          </w:p>
        </w:tc>
        <w:tc>
          <w:tcPr>
            <w:tcW w:w="1530" w:type="dxa"/>
            <w:tcBorders>
              <w:top w:val="single" w:sz="4" w:space="0" w:color="auto"/>
              <w:left w:val="single" w:sz="4" w:space="0" w:color="auto"/>
              <w:bottom w:val="single" w:sz="4" w:space="0" w:color="auto"/>
              <w:right w:val="single" w:sz="4" w:space="0" w:color="auto"/>
            </w:tcBorders>
          </w:tcPr>
          <w:p w14:paraId="18A9A9E7" w14:textId="433C4217" w:rsidR="00EA5810" w:rsidRPr="004262AF" w:rsidRDefault="00DF2DD5" w:rsidP="004262AF">
            <w:pPr>
              <w:pStyle w:val="NoSpacing"/>
            </w:pPr>
            <w:r w:rsidRPr="004262AF">
              <w:t>06</w:t>
            </w:r>
            <w:r w:rsidR="00EA5810" w:rsidRPr="004262AF">
              <w:t>/</w:t>
            </w:r>
            <w:r w:rsidRPr="004262AF">
              <w:t>01</w:t>
            </w:r>
            <w:r w:rsidR="00EA5810" w:rsidRPr="004262AF">
              <w:t>/</w:t>
            </w:r>
            <w:r w:rsidRPr="004262AF">
              <w:t>2016</w:t>
            </w:r>
          </w:p>
        </w:tc>
        <w:tc>
          <w:tcPr>
            <w:tcW w:w="1620" w:type="dxa"/>
            <w:tcBorders>
              <w:top w:val="single" w:sz="4" w:space="0" w:color="auto"/>
              <w:left w:val="single" w:sz="4" w:space="0" w:color="auto"/>
              <w:bottom w:val="single" w:sz="4" w:space="0" w:color="auto"/>
              <w:right w:val="single" w:sz="4" w:space="0" w:color="auto"/>
            </w:tcBorders>
          </w:tcPr>
          <w:p w14:paraId="3FE7CD2C" w14:textId="0FF9F0CD" w:rsidR="00EA5810" w:rsidRPr="004262AF" w:rsidRDefault="00EA5810"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3AB6EB0D" w14:textId="1F1DE2BA" w:rsidR="00EA5810" w:rsidRPr="00C01F75" w:rsidRDefault="00EA5810" w:rsidP="0005439E">
            <w:pPr>
              <w:pStyle w:val="NoSpacing"/>
            </w:pPr>
            <w:hyperlink r:id="rId23" w:history="1">
              <w:r w:rsidRPr="003340C4">
                <w:rPr>
                  <w:rStyle w:val="Hyperlink"/>
                </w:rPr>
                <w:t>https://armypubs.army.mil/ProductMaps/PubForm/Details.aspx?PUB_ID=</w:t>
              </w:r>
              <w:r w:rsidR="00DF2DD5" w:rsidRPr="00DF2DD5">
                <w:rPr>
                  <w:rStyle w:val="Hyperlink"/>
                  <w:color w:val="0070C0"/>
                </w:rPr>
                <w:t>1000045</w:t>
              </w:r>
            </w:hyperlink>
          </w:p>
        </w:tc>
      </w:tr>
      <w:tr w:rsidR="00EA5810" w14:paraId="2A0AB378"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5482F45F" w14:textId="71F4049A" w:rsidR="00EA5810" w:rsidRPr="004262AF" w:rsidRDefault="00EA5810" w:rsidP="004262AF">
            <w:pPr>
              <w:pStyle w:val="NoSpacing"/>
            </w:pPr>
            <w:r w:rsidRPr="004262AF">
              <w:t xml:space="preserve">AR </w:t>
            </w:r>
            <w:r w:rsidR="00DF2DD5" w:rsidRPr="004262AF">
              <w:t>25</w:t>
            </w:r>
            <w:r w:rsidRPr="004262AF">
              <w:t>-</w:t>
            </w:r>
            <w:r w:rsidR="00DF2DD5" w:rsidRPr="004262AF">
              <w:t>400</w:t>
            </w:r>
            <w:r w:rsidRPr="004262AF">
              <w:t>-</w:t>
            </w:r>
            <w:r w:rsidR="00DF2DD5" w:rsidRPr="004262AF">
              <w:t>2</w:t>
            </w:r>
            <w:r w:rsidRPr="004262AF">
              <w:t>, Army Record Information Management System (ARIMS)</w:t>
            </w:r>
          </w:p>
        </w:tc>
        <w:tc>
          <w:tcPr>
            <w:tcW w:w="1530" w:type="dxa"/>
            <w:tcBorders>
              <w:top w:val="single" w:sz="4" w:space="0" w:color="auto"/>
              <w:left w:val="single" w:sz="4" w:space="0" w:color="auto"/>
              <w:bottom w:val="single" w:sz="4" w:space="0" w:color="auto"/>
              <w:right w:val="single" w:sz="4" w:space="0" w:color="auto"/>
            </w:tcBorders>
          </w:tcPr>
          <w:p w14:paraId="3EE5CD9C" w14:textId="1D22A49B" w:rsidR="00EA5810" w:rsidRPr="004262AF" w:rsidRDefault="00DF2DD5" w:rsidP="004262AF">
            <w:pPr>
              <w:pStyle w:val="NoSpacing"/>
            </w:pPr>
            <w:r w:rsidRPr="004262AF">
              <w:t>10</w:t>
            </w:r>
            <w:r w:rsidR="00EA5810" w:rsidRPr="004262AF">
              <w:t>/</w:t>
            </w:r>
            <w:r w:rsidRPr="004262AF">
              <w:t>18</w:t>
            </w:r>
            <w:r w:rsidR="00EA5810" w:rsidRPr="004262AF">
              <w:t>/</w:t>
            </w:r>
            <w:r w:rsidRPr="004262AF">
              <w:t>2022</w:t>
            </w:r>
          </w:p>
        </w:tc>
        <w:tc>
          <w:tcPr>
            <w:tcW w:w="1620" w:type="dxa"/>
            <w:tcBorders>
              <w:top w:val="single" w:sz="4" w:space="0" w:color="auto"/>
              <w:left w:val="single" w:sz="4" w:space="0" w:color="auto"/>
              <w:bottom w:val="single" w:sz="4" w:space="0" w:color="auto"/>
              <w:right w:val="single" w:sz="4" w:space="0" w:color="auto"/>
            </w:tcBorders>
          </w:tcPr>
          <w:p w14:paraId="110D9F22" w14:textId="16A26663" w:rsidR="00EA5810" w:rsidRPr="004262AF" w:rsidRDefault="001942D0" w:rsidP="004262AF">
            <w:pPr>
              <w:pStyle w:val="NoSpacing"/>
            </w:pPr>
            <w:r w:rsidRPr="004262AF">
              <w:t>Advisory</w:t>
            </w:r>
          </w:p>
        </w:tc>
        <w:tc>
          <w:tcPr>
            <w:tcW w:w="4410" w:type="dxa"/>
            <w:tcBorders>
              <w:top w:val="single" w:sz="4" w:space="0" w:color="auto"/>
              <w:left w:val="single" w:sz="4" w:space="0" w:color="auto"/>
              <w:bottom w:val="single" w:sz="4" w:space="0" w:color="auto"/>
              <w:right w:val="single" w:sz="4" w:space="0" w:color="auto"/>
            </w:tcBorders>
          </w:tcPr>
          <w:p w14:paraId="529E9D70" w14:textId="0DF20B00" w:rsidR="00EA5810" w:rsidRPr="00EA5810" w:rsidRDefault="00EA5810" w:rsidP="0005439E">
            <w:pPr>
              <w:pStyle w:val="NoSpacing"/>
            </w:pPr>
            <w:hyperlink r:id="rId24" w:history="1">
              <w:r w:rsidRPr="003340C4">
                <w:rPr>
                  <w:rStyle w:val="Hyperlink"/>
                </w:rPr>
                <w:t>https://armypubs.army.mil/ProductMaps/PubForm/Details.aspx?PUB_ID=</w:t>
              </w:r>
              <w:r w:rsidR="00DF2DD5" w:rsidRPr="00DF2DD5">
                <w:rPr>
                  <w:rStyle w:val="Hyperlink"/>
                  <w:color w:val="0070C0"/>
                </w:rPr>
                <w:t>1021513</w:t>
              </w:r>
            </w:hyperlink>
            <w:r>
              <w:t xml:space="preserve"> </w:t>
            </w:r>
          </w:p>
        </w:tc>
      </w:tr>
      <w:tr w:rsidR="00EA5810" w14:paraId="485837CC"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6406472D" w14:textId="363F7E21" w:rsidR="00EA5810" w:rsidRPr="004262AF" w:rsidRDefault="00EA5810" w:rsidP="004262AF">
            <w:pPr>
              <w:pStyle w:val="NoSpacing"/>
            </w:pPr>
            <w:r w:rsidRPr="004262AF">
              <w:t xml:space="preserve">AR </w:t>
            </w:r>
            <w:r w:rsidR="00DF2DD5" w:rsidRPr="004262AF">
              <w:t>30</w:t>
            </w:r>
            <w:r w:rsidRPr="004262AF">
              <w:t>-</w:t>
            </w:r>
            <w:r w:rsidR="00DF2DD5" w:rsidRPr="004262AF">
              <w:t>22</w:t>
            </w:r>
            <w:r w:rsidRPr="004262AF">
              <w:t>, Army Food Service Program</w:t>
            </w:r>
          </w:p>
        </w:tc>
        <w:tc>
          <w:tcPr>
            <w:tcW w:w="1530" w:type="dxa"/>
            <w:tcBorders>
              <w:top w:val="single" w:sz="4" w:space="0" w:color="auto"/>
              <w:left w:val="single" w:sz="4" w:space="0" w:color="auto"/>
              <w:bottom w:val="single" w:sz="4" w:space="0" w:color="auto"/>
              <w:right w:val="single" w:sz="4" w:space="0" w:color="auto"/>
            </w:tcBorders>
          </w:tcPr>
          <w:p w14:paraId="5FE58547" w14:textId="57596C03" w:rsidR="00EA5810" w:rsidRPr="004262AF" w:rsidRDefault="00DF2DD5" w:rsidP="004262AF">
            <w:pPr>
              <w:pStyle w:val="NoSpacing"/>
            </w:pPr>
            <w:r w:rsidRPr="004262AF">
              <w:t>07</w:t>
            </w:r>
            <w:r w:rsidR="00EA5810" w:rsidRPr="004262AF">
              <w:t>/</w:t>
            </w:r>
            <w:r w:rsidRPr="004262AF">
              <w:t>17</w:t>
            </w:r>
            <w:r w:rsidR="00EA5810" w:rsidRPr="004262AF">
              <w:t>/</w:t>
            </w:r>
            <w:r w:rsidRPr="004262AF">
              <w:t>2019</w:t>
            </w:r>
          </w:p>
        </w:tc>
        <w:tc>
          <w:tcPr>
            <w:tcW w:w="1620" w:type="dxa"/>
            <w:tcBorders>
              <w:top w:val="single" w:sz="4" w:space="0" w:color="auto"/>
              <w:left w:val="single" w:sz="4" w:space="0" w:color="auto"/>
              <w:bottom w:val="single" w:sz="4" w:space="0" w:color="auto"/>
              <w:right w:val="single" w:sz="4" w:space="0" w:color="auto"/>
            </w:tcBorders>
          </w:tcPr>
          <w:p w14:paraId="0336DF45" w14:textId="465CC5AE" w:rsidR="00EA5810" w:rsidRPr="004262AF" w:rsidRDefault="00EA5810"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6B2011D0" w14:textId="24CD590B" w:rsidR="00EA5810" w:rsidRPr="00EA5810" w:rsidRDefault="00EA5810" w:rsidP="0005439E">
            <w:pPr>
              <w:pStyle w:val="NoSpacing"/>
            </w:pPr>
            <w:hyperlink r:id="rId25" w:history="1">
              <w:r w:rsidRPr="003340C4">
                <w:rPr>
                  <w:rStyle w:val="Hyperlink"/>
                </w:rPr>
                <w:t>https://armypubs.army.mil/ProductMaps/PubForm/Details.aspx?PUB_ID=</w:t>
              </w:r>
              <w:r w:rsidR="00DF2DD5" w:rsidRPr="00DF2DD5">
                <w:rPr>
                  <w:rStyle w:val="Hyperlink"/>
                  <w:color w:val="0070C0"/>
                </w:rPr>
                <w:t>1004219</w:t>
              </w:r>
            </w:hyperlink>
            <w:r>
              <w:t xml:space="preserve"> </w:t>
            </w:r>
          </w:p>
        </w:tc>
      </w:tr>
      <w:tr w:rsidR="00EA5810" w14:paraId="7E85F59A"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300E6E4F" w14:textId="7C043F6E" w:rsidR="00EA5810" w:rsidRPr="004262AF" w:rsidRDefault="00EA5810" w:rsidP="004262AF">
            <w:pPr>
              <w:pStyle w:val="NoSpacing"/>
            </w:pPr>
            <w:r w:rsidRPr="004262AF">
              <w:t xml:space="preserve">AR </w:t>
            </w:r>
            <w:r w:rsidR="00DF2DD5" w:rsidRPr="004262AF">
              <w:t>40</w:t>
            </w:r>
            <w:r w:rsidRPr="004262AF">
              <w:t>-</w:t>
            </w:r>
            <w:r w:rsidR="00DF2DD5" w:rsidRPr="004262AF">
              <w:t>25</w:t>
            </w:r>
            <w:r w:rsidRPr="004262AF">
              <w:t>, Nutrition Standards and Education</w:t>
            </w:r>
          </w:p>
        </w:tc>
        <w:tc>
          <w:tcPr>
            <w:tcW w:w="1530" w:type="dxa"/>
            <w:tcBorders>
              <w:top w:val="single" w:sz="4" w:space="0" w:color="auto"/>
              <w:left w:val="single" w:sz="4" w:space="0" w:color="auto"/>
              <w:bottom w:val="single" w:sz="4" w:space="0" w:color="auto"/>
              <w:right w:val="single" w:sz="4" w:space="0" w:color="auto"/>
            </w:tcBorders>
          </w:tcPr>
          <w:p w14:paraId="34AAA411" w14:textId="0819D8ED" w:rsidR="00EA5810" w:rsidRPr="004262AF" w:rsidRDefault="00DF2DD5" w:rsidP="004262AF">
            <w:pPr>
              <w:pStyle w:val="NoSpacing"/>
            </w:pPr>
            <w:r w:rsidRPr="004262AF">
              <w:t>01</w:t>
            </w:r>
            <w:r w:rsidR="00EA5810" w:rsidRPr="004262AF">
              <w:t>/</w:t>
            </w:r>
            <w:r w:rsidRPr="004262AF">
              <w:t>03</w:t>
            </w:r>
            <w:r w:rsidR="00EA5810" w:rsidRPr="004262AF">
              <w:t>/</w:t>
            </w:r>
            <w:r w:rsidRPr="004262AF">
              <w:t>2017</w:t>
            </w:r>
          </w:p>
        </w:tc>
        <w:tc>
          <w:tcPr>
            <w:tcW w:w="1620" w:type="dxa"/>
            <w:tcBorders>
              <w:top w:val="single" w:sz="4" w:space="0" w:color="auto"/>
              <w:left w:val="single" w:sz="4" w:space="0" w:color="auto"/>
              <w:bottom w:val="single" w:sz="4" w:space="0" w:color="auto"/>
              <w:right w:val="single" w:sz="4" w:space="0" w:color="auto"/>
            </w:tcBorders>
          </w:tcPr>
          <w:p w14:paraId="1164F213" w14:textId="2A9AF2EE" w:rsidR="00EA5810" w:rsidRPr="004262AF" w:rsidRDefault="00EA5810"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68A78AD5" w14:textId="4C0FFAF2" w:rsidR="00EA5810" w:rsidRPr="00EA5810" w:rsidRDefault="00EA5810" w:rsidP="0005439E">
            <w:pPr>
              <w:pStyle w:val="NoSpacing"/>
            </w:pPr>
            <w:hyperlink r:id="rId26" w:history="1">
              <w:r w:rsidRPr="003340C4">
                <w:rPr>
                  <w:rStyle w:val="Hyperlink"/>
                </w:rPr>
                <w:t>https://armypubs.army.mil/ProductMaps/PubForm/Details.aspx?PUB_ID=</w:t>
              </w:r>
              <w:r w:rsidR="00DF2DD5" w:rsidRPr="00DF2DD5">
                <w:rPr>
                  <w:rStyle w:val="Hyperlink"/>
                  <w:color w:val="0070C0"/>
                </w:rPr>
                <w:t>1002833</w:t>
              </w:r>
            </w:hyperlink>
            <w:r>
              <w:t xml:space="preserve"> </w:t>
            </w:r>
          </w:p>
        </w:tc>
      </w:tr>
      <w:tr w:rsidR="00EA5810" w14:paraId="5A5378C9"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463FC021" w14:textId="65F61250" w:rsidR="00EA5810" w:rsidRPr="004262AF" w:rsidRDefault="00C7767D" w:rsidP="004262AF">
            <w:pPr>
              <w:pStyle w:val="NoSpacing"/>
            </w:pPr>
            <w:r w:rsidRPr="004262AF">
              <w:t xml:space="preserve">AR </w:t>
            </w:r>
            <w:r w:rsidR="00DF2DD5" w:rsidRPr="004262AF">
              <w:t>200</w:t>
            </w:r>
            <w:r w:rsidRPr="004262AF">
              <w:t>-</w:t>
            </w:r>
            <w:r w:rsidR="00DF2DD5" w:rsidRPr="004262AF">
              <w:t>1</w:t>
            </w:r>
            <w:r w:rsidRPr="004262AF">
              <w:t>, Environmental Protection and Enhancement</w:t>
            </w:r>
          </w:p>
        </w:tc>
        <w:tc>
          <w:tcPr>
            <w:tcW w:w="1530" w:type="dxa"/>
            <w:tcBorders>
              <w:top w:val="single" w:sz="4" w:space="0" w:color="auto"/>
              <w:left w:val="single" w:sz="4" w:space="0" w:color="auto"/>
              <w:bottom w:val="single" w:sz="4" w:space="0" w:color="auto"/>
              <w:right w:val="single" w:sz="4" w:space="0" w:color="auto"/>
            </w:tcBorders>
          </w:tcPr>
          <w:p w14:paraId="16BA9280" w14:textId="4460A02A" w:rsidR="00EA5810" w:rsidRPr="004262AF" w:rsidRDefault="00DF2DD5" w:rsidP="004262AF">
            <w:pPr>
              <w:pStyle w:val="NoSpacing"/>
            </w:pPr>
            <w:r w:rsidRPr="004262AF">
              <w:t>12</w:t>
            </w:r>
            <w:r w:rsidR="00C7767D" w:rsidRPr="004262AF">
              <w:t>/</w:t>
            </w:r>
            <w:r w:rsidRPr="004262AF">
              <w:t>13</w:t>
            </w:r>
            <w:r w:rsidR="00C7767D" w:rsidRPr="004262AF">
              <w:t>/</w:t>
            </w:r>
            <w:r w:rsidRPr="004262AF">
              <w:t>2007</w:t>
            </w:r>
          </w:p>
        </w:tc>
        <w:tc>
          <w:tcPr>
            <w:tcW w:w="1620" w:type="dxa"/>
            <w:tcBorders>
              <w:top w:val="single" w:sz="4" w:space="0" w:color="auto"/>
              <w:left w:val="single" w:sz="4" w:space="0" w:color="auto"/>
              <w:bottom w:val="single" w:sz="4" w:space="0" w:color="auto"/>
              <w:right w:val="single" w:sz="4" w:space="0" w:color="auto"/>
            </w:tcBorders>
          </w:tcPr>
          <w:p w14:paraId="0E92EA2E" w14:textId="61EC56BE" w:rsidR="00EA5810" w:rsidRPr="004262AF" w:rsidRDefault="00C7767D"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352EAA99" w14:textId="21EA1B6E" w:rsidR="00EA5810" w:rsidRPr="00C7767D" w:rsidRDefault="00C7767D" w:rsidP="0005439E">
            <w:pPr>
              <w:pStyle w:val="NoSpacing"/>
            </w:pPr>
            <w:hyperlink r:id="rId27" w:history="1">
              <w:r w:rsidRPr="003340C4">
                <w:rPr>
                  <w:rStyle w:val="Hyperlink"/>
                </w:rPr>
                <w:t>https://armypubs.army.mil/ProductMaps/PubForm/Details.aspx?PUB_ID=</w:t>
              </w:r>
              <w:r w:rsidR="00DF2DD5" w:rsidRPr="00DF2DD5">
                <w:rPr>
                  <w:rStyle w:val="Hyperlink"/>
                  <w:color w:val="0070C0"/>
                </w:rPr>
                <w:t>2232</w:t>
              </w:r>
            </w:hyperlink>
            <w:r>
              <w:t xml:space="preserve"> </w:t>
            </w:r>
          </w:p>
        </w:tc>
      </w:tr>
      <w:tr w:rsidR="00C7767D" w14:paraId="00C4FA29"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47B87297" w14:textId="404AE04C" w:rsidR="00C7767D" w:rsidRPr="004262AF" w:rsidRDefault="00C7767D" w:rsidP="004262AF">
            <w:pPr>
              <w:pStyle w:val="NoSpacing"/>
            </w:pPr>
            <w:r w:rsidRPr="004262AF">
              <w:lastRenderedPageBreak/>
              <w:t xml:space="preserve">AR </w:t>
            </w:r>
            <w:r w:rsidR="00DF2DD5" w:rsidRPr="004262AF">
              <w:t>385</w:t>
            </w:r>
            <w:r w:rsidRPr="004262AF">
              <w:t>-</w:t>
            </w:r>
            <w:r w:rsidR="00DF2DD5" w:rsidRPr="004262AF">
              <w:t>10</w:t>
            </w:r>
            <w:r w:rsidRPr="004262AF">
              <w:t>, The Army Safety Program</w:t>
            </w:r>
          </w:p>
        </w:tc>
        <w:tc>
          <w:tcPr>
            <w:tcW w:w="1530" w:type="dxa"/>
            <w:tcBorders>
              <w:top w:val="single" w:sz="4" w:space="0" w:color="auto"/>
              <w:left w:val="single" w:sz="4" w:space="0" w:color="auto"/>
              <w:bottom w:val="single" w:sz="4" w:space="0" w:color="auto"/>
              <w:right w:val="single" w:sz="4" w:space="0" w:color="auto"/>
            </w:tcBorders>
          </w:tcPr>
          <w:p w14:paraId="0A10E167" w14:textId="3E698FFB" w:rsidR="00C7767D" w:rsidRPr="004262AF" w:rsidRDefault="00DF2DD5" w:rsidP="004262AF">
            <w:pPr>
              <w:pStyle w:val="NoSpacing"/>
            </w:pPr>
            <w:r w:rsidRPr="004262AF">
              <w:t>07</w:t>
            </w:r>
            <w:r w:rsidR="00C7767D" w:rsidRPr="004262AF">
              <w:t>/</w:t>
            </w:r>
            <w:r w:rsidRPr="004262AF">
              <w:t>24</w:t>
            </w:r>
            <w:r w:rsidR="00C7767D" w:rsidRPr="004262AF">
              <w:t>/</w:t>
            </w:r>
            <w:r w:rsidRPr="004262AF">
              <w:t>2023</w:t>
            </w:r>
          </w:p>
        </w:tc>
        <w:tc>
          <w:tcPr>
            <w:tcW w:w="1620" w:type="dxa"/>
            <w:tcBorders>
              <w:top w:val="single" w:sz="4" w:space="0" w:color="auto"/>
              <w:left w:val="single" w:sz="4" w:space="0" w:color="auto"/>
              <w:bottom w:val="single" w:sz="4" w:space="0" w:color="auto"/>
              <w:right w:val="single" w:sz="4" w:space="0" w:color="auto"/>
            </w:tcBorders>
          </w:tcPr>
          <w:p w14:paraId="44A3D807" w14:textId="1A1DB437" w:rsidR="00C7767D" w:rsidRPr="004262AF" w:rsidRDefault="00C7767D"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5CA35371" w14:textId="7570563B" w:rsidR="00C7767D" w:rsidRPr="00C7767D" w:rsidRDefault="00C7767D" w:rsidP="0005439E">
            <w:pPr>
              <w:pStyle w:val="NoSpacing"/>
            </w:pPr>
            <w:hyperlink r:id="rId28" w:history="1">
              <w:r w:rsidRPr="003340C4">
                <w:rPr>
                  <w:rStyle w:val="Hyperlink"/>
                </w:rPr>
                <w:t>https://armypubs.army.mil/ProductMaps/PubForm/Details.aspx?PUB_ID=</w:t>
              </w:r>
              <w:r w:rsidR="00DF2DD5" w:rsidRPr="00DF2DD5">
                <w:rPr>
                  <w:rStyle w:val="Hyperlink"/>
                  <w:color w:val="0070C0"/>
                </w:rPr>
                <w:t>1024611</w:t>
              </w:r>
            </w:hyperlink>
            <w:r>
              <w:t xml:space="preserve"> </w:t>
            </w:r>
          </w:p>
        </w:tc>
      </w:tr>
      <w:tr w:rsidR="00C7767D" w14:paraId="662124D1"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26915EE0" w14:textId="681CE782" w:rsidR="00C7767D" w:rsidRPr="004262AF" w:rsidRDefault="00C7767D" w:rsidP="004262AF">
            <w:pPr>
              <w:pStyle w:val="NoSpacing"/>
            </w:pPr>
            <w:r w:rsidRPr="004262AF">
              <w:t xml:space="preserve">DA PAM </w:t>
            </w:r>
            <w:r w:rsidR="00DF2DD5" w:rsidRPr="004262AF">
              <w:t>30</w:t>
            </w:r>
            <w:r w:rsidRPr="004262AF">
              <w:t>-</w:t>
            </w:r>
            <w:r w:rsidR="00DF2DD5" w:rsidRPr="004262AF">
              <w:t>22</w:t>
            </w:r>
            <w:r w:rsidRPr="004262AF">
              <w:t>, Operating Procedures for the Army Food Program</w:t>
            </w:r>
          </w:p>
        </w:tc>
        <w:tc>
          <w:tcPr>
            <w:tcW w:w="1530" w:type="dxa"/>
            <w:tcBorders>
              <w:top w:val="single" w:sz="4" w:space="0" w:color="auto"/>
              <w:left w:val="single" w:sz="4" w:space="0" w:color="auto"/>
              <w:bottom w:val="single" w:sz="4" w:space="0" w:color="auto"/>
              <w:right w:val="single" w:sz="4" w:space="0" w:color="auto"/>
            </w:tcBorders>
          </w:tcPr>
          <w:p w14:paraId="31F17917" w14:textId="04AC752E" w:rsidR="00C7767D" w:rsidRPr="004262AF" w:rsidRDefault="00DF2DD5" w:rsidP="004262AF">
            <w:pPr>
              <w:pStyle w:val="NoSpacing"/>
            </w:pPr>
            <w:r w:rsidRPr="004262AF">
              <w:t>07</w:t>
            </w:r>
            <w:r w:rsidR="00C7767D" w:rsidRPr="004262AF">
              <w:t>/</w:t>
            </w:r>
            <w:r w:rsidRPr="004262AF">
              <w:t>17</w:t>
            </w:r>
            <w:r w:rsidR="00C7767D" w:rsidRPr="004262AF">
              <w:t>/</w:t>
            </w:r>
            <w:r w:rsidRPr="004262AF">
              <w:t>2019</w:t>
            </w:r>
          </w:p>
        </w:tc>
        <w:tc>
          <w:tcPr>
            <w:tcW w:w="1620" w:type="dxa"/>
            <w:tcBorders>
              <w:top w:val="single" w:sz="4" w:space="0" w:color="auto"/>
              <w:left w:val="single" w:sz="4" w:space="0" w:color="auto"/>
              <w:bottom w:val="single" w:sz="4" w:space="0" w:color="auto"/>
              <w:right w:val="single" w:sz="4" w:space="0" w:color="auto"/>
            </w:tcBorders>
          </w:tcPr>
          <w:p w14:paraId="17BF3D4D" w14:textId="5F1C5545" w:rsidR="00C7767D" w:rsidRPr="004262AF" w:rsidRDefault="00C7767D"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1E9F7390" w14:textId="63DCCC35" w:rsidR="00C7767D" w:rsidRPr="00C7767D" w:rsidRDefault="00C7767D" w:rsidP="0005439E">
            <w:pPr>
              <w:pStyle w:val="NoSpacing"/>
            </w:pPr>
            <w:hyperlink r:id="rId29" w:history="1">
              <w:r w:rsidRPr="003340C4">
                <w:rPr>
                  <w:rStyle w:val="Hyperlink"/>
                </w:rPr>
                <w:t>https://armypubs.army.mil/ProductMaps/PubForm/Details.aspx?PUB_ID=</w:t>
              </w:r>
              <w:r w:rsidR="00DF2DD5" w:rsidRPr="00DF2DD5">
                <w:rPr>
                  <w:rStyle w:val="Hyperlink"/>
                  <w:color w:val="0070C0"/>
                </w:rPr>
                <w:t>1005556</w:t>
              </w:r>
            </w:hyperlink>
          </w:p>
        </w:tc>
      </w:tr>
      <w:tr w:rsidR="00C7767D" w14:paraId="2868B1C6"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1617DED0" w14:textId="2D74E066" w:rsidR="00C7767D" w:rsidRPr="004262AF" w:rsidRDefault="00C7767D" w:rsidP="004262AF">
            <w:pPr>
              <w:pStyle w:val="NoSpacing"/>
            </w:pPr>
            <w:r w:rsidRPr="004262AF">
              <w:t xml:space="preserve">TB MED </w:t>
            </w:r>
            <w:r w:rsidR="00DF2DD5" w:rsidRPr="004262AF">
              <w:t>530</w:t>
            </w:r>
            <w:r w:rsidRPr="004262AF">
              <w:t>, TRI-SERVICE FOOD SERVICE CODE</w:t>
            </w:r>
          </w:p>
        </w:tc>
        <w:tc>
          <w:tcPr>
            <w:tcW w:w="1530" w:type="dxa"/>
            <w:tcBorders>
              <w:top w:val="single" w:sz="4" w:space="0" w:color="auto"/>
              <w:left w:val="single" w:sz="4" w:space="0" w:color="auto"/>
              <w:bottom w:val="single" w:sz="4" w:space="0" w:color="auto"/>
              <w:right w:val="single" w:sz="4" w:space="0" w:color="auto"/>
            </w:tcBorders>
          </w:tcPr>
          <w:p w14:paraId="2CCB89D6" w14:textId="2662F58B" w:rsidR="00C7767D" w:rsidRPr="004262AF" w:rsidRDefault="00DF2DD5" w:rsidP="004262AF">
            <w:pPr>
              <w:pStyle w:val="NoSpacing"/>
            </w:pPr>
            <w:r w:rsidRPr="004262AF">
              <w:t>03</w:t>
            </w:r>
            <w:r w:rsidR="00C7767D" w:rsidRPr="004262AF">
              <w:t>/</w:t>
            </w:r>
            <w:r w:rsidRPr="004262AF">
              <w:t>01</w:t>
            </w:r>
            <w:r w:rsidR="00C7767D" w:rsidRPr="004262AF">
              <w:t>/</w:t>
            </w:r>
            <w:r w:rsidRPr="004262AF">
              <w:t>2019</w:t>
            </w:r>
          </w:p>
        </w:tc>
        <w:tc>
          <w:tcPr>
            <w:tcW w:w="1620" w:type="dxa"/>
            <w:tcBorders>
              <w:top w:val="single" w:sz="4" w:space="0" w:color="auto"/>
              <w:left w:val="single" w:sz="4" w:space="0" w:color="auto"/>
              <w:bottom w:val="single" w:sz="4" w:space="0" w:color="auto"/>
              <w:right w:val="single" w:sz="4" w:space="0" w:color="auto"/>
            </w:tcBorders>
          </w:tcPr>
          <w:p w14:paraId="17739A08" w14:textId="32CC1D2D" w:rsidR="00C7767D" w:rsidRPr="004262AF" w:rsidRDefault="00C7767D"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48E8DCBA" w14:textId="17881831" w:rsidR="00C7767D" w:rsidRPr="00C7767D" w:rsidRDefault="00C7767D" w:rsidP="0005439E">
            <w:pPr>
              <w:pStyle w:val="NoSpacing"/>
            </w:pPr>
            <w:hyperlink r:id="rId30" w:history="1">
              <w:r w:rsidRPr="003340C4">
                <w:rPr>
                  <w:rStyle w:val="Hyperlink"/>
                </w:rPr>
                <w:t>https://armypubs.army.mil/ProductMaps/PubForm/Details.aspx?PUB_ID=</w:t>
              </w:r>
              <w:r w:rsidR="00DF2DD5" w:rsidRPr="00DF2DD5">
                <w:rPr>
                  <w:rStyle w:val="Hyperlink"/>
                  <w:color w:val="0070C0"/>
                </w:rPr>
                <w:t>1006236</w:t>
              </w:r>
            </w:hyperlink>
          </w:p>
        </w:tc>
      </w:tr>
      <w:tr w:rsidR="00CE676E" w14:paraId="2CA93B44"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54F06330" w14:textId="684448D5" w:rsidR="00CE676E" w:rsidRPr="004262AF" w:rsidRDefault="00CE676E" w:rsidP="004262AF">
            <w:pPr>
              <w:pStyle w:val="NoSpacing"/>
            </w:pPr>
            <w:r w:rsidRPr="004262AF">
              <w:t xml:space="preserve">NFPA </w:t>
            </w:r>
            <w:r w:rsidR="00DF2DD5" w:rsidRPr="004262AF">
              <w:t>96</w:t>
            </w:r>
          </w:p>
          <w:p w14:paraId="39B5D924" w14:textId="251A116A" w:rsidR="00CE676E" w:rsidRPr="004262AF" w:rsidRDefault="00CE676E" w:rsidP="004262AF">
            <w:pPr>
              <w:pStyle w:val="NoSpacing"/>
            </w:pPr>
            <w:r w:rsidRPr="004262AF">
              <w:t>Standard for Ventilation Control and Fire Protection of Commercial Cooking Operations</w:t>
            </w:r>
          </w:p>
        </w:tc>
        <w:tc>
          <w:tcPr>
            <w:tcW w:w="1530" w:type="dxa"/>
            <w:tcBorders>
              <w:top w:val="single" w:sz="4" w:space="0" w:color="auto"/>
              <w:left w:val="single" w:sz="4" w:space="0" w:color="auto"/>
              <w:bottom w:val="single" w:sz="4" w:space="0" w:color="auto"/>
              <w:right w:val="single" w:sz="4" w:space="0" w:color="auto"/>
            </w:tcBorders>
          </w:tcPr>
          <w:p w14:paraId="10581B57" w14:textId="1D08F476" w:rsidR="00CE676E" w:rsidRPr="004262AF" w:rsidRDefault="00DF2DD5" w:rsidP="004262AF">
            <w:pPr>
              <w:pStyle w:val="NoSpacing"/>
            </w:pPr>
            <w:r w:rsidRPr="004262AF">
              <w:t>2024</w:t>
            </w:r>
          </w:p>
        </w:tc>
        <w:tc>
          <w:tcPr>
            <w:tcW w:w="1620" w:type="dxa"/>
            <w:tcBorders>
              <w:top w:val="single" w:sz="4" w:space="0" w:color="auto"/>
              <w:left w:val="single" w:sz="4" w:space="0" w:color="auto"/>
              <w:bottom w:val="single" w:sz="4" w:space="0" w:color="auto"/>
              <w:right w:val="single" w:sz="4" w:space="0" w:color="auto"/>
            </w:tcBorders>
          </w:tcPr>
          <w:p w14:paraId="1F1D833E" w14:textId="53DE2514" w:rsidR="00CE676E" w:rsidRPr="004262AF" w:rsidRDefault="00CE676E"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4A40A290" w14:textId="18FCFA73" w:rsidR="00CE676E" w:rsidRPr="00CE676E" w:rsidRDefault="00CE676E" w:rsidP="0005439E">
            <w:pPr>
              <w:pStyle w:val="NoSpacing"/>
            </w:pPr>
            <w:hyperlink r:id="rId31" w:history="1">
              <w:r w:rsidRPr="003340C4">
                <w:rPr>
                  <w:rStyle w:val="Hyperlink"/>
                </w:rPr>
                <w:t>https://www.nfpa.org/codes-and-standards/nfpa-</w:t>
              </w:r>
              <w:r w:rsidR="00DF2DD5" w:rsidRPr="00DF2DD5">
                <w:rPr>
                  <w:rStyle w:val="Hyperlink"/>
                  <w:color w:val="0070C0"/>
                </w:rPr>
                <w:t>96</w:t>
              </w:r>
              <w:r w:rsidRPr="003340C4">
                <w:rPr>
                  <w:rStyle w:val="Hyperlink"/>
                </w:rPr>
                <w:t>-standard-development/</w:t>
              </w:r>
              <w:r w:rsidR="00DF2DD5" w:rsidRPr="00DF2DD5">
                <w:rPr>
                  <w:rStyle w:val="Hyperlink"/>
                  <w:color w:val="0070C0"/>
                </w:rPr>
                <w:t>96</w:t>
              </w:r>
            </w:hyperlink>
            <w:r>
              <w:br/>
            </w:r>
            <w:r>
              <w:br/>
            </w:r>
            <w:r w:rsidRPr="00CE676E">
              <w:rPr>
                <w:b/>
                <w:bCs/>
              </w:rPr>
              <w:t>Note</w:t>
            </w:r>
            <w:r>
              <w:t>: Requires an account to view free access.</w:t>
            </w:r>
          </w:p>
        </w:tc>
      </w:tr>
      <w:tr w:rsidR="00CE676E" w14:paraId="6B9EC2F1"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467C63D8" w14:textId="0549C632" w:rsidR="00CE676E" w:rsidRPr="004262AF" w:rsidRDefault="00410D31" w:rsidP="004262AF">
            <w:pPr>
              <w:pStyle w:val="NoSpacing"/>
            </w:pPr>
            <w:r w:rsidRPr="004262AF">
              <w:t xml:space="preserve">TM </w:t>
            </w:r>
            <w:r w:rsidR="00DF2DD5" w:rsidRPr="004262AF">
              <w:t>4</w:t>
            </w:r>
            <w:r w:rsidRPr="004262AF">
              <w:t>-</w:t>
            </w:r>
            <w:r w:rsidR="00DF2DD5" w:rsidRPr="004262AF">
              <w:t>41</w:t>
            </w:r>
            <w:r w:rsidRPr="004262AF">
              <w:t>.</w:t>
            </w:r>
            <w:r w:rsidR="00DF2DD5" w:rsidRPr="004262AF">
              <w:t>12</w:t>
            </w:r>
            <w:r w:rsidRPr="004262AF">
              <w:t>, Food Program Operations</w:t>
            </w:r>
          </w:p>
        </w:tc>
        <w:tc>
          <w:tcPr>
            <w:tcW w:w="1530" w:type="dxa"/>
            <w:tcBorders>
              <w:top w:val="single" w:sz="4" w:space="0" w:color="auto"/>
              <w:left w:val="single" w:sz="4" w:space="0" w:color="auto"/>
              <w:bottom w:val="single" w:sz="4" w:space="0" w:color="auto"/>
              <w:right w:val="single" w:sz="4" w:space="0" w:color="auto"/>
            </w:tcBorders>
          </w:tcPr>
          <w:p w14:paraId="2D0F2485" w14:textId="75A6AAE0" w:rsidR="00CE676E" w:rsidRPr="004262AF" w:rsidRDefault="00DF2DD5" w:rsidP="004262AF">
            <w:pPr>
              <w:pStyle w:val="NoSpacing"/>
            </w:pPr>
            <w:r w:rsidRPr="004262AF">
              <w:t>04</w:t>
            </w:r>
            <w:r w:rsidR="00410D31" w:rsidRPr="004262AF">
              <w:t>/</w:t>
            </w:r>
            <w:r w:rsidRPr="004262AF">
              <w:t>23</w:t>
            </w:r>
            <w:r w:rsidR="00410D31" w:rsidRPr="004262AF">
              <w:t>/</w:t>
            </w:r>
            <w:r w:rsidRPr="004262AF">
              <w:t>2012</w:t>
            </w:r>
          </w:p>
        </w:tc>
        <w:tc>
          <w:tcPr>
            <w:tcW w:w="1620" w:type="dxa"/>
            <w:tcBorders>
              <w:top w:val="single" w:sz="4" w:space="0" w:color="auto"/>
              <w:left w:val="single" w:sz="4" w:space="0" w:color="auto"/>
              <w:bottom w:val="single" w:sz="4" w:space="0" w:color="auto"/>
              <w:right w:val="single" w:sz="4" w:space="0" w:color="auto"/>
            </w:tcBorders>
          </w:tcPr>
          <w:p w14:paraId="38F8CDFF" w14:textId="33AFDCF3" w:rsidR="00CE676E" w:rsidRPr="004262AF" w:rsidRDefault="00410D31"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3C0374A5" w14:textId="5C539E6C" w:rsidR="00CE676E" w:rsidRPr="00410D31" w:rsidRDefault="00410D31" w:rsidP="0005439E">
            <w:pPr>
              <w:pStyle w:val="NoSpacing"/>
            </w:pPr>
            <w:hyperlink r:id="rId32" w:history="1">
              <w:r w:rsidRPr="003340C4">
                <w:rPr>
                  <w:rStyle w:val="Hyperlink"/>
                </w:rPr>
                <w:t>https://armypubs.army.mil/ProductMaps/PubForm/Details.aspx?PUB_ID=</w:t>
              </w:r>
              <w:r w:rsidR="00DF2DD5" w:rsidRPr="00DF2DD5">
                <w:rPr>
                  <w:rStyle w:val="Hyperlink"/>
                  <w:color w:val="0070C0"/>
                </w:rPr>
                <w:t>102176</w:t>
              </w:r>
            </w:hyperlink>
          </w:p>
        </w:tc>
      </w:tr>
      <w:tr w:rsidR="00410D31" w14:paraId="15650C5D" w14:textId="77777777" w:rsidTr="00CA2170">
        <w:trPr>
          <w:cantSplit/>
          <w:jc w:val="center"/>
        </w:trPr>
        <w:tc>
          <w:tcPr>
            <w:tcW w:w="3505" w:type="dxa"/>
            <w:tcBorders>
              <w:top w:val="single" w:sz="4" w:space="0" w:color="auto"/>
              <w:left w:val="single" w:sz="4" w:space="0" w:color="auto"/>
              <w:bottom w:val="single" w:sz="4" w:space="0" w:color="auto"/>
              <w:right w:val="single" w:sz="4" w:space="0" w:color="auto"/>
            </w:tcBorders>
          </w:tcPr>
          <w:p w14:paraId="12CA14D4" w14:textId="07A2A2DE" w:rsidR="00410D31" w:rsidRPr="004262AF" w:rsidRDefault="00410D31" w:rsidP="004262AF">
            <w:pPr>
              <w:pStyle w:val="NoSpacing"/>
            </w:pPr>
            <w:r w:rsidRPr="004262AF">
              <w:t xml:space="preserve">TM </w:t>
            </w:r>
            <w:r w:rsidR="00DF2DD5" w:rsidRPr="004262AF">
              <w:t>10</w:t>
            </w:r>
            <w:r w:rsidRPr="004262AF">
              <w:t>-</w:t>
            </w:r>
            <w:r w:rsidR="00DF2DD5" w:rsidRPr="004262AF">
              <w:t>412</w:t>
            </w:r>
            <w:r w:rsidRPr="004262AF">
              <w:t>, Army</w:t>
            </w:r>
          </w:p>
          <w:p w14:paraId="58C5AAA6" w14:textId="6D8DD43E" w:rsidR="00410D31" w:rsidRPr="004262AF" w:rsidRDefault="00410D31" w:rsidP="004262AF">
            <w:pPr>
              <w:pStyle w:val="NoSpacing"/>
            </w:pPr>
            <w:r w:rsidRPr="004262AF">
              <w:t>Recipes</w:t>
            </w:r>
          </w:p>
        </w:tc>
        <w:tc>
          <w:tcPr>
            <w:tcW w:w="1530" w:type="dxa"/>
            <w:tcBorders>
              <w:top w:val="single" w:sz="4" w:space="0" w:color="auto"/>
              <w:left w:val="single" w:sz="4" w:space="0" w:color="auto"/>
              <w:bottom w:val="single" w:sz="4" w:space="0" w:color="auto"/>
              <w:right w:val="single" w:sz="4" w:space="0" w:color="auto"/>
            </w:tcBorders>
          </w:tcPr>
          <w:p w14:paraId="3230983E" w14:textId="0B2BB42A" w:rsidR="00410D31" w:rsidRPr="004262AF" w:rsidRDefault="00DF2DD5" w:rsidP="004262AF">
            <w:pPr>
              <w:pStyle w:val="NoSpacing"/>
            </w:pPr>
            <w:r w:rsidRPr="004262AF">
              <w:t>2003</w:t>
            </w:r>
            <w:r w:rsidR="00410D31" w:rsidRPr="004262AF">
              <w:t xml:space="preserve"> INDEX</w:t>
            </w:r>
          </w:p>
        </w:tc>
        <w:tc>
          <w:tcPr>
            <w:tcW w:w="1620" w:type="dxa"/>
            <w:tcBorders>
              <w:top w:val="single" w:sz="4" w:space="0" w:color="auto"/>
              <w:left w:val="single" w:sz="4" w:space="0" w:color="auto"/>
              <w:bottom w:val="single" w:sz="4" w:space="0" w:color="auto"/>
              <w:right w:val="single" w:sz="4" w:space="0" w:color="auto"/>
            </w:tcBorders>
          </w:tcPr>
          <w:p w14:paraId="0D4D589F" w14:textId="692CE56C" w:rsidR="00410D31" w:rsidRPr="004262AF" w:rsidRDefault="00410D31" w:rsidP="004262AF">
            <w:pPr>
              <w:pStyle w:val="NoSpacing"/>
            </w:pPr>
            <w:r w:rsidRPr="004262AF">
              <w:t>Mandatory</w:t>
            </w:r>
          </w:p>
        </w:tc>
        <w:tc>
          <w:tcPr>
            <w:tcW w:w="4410" w:type="dxa"/>
            <w:tcBorders>
              <w:top w:val="single" w:sz="4" w:space="0" w:color="auto"/>
              <w:left w:val="single" w:sz="4" w:space="0" w:color="auto"/>
              <w:bottom w:val="single" w:sz="4" w:space="0" w:color="auto"/>
              <w:right w:val="single" w:sz="4" w:space="0" w:color="auto"/>
            </w:tcBorders>
          </w:tcPr>
          <w:p w14:paraId="6B4D73EC" w14:textId="5A504B33" w:rsidR="00410D31" w:rsidRPr="00410D31" w:rsidRDefault="00410D31" w:rsidP="0005439E">
            <w:pPr>
              <w:pStyle w:val="NoSpacing"/>
            </w:pPr>
            <w:hyperlink r:id="rId33" w:history="1">
              <w:r w:rsidRPr="003340C4">
                <w:rPr>
                  <w:rStyle w:val="Hyperlink"/>
                </w:rPr>
                <w:t>https://quartermaster.army.mil/jccoe/publications/recipes/index/full_index.pdf</w:t>
              </w:r>
            </w:hyperlink>
          </w:p>
        </w:tc>
      </w:tr>
    </w:tbl>
    <w:p w14:paraId="62026941" w14:textId="192E34AD" w:rsidR="001942D0" w:rsidRPr="00C530A0" w:rsidRDefault="00DF2DD5" w:rsidP="001942D0">
      <w:pPr>
        <w:rPr>
          <w:rStyle w:val="InputText"/>
          <w:bCs w:val="0"/>
          <w:i w:val="0"/>
          <w:iCs w:val="0"/>
          <w:color w:val="auto"/>
        </w:rPr>
      </w:pPr>
      <w:r w:rsidRPr="00DF2DD5">
        <w:rPr>
          <w:b/>
          <w:bCs/>
          <w:color w:val="0070C0"/>
        </w:rPr>
        <w:t>6</w:t>
      </w:r>
      <w:r w:rsidR="001942D0" w:rsidRPr="001942D0">
        <w:rPr>
          <w:b/>
          <w:bCs/>
        </w:rPr>
        <w:t>.</w:t>
      </w:r>
      <w:r w:rsidRPr="00DF2DD5">
        <w:rPr>
          <w:b/>
          <w:bCs/>
          <w:color w:val="0070C0"/>
        </w:rPr>
        <w:t>1</w:t>
      </w:r>
      <w:r w:rsidR="001942D0" w:rsidRPr="001942D0">
        <w:rPr>
          <w:b/>
          <w:bCs/>
        </w:rPr>
        <w:t xml:space="preserve"> Applicable Forms</w:t>
      </w:r>
      <w:r w:rsidR="001942D0">
        <w:t xml:space="preserve">: </w:t>
      </w:r>
      <w:r w:rsidR="001942D0" w:rsidRPr="64885972">
        <w:t>Forms applicable to the PWS are listed below:</w:t>
      </w:r>
    </w:p>
    <w:tbl>
      <w:tblPr>
        <w:tblW w:w="11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75"/>
        <w:gridCol w:w="7284"/>
      </w:tblGrid>
      <w:tr w:rsidR="005B7868" w:rsidRPr="001060E2" w14:paraId="10189BC0" w14:textId="77777777" w:rsidTr="00DB5D31">
        <w:trPr>
          <w:cantSplit/>
          <w:tblHeader/>
          <w:jc w:val="center"/>
        </w:trPr>
        <w:tc>
          <w:tcPr>
            <w:tcW w:w="3775" w:type="dxa"/>
            <w:tcBorders>
              <w:top w:val="single" w:sz="4" w:space="0" w:color="auto"/>
              <w:left w:val="single" w:sz="4" w:space="0" w:color="auto"/>
              <w:bottom w:val="single" w:sz="4" w:space="0" w:color="auto"/>
              <w:right w:val="single" w:sz="4" w:space="0" w:color="auto"/>
            </w:tcBorders>
            <w:hideMark/>
          </w:tcPr>
          <w:p w14:paraId="118CCEE3" w14:textId="43C2B171" w:rsidR="005B7868" w:rsidRPr="001060E2" w:rsidRDefault="005B7868" w:rsidP="0005439E">
            <w:pPr>
              <w:pStyle w:val="NoSpacing"/>
              <w:rPr>
                <w:rStyle w:val="Strong"/>
              </w:rPr>
            </w:pPr>
            <w:r w:rsidRPr="005B7868">
              <w:rPr>
                <w:rStyle w:val="Strong"/>
              </w:rPr>
              <w:t>Department of Army Form (DA)</w:t>
            </w:r>
          </w:p>
        </w:tc>
        <w:tc>
          <w:tcPr>
            <w:tcW w:w="7284" w:type="dxa"/>
            <w:tcBorders>
              <w:top w:val="single" w:sz="4" w:space="0" w:color="auto"/>
              <w:left w:val="single" w:sz="4" w:space="0" w:color="auto"/>
              <w:bottom w:val="single" w:sz="4" w:space="0" w:color="auto"/>
              <w:right w:val="single" w:sz="4" w:space="0" w:color="auto"/>
            </w:tcBorders>
            <w:hideMark/>
          </w:tcPr>
          <w:p w14:paraId="5AABE90E" w14:textId="21BF7EB6" w:rsidR="005B7868" w:rsidRPr="001060E2" w:rsidRDefault="005B7868" w:rsidP="0005439E">
            <w:pPr>
              <w:pStyle w:val="NoSpacing"/>
              <w:rPr>
                <w:rStyle w:val="Strong"/>
              </w:rPr>
            </w:pPr>
            <w:r w:rsidRPr="005B7868">
              <w:rPr>
                <w:rStyle w:val="Strong"/>
              </w:rPr>
              <w:t>Title</w:t>
            </w:r>
          </w:p>
        </w:tc>
      </w:tr>
      <w:tr w:rsidR="005B7868" w14:paraId="2D83AD43" w14:textId="77777777" w:rsidTr="00DB5D31">
        <w:trPr>
          <w:cantSplit/>
          <w:jc w:val="center"/>
        </w:trPr>
        <w:tc>
          <w:tcPr>
            <w:tcW w:w="3775" w:type="dxa"/>
            <w:tcBorders>
              <w:top w:val="single" w:sz="4" w:space="0" w:color="auto"/>
              <w:left w:val="single" w:sz="4" w:space="0" w:color="auto"/>
              <w:bottom w:val="single" w:sz="4" w:space="0" w:color="auto"/>
              <w:right w:val="single" w:sz="4" w:space="0" w:color="auto"/>
            </w:tcBorders>
          </w:tcPr>
          <w:p w14:paraId="1E20C665" w14:textId="4F5C3168" w:rsidR="005B7868" w:rsidRPr="004262AF" w:rsidRDefault="005B7868" w:rsidP="004262AF">
            <w:pPr>
              <w:pStyle w:val="NoSpacing"/>
            </w:pPr>
            <w:r w:rsidRPr="004262AF">
              <w:t xml:space="preserve">DA Form </w:t>
            </w:r>
            <w:r w:rsidR="00DF2DD5" w:rsidRPr="004262AF">
              <w:t>285</w:t>
            </w:r>
          </w:p>
        </w:tc>
        <w:tc>
          <w:tcPr>
            <w:tcW w:w="7284" w:type="dxa"/>
            <w:tcBorders>
              <w:top w:val="single" w:sz="4" w:space="0" w:color="auto"/>
              <w:left w:val="single" w:sz="4" w:space="0" w:color="auto"/>
              <w:bottom w:val="single" w:sz="4" w:space="0" w:color="auto"/>
              <w:right w:val="single" w:sz="4" w:space="0" w:color="auto"/>
            </w:tcBorders>
          </w:tcPr>
          <w:p w14:paraId="6A67DC84" w14:textId="79259C5C" w:rsidR="005B7868" w:rsidRPr="004262AF" w:rsidRDefault="005B7868" w:rsidP="004262AF">
            <w:pPr>
              <w:pStyle w:val="NoSpacing"/>
            </w:pPr>
            <w:r w:rsidRPr="004262AF">
              <w:t>US Army Accident Investigation Report</w:t>
            </w:r>
          </w:p>
        </w:tc>
      </w:tr>
      <w:tr w:rsidR="005B7868" w14:paraId="3FB822A2" w14:textId="77777777" w:rsidTr="00DB5D31">
        <w:trPr>
          <w:cantSplit/>
          <w:jc w:val="center"/>
        </w:trPr>
        <w:tc>
          <w:tcPr>
            <w:tcW w:w="3775" w:type="dxa"/>
            <w:tcBorders>
              <w:top w:val="single" w:sz="4" w:space="0" w:color="auto"/>
              <w:left w:val="single" w:sz="4" w:space="0" w:color="auto"/>
              <w:bottom w:val="single" w:sz="4" w:space="0" w:color="auto"/>
              <w:right w:val="single" w:sz="4" w:space="0" w:color="auto"/>
            </w:tcBorders>
          </w:tcPr>
          <w:p w14:paraId="331BF25E" w14:textId="5212014B" w:rsidR="005B7868" w:rsidRPr="004262AF" w:rsidRDefault="005B7868" w:rsidP="004262AF">
            <w:pPr>
              <w:pStyle w:val="NoSpacing"/>
            </w:pPr>
            <w:r w:rsidRPr="004262AF">
              <w:t xml:space="preserve">DA Form </w:t>
            </w:r>
            <w:r w:rsidR="00DF2DD5" w:rsidRPr="004262AF">
              <w:t>1532</w:t>
            </w:r>
            <w:r w:rsidRPr="004262AF">
              <w:t>-</w:t>
            </w:r>
            <w:r w:rsidR="00DF2DD5" w:rsidRPr="004262AF">
              <w:t>1</w:t>
            </w:r>
          </w:p>
        </w:tc>
        <w:tc>
          <w:tcPr>
            <w:tcW w:w="7284" w:type="dxa"/>
            <w:tcBorders>
              <w:top w:val="single" w:sz="4" w:space="0" w:color="auto"/>
              <w:left w:val="single" w:sz="4" w:space="0" w:color="auto"/>
              <w:bottom w:val="single" w:sz="4" w:space="0" w:color="auto"/>
              <w:right w:val="single" w:sz="4" w:space="0" w:color="auto"/>
            </w:tcBorders>
          </w:tcPr>
          <w:p w14:paraId="522DBCFD" w14:textId="249AC0C7" w:rsidR="005B7868" w:rsidRPr="004262AF" w:rsidRDefault="005B7868" w:rsidP="004262AF">
            <w:pPr>
              <w:pStyle w:val="NoSpacing"/>
            </w:pPr>
            <w:r w:rsidRPr="004262AF">
              <w:t>Pest Management Maintenance Record</w:t>
            </w:r>
          </w:p>
        </w:tc>
      </w:tr>
      <w:tr w:rsidR="005B7868" w14:paraId="2EBF8A15" w14:textId="77777777" w:rsidTr="00DB5D31">
        <w:trPr>
          <w:cantSplit/>
          <w:jc w:val="center"/>
        </w:trPr>
        <w:tc>
          <w:tcPr>
            <w:tcW w:w="3775" w:type="dxa"/>
            <w:tcBorders>
              <w:top w:val="single" w:sz="4" w:space="0" w:color="auto"/>
              <w:left w:val="single" w:sz="4" w:space="0" w:color="auto"/>
              <w:bottom w:val="single" w:sz="4" w:space="0" w:color="auto"/>
              <w:right w:val="single" w:sz="4" w:space="0" w:color="auto"/>
            </w:tcBorders>
          </w:tcPr>
          <w:p w14:paraId="3A219CDD" w14:textId="6261D3B8" w:rsidR="005B7868" w:rsidRPr="004262AF" w:rsidRDefault="005B7868" w:rsidP="004262AF">
            <w:pPr>
              <w:pStyle w:val="NoSpacing"/>
            </w:pPr>
            <w:r w:rsidRPr="004262AF">
              <w:t xml:space="preserve">DA Form </w:t>
            </w:r>
            <w:r w:rsidR="00DF2DD5" w:rsidRPr="004262AF">
              <w:t>3032</w:t>
            </w:r>
          </w:p>
        </w:tc>
        <w:tc>
          <w:tcPr>
            <w:tcW w:w="7284" w:type="dxa"/>
            <w:tcBorders>
              <w:top w:val="single" w:sz="4" w:space="0" w:color="auto"/>
              <w:left w:val="single" w:sz="4" w:space="0" w:color="auto"/>
              <w:bottom w:val="single" w:sz="4" w:space="0" w:color="auto"/>
              <w:right w:val="single" w:sz="4" w:space="0" w:color="auto"/>
            </w:tcBorders>
          </w:tcPr>
          <w:p w14:paraId="226F9BFA" w14:textId="488D3DB2" w:rsidR="005B7868" w:rsidRPr="004262AF" w:rsidRDefault="005B7868" w:rsidP="004262AF">
            <w:pPr>
              <w:pStyle w:val="NoSpacing"/>
            </w:pPr>
            <w:r w:rsidRPr="004262AF">
              <w:t>Signature Headcount Sheet</w:t>
            </w:r>
          </w:p>
        </w:tc>
      </w:tr>
      <w:tr w:rsidR="005B7868" w14:paraId="1BE0D3A0" w14:textId="77777777" w:rsidTr="00DB5D31">
        <w:trPr>
          <w:cantSplit/>
          <w:jc w:val="center"/>
        </w:trPr>
        <w:tc>
          <w:tcPr>
            <w:tcW w:w="3775" w:type="dxa"/>
            <w:tcBorders>
              <w:top w:val="single" w:sz="4" w:space="0" w:color="auto"/>
              <w:left w:val="single" w:sz="4" w:space="0" w:color="auto"/>
              <w:bottom w:val="single" w:sz="4" w:space="0" w:color="auto"/>
              <w:right w:val="single" w:sz="4" w:space="0" w:color="auto"/>
            </w:tcBorders>
          </w:tcPr>
          <w:p w14:paraId="654ED426" w14:textId="497F8DED" w:rsidR="005B7868" w:rsidRPr="004262AF" w:rsidRDefault="005B7868" w:rsidP="004262AF">
            <w:pPr>
              <w:pStyle w:val="NoSpacing"/>
            </w:pPr>
            <w:r w:rsidRPr="004262AF">
              <w:t xml:space="preserve">DA Form </w:t>
            </w:r>
            <w:r w:rsidR="00DF2DD5" w:rsidRPr="004262AF">
              <w:t>3034</w:t>
            </w:r>
          </w:p>
        </w:tc>
        <w:tc>
          <w:tcPr>
            <w:tcW w:w="7284" w:type="dxa"/>
            <w:tcBorders>
              <w:top w:val="single" w:sz="4" w:space="0" w:color="auto"/>
              <w:left w:val="single" w:sz="4" w:space="0" w:color="auto"/>
              <w:bottom w:val="single" w:sz="4" w:space="0" w:color="auto"/>
              <w:right w:val="single" w:sz="4" w:space="0" w:color="auto"/>
            </w:tcBorders>
          </w:tcPr>
          <w:p w14:paraId="1C2D9604" w14:textId="7A07CDDA" w:rsidR="005B7868" w:rsidRPr="004262AF" w:rsidRDefault="005B7868" w:rsidP="004262AF">
            <w:pPr>
              <w:pStyle w:val="NoSpacing"/>
            </w:pPr>
            <w:r w:rsidRPr="004262AF">
              <w:t>Production Schedule</w:t>
            </w:r>
          </w:p>
        </w:tc>
      </w:tr>
      <w:tr w:rsidR="005B7868" w14:paraId="40B3CB2C" w14:textId="77777777" w:rsidTr="00DB5D31">
        <w:trPr>
          <w:cantSplit/>
          <w:jc w:val="center"/>
        </w:trPr>
        <w:tc>
          <w:tcPr>
            <w:tcW w:w="3775" w:type="dxa"/>
            <w:tcBorders>
              <w:top w:val="single" w:sz="4" w:space="0" w:color="auto"/>
              <w:left w:val="single" w:sz="4" w:space="0" w:color="auto"/>
              <w:bottom w:val="single" w:sz="4" w:space="0" w:color="auto"/>
              <w:right w:val="single" w:sz="4" w:space="0" w:color="auto"/>
            </w:tcBorders>
          </w:tcPr>
          <w:p w14:paraId="4A2ACD32" w14:textId="203C23C4" w:rsidR="005B7868" w:rsidRPr="004262AF" w:rsidRDefault="005B7868" w:rsidP="004262AF">
            <w:pPr>
              <w:pStyle w:val="NoSpacing"/>
            </w:pPr>
            <w:r w:rsidRPr="004262AF">
              <w:t xml:space="preserve">DA Form </w:t>
            </w:r>
            <w:r w:rsidR="00DF2DD5" w:rsidRPr="004262AF">
              <w:t>3988</w:t>
            </w:r>
          </w:p>
        </w:tc>
        <w:tc>
          <w:tcPr>
            <w:tcW w:w="7284" w:type="dxa"/>
            <w:tcBorders>
              <w:top w:val="single" w:sz="4" w:space="0" w:color="auto"/>
              <w:left w:val="single" w:sz="4" w:space="0" w:color="auto"/>
              <w:bottom w:val="single" w:sz="4" w:space="0" w:color="auto"/>
              <w:right w:val="single" w:sz="4" w:space="0" w:color="auto"/>
            </w:tcBorders>
          </w:tcPr>
          <w:p w14:paraId="670EDFFD" w14:textId="0A5B4D81" w:rsidR="005B7868" w:rsidRPr="004262AF" w:rsidRDefault="005B7868" w:rsidP="004262AF">
            <w:pPr>
              <w:pStyle w:val="NoSpacing"/>
            </w:pPr>
            <w:r w:rsidRPr="004262AF">
              <w:t>DFAC Equipment Replacement Record</w:t>
            </w:r>
          </w:p>
        </w:tc>
      </w:tr>
      <w:tr w:rsidR="005B7868" w14:paraId="656FB4E3" w14:textId="77777777" w:rsidTr="00DB5D31">
        <w:trPr>
          <w:cantSplit/>
          <w:jc w:val="center"/>
        </w:trPr>
        <w:tc>
          <w:tcPr>
            <w:tcW w:w="3775" w:type="dxa"/>
            <w:tcBorders>
              <w:top w:val="single" w:sz="4" w:space="0" w:color="auto"/>
              <w:left w:val="single" w:sz="4" w:space="0" w:color="auto"/>
              <w:bottom w:val="single" w:sz="4" w:space="0" w:color="auto"/>
              <w:right w:val="single" w:sz="4" w:space="0" w:color="auto"/>
            </w:tcBorders>
          </w:tcPr>
          <w:p w14:paraId="5F76AD12" w14:textId="31BBDC05" w:rsidR="005B7868" w:rsidRPr="004262AF" w:rsidRDefault="005B7868" w:rsidP="004262AF">
            <w:pPr>
              <w:pStyle w:val="NoSpacing"/>
            </w:pPr>
            <w:r w:rsidRPr="004262AF">
              <w:t xml:space="preserve">DA Form </w:t>
            </w:r>
            <w:r w:rsidR="00DF2DD5" w:rsidRPr="004262AF">
              <w:t>7800</w:t>
            </w:r>
          </w:p>
        </w:tc>
        <w:tc>
          <w:tcPr>
            <w:tcW w:w="7284" w:type="dxa"/>
            <w:tcBorders>
              <w:top w:val="single" w:sz="4" w:space="0" w:color="auto"/>
              <w:left w:val="single" w:sz="4" w:space="0" w:color="auto"/>
              <w:bottom w:val="single" w:sz="4" w:space="0" w:color="auto"/>
              <w:right w:val="single" w:sz="4" w:space="0" w:color="auto"/>
            </w:tcBorders>
          </w:tcPr>
          <w:p w14:paraId="27BF8569" w14:textId="77777777" w:rsidR="005B7868" w:rsidRPr="004262AF" w:rsidRDefault="005B7868" w:rsidP="004262AF">
            <w:pPr>
              <w:pStyle w:val="NoSpacing"/>
            </w:pPr>
            <w:r w:rsidRPr="004262AF">
              <w:t>Risk Management Data Log Cooking-Holding-</w:t>
            </w:r>
          </w:p>
          <w:p w14:paraId="66DA72B7" w14:textId="518EC803" w:rsidR="005B7868" w:rsidRPr="004262AF" w:rsidRDefault="005B7868" w:rsidP="004262AF">
            <w:pPr>
              <w:pStyle w:val="NoSpacing"/>
            </w:pPr>
            <w:r w:rsidRPr="004262AF">
              <w:t>Cooling-Reheating</w:t>
            </w:r>
          </w:p>
        </w:tc>
      </w:tr>
    </w:tbl>
    <w:p w14:paraId="307A6D04" w14:textId="77777777" w:rsidR="00E70BB6" w:rsidRDefault="00E70BB6">
      <w:pPr>
        <w:keepLines w:val="0"/>
        <w:spacing w:before="0" w:after="200" w:line="276" w:lineRule="auto"/>
        <w:jc w:val="left"/>
        <w:rPr>
          <w:rFonts w:eastAsiaTheme="majorEastAsia" w:cstheme="majorBidi"/>
          <w:b/>
          <w:szCs w:val="26"/>
        </w:rPr>
      </w:pPr>
      <w:r>
        <w:br w:type="page"/>
      </w:r>
    </w:p>
    <w:p w14:paraId="08AC8D58" w14:textId="0CEB0DBB" w:rsidR="00071192" w:rsidRDefault="00D213A9" w:rsidP="00071192">
      <w:pPr>
        <w:pStyle w:val="Title"/>
        <w:jc w:val="left"/>
      </w:pPr>
      <w:r>
        <w:lastRenderedPageBreak/>
        <w:t>Technical Exhibit 1</w:t>
      </w:r>
    </w:p>
    <w:p w14:paraId="53A15CC6" w14:textId="59D4DB1D" w:rsidR="00121DD6" w:rsidRDefault="00121DD6" w:rsidP="00121DD6">
      <w:r w:rsidRPr="0036353A">
        <w:rPr>
          <w:b/>
          <w:bCs/>
        </w:rPr>
        <w:t>Performance Requirements Summary (PRS)</w:t>
      </w:r>
      <w:r w:rsidR="002303B2" w:rsidRPr="0036353A">
        <w:t xml:space="preserve">: </w:t>
      </w:r>
      <w:r w:rsidR="002303B2">
        <w:t>This PRS identifies the performance objectives, standards, and Acceptable Quality Levels (AQLs) that the Government will use to assess the contractor’s performance.</w:t>
      </w:r>
    </w:p>
    <w:tbl>
      <w:tblPr>
        <w:tblW w:w="11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6"/>
        <w:gridCol w:w="2766"/>
        <w:gridCol w:w="2766"/>
        <w:gridCol w:w="2767"/>
      </w:tblGrid>
      <w:tr w:rsidR="00097FEB" w:rsidRPr="001060E2" w14:paraId="43AD76D7" w14:textId="77777777" w:rsidTr="00B8526E">
        <w:trPr>
          <w:cantSplit/>
          <w:tblHeader/>
          <w:jc w:val="center"/>
        </w:trPr>
        <w:tc>
          <w:tcPr>
            <w:tcW w:w="2766" w:type="dxa"/>
            <w:tcBorders>
              <w:top w:val="single" w:sz="4" w:space="0" w:color="auto"/>
              <w:left w:val="single" w:sz="4" w:space="0" w:color="auto"/>
              <w:bottom w:val="single" w:sz="4" w:space="0" w:color="auto"/>
              <w:right w:val="single" w:sz="4" w:space="0" w:color="auto"/>
            </w:tcBorders>
            <w:hideMark/>
          </w:tcPr>
          <w:p w14:paraId="7E8AD480" w14:textId="73FF3AC6" w:rsidR="00097FEB" w:rsidRPr="00A55E2A" w:rsidRDefault="00E62274" w:rsidP="007024BC">
            <w:pPr>
              <w:pStyle w:val="NoSpacing"/>
              <w:rPr>
                <w:rStyle w:val="Strong"/>
              </w:rPr>
            </w:pPr>
            <w:r w:rsidRPr="00A55E2A">
              <w:rPr>
                <w:rStyle w:val="Strong"/>
              </w:rPr>
              <w:t>Performance Objective</w:t>
            </w:r>
          </w:p>
        </w:tc>
        <w:tc>
          <w:tcPr>
            <w:tcW w:w="2766" w:type="dxa"/>
            <w:tcBorders>
              <w:top w:val="single" w:sz="4" w:space="0" w:color="auto"/>
              <w:left w:val="single" w:sz="4" w:space="0" w:color="auto"/>
              <w:bottom w:val="single" w:sz="4" w:space="0" w:color="auto"/>
              <w:right w:val="single" w:sz="4" w:space="0" w:color="auto"/>
            </w:tcBorders>
            <w:hideMark/>
          </w:tcPr>
          <w:p w14:paraId="2F072E35" w14:textId="231F4958" w:rsidR="00097FEB" w:rsidRPr="001060E2" w:rsidRDefault="00E62274" w:rsidP="007024BC">
            <w:pPr>
              <w:pStyle w:val="NoSpacing"/>
              <w:rPr>
                <w:rStyle w:val="Strong"/>
              </w:rPr>
            </w:pPr>
            <w:r>
              <w:rPr>
                <w:rStyle w:val="Strong"/>
              </w:rPr>
              <w:t>Performance Standard</w:t>
            </w:r>
          </w:p>
        </w:tc>
        <w:tc>
          <w:tcPr>
            <w:tcW w:w="2766" w:type="dxa"/>
            <w:tcBorders>
              <w:top w:val="single" w:sz="4" w:space="0" w:color="auto"/>
              <w:left w:val="single" w:sz="4" w:space="0" w:color="auto"/>
              <w:bottom w:val="single" w:sz="4" w:space="0" w:color="auto"/>
              <w:right w:val="single" w:sz="4" w:space="0" w:color="auto"/>
            </w:tcBorders>
            <w:hideMark/>
          </w:tcPr>
          <w:p w14:paraId="41847CE6" w14:textId="014ADFA1" w:rsidR="00097FEB" w:rsidRPr="001060E2" w:rsidRDefault="00E62274" w:rsidP="007024BC">
            <w:pPr>
              <w:pStyle w:val="NoSpacing"/>
              <w:rPr>
                <w:rStyle w:val="Strong"/>
              </w:rPr>
            </w:pPr>
            <w:r>
              <w:rPr>
                <w:rStyle w:val="Strong"/>
              </w:rPr>
              <w:t>AQL</w:t>
            </w:r>
          </w:p>
        </w:tc>
        <w:tc>
          <w:tcPr>
            <w:tcW w:w="2767" w:type="dxa"/>
            <w:tcBorders>
              <w:top w:val="single" w:sz="4" w:space="0" w:color="auto"/>
              <w:left w:val="single" w:sz="4" w:space="0" w:color="auto"/>
              <w:bottom w:val="single" w:sz="4" w:space="0" w:color="auto"/>
              <w:right w:val="single" w:sz="4" w:space="0" w:color="auto"/>
            </w:tcBorders>
            <w:hideMark/>
          </w:tcPr>
          <w:p w14:paraId="12B84EA3" w14:textId="38355B47" w:rsidR="00097FEB" w:rsidRPr="001060E2" w:rsidRDefault="00A82A3D" w:rsidP="007024BC">
            <w:pPr>
              <w:pStyle w:val="NoSpacing"/>
              <w:rPr>
                <w:rStyle w:val="Strong"/>
              </w:rPr>
            </w:pPr>
            <w:r>
              <w:rPr>
                <w:rStyle w:val="Strong"/>
              </w:rPr>
              <w:t>Monitoring Method</w:t>
            </w:r>
          </w:p>
        </w:tc>
      </w:tr>
      <w:tr w:rsidR="00097FEB" w14:paraId="047DC293"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70B4F5B6" w14:textId="61C05BB1" w:rsidR="00097FEB" w:rsidRPr="00DB3353" w:rsidRDefault="007C38F4" w:rsidP="007024BC">
            <w:pPr>
              <w:pStyle w:val="NoSpacing"/>
            </w:pPr>
            <w:r w:rsidRPr="00DB3353">
              <w:t xml:space="preserve">5.1 </w:t>
            </w:r>
            <w:r w:rsidR="00867C18">
              <w:t>Training Requirements / Refresher Training</w:t>
            </w:r>
          </w:p>
        </w:tc>
        <w:tc>
          <w:tcPr>
            <w:tcW w:w="2766" w:type="dxa"/>
            <w:tcBorders>
              <w:top w:val="single" w:sz="4" w:space="0" w:color="auto"/>
              <w:left w:val="single" w:sz="4" w:space="0" w:color="auto"/>
              <w:bottom w:val="single" w:sz="4" w:space="0" w:color="auto"/>
              <w:right w:val="single" w:sz="4" w:space="0" w:color="auto"/>
            </w:tcBorders>
          </w:tcPr>
          <w:p w14:paraId="69433EA0" w14:textId="6A2F69E2" w:rsidR="00097FEB" w:rsidRPr="004262AF" w:rsidRDefault="00292CB1" w:rsidP="007024BC">
            <w:pPr>
              <w:pStyle w:val="NoSpacing"/>
            </w:pPr>
            <w:r>
              <w:t>All required training is completed on time and documented</w:t>
            </w:r>
          </w:p>
        </w:tc>
        <w:tc>
          <w:tcPr>
            <w:tcW w:w="2766" w:type="dxa"/>
            <w:tcBorders>
              <w:top w:val="single" w:sz="4" w:space="0" w:color="auto"/>
              <w:left w:val="single" w:sz="4" w:space="0" w:color="auto"/>
              <w:bottom w:val="single" w:sz="4" w:space="0" w:color="auto"/>
              <w:right w:val="single" w:sz="4" w:space="0" w:color="auto"/>
            </w:tcBorders>
          </w:tcPr>
          <w:p w14:paraId="53C67589" w14:textId="615E5AC1" w:rsidR="00097FEB" w:rsidRPr="004262AF" w:rsidRDefault="00A82A3D" w:rsidP="007024BC">
            <w:pPr>
              <w:pStyle w:val="NoSpacing"/>
            </w:pPr>
            <w:r>
              <w:t>95% compliance rate during random monthly inspections</w:t>
            </w:r>
          </w:p>
        </w:tc>
        <w:tc>
          <w:tcPr>
            <w:tcW w:w="2767" w:type="dxa"/>
            <w:tcBorders>
              <w:top w:val="single" w:sz="4" w:space="0" w:color="auto"/>
              <w:left w:val="single" w:sz="4" w:space="0" w:color="auto"/>
              <w:bottom w:val="single" w:sz="4" w:space="0" w:color="auto"/>
              <w:right w:val="single" w:sz="4" w:space="0" w:color="auto"/>
            </w:tcBorders>
          </w:tcPr>
          <w:p w14:paraId="7F97FACF" w14:textId="272EB048" w:rsidR="00097FEB" w:rsidRPr="006B48D7" w:rsidRDefault="00A82A3D" w:rsidP="007024BC">
            <w:pPr>
              <w:pStyle w:val="NoSpacing"/>
            </w:pPr>
            <w:r>
              <w:t>Review of training records and COR spot checks</w:t>
            </w:r>
          </w:p>
        </w:tc>
      </w:tr>
      <w:tr w:rsidR="00916D6C" w14:paraId="75472F80"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6D522794" w14:textId="61BFE17D" w:rsidR="00916D6C" w:rsidRPr="00DB3353" w:rsidRDefault="00916D6C" w:rsidP="007024BC">
            <w:pPr>
              <w:pStyle w:val="NoSpacing"/>
            </w:pPr>
            <w:r>
              <w:t>5.1</w:t>
            </w:r>
            <w:r w:rsidR="002430CD">
              <w:t xml:space="preserve"> Cashier Training</w:t>
            </w:r>
          </w:p>
        </w:tc>
        <w:tc>
          <w:tcPr>
            <w:tcW w:w="2766" w:type="dxa"/>
            <w:tcBorders>
              <w:top w:val="single" w:sz="4" w:space="0" w:color="auto"/>
              <w:left w:val="single" w:sz="4" w:space="0" w:color="auto"/>
              <w:bottom w:val="single" w:sz="4" w:space="0" w:color="auto"/>
              <w:right w:val="single" w:sz="4" w:space="0" w:color="auto"/>
            </w:tcBorders>
          </w:tcPr>
          <w:p w14:paraId="03C54FC1" w14:textId="456DC49F" w:rsidR="00916D6C" w:rsidRDefault="002430CD" w:rsidP="007024BC">
            <w:pPr>
              <w:pStyle w:val="NoSpacing"/>
            </w:pPr>
            <w:r>
              <w:t>Personnel conducting headcount/cashier operations trained IAW TNARNG SOP</w:t>
            </w:r>
            <w:r w:rsidR="00AA76D3">
              <w:t>; quarterly refresher required</w:t>
            </w:r>
          </w:p>
        </w:tc>
        <w:tc>
          <w:tcPr>
            <w:tcW w:w="2766" w:type="dxa"/>
            <w:tcBorders>
              <w:top w:val="single" w:sz="4" w:space="0" w:color="auto"/>
              <w:left w:val="single" w:sz="4" w:space="0" w:color="auto"/>
              <w:bottom w:val="single" w:sz="4" w:space="0" w:color="auto"/>
              <w:right w:val="single" w:sz="4" w:space="0" w:color="auto"/>
            </w:tcBorders>
          </w:tcPr>
          <w:p w14:paraId="439163AC" w14:textId="696E1389" w:rsidR="00916D6C" w:rsidRDefault="00AA76D3" w:rsidP="007024BC">
            <w:pPr>
              <w:pStyle w:val="NoSpacing"/>
            </w:pPr>
            <w:r>
              <w:t xml:space="preserve">Zero (0) untrained </w:t>
            </w:r>
            <w:r w:rsidR="007721CE">
              <w:t>personnel performing cashier duties per quarter</w:t>
            </w:r>
          </w:p>
        </w:tc>
        <w:tc>
          <w:tcPr>
            <w:tcW w:w="2767" w:type="dxa"/>
            <w:tcBorders>
              <w:top w:val="single" w:sz="4" w:space="0" w:color="auto"/>
              <w:left w:val="single" w:sz="4" w:space="0" w:color="auto"/>
              <w:bottom w:val="single" w:sz="4" w:space="0" w:color="auto"/>
              <w:right w:val="single" w:sz="4" w:space="0" w:color="auto"/>
            </w:tcBorders>
          </w:tcPr>
          <w:p w14:paraId="3BA99F0B" w14:textId="5FE752E6" w:rsidR="00916D6C" w:rsidRDefault="007721CE" w:rsidP="007024BC">
            <w:pPr>
              <w:pStyle w:val="NoSpacing"/>
            </w:pPr>
            <w:r>
              <w:t>Training documentation; COR spot checks</w:t>
            </w:r>
          </w:p>
        </w:tc>
      </w:tr>
      <w:tr w:rsidR="0040337E" w14:paraId="2EFB04FA"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33AFD379" w14:textId="40FF6B8A" w:rsidR="0040337E" w:rsidRPr="00DB3353" w:rsidRDefault="0040337E" w:rsidP="007024BC">
            <w:pPr>
              <w:pStyle w:val="NoSpacing"/>
            </w:pPr>
            <w:r w:rsidRPr="00DB3353">
              <w:t xml:space="preserve">5.3 Employee </w:t>
            </w:r>
            <w:r w:rsidR="004C616F" w:rsidRPr="00DB3353">
              <w:t>Conduct</w:t>
            </w:r>
          </w:p>
        </w:tc>
        <w:tc>
          <w:tcPr>
            <w:tcW w:w="2766" w:type="dxa"/>
            <w:tcBorders>
              <w:top w:val="single" w:sz="4" w:space="0" w:color="auto"/>
              <w:left w:val="single" w:sz="4" w:space="0" w:color="auto"/>
              <w:bottom w:val="single" w:sz="4" w:space="0" w:color="auto"/>
              <w:right w:val="single" w:sz="4" w:space="0" w:color="auto"/>
            </w:tcBorders>
          </w:tcPr>
          <w:p w14:paraId="7B509B3A" w14:textId="5189BB6C" w:rsidR="0040337E" w:rsidRDefault="004C616F" w:rsidP="007024BC">
            <w:pPr>
              <w:pStyle w:val="NoSpacing"/>
            </w:pPr>
            <w:r>
              <w:t>No loitering or misconduct in patron or work areas</w:t>
            </w:r>
            <w:r w:rsidR="00465AE3">
              <w:t>; employee conduct enforced IAW installation security and health protocols</w:t>
            </w:r>
          </w:p>
        </w:tc>
        <w:tc>
          <w:tcPr>
            <w:tcW w:w="2766" w:type="dxa"/>
            <w:tcBorders>
              <w:top w:val="single" w:sz="4" w:space="0" w:color="auto"/>
              <w:left w:val="single" w:sz="4" w:space="0" w:color="auto"/>
              <w:bottom w:val="single" w:sz="4" w:space="0" w:color="auto"/>
              <w:right w:val="single" w:sz="4" w:space="0" w:color="auto"/>
            </w:tcBorders>
          </w:tcPr>
          <w:p w14:paraId="5E5FEAD7" w14:textId="6F1D043D" w:rsidR="0040337E" w:rsidRDefault="00465AE3" w:rsidP="007024BC">
            <w:pPr>
              <w:pStyle w:val="NoSpacing"/>
            </w:pPr>
            <w:r>
              <w:t>Zero (0) instances of loitering</w:t>
            </w:r>
            <w:r w:rsidR="00943D15">
              <w:t>/misconduct per month</w:t>
            </w:r>
          </w:p>
        </w:tc>
        <w:tc>
          <w:tcPr>
            <w:tcW w:w="2767" w:type="dxa"/>
            <w:tcBorders>
              <w:top w:val="single" w:sz="4" w:space="0" w:color="auto"/>
              <w:left w:val="single" w:sz="4" w:space="0" w:color="auto"/>
              <w:bottom w:val="single" w:sz="4" w:space="0" w:color="auto"/>
              <w:right w:val="single" w:sz="4" w:space="0" w:color="auto"/>
            </w:tcBorders>
          </w:tcPr>
          <w:p w14:paraId="20C1342A" w14:textId="14561A3F" w:rsidR="0040337E" w:rsidRDefault="00943D15" w:rsidP="007024BC">
            <w:pPr>
              <w:pStyle w:val="NoSpacing"/>
            </w:pPr>
            <w:r>
              <w:t>COR observation</w:t>
            </w:r>
          </w:p>
        </w:tc>
      </w:tr>
      <w:tr w:rsidR="00635C7B" w14:paraId="4F1C09EC"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5DD11975" w14:textId="11AF9358" w:rsidR="00635C7B" w:rsidRPr="00DB3353" w:rsidRDefault="00635C7B" w:rsidP="007024BC">
            <w:pPr>
              <w:pStyle w:val="NoSpacing"/>
            </w:pPr>
            <w:r>
              <w:t>5.4</w:t>
            </w:r>
            <w:r w:rsidR="00FB710F">
              <w:t xml:space="preserve"> Meal Forecast</w:t>
            </w:r>
          </w:p>
        </w:tc>
        <w:tc>
          <w:tcPr>
            <w:tcW w:w="2766" w:type="dxa"/>
            <w:tcBorders>
              <w:top w:val="single" w:sz="4" w:space="0" w:color="auto"/>
              <w:left w:val="single" w:sz="4" w:space="0" w:color="auto"/>
              <w:bottom w:val="single" w:sz="4" w:space="0" w:color="auto"/>
              <w:right w:val="single" w:sz="4" w:space="0" w:color="auto"/>
            </w:tcBorders>
          </w:tcPr>
          <w:p w14:paraId="39CA928B" w14:textId="372766E6" w:rsidR="00635C7B" w:rsidRDefault="00FB710F" w:rsidP="007024BC">
            <w:pPr>
              <w:pStyle w:val="NoSpacing"/>
            </w:pPr>
            <w:r>
              <w:t>Contractor receives and uses Government-provided forecast at least five (5) days in advance</w:t>
            </w:r>
            <w:r w:rsidR="004A4EB9">
              <w:t xml:space="preserve"> or fifteen (15) for off-site meals</w:t>
            </w:r>
          </w:p>
        </w:tc>
        <w:tc>
          <w:tcPr>
            <w:tcW w:w="2766" w:type="dxa"/>
            <w:tcBorders>
              <w:top w:val="single" w:sz="4" w:space="0" w:color="auto"/>
              <w:left w:val="single" w:sz="4" w:space="0" w:color="auto"/>
              <w:bottom w:val="single" w:sz="4" w:space="0" w:color="auto"/>
              <w:right w:val="single" w:sz="4" w:space="0" w:color="auto"/>
            </w:tcBorders>
          </w:tcPr>
          <w:p w14:paraId="2B64ADB2" w14:textId="2F0A85EF" w:rsidR="00635C7B" w:rsidRDefault="00E90553" w:rsidP="007024BC">
            <w:pPr>
              <w:pStyle w:val="NoSpacing"/>
            </w:pPr>
            <w:r>
              <w:t>No more than one (1)</w:t>
            </w:r>
            <w:r w:rsidR="004A4EB9">
              <w:t xml:space="preserve"> </w:t>
            </w:r>
            <w:r>
              <w:t>forecast-related preparation failures per quarter</w:t>
            </w:r>
          </w:p>
        </w:tc>
        <w:tc>
          <w:tcPr>
            <w:tcW w:w="2767" w:type="dxa"/>
            <w:tcBorders>
              <w:top w:val="single" w:sz="4" w:space="0" w:color="auto"/>
              <w:left w:val="single" w:sz="4" w:space="0" w:color="auto"/>
              <w:bottom w:val="single" w:sz="4" w:space="0" w:color="auto"/>
              <w:right w:val="single" w:sz="4" w:space="0" w:color="auto"/>
            </w:tcBorders>
          </w:tcPr>
          <w:p w14:paraId="50685F47" w14:textId="2D2F91E7" w:rsidR="00635C7B" w:rsidRDefault="00295A93" w:rsidP="007024BC">
            <w:pPr>
              <w:pStyle w:val="NoSpacing"/>
            </w:pPr>
            <w:r>
              <w:t>COR validation against Government systems and issue task orders</w:t>
            </w:r>
          </w:p>
        </w:tc>
      </w:tr>
      <w:tr w:rsidR="00FB09FA" w14:paraId="7256FE30"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75DC2CC7" w14:textId="7129A81D" w:rsidR="00FB09FA" w:rsidRDefault="00FB09FA" w:rsidP="007024BC">
            <w:pPr>
              <w:pStyle w:val="NoSpacing"/>
            </w:pPr>
            <w:r>
              <w:t>5.4 Prohibited and Non-Reimbursable Meal Types</w:t>
            </w:r>
          </w:p>
        </w:tc>
        <w:tc>
          <w:tcPr>
            <w:tcW w:w="2766" w:type="dxa"/>
            <w:tcBorders>
              <w:top w:val="single" w:sz="4" w:space="0" w:color="auto"/>
              <w:left w:val="single" w:sz="4" w:space="0" w:color="auto"/>
              <w:bottom w:val="single" w:sz="4" w:space="0" w:color="auto"/>
              <w:right w:val="single" w:sz="4" w:space="0" w:color="auto"/>
            </w:tcBorders>
          </w:tcPr>
          <w:p w14:paraId="1AAEB3F9" w14:textId="2D47B239" w:rsidR="00FB09FA" w:rsidRDefault="00B63557" w:rsidP="007024BC">
            <w:pPr>
              <w:pStyle w:val="NoSpacing"/>
            </w:pPr>
            <w:r>
              <w:t>No invoicing of ineligible meals</w:t>
            </w:r>
          </w:p>
        </w:tc>
        <w:tc>
          <w:tcPr>
            <w:tcW w:w="2766" w:type="dxa"/>
            <w:tcBorders>
              <w:top w:val="single" w:sz="4" w:space="0" w:color="auto"/>
              <w:left w:val="single" w:sz="4" w:space="0" w:color="auto"/>
              <w:bottom w:val="single" w:sz="4" w:space="0" w:color="auto"/>
              <w:right w:val="single" w:sz="4" w:space="0" w:color="auto"/>
            </w:tcBorders>
          </w:tcPr>
          <w:p w14:paraId="3B3B1DAA" w14:textId="332B9DDE" w:rsidR="00FB09FA" w:rsidRDefault="0023193A" w:rsidP="007024BC">
            <w:pPr>
              <w:pStyle w:val="NoSpacing"/>
            </w:pPr>
            <w:r>
              <w:t>Zero (0) disallowed invoiced meals per quarter</w:t>
            </w:r>
          </w:p>
        </w:tc>
        <w:tc>
          <w:tcPr>
            <w:tcW w:w="2767" w:type="dxa"/>
            <w:tcBorders>
              <w:top w:val="single" w:sz="4" w:space="0" w:color="auto"/>
              <w:left w:val="single" w:sz="4" w:space="0" w:color="auto"/>
              <w:bottom w:val="single" w:sz="4" w:space="0" w:color="auto"/>
              <w:right w:val="single" w:sz="4" w:space="0" w:color="auto"/>
            </w:tcBorders>
          </w:tcPr>
          <w:p w14:paraId="65EDE42A" w14:textId="7FA5C901" w:rsidR="00FB09FA" w:rsidRDefault="0023193A" w:rsidP="007024BC">
            <w:pPr>
              <w:pStyle w:val="NoSpacing"/>
            </w:pPr>
            <w:r>
              <w:t>Invoice audit; COR verification</w:t>
            </w:r>
          </w:p>
        </w:tc>
      </w:tr>
      <w:tr w:rsidR="00167814" w14:paraId="390EE925"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14C0132F" w14:textId="72FE89F7" w:rsidR="00167814" w:rsidRPr="00DB3353" w:rsidRDefault="00167814" w:rsidP="007024BC">
            <w:pPr>
              <w:pStyle w:val="NoSpacing"/>
            </w:pPr>
            <w:r w:rsidRPr="00DB3353">
              <w:t>5.4 Timeliness of Meal Preparation</w:t>
            </w:r>
          </w:p>
        </w:tc>
        <w:tc>
          <w:tcPr>
            <w:tcW w:w="2766" w:type="dxa"/>
            <w:tcBorders>
              <w:top w:val="single" w:sz="4" w:space="0" w:color="auto"/>
              <w:left w:val="single" w:sz="4" w:space="0" w:color="auto"/>
              <w:bottom w:val="single" w:sz="4" w:space="0" w:color="auto"/>
              <w:right w:val="single" w:sz="4" w:space="0" w:color="auto"/>
            </w:tcBorders>
          </w:tcPr>
          <w:p w14:paraId="27ACBAE8" w14:textId="01907984" w:rsidR="00167814" w:rsidRDefault="00567608" w:rsidP="007024BC">
            <w:pPr>
              <w:pStyle w:val="NoSpacing"/>
            </w:pPr>
            <w:r>
              <w:t>Meals ready for service at designated time windows</w:t>
            </w:r>
          </w:p>
        </w:tc>
        <w:tc>
          <w:tcPr>
            <w:tcW w:w="2766" w:type="dxa"/>
            <w:tcBorders>
              <w:top w:val="single" w:sz="4" w:space="0" w:color="auto"/>
              <w:left w:val="single" w:sz="4" w:space="0" w:color="auto"/>
              <w:bottom w:val="single" w:sz="4" w:space="0" w:color="auto"/>
              <w:right w:val="single" w:sz="4" w:space="0" w:color="auto"/>
            </w:tcBorders>
          </w:tcPr>
          <w:p w14:paraId="288B1F0A" w14:textId="12A06AC7" w:rsidR="00167814" w:rsidRDefault="00567608" w:rsidP="007024BC">
            <w:pPr>
              <w:pStyle w:val="NoSpacing"/>
            </w:pPr>
            <w:r>
              <w:t xml:space="preserve">95% </w:t>
            </w:r>
            <w:r w:rsidR="007961FF">
              <w:t>on time</w:t>
            </w:r>
            <w:r>
              <w:t xml:space="preserve"> start per meal period</w:t>
            </w:r>
          </w:p>
        </w:tc>
        <w:tc>
          <w:tcPr>
            <w:tcW w:w="2767" w:type="dxa"/>
            <w:tcBorders>
              <w:top w:val="single" w:sz="4" w:space="0" w:color="auto"/>
              <w:left w:val="single" w:sz="4" w:space="0" w:color="auto"/>
              <w:bottom w:val="single" w:sz="4" w:space="0" w:color="auto"/>
              <w:right w:val="single" w:sz="4" w:space="0" w:color="auto"/>
            </w:tcBorders>
          </w:tcPr>
          <w:p w14:paraId="7C32846B" w14:textId="53D17734" w:rsidR="00167814" w:rsidRDefault="00DB534D" w:rsidP="007024BC">
            <w:pPr>
              <w:pStyle w:val="NoSpacing"/>
            </w:pPr>
            <w:r>
              <w:t>COR review of service time logs and observation</w:t>
            </w:r>
          </w:p>
        </w:tc>
      </w:tr>
      <w:tr w:rsidR="00A24057" w14:paraId="76E80733"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49C5FCE9" w14:textId="50799C70" w:rsidR="00A24057" w:rsidRPr="00DB3353" w:rsidRDefault="00A24057" w:rsidP="007024BC">
            <w:pPr>
              <w:pStyle w:val="NoSpacing"/>
            </w:pPr>
            <w:r>
              <w:t>5.4 Meal Types and Menu Options</w:t>
            </w:r>
          </w:p>
        </w:tc>
        <w:tc>
          <w:tcPr>
            <w:tcW w:w="2766" w:type="dxa"/>
            <w:tcBorders>
              <w:top w:val="single" w:sz="4" w:space="0" w:color="auto"/>
              <w:left w:val="single" w:sz="4" w:space="0" w:color="auto"/>
              <w:bottom w:val="single" w:sz="4" w:space="0" w:color="auto"/>
              <w:right w:val="single" w:sz="4" w:space="0" w:color="auto"/>
            </w:tcBorders>
          </w:tcPr>
          <w:p w14:paraId="4B84659D" w14:textId="2B64235F" w:rsidR="00A24057" w:rsidRDefault="002830AF" w:rsidP="007024BC">
            <w:pPr>
              <w:pStyle w:val="NoSpacing"/>
            </w:pPr>
            <w:r>
              <w:t>All meal types (catered, to-go, log pack, etc.) meet sanitation and nutritional standards IAW Tri-Service Food Code</w:t>
            </w:r>
          </w:p>
        </w:tc>
        <w:tc>
          <w:tcPr>
            <w:tcW w:w="2766" w:type="dxa"/>
            <w:tcBorders>
              <w:top w:val="single" w:sz="4" w:space="0" w:color="auto"/>
              <w:left w:val="single" w:sz="4" w:space="0" w:color="auto"/>
              <w:bottom w:val="single" w:sz="4" w:space="0" w:color="auto"/>
              <w:right w:val="single" w:sz="4" w:space="0" w:color="auto"/>
            </w:tcBorders>
          </w:tcPr>
          <w:p w14:paraId="313B1240" w14:textId="0613C756" w:rsidR="00A24057" w:rsidRDefault="00D07833" w:rsidP="007024BC">
            <w:pPr>
              <w:pStyle w:val="NoSpacing"/>
            </w:pPr>
            <w:r>
              <w:t>Zero (0) meals failing to meet safety / nutrition per inspection period</w:t>
            </w:r>
          </w:p>
        </w:tc>
        <w:tc>
          <w:tcPr>
            <w:tcW w:w="2767" w:type="dxa"/>
            <w:tcBorders>
              <w:top w:val="single" w:sz="4" w:space="0" w:color="auto"/>
              <w:left w:val="single" w:sz="4" w:space="0" w:color="auto"/>
              <w:bottom w:val="single" w:sz="4" w:space="0" w:color="auto"/>
              <w:right w:val="single" w:sz="4" w:space="0" w:color="auto"/>
            </w:tcBorders>
          </w:tcPr>
          <w:p w14:paraId="4237EF67" w14:textId="7A8D3539" w:rsidR="00A24057" w:rsidRDefault="00103442" w:rsidP="007024BC">
            <w:pPr>
              <w:pStyle w:val="NoSpacing"/>
            </w:pPr>
            <w:r>
              <w:t>COR inspection and quality check</w:t>
            </w:r>
          </w:p>
        </w:tc>
      </w:tr>
      <w:tr w:rsidR="007921BE" w14:paraId="3D0465D7"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0D12DE01" w14:textId="09DAFB6D" w:rsidR="007921BE" w:rsidRPr="00DB3353" w:rsidRDefault="007921BE" w:rsidP="007024BC">
            <w:pPr>
              <w:pStyle w:val="NoSpacing"/>
            </w:pPr>
            <w:r w:rsidRPr="00DB3353">
              <w:lastRenderedPageBreak/>
              <w:t>5.5 Temperature Control for Food Storage</w:t>
            </w:r>
          </w:p>
        </w:tc>
        <w:tc>
          <w:tcPr>
            <w:tcW w:w="2766" w:type="dxa"/>
            <w:tcBorders>
              <w:top w:val="single" w:sz="4" w:space="0" w:color="auto"/>
              <w:left w:val="single" w:sz="4" w:space="0" w:color="auto"/>
              <w:bottom w:val="single" w:sz="4" w:space="0" w:color="auto"/>
              <w:right w:val="single" w:sz="4" w:space="0" w:color="auto"/>
            </w:tcBorders>
          </w:tcPr>
          <w:p w14:paraId="27DB80F7" w14:textId="0CF53CE0" w:rsidR="007921BE" w:rsidRDefault="008D45B1" w:rsidP="007024BC">
            <w:pPr>
              <w:pStyle w:val="NoSpacing"/>
            </w:pPr>
            <w:r>
              <w:t xml:space="preserve">All cold storage units maintain safe </w:t>
            </w:r>
            <w:r w:rsidR="004933D9">
              <w:t>temperatures</w:t>
            </w:r>
            <w:r>
              <w:t xml:space="preserve"> per Tri-Service Food Code</w:t>
            </w:r>
          </w:p>
        </w:tc>
        <w:tc>
          <w:tcPr>
            <w:tcW w:w="2766" w:type="dxa"/>
            <w:tcBorders>
              <w:top w:val="single" w:sz="4" w:space="0" w:color="auto"/>
              <w:left w:val="single" w:sz="4" w:space="0" w:color="auto"/>
              <w:bottom w:val="single" w:sz="4" w:space="0" w:color="auto"/>
              <w:right w:val="single" w:sz="4" w:space="0" w:color="auto"/>
            </w:tcBorders>
          </w:tcPr>
          <w:p w14:paraId="2AEF4AD7" w14:textId="136ACE3A" w:rsidR="007921BE" w:rsidRDefault="0049207B" w:rsidP="007024BC">
            <w:pPr>
              <w:pStyle w:val="NoSpacing"/>
            </w:pPr>
            <w:r>
              <w:t>Ninety-five (</w:t>
            </w:r>
            <w:r w:rsidR="0001301A">
              <w:t>9</w:t>
            </w:r>
            <w:r w:rsidR="009D404C">
              <w:t>5</w:t>
            </w:r>
            <w:r>
              <w:t>)</w:t>
            </w:r>
            <w:r w:rsidR="0001301A">
              <w:t>% of logs accurate and within range each week</w:t>
            </w:r>
          </w:p>
        </w:tc>
        <w:tc>
          <w:tcPr>
            <w:tcW w:w="2767" w:type="dxa"/>
            <w:tcBorders>
              <w:top w:val="single" w:sz="4" w:space="0" w:color="auto"/>
              <w:left w:val="single" w:sz="4" w:space="0" w:color="auto"/>
              <w:bottom w:val="single" w:sz="4" w:space="0" w:color="auto"/>
              <w:right w:val="single" w:sz="4" w:space="0" w:color="auto"/>
            </w:tcBorders>
          </w:tcPr>
          <w:p w14:paraId="3916DC0B" w14:textId="7EBD92E2" w:rsidR="007921BE" w:rsidRDefault="0001301A" w:rsidP="007024BC">
            <w:pPr>
              <w:pStyle w:val="NoSpacing"/>
            </w:pPr>
            <w:r>
              <w:t>Daily log reviews and spot checks by COR</w:t>
            </w:r>
          </w:p>
        </w:tc>
      </w:tr>
      <w:tr w:rsidR="00EA0F08" w14:paraId="61753642"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6A084C6B" w14:textId="3B129E04" w:rsidR="00EA0F08" w:rsidRPr="00DB3353" w:rsidRDefault="00EA0F08" w:rsidP="007024BC">
            <w:pPr>
              <w:pStyle w:val="NoSpacing"/>
            </w:pPr>
            <w:r w:rsidRPr="00DB3353">
              <w:t>5.6 Utensil and Equipment Sanitation</w:t>
            </w:r>
          </w:p>
        </w:tc>
        <w:tc>
          <w:tcPr>
            <w:tcW w:w="2766" w:type="dxa"/>
            <w:tcBorders>
              <w:top w:val="single" w:sz="4" w:space="0" w:color="auto"/>
              <w:left w:val="single" w:sz="4" w:space="0" w:color="auto"/>
              <w:bottom w:val="single" w:sz="4" w:space="0" w:color="auto"/>
              <w:right w:val="single" w:sz="4" w:space="0" w:color="auto"/>
            </w:tcBorders>
          </w:tcPr>
          <w:p w14:paraId="5B689CAE" w14:textId="6B32C2F8" w:rsidR="00EA0F08" w:rsidRDefault="003B3F13" w:rsidP="007024BC">
            <w:pPr>
              <w:pStyle w:val="NoSpacing"/>
            </w:pPr>
            <w:r>
              <w:t>Utensils and equipment cleaned and sanitized after each use IAW TM 4-41.12 and Tri-Service Food Code</w:t>
            </w:r>
          </w:p>
        </w:tc>
        <w:tc>
          <w:tcPr>
            <w:tcW w:w="2766" w:type="dxa"/>
            <w:tcBorders>
              <w:top w:val="single" w:sz="4" w:space="0" w:color="auto"/>
              <w:left w:val="single" w:sz="4" w:space="0" w:color="auto"/>
              <w:bottom w:val="single" w:sz="4" w:space="0" w:color="auto"/>
              <w:right w:val="single" w:sz="4" w:space="0" w:color="auto"/>
            </w:tcBorders>
          </w:tcPr>
          <w:p w14:paraId="574FAA0F" w14:textId="2DD483BB" w:rsidR="00EA0F08" w:rsidRDefault="0049207B" w:rsidP="007024BC">
            <w:pPr>
              <w:pStyle w:val="NoSpacing"/>
            </w:pPr>
            <w:r>
              <w:t>Ninety-five (95)</w:t>
            </w:r>
            <w:r w:rsidR="009D404C">
              <w:t>% compliance during inspections</w:t>
            </w:r>
          </w:p>
        </w:tc>
        <w:tc>
          <w:tcPr>
            <w:tcW w:w="2767" w:type="dxa"/>
            <w:tcBorders>
              <w:top w:val="single" w:sz="4" w:space="0" w:color="auto"/>
              <w:left w:val="single" w:sz="4" w:space="0" w:color="auto"/>
              <w:bottom w:val="single" w:sz="4" w:space="0" w:color="auto"/>
              <w:right w:val="single" w:sz="4" w:space="0" w:color="auto"/>
            </w:tcBorders>
          </w:tcPr>
          <w:p w14:paraId="263BDC0A" w14:textId="2BD4248E" w:rsidR="00EA0F08" w:rsidRDefault="009D404C" w:rsidP="007024BC">
            <w:pPr>
              <w:pStyle w:val="NoSpacing"/>
            </w:pPr>
            <w:r>
              <w:t xml:space="preserve">Visual inspection </w:t>
            </w:r>
            <w:r w:rsidR="00964115">
              <w:t>and cleaning schedule verification by COR</w:t>
            </w:r>
          </w:p>
        </w:tc>
      </w:tr>
      <w:tr w:rsidR="00A82A3D" w14:paraId="77CD2951"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3A6EE210" w14:textId="281F9FBC" w:rsidR="00A82A3D" w:rsidRPr="00DB3353" w:rsidRDefault="004436D9" w:rsidP="007024BC">
            <w:pPr>
              <w:pStyle w:val="NoSpacing"/>
            </w:pPr>
            <w:r w:rsidRPr="00DB3353">
              <w:t>5.6 Cleanliness of Food Contact Surfaces</w:t>
            </w:r>
          </w:p>
        </w:tc>
        <w:tc>
          <w:tcPr>
            <w:tcW w:w="2766" w:type="dxa"/>
            <w:tcBorders>
              <w:top w:val="single" w:sz="4" w:space="0" w:color="auto"/>
              <w:left w:val="single" w:sz="4" w:space="0" w:color="auto"/>
              <w:bottom w:val="single" w:sz="4" w:space="0" w:color="auto"/>
              <w:right w:val="single" w:sz="4" w:space="0" w:color="auto"/>
            </w:tcBorders>
          </w:tcPr>
          <w:p w14:paraId="4AE355C1" w14:textId="67C7B809" w:rsidR="00A82A3D" w:rsidRDefault="0070267B" w:rsidP="007024BC">
            <w:pPr>
              <w:pStyle w:val="NoSpacing"/>
            </w:pPr>
            <w:r>
              <w:t xml:space="preserve">All food contact surfaces must be cleaned and sanitized IAW </w:t>
            </w:r>
            <w:r w:rsidR="00271514">
              <w:t>Tri-Service Food Code before and after each use</w:t>
            </w:r>
          </w:p>
        </w:tc>
        <w:tc>
          <w:tcPr>
            <w:tcW w:w="2766" w:type="dxa"/>
            <w:tcBorders>
              <w:top w:val="single" w:sz="4" w:space="0" w:color="auto"/>
              <w:left w:val="single" w:sz="4" w:space="0" w:color="auto"/>
              <w:bottom w:val="single" w:sz="4" w:space="0" w:color="auto"/>
              <w:right w:val="single" w:sz="4" w:space="0" w:color="auto"/>
            </w:tcBorders>
          </w:tcPr>
          <w:p w14:paraId="0E5DB411" w14:textId="3CC94F60" w:rsidR="00A82A3D" w:rsidRDefault="0049207B" w:rsidP="007024BC">
            <w:pPr>
              <w:pStyle w:val="NoSpacing"/>
            </w:pPr>
            <w:r>
              <w:t>One-hundred (</w:t>
            </w:r>
            <w:r w:rsidR="00271514">
              <w:t>100</w:t>
            </w:r>
            <w:r>
              <w:t>)</w:t>
            </w:r>
            <w:r w:rsidR="00271514">
              <w:t xml:space="preserve">% compliance; zero tolerance for unsanitary </w:t>
            </w:r>
            <w:r w:rsidR="007921BE">
              <w:t>food contact surfaces</w:t>
            </w:r>
          </w:p>
        </w:tc>
        <w:tc>
          <w:tcPr>
            <w:tcW w:w="2767" w:type="dxa"/>
            <w:tcBorders>
              <w:top w:val="single" w:sz="4" w:space="0" w:color="auto"/>
              <w:left w:val="single" w:sz="4" w:space="0" w:color="auto"/>
              <w:bottom w:val="single" w:sz="4" w:space="0" w:color="auto"/>
              <w:right w:val="single" w:sz="4" w:space="0" w:color="auto"/>
            </w:tcBorders>
          </w:tcPr>
          <w:p w14:paraId="3BD1B9AE" w14:textId="30375152" w:rsidR="00A82A3D" w:rsidRDefault="007921BE" w:rsidP="007024BC">
            <w:pPr>
              <w:pStyle w:val="NoSpacing"/>
            </w:pPr>
            <w:r>
              <w:t>COR visual inspection before and after meal periods</w:t>
            </w:r>
          </w:p>
        </w:tc>
      </w:tr>
      <w:tr w:rsidR="00B9125C" w14:paraId="1ADD5F71"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20A80652" w14:textId="7D696E32" w:rsidR="00B9125C" w:rsidRPr="00DB3353" w:rsidRDefault="00B9125C" w:rsidP="007024BC">
            <w:pPr>
              <w:pStyle w:val="NoSpacing"/>
            </w:pPr>
            <w:r>
              <w:t xml:space="preserve">5.7 Daily Facility </w:t>
            </w:r>
            <w:r w:rsidR="00555480">
              <w:t>Maintenance and Sanitation</w:t>
            </w:r>
          </w:p>
        </w:tc>
        <w:tc>
          <w:tcPr>
            <w:tcW w:w="2766" w:type="dxa"/>
            <w:tcBorders>
              <w:top w:val="single" w:sz="4" w:space="0" w:color="auto"/>
              <w:left w:val="single" w:sz="4" w:space="0" w:color="auto"/>
              <w:bottom w:val="single" w:sz="4" w:space="0" w:color="auto"/>
              <w:right w:val="single" w:sz="4" w:space="0" w:color="auto"/>
            </w:tcBorders>
          </w:tcPr>
          <w:p w14:paraId="6907487D" w14:textId="33FD8956" w:rsidR="00B9125C" w:rsidRDefault="00555480" w:rsidP="007024BC">
            <w:pPr>
              <w:pStyle w:val="NoSpacing"/>
            </w:pPr>
            <w:r>
              <w:t xml:space="preserve">Floors, mats, and visible surfaces cleaned prior to and after each </w:t>
            </w:r>
            <w:r w:rsidR="004A17CF">
              <w:t>meal IAW Tri-Service Food Code</w:t>
            </w:r>
          </w:p>
        </w:tc>
        <w:tc>
          <w:tcPr>
            <w:tcW w:w="2766" w:type="dxa"/>
            <w:tcBorders>
              <w:top w:val="single" w:sz="4" w:space="0" w:color="auto"/>
              <w:left w:val="single" w:sz="4" w:space="0" w:color="auto"/>
              <w:bottom w:val="single" w:sz="4" w:space="0" w:color="auto"/>
              <w:right w:val="single" w:sz="4" w:space="0" w:color="auto"/>
            </w:tcBorders>
          </w:tcPr>
          <w:p w14:paraId="5774C5F1" w14:textId="2BC03BF2" w:rsidR="00B9125C" w:rsidRDefault="004A17CF" w:rsidP="007024BC">
            <w:pPr>
              <w:pStyle w:val="NoSpacing"/>
            </w:pPr>
            <w:r>
              <w:t>No more than one (1)</w:t>
            </w:r>
            <w:r w:rsidR="00E60E0E">
              <w:t xml:space="preserve"> sanitation</w:t>
            </w:r>
            <w:r w:rsidR="00E0325B">
              <w:t xml:space="preserve"> discrepancy per meal period</w:t>
            </w:r>
          </w:p>
        </w:tc>
        <w:tc>
          <w:tcPr>
            <w:tcW w:w="2767" w:type="dxa"/>
            <w:tcBorders>
              <w:top w:val="single" w:sz="4" w:space="0" w:color="auto"/>
              <w:left w:val="single" w:sz="4" w:space="0" w:color="auto"/>
              <w:bottom w:val="single" w:sz="4" w:space="0" w:color="auto"/>
              <w:right w:val="single" w:sz="4" w:space="0" w:color="auto"/>
            </w:tcBorders>
          </w:tcPr>
          <w:p w14:paraId="35DA82EC" w14:textId="67022DD5" w:rsidR="00B9125C" w:rsidRDefault="00E0325B" w:rsidP="007024BC">
            <w:pPr>
              <w:pStyle w:val="NoSpacing"/>
            </w:pPr>
            <w:r>
              <w:t>COR walkthroughs and sanitation checklist review</w:t>
            </w:r>
          </w:p>
        </w:tc>
      </w:tr>
      <w:tr w:rsidR="00F37DD6" w14:paraId="709529B7"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3CBAF3C9" w14:textId="0B3EBE6D" w:rsidR="00F37DD6" w:rsidRDefault="00F37DD6" w:rsidP="007024BC">
            <w:pPr>
              <w:pStyle w:val="NoSpacing"/>
            </w:pPr>
            <w:r>
              <w:t>5.7 Garbage, Refuse, and</w:t>
            </w:r>
            <w:r w:rsidR="00ED7CEF">
              <w:t xml:space="preserve"> Grease</w:t>
            </w:r>
          </w:p>
        </w:tc>
        <w:tc>
          <w:tcPr>
            <w:tcW w:w="2766" w:type="dxa"/>
            <w:tcBorders>
              <w:top w:val="single" w:sz="4" w:space="0" w:color="auto"/>
              <w:left w:val="single" w:sz="4" w:space="0" w:color="auto"/>
              <w:bottom w:val="single" w:sz="4" w:space="0" w:color="auto"/>
              <w:right w:val="single" w:sz="4" w:space="0" w:color="auto"/>
            </w:tcBorders>
          </w:tcPr>
          <w:p w14:paraId="6B2733A5" w14:textId="6AE315F9" w:rsidR="00F37DD6" w:rsidRDefault="008941AF" w:rsidP="007024BC">
            <w:pPr>
              <w:pStyle w:val="NoSpacing"/>
            </w:pPr>
            <w:r>
              <w:t>Garbage and grease removed within ninety (90) minutes of each meal period; containers cleaned with new liners IAW Tri-Service Food Code</w:t>
            </w:r>
          </w:p>
        </w:tc>
        <w:tc>
          <w:tcPr>
            <w:tcW w:w="2766" w:type="dxa"/>
            <w:tcBorders>
              <w:top w:val="single" w:sz="4" w:space="0" w:color="auto"/>
              <w:left w:val="single" w:sz="4" w:space="0" w:color="auto"/>
              <w:bottom w:val="single" w:sz="4" w:space="0" w:color="auto"/>
              <w:right w:val="single" w:sz="4" w:space="0" w:color="auto"/>
            </w:tcBorders>
          </w:tcPr>
          <w:p w14:paraId="59F521AC" w14:textId="265D60E3" w:rsidR="00F37DD6" w:rsidRDefault="001F6128" w:rsidP="007024BC">
            <w:pPr>
              <w:pStyle w:val="NoSpacing"/>
            </w:pPr>
            <w:r>
              <w:t>Zero (0) sanitation violations related to refuse per week</w:t>
            </w:r>
          </w:p>
        </w:tc>
        <w:tc>
          <w:tcPr>
            <w:tcW w:w="2767" w:type="dxa"/>
            <w:tcBorders>
              <w:top w:val="single" w:sz="4" w:space="0" w:color="auto"/>
              <w:left w:val="single" w:sz="4" w:space="0" w:color="auto"/>
              <w:bottom w:val="single" w:sz="4" w:space="0" w:color="auto"/>
              <w:right w:val="single" w:sz="4" w:space="0" w:color="auto"/>
            </w:tcBorders>
          </w:tcPr>
          <w:p w14:paraId="2C19B082" w14:textId="31799287" w:rsidR="00F37DD6" w:rsidRDefault="001F6128" w:rsidP="007024BC">
            <w:pPr>
              <w:pStyle w:val="NoSpacing"/>
            </w:pPr>
            <w:r>
              <w:t>COR inspection; cleaning log review</w:t>
            </w:r>
          </w:p>
        </w:tc>
      </w:tr>
      <w:tr w:rsidR="00C43DD7" w14:paraId="0B417730"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2CCE79C9" w14:textId="52CD0B21" w:rsidR="00C43DD7" w:rsidRDefault="00C43DD7" w:rsidP="007024BC">
            <w:pPr>
              <w:pStyle w:val="NoSpacing"/>
            </w:pPr>
            <w:r>
              <w:t>5.7 Exhaust Hoods and Filters</w:t>
            </w:r>
          </w:p>
        </w:tc>
        <w:tc>
          <w:tcPr>
            <w:tcW w:w="2766" w:type="dxa"/>
            <w:tcBorders>
              <w:top w:val="single" w:sz="4" w:space="0" w:color="auto"/>
              <w:left w:val="single" w:sz="4" w:space="0" w:color="auto"/>
              <w:bottom w:val="single" w:sz="4" w:space="0" w:color="auto"/>
              <w:right w:val="single" w:sz="4" w:space="0" w:color="auto"/>
            </w:tcBorders>
          </w:tcPr>
          <w:p w14:paraId="0822F02F" w14:textId="2D6C260F" w:rsidR="00C43DD7" w:rsidRDefault="00C43DD7" w:rsidP="007024BC">
            <w:pPr>
              <w:pStyle w:val="NoSpacing"/>
            </w:pPr>
            <w:r>
              <w:t>Exhaust hoods wiped down and free of bui</w:t>
            </w:r>
            <w:r w:rsidR="005E2CA6">
              <w:t>l</w:t>
            </w:r>
            <w:r>
              <w:t>dup; heavy grease</w:t>
            </w:r>
            <w:r w:rsidR="005E2CA6">
              <w:t xml:space="preserve"> reported IAW COR policy</w:t>
            </w:r>
          </w:p>
        </w:tc>
        <w:tc>
          <w:tcPr>
            <w:tcW w:w="2766" w:type="dxa"/>
            <w:tcBorders>
              <w:top w:val="single" w:sz="4" w:space="0" w:color="auto"/>
              <w:left w:val="single" w:sz="4" w:space="0" w:color="auto"/>
              <w:bottom w:val="single" w:sz="4" w:space="0" w:color="auto"/>
              <w:right w:val="single" w:sz="4" w:space="0" w:color="auto"/>
            </w:tcBorders>
          </w:tcPr>
          <w:p w14:paraId="3F64FE96" w14:textId="4452F461" w:rsidR="00C43DD7" w:rsidRDefault="005E2CA6" w:rsidP="007024BC">
            <w:pPr>
              <w:pStyle w:val="NoSpacing"/>
            </w:pPr>
            <w:r>
              <w:t>Zero (0) missed daily wipe downs or unreported buildup incidents</w:t>
            </w:r>
          </w:p>
        </w:tc>
        <w:tc>
          <w:tcPr>
            <w:tcW w:w="2767" w:type="dxa"/>
            <w:tcBorders>
              <w:top w:val="single" w:sz="4" w:space="0" w:color="auto"/>
              <w:left w:val="single" w:sz="4" w:space="0" w:color="auto"/>
              <w:bottom w:val="single" w:sz="4" w:space="0" w:color="auto"/>
              <w:right w:val="single" w:sz="4" w:space="0" w:color="auto"/>
            </w:tcBorders>
          </w:tcPr>
          <w:p w14:paraId="20878D39" w14:textId="62FDCC33" w:rsidR="00C43DD7" w:rsidRDefault="00ED7CEF" w:rsidP="007024BC">
            <w:pPr>
              <w:pStyle w:val="NoSpacing"/>
            </w:pPr>
            <w:r>
              <w:t>Visual inspection; COR oversight</w:t>
            </w:r>
          </w:p>
        </w:tc>
      </w:tr>
      <w:tr w:rsidR="00ED7CEF" w14:paraId="1C616E17"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16569A52" w14:textId="088DA3F6" w:rsidR="00ED7CEF" w:rsidRDefault="00ED7CEF" w:rsidP="007024BC">
            <w:pPr>
              <w:pStyle w:val="NoSpacing"/>
            </w:pPr>
            <w:r>
              <w:t>5.7</w:t>
            </w:r>
            <w:r w:rsidR="00875D4C">
              <w:t xml:space="preserve"> Grease Trap and Containment</w:t>
            </w:r>
          </w:p>
        </w:tc>
        <w:tc>
          <w:tcPr>
            <w:tcW w:w="2766" w:type="dxa"/>
            <w:tcBorders>
              <w:top w:val="single" w:sz="4" w:space="0" w:color="auto"/>
              <w:left w:val="single" w:sz="4" w:space="0" w:color="auto"/>
              <w:bottom w:val="single" w:sz="4" w:space="0" w:color="auto"/>
              <w:right w:val="single" w:sz="4" w:space="0" w:color="auto"/>
            </w:tcBorders>
          </w:tcPr>
          <w:p w14:paraId="136B0931" w14:textId="25F5C242" w:rsidR="00ED7CEF" w:rsidRDefault="00875D4C" w:rsidP="007024BC">
            <w:pPr>
              <w:pStyle w:val="NoSpacing"/>
            </w:pPr>
            <w:r>
              <w:t>Traps deodorized and maintained weekly</w:t>
            </w:r>
          </w:p>
        </w:tc>
        <w:tc>
          <w:tcPr>
            <w:tcW w:w="2766" w:type="dxa"/>
            <w:tcBorders>
              <w:top w:val="single" w:sz="4" w:space="0" w:color="auto"/>
              <w:left w:val="single" w:sz="4" w:space="0" w:color="auto"/>
              <w:bottom w:val="single" w:sz="4" w:space="0" w:color="auto"/>
              <w:right w:val="single" w:sz="4" w:space="0" w:color="auto"/>
            </w:tcBorders>
          </w:tcPr>
          <w:p w14:paraId="0C4C68A2" w14:textId="0CA913E7" w:rsidR="00ED7CEF" w:rsidRDefault="00875D4C" w:rsidP="007024BC">
            <w:pPr>
              <w:pStyle w:val="NoSpacing"/>
            </w:pPr>
            <w:r>
              <w:t xml:space="preserve">One hundred (100) % </w:t>
            </w:r>
            <w:r w:rsidR="000B2457">
              <w:t>serviceability during random COR checks</w:t>
            </w:r>
          </w:p>
        </w:tc>
        <w:tc>
          <w:tcPr>
            <w:tcW w:w="2767" w:type="dxa"/>
            <w:tcBorders>
              <w:top w:val="single" w:sz="4" w:space="0" w:color="auto"/>
              <w:left w:val="single" w:sz="4" w:space="0" w:color="auto"/>
              <w:bottom w:val="single" w:sz="4" w:space="0" w:color="auto"/>
              <w:right w:val="single" w:sz="4" w:space="0" w:color="auto"/>
            </w:tcBorders>
          </w:tcPr>
          <w:p w14:paraId="6A56BB6F" w14:textId="7878BB45" w:rsidR="00ED7CEF" w:rsidRDefault="000B2457" w:rsidP="007024BC">
            <w:pPr>
              <w:pStyle w:val="NoSpacing"/>
            </w:pPr>
            <w:r>
              <w:t>Cleaning logs; COR inspections</w:t>
            </w:r>
          </w:p>
        </w:tc>
      </w:tr>
      <w:tr w:rsidR="007175B8" w14:paraId="1868BA64"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26014F23" w14:textId="65FBD872" w:rsidR="007175B8" w:rsidRDefault="007175B8" w:rsidP="007024BC">
            <w:pPr>
              <w:pStyle w:val="NoSpacing"/>
            </w:pPr>
            <w:r>
              <w:t>5.7 Walls, Ceilings, and Doors</w:t>
            </w:r>
          </w:p>
        </w:tc>
        <w:tc>
          <w:tcPr>
            <w:tcW w:w="2766" w:type="dxa"/>
            <w:tcBorders>
              <w:top w:val="single" w:sz="4" w:space="0" w:color="auto"/>
              <w:left w:val="single" w:sz="4" w:space="0" w:color="auto"/>
              <w:bottom w:val="single" w:sz="4" w:space="0" w:color="auto"/>
              <w:right w:val="single" w:sz="4" w:space="0" w:color="auto"/>
            </w:tcBorders>
          </w:tcPr>
          <w:p w14:paraId="1B45BBAC" w14:textId="4348DF75" w:rsidR="007175B8" w:rsidRDefault="007175B8" w:rsidP="007024BC">
            <w:pPr>
              <w:pStyle w:val="NoSpacing"/>
            </w:pPr>
            <w:r>
              <w:t>Walls and doors cleaned and free</w:t>
            </w:r>
            <w:r w:rsidR="00FA2A3F">
              <w:t xml:space="preserve"> of debris within reach; no ceiling cleaning required</w:t>
            </w:r>
          </w:p>
        </w:tc>
        <w:tc>
          <w:tcPr>
            <w:tcW w:w="2766" w:type="dxa"/>
            <w:tcBorders>
              <w:top w:val="single" w:sz="4" w:space="0" w:color="auto"/>
              <w:left w:val="single" w:sz="4" w:space="0" w:color="auto"/>
              <w:bottom w:val="single" w:sz="4" w:space="0" w:color="auto"/>
              <w:right w:val="single" w:sz="4" w:space="0" w:color="auto"/>
            </w:tcBorders>
          </w:tcPr>
          <w:p w14:paraId="5D3D73AC" w14:textId="044A0856" w:rsidR="007175B8" w:rsidRDefault="00FA2A3F" w:rsidP="007024BC">
            <w:pPr>
              <w:pStyle w:val="NoSpacing"/>
            </w:pPr>
            <w:r>
              <w:t>Zero (0) visible cleanliness issues on inspected surfaces per week</w:t>
            </w:r>
          </w:p>
        </w:tc>
        <w:tc>
          <w:tcPr>
            <w:tcW w:w="2767" w:type="dxa"/>
            <w:tcBorders>
              <w:top w:val="single" w:sz="4" w:space="0" w:color="auto"/>
              <w:left w:val="single" w:sz="4" w:space="0" w:color="auto"/>
              <w:bottom w:val="single" w:sz="4" w:space="0" w:color="auto"/>
              <w:right w:val="single" w:sz="4" w:space="0" w:color="auto"/>
            </w:tcBorders>
          </w:tcPr>
          <w:p w14:paraId="198B848C" w14:textId="36458447" w:rsidR="007175B8" w:rsidRDefault="00FA2A3F" w:rsidP="007024BC">
            <w:pPr>
              <w:pStyle w:val="NoSpacing"/>
            </w:pPr>
            <w:r>
              <w:t>COR visual inspections</w:t>
            </w:r>
          </w:p>
        </w:tc>
      </w:tr>
      <w:tr w:rsidR="00C97083" w14:paraId="4C4E2663"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28908932" w14:textId="3B4713D6" w:rsidR="00C97083" w:rsidRDefault="00C97083" w:rsidP="007024BC">
            <w:pPr>
              <w:pStyle w:val="NoSpacing"/>
            </w:pPr>
            <w:r>
              <w:lastRenderedPageBreak/>
              <w:t>5.7 Grounds Maintenance</w:t>
            </w:r>
          </w:p>
        </w:tc>
        <w:tc>
          <w:tcPr>
            <w:tcW w:w="2766" w:type="dxa"/>
            <w:tcBorders>
              <w:top w:val="single" w:sz="4" w:space="0" w:color="auto"/>
              <w:left w:val="single" w:sz="4" w:space="0" w:color="auto"/>
              <w:bottom w:val="single" w:sz="4" w:space="0" w:color="auto"/>
              <w:right w:val="single" w:sz="4" w:space="0" w:color="auto"/>
            </w:tcBorders>
          </w:tcPr>
          <w:p w14:paraId="4BEC0BEB" w14:textId="01195218" w:rsidR="00C97083" w:rsidRDefault="00C97083" w:rsidP="007024BC">
            <w:pPr>
              <w:pStyle w:val="NoSpacing"/>
            </w:pPr>
            <w:r>
              <w:t>Grounds around dumpsters and DFAC</w:t>
            </w:r>
            <w:r w:rsidR="003070AD">
              <w:t xml:space="preserve"> rear area remain free of debris and pests</w:t>
            </w:r>
          </w:p>
        </w:tc>
        <w:tc>
          <w:tcPr>
            <w:tcW w:w="2766" w:type="dxa"/>
            <w:tcBorders>
              <w:top w:val="single" w:sz="4" w:space="0" w:color="auto"/>
              <w:left w:val="single" w:sz="4" w:space="0" w:color="auto"/>
              <w:bottom w:val="single" w:sz="4" w:space="0" w:color="auto"/>
              <w:right w:val="single" w:sz="4" w:space="0" w:color="auto"/>
            </w:tcBorders>
          </w:tcPr>
          <w:p w14:paraId="39921E86" w14:textId="3133911A" w:rsidR="00C97083" w:rsidRDefault="00AB1EF2" w:rsidP="007024BC">
            <w:pPr>
              <w:pStyle w:val="NoSpacing"/>
            </w:pPr>
            <w:r>
              <w:t>Zero (0) pest sightings or trash accumulation during weekly inspections</w:t>
            </w:r>
          </w:p>
        </w:tc>
        <w:tc>
          <w:tcPr>
            <w:tcW w:w="2767" w:type="dxa"/>
            <w:tcBorders>
              <w:top w:val="single" w:sz="4" w:space="0" w:color="auto"/>
              <w:left w:val="single" w:sz="4" w:space="0" w:color="auto"/>
              <w:bottom w:val="single" w:sz="4" w:space="0" w:color="auto"/>
              <w:right w:val="single" w:sz="4" w:space="0" w:color="auto"/>
            </w:tcBorders>
          </w:tcPr>
          <w:p w14:paraId="35A9C097" w14:textId="23B1E6FB" w:rsidR="00C97083" w:rsidRDefault="00AB1EF2" w:rsidP="007024BC">
            <w:pPr>
              <w:pStyle w:val="NoSpacing"/>
            </w:pPr>
            <w:r>
              <w:t>COR grounds inspection</w:t>
            </w:r>
          </w:p>
        </w:tc>
      </w:tr>
      <w:tr w:rsidR="009F5A04" w14:paraId="698C72CB"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50C36534" w14:textId="43AA1D23" w:rsidR="009F5A04" w:rsidRDefault="009F5A04" w:rsidP="007024BC">
            <w:pPr>
              <w:pStyle w:val="NoSpacing"/>
            </w:pPr>
            <w:r>
              <w:t>5.8 Cleaning Supplies</w:t>
            </w:r>
          </w:p>
        </w:tc>
        <w:tc>
          <w:tcPr>
            <w:tcW w:w="2766" w:type="dxa"/>
            <w:tcBorders>
              <w:top w:val="single" w:sz="4" w:space="0" w:color="auto"/>
              <w:left w:val="single" w:sz="4" w:space="0" w:color="auto"/>
              <w:bottom w:val="single" w:sz="4" w:space="0" w:color="auto"/>
              <w:right w:val="single" w:sz="4" w:space="0" w:color="auto"/>
            </w:tcBorders>
          </w:tcPr>
          <w:p w14:paraId="730E628A" w14:textId="6C084E9D" w:rsidR="009F5A04" w:rsidRDefault="009F5A04" w:rsidP="007024BC">
            <w:pPr>
              <w:pStyle w:val="NoSpacing"/>
            </w:pPr>
            <w:r>
              <w:t>Adequate supply maintained; all cleaning products</w:t>
            </w:r>
            <w:r w:rsidR="007E0FDB">
              <w:t xml:space="preserve"> labeled and stored IAW Tri-Service Food Code</w:t>
            </w:r>
          </w:p>
        </w:tc>
        <w:tc>
          <w:tcPr>
            <w:tcW w:w="2766" w:type="dxa"/>
            <w:tcBorders>
              <w:top w:val="single" w:sz="4" w:space="0" w:color="auto"/>
              <w:left w:val="single" w:sz="4" w:space="0" w:color="auto"/>
              <w:bottom w:val="single" w:sz="4" w:space="0" w:color="auto"/>
              <w:right w:val="single" w:sz="4" w:space="0" w:color="auto"/>
            </w:tcBorders>
          </w:tcPr>
          <w:p w14:paraId="09E7427F" w14:textId="0581824D" w:rsidR="009F5A04" w:rsidRDefault="007E0FDB" w:rsidP="007024BC">
            <w:pPr>
              <w:pStyle w:val="NoSpacing"/>
            </w:pPr>
            <w:r>
              <w:t>Zero (0) violations of labeling, storage, or inventory tracking</w:t>
            </w:r>
          </w:p>
        </w:tc>
        <w:tc>
          <w:tcPr>
            <w:tcW w:w="2767" w:type="dxa"/>
            <w:tcBorders>
              <w:top w:val="single" w:sz="4" w:space="0" w:color="auto"/>
              <w:left w:val="single" w:sz="4" w:space="0" w:color="auto"/>
              <w:bottom w:val="single" w:sz="4" w:space="0" w:color="auto"/>
              <w:right w:val="single" w:sz="4" w:space="0" w:color="auto"/>
            </w:tcBorders>
          </w:tcPr>
          <w:p w14:paraId="07EEA715" w14:textId="446DE6C1" w:rsidR="009F5A04" w:rsidRDefault="007E0FDB" w:rsidP="007024BC">
            <w:pPr>
              <w:pStyle w:val="NoSpacing"/>
            </w:pPr>
            <w:r>
              <w:t>COR inspections</w:t>
            </w:r>
          </w:p>
        </w:tc>
      </w:tr>
      <w:tr w:rsidR="0017649E" w14:paraId="6E59F65E"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36103AF2" w14:textId="33BC68EE" w:rsidR="0017649E" w:rsidRDefault="0017649E" w:rsidP="007024BC">
            <w:pPr>
              <w:pStyle w:val="NoSpacing"/>
            </w:pPr>
            <w:r>
              <w:t>5.10 Pest Management</w:t>
            </w:r>
          </w:p>
        </w:tc>
        <w:tc>
          <w:tcPr>
            <w:tcW w:w="2766" w:type="dxa"/>
            <w:tcBorders>
              <w:top w:val="single" w:sz="4" w:space="0" w:color="auto"/>
              <w:left w:val="single" w:sz="4" w:space="0" w:color="auto"/>
              <w:bottom w:val="single" w:sz="4" w:space="0" w:color="auto"/>
              <w:right w:val="single" w:sz="4" w:space="0" w:color="auto"/>
            </w:tcBorders>
          </w:tcPr>
          <w:p w14:paraId="27B21F7F" w14:textId="47BC5E44" w:rsidR="0017649E" w:rsidRDefault="00BE7194" w:rsidP="007024BC">
            <w:pPr>
              <w:pStyle w:val="NoSpacing"/>
            </w:pPr>
            <w:r>
              <w:t>Daily preventive measures implemented; COR notified of pest evidence immediately</w:t>
            </w:r>
          </w:p>
        </w:tc>
        <w:tc>
          <w:tcPr>
            <w:tcW w:w="2766" w:type="dxa"/>
            <w:tcBorders>
              <w:top w:val="single" w:sz="4" w:space="0" w:color="auto"/>
              <w:left w:val="single" w:sz="4" w:space="0" w:color="auto"/>
              <w:bottom w:val="single" w:sz="4" w:space="0" w:color="auto"/>
              <w:right w:val="single" w:sz="4" w:space="0" w:color="auto"/>
            </w:tcBorders>
          </w:tcPr>
          <w:p w14:paraId="776F0CD9" w14:textId="11F6EFF1" w:rsidR="0017649E" w:rsidRDefault="00BE7194" w:rsidP="007024BC">
            <w:pPr>
              <w:pStyle w:val="NoSpacing"/>
            </w:pPr>
            <w:r>
              <w:t>Zero (0) unreported pest incidents</w:t>
            </w:r>
            <w:r w:rsidR="006E044C">
              <w:t>; one hundred (100)% compliance with daily controls</w:t>
            </w:r>
          </w:p>
        </w:tc>
        <w:tc>
          <w:tcPr>
            <w:tcW w:w="2767" w:type="dxa"/>
            <w:tcBorders>
              <w:top w:val="single" w:sz="4" w:space="0" w:color="auto"/>
              <w:left w:val="single" w:sz="4" w:space="0" w:color="auto"/>
              <w:bottom w:val="single" w:sz="4" w:space="0" w:color="auto"/>
              <w:right w:val="single" w:sz="4" w:space="0" w:color="auto"/>
            </w:tcBorders>
          </w:tcPr>
          <w:p w14:paraId="7A4CC622" w14:textId="71BEE9E5" w:rsidR="0017649E" w:rsidRDefault="006E044C" w:rsidP="007024BC">
            <w:pPr>
              <w:pStyle w:val="NoSpacing"/>
            </w:pPr>
            <w:r>
              <w:t>COR inspection</w:t>
            </w:r>
            <w:r w:rsidR="00327513">
              <w:t xml:space="preserve"> and pest control contractor reports</w:t>
            </w:r>
          </w:p>
        </w:tc>
      </w:tr>
      <w:tr w:rsidR="0037198D" w14:paraId="607610C6"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242021BB" w14:textId="2C9E9567" w:rsidR="0037198D" w:rsidRPr="00DB3353" w:rsidRDefault="0037198D" w:rsidP="007024BC">
            <w:pPr>
              <w:pStyle w:val="NoSpacing"/>
            </w:pPr>
            <w:r w:rsidRPr="00DB3353">
              <w:t>5.11 Menu Planning and Nutritional Standards</w:t>
            </w:r>
          </w:p>
        </w:tc>
        <w:tc>
          <w:tcPr>
            <w:tcW w:w="2766" w:type="dxa"/>
            <w:tcBorders>
              <w:top w:val="single" w:sz="4" w:space="0" w:color="auto"/>
              <w:left w:val="single" w:sz="4" w:space="0" w:color="auto"/>
              <w:bottom w:val="single" w:sz="4" w:space="0" w:color="auto"/>
              <w:right w:val="single" w:sz="4" w:space="0" w:color="auto"/>
            </w:tcBorders>
          </w:tcPr>
          <w:p w14:paraId="7FBAD2F4" w14:textId="2F5D6D32" w:rsidR="0037198D" w:rsidRDefault="00A067C5" w:rsidP="007024BC">
            <w:pPr>
              <w:pStyle w:val="NoSpacing"/>
            </w:pPr>
            <w:r>
              <w:t xml:space="preserve">Seven-day </w:t>
            </w:r>
            <w:r w:rsidR="0053699B">
              <w:t xml:space="preserve">menu submitted to COR seven </w:t>
            </w:r>
            <w:r>
              <w:t>(7</w:t>
            </w:r>
            <w:r w:rsidR="0053699B">
              <w:t>) days before execution</w:t>
            </w:r>
            <w:r w:rsidR="00870376">
              <w:t xml:space="preserve"> IAW AR 30-22, DAP PAM 30-22, and TM 4-41.12</w:t>
            </w:r>
          </w:p>
        </w:tc>
        <w:tc>
          <w:tcPr>
            <w:tcW w:w="2766" w:type="dxa"/>
            <w:tcBorders>
              <w:top w:val="single" w:sz="4" w:space="0" w:color="auto"/>
              <w:left w:val="single" w:sz="4" w:space="0" w:color="auto"/>
              <w:bottom w:val="single" w:sz="4" w:space="0" w:color="auto"/>
              <w:right w:val="single" w:sz="4" w:space="0" w:color="auto"/>
            </w:tcBorders>
          </w:tcPr>
          <w:p w14:paraId="3D3BDA8B" w14:textId="1104C9C2" w:rsidR="0037198D" w:rsidRDefault="0049207B" w:rsidP="007024BC">
            <w:pPr>
              <w:pStyle w:val="NoSpacing"/>
            </w:pPr>
            <w:r>
              <w:t>Ninety-five (95)</w:t>
            </w:r>
            <w:r w:rsidR="00931277">
              <w:t xml:space="preserve">% </w:t>
            </w:r>
            <w:r w:rsidR="0096750B">
              <w:t>of menus submitted on time and in compliance</w:t>
            </w:r>
          </w:p>
        </w:tc>
        <w:tc>
          <w:tcPr>
            <w:tcW w:w="2767" w:type="dxa"/>
            <w:tcBorders>
              <w:top w:val="single" w:sz="4" w:space="0" w:color="auto"/>
              <w:left w:val="single" w:sz="4" w:space="0" w:color="auto"/>
              <w:bottom w:val="single" w:sz="4" w:space="0" w:color="auto"/>
              <w:right w:val="single" w:sz="4" w:space="0" w:color="auto"/>
            </w:tcBorders>
          </w:tcPr>
          <w:p w14:paraId="3C3BE2BC" w14:textId="1AD05DB3" w:rsidR="0037198D" w:rsidRDefault="00D31CF2" w:rsidP="007024BC">
            <w:pPr>
              <w:pStyle w:val="NoSpacing"/>
            </w:pPr>
            <w:r>
              <w:t>Review of submitted menus by COR</w:t>
            </w:r>
          </w:p>
        </w:tc>
      </w:tr>
      <w:tr w:rsidR="00455467" w14:paraId="32F0B1EE"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7AEB8480" w14:textId="68959676" w:rsidR="00455467" w:rsidRPr="00DB3353" w:rsidRDefault="00455467" w:rsidP="007024BC">
            <w:pPr>
              <w:pStyle w:val="NoSpacing"/>
            </w:pPr>
            <w:r>
              <w:t>5.14 Receipt of Food Products/Subsistence</w:t>
            </w:r>
          </w:p>
        </w:tc>
        <w:tc>
          <w:tcPr>
            <w:tcW w:w="2766" w:type="dxa"/>
            <w:tcBorders>
              <w:top w:val="single" w:sz="4" w:space="0" w:color="auto"/>
              <w:left w:val="single" w:sz="4" w:space="0" w:color="auto"/>
              <w:bottom w:val="single" w:sz="4" w:space="0" w:color="auto"/>
              <w:right w:val="single" w:sz="4" w:space="0" w:color="auto"/>
            </w:tcBorders>
          </w:tcPr>
          <w:p w14:paraId="384718BD" w14:textId="1DA9B0B5" w:rsidR="00455467" w:rsidRDefault="00455467" w:rsidP="007024BC">
            <w:pPr>
              <w:pStyle w:val="NoSpacing"/>
            </w:pPr>
            <w:r>
              <w:t>Subsistence received, inspected</w:t>
            </w:r>
            <w:r w:rsidR="00EF06DC">
              <w:t>, and stored IAW TM 4-41.12, AR 30-22, DA PAM 30-22, and Tri-Service Food Code using FIFO method</w:t>
            </w:r>
          </w:p>
        </w:tc>
        <w:tc>
          <w:tcPr>
            <w:tcW w:w="2766" w:type="dxa"/>
            <w:tcBorders>
              <w:top w:val="single" w:sz="4" w:space="0" w:color="auto"/>
              <w:left w:val="single" w:sz="4" w:space="0" w:color="auto"/>
              <w:bottom w:val="single" w:sz="4" w:space="0" w:color="auto"/>
              <w:right w:val="single" w:sz="4" w:space="0" w:color="auto"/>
            </w:tcBorders>
          </w:tcPr>
          <w:p w14:paraId="1A8CD66A" w14:textId="1B451133" w:rsidR="00455467" w:rsidRDefault="00EF06DC" w:rsidP="007024BC">
            <w:pPr>
              <w:pStyle w:val="NoSpacing"/>
            </w:pPr>
            <w:r>
              <w:t>Zero (0)</w:t>
            </w:r>
            <w:r w:rsidR="00097C17">
              <w:t xml:space="preserve"> receipt-to-storage time violations or spoiled goods per quarter</w:t>
            </w:r>
          </w:p>
        </w:tc>
        <w:tc>
          <w:tcPr>
            <w:tcW w:w="2767" w:type="dxa"/>
            <w:tcBorders>
              <w:top w:val="single" w:sz="4" w:space="0" w:color="auto"/>
              <w:left w:val="single" w:sz="4" w:space="0" w:color="auto"/>
              <w:bottom w:val="single" w:sz="4" w:space="0" w:color="auto"/>
              <w:right w:val="single" w:sz="4" w:space="0" w:color="auto"/>
            </w:tcBorders>
          </w:tcPr>
          <w:p w14:paraId="280A6C7D" w14:textId="7440DFA5" w:rsidR="00455467" w:rsidRDefault="00097C17" w:rsidP="007024BC">
            <w:pPr>
              <w:pStyle w:val="NoSpacing"/>
            </w:pPr>
            <w:r>
              <w:t>Receiving logs; COR inspection</w:t>
            </w:r>
          </w:p>
        </w:tc>
      </w:tr>
      <w:tr w:rsidR="009657F1" w14:paraId="482C0133"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5C306B79" w14:textId="74742B98" w:rsidR="009657F1" w:rsidRDefault="009657F1" w:rsidP="007024BC">
            <w:pPr>
              <w:pStyle w:val="NoSpacing"/>
            </w:pPr>
            <w:r>
              <w:t>5.16 Food Preparation</w:t>
            </w:r>
          </w:p>
        </w:tc>
        <w:tc>
          <w:tcPr>
            <w:tcW w:w="2766" w:type="dxa"/>
            <w:tcBorders>
              <w:top w:val="single" w:sz="4" w:space="0" w:color="auto"/>
              <w:left w:val="single" w:sz="4" w:space="0" w:color="auto"/>
              <w:bottom w:val="single" w:sz="4" w:space="0" w:color="auto"/>
              <w:right w:val="single" w:sz="4" w:space="0" w:color="auto"/>
            </w:tcBorders>
          </w:tcPr>
          <w:p w14:paraId="4897E091" w14:textId="0BD696CB" w:rsidR="009657F1" w:rsidRDefault="009657F1" w:rsidP="007024BC">
            <w:pPr>
              <w:pStyle w:val="NoSpacing"/>
            </w:pPr>
            <w:r>
              <w:t xml:space="preserve">Food prepared IAW </w:t>
            </w:r>
            <w:r w:rsidR="003022E7">
              <w:t>TM 10-412</w:t>
            </w:r>
            <w:r w:rsidR="00295530">
              <w:t>, FM 40-25, and TB Med 530</w:t>
            </w:r>
          </w:p>
        </w:tc>
        <w:tc>
          <w:tcPr>
            <w:tcW w:w="2766" w:type="dxa"/>
            <w:tcBorders>
              <w:top w:val="single" w:sz="4" w:space="0" w:color="auto"/>
              <w:left w:val="single" w:sz="4" w:space="0" w:color="auto"/>
              <w:bottom w:val="single" w:sz="4" w:space="0" w:color="auto"/>
              <w:right w:val="single" w:sz="4" w:space="0" w:color="auto"/>
            </w:tcBorders>
          </w:tcPr>
          <w:p w14:paraId="058EEBD4" w14:textId="3FACE8A2" w:rsidR="009657F1" w:rsidRDefault="006D5C4F" w:rsidP="007024BC">
            <w:pPr>
              <w:pStyle w:val="NoSpacing"/>
            </w:pPr>
            <w:r>
              <w:t>Zero (0)</w:t>
            </w:r>
            <w:r w:rsidR="007D64FA">
              <w:t xml:space="preserve"> incidents of improper food preparation or unsafe temperature readings per inspection</w:t>
            </w:r>
          </w:p>
        </w:tc>
        <w:tc>
          <w:tcPr>
            <w:tcW w:w="2767" w:type="dxa"/>
            <w:tcBorders>
              <w:top w:val="single" w:sz="4" w:space="0" w:color="auto"/>
              <w:left w:val="single" w:sz="4" w:space="0" w:color="auto"/>
              <w:bottom w:val="single" w:sz="4" w:space="0" w:color="auto"/>
              <w:right w:val="single" w:sz="4" w:space="0" w:color="auto"/>
            </w:tcBorders>
          </w:tcPr>
          <w:p w14:paraId="56F9CCA0" w14:textId="5384F3D2" w:rsidR="009657F1" w:rsidRDefault="006F7C88" w:rsidP="007024BC">
            <w:pPr>
              <w:pStyle w:val="NoSpacing"/>
            </w:pPr>
            <w:r>
              <w:t>COR observation</w:t>
            </w:r>
          </w:p>
        </w:tc>
      </w:tr>
      <w:tr w:rsidR="006F7C88" w14:paraId="4B14AA35"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524DAC84" w14:textId="41287064" w:rsidR="006F7C88" w:rsidRDefault="006F7C88" w:rsidP="007024BC">
            <w:pPr>
              <w:pStyle w:val="NoSpacing"/>
            </w:pPr>
            <w:r>
              <w:t xml:space="preserve">5.17 </w:t>
            </w:r>
            <w:r w:rsidR="00603CB1">
              <w:t>Progressive Food Preparation</w:t>
            </w:r>
          </w:p>
        </w:tc>
        <w:tc>
          <w:tcPr>
            <w:tcW w:w="2766" w:type="dxa"/>
            <w:tcBorders>
              <w:top w:val="single" w:sz="4" w:space="0" w:color="auto"/>
              <w:left w:val="single" w:sz="4" w:space="0" w:color="auto"/>
              <w:bottom w:val="single" w:sz="4" w:space="0" w:color="auto"/>
              <w:right w:val="single" w:sz="4" w:space="0" w:color="auto"/>
            </w:tcBorders>
          </w:tcPr>
          <w:p w14:paraId="08E02451" w14:textId="4E643530" w:rsidR="006F7C88" w:rsidRDefault="00603CB1" w:rsidP="007024BC">
            <w:pPr>
              <w:pStyle w:val="NoSpacing"/>
            </w:pPr>
            <w:r>
              <w:t>Meals prepared progressively to ensure freshness and meet headcount needs</w:t>
            </w:r>
          </w:p>
        </w:tc>
        <w:tc>
          <w:tcPr>
            <w:tcW w:w="2766" w:type="dxa"/>
            <w:tcBorders>
              <w:top w:val="single" w:sz="4" w:space="0" w:color="auto"/>
              <w:left w:val="single" w:sz="4" w:space="0" w:color="auto"/>
              <w:bottom w:val="single" w:sz="4" w:space="0" w:color="auto"/>
              <w:right w:val="single" w:sz="4" w:space="0" w:color="auto"/>
            </w:tcBorders>
          </w:tcPr>
          <w:p w14:paraId="19DDDB2B" w14:textId="4EB10A71" w:rsidR="006F7C88" w:rsidRDefault="00603CB1" w:rsidP="007024BC">
            <w:pPr>
              <w:pStyle w:val="NoSpacing"/>
            </w:pPr>
            <w:r>
              <w:t>No more than one (1) under</w:t>
            </w:r>
            <w:r w:rsidR="00F16BB5">
              <w:t>- or over-preparation issue per meal period</w:t>
            </w:r>
          </w:p>
        </w:tc>
        <w:tc>
          <w:tcPr>
            <w:tcW w:w="2767" w:type="dxa"/>
            <w:tcBorders>
              <w:top w:val="single" w:sz="4" w:space="0" w:color="auto"/>
              <w:left w:val="single" w:sz="4" w:space="0" w:color="auto"/>
              <w:bottom w:val="single" w:sz="4" w:space="0" w:color="auto"/>
              <w:right w:val="single" w:sz="4" w:space="0" w:color="auto"/>
            </w:tcBorders>
          </w:tcPr>
          <w:p w14:paraId="6F2DCCBF" w14:textId="4425C381" w:rsidR="006F7C88" w:rsidRDefault="00F16BB5" w:rsidP="007024BC">
            <w:pPr>
              <w:pStyle w:val="NoSpacing"/>
            </w:pPr>
            <w:r>
              <w:t>Meal reviews; COR observations</w:t>
            </w:r>
          </w:p>
        </w:tc>
      </w:tr>
      <w:tr w:rsidR="00945D31" w14:paraId="7F96F45A"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75D77B70" w14:textId="3ADFE54D" w:rsidR="00945D31" w:rsidRDefault="00945D31" w:rsidP="007024BC">
            <w:pPr>
              <w:pStyle w:val="NoSpacing"/>
            </w:pPr>
            <w:r>
              <w:t>5.19 Headcount and Cashier Functions</w:t>
            </w:r>
          </w:p>
        </w:tc>
        <w:tc>
          <w:tcPr>
            <w:tcW w:w="2766" w:type="dxa"/>
            <w:tcBorders>
              <w:top w:val="single" w:sz="4" w:space="0" w:color="auto"/>
              <w:left w:val="single" w:sz="4" w:space="0" w:color="auto"/>
              <w:bottom w:val="single" w:sz="4" w:space="0" w:color="auto"/>
              <w:right w:val="single" w:sz="4" w:space="0" w:color="auto"/>
            </w:tcBorders>
          </w:tcPr>
          <w:p w14:paraId="66A75D10" w14:textId="4BDA9DB2" w:rsidR="00945D31" w:rsidRDefault="00945D31" w:rsidP="007024BC">
            <w:pPr>
              <w:pStyle w:val="NoSpacing"/>
            </w:pPr>
            <w:r>
              <w:t>Accurate headcount</w:t>
            </w:r>
            <w:r w:rsidR="00402F5A">
              <w:t>, meal tracking IAW AR 30-22 and DA PAM 30-22</w:t>
            </w:r>
          </w:p>
        </w:tc>
        <w:tc>
          <w:tcPr>
            <w:tcW w:w="2766" w:type="dxa"/>
            <w:tcBorders>
              <w:top w:val="single" w:sz="4" w:space="0" w:color="auto"/>
              <w:left w:val="single" w:sz="4" w:space="0" w:color="auto"/>
              <w:bottom w:val="single" w:sz="4" w:space="0" w:color="auto"/>
              <w:right w:val="single" w:sz="4" w:space="0" w:color="auto"/>
            </w:tcBorders>
          </w:tcPr>
          <w:p w14:paraId="3DAA25E0" w14:textId="56468812" w:rsidR="00945D31" w:rsidRDefault="00402F5A" w:rsidP="007024BC">
            <w:pPr>
              <w:pStyle w:val="NoSpacing"/>
            </w:pPr>
            <w:r>
              <w:t xml:space="preserve">Zero (0) </w:t>
            </w:r>
            <w:r w:rsidR="004864C0">
              <w:t>discrepancies in headcount per me</w:t>
            </w:r>
            <w:r w:rsidR="00134648">
              <w:t>al service</w:t>
            </w:r>
          </w:p>
        </w:tc>
        <w:tc>
          <w:tcPr>
            <w:tcW w:w="2767" w:type="dxa"/>
            <w:tcBorders>
              <w:top w:val="single" w:sz="4" w:space="0" w:color="auto"/>
              <w:left w:val="single" w:sz="4" w:space="0" w:color="auto"/>
              <w:bottom w:val="single" w:sz="4" w:space="0" w:color="auto"/>
              <w:right w:val="single" w:sz="4" w:space="0" w:color="auto"/>
            </w:tcBorders>
          </w:tcPr>
          <w:p w14:paraId="437BCDE7" w14:textId="2DFBD2D3" w:rsidR="00945D31" w:rsidRDefault="00134648" w:rsidP="007024BC">
            <w:pPr>
              <w:pStyle w:val="NoSpacing"/>
            </w:pPr>
            <w:r>
              <w:t>COR audits</w:t>
            </w:r>
          </w:p>
        </w:tc>
      </w:tr>
      <w:tr w:rsidR="006B1955" w14:paraId="04D6441A"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0CDA5609" w14:textId="0980909D" w:rsidR="006B1955" w:rsidRDefault="006B1955" w:rsidP="007024BC">
            <w:pPr>
              <w:pStyle w:val="NoSpacing"/>
            </w:pPr>
            <w:r>
              <w:lastRenderedPageBreak/>
              <w:t>5.19 Routine Inspection</w:t>
            </w:r>
            <w:r w:rsidR="000E60BA">
              <w:t>s and Corrective Actions</w:t>
            </w:r>
          </w:p>
        </w:tc>
        <w:tc>
          <w:tcPr>
            <w:tcW w:w="2766" w:type="dxa"/>
            <w:tcBorders>
              <w:top w:val="single" w:sz="4" w:space="0" w:color="auto"/>
              <w:left w:val="single" w:sz="4" w:space="0" w:color="auto"/>
              <w:bottom w:val="single" w:sz="4" w:space="0" w:color="auto"/>
              <w:right w:val="single" w:sz="4" w:space="0" w:color="auto"/>
            </w:tcBorders>
          </w:tcPr>
          <w:p w14:paraId="2F233CF6" w14:textId="2ADB504B" w:rsidR="006B1955" w:rsidRDefault="000E60BA" w:rsidP="007024BC">
            <w:pPr>
              <w:pStyle w:val="NoSpacing"/>
            </w:pPr>
            <w:r>
              <w:t xml:space="preserve">Corrective actions implemented within five (5) </w:t>
            </w:r>
            <w:r w:rsidR="00B05DB9">
              <w:t>business days of COR findings</w:t>
            </w:r>
          </w:p>
        </w:tc>
        <w:tc>
          <w:tcPr>
            <w:tcW w:w="2766" w:type="dxa"/>
            <w:tcBorders>
              <w:top w:val="single" w:sz="4" w:space="0" w:color="auto"/>
              <w:left w:val="single" w:sz="4" w:space="0" w:color="auto"/>
              <w:bottom w:val="single" w:sz="4" w:space="0" w:color="auto"/>
              <w:right w:val="single" w:sz="4" w:space="0" w:color="auto"/>
            </w:tcBorders>
          </w:tcPr>
          <w:p w14:paraId="75E66ADA" w14:textId="22CD14E9" w:rsidR="006B1955" w:rsidRDefault="00B05DB9" w:rsidP="007024BC">
            <w:pPr>
              <w:pStyle w:val="NoSpacing"/>
            </w:pPr>
            <w:r>
              <w:t>Zero (0) late corrective responses per quarter unless otherwise directed</w:t>
            </w:r>
          </w:p>
        </w:tc>
        <w:tc>
          <w:tcPr>
            <w:tcW w:w="2767" w:type="dxa"/>
            <w:tcBorders>
              <w:top w:val="single" w:sz="4" w:space="0" w:color="auto"/>
              <w:left w:val="single" w:sz="4" w:space="0" w:color="auto"/>
              <w:bottom w:val="single" w:sz="4" w:space="0" w:color="auto"/>
              <w:right w:val="single" w:sz="4" w:space="0" w:color="auto"/>
            </w:tcBorders>
          </w:tcPr>
          <w:p w14:paraId="239E23F5" w14:textId="5CE79D77" w:rsidR="006B1955" w:rsidRDefault="00B05DB9" w:rsidP="007024BC">
            <w:pPr>
              <w:pStyle w:val="NoSpacing"/>
            </w:pPr>
            <w:r>
              <w:t>Inspection checklist; COR follow-up</w:t>
            </w:r>
          </w:p>
        </w:tc>
      </w:tr>
      <w:tr w:rsidR="00BE390B" w14:paraId="576C1155"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2154A2BC" w14:textId="5CD7F96A" w:rsidR="00BE390B" w:rsidRDefault="00BE390B" w:rsidP="007024BC">
            <w:pPr>
              <w:pStyle w:val="NoSpacing"/>
            </w:pPr>
            <w:r>
              <w:t>5.19 Contractor-COR Communication</w:t>
            </w:r>
          </w:p>
        </w:tc>
        <w:tc>
          <w:tcPr>
            <w:tcW w:w="2766" w:type="dxa"/>
            <w:tcBorders>
              <w:top w:val="single" w:sz="4" w:space="0" w:color="auto"/>
              <w:left w:val="single" w:sz="4" w:space="0" w:color="auto"/>
              <w:bottom w:val="single" w:sz="4" w:space="0" w:color="auto"/>
              <w:right w:val="single" w:sz="4" w:space="0" w:color="auto"/>
            </w:tcBorders>
          </w:tcPr>
          <w:p w14:paraId="46F3BB92" w14:textId="21EDBBDD" w:rsidR="00BE390B" w:rsidRDefault="00772D6B" w:rsidP="007024BC">
            <w:pPr>
              <w:pStyle w:val="NoSpacing"/>
            </w:pPr>
            <w:r>
              <w:t xml:space="preserve">The Contract Manager shall proactively inform the COR of </w:t>
            </w:r>
            <w:r w:rsidR="00392896">
              <w:t>issues, deficiencies, safety concerns, or disruptions within (1) business day</w:t>
            </w:r>
          </w:p>
        </w:tc>
        <w:tc>
          <w:tcPr>
            <w:tcW w:w="2766" w:type="dxa"/>
            <w:tcBorders>
              <w:top w:val="single" w:sz="4" w:space="0" w:color="auto"/>
              <w:left w:val="single" w:sz="4" w:space="0" w:color="auto"/>
              <w:bottom w:val="single" w:sz="4" w:space="0" w:color="auto"/>
              <w:right w:val="single" w:sz="4" w:space="0" w:color="auto"/>
            </w:tcBorders>
          </w:tcPr>
          <w:p w14:paraId="0F6FAF80" w14:textId="3B5588B7" w:rsidR="00BE390B" w:rsidRDefault="00754A7F" w:rsidP="007024BC">
            <w:pPr>
              <w:pStyle w:val="NoSpacing"/>
            </w:pPr>
            <w:r>
              <w:t>Zero (0) verified instances per quarter of CM withholding or delaying known issues later discovered by the COR</w:t>
            </w:r>
          </w:p>
        </w:tc>
        <w:tc>
          <w:tcPr>
            <w:tcW w:w="2767" w:type="dxa"/>
            <w:tcBorders>
              <w:top w:val="single" w:sz="4" w:space="0" w:color="auto"/>
              <w:left w:val="single" w:sz="4" w:space="0" w:color="auto"/>
              <w:bottom w:val="single" w:sz="4" w:space="0" w:color="auto"/>
              <w:right w:val="single" w:sz="4" w:space="0" w:color="auto"/>
            </w:tcBorders>
          </w:tcPr>
          <w:p w14:paraId="4AAC84B6" w14:textId="48DADA77" w:rsidR="00BE390B" w:rsidRDefault="00BA6D96" w:rsidP="007024BC">
            <w:pPr>
              <w:pStyle w:val="NoSpacing"/>
            </w:pPr>
            <w:r>
              <w:t>COR communication log</w:t>
            </w:r>
            <w:r w:rsidR="00144465">
              <w:t>; COR validation of notification timeliness</w:t>
            </w:r>
          </w:p>
        </w:tc>
      </w:tr>
      <w:tr w:rsidR="002B0EA6" w14:paraId="5F3C66EB"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06EDD1DE" w14:textId="740B6AB5" w:rsidR="002B0EA6" w:rsidRDefault="002B0EA6" w:rsidP="007024BC">
            <w:pPr>
              <w:pStyle w:val="NoSpacing"/>
            </w:pPr>
            <w:r>
              <w:t>5.19 Customer Feedback</w:t>
            </w:r>
          </w:p>
        </w:tc>
        <w:tc>
          <w:tcPr>
            <w:tcW w:w="2766" w:type="dxa"/>
            <w:tcBorders>
              <w:top w:val="single" w:sz="4" w:space="0" w:color="auto"/>
              <w:left w:val="single" w:sz="4" w:space="0" w:color="auto"/>
              <w:bottom w:val="single" w:sz="4" w:space="0" w:color="auto"/>
              <w:right w:val="single" w:sz="4" w:space="0" w:color="auto"/>
            </w:tcBorders>
          </w:tcPr>
          <w:p w14:paraId="6C98E5CC" w14:textId="4781892B" w:rsidR="002B0EA6" w:rsidRDefault="002B0EA6" w:rsidP="007024BC">
            <w:pPr>
              <w:pStyle w:val="NoSpacing"/>
            </w:pPr>
            <w:r>
              <w:t>Weekly review of feedback with summaries provided to COR</w:t>
            </w:r>
          </w:p>
        </w:tc>
        <w:tc>
          <w:tcPr>
            <w:tcW w:w="2766" w:type="dxa"/>
            <w:tcBorders>
              <w:top w:val="single" w:sz="4" w:space="0" w:color="auto"/>
              <w:left w:val="single" w:sz="4" w:space="0" w:color="auto"/>
              <w:bottom w:val="single" w:sz="4" w:space="0" w:color="auto"/>
              <w:right w:val="single" w:sz="4" w:space="0" w:color="auto"/>
            </w:tcBorders>
          </w:tcPr>
          <w:p w14:paraId="40B4AD22" w14:textId="5523FC2A" w:rsidR="002B0EA6" w:rsidRDefault="002B0EA6" w:rsidP="007024BC">
            <w:pPr>
              <w:pStyle w:val="NoSpacing"/>
            </w:pPr>
            <w:r>
              <w:t>Ninety-five (95)%</w:t>
            </w:r>
            <w:r w:rsidR="00407CC7">
              <w:t xml:space="preserve"> feedback reports submitted on time</w:t>
            </w:r>
          </w:p>
        </w:tc>
        <w:tc>
          <w:tcPr>
            <w:tcW w:w="2767" w:type="dxa"/>
            <w:tcBorders>
              <w:top w:val="single" w:sz="4" w:space="0" w:color="auto"/>
              <w:left w:val="single" w:sz="4" w:space="0" w:color="auto"/>
              <w:bottom w:val="single" w:sz="4" w:space="0" w:color="auto"/>
              <w:right w:val="single" w:sz="4" w:space="0" w:color="auto"/>
            </w:tcBorders>
          </w:tcPr>
          <w:p w14:paraId="6E62CC16" w14:textId="2EFB0222" w:rsidR="002B0EA6" w:rsidRDefault="00407CC7" w:rsidP="007024BC">
            <w:pPr>
              <w:pStyle w:val="NoSpacing"/>
            </w:pPr>
            <w:r>
              <w:t>COR review of summaries; feedback collection logs</w:t>
            </w:r>
          </w:p>
        </w:tc>
      </w:tr>
      <w:tr w:rsidR="002B0EA6" w14:paraId="1D44FC7A"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274060A0" w14:textId="236C3766" w:rsidR="002B0EA6" w:rsidRDefault="00407CC7" w:rsidP="007024BC">
            <w:pPr>
              <w:pStyle w:val="NoSpacing"/>
            </w:pPr>
            <w:r>
              <w:t>5.20 Food Service</w:t>
            </w:r>
          </w:p>
        </w:tc>
        <w:tc>
          <w:tcPr>
            <w:tcW w:w="2766" w:type="dxa"/>
            <w:tcBorders>
              <w:top w:val="single" w:sz="4" w:space="0" w:color="auto"/>
              <w:left w:val="single" w:sz="4" w:space="0" w:color="auto"/>
              <w:bottom w:val="single" w:sz="4" w:space="0" w:color="auto"/>
              <w:right w:val="single" w:sz="4" w:space="0" w:color="auto"/>
            </w:tcBorders>
          </w:tcPr>
          <w:p w14:paraId="6BC79850" w14:textId="5B17DE8C" w:rsidR="002B0EA6" w:rsidRDefault="00BA14AC" w:rsidP="007024BC">
            <w:pPr>
              <w:pStyle w:val="NoSpacing"/>
            </w:pPr>
            <w:r>
              <w:t>Contractor maintains uninterrupted food service and meets capacity for 450 persons/hour; items remain stocked and properly portioned</w:t>
            </w:r>
          </w:p>
        </w:tc>
        <w:tc>
          <w:tcPr>
            <w:tcW w:w="2766" w:type="dxa"/>
            <w:tcBorders>
              <w:top w:val="single" w:sz="4" w:space="0" w:color="auto"/>
              <w:left w:val="single" w:sz="4" w:space="0" w:color="auto"/>
              <w:bottom w:val="single" w:sz="4" w:space="0" w:color="auto"/>
              <w:right w:val="single" w:sz="4" w:space="0" w:color="auto"/>
            </w:tcBorders>
          </w:tcPr>
          <w:p w14:paraId="632B2C1F" w14:textId="3D847963" w:rsidR="002B0EA6" w:rsidRDefault="00BA14AC" w:rsidP="007024BC">
            <w:pPr>
              <w:pStyle w:val="NoSpacing"/>
            </w:pPr>
            <w:r>
              <w:t>Zero (0) service interruptions or stockouts during the scheduled period</w:t>
            </w:r>
            <w:r w:rsidR="0036353A">
              <w:t>s</w:t>
            </w:r>
          </w:p>
        </w:tc>
        <w:tc>
          <w:tcPr>
            <w:tcW w:w="2767" w:type="dxa"/>
            <w:tcBorders>
              <w:top w:val="single" w:sz="4" w:space="0" w:color="auto"/>
              <w:left w:val="single" w:sz="4" w:space="0" w:color="auto"/>
              <w:bottom w:val="single" w:sz="4" w:space="0" w:color="auto"/>
              <w:right w:val="single" w:sz="4" w:space="0" w:color="auto"/>
            </w:tcBorders>
          </w:tcPr>
          <w:p w14:paraId="0A48933B" w14:textId="2FE1920A" w:rsidR="002B0EA6" w:rsidRDefault="0036353A" w:rsidP="007024BC">
            <w:pPr>
              <w:pStyle w:val="NoSpacing"/>
            </w:pPr>
            <w:r>
              <w:t>COR observation; diner comment cards</w:t>
            </w:r>
          </w:p>
        </w:tc>
      </w:tr>
      <w:tr w:rsidR="007921BE" w14:paraId="64A64E77" w14:textId="77777777" w:rsidTr="00B8526E">
        <w:trPr>
          <w:cantSplit/>
          <w:jc w:val="center"/>
        </w:trPr>
        <w:tc>
          <w:tcPr>
            <w:tcW w:w="2766" w:type="dxa"/>
            <w:tcBorders>
              <w:top w:val="single" w:sz="4" w:space="0" w:color="auto"/>
              <w:left w:val="single" w:sz="4" w:space="0" w:color="auto"/>
              <w:bottom w:val="single" w:sz="4" w:space="0" w:color="auto"/>
              <w:right w:val="single" w:sz="4" w:space="0" w:color="auto"/>
            </w:tcBorders>
          </w:tcPr>
          <w:p w14:paraId="063E2C25" w14:textId="45553FE1" w:rsidR="007921BE" w:rsidRPr="00DB3353" w:rsidRDefault="00E60698" w:rsidP="007024BC">
            <w:pPr>
              <w:pStyle w:val="NoSpacing"/>
            </w:pPr>
            <w:r w:rsidRPr="00DB3353">
              <w:t>5.24</w:t>
            </w:r>
            <w:r w:rsidR="009C4848" w:rsidRPr="00DB3353">
              <w:t xml:space="preserve"> Dining Area Cleanliness</w:t>
            </w:r>
          </w:p>
        </w:tc>
        <w:tc>
          <w:tcPr>
            <w:tcW w:w="2766" w:type="dxa"/>
            <w:tcBorders>
              <w:top w:val="single" w:sz="4" w:space="0" w:color="auto"/>
              <w:left w:val="single" w:sz="4" w:space="0" w:color="auto"/>
              <w:bottom w:val="single" w:sz="4" w:space="0" w:color="auto"/>
              <w:right w:val="single" w:sz="4" w:space="0" w:color="auto"/>
            </w:tcBorders>
          </w:tcPr>
          <w:p w14:paraId="1A30426A" w14:textId="3C637363" w:rsidR="007921BE" w:rsidRDefault="004948BF" w:rsidP="007024BC">
            <w:pPr>
              <w:pStyle w:val="NoSpacing"/>
            </w:pPr>
            <w:r>
              <w:t>Dining area clean and fee of debris, spills, and unsanitary conditions during all periods.</w:t>
            </w:r>
          </w:p>
        </w:tc>
        <w:tc>
          <w:tcPr>
            <w:tcW w:w="2766" w:type="dxa"/>
            <w:tcBorders>
              <w:top w:val="single" w:sz="4" w:space="0" w:color="auto"/>
              <w:left w:val="single" w:sz="4" w:space="0" w:color="auto"/>
              <w:bottom w:val="single" w:sz="4" w:space="0" w:color="auto"/>
              <w:right w:val="single" w:sz="4" w:space="0" w:color="auto"/>
            </w:tcBorders>
          </w:tcPr>
          <w:p w14:paraId="48708E1C" w14:textId="1599EE04" w:rsidR="007921BE" w:rsidRDefault="0049207B" w:rsidP="007024BC">
            <w:pPr>
              <w:pStyle w:val="NoSpacing"/>
            </w:pPr>
            <w:r>
              <w:t>Ninety-five (95)</w:t>
            </w:r>
            <w:r w:rsidR="006D05CA">
              <w:t>% compliance during inspections</w:t>
            </w:r>
          </w:p>
        </w:tc>
        <w:tc>
          <w:tcPr>
            <w:tcW w:w="2767" w:type="dxa"/>
            <w:tcBorders>
              <w:top w:val="single" w:sz="4" w:space="0" w:color="auto"/>
              <w:left w:val="single" w:sz="4" w:space="0" w:color="auto"/>
              <w:bottom w:val="single" w:sz="4" w:space="0" w:color="auto"/>
              <w:right w:val="single" w:sz="4" w:space="0" w:color="auto"/>
            </w:tcBorders>
          </w:tcPr>
          <w:p w14:paraId="2108AB74" w14:textId="0F91F273" w:rsidR="007921BE" w:rsidRDefault="006D05CA" w:rsidP="007024BC">
            <w:pPr>
              <w:pStyle w:val="NoSpacing"/>
            </w:pPr>
            <w:r>
              <w:t>Daily visual inspection by COR</w:t>
            </w:r>
          </w:p>
        </w:tc>
      </w:tr>
    </w:tbl>
    <w:p w14:paraId="5BE7C8EE" w14:textId="77777777" w:rsidR="00D213A9" w:rsidRDefault="00D213A9" w:rsidP="00071192">
      <w:pPr>
        <w:pStyle w:val="Title"/>
        <w:jc w:val="left"/>
      </w:pPr>
    </w:p>
    <w:p w14:paraId="1EDE685A" w14:textId="77777777" w:rsidR="007F3528" w:rsidRDefault="007F3528">
      <w:pPr>
        <w:keepLines w:val="0"/>
        <w:spacing w:before="0" w:after="200" w:line="276" w:lineRule="auto"/>
        <w:jc w:val="left"/>
        <w:rPr>
          <w:rFonts w:eastAsiaTheme="majorEastAsia" w:cstheme="majorBidi"/>
          <w:b/>
          <w:szCs w:val="26"/>
        </w:rPr>
      </w:pPr>
      <w:r>
        <w:br w:type="page"/>
      </w:r>
    </w:p>
    <w:p w14:paraId="2F6ADABF" w14:textId="76EA8ADE" w:rsidR="0036353A" w:rsidRDefault="0036353A" w:rsidP="0036353A">
      <w:pPr>
        <w:pStyle w:val="Title"/>
        <w:jc w:val="left"/>
      </w:pPr>
      <w:r>
        <w:lastRenderedPageBreak/>
        <w:t>Technical Exhibit 2</w:t>
      </w:r>
    </w:p>
    <w:p w14:paraId="31568BC2" w14:textId="4A662E7F" w:rsidR="0036353A" w:rsidRDefault="00366354" w:rsidP="0036353A">
      <w:r>
        <w:rPr>
          <w:b/>
          <w:bCs/>
        </w:rPr>
        <w:t>D</w:t>
      </w:r>
      <w:r w:rsidR="002676E6">
        <w:rPr>
          <w:b/>
          <w:bCs/>
        </w:rPr>
        <w:t>eliverables Schedule</w:t>
      </w:r>
    </w:p>
    <w:tbl>
      <w:tblPr>
        <w:tblW w:w="11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5"/>
        <w:gridCol w:w="3510"/>
        <w:gridCol w:w="1170"/>
        <w:gridCol w:w="2340"/>
        <w:gridCol w:w="1350"/>
      </w:tblGrid>
      <w:tr w:rsidR="00F71CB8" w:rsidRPr="001060E2" w14:paraId="539A60BC" w14:textId="77777777" w:rsidTr="00664058">
        <w:trPr>
          <w:cantSplit/>
          <w:tblHeader/>
          <w:jc w:val="center"/>
        </w:trPr>
        <w:tc>
          <w:tcPr>
            <w:tcW w:w="2695" w:type="dxa"/>
            <w:tcBorders>
              <w:top w:val="single" w:sz="4" w:space="0" w:color="auto"/>
              <w:left w:val="single" w:sz="4" w:space="0" w:color="auto"/>
              <w:bottom w:val="single" w:sz="4" w:space="0" w:color="auto"/>
              <w:right w:val="single" w:sz="4" w:space="0" w:color="auto"/>
            </w:tcBorders>
            <w:hideMark/>
          </w:tcPr>
          <w:p w14:paraId="5242B1D1" w14:textId="284F36B3" w:rsidR="00F71CB8" w:rsidRPr="00A55E2A" w:rsidRDefault="00F71CB8" w:rsidP="007024BC">
            <w:pPr>
              <w:pStyle w:val="NoSpacing"/>
              <w:rPr>
                <w:rStyle w:val="Strong"/>
              </w:rPr>
            </w:pPr>
            <w:r>
              <w:rPr>
                <w:rStyle w:val="Strong"/>
              </w:rPr>
              <w:t>Deliverable</w:t>
            </w:r>
          </w:p>
        </w:tc>
        <w:tc>
          <w:tcPr>
            <w:tcW w:w="3510" w:type="dxa"/>
            <w:tcBorders>
              <w:top w:val="single" w:sz="4" w:space="0" w:color="auto"/>
              <w:left w:val="single" w:sz="4" w:space="0" w:color="auto"/>
              <w:bottom w:val="single" w:sz="4" w:space="0" w:color="auto"/>
              <w:right w:val="single" w:sz="4" w:space="0" w:color="auto"/>
            </w:tcBorders>
            <w:hideMark/>
          </w:tcPr>
          <w:p w14:paraId="63AC764A" w14:textId="1EF6E1D1" w:rsidR="00F71CB8" w:rsidRPr="001060E2" w:rsidRDefault="004D7744" w:rsidP="007024BC">
            <w:pPr>
              <w:pStyle w:val="NoSpacing"/>
              <w:rPr>
                <w:rStyle w:val="Strong"/>
              </w:rPr>
            </w:pPr>
            <w:r>
              <w:rPr>
                <w:rStyle w:val="Strong"/>
              </w:rPr>
              <w:t xml:space="preserve">Due Date / </w:t>
            </w:r>
            <w:r w:rsidR="00F71CB8">
              <w:rPr>
                <w:rStyle w:val="Strong"/>
              </w:rPr>
              <w:t>Frequency</w:t>
            </w:r>
          </w:p>
        </w:tc>
        <w:tc>
          <w:tcPr>
            <w:tcW w:w="1170" w:type="dxa"/>
            <w:tcBorders>
              <w:top w:val="single" w:sz="4" w:space="0" w:color="auto"/>
              <w:left w:val="single" w:sz="4" w:space="0" w:color="auto"/>
              <w:right w:val="single" w:sz="4" w:space="0" w:color="auto"/>
            </w:tcBorders>
            <w:hideMark/>
          </w:tcPr>
          <w:p w14:paraId="0DC53F14" w14:textId="77777777" w:rsidR="00F71CB8" w:rsidRPr="001060E2" w:rsidRDefault="00F71CB8" w:rsidP="007024BC">
            <w:pPr>
              <w:pStyle w:val="NoSpacing"/>
              <w:rPr>
                <w:rStyle w:val="Strong"/>
              </w:rPr>
            </w:pPr>
            <w:r>
              <w:rPr>
                <w:rStyle w:val="Strong"/>
              </w:rPr>
              <w:t># Copies</w:t>
            </w:r>
          </w:p>
        </w:tc>
        <w:tc>
          <w:tcPr>
            <w:tcW w:w="2340" w:type="dxa"/>
            <w:tcBorders>
              <w:top w:val="single" w:sz="4" w:space="0" w:color="auto"/>
              <w:left w:val="single" w:sz="4" w:space="0" w:color="auto"/>
              <w:right w:val="single" w:sz="4" w:space="0" w:color="auto"/>
            </w:tcBorders>
          </w:tcPr>
          <w:p w14:paraId="6A42ED24" w14:textId="63C523BE" w:rsidR="00F71CB8" w:rsidRPr="001060E2" w:rsidRDefault="00C70D29" w:rsidP="007024BC">
            <w:pPr>
              <w:pStyle w:val="NoSpacing"/>
              <w:rPr>
                <w:rStyle w:val="Strong"/>
              </w:rPr>
            </w:pPr>
            <w:r>
              <w:rPr>
                <w:rStyle w:val="Strong"/>
              </w:rPr>
              <w:t>Format</w:t>
            </w:r>
          </w:p>
        </w:tc>
        <w:tc>
          <w:tcPr>
            <w:tcW w:w="1350" w:type="dxa"/>
            <w:tcBorders>
              <w:top w:val="single" w:sz="4" w:space="0" w:color="auto"/>
              <w:left w:val="single" w:sz="4" w:space="0" w:color="auto"/>
              <w:bottom w:val="single" w:sz="4" w:space="0" w:color="auto"/>
              <w:right w:val="single" w:sz="4" w:space="0" w:color="auto"/>
            </w:tcBorders>
            <w:hideMark/>
          </w:tcPr>
          <w:p w14:paraId="24906C60" w14:textId="0CD79F50" w:rsidR="00F71CB8" w:rsidRPr="001060E2" w:rsidRDefault="00C70D29" w:rsidP="007024BC">
            <w:pPr>
              <w:pStyle w:val="NoSpacing"/>
              <w:rPr>
                <w:rStyle w:val="Strong"/>
              </w:rPr>
            </w:pPr>
            <w:r>
              <w:rPr>
                <w:rStyle w:val="Strong"/>
              </w:rPr>
              <w:t>Submit To</w:t>
            </w:r>
          </w:p>
        </w:tc>
      </w:tr>
      <w:tr w:rsidR="00EA3E0D" w:rsidRPr="001060E2" w14:paraId="3B827BDF" w14:textId="77777777" w:rsidTr="00452DFC">
        <w:trPr>
          <w:cantSplit/>
          <w:jc w:val="center"/>
        </w:trPr>
        <w:tc>
          <w:tcPr>
            <w:tcW w:w="11065" w:type="dxa"/>
            <w:gridSpan w:val="5"/>
            <w:tcBorders>
              <w:top w:val="single" w:sz="4" w:space="0" w:color="auto"/>
              <w:left w:val="single" w:sz="4" w:space="0" w:color="auto"/>
              <w:bottom w:val="single" w:sz="4" w:space="0" w:color="auto"/>
              <w:right w:val="single" w:sz="4" w:space="0" w:color="auto"/>
            </w:tcBorders>
          </w:tcPr>
          <w:p w14:paraId="7C7F523A" w14:textId="1C7B3EBA" w:rsidR="00EA3E0D" w:rsidRDefault="00EA3E0D" w:rsidP="00EA3E0D">
            <w:pPr>
              <w:pStyle w:val="NoSpacing"/>
              <w:jc w:val="center"/>
              <w:rPr>
                <w:rStyle w:val="Strong"/>
              </w:rPr>
            </w:pPr>
            <w:r>
              <w:rPr>
                <w:rStyle w:val="Strong"/>
              </w:rPr>
              <w:t>Start</w:t>
            </w:r>
            <w:r w:rsidR="00192486">
              <w:rPr>
                <w:rStyle w:val="Strong"/>
              </w:rPr>
              <w:t>-Up / Recurring Plans</w:t>
            </w:r>
          </w:p>
        </w:tc>
      </w:tr>
      <w:tr w:rsidR="007E3DA8" w14:paraId="1098D43A" w14:textId="77777777" w:rsidTr="007024BC">
        <w:trPr>
          <w:cantSplit/>
          <w:jc w:val="center"/>
        </w:trPr>
        <w:tc>
          <w:tcPr>
            <w:tcW w:w="2695" w:type="dxa"/>
            <w:tcBorders>
              <w:top w:val="single" w:sz="4" w:space="0" w:color="auto"/>
              <w:left w:val="single" w:sz="4" w:space="0" w:color="auto"/>
              <w:bottom w:val="single" w:sz="4" w:space="0" w:color="auto"/>
              <w:right w:val="single" w:sz="4" w:space="0" w:color="auto"/>
            </w:tcBorders>
          </w:tcPr>
          <w:p w14:paraId="2680975F" w14:textId="02980EFE" w:rsidR="007E3DA8" w:rsidRPr="00DB3353" w:rsidRDefault="007E3DA8" w:rsidP="007024BC">
            <w:pPr>
              <w:pStyle w:val="NoSpacing"/>
            </w:pPr>
            <w:r>
              <w:t>Quality Control Plan (PWS 1.4.3</w:t>
            </w:r>
            <w:r w:rsidR="00235242">
              <w:t>; FAR 52.246-4; FAR Subpart 46.4)</w:t>
            </w:r>
          </w:p>
        </w:tc>
        <w:tc>
          <w:tcPr>
            <w:tcW w:w="3510" w:type="dxa"/>
            <w:tcBorders>
              <w:top w:val="single" w:sz="4" w:space="0" w:color="auto"/>
              <w:left w:val="single" w:sz="4" w:space="0" w:color="auto"/>
              <w:bottom w:val="single" w:sz="4" w:space="0" w:color="auto"/>
              <w:right w:val="single" w:sz="4" w:space="0" w:color="auto"/>
            </w:tcBorders>
          </w:tcPr>
          <w:p w14:paraId="2E3BF0C1" w14:textId="0B45BBCF" w:rsidR="007E3DA8" w:rsidRDefault="007E3DA8" w:rsidP="007024BC">
            <w:pPr>
              <w:pStyle w:val="NoSpacing"/>
            </w:pPr>
            <w:r>
              <w:t xml:space="preserve">Ten (10) days after award; </w:t>
            </w:r>
            <w:r w:rsidR="00275E9A">
              <w:t>annually thereafter</w:t>
            </w:r>
            <w:r>
              <w:t xml:space="preserve">; Ten (10) days prior to change </w:t>
            </w:r>
          </w:p>
        </w:tc>
        <w:tc>
          <w:tcPr>
            <w:tcW w:w="1170" w:type="dxa"/>
            <w:tcBorders>
              <w:left w:val="single" w:sz="4" w:space="0" w:color="auto"/>
              <w:right w:val="single" w:sz="4" w:space="0" w:color="auto"/>
            </w:tcBorders>
          </w:tcPr>
          <w:p w14:paraId="4C8FDC67" w14:textId="14BA5876" w:rsidR="007E3DA8" w:rsidRDefault="009D082D" w:rsidP="007024BC">
            <w:pPr>
              <w:pStyle w:val="NoSpacing"/>
              <w:jc w:val="center"/>
            </w:pPr>
            <w:r>
              <w:t>2</w:t>
            </w:r>
          </w:p>
        </w:tc>
        <w:tc>
          <w:tcPr>
            <w:tcW w:w="2340" w:type="dxa"/>
            <w:tcBorders>
              <w:left w:val="single" w:sz="4" w:space="0" w:color="auto"/>
              <w:right w:val="single" w:sz="4" w:space="0" w:color="auto"/>
            </w:tcBorders>
          </w:tcPr>
          <w:p w14:paraId="46072F6A" w14:textId="5B861689" w:rsidR="007E3DA8" w:rsidRDefault="009D082D" w:rsidP="007024BC">
            <w:pPr>
              <w:pStyle w:val="NoSpacing"/>
            </w:pPr>
            <w:r>
              <w:t xml:space="preserve">PDF </w:t>
            </w:r>
            <w:r w:rsidR="00156AE4">
              <w:t>d</w:t>
            </w:r>
            <w:r>
              <w:t xml:space="preserve">ocument with </w:t>
            </w:r>
            <w:r w:rsidR="00156AE4">
              <w:t>p</w:t>
            </w:r>
            <w:r>
              <w:t xml:space="preserve">rocedures, </w:t>
            </w:r>
            <w:r w:rsidR="00156AE4">
              <w:t>m</w:t>
            </w:r>
            <w:r>
              <w:t xml:space="preserve">etrics, and </w:t>
            </w:r>
            <w:r w:rsidR="00156AE4">
              <w:t>r</w:t>
            </w:r>
            <w:r>
              <w:t>oles</w:t>
            </w:r>
          </w:p>
        </w:tc>
        <w:tc>
          <w:tcPr>
            <w:tcW w:w="1350" w:type="dxa"/>
            <w:tcBorders>
              <w:top w:val="single" w:sz="4" w:space="0" w:color="auto"/>
              <w:left w:val="single" w:sz="4" w:space="0" w:color="auto"/>
              <w:bottom w:val="single" w:sz="4" w:space="0" w:color="auto"/>
              <w:right w:val="single" w:sz="4" w:space="0" w:color="auto"/>
            </w:tcBorders>
          </w:tcPr>
          <w:p w14:paraId="1CB2C0BD" w14:textId="1AA77CFD" w:rsidR="007E3DA8" w:rsidRDefault="009D082D" w:rsidP="007024BC">
            <w:pPr>
              <w:pStyle w:val="NoSpacing"/>
            </w:pPr>
            <w:r>
              <w:t>KO; COR</w:t>
            </w:r>
          </w:p>
        </w:tc>
      </w:tr>
      <w:tr w:rsidR="00E041BF" w14:paraId="38DEEB00"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66F34289" w14:textId="2250E999" w:rsidR="00E041BF" w:rsidRDefault="00E041BF" w:rsidP="007024BC">
            <w:pPr>
              <w:pStyle w:val="NoSpacing"/>
            </w:pPr>
            <w:r>
              <w:t>Safety Plan (</w:t>
            </w:r>
            <w:r w:rsidR="002A11BC">
              <w:t>PWS 5.26</w:t>
            </w:r>
            <w:r w:rsidR="00833140">
              <w:t xml:space="preserve">; </w:t>
            </w:r>
            <w:r>
              <w:t>OSHA)</w:t>
            </w:r>
          </w:p>
        </w:tc>
        <w:tc>
          <w:tcPr>
            <w:tcW w:w="3510" w:type="dxa"/>
            <w:tcBorders>
              <w:top w:val="single" w:sz="4" w:space="0" w:color="auto"/>
              <w:left w:val="single" w:sz="4" w:space="0" w:color="auto"/>
              <w:bottom w:val="single" w:sz="4" w:space="0" w:color="auto"/>
              <w:right w:val="single" w:sz="4" w:space="0" w:color="auto"/>
            </w:tcBorders>
          </w:tcPr>
          <w:p w14:paraId="1D4C7D1B" w14:textId="0BE082AD" w:rsidR="00E041BF" w:rsidRDefault="00E041BF" w:rsidP="007024BC">
            <w:pPr>
              <w:pStyle w:val="NoSpacing"/>
            </w:pPr>
            <w:r>
              <w:t xml:space="preserve">Thirty (30) days after award; </w:t>
            </w:r>
            <w:r w:rsidR="003D174E">
              <w:t>annually thereafter</w:t>
            </w:r>
          </w:p>
        </w:tc>
        <w:tc>
          <w:tcPr>
            <w:tcW w:w="1170" w:type="dxa"/>
            <w:tcBorders>
              <w:left w:val="single" w:sz="4" w:space="0" w:color="auto"/>
              <w:bottom w:val="single" w:sz="4" w:space="0" w:color="auto"/>
              <w:right w:val="single" w:sz="4" w:space="0" w:color="auto"/>
            </w:tcBorders>
          </w:tcPr>
          <w:p w14:paraId="1A68278A" w14:textId="4ABB3C3E" w:rsidR="00E041BF" w:rsidRDefault="00980804" w:rsidP="00664058">
            <w:pPr>
              <w:pStyle w:val="NoSpacing"/>
              <w:jc w:val="center"/>
            </w:pPr>
            <w:r>
              <w:t>2</w:t>
            </w:r>
          </w:p>
        </w:tc>
        <w:tc>
          <w:tcPr>
            <w:tcW w:w="2340" w:type="dxa"/>
            <w:tcBorders>
              <w:left w:val="single" w:sz="4" w:space="0" w:color="auto"/>
              <w:bottom w:val="single" w:sz="4" w:space="0" w:color="auto"/>
              <w:right w:val="single" w:sz="4" w:space="0" w:color="auto"/>
            </w:tcBorders>
          </w:tcPr>
          <w:p w14:paraId="28C18B7D" w14:textId="1B8452F2" w:rsidR="00E041BF" w:rsidRDefault="00980804" w:rsidP="007024BC">
            <w:pPr>
              <w:pStyle w:val="NoSpacing"/>
            </w:pPr>
            <w:r>
              <w:t xml:space="preserve">Written </w:t>
            </w:r>
            <w:r w:rsidR="00156AE4">
              <w:t>p</w:t>
            </w:r>
            <w:r>
              <w:t xml:space="preserve">olicy </w:t>
            </w:r>
            <w:r w:rsidR="00156AE4">
              <w:t>d</w:t>
            </w:r>
            <w:r>
              <w:t>ocument (PDF or Word)</w:t>
            </w:r>
          </w:p>
        </w:tc>
        <w:tc>
          <w:tcPr>
            <w:tcW w:w="1350" w:type="dxa"/>
            <w:tcBorders>
              <w:top w:val="single" w:sz="4" w:space="0" w:color="auto"/>
              <w:left w:val="single" w:sz="4" w:space="0" w:color="auto"/>
              <w:bottom w:val="single" w:sz="4" w:space="0" w:color="auto"/>
              <w:right w:val="single" w:sz="4" w:space="0" w:color="auto"/>
            </w:tcBorders>
          </w:tcPr>
          <w:p w14:paraId="2410F049" w14:textId="36FF231D" w:rsidR="00E041BF" w:rsidRDefault="00980804" w:rsidP="007024BC">
            <w:pPr>
              <w:pStyle w:val="NoSpacing"/>
            </w:pPr>
            <w:r>
              <w:t>KO; COR</w:t>
            </w:r>
          </w:p>
        </w:tc>
      </w:tr>
      <w:tr w:rsidR="00FF4AEB" w14:paraId="61D9A46D" w14:textId="77777777" w:rsidTr="007024BC">
        <w:trPr>
          <w:cantSplit/>
          <w:jc w:val="center"/>
        </w:trPr>
        <w:tc>
          <w:tcPr>
            <w:tcW w:w="2695" w:type="dxa"/>
            <w:tcBorders>
              <w:top w:val="single" w:sz="4" w:space="0" w:color="auto"/>
              <w:left w:val="single" w:sz="4" w:space="0" w:color="auto"/>
              <w:bottom w:val="single" w:sz="4" w:space="0" w:color="auto"/>
              <w:right w:val="single" w:sz="4" w:space="0" w:color="auto"/>
            </w:tcBorders>
          </w:tcPr>
          <w:p w14:paraId="0FB59398" w14:textId="45CBA620" w:rsidR="00FF4AEB" w:rsidRDefault="00FF4AEB" w:rsidP="007024BC">
            <w:pPr>
              <w:pStyle w:val="NoSpacing"/>
            </w:pPr>
            <w:r>
              <w:t>Training Plan (PWS 5.1.1)</w:t>
            </w:r>
          </w:p>
        </w:tc>
        <w:tc>
          <w:tcPr>
            <w:tcW w:w="3510" w:type="dxa"/>
            <w:tcBorders>
              <w:top w:val="single" w:sz="4" w:space="0" w:color="auto"/>
              <w:left w:val="single" w:sz="4" w:space="0" w:color="auto"/>
              <w:bottom w:val="single" w:sz="4" w:space="0" w:color="auto"/>
              <w:right w:val="single" w:sz="4" w:space="0" w:color="auto"/>
            </w:tcBorders>
          </w:tcPr>
          <w:p w14:paraId="43EBD974" w14:textId="33BE2772" w:rsidR="00FF4AEB" w:rsidRDefault="00FF4AEB" w:rsidP="007024BC">
            <w:pPr>
              <w:pStyle w:val="NoSpacing"/>
            </w:pPr>
            <w:r>
              <w:t xml:space="preserve">Fifteen (15) days after award; </w:t>
            </w:r>
            <w:r w:rsidR="00275E9A">
              <w:t>annually thereafter</w:t>
            </w:r>
          </w:p>
        </w:tc>
        <w:tc>
          <w:tcPr>
            <w:tcW w:w="1170" w:type="dxa"/>
            <w:tcBorders>
              <w:left w:val="single" w:sz="4" w:space="0" w:color="auto"/>
              <w:right w:val="single" w:sz="4" w:space="0" w:color="auto"/>
            </w:tcBorders>
          </w:tcPr>
          <w:p w14:paraId="4A020990" w14:textId="77777777" w:rsidR="00FF4AEB" w:rsidRDefault="00FF4AEB" w:rsidP="007024BC">
            <w:pPr>
              <w:pStyle w:val="NoSpacing"/>
              <w:jc w:val="center"/>
            </w:pPr>
            <w:r>
              <w:t>1</w:t>
            </w:r>
          </w:p>
        </w:tc>
        <w:tc>
          <w:tcPr>
            <w:tcW w:w="2340" w:type="dxa"/>
            <w:tcBorders>
              <w:left w:val="single" w:sz="4" w:space="0" w:color="auto"/>
              <w:right w:val="single" w:sz="4" w:space="0" w:color="auto"/>
            </w:tcBorders>
          </w:tcPr>
          <w:p w14:paraId="4B35ABA9" w14:textId="72B21B33" w:rsidR="00FF4AEB" w:rsidRDefault="00156AE4" w:rsidP="007024BC">
            <w:pPr>
              <w:pStyle w:val="NoSpacing"/>
            </w:pPr>
            <w:r>
              <w:t>PDF document detailing onboarding, refresher</w:t>
            </w:r>
            <w:r w:rsidR="00DB0F46">
              <w:t>, and regulatory training compliance</w:t>
            </w:r>
          </w:p>
        </w:tc>
        <w:tc>
          <w:tcPr>
            <w:tcW w:w="1350" w:type="dxa"/>
            <w:tcBorders>
              <w:top w:val="single" w:sz="4" w:space="0" w:color="auto"/>
              <w:left w:val="single" w:sz="4" w:space="0" w:color="auto"/>
              <w:bottom w:val="single" w:sz="4" w:space="0" w:color="auto"/>
              <w:right w:val="single" w:sz="4" w:space="0" w:color="auto"/>
            </w:tcBorders>
          </w:tcPr>
          <w:p w14:paraId="65073DC5" w14:textId="77777777" w:rsidR="00FF4AEB" w:rsidRDefault="00FF4AEB" w:rsidP="007024BC">
            <w:pPr>
              <w:pStyle w:val="NoSpacing"/>
            </w:pPr>
            <w:r>
              <w:t>COR</w:t>
            </w:r>
          </w:p>
        </w:tc>
      </w:tr>
      <w:tr w:rsidR="00FC150D" w14:paraId="07D93BF7"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38BEF5B2" w14:textId="1DD4DF9B" w:rsidR="00FC150D" w:rsidRDefault="00FC150D" w:rsidP="007024BC">
            <w:pPr>
              <w:pStyle w:val="NoSpacing"/>
            </w:pPr>
            <w:r>
              <w:t>OPSEC</w:t>
            </w:r>
            <w:r w:rsidR="008A630C">
              <w:t xml:space="preserve"> SOP/Plan (PWS 1.4.5.12</w:t>
            </w:r>
            <w:r w:rsidR="007C49D3">
              <w:t>; AR 530-1</w:t>
            </w:r>
            <w:r w:rsidR="008A630C">
              <w:t>)</w:t>
            </w:r>
          </w:p>
        </w:tc>
        <w:tc>
          <w:tcPr>
            <w:tcW w:w="3510" w:type="dxa"/>
            <w:tcBorders>
              <w:top w:val="single" w:sz="4" w:space="0" w:color="auto"/>
              <w:left w:val="single" w:sz="4" w:space="0" w:color="auto"/>
              <w:bottom w:val="single" w:sz="4" w:space="0" w:color="auto"/>
              <w:right w:val="single" w:sz="4" w:space="0" w:color="auto"/>
            </w:tcBorders>
          </w:tcPr>
          <w:p w14:paraId="10E48E66" w14:textId="39CE693C" w:rsidR="00FC150D" w:rsidRDefault="008A630C" w:rsidP="007024BC">
            <w:pPr>
              <w:pStyle w:val="NoSpacing"/>
            </w:pPr>
            <w:r>
              <w:t xml:space="preserve">Ninety (90) days after award; </w:t>
            </w:r>
            <w:r w:rsidR="00EF0BC9">
              <w:t>annually thereafter</w:t>
            </w:r>
          </w:p>
        </w:tc>
        <w:tc>
          <w:tcPr>
            <w:tcW w:w="1170" w:type="dxa"/>
            <w:tcBorders>
              <w:left w:val="single" w:sz="4" w:space="0" w:color="auto"/>
              <w:right w:val="single" w:sz="4" w:space="0" w:color="auto"/>
            </w:tcBorders>
          </w:tcPr>
          <w:p w14:paraId="2B37A5A4" w14:textId="496078C8" w:rsidR="00FC150D" w:rsidRDefault="009A784C" w:rsidP="00664058">
            <w:pPr>
              <w:pStyle w:val="NoSpacing"/>
              <w:jc w:val="center"/>
            </w:pPr>
            <w:r>
              <w:t>2</w:t>
            </w:r>
          </w:p>
        </w:tc>
        <w:tc>
          <w:tcPr>
            <w:tcW w:w="2340" w:type="dxa"/>
            <w:tcBorders>
              <w:left w:val="single" w:sz="4" w:space="0" w:color="auto"/>
              <w:right w:val="single" w:sz="4" w:space="0" w:color="auto"/>
            </w:tcBorders>
          </w:tcPr>
          <w:p w14:paraId="10DA3C1A" w14:textId="6BFBBE5A" w:rsidR="00FC150D" w:rsidRDefault="009A784C" w:rsidP="007024BC">
            <w:pPr>
              <w:pStyle w:val="NoSpacing"/>
            </w:pPr>
            <w:r>
              <w:t>Written policy document (PDF or Word)</w:t>
            </w:r>
          </w:p>
        </w:tc>
        <w:tc>
          <w:tcPr>
            <w:tcW w:w="1350" w:type="dxa"/>
            <w:tcBorders>
              <w:top w:val="single" w:sz="4" w:space="0" w:color="auto"/>
              <w:left w:val="single" w:sz="4" w:space="0" w:color="auto"/>
              <w:bottom w:val="single" w:sz="4" w:space="0" w:color="auto"/>
              <w:right w:val="single" w:sz="4" w:space="0" w:color="auto"/>
            </w:tcBorders>
          </w:tcPr>
          <w:p w14:paraId="1F407BC7" w14:textId="2D1D720B" w:rsidR="00FC150D" w:rsidRDefault="009A784C" w:rsidP="007024BC">
            <w:pPr>
              <w:pStyle w:val="NoSpacing"/>
            </w:pPr>
            <w:r>
              <w:t>KO; COR</w:t>
            </w:r>
          </w:p>
        </w:tc>
      </w:tr>
      <w:tr w:rsidR="003D174E" w14:paraId="1BF8738F"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61902EA6" w14:textId="2C8EF232" w:rsidR="003D174E" w:rsidRDefault="003D174E" w:rsidP="007024BC">
            <w:pPr>
              <w:pStyle w:val="NoSpacing"/>
            </w:pPr>
            <w:r>
              <w:t xml:space="preserve">Nutrition </w:t>
            </w:r>
            <w:r w:rsidR="00C52846">
              <w:t xml:space="preserve">Training </w:t>
            </w:r>
            <w:r>
              <w:t>Plan</w:t>
            </w:r>
            <w:r w:rsidR="0061705B">
              <w:t xml:space="preserve"> (PWS 5.1.3; AR 30-22)</w:t>
            </w:r>
          </w:p>
        </w:tc>
        <w:tc>
          <w:tcPr>
            <w:tcW w:w="3510" w:type="dxa"/>
            <w:tcBorders>
              <w:top w:val="single" w:sz="4" w:space="0" w:color="auto"/>
              <w:left w:val="single" w:sz="4" w:space="0" w:color="auto"/>
              <w:bottom w:val="single" w:sz="4" w:space="0" w:color="auto"/>
              <w:right w:val="single" w:sz="4" w:space="0" w:color="auto"/>
            </w:tcBorders>
          </w:tcPr>
          <w:p w14:paraId="735A7024" w14:textId="40E3D291" w:rsidR="003D174E" w:rsidRDefault="003D174E" w:rsidP="007024BC">
            <w:pPr>
              <w:pStyle w:val="NoSpacing"/>
            </w:pPr>
            <w:r>
              <w:t>Twenty (20) days after award</w:t>
            </w:r>
          </w:p>
        </w:tc>
        <w:tc>
          <w:tcPr>
            <w:tcW w:w="1170" w:type="dxa"/>
            <w:tcBorders>
              <w:left w:val="single" w:sz="4" w:space="0" w:color="auto"/>
              <w:right w:val="single" w:sz="4" w:space="0" w:color="auto"/>
            </w:tcBorders>
          </w:tcPr>
          <w:p w14:paraId="6F8D0D1C" w14:textId="77777777" w:rsidR="003D174E" w:rsidRDefault="003D174E" w:rsidP="00664058">
            <w:pPr>
              <w:pStyle w:val="NoSpacing"/>
              <w:jc w:val="center"/>
            </w:pPr>
            <w:r>
              <w:t>1</w:t>
            </w:r>
          </w:p>
        </w:tc>
        <w:tc>
          <w:tcPr>
            <w:tcW w:w="2340" w:type="dxa"/>
            <w:tcBorders>
              <w:left w:val="single" w:sz="4" w:space="0" w:color="auto"/>
              <w:right w:val="single" w:sz="4" w:space="0" w:color="auto"/>
            </w:tcBorders>
          </w:tcPr>
          <w:p w14:paraId="113CEB14" w14:textId="08E6EFDA" w:rsidR="003D174E" w:rsidRDefault="0000227F" w:rsidP="007024BC">
            <w:pPr>
              <w:pStyle w:val="NoSpacing"/>
            </w:pPr>
            <w:r>
              <w:t xml:space="preserve">Written </w:t>
            </w:r>
            <w:r w:rsidR="00DB0F46">
              <w:t>p</w:t>
            </w:r>
            <w:r>
              <w:t xml:space="preserve">olicy </w:t>
            </w:r>
            <w:r w:rsidR="00DB0F46">
              <w:t>d</w:t>
            </w:r>
            <w:r>
              <w:t>ocument (PDF or Word)</w:t>
            </w:r>
          </w:p>
        </w:tc>
        <w:tc>
          <w:tcPr>
            <w:tcW w:w="1350" w:type="dxa"/>
            <w:tcBorders>
              <w:top w:val="single" w:sz="4" w:space="0" w:color="auto"/>
              <w:left w:val="single" w:sz="4" w:space="0" w:color="auto"/>
              <w:bottom w:val="single" w:sz="4" w:space="0" w:color="auto"/>
              <w:right w:val="single" w:sz="4" w:space="0" w:color="auto"/>
            </w:tcBorders>
          </w:tcPr>
          <w:p w14:paraId="69131423" w14:textId="717C71AC" w:rsidR="003D174E" w:rsidRDefault="0061705B" w:rsidP="007024BC">
            <w:pPr>
              <w:pStyle w:val="NoSpacing"/>
            </w:pPr>
            <w:r>
              <w:t>COR</w:t>
            </w:r>
          </w:p>
        </w:tc>
      </w:tr>
      <w:tr w:rsidR="00B3617E" w14:paraId="0D0E183E" w14:textId="77777777" w:rsidTr="007024BC">
        <w:trPr>
          <w:cantSplit/>
          <w:jc w:val="center"/>
        </w:trPr>
        <w:tc>
          <w:tcPr>
            <w:tcW w:w="2695" w:type="dxa"/>
            <w:tcBorders>
              <w:top w:val="single" w:sz="4" w:space="0" w:color="auto"/>
              <w:left w:val="single" w:sz="4" w:space="0" w:color="auto"/>
              <w:bottom w:val="single" w:sz="4" w:space="0" w:color="auto"/>
              <w:right w:val="single" w:sz="4" w:space="0" w:color="auto"/>
            </w:tcBorders>
          </w:tcPr>
          <w:p w14:paraId="0778A7F9" w14:textId="1C3D51CA" w:rsidR="00B3617E" w:rsidRDefault="00B3617E" w:rsidP="007024BC">
            <w:pPr>
              <w:pStyle w:val="NoSpacing"/>
            </w:pPr>
            <w:r>
              <w:t>Identification of Contractor Employee Policy</w:t>
            </w:r>
            <w:r w:rsidR="0052499C">
              <w:t xml:space="preserve"> (PWS 1.4.10)</w:t>
            </w:r>
          </w:p>
        </w:tc>
        <w:tc>
          <w:tcPr>
            <w:tcW w:w="3510" w:type="dxa"/>
            <w:tcBorders>
              <w:top w:val="single" w:sz="4" w:space="0" w:color="auto"/>
              <w:left w:val="single" w:sz="4" w:space="0" w:color="auto"/>
              <w:bottom w:val="single" w:sz="4" w:space="0" w:color="auto"/>
              <w:right w:val="single" w:sz="4" w:space="0" w:color="auto"/>
            </w:tcBorders>
          </w:tcPr>
          <w:p w14:paraId="3AD0AB30" w14:textId="77777777" w:rsidR="00B3617E" w:rsidRDefault="00B3617E" w:rsidP="007024BC">
            <w:pPr>
              <w:pStyle w:val="NoSpacing"/>
            </w:pPr>
            <w:r>
              <w:t>Fifteen (15) days prior to PoP start; Fifteen (15) days prior to change</w:t>
            </w:r>
          </w:p>
        </w:tc>
        <w:tc>
          <w:tcPr>
            <w:tcW w:w="1170" w:type="dxa"/>
            <w:tcBorders>
              <w:left w:val="single" w:sz="4" w:space="0" w:color="auto"/>
              <w:right w:val="single" w:sz="4" w:space="0" w:color="auto"/>
            </w:tcBorders>
          </w:tcPr>
          <w:p w14:paraId="72441EF6" w14:textId="510443B4" w:rsidR="00B3617E" w:rsidRDefault="00980804" w:rsidP="007024BC">
            <w:pPr>
              <w:pStyle w:val="NoSpacing"/>
              <w:jc w:val="center"/>
            </w:pPr>
            <w:r>
              <w:t>2</w:t>
            </w:r>
          </w:p>
        </w:tc>
        <w:tc>
          <w:tcPr>
            <w:tcW w:w="2340" w:type="dxa"/>
            <w:tcBorders>
              <w:left w:val="single" w:sz="4" w:space="0" w:color="auto"/>
              <w:right w:val="single" w:sz="4" w:space="0" w:color="auto"/>
            </w:tcBorders>
          </w:tcPr>
          <w:p w14:paraId="3A64AAFE" w14:textId="6FE3F38E" w:rsidR="00B3617E" w:rsidRDefault="00B3617E" w:rsidP="007024BC">
            <w:pPr>
              <w:pStyle w:val="NoSpacing"/>
            </w:pPr>
            <w:r>
              <w:t xml:space="preserve">Written </w:t>
            </w:r>
            <w:r w:rsidR="00DB0F46">
              <w:t>p</w:t>
            </w:r>
            <w:r>
              <w:t xml:space="preserve">olicy </w:t>
            </w:r>
            <w:r w:rsidR="00DB0F46">
              <w:t>d</w:t>
            </w:r>
            <w:r>
              <w:t>ocument (PDF or Word)</w:t>
            </w:r>
          </w:p>
        </w:tc>
        <w:tc>
          <w:tcPr>
            <w:tcW w:w="1350" w:type="dxa"/>
            <w:tcBorders>
              <w:top w:val="single" w:sz="4" w:space="0" w:color="auto"/>
              <w:left w:val="single" w:sz="4" w:space="0" w:color="auto"/>
              <w:bottom w:val="single" w:sz="4" w:space="0" w:color="auto"/>
              <w:right w:val="single" w:sz="4" w:space="0" w:color="auto"/>
            </w:tcBorders>
          </w:tcPr>
          <w:p w14:paraId="4300B434" w14:textId="3B14758D" w:rsidR="00B3617E" w:rsidRDefault="00980804" w:rsidP="007024BC">
            <w:pPr>
              <w:pStyle w:val="NoSpacing"/>
            </w:pPr>
            <w:r>
              <w:t>KO; COR</w:t>
            </w:r>
          </w:p>
        </w:tc>
      </w:tr>
      <w:tr w:rsidR="00C52846" w14:paraId="7B6481CC"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1669090F" w14:textId="1739B372" w:rsidR="00C52846" w:rsidRDefault="00C52846" w:rsidP="007024BC">
            <w:pPr>
              <w:pStyle w:val="NoSpacing"/>
            </w:pPr>
            <w:r>
              <w:t>Contingency Plan</w:t>
            </w:r>
            <w:r w:rsidR="005318E0">
              <w:t xml:space="preserve"> (PWS 5.2)</w:t>
            </w:r>
          </w:p>
        </w:tc>
        <w:tc>
          <w:tcPr>
            <w:tcW w:w="3510" w:type="dxa"/>
            <w:tcBorders>
              <w:top w:val="single" w:sz="4" w:space="0" w:color="auto"/>
              <w:left w:val="single" w:sz="4" w:space="0" w:color="auto"/>
              <w:bottom w:val="single" w:sz="4" w:space="0" w:color="auto"/>
              <w:right w:val="single" w:sz="4" w:space="0" w:color="auto"/>
            </w:tcBorders>
          </w:tcPr>
          <w:p w14:paraId="568D2FD5" w14:textId="6AF2DF70" w:rsidR="00C52846" w:rsidRDefault="00C52846" w:rsidP="007024BC">
            <w:pPr>
              <w:pStyle w:val="NoSpacing"/>
            </w:pPr>
            <w:r>
              <w:t xml:space="preserve">Twenty (20) days after award; </w:t>
            </w:r>
            <w:r w:rsidR="009D5E00">
              <w:t>update as needed</w:t>
            </w:r>
          </w:p>
        </w:tc>
        <w:tc>
          <w:tcPr>
            <w:tcW w:w="1170" w:type="dxa"/>
            <w:tcBorders>
              <w:left w:val="single" w:sz="4" w:space="0" w:color="auto"/>
              <w:right w:val="single" w:sz="4" w:space="0" w:color="auto"/>
            </w:tcBorders>
          </w:tcPr>
          <w:p w14:paraId="0170DEBE" w14:textId="77777777" w:rsidR="00C52846" w:rsidRDefault="00C52846" w:rsidP="00664058">
            <w:pPr>
              <w:pStyle w:val="NoSpacing"/>
              <w:jc w:val="center"/>
            </w:pPr>
            <w:r>
              <w:t>1</w:t>
            </w:r>
          </w:p>
        </w:tc>
        <w:tc>
          <w:tcPr>
            <w:tcW w:w="2340" w:type="dxa"/>
            <w:tcBorders>
              <w:left w:val="single" w:sz="4" w:space="0" w:color="auto"/>
              <w:right w:val="single" w:sz="4" w:space="0" w:color="auto"/>
            </w:tcBorders>
          </w:tcPr>
          <w:p w14:paraId="621DC2C3" w14:textId="0D7FF2F9" w:rsidR="00C52846" w:rsidRDefault="0000227F" w:rsidP="007024BC">
            <w:pPr>
              <w:pStyle w:val="NoSpacing"/>
            </w:pPr>
            <w:r>
              <w:t>Written Policy Document (PDF or Word)</w:t>
            </w:r>
          </w:p>
        </w:tc>
        <w:tc>
          <w:tcPr>
            <w:tcW w:w="1350" w:type="dxa"/>
            <w:tcBorders>
              <w:top w:val="single" w:sz="4" w:space="0" w:color="auto"/>
              <w:left w:val="single" w:sz="4" w:space="0" w:color="auto"/>
              <w:bottom w:val="single" w:sz="4" w:space="0" w:color="auto"/>
              <w:right w:val="single" w:sz="4" w:space="0" w:color="auto"/>
            </w:tcBorders>
          </w:tcPr>
          <w:p w14:paraId="2AC5A555" w14:textId="52B13710" w:rsidR="00C52846" w:rsidRDefault="005318E0" w:rsidP="007024BC">
            <w:pPr>
              <w:pStyle w:val="NoSpacing"/>
            </w:pPr>
            <w:r>
              <w:t>KO</w:t>
            </w:r>
          </w:p>
        </w:tc>
      </w:tr>
      <w:tr w:rsidR="00C47C90" w14:paraId="3CC94772"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59545D36" w14:textId="372AB808" w:rsidR="00C47C90" w:rsidRDefault="00C47C90" w:rsidP="007024BC">
            <w:pPr>
              <w:pStyle w:val="NoSpacing"/>
            </w:pPr>
            <w:r>
              <w:t>Menu</w:t>
            </w:r>
            <w:r w:rsidR="000712D6">
              <w:t xml:space="preserve"> Plan</w:t>
            </w:r>
            <w:r w:rsidR="00221053">
              <w:t xml:space="preserve"> – 7-day Rotational (PWS 5.11; DA PAM 30-22)</w:t>
            </w:r>
          </w:p>
        </w:tc>
        <w:tc>
          <w:tcPr>
            <w:tcW w:w="3510" w:type="dxa"/>
            <w:tcBorders>
              <w:top w:val="single" w:sz="4" w:space="0" w:color="auto"/>
              <w:left w:val="single" w:sz="4" w:space="0" w:color="auto"/>
              <w:bottom w:val="single" w:sz="4" w:space="0" w:color="auto"/>
              <w:right w:val="single" w:sz="4" w:space="0" w:color="auto"/>
            </w:tcBorders>
          </w:tcPr>
          <w:p w14:paraId="1488D85B" w14:textId="5873DD7D" w:rsidR="00C47C90" w:rsidRDefault="00C47C90" w:rsidP="007024BC">
            <w:pPr>
              <w:pStyle w:val="NoSpacing"/>
            </w:pPr>
            <w:r>
              <w:t xml:space="preserve">Seven (7) days </w:t>
            </w:r>
            <w:r w:rsidR="000712D6">
              <w:t>before meal period</w:t>
            </w:r>
          </w:p>
        </w:tc>
        <w:tc>
          <w:tcPr>
            <w:tcW w:w="1170" w:type="dxa"/>
            <w:tcBorders>
              <w:left w:val="single" w:sz="4" w:space="0" w:color="auto"/>
              <w:right w:val="single" w:sz="4" w:space="0" w:color="auto"/>
            </w:tcBorders>
          </w:tcPr>
          <w:p w14:paraId="60E0D893" w14:textId="77777777" w:rsidR="00C47C90" w:rsidRDefault="00C47C90" w:rsidP="007024BC">
            <w:pPr>
              <w:pStyle w:val="NoSpacing"/>
              <w:jc w:val="center"/>
            </w:pPr>
            <w:r>
              <w:t>1</w:t>
            </w:r>
          </w:p>
        </w:tc>
        <w:tc>
          <w:tcPr>
            <w:tcW w:w="2340" w:type="dxa"/>
            <w:tcBorders>
              <w:left w:val="single" w:sz="4" w:space="0" w:color="auto"/>
              <w:right w:val="single" w:sz="4" w:space="0" w:color="auto"/>
            </w:tcBorders>
          </w:tcPr>
          <w:p w14:paraId="2CE15E1D" w14:textId="7B23FD97" w:rsidR="00C47C90" w:rsidRDefault="00221053" w:rsidP="007024BC">
            <w:pPr>
              <w:pStyle w:val="NoSpacing"/>
            </w:pPr>
            <w:r>
              <w:t>Excel Spreadsheet or Word Document</w:t>
            </w:r>
          </w:p>
        </w:tc>
        <w:tc>
          <w:tcPr>
            <w:tcW w:w="1350" w:type="dxa"/>
            <w:tcBorders>
              <w:top w:val="single" w:sz="4" w:space="0" w:color="auto"/>
              <w:left w:val="single" w:sz="4" w:space="0" w:color="auto"/>
              <w:bottom w:val="single" w:sz="4" w:space="0" w:color="auto"/>
              <w:right w:val="single" w:sz="4" w:space="0" w:color="auto"/>
            </w:tcBorders>
          </w:tcPr>
          <w:p w14:paraId="5CE448CA" w14:textId="77777777" w:rsidR="00C47C90" w:rsidRDefault="00C47C90" w:rsidP="007024BC">
            <w:pPr>
              <w:pStyle w:val="NoSpacing"/>
            </w:pPr>
            <w:r>
              <w:t>COR</w:t>
            </w:r>
          </w:p>
        </w:tc>
      </w:tr>
      <w:tr w:rsidR="00192486" w14:paraId="66B974D6"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21B3AC83" w14:textId="279BBDE8" w:rsidR="00192486" w:rsidRDefault="006923AD" w:rsidP="007024BC">
            <w:pPr>
              <w:pStyle w:val="NoSpacing"/>
            </w:pPr>
            <w:r>
              <w:t>Daily Cleaning Schedule</w:t>
            </w:r>
            <w:r w:rsidR="00A86F3F">
              <w:t xml:space="preserve"> (PWS 5.7)</w:t>
            </w:r>
          </w:p>
        </w:tc>
        <w:tc>
          <w:tcPr>
            <w:tcW w:w="3510" w:type="dxa"/>
            <w:tcBorders>
              <w:top w:val="single" w:sz="4" w:space="0" w:color="auto"/>
              <w:left w:val="single" w:sz="4" w:space="0" w:color="auto"/>
              <w:bottom w:val="single" w:sz="4" w:space="0" w:color="auto"/>
              <w:right w:val="single" w:sz="4" w:space="0" w:color="auto"/>
            </w:tcBorders>
          </w:tcPr>
          <w:p w14:paraId="04EDF33D" w14:textId="76D72ED8" w:rsidR="00192486" w:rsidRDefault="00A94F83" w:rsidP="007024BC">
            <w:pPr>
              <w:pStyle w:val="NoSpacing"/>
            </w:pPr>
            <w:r>
              <w:t xml:space="preserve">Prior to </w:t>
            </w:r>
            <w:r w:rsidR="00041D5B">
              <w:t>start of performance</w:t>
            </w:r>
          </w:p>
        </w:tc>
        <w:tc>
          <w:tcPr>
            <w:tcW w:w="1170" w:type="dxa"/>
            <w:tcBorders>
              <w:left w:val="single" w:sz="4" w:space="0" w:color="auto"/>
              <w:right w:val="single" w:sz="4" w:space="0" w:color="auto"/>
            </w:tcBorders>
          </w:tcPr>
          <w:p w14:paraId="37990FE0" w14:textId="382CFB20" w:rsidR="00192486" w:rsidRDefault="00041D5B" w:rsidP="00664058">
            <w:pPr>
              <w:pStyle w:val="NoSpacing"/>
              <w:jc w:val="center"/>
            </w:pPr>
            <w:r>
              <w:t>1</w:t>
            </w:r>
          </w:p>
        </w:tc>
        <w:tc>
          <w:tcPr>
            <w:tcW w:w="2340" w:type="dxa"/>
            <w:tcBorders>
              <w:left w:val="single" w:sz="4" w:space="0" w:color="auto"/>
              <w:right w:val="single" w:sz="4" w:space="0" w:color="auto"/>
            </w:tcBorders>
          </w:tcPr>
          <w:p w14:paraId="0602DE5E" w14:textId="4F27CEA3" w:rsidR="00192486" w:rsidRDefault="00A86F3F" w:rsidP="007024BC">
            <w:pPr>
              <w:pStyle w:val="NoSpacing"/>
            </w:pPr>
            <w:r>
              <w:t>Wo</w:t>
            </w:r>
            <w:r w:rsidR="00D32307">
              <w:t>rd or PDF Document</w:t>
            </w:r>
          </w:p>
        </w:tc>
        <w:tc>
          <w:tcPr>
            <w:tcW w:w="1350" w:type="dxa"/>
            <w:tcBorders>
              <w:top w:val="single" w:sz="4" w:space="0" w:color="auto"/>
              <w:left w:val="single" w:sz="4" w:space="0" w:color="auto"/>
              <w:bottom w:val="single" w:sz="4" w:space="0" w:color="auto"/>
              <w:right w:val="single" w:sz="4" w:space="0" w:color="auto"/>
            </w:tcBorders>
          </w:tcPr>
          <w:p w14:paraId="37197565" w14:textId="3C7A66CB" w:rsidR="00192486" w:rsidRDefault="00041D5B" w:rsidP="007024BC">
            <w:pPr>
              <w:pStyle w:val="NoSpacing"/>
            </w:pPr>
            <w:r>
              <w:t>COR</w:t>
            </w:r>
          </w:p>
        </w:tc>
      </w:tr>
      <w:tr w:rsidR="00CF6941" w14:paraId="53E4AD5C" w14:textId="77777777" w:rsidTr="007024BC">
        <w:trPr>
          <w:cantSplit/>
          <w:jc w:val="center"/>
        </w:trPr>
        <w:tc>
          <w:tcPr>
            <w:tcW w:w="2695" w:type="dxa"/>
            <w:tcBorders>
              <w:top w:val="single" w:sz="4" w:space="0" w:color="auto"/>
              <w:left w:val="single" w:sz="4" w:space="0" w:color="auto"/>
              <w:bottom w:val="single" w:sz="4" w:space="0" w:color="auto"/>
              <w:right w:val="single" w:sz="4" w:space="0" w:color="auto"/>
            </w:tcBorders>
          </w:tcPr>
          <w:p w14:paraId="0F879C51" w14:textId="493848AE" w:rsidR="00CF6941" w:rsidRDefault="00CF6941" w:rsidP="007024BC">
            <w:pPr>
              <w:pStyle w:val="NoSpacing"/>
            </w:pPr>
            <w:r>
              <w:t>Phase In / Phase Out Plan (PWS 1.4.15)</w:t>
            </w:r>
          </w:p>
        </w:tc>
        <w:tc>
          <w:tcPr>
            <w:tcW w:w="3510" w:type="dxa"/>
            <w:tcBorders>
              <w:top w:val="single" w:sz="4" w:space="0" w:color="auto"/>
              <w:left w:val="single" w:sz="4" w:space="0" w:color="auto"/>
              <w:bottom w:val="single" w:sz="4" w:space="0" w:color="auto"/>
              <w:right w:val="single" w:sz="4" w:space="0" w:color="auto"/>
            </w:tcBorders>
          </w:tcPr>
          <w:p w14:paraId="60849329" w14:textId="77777777" w:rsidR="00CF6941" w:rsidRDefault="00CF6941" w:rsidP="007024BC">
            <w:pPr>
              <w:pStyle w:val="NoSpacing"/>
            </w:pPr>
            <w:r>
              <w:t>Submitted with proposal</w:t>
            </w:r>
          </w:p>
        </w:tc>
        <w:tc>
          <w:tcPr>
            <w:tcW w:w="1170" w:type="dxa"/>
            <w:tcBorders>
              <w:left w:val="single" w:sz="4" w:space="0" w:color="auto"/>
              <w:right w:val="single" w:sz="4" w:space="0" w:color="auto"/>
            </w:tcBorders>
          </w:tcPr>
          <w:p w14:paraId="590E6D86" w14:textId="77777777" w:rsidR="00CF6941" w:rsidRDefault="00CF6941" w:rsidP="007024BC">
            <w:pPr>
              <w:pStyle w:val="NoSpacing"/>
              <w:jc w:val="center"/>
            </w:pPr>
            <w:r>
              <w:t>1</w:t>
            </w:r>
          </w:p>
        </w:tc>
        <w:tc>
          <w:tcPr>
            <w:tcW w:w="2340" w:type="dxa"/>
            <w:tcBorders>
              <w:left w:val="single" w:sz="4" w:space="0" w:color="auto"/>
              <w:right w:val="single" w:sz="4" w:space="0" w:color="auto"/>
            </w:tcBorders>
          </w:tcPr>
          <w:p w14:paraId="198CA186" w14:textId="7B2E33B8" w:rsidR="00CF6941" w:rsidRDefault="00951E61" w:rsidP="007024BC">
            <w:pPr>
              <w:pStyle w:val="NoSpacing"/>
            </w:pPr>
            <w:r>
              <w:t xml:space="preserve">Word </w:t>
            </w:r>
            <w:r w:rsidR="00DB0F46">
              <w:t>d</w:t>
            </w:r>
            <w:r>
              <w:t>ocument or PDF with timelines, staffing</w:t>
            </w:r>
            <w:r w:rsidR="00B06A56">
              <w:t>, and transition steps</w:t>
            </w:r>
          </w:p>
        </w:tc>
        <w:tc>
          <w:tcPr>
            <w:tcW w:w="1350" w:type="dxa"/>
            <w:tcBorders>
              <w:top w:val="single" w:sz="4" w:space="0" w:color="auto"/>
              <w:left w:val="single" w:sz="4" w:space="0" w:color="auto"/>
              <w:bottom w:val="single" w:sz="4" w:space="0" w:color="auto"/>
              <w:right w:val="single" w:sz="4" w:space="0" w:color="auto"/>
            </w:tcBorders>
          </w:tcPr>
          <w:p w14:paraId="431D3E1D" w14:textId="77777777" w:rsidR="00CF6941" w:rsidRDefault="00CF6941" w:rsidP="007024BC">
            <w:pPr>
              <w:pStyle w:val="NoSpacing"/>
            </w:pPr>
            <w:r>
              <w:t>KO thru CS</w:t>
            </w:r>
          </w:p>
        </w:tc>
      </w:tr>
      <w:tr w:rsidR="00A043A3" w14:paraId="626E7612" w14:textId="77777777" w:rsidTr="00A043A3">
        <w:trPr>
          <w:cantSplit/>
          <w:jc w:val="center"/>
        </w:trPr>
        <w:tc>
          <w:tcPr>
            <w:tcW w:w="11065" w:type="dxa"/>
            <w:gridSpan w:val="5"/>
            <w:tcBorders>
              <w:top w:val="single" w:sz="4" w:space="0" w:color="auto"/>
              <w:left w:val="single" w:sz="4" w:space="0" w:color="auto"/>
              <w:bottom w:val="single" w:sz="4" w:space="0" w:color="auto"/>
              <w:right w:val="single" w:sz="4" w:space="0" w:color="auto"/>
            </w:tcBorders>
          </w:tcPr>
          <w:p w14:paraId="3A337078" w14:textId="4FAEC415" w:rsidR="00A043A3" w:rsidRPr="00A043A3" w:rsidRDefault="00A043A3" w:rsidP="00A043A3">
            <w:pPr>
              <w:pStyle w:val="NoSpacing"/>
              <w:jc w:val="center"/>
              <w:rPr>
                <w:b/>
                <w:bCs/>
              </w:rPr>
            </w:pPr>
            <w:r>
              <w:rPr>
                <w:b/>
                <w:bCs/>
              </w:rPr>
              <w:t>Training &amp; Personnel</w:t>
            </w:r>
          </w:p>
        </w:tc>
      </w:tr>
      <w:tr w:rsidR="00A043A3" w14:paraId="1CAB0ED8"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1D06F2A4" w14:textId="414423A6" w:rsidR="00A043A3" w:rsidRDefault="006A5612" w:rsidP="007024BC">
            <w:pPr>
              <w:pStyle w:val="NoSpacing"/>
            </w:pPr>
            <w:r>
              <w:lastRenderedPageBreak/>
              <w:t>Training Records (Sanitation, HAZCOM, etc.)</w:t>
            </w:r>
            <w:r w:rsidR="00281551">
              <w:t xml:space="preserve"> (PWS 5.1.1-5.1.8)</w:t>
            </w:r>
          </w:p>
        </w:tc>
        <w:tc>
          <w:tcPr>
            <w:tcW w:w="3510" w:type="dxa"/>
            <w:tcBorders>
              <w:top w:val="single" w:sz="4" w:space="0" w:color="auto"/>
              <w:left w:val="single" w:sz="4" w:space="0" w:color="auto"/>
              <w:bottom w:val="single" w:sz="4" w:space="0" w:color="auto"/>
              <w:right w:val="single" w:sz="4" w:space="0" w:color="auto"/>
            </w:tcBorders>
          </w:tcPr>
          <w:p w14:paraId="2E9745BC" w14:textId="099556DA" w:rsidR="00A043A3" w:rsidRDefault="00B7642F" w:rsidP="007024BC">
            <w:pPr>
              <w:pStyle w:val="NoSpacing"/>
            </w:pPr>
            <w:r>
              <w:t xml:space="preserve">IAW approved </w:t>
            </w:r>
            <w:r w:rsidR="00CF7268">
              <w:t xml:space="preserve">Training Plan; </w:t>
            </w:r>
            <w:r w:rsidR="00D073FB">
              <w:t>Maintain on site</w:t>
            </w:r>
            <w:r w:rsidR="00452C1D">
              <w:t>; available upon request</w:t>
            </w:r>
          </w:p>
        </w:tc>
        <w:tc>
          <w:tcPr>
            <w:tcW w:w="1170" w:type="dxa"/>
            <w:tcBorders>
              <w:left w:val="single" w:sz="4" w:space="0" w:color="auto"/>
              <w:right w:val="single" w:sz="4" w:space="0" w:color="auto"/>
            </w:tcBorders>
          </w:tcPr>
          <w:p w14:paraId="7C5B140F" w14:textId="29E4DC2D" w:rsidR="00A043A3" w:rsidRDefault="00197453" w:rsidP="00664058">
            <w:pPr>
              <w:pStyle w:val="NoSpacing"/>
              <w:jc w:val="center"/>
            </w:pPr>
            <w:r>
              <w:t>All</w:t>
            </w:r>
          </w:p>
        </w:tc>
        <w:tc>
          <w:tcPr>
            <w:tcW w:w="2340" w:type="dxa"/>
            <w:tcBorders>
              <w:left w:val="single" w:sz="4" w:space="0" w:color="auto"/>
              <w:right w:val="single" w:sz="4" w:space="0" w:color="auto"/>
            </w:tcBorders>
          </w:tcPr>
          <w:p w14:paraId="4D1D90B0" w14:textId="6CEC2CC4" w:rsidR="00A043A3" w:rsidRDefault="00D573CE" w:rsidP="007024BC">
            <w:pPr>
              <w:pStyle w:val="NoSpacing"/>
            </w:pPr>
            <w:r>
              <w:t xml:space="preserve">Paper or </w:t>
            </w:r>
            <w:r w:rsidR="00DB0F46">
              <w:t>e</w:t>
            </w:r>
            <w:r>
              <w:t xml:space="preserve">lectronic </w:t>
            </w:r>
            <w:r w:rsidR="00DB0F46">
              <w:t>b</w:t>
            </w:r>
            <w:r>
              <w:t>inder (PDF preferred)</w:t>
            </w:r>
          </w:p>
        </w:tc>
        <w:tc>
          <w:tcPr>
            <w:tcW w:w="1350" w:type="dxa"/>
            <w:tcBorders>
              <w:top w:val="single" w:sz="4" w:space="0" w:color="auto"/>
              <w:left w:val="single" w:sz="4" w:space="0" w:color="auto"/>
              <w:bottom w:val="single" w:sz="4" w:space="0" w:color="auto"/>
              <w:right w:val="single" w:sz="4" w:space="0" w:color="auto"/>
            </w:tcBorders>
          </w:tcPr>
          <w:p w14:paraId="024498EB" w14:textId="3FB553B9" w:rsidR="00A043A3" w:rsidRDefault="00A37A6A" w:rsidP="007024BC">
            <w:pPr>
              <w:pStyle w:val="NoSpacing"/>
            </w:pPr>
            <w:r>
              <w:t>Maintain on-site; available to COR</w:t>
            </w:r>
          </w:p>
        </w:tc>
      </w:tr>
      <w:tr w:rsidR="00A54713" w14:paraId="1EA715F6" w14:textId="77777777" w:rsidTr="007024BC">
        <w:trPr>
          <w:cantSplit/>
          <w:jc w:val="center"/>
        </w:trPr>
        <w:tc>
          <w:tcPr>
            <w:tcW w:w="2695" w:type="dxa"/>
            <w:tcBorders>
              <w:top w:val="single" w:sz="4" w:space="0" w:color="auto"/>
              <w:left w:val="single" w:sz="4" w:space="0" w:color="auto"/>
              <w:bottom w:val="single" w:sz="4" w:space="0" w:color="auto"/>
              <w:right w:val="single" w:sz="4" w:space="0" w:color="auto"/>
            </w:tcBorders>
          </w:tcPr>
          <w:p w14:paraId="56955CA0" w14:textId="73449A59" w:rsidR="00A54713" w:rsidRDefault="00A54713" w:rsidP="007024BC">
            <w:pPr>
              <w:pStyle w:val="NoSpacing"/>
            </w:pPr>
            <w:r>
              <w:t>AT Level 1 Awareness Training Certificate (PWS 1.4.5.3; DoDI 2000.16; AR 525-13)</w:t>
            </w:r>
          </w:p>
        </w:tc>
        <w:tc>
          <w:tcPr>
            <w:tcW w:w="3510" w:type="dxa"/>
            <w:tcBorders>
              <w:top w:val="single" w:sz="4" w:space="0" w:color="auto"/>
              <w:left w:val="single" w:sz="4" w:space="0" w:color="auto"/>
              <w:bottom w:val="single" w:sz="4" w:space="0" w:color="auto"/>
              <w:right w:val="single" w:sz="4" w:space="0" w:color="auto"/>
            </w:tcBorders>
          </w:tcPr>
          <w:p w14:paraId="3B0F5159" w14:textId="77777777" w:rsidR="00A54713" w:rsidRDefault="00A54713" w:rsidP="007024BC">
            <w:pPr>
              <w:pStyle w:val="NoSpacing"/>
            </w:pPr>
            <w:r>
              <w:t>Fifteen (15) days after each employee hire or subcontractor completes training</w:t>
            </w:r>
          </w:p>
        </w:tc>
        <w:tc>
          <w:tcPr>
            <w:tcW w:w="1170" w:type="dxa"/>
            <w:tcBorders>
              <w:left w:val="single" w:sz="4" w:space="0" w:color="auto"/>
              <w:right w:val="single" w:sz="4" w:space="0" w:color="auto"/>
            </w:tcBorders>
          </w:tcPr>
          <w:p w14:paraId="55B09A66" w14:textId="77777777" w:rsidR="00A54713" w:rsidRDefault="00A54713" w:rsidP="007024BC">
            <w:pPr>
              <w:pStyle w:val="NoSpacing"/>
              <w:jc w:val="center"/>
            </w:pPr>
            <w:r>
              <w:t>1</w:t>
            </w:r>
          </w:p>
        </w:tc>
        <w:tc>
          <w:tcPr>
            <w:tcW w:w="2340" w:type="dxa"/>
            <w:tcBorders>
              <w:left w:val="single" w:sz="4" w:space="0" w:color="auto"/>
              <w:right w:val="single" w:sz="4" w:space="0" w:color="auto"/>
            </w:tcBorders>
          </w:tcPr>
          <w:p w14:paraId="73201770" w14:textId="389CBA0F" w:rsidR="00A54713" w:rsidRDefault="00F20462" w:rsidP="007024BC">
            <w:pPr>
              <w:pStyle w:val="NoSpacing"/>
            </w:pPr>
            <w:r>
              <w:t xml:space="preserve">Training </w:t>
            </w:r>
            <w:r w:rsidR="00DB0F46">
              <w:t>r</w:t>
            </w:r>
            <w:r>
              <w:t xml:space="preserve">oster or </w:t>
            </w:r>
            <w:r w:rsidR="00DB0F46">
              <w:t>i</w:t>
            </w:r>
            <w:r>
              <w:t xml:space="preserve">ndividual </w:t>
            </w:r>
            <w:r w:rsidR="00DB0F46">
              <w:t>c</w:t>
            </w:r>
            <w:r>
              <w:t>ertificates</w:t>
            </w:r>
          </w:p>
        </w:tc>
        <w:tc>
          <w:tcPr>
            <w:tcW w:w="1350" w:type="dxa"/>
            <w:tcBorders>
              <w:top w:val="single" w:sz="4" w:space="0" w:color="auto"/>
              <w:left w:val="single" w:sz="4" w:space="0" w:color="auto"/>
              <w:bottom w:val="single" w:sz="4" w:space="0" w:color="auto"/>
              <w:right w:val="single" w:sz="4" w:space="0" w:color="auto"/>
            </w:tcBorders>
          </w:tcPr>
          <w:p w14:paraId="31302278" w14:textId="088FB2B5" w:rsidR="00A54713" w:rsidRDefault="00EC556E" w:rsidP="007024BC">
            <w:pPr>
              <w:pStyle w:val="NoSpacing"/>
            </w:pPr>
            <w:r>
              <w:t>COR</w:t>
            </w:r>
          </w:p>
        </w:tc>
      </w:tr>
      <w:tr w:rsidR="005155B3" w14:paraId="194FF1E7" w14:textId="77777777" w:rsidTr="007024BC">
        <w:trPr>
          <w:cantSplit/>
          <w:jc w:val="center"/>
        </w:trPr>
        <w:tc>
          <w:tcPr>
            <w:tcW w:w="2695" w:type="dxa"/>
            <w:tcBorders>
              <w:top w:val="single" w:sz="4" w:space="0" w:color="auto"/>
              <w:left w:val="single" w:sz="4" w:space="0" w:color="auto"/>
              <w:bottom w:val="single" w:sz="4" w:space="0" w:color="auto"/>
              <w:right w:val="single" w:sz="4" w:space="0" w:color="auto"/>
            </w:tcBorders>
          </w:tcPr>
          <w:p w14:paraId="40FE3DB1" w14:textId="4371B66B" w:rsidR="005155B3" w:rsidRDefault="005155B3" w:rsidP="007024BC">
            <w:pPr>
              <w:pStyle w:val="NoSpacing"/>
            </w:pPr>
            <w:r>
              <w:t>iWATCH Training Certificate (PWS 1.4.5.4</w:t>
            </w:r>
            <w:r w:rsidR="00F20462">
              <w:t>; AR 525-13)</w:t>
            </w:r>
          </w:p>
        </w:tc>
        <w:tc>
          <w:tcPr>
            <w:tcW w:w="3510" w:type="dxa"/>
            <w:tcBorders>
              <w:top w:val="single" w:sz="4" w:space="0" w:color="auto"/>
              <w:left w:val="single" w:sz="4" w:space="0" w:color="auto"/>
              <w:bottom w:val="single" w:sz="4" w:space="0" w:color="auto"/>
              <w:right w:val="single" w:sz="4" w:space="0" w:color="auto"/>
            </w:tcBorders>
          </w:tcPr>
          <w:p w14:paraId="74918577" w14:textId="77777777" w:rsidR="005155B3" w:rsidRDefault="005155B3" w:rsidP="007024BC">
            <w:pPr>
              <w:pStyle w:val="NoSpacing"/>
            </w:pPr>
            <w:r>
              <w:t>Fifteen (15) days after each employee hire or subcontractor completes training</w:t>
            </w:r>
          </w:p>
        </w:tc>
        <w:tc>
          <w:tcPr>
            <w:tcW w:w="1170" w:type="dxa"/>
            <w:tcBorders>
              <w:left w:val="single" w:sz="4" w:space="0" w:color="auto"/>
              <w:right w:val="single" w:sz="4" w:space="0" w:color="auto"/>
            </w:tcBorders>
          </w:tcPr>
          <w:p w14:paraId="0DBA2217" w14:textId="77777777" w:rsidR="005155B3" w:rsidRDefault="005155B3" w:rsidP="007024BC">
            <w:pPr>
              <w:pStyle w:val="NoSpacing"/>
              <w:jc w:val="center"/>
            </w:pPr>
            <w:r>
              <w:t>1</w:t>
            </w:r>
          </w:p>
        </w:tc>
        <w:tc>
          <w:tcPr>
            <w:tcW w:w="2340" w:type="dxa"/>
            <w:tcBorders>
              <w:left w:val="single" w:sz="4" w:space="0" w:color="auto"/>
              <w:right w:val="single" w:sz="4" w:space="0" w:color="auto"/>
            </w:tcBorders>
          </w:tcPr>
          <w:p w14:paraId="38BA8993" w14:textId="227421DA" w:rsidR="005155B3" w:rsidRDefault="00F20462" w:rsidP="007024BC">
            <w:pPr>
              <w:pStyle w:val="NoSpacing"/>
            </w:pPr>
            <w:r>
              <w:t xml:space="preserve">Training </w:t>
            </w:r>
            <w:r w:rsidR="00DB0F46">
              <w:t>r</w:t>
            </w:r>
            <w:r>
              <w:t xml:space="preserve">oster or </w:t>
            </w:r>
            <w:r w:rsidR="00DB0F46">
              <w:t>i</w:t>
            </w:r>
            <w:r>
              <w:t xml:space="preserve">ndividual </w:t>
            </w:r>
            <w:r w:rsidR="00DB0F46">
              <w:t>c</w:t>
            </w:r>
            <w:r>
              <w:t>ertificates</w:t>
            </w:r>
          </w:p>
        </w:tc>
        <w:tc>
          <w:tcPr>
            <w:tcW w:w="1350" w:type="dxa"/>
            <w:tcBorders>
              <w:top w:val="single" w:sz="4" w:space="0" w:color="auto"/>
              <w:left w:val="single" w:sz="4" w:space="0" w:color="auto"/>
              <w:bottom w:val="single" w:sz="4" w:space="0" w:color="auto"/>
              <w:right w:val="single" w:sz="4" w:space="0" w:color="auto"/>
            </w:tcBorders>
          </w:tcPr>
          <w:p w14:paraId="673C8F3C" w14:textId="77777777" w:rsidR="005155B3" w:rsidRDefault="005155B3" w:rsidP="007024BC">
            <w:pPr>
              <w:pStyle w:val="NoSpacing"/>
            </w:pPr>
            <w:r>
              <w:t>COR</w:t>
            </w:r>
          </w:p>
        </w:tc>
      </w:tr>
      <w:tr w:rsidR="00C42B52" w14:paraId="48A4BAEC" w14:textId="77777777" w:rsidTr="007024BC">
        <w:trPr>
          <w:cantSplit/>
          <w:jc w:val="center"/>
        </w:trPr>
        <w:tc>
          <w:tcPr>
            <w:tcW w:w="2695" w:type="dxa"/>
            <w:tcBorders>
              <w:top w:val="single" w:sz="4" w:space="0" w:color="auto"/>
              <w:left w:val="single" w:sz="4" w:space="0" w:color="auto"/>
              <w:bottom w:val="single" w:sz="4" w:space="0" w:color="auto"/>
              <w:right w:val="single" w:sz="4" w:space="0" w:color="auto"/>
            </w:tcBorders>
          </w:tcPr>
          <w:p w14:paraId="22225D4C" w14:textId="2DB92C94" w:rsidR="00C42B52" w:rsidRDefault="00C42B52" w:rsidP="007024BC">
            <w:pPr>
              <w:pStyle w:val="NoSpacing"/>
            </w:pPr>
            <w:r>
              <w:t>OPSEC Training (PWS 1.4.5.11 – 12; AR 530-1)</w:t>
            </w:r>
          </w:p>
        </w:tc>
        <w:tc>
          <w:tcPr>
            <w:tcW w:w="3510" w:type="dxa"/>
            <w:tcBorders>
              <w:top w:val="single" w:sz="4" w:space="0" w:color="auto"/>
              <w:left w:val="single" w:sz="4" w:space="0" w:color="auto"/>
              <w:bottom w:val="single" w:sz="4" w:space="0" w:color="auto"/>
              <w:right w:val="single" w:sz="4" w:space="0" w:color="auto"/>
            </w:tcBorders>
          </w:tcPr>
          <w:p w14:paraId="1B620241" w14:textId="3252BE1A" w:rsidR="00C42B52" w:rsidRDefault="0020323D" w:rsidP="007024BC">
            <w:pPr>
              <w:pStyle w:val="NoSpacing"/>
            </w:pPr>
            <w:r>
              <w:t>Thirty (30) days after each em</w:t>
            </w:r>
            <w:r w:rsidR="005E3A18">
              <w:t>ployee or subcontractor hire; annually thereafter</w:t>
            </w:r>
          </w:p>
        </w:tc>
        <w:tc>
          <w:tcPr>
            <w:tcW w:w="1170" w:type="dxa"/>
            <w:tcBorders>
              <w:left w:val="single" w:sz="4" w:space="0" w:color="auto"/>
              <w:right w:val="single" w:sz="4" w:space="0" w:color="auto"/>
            </w:tcBorders>
          </w:tcPr>
          <w:p w14:paraId="19FD42B2" w14:textId="2296C85B" w:rsidR="00C42B52" w:rsidRDefault="003C5C71" w:rsidP="007024BC">
            <w:pPr>
              <w:pStyle w:val="NoSpacing"/>
              <w:jc w:val="center"/>
            </w:pPr>
            <w:r>
              <w:t>1</w:t>
            </w:r>
          </w:p>
        </w:tc>
        <w:tc>
          <w:tcPr>
            <w:tcW w:w="2340" w:type="dxa"/>
            <w:tcBorders>
              <w:left w:val="single" w:sz="4" w:space="0" w:color="auto"/>
              <w:right w:val="single" w:sz="4" w:space="0" w:color="auto"/>
            </w:tcBorders>
          </w:tcPr>
          <w:p w14:paraId="23F45A4B" w14:textId="1CF4BFB2" w:rsidR="00C42B52" w:rsidRDefault="003C5C71" w:rsidP="007024BC">
            <w:pPr>
              <w:pStyle w:val="NoSpacing"/>
            </w:pPr>
            <w:r>
              <w:t>Training roster or individual certificates</w:t>
            </w:r>
          </w:p>
        </w:tc>
        <w:tc>
          <w:tcPr>
            <w:tcW w:w="1350" w:type="dxa"/>
            <w:tcBorders>
              <w:top w:val="single" w:sz="4" w:space="0" w:color="auto"/>
              <w:left w:val="single" w:sz="4" w:space="0" w:color="auto"/>
              <w:bottom w:val="single" w:sz="4" w:space="0" w:color="auto"/>
              <w:right w:val="single" w:sz="4" w:space="0" w:color="auto"/>
            </w:tcBorders>
          </w:tcPr>
          <w:p w14:paraId="7038A87D" w14:textId="5F63206A" w:rsidR="00C42B52" w:rsidRDefault="003C5C71" w:rsidP="007024BC">
            <w:pPr>
              <w:pStyle w:val="NoSpacing"/>
            </w:pPr>
            <w:r>
              <w:t>COR</w:t>
            </w:r>
          </w:p>
        </w:tc>
      </w:tr>
      <w:tr w:rsidR="00167C13" w14:paraId="54BA11C3" w14:textId="77777777" w:rsidTr="00167C13">
        <w:trPr>
          <w:cantSplit/>
          <w:jc w:val="center"/>
        </w:trPr>
        <w:tc>
          <w:tcPr>
            <w:tcW w:w="11065" w:type="dxa"/>
            <w:gridSpan w:val="5"/>
            <w:tcBorders>
              <w:top w:val="single" w:sz="4" w:space="0" w:color="auto"/>
              <w:left w:val="single" w:sz="4" w:space="0" w:color="auto"/>
              <w:bottom w:val="single" w:sz="4" w:space="0" w:color="auto"/>
              <w:right w:val="single" w:sz="4" w:space="0" w:color="auto"/>
            </w:tcBorders>
          </w:tcPr>
          <w:p w14:paraId="09747BB2" w14:textId="7FCA76EA" w:rsidR="00167C13" w:rsidRPr="00167C13" w:rsidRDefault="00DD7BC7" w:rsidP="00167C13">
            <w:pPr>
              <w:pStyle w:val="NoSpacing"/>
              <w:jc w:val="center"/>
              <w:rPr>
                <w:b/>
                <w:bCs/>
              </w:rPr>
            </w:pPr>
            <w:r>
              <w:rPr>
                <w:b/>
                <w:bCs/>
              </w:rPr>
              <w:t>Operational &amp; Food Safety</w:t>
            </w:r>
          </w:p>
        </w:tc>
      </w:tr>
      <w:tr w:rsidR="00167C13" w14:paraId="5552670C"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67EE314F" w14:textId="596B1658" w:rsidR="00167C13" w:rsidRDefault="002B2CA5" w:rsidP="007024BC">
            <w:pPr>
              <w:pStyle w:val="NoSpacing"/>
            </w:pPr>
            <w:r>
              <w:t xml:space="preserve">DA </w:t>
            </w:r>
            <w:r w:rsidR="0036780B">
              <w:t xml:space="preserve">Form </w:t>
            </w:r>
            <w:r>
              <w:t>3034</w:t>
            </w:r>
            <w:r w:rsidR="0036780B">
              <w:t xml:space="preserve"> – Meal Prep Worksheet </w:t>
            </w:r>
            <w:r w:rsidR="00390CE4">
              <w:t>(PWS 5.16)</w:t>
            </w:r>
          </w:p>
        </w:tc>
        <w:tc>
          <w:tcPr>
            <w:tcW w:w="3510" w:type="dxa"/>
            <w:tcBorders>
              <w:top w:val="single" w:sz="4" w:space="0" w:color="auto"/>
              <w:left w:val="single" w:sz="4" w:space="0" w:color="auto"/>
              <w:bottom w:val="single" w:sz="4" w:space="0" w:color="auto"/>
              <w:right w:val="single" w:sz="4" w:space="0" w:color="auto"/>
            </w:tcBorders>
          </w:tcPr>
          <w:p w14:paraId="37E68495" w14:textId="3C2B159A" w:rsidR="00167C13" w:rsidRDefault="00C555D2" w:rsidP="007024BC">
            <w:pPr>
              <w:pStyle w:val="NoSpacing"/>
            </w:pPr>
            <w:r>
              <w:t>For every meal; retained three (3) years</w:t>
            </w:r>
          </w:p>
        </w:tc>
        <w:tc>
          <w:tcPr>
            <w:tcW w:w="1170" w:type="dxa"/>
            <w:tcBorders>
              <w:left w:val="single" w:sz="4" w:space="0" w:color="auto"/>
              <w:right w:val="single" w:sz="4" w:space="0" w:color="auto"/>
            </w:tcBorders>
          </w:tcPr>
          <w:p w14:paraId="21791CA6" w14:textId="00215D49" w:rsidR="00167C13" w:rsidRDefault="00197453" w:rsidP="00664058">
            <w:pPr>
              <w:pStyle w:val="NoSpacing"/>
              <w:jc w:val="center"/>
            </w:pPr>
            <w:r>
              <w:t>All</w:t>
            </w:r>
          </w:p>
        </w:tc>
        <w:tc>
          <w:tcPr>
            <w:tcW w:w="2340" w:type="dxa"/>
            <w:tcBorders>
              <w:left w:val="single" w:sz="4" w:space="0" w:color="auto"/>
              <w:right w:val="single" w:sz="4" w:space="0" w:color="auto"/>
            </w:tcBorders>
          </w:tcPr>
          <w:p w14:paraId="3E4CE1F3" w14:textId="7B543E47" w:rsidR="00167C13" w:rsidRDefault="00390CE4" w:rsidP="007024BC">
            <w:pPr>
              <w:pStyle w:val="NoSpacing"/>
            </w:pPr>
            <w:r>
              <w:t>DA Form 3034 (Hardcopy or PDF)</w:t>
            </w:r>
          </w:p>
        </w:tc>
        <w:tc>
          <w:tcPr>
            <w:tcW w:w="1350" w:type="dxa"/>
            <w:tcBorders>
              <w:top w:val="single" w:sz="4" w:space="0" w:color="auto"/>
              <w:left w:val="single" w:sz="4" w:space="0" w:color="auto"/>
              <w:bottom w:val="single" w:sz="4" w:space="0" w:color="auto"/>
              <w:right w:val="single" w:sz="4" w:space="0" w:color="auto"/>
            </w:tcBorders>
          </w:tcPr>
          <w:p w14:paraId="2684F25B" w14:textId="5EDB09ED" w:rsidR="00167C13" w:rsidRDefault="00A37A6A" w:rsidP="007024BC">
            <w:pPr>
              <w:pStyle w:val="NoSpacing"/>
            </w:pPr>
            <w:r>
              <w:t>Maintain on-site; available to COR</w:t>
            </w:r>
          </w:p>
        </w:tc>
      </w:tr>
      <w:tr w:rsidR="00B06085" w14:paraId="606FC367"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1B099A45" w14:textId="230EDDA5" w:rsidR="00B06085" w:rsidRDefault="000F5A2E" w:rsidP="007024BC">
            <w:pPr>
              <w:pStyle w:val="NoSpacing"/>
            </w:pPr>
            <w:r>
              <w:t>DA 7800 – Meal Inspection Form (PWS 5.16)</w:t>
            </w:r>
          </w:p>
        </w:tc>
        <w:tc>
          <w:tcPr>
            <w:tcW w:w="3510" w:type="dxa"/>
            <w:tcBorders>
              <w:top w:val="single" w:sz="4" w:space="0" w:color="auto"/>
              <w:left w:val="single" w:sz="4" w:space="0" w:color="auto"/>
              <w:bottom w:val="single" w:sz="4" w:space="0" w:color="auto"/>
              <w:right w:val="single" w:sz="4" w:space="0" w:color="auto"/>
            </w:tcBorders>
          </w:tcPr>
          <w:p w14:paraId="5A700C6D" w14:textId="4D5D35B2" w:rsidR="00B06085" w:rsidRDefault="00B06085" w:rsidP="007024BC">
            <w:pPr>
              <w:pStyle w:val="NoSpacing"/>
            </w:pPr>
            <w:r>
              <w:t>Daily with meal; retained three (3) years</w:t>
            </w:r>
          </w:p>
        </w:tc>
        <w:tc>
          <w:tcPr>
            <w:tcW w:w="1170" w:type="dxa"/>
            <w:tcBorders>
              <w:left w:val="single" w:sz="4" w:space="0" w:color="auto"/>
              <w:right w:val="single" w:sz="4" w:space="0" w:color="auto"/>
            </w:tcBorders>
          </w:tcPr>
          <w:p w14:paraId="179996C1" w14:textId="6FCEC6D5" w:rsidR="00B06085" w:rsidRDefault="00197453" w:rsidP="00664058">
            <w:pPr>
              <w:pStyle w:val="NoSpacing"/>
              <w:jc w:val="center"/>
            </w:pPr>
            <w:r>
              <w:t>All</w:t>
            </w:r>
          </w:p>
        </w:tc>
        <w:tc>
          <w:tcPr>
            <w:tcW w:w="2340" w:type="dxa"/>
            <w:tcBorders>
              <w:left w:val="single" w:sz="4" w:space="0" w:color="auto"/>
              <w:right w:val="single" w:sz="4" w:space="0" w:color="auto"/>
            </w:tcBorders>
          </w:tcPr>
          <w:p w14:paraId="7A3925D4" w14:textId="0284B70D" w:rsidR="00B06085" w:rsidRDefault="000F5A2E" w:rsidP="007024BC">
            <w:pPr>
              <w:pStyle w:val="NoSpacing"/>
            </w:pPr>
            <w:r>
              <w:t>DA Form 7800 (Hardcopy or PDF)</w:t>
            </w:r>
          </w:p>
        </w:tc>
        <w:tc>
          <w:tcPr>
            <w:tcW w:w="1350" w:type="dxa"/>
            <w:tcBorders>
              <w:top w:val="single" w:sz="4" w:space="0" w:color="auto"/>
              <w:left w:val="single" w:sz="4" w:space="0" w:color="auto"/>
              <w:bottom w:val="single" w:sz="4" w:space="0" w:color="auto"/>
              <w:right w:val="single" w:sz="4" w:space="0" w:color="auto"/>
            </w:tcBorders>
          </w:tcPr>
          <w:p w14:paraId="7D6D2D4C" w14:textId="17685516" w:rsidR="00B06085" w:rsidRDefault="000F5A2E" w:rsidP="007024BC">
            <w:pPr>
              <w:pStyle w:val="NoSpacing"/>
            </w:pPr>
            <w:r>
              <w:t>Maintain on-site; available to COR</w:t>
            </w:r>
          </w:p>
        </w:tc>
      </w:tr>
      <w:tr w:rsidR="004A6ACA" w14:paraId="61F2E405"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17A14729" w14:textId="26FB0889" w:rsidR="004A6ACA" w:rsidRDefault="00C86D56" w:rsidP="007024BC">
            <w:pPr>
              <w:pStyle w:val="NoSpacing"/>
            </w:pPr>
            <w:r>
              <w:t xml:space="preserve">Headcount </w:t>
            </w:r>
            <w:r w:rsidR="00FB1E6E">
              <w:t>Sheet</w:t>
            </w:r>
            <w:r>
              <w:t xml:space="preserve"> (DA Form 3032) (PWS 5</w:t>
            </w:r>
            <w:r w:rsidR="00FF5F14">
              <w:t>.19)</w:t>
            </w:r>
          </w:p>
        </w:tc>
        <w:tc>
          <w:tcPr>
            <w:tcW w:w="3510" w:type="dxa"/>
            <w:tcBorders>
              <w:top w:val="single" w:sz="4" w:space="0" w:color="auto"/>
              <w:left w:val="single" w:sz="4" w:space="0" w:color="auto"/>
              <w:bottom w:val="single" w:sz="4" w:space="0" w:color="auto"/>
              <w:right w:val="single" w:sz="4" w:space="0" w:color="auto"/>
            </w:tcBorders>
          </w:tcPr>
          <w:p w14:paraId="2133A013" w14:textId="740E3681" w:rsidR="004A6ACA" w:rsidRDefault="007A41F5" w:rsidP="007024BC">
            <w:pPr>
              <w:pStyle w:val="NoSpacing"/>
            </w:pPr>
            <w:r>
              <w:t>End of each meal/day</w:t>
            </w:r>
          </w:p>
        </w:tc>
        <w:tc>
          <w:tcPr>
            <w:tcW w:w="1170" w:type="dxa"/>
            <w:tcBorders>
              <w:left w:val="single" w:sz="4" w:space="0" w:color="auto"/>
              <w:right w:val="single" w:sz="4" w:space="0" w:color="auto"/>
            </w:tcBorders>
          </w:tcPr>
          <w:p w14:paraId="5490CADF" w14:textId="3993C645" w:rsidR="004A6ACA" w:rsidRDefault="00197453" w:rsidP="00664058">
            <w:pPr>
              <w:pStyle w:val="NoSpacing"/>
              <w:jc w:val="center"/>
            </w:pPr>
            <w:r>
              <w:t>All</w:t>
            </w:r>
          </w:p>
        </w:tc>
        <w:tc>
          <w:tcPr>
            <w:tcW w:w="2340" w:type="dxa"/>
            <w:tcBorders>
              <w:left w:val="single" w:sz="4" w:space="0" w:color="auto"/>
              <w:right w:val="single" w:sz="4" w:space="0" w:color="auto"/>
            </w:tcBorders>
          </w:tcPr>
          <w:p w14:paraId="51C3C246" w14:textId="3690FD69" w:rsidR="004A6ACA" w:rsidRDefault="00FB1E6E" w:rsidP="007024BC">
            <w:pPr>
              <w:pStyle w:val="NoSpacing"/>
            </w:pPr>
            <w:r>
              <w:t>DA Form 3032</w:t>
            </w:r>
            <w:r w:rsidR="00975159">
              <w:t xml:space="preserve"> (Hardcopy or PDF)</w:t>
            </w:r>
          </w:p>
        </w:tc>
        <w:tc>
          <w:tcPr>
            <w:tcW w:w="1350" w:type="dxa"/>
            <w:tcBorders>
              <w:top w:val="single" w:sz="4" w:space="0" w:color="auto"/>
              <w:left w:val="single" w:sz="4" w:space="0" w:color="auto"/>
              <w:bottom w:val="single" w:sz="4" w:space="0" w:color="auto"/>
              <w:right w:val="single" w:sz="4" w:space="0" w:color="auto"/>
            </w:tcBorders>
          </w:tcPr>
          <w:p w14:paraId="5E00DB88" w14:textId="67E22083" w:rsidR="004A6ACA" w:rsidRDefault="007A41F5" w:rsidP="007024BC">
            <w:pPr>
              <w:pStyle w:val="NoSpacing"/>
            </w:pPr>
            <w:r>
              <w:t>COR</w:t>
            </w:r>
          </w:p>
        </w:tc>
      </w:tr>
      <w:tr w:rsidR="007A41F5" w14:paraId="791D2B2F"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661A1049" w14:textId="44CB0B96" w:rsidR="007A41F5" w:rsidRDefault="007A41F5" w:rsidP="007024BC">
            <w:pPr>
              <w:pStyle w:val="NoSpacing"/>
            </w:pPr>
            <w:r>
              <w:t>Thermometer Logs</w:t>
            </w:r>
            <w:r w:rsidR="00EE4FAB">
              <w:t xml:space="preserve"> – </w:t>
            </w:r>
            <w:r>
              <w:t>Refrigeration</w:t>
            </w:r>
            <w:r w:rsidR="009D6E22">
              <w:t>/Hot Holding)</w:t>
            </w:r>
            <w:r w:rsidR="00EE4FAB">
              <w:t xml:space="preserve"> (PWS 5.15)</w:t>
            </w:r>
          </w:p>
        </w:tc>
        <w:tc>
          <w:tcPr>
            <w:tcW w:w="3510" w:type="dxa"/>
            <w:tcBorders>
              <w:top w:val="single" w:sz="4" w:space="0" w:color="auto"/>
              <w:left w:val="single" w:sz="4" w:space="0" w:color="auto"/>
              <w:bottom w:val="single" w:sz="4" w:space="0" w:color="auto"/>
              <w:right w:val="single" w:sz="4" w:space="0" w:color="auto"/>
            </w:tcBorders>
          </w:tcPr>
          <w:p w14:paraId="10EF9BDC" w14:textId="247A566A" w:rsidR="007A41F5" w:rsidRDefault="009D6E22" w:rsidP="007024BC">
            <w:pPr>
              <w:pStyle w:val="NoSpacing"/>
            </w:pPr>
            <w:r>
              <w:t>Daily</w:t>
            </w:r>
          </w:p>
        </w:tc>
        <w:tc>
          <w:tcPr>
            <w:tcW w:w="1170" w:type="dxa"/>
            <w:tcBorders>
              <w:left w:val="single" w:sz="4" w:space="0" w:color="auto"/>
              <w:right w:val="single" w:sz="4" w:space="0" w:color="auto"/>
            </w:tcBorders>
          </w:tcPr>
          <w:p w14:paraId="533B0A82" w14:textId="427322AF" w:rsidR="007A41F5" w:rsidRDefault="006C36FB" w:rsidP="00664058">
            <w:pPr>
              <w:pStyle w:val="NoSpacing"/>
              <w:jc w:val="center"/>
            </w:pPr>
            <w:r>
              <w:t>All</w:t>
            </w:r>
          </w:p>
        </w:tc>
        <w:tc>
          <w:tcPr>
            <w:tcW w:w="2340" w:type="dxa"/>
            <w:tcBorders>
              <w:left w:val="single" w:sz="4" w:space="0" w:color="auto"/>
              <w:right w:val="single" w:sz="4" w:space="0" w:color="auto"/>
            </w:tcBorders>
          </w:tcPr>
          <w:p w14:paraId="1B0EF0ED" w14:textId="224862D1" w:rsidR="007A41F5" w:rsidRDefault="00C9715E" w:rsidP="007024BC">
            <w:pPr>
              <w:pStyle w:val="NoSpacing"/>
            </w:pPr>
            <w:r>
              <w:t xml:space="preserve">Log </w:t>
            </w:r>
            <w:r w:rsidR="00DB0F46">
              <w:t>s</w:t>
            </w:r>
            <w:r>
              <w:t>heets (Paper or Excel)</w:t>
            </w:r>
          </w:p>
        </w:tc>
        <w:tc>
          <w:tcPr>
            <w:tcW w:w="1350" w:type="dxa"/>
            <w:tcBorders>
              <w:top w:val="single" w:sz="4" w:space="0" w:color="auto"/>
              <w:left w:val="single" w:sz="4" w:space="0" w:color="auto"/>
              <w:bottom w:val="single" w:sz="4" w:space="0" w:color="auto"/>
              <w:right w:val="single" w:sz="4" w:space="0" w:color="auto"/>
            </w:tcBorders>
          </w:tcPr>
          <w:p w14:paraId="273D6374" w14:textId="70EEEFAA" w:rsidR="007A41F5" w:rsidRDefault="00C9715E" w:rsidP="007024BC">
            <w:pPr>
              <w:pStyle w:val="NoSpacing"/>
            </w:pPr>
            <w:r>
              <w:t>Maintain on-site; available to COR</w:t>
            </w:r>
          </w:p>
        </w:tc>
      </w:tr>
      <w:tr w:rsidR="009D6E22" w14:paraId="488621C8"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1257D47B" w14:textId="04E47A5B" w:rsidR="009D6E22" w:rsidRDefault="009D6E22" w:rsidP="007024BC">
            <w:pPr>
              <w:pStyle w:val="NoSpacing"/>
            </w:pPr>
            <w:r>
              <w:t>5.9.1 Food Waste Metrics Report</w:t>
            </w:r>
            <w:r w:rsidR="00C9715E">
              <w:t xml:space="preserve"> (PWS 5.9.1)</w:t>
            </w:r>
          </w:p>
        </w:tc>
        <w:tc>
          <w:tcPr>
            <w:tcW w:w="3510" w:type="dxa"/>
            <w:tcBorders>
              <w:top w:val="single" w:sz="4" w:space="0" w:color="auto"/>
              <w:left w:val="single" w:sz="4" w:space="0" w:color="auto"/>
              <w:bottom w:val="single" w:sz="4" w:space="0" w:color="auto"/>
              <w:right w:val="single" w:sz="4" w:space="0" w:color="auto"/>
            </w:tcBorders>
          </w:tcPr>
          <w:p w14:paraId="4E7F325F" w14:textId="2CDBE260" w:rsidR="009D6E22" w:rsidRDefault="009D6E22" w:rsidP="007024BC">
            <w:pPr>
              <w:pStyle w:val="NoSpacing"/>
            </w:pPr>
            <w:r>
              <w:t>Monthly</w:t>
            </w:r>
          </w:p>
        </w:tc>
        <w:tc>
          <w:tcPr>
            <w:tcW w:w="1170" w:type="dxa"/>
            <w:tcBorders>
              <w:left w:val="single" w:sz="4" w:space="0" w:color="auto"/>
              <w:right w:val="single" w:sz="4" w:space="0" w:color="auto"/>
            </w:tcBorders>
          </w:tcPr>
          <w:p w14:paraId="00BC4F7E" w14:textId="0A88518C" w:rsidR="009D6E22" w:rsidRDefault="009D6E22" w:rsidP="00664058">
            <w:pPr>
              <w:pStyle w:val="NoSpacing"/>
              <w:jc w:val="center"/>
            </w:pPr>
            <w:r>
              <w:t>1</w:t>
            </w:r>
          </w:p>
        </w:tc>
        <w:tc>
          <w:tcPr>
            <w:tcW w:w="2340" w:type="dxa"/>
            <w:tcBorders>
              <w:left w:val="single" w:sz="4" w:space="0" w:color="auto"/>
              <w:right w:val="single" w:sz="4" w:space="0" w:color="auto"/>
            </w:tcBorders>
          </w:tcPr>
          <w:p w14:paraId="5342343E" w14:textId="00A46EF1" w:rsidR="009D6E22" w:rsidRDefault="00A03FF5" w:rsidP="007024BC">
            <w:pPr>
              <w:pStyle w:val="NoSpacing"/>
            </w:pPr>
            <w:r>
              <w:t xml:space="preserve">Excel </w:t>
            </w:r>
            <w:r w:rsidR="00DB0F46">
              <w:t>s</w:t>
            </w:r>
            <w:r>
              <w:t>preadsheet or PDF Summary</w:t>
            </w:r>
          </w:p>
        </w:tc>
        <w:tc>
          <w:tcPr>
            <w:tcW w:w="1350" w:type="dxa"/>
            <w:tcBorders>
              <w:top w:val="single" w:sz="4" w:space="0" w:color="auto"/>
              <w:left w:val="single" w:sz="4" w:space="0" w:color="auto"/>
              <w:bottom w:val="single" w:sz="4" w:space="0" w:color="auto"/>
              <w:right w:val="single" w:sz="4" w:space="0" w:color="auto"/>
            </w:tcBorders>
          </w:tcPr>
          <w:p w14:paraId="2DDB1374" w14:textId="2E136576" w:rsidR="009D6E22" w:rsidRDefault="009D6E22" w:rsidP="007024BC">
            <w:pPr>
              <w:pStyle w:val="NoSpacing"/>
            </w:pPr>
            <w:r>
              <w:t>COR</w:t>
            </w:r>
          </w:p>
        </w:tc>
      </w:tr>
      <w:tr w:rsidR="004A3382" w14:paraId="7BDB4790" w14:textId="77777777" w:rsidTr="004A3382">
        <w:trPr>
          <w:cantSplit/>
          <w:jc w:val="center"/>
        </w:trPr>
        <w:tc>
          <w:tcPr>
            <w:tcW w:w="11065" w:type="dxa"/>
            <w:gridSpan w:val="5"/>
            <w:tcBorders>
              <w:top w:val="single" w:sz="4" w:space="0" w:color="auto"/>
              <w:left w:val="single" w:sz="4" w:space="0" w:color="auto"/>
              <w:bottom w:val="single" w:sz="4" w:space="0" w:color="auto"/>
              <w:right w:val="single" w:sz="4" w:space="0" w:color="auto"/>
            </w:tcBorders>
          </w:tcPr>
          <w:p w14:paraId="6FE6947C" w14:textId="4AEB4D5F" w:rsidR="004A3382" w:rsidRPr="004A3382" w:rsidRDefault="004A3382" w:rsidP="004A3382">
            <w:pPr>
              <w:pStyle w:val="NoSpacing"/>
              <w:jc w:val="center"/>
              <w:rPr>
                <w:b/>
                <w:bCs/>
              </w:rPr>
            </w:pPr>
            <w:r>
              <w:rPr>
                <w:b/>
                <w:bCs/>
              </w:rPr>
              <w:t>Compliance / Administration</w:t>
            </w:r>
          </w:p>
        </w:tc>
      </w:tr>
      <w:tr w:rsidR="004A3382" w14:paraId="3587A835"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32E8B552" w14:textId="64A3BA4C" w:rsidR="004A3382" w:rsidRDefault="004A3382" w:rsidP="007024BC">
            <w:pPr>
              <w:pStyle w:val="NoSpacing"/>
            </w:pPr>
            <w:r>
              <w:t xml:space="preserve">Invoices with </w:t>
            </w:r>
            <w:r w:rsidR="00AE73D3">
              <w:t>Supporting</w:t>
            </w:r>
            <w:r>
              <w:t xml:space="preserve"> Documentation</w:t>
            </w:r>
            <w:r w:rsidR="00AE73D3">
              <w:t xml:space="preserve"> (PWS 5.27)</w:t>
            </w:r>
          </w:p>
        </w:tc>
        <w:tc>
          <w:tcPr>
            <w:tcW w:w="3510" w:type="dxa"/>
            <w:tcBorders>
              <w:top w:val="single" w:sz="4" w:space="0" w:color="auto"/>
              <w:left w:val="single" w:sz="4" w:space="0" w:color="auto"/>
              <w:bottom w:val="single" w:sz="4" w:space="0" w:color="auto"/>
              <w:right w:val="single" w:sz="4" w:space="0" w:color="auto"/>
            </w:tcBorders>
          </w:tcPr>
          <w:p w14:paraId="2480D8DE" w14:textId="58710521" w:rsidR="004A3382" w:rsidRDefault="002844A2" w:rsidP="007024BC">
            <w:pPr>
              <w:pStyle w:val="NoSpacing"/>
            </w:pPr>
            <w:r>
              <w:t>Monthly or per T</w:t>
            </w:r>
            <w:r w:rsidR="00AE73D3">
              <w:t>ask Order</w:t>
            </w:r>
          </w:p>
        </w:tc>
        <w:tc>
          <w:tcPr>
            <w:tcW w:w="1170" w:type="dxa"/>
            <w:tcBorders>
              <w:left w:val="single" w:sz="4" w:space="0" w:color="auto"/>
              <w:right w:val="single" w:sz="4" w:space="0" w:color="auto"/>
            </w:tcBorders>
          </w:tcPr>
          <w:p w14:paraId="7E0C7A76" w14:textId="724C71D4" w:rsidR="004A3382" w:rsidRDefault="002844A2" w:rsidP="00664058">
            <w:pPr>
              <w:pStyle w:val="NoSpacing"/>
              <w:jc w:val="center"/>
            </w:pPr>
            <w:r>
              <w:t>1</w:t>
            </w:r>
          </w:p>
        </w:tc>
        <w:tc>
          <w:tcPr>
            <w:tcW w:w="2340" w:type="dxa"/>
            <w:tcBorders>
              <w:left w:val="single" w:sz="4" w:space="0" w:color="auto"/>
              <w:right w:val="single" w:sz="4" w:space="0" w:color="auto"/>
            </w:tcBorders>
          </w:tcPr>
          <w:p w14:paraId="3FC2FB73" w14:textId="38F025F8" w:rsidR="004A3382" w:rsidRDefault="00EF2997" w:rsidP="007024BC">
            <w:pPr>
              <w:pStyle w:val="NoSpacing"/>
            </w:pPr>
            <w:r>
              <w:t xml:space="preserve">Digital </w:t>
            </w:r>
            <w:r w:rsidR="00F37B64">
              <w:t>s</w:t>
            </w:r>
            <w:r>
              <w:t>ubmission via WAWF or as directed</w:t>
            </w:r>
          </w:p>
        </w:tc>
        <w:tc>
          <w:tcPr>
            <w:tcW w:w="1350" w:type="dxa"/>
            <w:tcBorders>
              <w:top w:val="single" w:sz="4" w:space="0" w:color="auto"/>
              <w:left w:val="single" w:sz="4" w:space="0" w:color="auto"/>
              <w:bottom w:val="single" w:sz="4" w:space="0" w:color="auto"/>
              <w:right w:val="single" w:sz="4" w:space="0" w:color="auto"/>
            </w:tcBorders>
          </w:tcPr>
          <w:p w14:paraId="36354AE9" w14:textId="647B7443" w:rsidR="004A3382" w:rsidRDefault="00EF2997" w:rsidP="007024BC">
            <w:pPr>
              <w:pStyle w:val="NoSpacing"/>
            </w:pPr>
            <w:r>
              <w:t>KO; COR for validation</w:t>
            </w:r>
          </w:p>
        </w:tc>
      </w:tr>
      <w:tr w:rsidR="002844A2" w14:paraId="48581025"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6AFA4B6E" w14:textId="6D353F99" w:rsidR="002844A2" w:rsidRDefault="002844A2" w:rsidP="007024BC">
            <w:pPr>
              <w:pStyle w:val="NoSpacing"/>
            </w:pPr>
            <w:r>
              <w:t>Customer Feedback Summary</w:t>
            </w:r>
            <w:r w:rsidR="00371ED1">
              <w:t xml:space="preserve"> (PWS 5.19.2)</w:t>
            </w:r>
          </w:p>
        </w:tc>
        <w:tc>
          <w:tcPr>
            <w:tcW w:w="3510" w:type="dxa"/>
            <w:tcBorders>
              <w:top w:val="single" w:sz="4" w:space="0" w:color="auto"/>
              <w:left w:val="single" w:sz="4" w:space="0" w:color="auto"/>
              <w:bottom w:val="single" w:sz="4" w:space="0" w:color="auto"/>
              <w:right w:val="single" w:sz="4" w:space="0" w:color="auto"/>
            </w:tcBorders>
          </w:tcPr>
          <w:p w14:paraId="1F2CBA7E" w14:textId="0F060CC9" w:rsidR="002844A2" w:rsidRDefault="002844A2" w:rsidP="007024BC">
            <w:pPr>
              <w:pStyle w:val="NoSpacing"/>
            </w:pPr>
            <w:r>
              <w:t>Weekly</w:t>
            </w:r>
          </w:p>
        </w:tc>
        <w:tc>
          <w:tcPr>
            <w:tcW w:w="1170" w:type="dxa"/>
            <w:tcBorders>
              <w:left w:val="single" w:sz="4" w:space="0" w:color="auto"/>
              <w:right w:val="single" w:sz="4" w:space="0" w:color="auto"/>
            </w:tcBorders>
          </w:tcPr>
          <w:p w14:paraId="11FB2D3F" w14:textId="322EE7B3" w:rsidR="002844A2" w:rsidRDefault="000715C4" w:rsidP="00664058">
            <w:pPr>
              <w:pStyle w:val="NoSpacing"/>
              <w:jc w:val="center"/>
            </w:pPr>
            <w:r>
              <w:t>1</w:t>
            </w:r>
          </w:p>
        </w:tc>
        <w:tc>
          <w:tcPr>
            <w:tcW w:w="2340" w:type="dxa"/>
            <w:tcBorders>
              <w:left w:val="single" w:sz="4" w:space="0" w:color="auto"/>
              <w:right w:val="single" w:sz="4" w:space="0" w:color="auto"/>
            </w:tcBorders>
          </w:tcPr>
          <w:p w14:paraId="6C038993" w14:textId="58E887E1" w:rsidR="002844A2" w:rsidRDefault="000715C4" w:rsidP="007024BC">
            <w:pPr>
              <w:pStyle w:val="NoSpacing"/>
            </w:pPr>
            <w:r>
              <w:t>PDF or Word</w:t>
            </w:r>
            <w:r w:rsidR="00371ED1">
              <w:t xml:space="preserve"> </w:t>
            </w:r>
            <w:r w:rsidR="00F37B64">
              <w:t>s</w:t>
            </w:r>
            <w:r w:rsidR="00371ED1">
              <w:t xml:space="preserve">ummary with </w:t>
            </w:r>
            <w:r w:rsidR="00F37B64">
              <w:t>a</w:t>
            </w:r>
            <w:r w:rsidR="00371ED1">
              <w:t>ttachment</w:t>
            </w:r>
          </w:p>
        </w:tc>
        <w:tc>
          <w:tcPr>
            <w:tcW w:w="1350" w:type="dxa"/>
            <w:tcBorders>
              <w:top w:val="single" w:sz="4" w:space="0" w:color="auto"/>
              <w:left w:val="single" w:sz="4" w:space="0" w:color="auto"/>
              <w:bottom w:val="single" w:sz="4" w:space="0" w:color="auto"/>
              <w:right w:val="single" w:sz="4" w:space="0" w:color="auto"/>
            </w:tcBorders>
          </w:tcPr>
          <w:p w14:paraId="5EC1B560" w14:textId="37DC4475" w:rsidR="002844A2" w:rsidRDefault="000715C4" w:rsidP="007024BC">
            <w:pPr>
              <w:pStyle w:val="NoSpacing"/>
            </w:pPr>
            <w:r>
              <w:t>COR</w:t>
            </w:r>
          </w:p>
        </w:tc>
      </w:tr>
      <w:tr w:rsidR="000715C4" w:rsidRPr="00EE0366" w14:paraId="2D4D49D4"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732D27A8" w14:textId="5ED8BC01" w:rsidR="000715C4" w:rsidRDefault="000715C4" w:rsidP="007024BC">
            <w:pPr>
              <w:pStyle w:val="NoSpacing"/>
            </w:pPr>
            <w:r>
              <w:lastRenderedPageBreak/>
              <w:t>Contract Manpower</w:t>
            </w:r>
            <w:r w:rsidR="00532B88">
              <w:t xml:space="preserve"> Reporting (CMR) (</w:t>
            </w:r>
            <w:r w:rsidR="00305D83">
              <w:t xml:space="preserve">PWS 5.29; </w:t>
            </w:r>
            <w:r w:rsidR="00532B88">
              <w:t>DoDI 8910.01)</w:t>
            </w:r>
          </w:p>
        </w:tc>
        <w:tc>
          <w:tcPr>
            <w:tcW w:w="3510" w:type="dxa"/>
            <w:tcBorders>
              <w:top w:val="single" w:sz="4" w:space="0" w:color="auto"/>
              <w:left w:val="single" w:sz="4" w:space="0" w:color="auto"/>
              <w:bottom w:val="single" w:sz="4" w:space="0" w:color="auto"/>
              <w:right w:val="single" w:sz="4" w:space="0" w:color="auto"/>
            </w:tcBorders>
          </w:tcPr>
          <w:p w14:paraId="26574940" w14:textId="65606EDA" w:rsidR="000715C4" w:rsidRDefault="00532B88" w:rsidP="007024BC">
            <w:pPr>
              <w:pStyle w:val="NoSpacing"/>
            </w:pPr>
            <w:r>
              <w:t xml:space="preserve">Annually </w:t>
            </w:r>
            <w:r w:rsidR="00304C80">
              <w:t>NLT</w:t>
            </w:r>
            <w:r>
              <w:t xml:space="preserve"> October 31</w:t>
            </w:r>
          </w:p>
        </w:tc>
        <w:tc>
          <w:tcPr>
            <w:tcW w:w="1170" w:type="dxa"/>
            <w:tcBorders>
              <w:left w:val="single" w:sz="4" w:space="0" w:color="auto"/>
              <w:right w:val="single" w:sz="4" w:space="0" w:color="auto"/>
            </w:tcBorders>
          </w:tcPr>
          <w:p w14:paraId="7DA1E168" w14:textId="6B39BB80" w:rsidR="000715C4" w:rsidRDefault="00532B88" w:rsidP="00664058">
            <w:pPr>
              <w:pStyle w:val="NoSpacing"/>
              <w:jc w:val="center"/>
            </w:pPr>
            <w:r>
              <w:t>1</w:t>
            </w:r>
          </w:p>
        </w:tc>
        <w:tc>
          <w:tcPr>
            <w:tcW w:w="2340" w:type="dxa"/>
            <w:tcBorders>
              <w:left w:val="single" w:sz="4" w:space="0" w:color="auto"/>
              <w:right w:val="single" w:sz="4" w:space="0" w:color="auto"/>
            </w:tcBorders>
          </w:tcPr>
          <w:p w14:paraId="465145B9" w14:textId="2E235946" w:rsidR="000715C4" w:rsidRDefault="00304C80" w:rsidP="007024BC">
            <w:pPr>
              <w:pStyle w:val="NoSpacing"/>
            </w:pPr>
            <w:r>
              <w:t xml:space="preserve">SAM.gov </w:t>
            </w:r>
            <w:r w:rsidR="00F37B64">
              <w:t>e</w:t>
            </w:r>
            <w:r>
              <w:t xml:space="preserve">ntry </w:t>
            </w:r>
            <w:r w:rsidR="00F37B64">
              <w:t>c</w:t>
            </w:r>
            <w:r>
              <w:t>onfirmation</w:t>
            </w:r>
          </w:p>
        </w:tc>
        <w:tc>
          <w:tcPr>
            <w:tcW w:w="1350" w:type="dxa"/>
            <w:tcBorders>
              <w:top w:val="single" w:sz="4" w:space="0" w:color="auto"/>
              <w:left w:val="single" w:sz="4" w:space="0" w:color="auto"/>
              <w:bottom w:val="single" w:sz="4" w:space="0" w:color="auto"/>
              <w:right w:val="single" w:sz="4" w:space="0" w:color="auto"/>
            </w:tcBorders>
          </w:tcPr>
          <w:p w14:paraId="36EC9643" w14:textId="21D1769D" w:rsidR="000715C4" w:rsidRPr="004919B2" w:rsidRDefault="00304C80" w:rsidP="007024BC">
            <w:pPr>
              <w:pStyle w:val="NoSpacing"/>
              <w:rPr>
                <w:lang w:val="es-PR"/>
              </w:rPr>
            </w:pPr>
            <w:r w:rsidRPr="004919B2">
              <w:rPr>
                <w:lang w:val="es-PR"/>
              </w:rPr>
              <w:t>COR; via SAM.gov portal</w:t>
            </w:r>
          </w:p>
        </w:tc>
      </w:tr>
      <w:tr w:rsidR="00487A2A" w14:paraId="729B2B16"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49072576" w14:textId="60071F84" w:rsidR="00487A2A" w:rsidRDefault="008951D8" w:rsidP="007024BC">
            <w:pPr>
              <w:pStyle w:val="NoSpacing"/>
            </w:pPr>
            <w:r>
              <w:t>Labor Standards Poster Display</w:t>
            </w:r>
            <w:r w:rsidR="00494938">
              <w:t xml:space="preserve"> (</w:t>
            </w:r>
            <w:r w:rsidR="00EF1807">
              <w:t xml:space="preserve">PWS 5.28; </w:t>
            </w:r>
            <w:r w:rsidR="00494938">
              <w:t>FAR 52.222-41)</w:t>
            </w:r>
          </w:p>
        </w:tc>
        <w:tc>
          <w:tcPr>
            <w:tcW w:w="3510" w:type="dxa"/>
            <w:tcBorders>
              <w:top w:val="single" w:sz="4" w:space="0" w:color="auto"/>
              <w:left w:val="single" w:sz="4" w:space="0" w:color="auto"/>
              <w:bottom w:val="single" w:sz="4" w:space="0" w:color="auto"/>
              <w:right w:val="single" w:sz="4" w:space="0" w:color="auto"/>
            </w:tcBorders>
          </w:tcPr>
          <w:p w14:paraId="3234F835" w14:textId="5FB7E10F" w:rsidR="00487A2A" w:rsidRDefault="008951D8" w:rsidP="007024BC">
            <w:pPr>
              <w:pStyle w:val="NoSpacing"/>
            </w:pPr>
            <w:r>
              <w:t>Continuously</w:t>
            </w:r>
            <w:r w:rsidR="00EF1807">
              <w:t xml:space="preserve"> posted; records maintained</w:t>
            </w:r>
          </w:p>
        </w:tc>
        <w:tc>
          <w:tcPr>
            <w:tcW w:w="1170" w:type="dxa"/>
            <w:tcBorders>
              <w:left w:val="single" w:sz="4" w:space="0" w:color="auto"/>
              <w:right w:val="single" w:sz="4" w:space="0" w:color="auto"/>
            </w:tcBorders>
          </w:tcPr>
          <w:p w14:paraId="3522E903" w14:textId="16861DB4" w:rsidR="00487A2A" w:rsidRDefault="008951D8" w:rsidP="00664058">
            <w:pPr>
              <w:pStyle w:val="NoSpacing"/>
              <w:jc w:val="center"/>
            </w:pPr>
            <w:r>
              <w:t>1</w:t>
            </w:r>
          </w:p>
        </w:tc>
        <w:tc>
          <w:tcPr>
            <w:tcW w:w="2340" w:type="dxa"/>
            <w:tcBorders>
              <w:left w:val="single" w:sz="4" w:space="0" w:color="auto"/>
              <w:right w:val="single" w:sz="4" w:space="0" w:color="auto"/>
            </w:tcBorders>
          </w:tcPr>
          <w:p w14:paraId="1751F72D" w14:textId="60576545" w:rsidR="00487A2A" w:rsidRDefault="00EF1807" w:rsidP="007024BC">
            <w:pPr>
              <w:pStyle w:val="NoSpacing"/>
            </w:pPr>
            <w:r>
              <w:t xml:space="preserve">On-site </w:t>
            </w:r>
            <w:r w:rsidR="00F37B64">
              <w:t>p</w:t>
            </w:r>
            <w:r>
              <w:t>oster</w:t>
            </w:r>
          </w:p>
        </w:tc>
        <w:tc>
          <w:tcPr>
            <w:tcW w:w="1350" w:type="dxa"/>
            <w:tcBorders>
              <w:top w:val="single" w:sz="4" w:space="0" w:color="auto"/>
              <w:left w:val="single" w:sz="4" w:space="0" w:color="auto"/>
              <w:bottom w:val="single" w:sz="4" w:space="0" w:color="auto"/>
              <w:right w:val="single" w:sz="4" w:space="0" w:color="auto"/>
            </w:tcBorders>
          </w:tcPr>
          <w:p w14:paraId="3E844015" w14:textId="6659D72C" w:rsidR="00487A2A" w:rsidRDefault="002F51A4" w:rsidP="007024BC">
            <w:pPr>
              <w:pStyle w:val="NoSpacing"/>
            </w:pPr>
            <w:r>
              <w:t>Maintain on-site; available to DOL/COR</w:t>
            </w:r>
          </w:p>
        </w:tc>
      </w:tr>
      <w:tr w:rsidR="00DD7BC7" w14:paraId="768E9A8C" w14:textId="77777777" w:rsidTr="00DD7BC7">
        <w:trPr>
          <w:cantSplit/>
          <w:jc w:val="center"/>
        </w:trPr>
        <w:tc>
          <w:tcPr>
            <w:tcW w:w="11065" w:type="dxa"/>
            <w:gridSpan w:val="5"/>
            <w:tcBorders>
              <w:top w:val="single" w:sz="4" w:space="0" w:color="auto"/>
              <w:left w:val="single" w:sz="4" w:space="0" w:color="auto"/>
              <w:bottom w:val="single" w:sz="4" w:space="0" w:color="auto"/>
              <w:right w:val="single" w:sz="4" w:space="0" w:color="auto"/>
            </w:tcBorders>
          </w:tcPr>
          <w:p w14:paraId="05284FEB" w14:textId="354CE703" w:rsidR="00DD7BC7" w:rsidRPr="00DD7BC7" w:rsidRDefault="00A0333F" w:rsidP="00DD7BC7">
            <w:pPr>
              <w:pStyle w:val="NoSpacing"/>
              <w:jc w:val="center"/>
              <w:rPr>
                <w:b/>
                <w:bCs/>
              </w:rPr>
            </w:pPr>
            <w:r>
              <w:rPr>
                <w:b/>
                <w:bCs/>
              </w:rPr>
              <w:t>Incidental</w:t>
            </w:r>
          </w:p>
        </w:tc>
      </w:tr>
      <w:tr w:rsidR="00E7215A" w14:paraId="28708A71" w14:textId="77777777" w:rsidTr="00452DFC">
        <w:trPr>
          <w:cantSplit/>
          <w:jc w:val="center"/>
        </w:trPr>
        <w:tc>
          <w:tcPr>
            <w:tcW w:w="2695" w:type="dxa"/>
            <w:tcBorders>
              <w:top w:val="single" w:sz="4" w:space="0" w:color="auto"/>
              <w:left w:val="single" w:sz="4" w:space="0" w:color="auto"/>
              <w:bottom w:val="single" w:sz="4" w:space="0" w:color="auto"/>
              <w:right w:val="single" w:sz="4" w:space="0" w:color="auto"/>
            </w:tcBorders>
          </w:tcPr>
          <w:p w14:paraId="352E7AD1" w14:textId="25FC871B" w:rsidR="00E7215A" w:rsidRDefault="00E7215A" w:rsidP="007024BC">
            <w:pPr>
              <w:pStyle w:val="NoSpacing"/>
            </w:pPr>
            <w:r>
              <w:t>Organizational Conflict of Interest (OCI) Plan</w:t>
            </w:r>
            <w:r w:rsidR="00A0333F">
              <w:t xml:space="preserve"> (PWS 1.4.14)</w:t>
            </w:r>
          </w:p>
        </w:tc>
        <w:tc>
          <w:tcPr>
            <w:tcW w:w="3510" w:type="dxa"/>
            <w:tcBorders>
              <w:top w:val="single" w:sz="4" w:space="0" w:color="auto"/>
              <w:left w:val="single" w:sz="4" w:space="0" w:color="auto"/>
              <w:bottom w:val="single" w:sz="4" w:space="0" w:color="auto"/>
              <w:right w:val="single" w:sz="4" w:space="0" w:color="auto"/>
            </w:tcBorders>
          </w:tcPr>
          <w:p w14:paraId="532A7C7D" w14:textId="03B3DD6C" w:rsidR="00E7215A" w:rsidRDefault="00B41FA2" w:rsidP="007024BC">
            <w:pPr>
              <w:pStyle w:val="NoSpacing"/>
            </w:pPr>
            <w:r>
              <w:t>On contractor determination</w:t>
            </w:r>
            <w:r w:rsidR="008A2AF6">
              <w:t xml:space="preserve"> of actual or potential OCI</w:t>
            </w:r>
          </w:p>
        </w:tc>
        <w:tc>
          <w:tcPr>
            <w:tcW w:w="1170" w:type="dxa"/>
            <w:tcBorders>
              <w:left w:val="single" w:sz="4" w:space="0" w:color="auto"/>
              <w:right w:val="single" w:sz="4" w:space="0" w:color="auto"/>
            </w:tcBorders>
          </w:tcPr>
          <w:p w14:paraId="1FF6BC13" w14:textId="2642359A" w:rsidR="00E7215A" w:rsidRDefault="008A2AF6" w:rsidP="00664058">
            <w:pPr>
              <w:pStyle w:val="NoSpacing"/>
              <w:jc w:val="center"/>
            </w:pPr>
            <w:r>
              <w:t>1</w:t>
            </w:r>
          </w:p>
        </w:tc>
        <w:tc>
          <w:tcPr>
            <w:tcW w:w="2340" w:type="dxa"/>
            <w:tcBorders>
              <w:left w:val="single" w:sz="4" w:space="0" w:color="auto"/>
              <w:right w:val="single" w:sz="4" w:space="0" w:color="auto"/>
            </w:tcBorders>
          </w:tcPr>
          <w:p w14:paraId="5799F79F" w14:textId="3DED1076" w:rsidR="00E7215A" w:rsidRDefault="00020965" w:rsidP="007024BC">
            <w:pPr>
              <w:pStyle w:val="NoSpacing"/>
            </w:pPr>
            <w:r>
              <w:t xml:space="preserve">PDF </w:t>
            </w:r>
            <w:r w:rsidR="00F37B64">
              <w:t>d</w:t>
            </w:r>
            <w:r>
              <w:t xml:space="preserve">ocument </w:t>
            </w:r>
            <w:r w:rsidR="00F37B64">
              <w:t>o</w:t>
            </w:r>
            <w:r>
              <w:t xml:space="preserve">utlining </w:t>
            </w:r>
            <w:r w:rsidR="00F37B64">
              <w:t>m</w:t>
            </w:r>
            <w:r>
              <w:t xml:space="preserve">itigation </w:t>
            </w:r>
            <w:r w:rsidR="00F37B64">
              <w:t>m</w:t>
            </w:r>
            <w:r w:rsidR="00B05389">
              <w:t>easures</w:t>
            </w:r>
          </w:p>
        </w:tc>
        <w:tc>
          <w:tcPr>
            <w:tcW w:w="1350" w:type="dxa"/>
            <w:tcBorders>
              <w:top w:val="single" w:sz="4" w:space="0" w:color="auto"/>
              <w:left w:val="single" w:sz="4" w:space="0" w:color="auto"/>
              <w:bottom w:val="single" w:sz="4" w:space="0" w:color="auto"/>
              <w:right w:val="single" w:sz="4" w:space="0" w:color="auto"/>
            </w:tcBorders>
          </w:tcPr>
          <w:p w14:paraId="48BD7CFB" w14:textId="17B973E4" w:rsidR="00E7215A" w:rsidRDefault="00020965" w:rsidP="007024BC">
            <w:pPr>
              <w:pStyle w:val="NoSpacing"/>
            </w:pPr>
            <w:r>
              <w:t>KO</w:t>
            </w:r>
          </w:p>
        </w:tc>
      </w:tr>
    </w:tbl>
    <w:p w14:paraId="63747987" w14:textId="77777777" w:rsidR="00E70BB6" w:rsidRDefault="00E70BB6">
      <w:pPr>
        <w:keepLines w:val="0"/>
        <w:spacing w:before="0" w:after="200" w:line="276" w:lineRule="auto"/>
        <w:jc w:val="left"/>
        <w:rPr>
          <w:rFonts w:eastAsiaTheme="majorEastAsia" w:cstheme="majorBidi"/>
          <w:b/>
          <w:szCs w:val="26"/>
        </w:rPr>
      </w:pPr>
      <w:r>
        <w:br w:type="page"/>
      </w:r>
    </w:p>
    <w:p w14:paraId="0667144D" w14:textId="129EB488" w:rsidR="00E70BB6" w:rsidRDefault="00E70BB6" w:rsidP="00E70BB6">
      <w:pPr>
        <w:pStyle w:val="Title"/>
        <w:jc w:val="left"/>
      </w:pPr>
      <w:r>
        <w:lastRenderedPageBreak/>
        <w:t>Technical Exhibit 3</w:t>
      </w:r>
    </w:p>
    <w:p w14:paraId="3B8282CC" w14:textId="4278295D" w:rsidR="00E70BB6" w:rsidRDefault="00D95D9D" w:rsidP="00E70BB6">
      <w:r>
        <w:rPr>
          <w:b/>
          <w:bCs/>
        </w:rPr>
        <w:t>Estimated Workload Data</w:t>
      </w:r>
      <w:r w:rsidR="00E70BB6" w:rsidRPr="0036353A">
        <w:t xml:space="preserve">: </w:t>
      </w:r>
      <w:r w:rsidR="008A0A87">
        <w:t>T</w:t>
      </w:r>
      <w:r w:rsidR="007E565B">
        <w:t>he information below is provided solely for historical reference and does not represent a guarantee of future workload quantities</w:t>
      </w:r>
      <w:r w:rsidR="00807877">
        <w:t>.</w:t>
      </w:r>
    </w:p>
    <w:p w14:paraId="277B7885" w14:textId="51A03579" w:rsidR="006B5A71" w:rsidRDefault="006B5A71" w:rsidP="00DA177C">
      <w:pPr>
        <w:pStyle w:val="Title"/>
      </w:pPr>
      <w:r w:rsidRPr="000D2CEB">
        <w:t xml:space="preserve">Historical data of IDT and AT meals </w:t>
      </w:r>
      <w:r w:rsidR="000D2CEB" w:rsidRPr="000D2CEB">
        <w:t>invoiced at the VTS-Smyrna DFAC</w:t>
      </w:r>
    </w:p>
    <w:p w14:paraId="78C70233" w14:textId="72BB8DC5" w:rsidR="000D2CEB" w:rsidRPr="000D2CEB" w:rsidRDefault="000D2CEB" w:rsidP="00E70BB6">
      <w:r>
        <w:t xml:space="preserve">The following charts </w:t>
      </w:r>
      <w:r w:rsidR="00A12B83">
        <w:t xml:space="preserve">are the actual data of the number of meals served, by meal account, by </w:t>
      </w:r>
      <w:r w:rsidR="00620984">
        <w:t>meal period, and by month. Each year is given its own table</w:t>
      </w:r>
      <w:r w:rsidR="00CB234A">
        <w:t xml:space="preserve"> and then a summary table at the end</w:t>
      </w:r>
      <w:r w:rsidR="009D685E">
        <w:t>, for a total of s</w:t>
      </w:r>
      <w:r w:rsidR="00CB234A">
        <w:t>even</w:t>
      </w:r>
      <w:r w:rsidR="009D685E">
        <w:t xml:space="preserve"> data tables (</w:t>
      </w:r>
      <w:r w:rsidR="00CB234A">
        <w:t>B</w:t>
      </w:r>
      <w:r w:rsidR="009D685E">
        <w:t>ase</w:t>
      </w:r>
      <w:r w:rsidR="00CB234A">
        <w:t>,</w:t>
      </w:r>
      <w:r w:rsidR="009D685E">
        <w:t xml:space="preserve"> </w:t>
      </w:r>
      <w:r w:rsidR="00236C20">
        <w:t xml:space="preserve">Ordering Periods </w:t>
      </w:r>
      <w:r w:rsidR="00CB234A">
        <w:t>1-4,</w:t>
      </w:r>
      <w:r w:rsidR="009D685E">
        <w:t xml:space="preserve"> </w:t>
      </w:r>
      <w:r w:rsidR="00CB234A">
        <w:t>B</w:t>
      </w:r>
      <w:r w:rsidR="009D685E">
        <w:t>ridge</w:t>
      </w:r>
      <w:r w:rsidR="00CB234A">
        <w:t>, and Summary</w:t>
      </w:r>
      <w:r w:rsidR="009D685E">
        <w:t xml:space="preserve">). </w:t>
      </w:r>
    </w:p>
    <w:p w14:paraId="4B96E8E8" w14:textId="6A233A4A" w:rsidR="00D93B36" w:rsidRDefault="008840DF">
      <w:r w:rsidRPr="007B7BA0">
        <w:rPr>
          <w:b/>
          <w:bCs/>
        </w:rPr>
        <w:t>Base year</w:t>
      </w:r>
      <w:r w:rsidR="00561491">
        <w:t>:</w:t>
      </w:r>
      <w:r>
        <w:t xml:space="preserve"> 1 Apr 2020 </w:t>
      </w:r>
      <w:r w:rsidR="00561491">
        <w:t>–</w:t>
      </w:r>
      <w:r>
        <w:t xml:space="preserve"> </w:t>
      </w:r>
      <w:r w:rsidR="00561491">
        <w:t xml:space="preserve">31 March 2021 (Smyrna DFAC </w:t>
      </w:r>
      <w:r w:rsidR="00DE43A7">
        <w:t xml:space="preserve">meals only) </w:t>
      </w:r>
      <w:r w:rsidR="00DE43A7" w:rsidRPr="007B7BA0">
        <w:rPr>
          <w:b/>
          <w:bCs/>
          <w:i/>
          <w:iCs/>
        </w:rPr>
        <w:t>Note</w:t>
      </w:r>
      <w:r w:rsidR="00DE43A7" w:rsidRPr="007B7BA0">
        <w:rPr>
          <w:i/>
          <w:iCs/>
        </w:rPr>
        <w:t>: COVID</w:t>
      </w:r>
      <w:r w:rsidR="00D86BE1" w:rsidRPr="007B7BA0">
        <w:rPr>
          <w:i/>
          <w:iCs/>
        </w:rPr>
        <w:t xml:space="preserve"> shutdowns were enacted at the start of this contract</w:t>
      </w:r>
      <w:r w:rsidR="007B7BA0" w:rsidRPr="007B7BA0">
        <w:rPr>
          <w:i/>
          <w:iCs/>
        </w:rPr>
        <w:t>, resulting in</w:t>
      </w:r>
      <w:r w:rsidR="00733256">
        <w:rPr>
          <w:i/>
          <w:iCs/>
        </w:rPr>
        <w:t xml:space="preserve"> gaps in the early contract.</w:t>
      </w:r>
    </w:p>
    <w:tbl>
      <w:tblPr>
        <w:tblW w:w="5000" w:type="pct"/>
        <w:jc w:val="center"/>
        <w:tblLook w:val="04A0" w:firstRow="1" w:lastRow="0" w:firstColumn="1" w:lastColumn="0" w:noHBand="0" w:noVBand="1"/>
      </w:tblPr>
      <w:tblGrid>
        <w:gridCol w:w="1586"/>
        <w:gridCol w:w="1110"/>
        <w:gridCol w:w="1109"/>
        <w:gridCol w:w="1109"/>
        <w:gridCol w:w="1109"/>
        <w:gridCol w:w="1109"/>
        <w:gridCol w:w="1109"/>
        <w:gridCol w:w="1109"/>
      </w:tblGrid>
      <w:tr w:rsidR="006F708D" w:rsidRPr="0050612E" w14:paraId="299AC536" w14:textId="77777777" w:rsidTr="0021544E">
        <w:trPr>
          <w:trHeight w:val="300"/>
          <w:tblHeader/>
          <w:jc w:val="center"/>
        </w:trPr>
        <w:tc>
          <w:tcPr>
            <w:tcW w:w="1586" w:type="dxa"/>
            <w:vMerge w:val="restart"/>
            <w:tcBorders>
              <w:top w:val="nil"/>
              <w:left w:val="single" w:sz="4" w:space="0" w:color="808080"/>
              <w:right w:val="single" w:sz="4" w:space="0" w:color="808080"/>
            </w:tcBorders>
            <w:noWrap/>
            <w:vAlign w:val="center"/>
          </w:tcPr>
          <w:p w14:paraId="0BFED0F3" w14:textId="0148A572" w:rsidR="006F708D" w:rsidRPr="006F708D" w:rsidRDefault="006F708D" w:rsidP="006F708D">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Sum of Meals Billed</w:t>
            </w:r>
          </w:p>
        </w:tc>
        <w:tc>
          <w:tcPr>
            <w:tcW w:w="3328" w:type="dxa"/>
            <w:gridSpan w:val="3"/>
            <w:tcBorders>
              <w:top w:val="nil"/>
              <w:left w:val="single" w:sz="4" w:space="0" w:color="808080"/>
              <w:bottom w:val="nil"/>
              <w:right w:val="single" w:sz="4" w:space="0" w:color="808080"/>
            </w:tcBorders>
            <w:noWrap/>
            <w:vAlign w:val="center"/>
          </w:tcPr>
          <w:p w14:paraId="384AD122" w14:textId="0413D42B" w:rsidR="006F708D" w:rsidRPr="006F708D" w:rsidRDefault="006F708D" w:rsidP="006F708D">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AT</w:t>
            </w:r>
          </w:p>
        </w:tc>
        <w:tc>
          <w:tcPr>
            <w:tcW w:w="3327" w:type="dxa"/>
            <w:gridSpan w:val="3"/>
            <w:tcBorders>
              <w:top w:val="nil"/>
              <w:left w:val="single" w:sz="4" w:space="0" w:color="808080"/>
              <w:bottom w:val="nil"/>
              <w:right w:val="single" w:sz="4" w:space="0" w:color="808080"/>
            </w:tcBorders>
            <w:noWrap/>
            <w:vAlign w:val="center"/>
          </w:tcPr>
          <w:p w14:paraId="4D4E5032" w14:textId="0F38E013" w:rsidR="006F708D" w:rsidRPr="006F708D" w:rsidRDefault="006F708D" w:rsidP="006F708D">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IDT</w:t>
            </w:r>
          </w:p>
        </w:tc>
        <w:tc>
          <w:tcPr>
            <w:tcW w:w="1109" w:type="dxa"/>
            <w:vMerge w:val="restart"/>
            <w:tcBorders>
              <w:top w:val="nil"/>
              <w:left w:val="single" w:sz="4" w:space="0" w:color="808080"/>
              <w:right w:val="single" w:sz="4" w:space="0" w:color="808080"/>
            </w:tcBorders>
            <w:noWrap/>
            <w:vAlign w:val="center"/>
          </w:tcPr>
          <w:p w14:paraId="50676501" w14:textId="7AEB42B9" w:rsidR="006F708D" w:rsidRPr="006F708D" w:rsidRDefault="006F708D" w:rsidP="006F708D">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Grand Total</w:t>
            </w:r>
          </w:p>
        </w:tc>
      </w:tr>
      <w:tr w:rsidR="006F708D" w:rsidRPr="0050612E" w14:paraId="149EFE6A" w14:textId="77777777" w:rsidTr="0021544E">
        <w:trPr>
          <w:trHeight w:val="300"/>
          <w:tblHeader/>
          <w:jc w:val="center"/>
        </w:trPr>
        <w:tc>
          <w:tcPr>
            <w:tcW w:w="1586" w:type="dxa"/>
            <w:vMerge/>
            <w:tcBorders>
              <w:left w:val="single" w:sz="4" w:space="0" w:color="808080"/>
              <w:bottom w:val="nil"/>
              <w:right w:val="single" w:sz="4" w:space="0" w:color="808080"/>
            </w:tcBorders>
            <w:noWrap/>
            <w:vAlign w:val="bottom"/>
          </w:tcPr>
          <w:p w14:paraId="66FBE3C7" w14:textId="77777777" w:rsidR="006F708D" w:rsidRPr="0050612E" w:rsidRDefault="006F708D" w:rsidP="00F641BC">
            <w:pPr>
              <w:keepLines w:val="0"/>
              <w:spacing w:before="0" w:after="0"/>
              <w:jc w:val="center"/>
              <w:rPr>
                <w:rFonts w:ascii="Aptos Narrow" w:hAnsi="Aptos Narrow" w:cs="Times New Roman"/>
                <w:b/>
                <w:bCs/>
                <w:color w:val="000000"/>
                <w:sz w:val="22"/>
                <w:szCs w:val="22"/>
              </w:rPr>
            </w:pPr>
          </w:p>
        </w:tc>
        <w:tc>
          <w:tcPr>
            <w:tcW w:w="1110" w:type="dxa"/>
            <w:tcBorders>
              <w:top w:val="nil"/>
              <w:left w:val="single" w:sz="4" w:space="0" w:color="808080"/>
              <w:bottom w:val="nil"/>
              <w:right w:val="single" w:sz="4" w:space="0" w:color="808080"/>
            </w:tcBorders>
            <w:noWrap/>
            <w:vAlign w:val="bottom"/>
          </w:tcPr>
          <w:p w14:paraId="685E2B12" w14:textId="766A36F5" w:rsidR="006F708D" w:rsidRPr="006F708D" w:rsidRDefault="006F708D" w:rsidP="00F641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7FA75350" w14:textId="5D64C449" w:rsidR="006F708D" w:rsidRPr="006F708D" w:rsidRDefault="006F708D" w:rsidP="00F641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513414FB" w14:textId="1D0FB7EE" w:rsidR="006F708D" w:rsidRPr="006F708D" w:rsidRDefault="006F708D" w:rsidP="00F641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tcBorders>
              <w:top w:val="nil"/>
              <w:left w:val="single" w:sz="4" w:space="0" w:color="808080"/>
              <w:bottom w:val="nil"/>
              <w:right w:val="single" w:sz="4" w:space="0" w:color="808080"/>
            </w:tcBorders>
            <w:noWrap/>
            <w:vAlign w:val="bottom"/>
          </w:tcPr>
          <w:p w14:paraId="5615B0D5" w14:textId="5C27CC60" w:rsidR="006F708D" w:rsidRPr="006F708D" w:rsidRDefault="006F708D" w:rsidP="00F641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192DB871" w14:textId="487A96A9" w:rsidR="006F708D" w:rsidRPr="006F708D" w:rsidRDefault="006F708D" w:rsidP="00F641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0A099175" w14:textId="238BE497" w:rsidR="006F708D" w:rsidRPr="006F708D" w:rsidRDefault="006F708D" w:rsidP="00F641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vMerge/>
            <w:tcBorders>
              <w:left w:val="single" w:sz="4" w:space="0" w:color="808080"/>
              <w:bottom w:val="nil"/>
              <w:right w:val="single" w:sz="4" w:space="0" w:color="808080"/>
            </w:tcBorders>
            <w:noWrap/>
            <w:vAlign w:val="bottom"/>
          </w:tcPr>
          <w:p w14:paraId="2C1DF725" w14:textId="77777777" w:rsidR="006F708D" w:rsidRPr="0050612E" w:rsidRDefault="006F708D" w:rsidP="00F641BC">
            <w:pPr>
              <w:keepLines w:val="0"/>
              <w:spacing w:before="0" w:after="0"/>
              <w:jc w:val="center"/>
              <w:rPr>
                <w:rFonts w:ascii="Aptos Narrow" w:hAnsi="Aptos Narrow" w:cs="Times New Roman"/>
                <w:color w:val="000000"/>
                <w:sz w:val="22"/>
                <w:szCs w:val="22"/>
              </w:rPr>
            </w:pPr>
          </w:p>
        </w:tc>
      </w:tr>
      <w:tr w:rsidR="00197451" w:rsidRPr="0050612E" w14:paraId="52077C9C" w14:textId="77777777" w:rsidTr="004F08C0">
        <w:trPr>
          <w:trHeight w:val="300"/>
          <w:jc w:val="center"/>
        </w:trPr>
        <w:tc>
          <w:tcPr>
            <w:tcW w:w="1586" w:type="dxa"/>
            <w:tcBorders>
              <w:top w:val="nil"/>
              <w:left w:val="single" w:sz="4" w:space="0" w:color="808080"/>
              <w:bottom w:val="nil"/>
              <w:right w:val="single" w:sz="4" w:space="0" w:color="808080"/>
            </w:tcBorders>
            <w:noWrap/>
            <w:vAlign w:val="bottom"/>
            <w:hideMark/>
          </w:tcPr>
          <w:p w14:paraId="4D585E74" w14:textId="77777777"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Apr</w:t>
            </w:r>
          </w:p>
        </w:tc>
        <w:tc>
          <w:tcPr>
            <w:tcW w:w="1110" w:type="dxa"/>
            <w:tcBorders>
              <w:top w:val="nil"/>
              <w:left w:val="single" w:sz="4" w:space="0" w:color="808080"/>
              <w:bottom w:val="nil"/>
              <w:right w:val="single" w:sz="4" w:space="0" w:color="808080"/>
            </w:tcBorders>
            <w:noWrap/>
            <w:vAlign w:val="bottom"/>
          </w:tcPr>
          <w:p w14:paraId="522C6068" w14:textId="1C69C171" w:rsidR="00F641BC" w:rsidRPr="0050612E" w:rsidRDefault="00F641BC" w:rsidP="00F641BC">
            <w:pPr>
              <w:keepLines w:val="0"/>
              <w:spacing w:before="0" w:after="0"/>
              <w:jc w:val="center"/>
              <w:rPr>
                <w:rFonts w:ascii="Aptos Narrow" w:hAnsi="Aptos Narrow" w:cs="Times New Roman"/>
                <w:color w:val="000000"/>
                <w:sz w:val="22"/>
                <w:szCs w:val="22"/>
              </w:rPr>
            </w:pPr>
          </w:p>
        </w:tc>
        <w:tc>
          <w:tcPr>
            <w:tcW w:w="1109" w:type="dxa"/>
            <w:tcBorders>
              <w:top w:val="nil"/>
              <w:left w:val="single" w:sz="4" w:space="0" w:color="808080"/>
              <w:bottom w:val="nil"/>
              <w:right w:val="single" w:sz="4" w:space="0" w:color="808080"/>
            </w:tcBorders>
            <w:noWrap/>
            <w:vAlign w:val="bottom"/>
          </w:tcPr>
          <w:p w14:paraId="0B7B4E93" w14:textId="7C93B0BE"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108</w:t>
            </w:r>
          </w:p>
        </w:tc>
        <w:tc>
          <w:tcPr>
            <w:tcW w:w="1109" w:type="dxa"/>
            <w:tcBorders>
              <w:top w:val="nil"/>
              <w:left w:val="single" w:sz="4" w:space="0" w:color="808080"/>
              <w:bottom w:val="nil"/>
              <w:right w:val="single" w:sz="4" w:space="0" w:color="808080"/>
            </w:tcBorders>
            <w:noWrap/>
            <w:vAlign w:val="bottom"/>
          </w:tcPr>
          <w:p w14:paraId="14821A3F" w14:textId="1AE055FB" w:rsidR="00F641BC" w:rsidRPr="0050612E" w:rsidRDefault="00F641BC" w:rsidP="00F641BC">
            <w:pPr>
              <w:keepLines w:val="0"/>
              <w:spacing w:before="0" w:after="0"/>
              <w:jc w:val="center"/>
              <w:rPr>
                <w:rFonts w:ascii="Aptos Narrow" w:hAnsi="Aptos Narrow" w:cs="Times New Roman"/>
                <w:color w:val="000000"/>
                <w:sz w:val="22"/>
                <w:szCs w:val="22"/>
              </w:rPr>
            </w:pPr>
          </w:p>
        </w:tc>
        <w:tc>
          <w:tcPr>
            <w:tcW w:w="1109" w:type="dxa"/>
            <w:tcBorders>
              <w:top w:val="nil"/>
              <w:left w:val="single" w:sz="4" w:space="0" w:color="808080"/>
              <w:bottom w:val="nil"/>
              <w:right w:val="single" w:sz="4" w:space="0" w:color="808080"/>
            </w:tcBorders>
            <w:noWrap/>
            <w:vAlign w:val="bottom"/>
          </w:tcPr>
          <w:p w14:paraId="5E35A93E" w14:textId="79C8793F" w:rsidR="00F641BC" w:rsidRPr="0050612E" w:rsidRDefault="00F641BC" w:rsidP="00F641BC">
            <w:pPr>
              <w:keepLines w:val="0"/>
              <w:spacing w:before="0" w:after="0"/>
              <w:jc w:val="center"/>
              <w:rPr>
                <w:rFonts w:ascii="Aptos Narrow" w:hAnsi="Aptos Narrow" w:cs="Times New Roman"/>
                <w:color w:val="000000"/>
                <w:sz w:val="22"/>
                <w:szCs w:val="22"/>
              </w:rPr>
            </w:pPr>
          </w:p>
        </w:tc>
        <w:tc>
          <w:tcPr>
            <w:tcW w:w="1109" w:type="dxa"/>
            <w:tcBorders>
              <w:top w:val="nil"/>
              <w:left w:val="single" w:sz="4" w:space="0" w:color="808080"/>
              <w:bottom w:val="nil"/>
              <w:right w:val="single" w:sz="4" w:space="0" w:color="808080"/>
            </w:tcBorders>
            <w:noWrap/>
            <w:vAlign w:val="bottom"/>
          </w:tcPr>
          <w:p w14:paraId="4BAA9EDE" w14:textId="48F0549F"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w:t>
            </w:r>
          </w:p>
        </w:tc>
        <w:tc>
          <w:tcPr>
            <w:tcW w:w="1109" w:type="dxa"/>
            <w:tcBorders>
              <w:top w:val="nil"/>
              <w:left w:val="single" w:sz="4" w:space="0" w:color="808080"/>
              <w:bottom w:val="nil"/>
              <w:right w:val="single" w:sz="4" w:space="0" w:color="808080"/>
            </w:tcBorders>
            <w:noWrap/>
            <w:vAlign w:val="bottom"/>
          </w:tcPr>
          <w:p w14:paraId="6B9D8157" w14:textId="469E11AA" w:rsidR="00F641BC" w:rsidRPr="0050612E" w:rsidRDefault="00F641BC" w:rsidP="00F641BC">
            <w:pPr>
              <w:keepLines w:val="0"/>
              <w:spacing w:before="0" w:after="0"/>
              <w:jc w:val="center"/>
              <w:rPr>
                <w:rFonts w:ascii="Aptos Narrow" w:hAnsi="Aptos Narrow" w:cs="Times New Roman"/>
                <w:color w:val="000000"/>
                <w:sz w:val="22"/>
                <w:szCs w:val="22"/>
              </w:rPr>
            </w:pPr>
          </w:p>
        </w:tc>
        <w:tc>
          <w:tcPr>
            <w:tcW w:w="1109" w:type="dxa"/>
            <w:tcBorders>
              <w:top w:val="nil"/>
              <w:left w:val="single" w:sz="4" w:space="0" w:color="808080"/>
              <w:bottom w:val="nil"/>
              <w:right w:val="single" w:sz="4" w:space="0" w:color="808080"/>
            </w:tcBorders>
            <w:noWrap/>
            <w:vAlign w:val="bottom"/>
          </w:tcPr>
          <w:p w14:paraId="1477C684" w14:textId="46EB2B4F"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120</w:t>
            </w:r>
          </w:p>
        </w:tc>
      </w:tr>
      <w:tr w:rsidR="00197451" w:rsidRPr="0050612E" w14:paraId="165C9918" w14:textId="77777777" w:rsidTr="004F08C0">
        <w:trPr>
          <w:trHeight w:val="300"/>
          <w:jc w:val="center"/>
        </w:trPr>
        <w:tc>
          <w:tcPr>
            <w:tcW w:w="1586" w:type="dxa"/>
            <w:tcBorders>
              <w:top w:val="nil"/>
              <w:left w:val="single" w:sz="4" w:space="0" w:color="808080"/>
              <w:bottom w:val="nil"/>
              <w:right w:val="single" w:sz="4" w:space="0" w:color="808080"/>
            </w:tcBorders>
            <w:noWrap/>
            <w:vAlign w:val="bottom"/>
            <w:hideMark/>
          </w:tcPr>
          <w:p w14:paraId="04445188" w14:textId="77777777"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May</w:t>
            </w:r>
          </w:p>
        </w:tc>
        <w:tc>
          <w:tcPr>
            <w:tcW w:w="1110" w:type="dxa"/>
            <w:tcBorders>
              <w:top w:val="nil"/>
              <w:left w:val="single" w:sz="4" w:space="0" w:color="808080"/>
              <w:bottom w:val="nil"/>
              <w:right w:val="single" w:sz="4" w:space="0" w:color="808080"/>
            </w:tcBorders>
            <w:noWrap/>
            <w:vAlign w:val="bottom"/>
          </w:tcPr>
          <w:p w14:paraId="4BF86E40" w14:textId="5C7EEF9F" w:rsidR="00F641BC" w:rsidRPr="0050612E" w:rsidRDefault="00F641BC" w:rsidP="00F641BC">
            <w:pPr>
              <w:keepLines w:val="0"/>
              <w:spacing w:before="0" w:after="0"/>
              <w:jc w:val="center"/>
              <w:rPr>
                <w:rFonts w:ascii="Aptos Narrow" w:hAnsi="Aptos Narrow" w:cs="Times New Roman"/>
                <w:color w:val="000000"/>
                <w:sz w:val="22"/>
                <w:szCs w:val="22"/>
              </w:rPr>
            </w:pPr>
          </w:p>
        </w:tc>
        <w:tc>
          <w:tcPr>
            <w:tcW w:w="1109" w:type="dxa"/>
            <w:tcBorders>
              <w:top w:val="nil"/>
              <w:left w:val="single" w:sz="4" w:space="0" w:color="808080"/>
              <w:bottom w:val="nil"/>
              <w:right w:val="single" w:sz="4" w:space="0" w:color="808080"/>
            </w:tcBorders>
            <w:noWrap/>
            <w:vAlign w:val="bottom"/>
          </w:tcPr>
          <w:p w14:paraId="14AA6EA9" w14:textId="7C4E2218" w:rsidR="00F641BC" w:rsidRPr="0050612E" w:rsidRDefault="00F641BC" w:rsidP="00F641BC">
            <w:pPr>
              <w:keepLines w:val="0"/>
              <w:spacing w:before="0" w:after="0"/>
              <w:jc w:val="center"/>
              <w:rPr>
                <w:rFonts w:ascii="Aptos Narrow" w:hAnsi="Aptos Narrow" w:cs="Times New Roman"/>
                <w:color w:val="000000"/>
                <w:sz w:val="22"/>
                <w:szCs w:val="22"/>
              </w:rPr>
            </w:pPr>
          </w:p>
        </w:tc>
        <w:tc>
          <w:tcPr>
            <w:tcW w:w="1109" w:type="dxa"/>
            <w:tcBorders>
              <w:top w:val="nil"/>
              <w:left w:val="single" w:sz="4" w:space="0" w:color="808080"/>
              <w:bottom w:val="nil"/>
              <w:right w:val="single" w:sz="4" w:space="0" w:color="808080"/>
            </w:tcBorders>
            <w:noWrap/>
            <w:vAlign w:val="bottom"/>
          </w:tcPr>
          <w:p w14:paraId="696401F7" w14:textId="7E2F6BF9" w:rsidR="00F641BC" w:rsidRPr="0050612E" w:rsidRDefault="00F641BC" w:rsidP="00F641BC">
            <w:pPr>
              <w:keepLines w:val="0"/>
              <w:spacing w:before="0" w:after="0"/>
              <w:jc w:val="center"/>
              <w:rPr>
                <w:rFonts w:ascii="Aptos Narrow" w:hAnsi="Aptos Narrow" w:cs="Times New Roman"/>
                <w:color w:val="000000"/>
                <w:sz w:val="22"/>
                <w:szCs w:val="22"/>
              </w:rPr>
            </w:pPr>
          </w:p>
        </w:tc>
        <w:tc>
          <w:tcPr>
            <w:tcW w:w="1109" w:type="dxa"/>
            <w:tcBorders>
              <w:top w:val="nil"/>
              <w:left w:val="single" w:sz="4" w:space="0" w:color="808080"/>
              <w:bottom w:val="nil"/>
              <w:right w:val="single" w:sz="4" w:space="0" w:color="808080"/>
            </w:tcBorders>
            <w:noWrap/>
            <w:vAlign w:val="bottom"/>
          </w:tcPr>
          <w:p w14:paraId="3CAC3FE4" w14:textId="1E354F49" w:rsidR="00F641BC" w:rsidRPr="0050612E" w:rsidRDefault="00F641BC" w:rsidP="00F641BC">
            <w:pPr>
              <w:keepLines w:val="0"/>
              <w:spacing w:before="0" w:after="0"/>
              <w:jc w:val="center"/>
              <w:rPr>
                <w:rFonts w:ascii="Aptos Narrow" w:hAnsi="Aptos Narrow" w:cs="Times New Roman"/>
                <w:color w:val="000000"/>
                <w:sz w:val="22"/>
                <w:szCs w:val="22"/>
              </w:rPr>
            </w:pPr>
          </w:p>
        </w:tc>
        <w:tc>
          <w:tcPr>
            <w:tcW w:w="1109" w:type="dxa"/>
            <w:tcBorders>
              <w:top w:val="nil"/>
              <w:left w:val="single" w:sz="4" w:space="0" w:color="808080"/>
              <w:bottom w:val="nil"/>
              <w:right w:val="single" w:sz="4" w:space="0" w:color="808080"/>
            </w:tcBorders>
            <w:noWrap/>
            <w:vAlign w:val="bottom"/>
          </w:tcPr>
          <w:p w14:paraId="371BDB88" w14:textId="76D32B69" w:rsidR="00F641BC" w:rsidRPr="0050612E" w:rsidRDefault="00F641BC" w:rsidP="00F641BC">
            <w:pPr>
              <w:keepLines w:val="0"/>
              <w:spacing w:before="0" w:after="0"/>
              <w:jc w:val="center"/>
              <w:rPr>
                <w:rFonts w:ascii="Aptos Narrow" w:hAnsi="Aptos Narrow" w:cs="Times New Roman"/>
                <w:color w:val="000000"/>
                <w:sz w:val="22"/>
                <w:szCs w:val="22"/>
              </w:rPr>
            </w:pPr>
          </w:p>
        </w:tc>
        <w:tc>
          <w:tcPr>
            <w:tcW w:w="1109" w:type="dxa"/>
            <w:tcBorders>
              <w:top w:val="nil"/>
              <w:left w:val="single" w:sz="4" w:space="0" w:color="808080"/>
              <w:bottom w:val="nil"/>
              <w:right w:val="single" w:sz="4" w:space="0" w:color="808080"/>
            </w:tcBorders>
            <w:noWrap/>
            <w:vAlign w:val="bottom"/>
          </w:tcPr>
          <w:p w14:paraId="42C1B1BE" w14:textId="46E93D7B"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19</w:t>
            </w:r>
          </w:p>
        </w:tc>
        <w:tc>
          <w:tcPr>
            <w:tcW w:w="1109" w:type="dxa"/>
            <w:tcBorders>
              <w:top w:val="nil"/>
              <w:left w:val="single" w:sz="4" w:space="0" w:color="808080"/>
              <w:bottom w:val="nil"/>
              <w:right w:val="single" w:sz="4" w:space="0" w:color="808080"/>
            </w:tcBorders>
            <w:noWrap/>
            <w:vAlign w:val="bottom"/>
          </w:tcPr>
          <w:p w14:paraId="1BCCAEDA" w14:textId="7CE871F8"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19</w:t>
            </w:r>
          </w:p>
        </w:tc>
      </w:tr>
      <w:tr w:rsidR="00197451" w:rsidRPr="0050612E" w14:paraId="31391AC4" w14:textId="77777777" w:rsidTr="004F08C0">
        <w:trPr>
          <w:trHeight w:val="300"/>
          <w:jc w:val="center"/>
        </w:trPr>
        <w:tc>
          <w:tcPr>
            <w:tcW w:w="1586" w:type="dxa"/>
            <w:tcBorders>
              <w:top w:val="nil"/>
              <w:left w:val="single" w:sz="4" w:space="0" w:color="808080"/>
              <w:bottom w:val="nil"/>
              <w:right w:val="single" w:sz="4" w:space="0" w:color="808080"/>
            </w:tcBorders>
            <w:noWrap/>
            <w:vAlign w:val="bottom"/>
            <w:hideMark/>
          </w:tcPr>
          <w:p w14:paraId="7969F486" w14:textId="77777777"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Jun</w:t>
            </w:r>
          </w:p>
        </w:tc>
        <w:tc>
          <w:tcPr>
            <w:tcW w:w="1110" w:type="dxa"/>
            <w:tcBorders>
              <w:top w:val="nil"/>
              <w:left w:val="single" w:sz="4" w:space="0" w:color="808080"/>
              <w:bottom w:val="nil"/>
              <w:right w:val="single" w:sz="4" w:space="0" w:color="808080"/>
            </w:tcBorders>
            <w:noWrap/>
            <w:vAlign w:val="bottom"/>
          </w:tcPr>
          <w:p w14:paraId="70D6AB78" w14:textId="73B3F64D" w:rsidR="00F641BC" w:rsidRPr="0050612E" w:rsidRDefault="00F641BC" w:rsidP="00F641BC">
            <w:pPr>
              <w:keepLines w:val="0"/>
              <w:spacing w:before="0" w:after="0"/>
              <w:jc w:val="center"/>
              <w:rPr>
                <w:rFonts w:ascii="Aptos Narrow" w:hAnsi="Aptos Narrow" w:cs="Times New Roman"/>
                <w:color w:val="000000"/>
                <w:sz w:val="22"/>
                <w:szCs w:val="22"/>
              </w:rPr>
            </w:pPr>
          </w:p>
        </w:tc>
        <w:tc>
          <w:tcPr>
            <w:tcW w:w="1109" w:type="dxa"/>
            <w:tcBorders>
              <w:top w:val="nil"/>
              <w:left w:val="single" w:sz="4" w:space="0" w:color="808080"/>
              <w:bottom w:val="nil"/>
              <w:right w:val="single" w:sz="4" w:space="0" w:color="808080"/>
            </w:tcBorders>
            <w:noWrap/>
            <w:vAlign w:val="bottom"/>
          </w:tcPr>
          <w:p w14:paraId="767CFEEB" w14:textId="3F09BD67" w:rsidR="00F641BC" w:rsidRPr="0050612E" w:rsidRDefault="00F641BC" w:rsidP="00F641BC">
            <w:pPr>
              <w:keepLines w:val="0"/>
              <w:spacing w:before="0" w:after="0"/>
              <w:jc w:val="center"/>
              <w:rPr>
                <w:rFonts w:ascii="Aptos Narrow" w:hAnsi="Aptos Narrow" w:cs="Times New Roman"/>
                <w:color w:val="000000"/>
                <w:sz w:val="22"/>
                <w:szCs w:val="22"/>
              </w:rPr>
            </w:pPr>
          </w:p>
        </w:tc>
        <w:tc>
          <w:tcPr>
            <w:tcW w:w="1109" w:type="dxa"/>
            <w:tcBorders>
              <w:top w:val="nil"/>
              <w:left w:val="single" w:sz="4" w:space="0" w:color="808080"/>
              <w:bottom w:val="nil"/>
              <w:right w:val="single" w:sz="4" w:space="0" w:color="808080"/>
            </w:tcBorders>
            <w:noWrap/>
            <w:vAlign w:val="bottom"/>
          </w:tcPr>
          <w:p w14:paraId="344C85F7" w14:textId="56BD80F9" w:rsidR="00F641BC" w:rsidRPr="0050612E" w:rsidRDefault="00F641BC" w:rsidP="00F641BC">
            <w:pPr>
              <w:keepLines w:val="0"/>
              <w:spacing w:before="0" w:after="0"/>
              <w:jc w:val="center"/>
              <w:rPr>
                <w:rFonts w:ascii="Aptos Narrow" w:hAnsi="Aptos Narrow" w:cs="Times New Roman"/>
                <w:color w:val="000000"/>
                <w:sz w:val="22"/>
                <w:szCs w:val="22"/>
              </w:rPr>
            </w:pPr>
          </w:p>
        </w:tc>
        <w:tc>
          <w:tcPr>
            <w:tcW w:w="1109" w:type="dxa"/>
            <w:tcBorders>
              <w:top w:val="nil"/>
              <w:left w:val="single" w:sz="4" w:space="0" w:color="808080"/>
              <w:bottom w:val="nil"/>
              <w:right w:val="single" w:sz="4" w:space="0" w:color="808080"/>
            </w:tcBorders>
            <w:noWrap/>
            <w:vAlign w:val="bottom"/>
          </w:tcPr>
          <w:p w14:paraId="76BC33A9" w14:textId="7C693292"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86</w:t>
            </w:r>
          </w:p>
        </w:tc>
        <w:tc>
          <w:tcPr>
            <w:tcW w:w="1109" w:type="dxa"/>
            <w:tcBorders>
              <w:top w:val="nil"/>
              <w:left w:val="single" w:sz="4" w:space="0" w:color="808080"/>
              <w:bottom w:val="nil"/>
              <w:right w:val="single" w:sz="4" w:space="0" w:color="808080"/>
            </w:tcBorders>
            <w:noWrap/>
            <w:vAlign w:val="bottom"/>
          </w:tcPr>
          <w:p w14:paraId="2D16DFEB" w14:textId="6AC6186D"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308</w:t>
            </w:r>
          </w:p>
        </w:tc>
        <w:tc>
          <w:tcPr>
            <w:tcW w:w="1109" w:type="dxa"/>
            <w:tcBorders>
              <w:top w:val="nil"/>
              <w:left w:val="single" w:sz="4" w:space="0" w:color="808080"/>
              <w:bottom w:val="nil"/>
              <w:right w:val="single" w:sz="4" w:space="0" w:color="808080"/>
            </w:tcBorders>
            <w:noWrap/>
            <w:vAlign w:val="bottom"/>
          </w:tcPr>
          <w:p w14:paraId="61990838" w14:textId="4CA40482"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43</w:t>
            </w:r>
          </w:p>
        </w:tc>
        <w:tc>
          <w:tcPr>
            <w:tcW w:w="1109" w:type="dxa"/>
            <w:tcBorders>
              <w:top w:val="nil"/>
              <w:left w:val="single" w:sz="4" w:space="0" w:color="808080"/>
              <w:bottom w:val="nil"/>
              <w:right w:val="single" w:sz="4" w:space="0" w:color="808080"/>
            </w:tcBorders>
            <w:noWrap/>
            <w:vAlign w:val="bottom"/>
          </w:tcPr>
          <w:p w14:paraId="46DD41FB" w14:textId="4B4DD341"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437</w:t>
            </w:r>
          </w:p>
        </w:tc>
      </w:tr>
      <w:tr w:rsidR="00197451" w:rsidRPr="0050612E" w14:paraId="30639174" w14:textId="77777777" w:rsidTr="004F08C0">
        <w:trPr>
          <w:trHeight w:val="300"/>
          <w:jc w:val="center"/>
        </w:trPr>
        <w:tc>
          <w:tcPr>
            <w:tcW w:w="1586" w:type="dxa"/>
            <w:tcBorders>
              <w:top w:val="nil"/>
              <w:left w:val="single" w:sz="4" w:space="0" w:color="808080"/>
              <w:bottom w:val="nil"/>
              <w:right w:val="single" w:sz="4" w:space="0" w:color="808080"/>
            </w:tcBorders>
            <w:noWrap/>
            <w:vAlign w:val="bottom"/>
            <w:hideMark/>
          </w:tcPr>
          <w:p w14:paraId="76C4B036" w14:textId="77777777"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Jul</w:t>
            </w:r>
          </w:p>
        </w:tc>
        <w:tc>
          <w:tcPr>
            <w:tcW w:w="1110" w:type="dxa"/>
            <w:tcBorders>
              <w:top w:val="nil"/>
              <w:left w:val="single" w:sz="4" w:space="0" w:color="808080"/>
              <w:bottom w:val="nil"/>
              <w:right w:val="single" w:sz="4" w:space="0" w:color="808080"/>
            </w:tcBorders>
            <w:noWrap/>
            <w:vAlign w:val="bottom"/>
          </w:tcPr>
          <w:p w14:paraId="72A8EDBE" w14:textId="03AE5143"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3,757</w:t>
            </w:r>
          </w:p>
        </w:tc>
        <w:tc>
          <w:tcPr>
            <w:tcW w:w="1109" w:type="dxa"/>
            <w:tcBorders>
              <w:top w:val="nil"/>
              <w:left w:val="single" w:sz="4" w:space="0" w:color="808080"/>
              <w:bottom w:val="nil"/>
              <w:right w:val="single" w:sz="4" w:space="0" w:color="808080"/>
            </w:tcBorders>
            <w:noWrap/>
            <w:vAlign w:val="bottom"/>
          </w:tcPr>
          <w:p w14:paraId="55B5820A" w14:textId="5170395A"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1,550</w:t>
            </w:r>
          </w:p>
        </w:tc>
        <w:tc>
          <w:tcPr>
            <w:tcW w:w="1109" w:type="dxa"/>
            <w:tcBorders>
              <w:top w:val="nil"/>
              <w:left w:val="single" w:sz="4" w:space="0" w:color="808080"/>
              <w:bottom w:val="nil"/>
              <w:right w:val="single" w:sz="4" w:space="0" w:color="808080"/>
            </w:tcBorders>
            <w:noWrap/>
            <w:vAlign w:val="bottom"/>
          </w:tcPr>
          <w:p w14:paraId="2F4AA8C1" w14:textId="59550C82"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3,867</w:t>
            </w:r>
          </w:p>
        </w:tc>
        <w:tc>
          <w:tcPr>
            <w:tcW w:w="1109" w:type="dxa"/>
            <w:tcBorders>
              <w:top w:val="nil"/>
              <w:left w:val="single" w:sz="4" w:space="0" w:color="808080"/>
              <w:bottom w:val="nil"/>
              <w:right w:val="single" w:sz="4" w:space="0" w:color="808080"/>
            </w:tcBorders>
            <w:noWrap/>
            <w:vAlign w:val="bottom"/>
          </w:tcPr>
          <w:p w14:paraId="5E38B5E6" w14:textId="2ECDB6C3"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2,462</w:t>
            </w:r>
          </w:p>
        </w:tc>
        <w:tc>
          <w:tcPr>
            <w:tcW w:w="1109" w:type="dxa"/>
            <w:tcBorders>
              <w:top w:val="nil"/>
              <w:left w:val="single" w:sz="4" w:space="0" w:color="808080"/>
              <w:bottom w:val="nil"/>
              <w:right w:val="single" w:sz="4" w:space="0" w:color="808080"/>
            </w:tcBorders>
            <w:noWrap/>
            <w:vAlign w:val="bottom"/>
          </w:tcPr>
          <w:p w14:paraId="40A724D4" w14:textId="24E92105"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1,201</w:t>
            </w:r>
          </w:p>
        </w:tc>
        <w:tc>
          <w:tcPr>
            <w:tcW w:w="1109" w:type="dxa"/>
            <w:tcBorders>
              <w:top w:val="nil"/>
              <w:left w:val="single" w:sz="4" w:space="0" w:color="808080"/>
              <w:bottom w:val="nil"/>
              <w:right w:val="single" w:sz="4" w:space="0" w:color="808080"/>
            </w:tcBorders>
            <w:noWrap/>
            <w:vAlign w:val="bottom"/>
          </w:tcPr>
          <w:p w14:paraId="673C9E8C" w14:textId="1EA48FEA"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2,591</w:t>
            </w:r>
          </w:p>
        </w:tc>
        <w:tc>
          <w:tcPr>
            <w:tcW w:w="1109" w:type="dxa"/>
            <w:tcBorders>
              <w:top w:val="nil"/>
              <w:left w:val="single" w:sz="4" w:space="0" w:color="808080"/>
              <w:bottom w:val="nil"/>
              <w:right w:val="single" w:sz="4" w:space="0" w:color="808080"/>
            </w:tcBorders>
            <w:noWrap/>
            <w:vAlign w:val="bottom"/>
          </w:tcPr>
          <w:p w14:paraId="1B9B5048" w14:textId="2A31C858"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15,428</w:t>
            </w:r>
          </w:p>
        </w:tc>
      </w:tr>
      <w:tr w:rsidR="00197451" w:rsidRPr="0050612E" w14:paraId="711548E4" w14:textId="77777777" w:rsidTr="004F08C0">
        <w:trPr>
          <w:trHeight w:val="300"/>
          <w:jc w:val="center"/>
        </w:trPr>
        <w:tc>
          <w:tcPr>
            <w:tcW w:w="1586" w:type="dxa"/>
            <w:tcBorders>
              <w:top w:val="nil"/>
              <w:left w:val="single" w:sz="4" w:space="0" w:color="808080"/>
              <w:bottom w:val="nil"/>
              <w:right w:val="single" w:sz="4" w:space="0" w:color="808080"/>
            </w:tcBorders>
            <w:noWrap/>
            <w:vAlign w:val="bottom"/>
            <w:hideMark/>
          </w:tcPr>
          <w:p w14:paraId="76CFEAED" w14:textId="77777777"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Aug</w:t>
            </w:r>
          </w:p>
        </w:tc>
        <w:tc>
          <w:tcPr>
            <w:tcW w:w="1110" w:type="dxa"/>
            <w:tcBorders>
              <w:top w:val="nil"/>
              <w:left w:val="single" w:sz="4" w:space="0" w:color="808080"/>
              <w:bottom w:val="nil"/>
              <w:right w:val="single" w:sz="4" w:space="0" w:color="808080"/>
            </w:tcBorders>
            <w:noWrap/>
            <w:vAlign w:val="bottom"/>
          </w:tcPr>
          <w:p w14:paraId="2174737F" w14:textId="52DFA49F"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2,695</w:t>
            </w:r>
          </w:p>
        </w:tc>
        <w:tc>
          <w:tcPr>
            <w:tcW w:w="1109" w:type="dxa"/>
            <w:tcBorders>
              <w:top w:val="nil"/>
              <w:left w:val="single" w:sz="4" w:space="0" w:color="808080"/>
              <w:bottom w:val="nil"/>
              <w:right w:val="single" w:sz="4" w:space="0" w:color="808080"/>
            </w:tcBorders>
            <w:noWrap/>
            <w:vAlign w:val="bottom"/>
          </w:tcPr>
          <w:p w14:paraId="0B7F8A1C" w14:textId="68BB3AA1"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1,835</w:t>
            </w:r>
          </w:p>
        </w:tc>
        <w:tc>
          <w:tcPr>
            <w:tcW w:w="1109" w:type="dxa"/>
            <w:tcBorders>
              <w:top w:val="nil"/>
              <w:left w:val="single" w:sz="4" w:space="0" w:color="808080"/>
              <w:bottom w:val="nil"/>
              <w:right w:val="single" w:sz="4" w:space="0" w:color="808080"/>
            </w:tcBorders>
            <w:noWrap/>
            <w:vAlign w:val="bottom"/>
          </w:tcPr>
          <w:p w14:paraId="36E205C6" w14:textId="71C52EA4"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2,627</w:t>
            </w:r>
          </w:p>
        </w:tc>
        <w:tc>
          <w:tcPr>
            <w:tcW w:w="1109" w:type="dxa"/>
            <w:tcBorders>
              <w:top w:val="nil"/>
              <w:left w:val="single" w:sz="4" w:space="0" w:color="808080"/>
              <w:bottom w:val="nil"/>
              <w:right w:val="single" w:sz="4" w:space="0" w:color="808080"/>
            </w:tcBorders>
            <w:noWrap/>
            <w:vAlign w:val="bottom"/>
          </w:tcPr>
          <w:p w14:paraId="18046036" w14:textId="349B48F5"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212</w:t>
            </w:r>
          </w:p>
        </w:tc>
        <w:tc>
          <w:tcPr>
            <w:tcW w:w="1109" w:type="dxa"/>
            <w:tcBorders>
              <w:top w:val="nil"/>
              <w:left w:val="single" w:sz="4" w:space="0" w:color="808080"/>
              <w:bottom w:val="nil"/>
              <w:right w:val="single" w:sz="4" w:space="0" w:color="808080"/>
            </w:tcBorders>
            <w:noWrap/>
            <w:vAlign w:val="bottom"/>
          </w:tcPr>
          <w:p w14:paraId="7AEBC4F1" w14:textId="444AB0C0"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1,663</w:t>
            </w:r>
          </w:p>
        </w:tc>
        <w:tc>
          <w:tcPr>
            <w:tcW w:w="1109" w:type="dxa"/>
            <w:tcBorders>
              <w:top w:val="nil"/>
              <w:left w:val="single" w:sz="4" w:space="0" w:color="808080"/>
              <w:bottom w:val="nil"/>
              <w:right w:val="single" w:sz="4" w:space="0" w:color="808080"/>
            </w:tcBorders>
            <w:noWrap/>
            <w:vAlign w:val="bottom"/>
          </w:tcPr>
          <w:p w14:paraId="41EF3CC6" w14:textId="006B961D"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191</w:t>
            </w:r>
          </w:p>
        </w:tc>
        <w:tc>
          <w:tcPr>
            <w:tcW w:w="1109" w:type="dxa"/>
            <w:tcBorders>
              <w:top w:val="nil"/>
              <w:left w:val="single" w:sz="4" w:space="0" w:color="808080"/>
              <w:bottom w:val="nil"/>
              <w:right w:val="single" w:sz="4" w:space="0" w:color="808080"/>
            </w:tcBorders>
            <w:noWrap/>
            <w:vAlign w:val="bottom"/>
          </w:tcPr>
          <w:p w14:paraId="11FB4F13" w14:textId="3A6A7A47"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9,223</w:t>
            </w:r>
          </w:p>
        </w:tc>
      </w:tr>
      <w:tr w:rsidR="00197451" w:rsidRPr="0050612E" w14:paraId="79BD9CD1" w14:textId="77777777" w:rsidTr="004F08C0">
        <w:trPr>
          <w:trHeight w:val="300"/>
          <w:jc w:val="center"/>
        </w:trPr>
        <w:tc>
          <w:tcPr>
            <w:tcW w:w="1586" w:type="dxa"/>
            <w:tcBorders>
              <w:top w:val="nil"/>
              <w:left w:val="single" w:sz="4" w:space="0" w:color="808080"/>
              <w:bottom w:val="nil"/>
              <w:right w:val="single" w:sz="4" w:space="0" w:color="808080"/>
            </w:tcBorders>
            <w:noWrap/>
            <w:vAlign w:val="bottom"/>
            <w:hideMark/>
          </w:tcPr>
          <w:p w14:paraId="589A4D7C" w14:textId="77777777"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Sep</w:t>
            </w:r>
          </w:p>
        </w:tc>
        <w:tc>
          <w:tcPr>
            <w:tcW w:w="1110" w:type="dxa"/>
            <w:tcBorders>
              <w:top w:val="nil"/>
              <w:left w:val="single" w:sz="4" w:space="0" w:color="808080"/>
              <w:bottom w:val="nil"/>
              <w:right w:val="single" w:sz="4" w:space="0" w:color="808080"/>
            </w:tcBorders>
            <w:noWrap/>
            <w:vAlign w:val="bottom"/>
          </w:tcPr>
          <w:p w14:paraId="329B7539" w14:textId="21E1C1EC"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744</w:t>
            </w:r>
          </w:p>
        </w:tc>
        <w:tc>
          <w:tcPr>
            <w:tcW w:w="1109" w:type="dxa"/>
            <w:tcBorders>
              <w:top w:val="nil"/>
              <w:left w:val="single" w:sz="4" w:space="0" w:color="808080"/>
              <w:bottom w:val="nil"/>
              <w:right w:val="single" w:sz="4" w:space="0" w:color="808080"/>
            </w:tcBorders>
            <w:noWrap/>
            <w:vAlign w:val="bottom"/>
          </w:tcPr>
          <w:p w14:paraId="10ECEA1F" w14:textId="6CD94EA7"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991</w:t>
            </w:r>
          </w:p>
        </w:tc>
        <w:tc>
          <w:tcPr>
            <w:tcW w:w="1109" w:type="dxa"/>
            <w:tcBorders>
              <w:top w:val="nil"/>
              <w:left w:val="single" w:sz="4" w:space="0" w:color="808080"/>
              <w:bottom w:val="nil"/>
              <w:right w:val="single" w:sz="4" w:space="0" w:color="808080"/>
            </w:tcBorders>
            <w:noWrap/>
            <w:vAlign w:val="bottom"/>
          </w:tcPr>
          <w:p w14:paraId="6BDE55A4" w14:textId="67AB474A"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600</w:t>
            </w:r>
          </w:p>
        </w:tc>
        <w:tc>
          <w:tcPr>
            <w:tcW w:w="1109" w:type="dxa"/>
            <w:tcBorders>
              <w:top w:val="nil"/>
              <w:left w:val="single" w:sz="4" w:space="0" w:color="808080"/>
              <w:bottom w:val="nil"/>
              <w:right w:val="single" w:sz="4" w:space="0" w:color="808080"/>
            </w:tcBorders>
            <w:noWrap/>
            <w:vAlign w:val="bottom"/>
          </w:tcPr>
          <w:p w14:paraId="4B885F20" w14:textId="30DACE01"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411</w:t>
            </w:r>
          </w:p>
        </w:tc>
        <w:tc>
          <w:tcPr>
            <w:tcW w:w="1109" w:type="dxa"/>
            <w:tcBorders>
              <w:top w:val="nil"/>
              <w:left w:val="single" w:sz="4" w:space="0" w:color="808080"/>
              <w:bottom w:val="nil"/>
              <w:right w:val="single" w:sz="4" w:space="0" w:color="808080"/>
            </w:tcBorders>
            <w:noWrap/>
            <w:vAlign w:val="bottom"/>
          </w:tcPr>
          <w:p w14:paraId="49B633DA" w14:textId="551DDA53"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1,609</w:t>
            </w:r>
          </w:p>
        </w:tc>
        <w:tc>
          <w:tcPr>
            <w:tcW w:w="1109" w:type="dxa"/>
            <w:tcBorders>
              <w:top w:val="nil"/>
              <w:left w:val="single" w:sz="4" w:space="0" w:color="808080"/>
              <w:bottom w:val="nil"/>
              <w:right w:val="single" w:sz="4" w:space="0" w:color="808080"/>
            </w:tcBorders>
            <w:noWrap/>
            <w:vAlign w:val="bottom"/>
          </w:tcPr>
          <w:p w14:paraId="6DF01B3E" w14:textId="754D7372"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387</w:t>
            </w:r>
          </w:p>
        </w:tc>
        <w:tc>
          <w:tcPr>
            <w:tcW w:w="1109" w:type="dxa"/>
            <w:tcBorders>
              <w:top w:val="nil"/>
              <w:left w:val="single" w:sz="4" w:space="0" w:color="808080"/>
              <w:bottom w:val="nil"/>
              <w:right w:val="single" w:sz="4" w:space="0" w:color="808080"/>
            </w:tcBorders>
            <w:noWrap/>
            <w:vAlign w:val="bottom"/>
          </w:tcPr>
          <w:p w14:paraId="2F520CB1" w14:textId="3752DFB0"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4,742</w:t>
            </w:r>
          </w:p>
        </w:tc>
      </w:tr>
      <w:tr w:rsidR="00197451" w:rsidRPr="0050612E" w14:paraId="6D81C3E3" w14:textId="77777777" w:rsidTr="004F08C0">
        <w:trPr>
          <w:trHeight w:val="300"/>
          <w:jc w:val="center"/>
        </w:trPr>
        <w:tc>
          <w:tcPr>
            <w:tcW w:w="1586" w:type="dxa"/>
            <w:tcBorders>
              <w:top w:val="nil"/>
              <w:left w:val="single" w:sz="4" w:space="0" w:color="808080"/>
              <w:bottom w:val="nil"/>
              <w:right w:val="single" w:sz="4" w:space="0" w:color="808080"/>
            </w:tcBorders>
            <w:noWrap/>
            <w:vAlign w:val="bottom"/>
            <w:hideMark/>
          </w:tcPr>
          <w:p w14:paraId="7A35F8CE" w14:textId="77777777"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Oct</w:t>
            </w:r>
          </w:p>
        </w:tc>
        <w:tc>
          <w:tcPr>
            <w:tcW w:w="1110" w:type="dxa"/>
            <w:tcBorders>
              <w:top w:val="nil"/>
              <w:left w:val="single" w:sz="4" w:space="0" w:color="808080"/>
              <w:bottom w:val="nil"/>
              <w:right w:val="single" w:sz="4" w:space="0" w:color="808080"/>
            </w:tcBorders>
            <w:noWrap/>
            <w:vAlign w:val="bottom"/>
          </w:tcPr>
          <w:p w14:paraId="0396F2D9" w14:textId="015C45C6"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890</w:t>
            </w:r>
          </w:p>
        </w:tc>
        <w:tc>
          <w:tcPr>
            <w:tcW w:w="1109" w:type="dxa"/>
            <w:tcBorders>
              <w:top w:val="nil"/>
              <w:left w:val="single" w:sz="4" w:space="0" w:color="808080"/>
              <w:bottom w:val="nil"/>
              <w:right w:val="single" w:sz="4" w:space="0" w:color="808080"/>
            </w:tcBorders>
            <w:noWrap/>
            <w:vAlign w:val="bottom"/>
          </w:tcPr>
          <w:p w14:paraId="50EF139F" w14:textId="4BED6072"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991</w:t>
            </w:r>
          </w:p>
        </w:tc>
        <w:tc>
          <w:tcPr>
            <w:tcW w:w="1109" w:type="dxa"/>
            <w:tcBorders>
              <w:top w:val="nil"/>
              <w:left w:val="single" w:sz="4" w:space="0" w:color="808080"/>
              <w:bottom w:val="nil"/>
              <w:right w:val="single" w:sz="4" w:space="0" w:color="808080"/>
            </w:tcBorders>
            <w:noWrap/>
            <w:vAlign w:val="bottom"/>
          </w:tcPr>
          <w:p w14:paraId="7ED09BB7" w14:textId="6C99D300"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837</w:t>
            </w:r>
          </w:p>
        </w:tc>
        <w:tc>
          <w:tcPr>
            <w:tcW w:w="1109" w:type="dxa"/>
            <w:tcBorders>
              <w:top w:val="nil"/>
              <w:left w:val="single" w:sz="4" w:space="0" w:color="808080"/>
              <w:bottom w:val="nil"/>
              <w:right w:val="single" w:sz="4" w:space="0" w:color="808080"/>
            </w:tcBorders>
            <w:noWrap/>
            <w:vAlign w:val="bottom"/>
          </w:tcPr>
          <w:p w14:paraId="23F2BD55" w14:textId="64408748"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612</w:t>
            </w:r>
          </w:p>
        </w:tc>
        <w:tc>
          <w:tcPr>
            <w:tcW w:w="1109" w:type="dxa"/>
            <w:tcBorders>
              <w:top w:val="nil"/>
              <w:left w:val="single" w:sz="4" w:space="0" w:color="808080"/>
              <w:bottom w:val="nil"/>
              <w:right w:val="single" w:sz="4" w:space="0" w:color="808080"/>
            </w:tcBorders>
            <w:noWrap/>
            <w:vAlign w:val="bottom"/>
          </w:tcPr>
          <w:p w14:paraId="3256377A" w14:textId="1A92BEBC"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900</w:t>
            </w:r>
          </w:p>
        </w:tc>
        <w:tc>
          <w:tcPr>
            <w:tcW w:w="1109" w:type="dxa"/>
            <w:tcBorders>
              <w:top w:val="nil"/>
              <w:left w:val="single" w:sz="4" w:space="0" w:color="808080"/>
              <w:bottom w:val="nil"/>
              <w:right w:val="single" w:sz="4" w:space="0" w:color="808080"/>
            </w:tcBorders>
            <w:noWrap/>
            <w:vAlign w:val="bottom"/>
          </w:tcPr>
          <w:p w14:paraId="309B15BE" w14:textId="0AABE327"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578</w:t>
            </w:r>
          </w:p>
        </w:tc>
        <w:tc>
          <w:tcPr>
            <w:tcW w:w="1109" w:type="dxa"/>
            <w:tcBorders>
              <w:top w:val="nil"/>
              <w:left w:val="single" w:sz="4" w:space="0" w:color="808080"/>
              <w:bottom w:val="nil"/>
              <w:right w:val="single" w:sz="4" w:space="0" w:color="808080"/>
            </w:tcBorders>
            <w:noWrap/>
            <w:vAlign w:val="bottom"/>
          </w:tcPr>
          <w:p w14:paraId="489DEC5F" w14:textId="7F361320"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4,808</w:t>
            </w:r>
          </w:p>
        </w:tc>
      </w:tr>
      <w:tr w:rsidR="00197451" w:rsidRPr="0050612E" w14:paraId="49A42E0A" w14:textId="77777777" w:rsidTr="004F08C0">
        <w:trPr>
          <w:trHeight w:val="300"/>
          <w:jc w:val="center"/>
        </w:trPr>
        <w:tc>
          <w:tcPr>
            <w:tcW w:w="1586" w:type="dxa"/>
            <w:tcBorders>
              <w:top w:val="nil"/>
              <w:left w:val="single" w:sz="4" w:space="0" w:color="808080"/>
              <w:bottom w:val="nil"/>
              <w:right w:val="single" w:sz="4" w:space="0" w:color="808080"/>
            </w:tcBorders>
            <w:noWrap/>
            <w:vAlign w:val="bottom"/>
            <w:hideMark/>
          </w:tcPr>
          <w:p w14:paraId="2644D154" w14:textId="77777777"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Nov</w:t>
            </w:r>
          </w:p>
        </w:tc>
        <w:tc>
          <w:tcPr>
            <w:tcW w:w="1110" w:type="dxa"/>
            <w:tcBorders>
              <w:top w:val="nil"/>
              <w:left w:val="single" w:sz="4" w:space="0" w:color="808080"/>
              <w:bottom w:val="nil"/>
              <w:right w:val="single" w:sz="4" w:space="0" w:color="808080"/>
            </w:tcBorders>
            <w:noWrap/>
            <w:vAlign w:val="bottom"/>
          </w:tcPr>
          <w:p w14:paraId="391F52B7" w14:textId="5888A929"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577</w:t>
            </w:r>
          </w:p>
        </w:tc>
        <w:tc>
          <w:tcPr>
            <w:tcW w:w="1109" w:type="dxa"/>
            <w:tcBorders>
              <w:top w:val="nil"/>
              <w:left w:val="single" w:sz="4" w:space="0" w:color="808080"/>
              <w:bottom w:val="nil"/>
              <w:right w:val="single" w:sz="4" w:space="0" w:color="808080"/>
            </w:tcBorders>
            <w:noWrap/>
            <w:vAlign w:val="bottom"/>
          </w:tcPr>
          <w:p w14:paraId="01B51019" w14:textId="0DCE7186"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706</w:t>
            </w:r>
          </w:p>
        </w:tc>
        <w:tc>
          <w:tcPr>
            <w:tcW w:w="1109" w:type="dxa"/>
            <w:tcBorders>
              <w:top w:val="nil"/>
              <w:left w:val="single" w:sz="4" w:space="0" w:color="808080"/>
              <w:bottom w:val="nil"/>
              <w:right w:val="single" w:sz="4" w:space="0" w:color="808080"/>
            </w:tcBorders>
            <w:noWrap/>
            <w:vAlign w:val="bottom"/>
          </w:tcPr>
          <w:p w14:paraId="1A374BDA" w14:textId="43E5DD2C"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446</w:t>
            </w:r>
          </w:p>
        </w:tc>
        <w:tc>
          <w:tcPr>
            <w:tcW w:w="1109" w:type="dxa"/>
            <w:tcBorders>
              <w:top w:val="nil"/>
              <w:left w:val="single" w:sz="4" w:space="0" w:color="808080"/>
              <w:bottom w:val="nil"/>
              <w:right w:val="single" w:sz="4" w:space="0" w:color="808080"/>
            </w:tcBorders>
            <w:noWrap/>
            <w:vAlign w:val="bottom"/>
          </w:tcPr>
          <w:p w14:paraId="5665A996" w14:textId="6462C35D"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203</w:t>
            </w:r>
          </w:p>
        </w:tc>
        <w:tc>
          <w:tcPr>
            <w:tcW w:w="1109" w:type="dxa"/>
            <w:tcBorders>
              <w:top w:val="nil"/>
              <w:left w:val="single" w:sz="4" w:space="0" w:color="808080"/>
              <w:bottom w:val="nil"/>
              <w:right w:val="single" w:sz="4" w:space="0" w:color="808080"/>
            </w:tcBorders>
            <w:noWrap/>
            <w:vAlign w:val="bottom"/>
          </w:tcPr>
          <w:p w14:paraId="1527C399" w14:textId="3BEDB395"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958</w:t>
            </w:r>
          </w:p>
        </w:tc>
        <w:tc>
          <w:tcPr>
            <w:tcW w:w="1109" w:type="dxa"/>
            <w:tcBorders>
              <w:top w:val="nil"/>
              <w:left w:val="single" w:sz="4" w:space="0" w:color="808080"/>
              <w:bottom w:val="nil"/>
              <w:right w:val="single" w:sz="4" w:space="0" w:color="808080"/>
            </w:tcBorders>
            <w:noWrap/>
            <w:vAlign w:val="bottom"/>
          </w:tcPr>
          <w:p w14:paraId="318791D6" w14:textId="290F2B14"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160</w:t>
            </w:r>
          </w:p>
        </w:tc>
        <w:tc>
          <w:tcPr>
            <w:tcW w:w="1109" w:type="dxa"/>
            <w:tcBorders>
              <w:top w:val="nil"/>
              <w:left w:val="single" w:sz="4" w:space="0" w:color="808080"/>
              <w:bottom w:val="nil"/>
              <w:right w:val="single" w:sz="4" w:space="0" w:color="808080"/>
            </w:tcBorders>
            <w:noWrap/>
            <w:vAlign w:val="bottom"/>
          </w:tcPr>
          <w:p w14:paraId="38F27CA2" w14:textId="45F470D6"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3,050</w:t>
            </w:r>
          </w:p>
        </w:tc>
      </w:tr>
      <w:tr w:rsidR="00197451" w:rsidRPr="0050612E" w14:paraId="7CA09FA8" w14:textId="77777777" w:rsidTr="004F08C0">
        <w:trPr>
          <w:trHeight w:val="300"/>
          <w:jc w:val="center"/>
        </w:trPr>
        <w:tc>
          <w:tcPr>
            <w:tcW w:w="1586" w:type="dxa"/>
            <w:tcBorders>
              <w:top w:val="nil"/>
              <w:left w:val="single" w:sz="4" w:space="0" w:color="808080"/>
              <w:bottom w:val="nil"/>
              <w:right w:val="single" w:sz="4" w:space="0" w:color="808080"/>
            </w:tcBorders>
            <w:noWrap/>
            <w:vAlign w:val="bottom"/>
            <w:hideMark/>
          </w:tcPr>
          <w:p w14:paraId="3A8711A5" w14:textId="77777777"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Dec</w:t>
            </w:r>
          </w:p>
        </w:tc>
        <w:tc>
          <w:tcPr>
            <w:tcW w:w="1110" w:type="dxa"/>
            <w:tcBorders>
              <w:top w:val="nil"/>
              <w:left w:val="single" w:sz="4" w:space="0" w:color="808080"/>
              <w:bottom w:val="nil"/>
              <w:right w:val="single" w:sz="4" w:space="0" w:color="808080"/>
            </w:tcBorders>
            <w:noWrap/>
            <w:vAlign w:val="bottom"/>
          </w:tcPr>
          <w:p w14:paraId="6ABCC2E0" w14:textId="4D99A206"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46</w:t>
            </w:r>
          </w:p>
        </w:tc>
        <w:tc>
          <w:tcPr>
            <w:tcW w:w="1109" w:type="dxa"/>
            <w:tcBorders>
              <w:top w:val="nil"/>
              <w:left w:val="single" w:sz="4" w:space="0" w:color="808080"/>
              <w:bottom w:val="nil"/>
              <w:right w:val="single" w:sz="4" w:space="0" w:color="808080"/>
            </w:tcBorders>
            <w:noWrap/>
            <w:vAlign w:val="bottom"/>
          </w:tcPr>
          <w:p w14:paraId="668D06B4" w14:textId="19E9A9AE"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50</w:t>
            </w:r>
          </w:p>
        </w:tc>
        <w:tc>
          <w:tcPr>
            <w:tcW w:w="1109" w:type="dxa"/>
            <w:tcBorders>
              <w:top w:val="nil"/>
              <w:left w:val="single" w:sz="4" w:space="0" w:color="808080"/>
              <w:bottom w:val="nil"/>
              <w:right w:val="single" w:sz="4" w:space="0" w:color="808080"/>
            </w:tcBorders>
            <w:noWrap/>
            <w:vAlign w:val="bottom"/>
          </w:tcPr>
          <w:p w14:paraId="4B4726D8" w14:textId="341F4876"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36</w:t>
            </w:r>
          </w:p>
        </w:tc>
        <w:tc>
          <w:tcPr>
            <w:tcW w:w="1109" w:type="dxa"/>
            <w:tcBorders>
              <w:top w:val="nil"/>
              <w:left w:val="single" w:sz="4" w:space="0" w:color="808080"/>
              <w:bottom w:val="nil"/>
              <w:right w:val="single" w:sz="4" w:space="0" w:color="808080"/>
            </w:tcBorders>
            <w:noWrap/>
            <w:vAlign w:val="bottom"/>
          </w:tcPr>
          <w:p w14:paraId="03AA0530" w14:textId="2F2B9EF3"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41</w:t>
            </w:r>
          </w:p>
        </w:tc>
        <w:tc>
          <w:tcPr>
            <w:tcW w:w="1109" w:type="dxa"/>
            <w:tcBorders>
              <w:top w:val="nil"/>
              <w:left w:val="single" w:sz="4" w:space="0" w:color="808080"/>
              <w:bottom w:val="nil"/>
              <w:right w:val="single" w:sz="4" w:space="0" w:color="808080"/>
            </w:tcBorders>
            <w:noWrap/>
            <w:vAlign w:val="bottom"/>
          </w:tcPr>
          <w:p w14:paraId="2C95B850" w14:textId="377DA014"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324</w:t>
            </w:r>
          </w:p>
        </w:tc>
        <w:tc>
          <w:tcPr>
            <w:tcW w:w="1109" w:type="dxa"/>
            <w:tcBorders>
              <w:top w:val="nil"/>
              <w:left w:val="single" w:sz="4" w:space="0" w:color="808080"/>
              <w:bottom w:val="nil"/>
              <w:right w:val="single" w:sz="4" w:space="0" w:color="808080"/>
            </w:tcBorders>
            <w:noWrap/>
            <w:vAlign w:val="bottom"/>
          </w:tcPr>
          <w:p w14:paraId="06CC9F8C" w14:textId="6972E3E6" w:rsidR="00F641BC" w:rsidRPr="0050612E" w:rsidRDefault="00F641BC" w:rsidP="00F641BC">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32</w:t>
            </w:r>
          </w:p>
        </w:tc>
        <w:tc>
          <w:tcPr>
            <w:tcW w:w="1109" w:type="dxa"/>
            <w:tcBorders>
              <w:top w:val="nil"/>
              <w:left w:val="single" w:sz="4" w:space="0" w:color="808080"/>
              <w:bottom w:val="nil"/>
              <w:right w:val="single" w:sz="4" w:space="0" w:color="808080"/>
            </w:tcBorders>
            <w:noWrap/>
            <w:vAlign w:val="bottom"/>
          </w:tcPr>
          <w:p w14:paraId="73116019" w14:textId="779DD714" w:rsidR="00F641BC" w:rsidRPr="0050612E" w:rsidRDefault="00F641BC" w:rsidP="00F641BC">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529</w:t>
            </w:r>
          </w:p>
        </w:tc>
      </w:tr>
      <w:tr w:rsidR="006D7651" w:rsidRPr="0050612E" w14:paraId="118BA65F" w14:textId="77777777" w:rsidTr="004F08C0">
        <w:trPr>
          <w:trHeight w:val="300"/>
          <w:jc w:val="center"/>
        </w:trPr>
        <w:tc>
          <w:tcPr>
            <w:tcW w:w="1586" w:type="dxa"/>
            <w:tcBorders>
              <w:top w:val="nil"/>
              <w:left w:val="single" w:sz="4" w:space="0" w:color="808080"/>
              <w:bottom w:val="nil"/>
              <w:right w:val="single" w:sz="4" w:space="0" w:color="808080"/>
            </w:tcBorders>
            <w:noWrap/>
            <w:vAlign w:val="bottom"/>
          </w:tcPr>
          <w:p w14:paraId="28E1A650" w14:textId="24F0876F" w:rsidR="006D7651" w:rsidRPr="0050612E" w:rsidRDefault="006D7651" w:rsidP="006D7651">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Jan</w:t>
            </w:r>
          </w:p>
        </w:tc>
        <w:tc>
          <w:tcPr>
            <w:tcW w:w="1110" w:type="dxa"/>
            <w:tcBorders>
              <w:top w:val="nil"/>
              <w:left w:val="single" w:sz="4" w:space="0" w:color="808080"/>
              <w:bottom w:val="nil"/>
              <w:right w:val="single" w:sz="4" w:space="0" w:color="808080"/>
            </w:tcBorders>
            <w:noWrap/>
            <w:vAlign w:val="bottom"/>
          </w:tcPr>
          <w:p w14:paraId="73B612C4" w14:textId="1A98C6F6"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1,005</w:t>
            </w:r>
          </w:p>
        </w:tc>
        <w:tc>
          <w:tcPr>
            <w:tcW w:w="1109" w:type="dxa"/>
            <w:tcBorders>
              <w:top w:val="nil"/>
              <w:left w:val="single" w:sz="4" w:space="0" w:color="808080"/>
              <w:bottom w:val="nil"/>
              <w:right w:val="single" w:sz="4" w:space="0" w:color="808080"/>
            </w:tcBorders>
            <w:noWrap/>
            <w:vAlign w:val="bottom"/>
          </w:tcPr>
          <w:p w14:paraId="2AFAE2E3" w14:textId="72158356"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1,221</w:t>
            </w:r>
          </w:p>
        </w:tc>
        <w:tc>
          <w:tcPr>
            <w:tcW w:w="1109" w:type="dxa"/>
            <w:tcBorders>
              <w:top w:val="nil"/>
              <w:left w:val="single" w:sz="4" w:space="0" w:color="808080"/>
              <w:bottom w:val="nil"/>
              <w:right w:val="single" w:sz="4" w:space="0" w:color="808080"/>
            </w:tcBorders>
            <w:noWrap/>
            <w:vAlign w:val="bottom"/>
          </w:tcPr>
          <w:p w14:paraId="75DEF7B4" w14:textId="3E5C6E62"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969</w:t>
            </w:r>
          </w:p>
        </w:tc>
        <w:tc>
          <w:tcPr>
            <w:tcW w:w="1109" w:type="dxa"/>
            <w:tcBorders>
              <w:top w:val="nil"/>
              <w:left w:val="single" w:sz="4" w:space="0" w:color="808080"/>
              <w:bottom w:val="nil"/>
              <w:right w:val="single" w:sz="4" w:space="0" w:color="808080"/>
            </w:tcBorders>
            <w:noWrap/>
            <w:vAlign w:val="bottom"/>
          </w:tcPr>
          <w:p w14:paraId="05D19B0C" w14:textId="7B036E0E"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32</w:t>
            </w:r>
          </w:p>
        </w:tc>
        <w:tc>
          <w:tcPr>
            <w:tcW w:w="1109" w:type="dxa"/>
            <w:tcBorders>
              <w:top w:val="nil"/>
              <w:left w:val="single" w:sz="4" w:space="0" w:color="808080"/>
              <w:bottom w:val="nil"/>
              <w:right w:val="single" w:sz="4" w:space="0" w:color="808080"/>
            </w:tcBorders>
            <w:noWrap/>
            <w:vAlign w:val="bottom"/>
          </w:tcPr>
          <w:p w14:paraId="5535C924" w14:textId="4DA201BA"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669</w:t>
            </w:r>
          </w:p>
        </w:tc>
        <w:tc>
          <w:tcPr>
            <w:tcW w:w="1109" w:type="dxa"/>
            <w:tcBorders>
              <w:top w:val="nil"/>
              <w:left w:val="single" w:sz="4" w:space="0" w:color="808080"/>
              <w:bottom w:val="nil"/>
              <w:right w:val="single" w:sz="4" w:space="0" w:color="808080"/>
            </w:tcBorders>
            <w:noWrap/>
            <w:vAlign w:val="bottom"/>
          </w:tcPr>
          <w:p w14:paraId="0B72433F" w14:textId="5B29131C"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318</w:t>
            </w:r>
          </w:p>
        </w:tc>
        <w:tc>
          <w:tcPr>
            <w:tcW w:w="1109" w:type="dxa"/>
            <w:tcBorders>
              <w:top w:val="nil"/>
              <w:left w:val="single" w:sz="4" w:space="0" w:color="808080"/>
              <w:bottom w:val="nil"/>
              <w:right w:val="single" w:sz="4" w:space="0" w:color="808080"/>
            </w:tcBorders>
            <w:noWrap/>
            <w:vAlign w:val="bottom"/>
          </w:tcPr>
          <w:p w14:paraId="398A8135" w14:textId="51CF1182" w:rsidR="006D7651" w:rsidRPr="001A0431" w:rsidRDefault="006D7651" w:rsidP="006D7651">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4,214</w:t>
            </w:r>
          </w:p>
        </w:tc>
      </w:tr>
      <w:tr w:rsidR="006D7651" w:rsidRPr="0050612E" w14:paraId="5D93F081" w14:textId="77777777" w:rsidTr="004F08C0">
        <w:trPr>
          <w:trHeight w:val="300"/>
          <w:jc w:val="center"/>
        </w:trPr>
        <w:tc>
          <w:tcPr>
            <w:tcW w:w="1586" w:type="dxa"/>
            <w:tcBorders>
              <w:top w:val="nil"/>
              <w:left w:val="single" w:sz="4" w:space="0" w:color="808080"/>
              <w:bottom w:val="nil"/>
              <w:right w:val="single" w:sz="4" w:space="0" w:color="808080"/>
            </w:tcBorders>
            <w:noWrap/>
            <w:vAlign w:val="bottom"/>
          </w:tcPr>
          <w:p w14:paraId="54FD30A2" w14:textId="38F90405" w:rsidR="006D7651" w:rsidRDefault="006D7651" w:rsidP="006D7651">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Feb</w:t>
            </w:r>
          </w:p>
        </w:tc>
        <w:tc>
          <w:tcPr>
            <w:tcW w:w="1110" w:type="dxa"/>
            <w:tcBorders>
              <w:top w:val="nil"/>
              <w:left w:val="single" w:sz="4" w:space="0" w:color="808080"/>
              <w:bottom w:val="nil"/>
              <w:right w:val="single" w:sz="4" w:space="0" w:color="808080"/>
            </w:tcBorders>
            <w:noWrap/>
            <w:vAlign w:val="bottom"/>
          </w:tcPr>
          <w:p w14:paraId="103FA5FA" w14:textId="0FDF7721"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1,196</w:t>
            </w:r>
          </w:p>
        </w:tc>
        <w:tc>
          <w:tcPr>
            <w:tcW w:w="1109" w:type="dxa"/>
            <w:tcBorders>
              <w:top w:val="nil"/>
              <w:left w:val="single" w:sz="4" w:space="0" w:color="808080"/>
              <w:bottom w:val="nil"/>
              <w:right w:val="single" w:sz="4" w:space="0" w:color="808080"/>
            </w:tcBorders>
            <w:noWrap/>
            <w:vAlign w:val="bottom"/>
          </w:tcPr>
          <w:p w14:paraId="74CF1A3F" w14:textId="0AE9EABC"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1,346</w:t>
            </w:r>
          </w:p>
        </w:tc>
        <w:tc>
          <w:tcPr>
            <w:tcW w:w="1109" w:type="dxa"/>
            <w:tcBorders>
              <w:top w:val="nil"/>
              <w:left w:val="single" w:sz="4" w:space="0" w:color="808080"/>
              <w:bottom w:val="nil"/>
              <w:right w:val="single" w:sz="4" w:space="0" w:color="808080"/>
            </w:tcBorders>
            <w:noWrap/>
            <w:vAlign w:val="bottom"/>
          </w:tcPr>
          <w:p w14:paraId="482EC617" w14:textId="4ADED52F"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1,208</w:t>
            </w:r>
          </w:p>
        </w:tc>
        <w:tc>
          <w:tcPr>
            <w:tcW w:w="1109" w:type="dxa"/>
            <w:tcBorders>
              <w:top w:val="nil"/>
              <w:left w:val="single" w:sz="4" w:space="0" w:color="808080"/>
              <w:bottom w:val="nil"/>
              <w:right w:val="single" w:sz="4" w:space="0" w:color="808080"/>
            </w:tcBorders>
            <w:noWrap/>
            <w:vAlign w:val="bottom"/>
          </w:tcPr>
          <w:p w14:paraId="45724D14" w14:textId="61A55054"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264</w:t>
            </w:r>
          </w:p>
        </w:tc>
        <w:tc>
          <w:tcPr>
            <w:tcW w:w="1109" w:type="dxa"/>
            <w:tcBorders>
              <w:top w:val="nil"/>
              <w:left w:val="single" w:sz="4" w:space="0" w:color="808080"/>
              <w:bottom w:val="nil"/>
              <w:right w:val="single" w:sz="4" w:space="0" w:color="808080"/>
            </w:tcBorders>
            <w:noWrap/>
            <w:vAlign w:val="bottom"/>
          </w:tcPr>
          <w:p w14:paraId="4D03C13F" w14:textId="1E0781B5"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730</w:t>
            </w:r>
          </w:p>
        </w:tc>
        <w:tc>
          <w:tcPr>
            <w:tcW w:w="1109" w:type="dxa"/>
            <w:tcBorders>
              <w:top w:val="nil"/>
              <w:left w:val="single" w:sz="4" w:space="0" w:color="808080"/>
              <w:bottom w:val="nil"/>
              <w:right w:val="single" w:sz="4" w:space="0" w:color="808080"/>
            </w:tcBorders>
            <w:noWrap/>
            <w:vAlign w:val="bottom"/>
          </w:tcPr>
          <w:p w14:paraId="24196495" w14:textId="2107B268"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245</w:t>
            </w:r>
          </w:p>
        </w:tc>
        <w:tc>
          <w:tcPr>
            <w:tcW w:w="1109" w:type="dxa"/>
            <w:tcBorders>
              <w:top w:val="nil"/>
              <w:left w:val="single" w:sz="4" w:space="0" w:color="808080"/>
              <w:bottom w:val="nil"/>
              <w:right w:val="single" w:sz="4" w:space="0" w:color="808080"/>
            </w:tcBorders>
            <w:noWrap/>
            <w:vAlign w:val="bottom"/>
          </w:tcPr>
          <w:p w14:paraId="7D3461AC" w14:textId="3F53F55B" w:rsidR="006D7651" w:rsidRPr="001A0431" w:rsidRDefault="006D7651" w:rsidP="006D7651">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4,989</w:t>
            </w:r>
          </w:p>
        </w:tc>
      </w:tr>
      <w:tr w:rsidR="006D7651" w:rsidRPr="0050612E" w14:paraId="14180D05" w14:textId="77777777" w:rsidTr="004F08C0">
        <w:trPr>
          <w:trHeight w:val="300"/>
          <w:jc w:val="center"/>
        </w:trPr>
        <w:tc>
          <w:tcPr>
            <w:tcW w:w="1586" w:type="dxa"/>
            <w:tcBorders>
              <w:top w:val="nil"/>
              <w:left w:val="single" w:sz="4" w:space="0" w:color="808080"/>
              <w:bottom w:val="nil"/>
              <w:right w:val="single" w:sz="4" w:space="0" w:color="808080"/>
            </w:tcBorders>
            <w:noWrap/>
            <w:vAlign w:val="bottom"/>
          </w:tcPr>
          <w:p w14:paraId="1177881F" w14:textId="76B82D01" w:rsidR="006D7651" w:rsidRDefault="006D7651" w:rsidP="006D7651">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Mar</w:t>
            </w:r>
          </w:p>
        </w:tc>
        <w:tc>
          <w:tcPr>
            <w:tcW w:w="1110" w:type="dxa"/>
            <w:tcBorders>
              <w:top w:val="nil"/>
              <w:left w:val="single" w:sz="4" w:space="0" w:color="808080"/>
              <w:bottom w:val="nil"/>
              <w:right w:val="single" w:sz="4" w:space="0" w:color="808080"/>
            </w:tcBorders>
            <w:noWrap/>
            <w:vAlign w:val="bottom"/>
          </w:tcPr>
          <w:p w14:paraId="31ADDAE3" w14:textId="12F87908"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1,253</w:t>
            </w:r>
          </w:p>
        </w:tc>
        <w:tc>
          <w:tcPr>
            <w:tcW w:w="1109" w:type="dxa"/>
            <w:tcBorders>
              <w:top w:val="nil"/>
              <w:left w:val="single" w:sz="4" w:space="0" w:color="808080"/>
              <w:bottom w:val="nil"/>
              <w:right w:val="single" w:sz="4" w:space="0" w:color="808080"/>
            </w:tcBorders>
            <w:noWrap/>
            <w:vAlign w:val="bottom"/>
          </w:tcPr>
          <w:p w14:paraId="75B31732" w14:textId="6147DAA2"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1,500</w:t>
            </w:r>
          </w:p>
        </w:tc>
        <w:tc>
          <w:tcPr>
            <w:tcW w:w="1109" w:type="dxa"/>
            <w:tcBorders>
              <w:top w:val="nil"/>
              <w:left w:val="single" w:sz="4" w:space="0" w:color="808080"/>
              <w:bottom w:val="nil"/>
              <w:right w:val="single" w:sz="4" w:space="0" w:color="808080"/>
            </w:tcBorders>
            <w:noWrap/>
            <w:vAlign w:val="bottom"/>
          </w:tcPr>
          <w:p w14:paraId="728DC61B" w14:textId="1C9B5192"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1,245</w:t>
            </w:r>
          </w:p>
        </w:tc>
        <w:tc>
          <w:tcPr>
            <w:tcW w:w="1109" w:type="dxa"/>
            <w:tcBorders>
              <w:top w:val="nil"/>
              <w:left w:val="single" w:sz="4" w:space="0" w:color="808080"/>
              <w:bottom w:val="nil"/>
              <w:right w:val="single" w:sz="4" w:space="0" w:color="808080"/>
            </w:tcBorders>
            <w:noWrap/>
            <w:vAlign w:val="bottom"/>
          </w:tcPr>
          <w:p w14:paraId="43F5FE35" w14:textId="0D9503EA"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1,715</w:t>
            </w:r>
          </w:p>
        </w:tc>
        <w:tc>
          <w:tcPr>
            <w:tcW w:w="1109" w:type="dxa"/>
            <w:tcBorders>
              <w:top w:val="nil"/>
              <w:left w:val="single" w:sz="4" w:space="0" w:color="808080"/>
              <w:bottom w:val="nil"/>
              <w:right w:val="single" w:sz="4" w:space="0" w:color="808080"/>
            </w:tcBorders>
            <w:noWrap/>
            <w:vAlign w:val="bottom"/>
          </w:tcPr>
          <w:p w14:paraId="4F260F98" w14:textId="28C3F27D"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1,358</w:t>
            </w:r>
          </w:p>
        </w:tc>
        <w:tc>
          <w:tcPr>
            <w:tcW w:w="1109" w:type="dxa"/>
            <w:tcBorders>
              <w:top w:val="nil"/>
              <w:left w:val="single" w:sz="4" w:space="0" w:color="808080"/>
              <w:bottom w:val="nil"/>
              <w:right w:val="single" w:sz="4" w:space="0" w:color="808080"/>
            </w:tcBorders>
            <w:noWrap/>
            <w:vAlign w:val="bottom"/>
          </w:tcPr>
          <w:p w14:paraId="023119FB" w14:textId="003A6E05" w:rsidR="006D7651" w:rsidRPr="0050612E" w:rsidRDefault="006D7651" w:rsidP="006D7651">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1,676</w:t>
            </w:r>
          </w:p>
        </w:tc>
        <w:tc>
          <w:tcPr>
            <w:tcW w:w="1109" w:type="dxa"/>
            <w:tcBorders>
              <w:top w:val="nil"/>
              <w:left w:val="single" w:sz="4" w:space="0" w:color="808080"/>
              <w:bottom w:val="nil"/>
              <w:right w:val="single" w:sz="4" w:space="0" w:color="808080"/>
            </w:tcBorders>
            <w:noWrap/>
            <w:vAlign w:val="bottom"/>
          </w:tcPr>
          <w:p w14:paraId="30BE6AE8" w14:textId="5C9B69AA" w:rsidR="006D7651" w:rsidRPr="001A0431" w:rsidRDefault="006D7651" w:rsidP="006D7651">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8,747</w:t>
            </w:r>
          </w:p>
        </w:tc>
      </w:tr>
      <w:tr w:rsidR="00BD50A1" w:rsidRPr="0050612E" w14:paraId="4766E266" w14:textId="77777777" w:rsidTr="004F08C0">
        <w:trPr>
          <w:trHeight w:val="300"/>
          <w:jc w:val="center"/>
        </w:trPr>
        <w:tc>
          <w:tcPr>
            <w:tcW w:w="1586" w:type="dxa"/>
            <w:tcBorders>
              <w:top w:val="nil"/>
              <w:left w:val="single" w:sz="4" w:space="0" w:color="808080"/>
              <w:bottom w:val="nil"/>
              <w:right w:val="single" w:sz="4" w:space="0" w:color="808080"/>
            </w:tcBorders>
            <w:noWrap/>
            <w:vAlign w:val="bottom"/>
          </w:tcPr>
          <w:p w14:paraId="35287CB2" w14:textId="62675DBF" w:rsidR="00BD50A1" w:rsidRDefault="00BD50A1" w:rsidP="006D7651">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Total</w:t>
            </w:r>
          </w:p>
        </w:tc>
        <w:tc>
          <w:tcPr>
            <w:tcW w:w="1110" w:type="dxa"/>
            <w:tcBorders>
              <w:top w:val="nil"/>
              <w:left w:val="single" w:sz="4" w:space="0" w:color="808080"/>
              <w:bottom w:val="nil"/>
              <w:right w:val="single" w:sz="4" w:space="0" w:color="808080"/>
            </w:tcBorders>
            <w:noWrap/>
            <w:vAlign w:val="bottom"/>
          </w:tcPr>
          <w:p w14:paraId="6D447F2B" w14:textId="79D97596" w:rsidR="00BD50A1" w:rsidRPr="00371465" w:rsidRDefault="009F724A" w:rsidP="006D7651">
            <w:pPr>
              <w:keepLines w:val="0"/>
              <w:spacing w:before="0" w:after="0"/>
              <w:jc w:val="center"/>
              <w:rPr>
                <w:rFonts w:ascii="Aptos Narrow" w:hAnsi="Aptos Narrow" w:cs="Times New Roman"/>
                <w:b/>
                <w:bCs/>
                <w:color w:val="000000"/>
                <w:sz w:val="22"/>
                <w:szCs w:val="22"/>
              </w:rPr>
            </w:pPr>
            <w:r w:rsidRPr="00371465">
              <w:rPr>
                <w:rFonts w:ascii="Aptos Narrow" w:hAnsi="Aptos Narrow" w:cs="Times New Roman"/>
                <w:b/>
                <w:bCs/>
                <w:color w:val="000000"/>
                <w:sz w:val="22"/>
                <w:szCs w:val="22"/>
              </w:rPr>
              <w:t>12,163</w:t>
            </w:r>
          </w:p>
        </w:tc>
        <w:tc>
          <w:tcPr>
            <w:tcW w:w="1109" w:type="dxa"/>
            <w:tcBorders>
              <w:top w:val="nil"/>
              <w:left w:val="single" w:sz="4" w:space="0" w:color="808080"/>
              <w:bottom w:val="nil"/>
              <w:right w:val="single" w:sz="4" w:space="0" w:color="808080"/>
            </w:tcBorders>
            <w:noWrap/>
            <w:vAlign w:val="bottom"/>
          </w:tcPr>
          <w:p w14:paraId="77CF91E6" w14:textId="48E8E0B1" w:rsidR="00BD50A1" w:rsidRPr="00371465" w:rsidRDefault="00B41B7C" w:rsidP="006D7651">
            <w:pPr>
              <w:keepLines w:val="0"/>
              <w:spacing w:before="0" w:after="0"/>
              <w:jc w:val="center"/>
              <w:rPr>
                <w:rFonts w:ascii="Aptos Narrow" w:hAnsi="Aptos Narrow" w:cs="Times New Roman"/>
                <w:b/>
                <w:bCs/>
                <w:color w:val="000000"/>
                <w:sz w:val="22"/>
                <w:szCs w:val="22"/>
              </w:rPr>
            </w:pPr>
            <w:r w:rsidRPr="00371465">
              <w:rPr>
                <w:rFonts w:ascii="Aptos Narrow" w:hAnsi="Aptos Narrow" w:cs="Times New Roman"/>
                <w:b/>
                <w:bCs/>
                <w:color w:val="000000"/>
                <w:sz w:val="22"/>
                <w:szCs w:val="22"/>
              </w:rPr>
              <w:t>10,298</w:t>
            </w:r>
          </w:p>
        </w:tc>
        <w:tc>
          <w:tcPr>
            <w:tcW w:w="1109" w:type="dxa"/>
            <w:tcBorders>
              <w:top w:val="nil"/>
              <w:left w:val="single" w:sz="4" w:space="0" w:color="808080"/>
              <w:bottom w:val="nil"/>
              <w:right w:val="single" w:sz="4" w:space="0" w:color="808080"/>
            </w:tcBorders>
            <w:noWrap/>
            <w:vAlign w:val="bottom"/>
          </w:tcPr>
          <w:p w14:paraId="711D195D" w14:textId="5AA7DB50" w:rsidR="00BD50A1" w:rsidRPr="00371465" w:rsidRDefault="00B41B7C" w:rsidP="006D7651">
            <w:pPr>
              <w:keepLines w:val="0"/>
              <w:spacing w:before="0" w:after="0"/>
              <w:jc w:val="center"/>
              <w:rPr>
                <w:rFonts w:ascii="Aptos Narrow" w:hAnsi="Aptos Narrow" w:cs="Times New Roman"/>
                <w:b/>
                <w:bCs/>
                <w:color w:val="000000"/>
                <w:sz w:val="22"/>
                <w:szCs w:val="22"/>
              </w:rPr>
            </w:pPr>
            <w:r w:rsidRPr="00371465">
              <w:rPr>
                <w:rFonts w:ascii="Aptos Narrow" w:hAnsi="Aptos Narrow" w:cs="Times New Roman"/>
                <w:b/>
                <w:bCs/>
                <w:color w:val="000000"/>
                <w:sz w:val="22"/>
                <w:szCs w:val="22"/>
              </w:rPr>
              <w:t>11,835</w:t>
            </w:r>
          </w:p>
        </w:tc>
        <w:tc>
          <w:tcPr>
            <w:tcW w:w="1109" w:type="dxa"/>
            <w:tcBorders>
              <w:top w:val="nil"/>
              <w:left w:val="single" w:sz="4" w:space="0" w:color="808080"/>
              <w:bottom w:val="nil"/>
              <w:right w:val="single" w:sz="4" w:space="0" w:color="808080"/>
            </w:tcBorders>
            <w:noWrap/>
            <w:vAlign w:val="bottom"/>
          </w:tcPr>
          <w:p w14:paraId="04630BE3" w14:textId="4ED89ED9" w:rsidR="00BD50A1" w:rsidRPr="00371465" w:rsidRDefault="00B41B7C" w:rsidP="006D7651">
            <w:pPr>
              <w:keepLines w:val="0"/>
              <w:spacing w:before="0" w:after="0"/>
              <w:jc w:val="center"/>
              <w:rPr>
                <w:rFonts w:ascii="Aptos Narrow" w:hAnsi="Aptos Narrow" w:cs="Times New Roman"/>
                <w:b/>
                <w:bCs/>
                <w:color w:val="000000"/>
                <w:sz w:val="22"/>
                <w:szCs w:val="22"/>
              </w:rPr>
            </w:pPr>
            <w:r w:rsidRPr="00371465">
              <w:rPr>
                <w:rFonts w:ascii="Aptos Narrow" w:hAnsi="Aptos Narrow" w:cs="Times New Roman"/>
                <w:b/>
                <w:bCs/>
                <w:color w:val="000000"/>
                <w:sz w:val="22"/>
                <w:szCs w:val="22"/>
              </w:rPr>
              <w:t>6,038</w:t>
            </w:r>
          </w:p>
        </w:tc>
        <w:tc>
          <w:tcPr>
            <w:tcW w:w="1109" w:type="dxa"/>
            <w:tcBorders>
              <w:top w:val="nil"/>
              <w:left w:val="single" w:sz="4" w:space="0" w:color="808080"/>
              <w:bottom w:val="nil"/>
              <w:right w:val="single" w:sz="4" w:space="0" w:color="808080"/>
            </w:tcBorders>
            <w:noWrap/>
            <w:vAlign w:val="bottom"/>
          </w:tcPr>
          <w:p w14:paraId="66CBA3C2" w14:textId="1D52EAFC" w:rsidR="00BD50A1" w:rsidRPr="00371465" w:rsidRDefault="00B41B7C" w:rsidP="006D7651">
            <w:pPr>
              <w:keepLines w:val="0"/>
              <w:spacing w:before="0" w:after="0"/>
              <w:jc w:val="center"/>
              <w:rPr>
                <w:rFonts w:ascii="Aptos Narrow" w:hAnsi="Aptos Narrow" w:cs="Times New Roman"/>
                <w:b/>
                <w:bCs/>
                <w:color w:val="000000"/>
                <w:sz w:val="22"/>
                <w:szCs w:val="22"/>
              </w:rPr>
            </w:pPr>
            <w:r w:rsidRPr="00371465">
              <w:rPr>
                <w:rFonts w:ascii="Aptos Narrow" w:hAnsi="Aptos Narrow" w:cs="Times New Roman"/>
                <w:b/>
                <w:bCs/>
                <w:color w:val="000000"/>
                <w:sz w:val="22"/>
                <w:szCs w:val="22"/>
              </w:rPr>
              <w:t>9,732</w:t>
            </w:r>
          </w:p>
        </w:tc>
        <w:tc>
          <w:tcPr>
            <w:tcW w:w="1109" w:type="dxa"/>
            <w:tcBorders>
              <w:top w:val="nil"/>
              <w:left w:val="single" w:sz="4" w:space="0" w:color="808080"/>
              <w:bottom w:val="nil"/>
              <w:right w:val="single" w:sz="4" w:space="0" w:color="808080"/>
            </w:tcBorders>
            <w:noWrap/>
            <w:vAlign w:val="bottom"/>
          </w:tcPr>
          <w:p w14:paraId="2D562E55" w14:textId="50BCED30" w:rsidR="00BD50A1" w:rsidRPr="00371465" w:rsidRDefault="00B41B7C" w:rsidP="006D7651">
            <w:pPr>
              <w:keepLines w:val="0"/>
              <w:spacing w:before="0" w:after="0"/>
              <w:jc w:val="center"/>
              <w:rPr>
                <w:rFonts w:ascii="Aptos Narrow" w:hAnsi="Aptos Narrow" w:cs="Times New Roman"/>
                <w:b/>
                <w:bCs/>
                <w:color w:val="000000"/>
                <w:sz w:val="22"/>
                <w:szCs w:val="22"/>
              </w:rPr>
            </w:pPr>
            <w:r w:rsidRPr="00371465">
              <w:rPr>
                <w:rFonts w:ascii="Aptos Narrow" w:hAnsi="Aptos Narrow" w:cs="Times New Roman"/>
                <w:b/>
                <w:bCs/>
                <w:color w:val="000000"/>
                <w:sz w:val="22"/>
                <w:szCs w:val="22"/>
              </w:rPr>
              <w:t>6,240</w:t>
            </w:r>
          </w:p>
        </w:tc>
        <w:tc>
          <w:tcPr>
            <w:tcW w:w="1109" w:type="dxa"/>
            <w:tcBorders>
              <w:top w:val="nil"/>
              <w:left w:val="single" w:sz="4" w:space="0" w:color="808080"/>
              <w:bottom w:val="nil"/>
              <w:right w:val="single" w:sz="4" w:space="0" w:color="808080"/>
            </w:tcBorders>
            <w:noWrap/>
            <w:vAlign w:val="bottom"/>
          </w:tcPr>
          <w:p w14:paraId="5E3C3916" w14:textId="7AE420E7" w:rsidR="00BD50A1" w:rsidRPr="00371465" w:rsidRDefault="00B41B7C" w:rsidP="006D7651">
            <w:pPr>
              <w:keepLines w:val="0"/>
              <w:spacing w:before="0" w:after="0"/>
              <w:jc w:val="center"/>
              <w:rPr>
                <w:rFonts w:ascii="Aptos Narrow" w:hAnsi="Aptos Narrow" w:cs="Times New Roman"/>
                <w:b/>
                <w:bCs/>
                <w:color w:val="000000"/>
                <w:sz w:val="22"/>
                <w:szCs w:val="22"/>
              </w:rPr>
            </w:pPr>
            <w:r w:rsidRPr="00371465">
              <w:rPr>
                <w:rFonts w:ascii="Aptos Narrow" w:hAnsi="Aptos Narrow" w:cs="Times New Roman"/>
                <w:b/>
                <w:bCs/>
                <w:color w:val="000000"/>
                <w:sz w:val="22"/>
                <w:szCs w:val="22"/>
              </w:rPr>
              <w:t>56,306</w:t>
            </w:r>
          </w:p>
        </w:tc>
      </w:tr>
    </w:tbl>
    <w:p w14:paraId="68DCCAA7" w14:textId="23D4F66B" w:rsidR="00F641BC" w:rsidRDefault="006F708D">
      <w:r>
        <w:rPr>
          <w:b/>
          <w:bCs/>
        </w:rPr>
        <w:t>1</w:t>
      </w:r>
      <w:r w:rsidRPr="006F708D">
        <w:rPr>
          <w:b/>
          <w:bCs/>
          <w:vertAlign w:val="superscript"/>
        </w:rPr>
        <w:t>st</w:t>
      </w:r>
      <w:r>
        <w:rPr>
          <w:b/>
          <w:bCs/>
        </w:rPr>
        <w:t xml:space="preserve"> </w:t>
      </w:r>
      <w:r w:rsidR="00352D98">
        <w:rPr>
          <w:b/>
          <w:bCs/>
        </w:rPr>
        <w:t>ordering period</w:t>
      </w:r>
      <w:r>
        <w:t>: 1 Apr 2021 – 31 March 2022 (Smyrna DFAC meals only)</w:t>
      </w:r>
    </w:p>
    <w:tbl>
      <w:tblPr>
        <w:tblW w:w="5000" w:type="pct"/>
        <w:jc w:val="center"/>
        <w:tblLook w:val="04A0" w:firstRow="1" w:lastRow="0" w:firstColumn="1" w:lastColumn="0" w:noHBand="0" w:noVBand="1"/>
      </w:tblPr>
      <w:tblGrid>
        <w:gridCol w:w="1586"/>
        <w:gridCol w:w="1110"/>
        <w:gridCol w:w="1109"/>
        <w:gridCol w:w="1109"/>
        <w:gridCol w:w="1109"/>
        <w:gridCol w:w="1109"/>
        <w:gridCol w:w="1109"/>
        <w:gridCol w:w="1109"/>
      </w:tblGrid>
      <w:tr w:rsidR="006F708D" w:rsidRPr="0050612E" w14:paraId="705ED46D" w14:textId="77777777" w:rsidTr="00371465">
        <w:trPr>
          <w:trHeight w:val="300"/>
          <w:tblHeader/>
          <w:jc w:val="center"/>
        </w:trPr>
        <w:tc>
          <w:tcPr>
            <w:tcW w:w="1586" w:type="dxa"/>
            <w:vMerge w:val="restart"/>
            <w:tcBorders>
              <w:top w:val="nil"/>
              <w:left w:val="single" w:sz="4" w:space="0" w:color="808080"/>
              <w:right w:val="single" w:sz="4" w:space="0" w:color="808080"/>
            </w:tcBorders>
            <w:noWrap/>
            <w:vAlign w:val="center"/>
          </w:tcPr>
          <w:p w14:paraId="051124E1" w14:textId="77777777" w:rsidR="006F708D" w:rsidRPr="006F708D" w:rsidRDefault="006F708D"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Sum of Meals Billed</w:t>
            </w:r>
          </w:p>
        </w:tc>
        <w:tc>
          <w:tcPr>
            <w:tcW w:w="3328" w:type="dxa"/>
            <w:gridSpan w:val="3"/>
            <w:tcBorders>
              <w:top w:val="nil"/>
              <w:left w:val="single" w:sz="4" w:space="0" w:color="808080"/>
              <w:bottom w:val="nil"/>
              <w:right w:val="single" w:sz="4" w:space="0" w:color="808080"/>
            </w:tcBorders>
            <w:noWrap/>
            <w:vAlign w:val="center"/>
          </w:tcPr>
          <w:p w14:paraId="7DC086EE" w14:textId="77777777" w:rsidR="006F708D" w:rsidRPr="006F708D" w:rsidRDefault="006F708D"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AT</w:t>
            </w:r>
          </w:p>
        </w:tc>
        <w:tc>
          <w:tcPr>
            <w:tcW w:w="3327" w:type="dxa"/>
            <w:gridSpan w:val="3"/>
            <w:tcBorders>
              <w:top w:val="nil"/>
              <w:left w:val="single" w:sz="4" w:space="0" w:color="808080"/>
              <w:bottom w:val="nil"/>
              <w:right w:val="single" w:sz="4" w:space="0" w:color="808080"/>
            </w:tcBorders>
            <w:noWrap/>
            <w:vAlign w:val="center"/>
          </w:tcPr>
          <w:p w14:paraId="5E054555" w14:textId="77777777" w:rsidR="006F708D" w:rsidRPr="006F708D" w:rsidRDefault="006F708D"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IDT</w:t>
            </w:r>
          </w:p>
        </w:tc>
        <w:tc>
          <w:tcPr>
            <w:tcW w:w="1109" w:type="dxa"/>
            <w:vMerge w:val="restart"/>
            <w:tcBorders>
              <w:top w:val="nil"/>
              <w:left w:val="single" w:sz="4" w:space="0" w:color="808080"/>
              <w:right w:val="single" w:sz="4" w:space="0" w:color="808080"/>
            </w:tcBorders>
            <w:noWrap/>
            <w:vAlign w:val="center"/>
          </w:tcPr>
          <w:p w14:paraId="0B41A4E0" w14:textId="77777777" w:rsidR="006F708D" w:rsidRPr="006F708D" w:rsidRDefault="006F708D"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Grand Total</w:t>
            </w:r>
          </w:p>
        </w:tc>
      </w:tr>
      <w:tr w:rsidR="006F708D" w:rsidRPr="0050612E" w14:paraId="289330AF" w14:textId="77777777" w:rsidTr="00371465">
        <w:trPr>
          <w:trHeight w:val="300"/>
          <w:tblHeader/>
          <w:jc w:val="center"/>
        </w:trPr>
        <w:tc>
          <w:tcPr>
            <w:tcW w:w="1586" w:type="dxa"/>
            <w:vMerge/>
            <w:tcBorders>
              <w:left w:val="single" w:sz="4" w:space="0" w:color="808080"/>
              <w:bottom w:val="nil"/>
              <w:right w:val="single" w:sz="4" w:space="0" w:color="808080"/>
            </w:tcBorders>
            <w:noWrap/>
            <w:vAlign w:val="bottom"/>
          </w:tcPr>
          <w:p w14:paraId="01085C80" w14:textId="77777777" w:rsidR="006F708D" w:rsidRPr="0050612E" w:rsidRDefault="006F708D" w:rsidP="007024BC">
            <w:pPr>
              <w:keepLines w:val="0"/>
              <w:spacing w:before="0" w:after="0"/>
              <w:jc w:val="center"/>
              <w:rPr>
                <w:rFonts w:ascii="Aptos Narrow" w:hAnsi="Aptos Narrow" w:cs="Times New Roman"/>
                <w:b/>
                <w:bCs/>
                <w:color w:val="000000"/>
                <w:sz w:val="22"/>
                <w:szCs w:val="22"/>
              </w:rPr>
            </w:pPr>
          </w:p>
        </w:tc>
        <w:tc>
          <w:tcPr>
            <w:tcW w:w="1110" w:type="dxa"/>
            <w:tcBorders>
              <w:top w:val="nil"/>
              <w:left w:val="single" w:sz="4" w:space="0" w:color="808080"/>
              <w:bottom w:val="nil"/>
              <w:right w:val="single" w:sz="4" w:space="0" w:color="808080"/>
            </w:tcBorders>
            <w:noWrap/>
            <w:vAlign w:val="bottom"/>
          </w:tcPr>
          <w:p w14:paraId="38D15A91" w14:textId="77777777" w:rsidR="006F708D" w:rsidRPr="006F708D" w:rsidRDefault="006F708D"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528C2BC4" w14:textId="77777777" w:rsidR="006F708D" w:rsidRPr="006F708D" w:rsidRDefault="006F708D"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6677E142" w14:textId="77777777" w:rsidR="006F708D" w:rsidRPr="006F708D" w:rsidRDefault="006F708D"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tcBorders>
              <w:top w:val="nil"/>
              <w:left w:val="single" w:sz="4" w:space="0" w:color="808080"/>
              <w:bottom w:val="nil"/>
              <w:right w:val="single" w:sz="4" w:space="0" w:color="808080"/>
            </w:tcBorders>
            <w:noWrap/>
            <w:vAlign w:val="bottom"/>
          </w:tcPr>
          <w:p w14:paraId="20097FC3" w14:textId="77777777" w:rsidR="006F708D" w:rsidRPr="006F708D" w:rsidRDefault="006F708D"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27772D10" w14:textId="77777777" w:rsidR="006F708D" w:rsidRPr="006F708D" w:rsidRDefault="006F708D"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220894C2" w14:textId="77777777" w:rsidR="006F708D" w:rsidRPr="006F708D" w:rsidRDefault="006F708D"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vMerge/>
            <w:tcBorders>
              <w:left w:val="single" w:sz="4" w:space="0" w:color="808080"/>
              <w:bottom w:val="nil"/>
              <w:right w:val="single" w:sz="4" w:space="0" w:color="808080"/>
            </w:tcBorders>
            <w:noWrap/>
            <w:vAlign w:val="bottom"/>
          </w:tcPr>
          <w:p w14:paraId="3E3F9711" w14:textId="77777777" w:rsidR="006F708D" w:rsidRPr="0050612E" w:rsidRDefault="006F708D" w:rsidP="007024BC">
            <w:pPr>
              <w:keepLines w:val="0"/>
              <w:spacing w:before="0" w:after="0"/>
              <w:jc w:val="center"/>
              <w:rPr>
                <w:rFonts w:ascii="Aptos Narrow" w:hAnsi="Aptos Narrow" w:cs="Times New Roman"/>
                <w:color w:val="000000"/>
                <w:sz w:val="22"/>
                <w:szCs w:val="22"/>
              </w:rPr>
            </w:pPr>
          </w:p>
        </w:tc>
      </w:tr>
      <w:tr w:rsidR="006F708D" w:rsidRPr="0050612E" w14:paraId="55A513BB" w14:textId="77777777" w:rsidTr="00371465">
        <w:trPr>
          <w:trHeight w:val="300"/>
          <w:jc w:val="center"/>
        </w:trPr>
        <w:tc>
          <w:tcPr>
            <w:tcW w:w="1586" w:type="dxa"/>
            <w:tcBorders>
              <w:top w:val="nil"/>
              <w:left w:val="single" w:sz="4" w:space="0" w:color="808080"/>
              <w:bottom w:val="nil"/>
              <w:right w:val="single" w:sz="4" w:space="0" w:color="808080"/>
            </w:tcBorders>
            <w:noWrap/>
            <w:vAlign w:val="bottom"/>
            <w:hideMark/>
          </w:tcPr>
          <w:p w14:paraId="31BF6452" w14:textId="77777777"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Apr</w:t>
            </w:r>
          </w:p>
        </w:tc>
        <w:tc>
          <w:tcPr>
            <w:tcW w:w="1110" w:type="dxa"/>
            <w:tcBorders>
              <w:top w:val="nil"/>
              <w:left w:val="single" w:sz="4" w:space="0" w:color="808080"/>
              <w:bottom w:val="nil"/>
              <w:right w:val="single" w:sz="4" w:space="0" w:color="808080"/>
            </w:tcBorders>
            <w:noWrap/>
            <w:vAlign w:val="bottom"/>
          </w:tcPr>
          <w:p w14:paraId="167860DA" w14:textId="320B84A7"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644</w:t>
            </w:r>
          </w:p>
        </w:tc>
        <w:tc>
          <w:tcPr>
            <w:tcW w:w="1109" w:type="dxa"/>
            <w:tcBorders>
              <w:top w:val="nil"/>
              <w:left w:val="single" w:sz="4" w:space="0" w:color="808080"/>
              <w:bottom w:val="nil"/>
              <w:right w:val="single" w:sz="4" w:space="0" w:color="808080"/>
            </w:tcBorders>
            <w:noWrap/>
            <w:vAlign w:val="bottom"/>
          </w:tcPr>
          <w:p w14:paraId="2328547A" w14:textId="7EECD69A"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656</w:t>
            </w:r>
          </w:p>
        </w:tc>
        <w:tc>
          <w:tcPr>
            <w:tcW w:w="1109" w:type="dxa"/>
            <w:tcBorders>
              <w:top w:val="nil"/>
              <w:left w:val="single" w:sz="4" w:space="0" w:color="808080"/>
              <w:bottom w:val="nil"/>
              <w:right w:val="single" w:sz="4" w:space="0" w:color="808080"/>
            </w:tcBorders>
            <w:noWrap/>
            <w:vAlign w:val="bottom"/>
          </w:tcPr>
          <w:p w14:paraId="5D3D9885" w14:textId="5EF1CD47"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596</w:t>
            </w:r>
          </w:p>
        </w:tc>
        <w:tc>
          <w:tcPr>
            <w:tcW w:w="1109" w:type="dxa"/>
            <w:tcBorders>
              <w:top w:val="nil"/>
              <w:left w:val="single" w:sz="4" w:space="0" w:color="808080"/>
              <w:bottom w:val="nil"/>
              <w:right w:val="single" w:sz="4" w:space="0" w:color="808080"/>
            </w:tcBorders>
            <w:noWrap/>
            <w:vAlign w:val="bottom"/>
          </w:tcPr>
          <w:p w14:paraId="1F111C1B" w14:textId="7D5CF607"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160</w:t>
            </w:r>
          </w:p>
        </w:tc>
        <w:tc>
          <w:tcPr>
            <w:tcW w:w="1109" w:type="dxa"/>
            <w:tcBorders>
              <w:top w:val="nil"/>
              <w:left w:val="single" w:sz="4" w:space="0" w:color="808080"/>
              <w:bottom w:val="nil"/>
              <w:right w:val="single" w:sz="4" w:space="0" w:color="808080"/>
            </w:tcBorders>
            <w:noWrap/>
            <w:vAlign w:val="bottom"/>
          </w:tcPr>
          <w:p w14:paraId="6E6FFFF6" w14:textId="7257778E"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774</w:t>
            </w:r>
          </w:p>
        </w:tc>
        <w:tc>
          <w:tcPr>
            <w:tcW w:w="1109" w:type="dxa"/>
            <w:tcBorders>
              <w:top w:val="nil"/>
              <w:left w:val="single" w:sz="4" w:space="0" w:color="808080"/>
              <w:bottom w:val="nil"/>
              <w:right w:val="single" w:sz="4" w:space="0" w:color="808080"/>
            </w:tcBorders>
            <w:noWrap/>
            <w:vAlign w:val="bottom"/>
          </w:tcPr>
          <w:p w14:paraId="59BB7D7F" w14:textId="20927D19"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171</w:t>
            </w:r>
          </w:p>
        </w:tc>
        <w:tc>
          <w:tcPr>
            <w:tcW w:w="1109" w:type="dxa"/>
            <w:tcBorders>
              <w:top w:val="nil"/>
              <w:left w:val="single" w:sz="4" w:space="0" w:color="808080"/>
              <w:bottom w:val="nil"/>
              <w:right w:val="single" w:sz="4" w:space="0" w:color="808080"/>
            </w:tcBorders>
            <w:noWrap/>
            <w:vAlign w:val="bottom"/>
          </w:tcPr>
          <w:p w14:paraId="08CA582B" w14:textId="2ED5DAF6"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3,001</w:t>
            </w:r>
          </w:p>
        </w:tc>
      </w:tr>
      <w:tr w:rsidR="006F708D" w:rsidRPr="0050612E" w14:paraId="2A848A75" w14:textId="77777777" w:rsidTr="00371465">
        <w:trPr>
          <w:trHeight w:val="300"/>
          <w:jc w:val="center"/>
        </w:trPr>
        <w:tc>
          <w:tcPr>
            <w:tcW w:w="1586" w:type="dxa"/>
            <w:tcBorders>
              <w:top w:val="nil"/>
              <w:left w:val="single" w:sz="4" w:space="0" w:color="808080"/>
              <w:bottom w:val="nil"/>
              <w:right w:val="single" w:sz="4" w:space="0" w:color="808080"/>
            </w:tcBorders>
            <w:noWrap/>
            <w:vAlign w:val="bottom"/>
            <w:hideMark/>
          </w:tcPr>
          <w:p w14:paraId="38F2C9EC" w14:textId="77777777"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May</w:t>
            </w:r>
          </w:p>
        </w:tc>
        <w:tc>
          <w:tcPr>
            <w:tcW w:w="1110" w:type="dxa"/>
            <w:tcBorders>
              <w:top w:val="nil"/>
              <w:left w:val="single" w:sz="4" w:space="0" w:color="808080"/>
              <w:bottom w:val="nil"/>
              <w:right w:val="single" w:sz="4" w:space="0" w:color="808080"/>
            </w:tcBorders>
            <w:noWrap/>
            <w:vAlign w:val="bottom"/>
          </w:tcPr>
          <w:p w14:paraId="5539262B" w14:textId="5D3DCFA7"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1,172</w:t>
            </w:r>
          </w:p>
        </w:tc>
        <w:tc>
          <w:tcPr>
            <w:tcW w:w="1109" w:type="dxa"/>
            <w:tcBorders>
              <w:top w:val="nil"/>
              <w:left w:val="single" w:sz="4" w:space="0" w:color="808080"/>
              <w:bottom w:val="nil"/>
              <w:right w:val="single" w:sz="4" w:space="0" w:color="808080"/>
            </w:tcBorders>
            <w:noWrap/>
            <w:vAlign w:val="bottom"/>
          </w:tcPr>
          <w:p w14:paraId="0C7A2BBF" w14:textId="27543407"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1,261</w:t>
            </w:r>
          </w:p>
        </w:tc>
        <w:tc>
          <w:tcPr>
            <w:tcW w:w="1109" w:type="dxa"/>
            <w:tcBorders>
              <w:top w:val="nil"/>
              <w:left w:val="single" w:sz="4" w:space="0" w:color="808080"/>
              <w:bottom w:val="nil"/>
              <w:right w:val="single" w:sz="4" w:space="0" w:color="808080"/>
            </w:tcBorders>
            <w:noWrap/>
            <w:vAlign w:val="bottom"/>
          </w:tcPr>
          <w:p w14:paraId="45ECF5FC" w14:textId="645CBBC5"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1,091</w:t>
            </w:r>
          </w:p>
        </w:tc>
        <w:tc>
          <w:tcPr>
            <w:tcW w:w="1109" w:type="dxa"/>
            <w:tcBorders>
              <w:top w:val="nil"/>
              <w:left w:val="single" w:sz="4" w:space="0" w:color="808080"/>
              <w:bottom w:val="nil"/>
              <w:right w:val="single" w:sz="4" w:space="0" w:color="808080"/>
            </w:tcBorders>
            <w:noWrap/>
            <w:vAlign w:val="bottom"/>
          </w:tcPr>
          <w:p w14:paraId="2EA595D8" w14:textId="549C5C7E"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169</w:t>
            </w:r>
          </w:p>
        </w:tc>
        <w:tc>
          <w:tcPr>
            <w:tcW w:w="1109" w:type="dxa"/>
            <w:tcBorders>
              <w:top w:val="nil"/>
              <w:left w:val="single" w:sz="4" w:space="0" w:color="808080"/>
              <w:bottom w:val="nil"/>
              <w:right w:val="single" w:sz="4" w:space="0" w:color="808080"/>
            </w:tcBorders>
            <w:noWrap/>
            <w:vAlign w:val="bottom"/>
          </w:tcPr>
          <w:p w14:paraId="21725C62" w14:textId="0D952525"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1,522</w:t>
            </w:r>
          </w:p>
        </w:tc>
        <w:tc>
          <w:tcPr>
            <w:tcW w:w="1109" w:type="dxa"/>
            <w:tcBorders>
              <w:top w:val="nil"/>
              <w:left w:val="single" w:sz="4" w:space="0" w:color="808080"/>
              <w:bottom w:val="nil"/>
              <w:right w:val="single" w:sz="4" w:space="0" w:color="808080"/>
            </w:tcBorders>
            <w:noWrap/>
            <w:vAlign w:val="bottom"/>
          </w:tcPr>
          <w:p w14:paraId="3B4ED812" w14:textId="2DBEA7FA"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97</w:t>
            </w:r>
          </w:p>
        </w:tc>
        <w:tc>
          <w:tcPr>
            <w:tcW w:w="1109" w:type="dxa"/>
            <w:tcBorders>
              <w:top w:val="nil"/>
              <w:left w:val="single" w:sz="4" w:space="0" w:color="808080"/>
              <w:bottom w:val="nil"/>
              <w:right w:val="single" w:sz="4" w:space="0" w:color="808080"/>
            </w:tcBorders>
            <w:noWrap/>
            <w:vAlign w:val="bottom"/>
          </w:tcPr>
          <w:p w14:paraId="5AC3F46B" w14:textId="063EE9C1"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5,312</w:t>
            </w:r>
          </w:p>
        </w:tc>
      </w:tr>
      <w:tr w:rsidR="006F708D" w:rsidRPr="0050612E" w14:paraId="68568534" w14:textId="77777777" w:rsidTr="00371465">
        <w:trPr>
          <w:trHeight w:val="300"/>
          <w:jc w:val="center"/>
        </w:trPr>
        <w:tc>
          <w:tcPr>
            <w:tcW w:w="1586" w:type="dxa"/>
            <w:tcBorders>
              <w:top w:val="nil"/>
              <w:left w:val="single" w:sz="4" w:space="0" w:color="808080"/>
              <w:bottom w:val="nil"/>
              <w:right w:val="single" w:sz="4" w:space="0" w:color="808080"/>
            </w:tcBorders>
            <w:noWrap/>
            <w:vAlign w:val="bottom"/>
            <w:hideMark/>
          </w:tcPr>
          <w:p w14:paraId="39C07F53" w14:textId="77777777"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Jun</w:t>
            </w:r>
          </w:p>
        </w:tc>
        <w:tc>
          <w:tcPr>
            <w:tcW w:w="1110" w:type="dxa"/>
            <w:tcBorders>
              <w:top w:val="nil"/>
              <w:left w:val="single" w:sz="4" w:space="0" w:color="808080"/>
              <w:bottom w:val="nil"/>
              <w:right w:val="single" w:sz="4" w:space="0" w:color="808080"/>
            </w:tcBorders>
            <w:noWrap/>
            <w:vAlign w:val="bottom"/>
          </w:tcPr>
          <w:p w14:paraId="28E15E4F" w14:textId="369A52FA"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2,325</w:t>
            </w:r>
          </w:p>
        </w:tc>
        <w:tc>
          <w:tcPr>
            <w:tcW w:w="1109" w:type="dxa"/>
            <w:tcBorders>
              <w:top w:val="nil"/>
              <w:left w:val="single" w:sz="4" w:space="0" w:color="808080"/>
              <w:bottom w:val="nil"/>
              <w:right w:val="single" w:sz="4" w:space="0" w:color="808080"/>
            </w:tcBorders>
            <w:noWrap/>
            <w:vAlign w:val="bottom"/>
          </w:tcPr>
          <w:p w14:paraId="68EBB74A" w14:textId="596E0DB2"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647</w:t>
            </w:r>
          </w:p>
        </w:tc>
        <w:tc>
          <w:tcPr>
            <w:tcW w:w="1109" w:type="dxa"/>
            <w:tcBorders>
              <w:top w:val="nil"/>
              <w:left w:val="single" w:sz="4" w:space="0" w:color="808080"/>
              <w:bottom w:val="nil"/>
              <w:right w:val="single" w:sz="4" w:space="0" w:color="808080"/>
            </w:tcBorders>
            <w:noWrap/>
            <w:vAlign w:val="bottom"/>
          </w:tcPr>
          <w:p w14:paraId="35E393BC" w14:textId="6E104D70"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2,237</w:t>
            </w:r>
          </w:p>
        </w:tc>
        <w:tc>
          <w:tcPr>
            <w:tcW w:w="1109" w:type="dxa"/>
            <w:tcBorders>
              <w:top w:val="nil"/>
              <w:left w:val="single" w:sz="4" w:space="0" w:color="808080"/>
              <w:bottom w:val="nil"/>
              <w:right w:val="single" w:sz="4" w:space="0" w:color="808080"/>
            </w:tcBorders>
            <w:noWrap/>
            <w:vAlign w:val="bottom"/>
          </w:tcPr>
          <w:p w14:paraId="76A764D1" w14:textId="0277B17C"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189</w:t>
            </w:r>
          </w:p>
        </w:tc>
        <w:tc>
          <w:tcPr>
            <w:tcW w:w="1109" w:type="dxa"/>
            <w:tcBorders>
              <w:top w:val="nil"/>
              <w:left w:val="single" w:sz="4" w:space="0" w:color="808080"/>
              <w:bottom w:val="nil"/>
              <w:right w:val="single" w:sz="4" w:space="0" w:color="808080"/>
            </w:tcBorders>
            <w:noWrap/>
            <w:vAlign w:val="bottom"/>
          </w:tcPr>
          <w:p w14:paraId="0ED397BF" w14:textId="44E095D3"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1,106</w:t>
            </w:r>
          </w:p>
        </w:tc>
        <w:tc>
          <w:tcPr>
            <w:tcW w:w="1109" w:type="dxa"/>
            <w:tcBorders>
              <w:top w:val="nil"/>
              <w:left w:val="single" w:sz="4" w:space="0" w:color="808080"/>
              <w:bottom w:val="nil"/>
              <w:right w:val="single" w:sz="4" w:space="0" w:color="808080"/>
            </w:tcBorders>
            <w:noWrap/>
            <w:vAlign w:val="bottom"/>
          </w:tcPr>
          <w:p w14:paraId="66712A90" w14:textId="76E086D5"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185</w:t>
            </w:r>
          </w:p>
        </w:tc>
        <w:tc>
          <w:tcPr>
            <w:tcW w:w="1109" w:type="dxa"/>
            <w:tcBorders>
              <w:top w:val="nil"/>
              <w:left w:val="single" w:sz="4" w:space="0" w:color="808080"/>
              <w:bottom w:val="nil"/>
              <w:right w:val="single" w:sz="4" w:space="0" w:color="808080"/>
            </w:tcBorders>
            <w:noWrap/>
            <w:vAlign w:val="bottom"/>
          </w:tcPr>
          <w:p w14:paraId="1E7ACEA6" w14:textId="1EA19FA7"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6,689</w:t>
            </w:r>
          </w:p>
        </w:tc>
      </w:tr>
      <w:tr w:rsidR="006F708D" w:rsidRPr="0050612E" w14:paraId="1CF51156" w14:textId="77777777" w:rsidTr="00371465">
        <w:trPr>
          <w:trHeight w:val="300"/>
          <w:jc w:val="center"/>
        </w:trPr>
        <w:tc>
          <w:tcPr>
            <w:tcW w:w="1586" w:type="dxa"/>
            <w:tcBorders>
              <w:top w:val="nil"/>
              <w:left w:val="single" w:sz="4" w:space="0" w:color="808080"/>
              <w:bottom w:val="nil"/>
              <w:right w:val="single" w:sz="4" w:space="0" w:color="808080"/>
            </w:tcBorders>
            <w:noWrap/>
            <w:vAlign w:val="bottom"/>
            <w:hideMark/>
          </w:tcPr>
          <w:p w14:paraId="5A40FFFE" w14:textId="77777777"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Jul</w:t>
            </w:r>
          </w:p>
        </w:tc>
        <w:tc>
          <w:tcPr>
            <w:tcW w:w="1110" w:type="dxa"/>
            <w:tcBorders>
              <w:top w:val="nil"/>
              <w:left w:val="single" w:sz="4" w:space="0" w:color="808080"/>
              <w:bottom w:val="nil"/>
              <w:right w:val="single" w:sz="4" w:space="0" w:color="808080"/>
            </w:tcBorders>
            <w:noWrap/>
            <w:vAlign w:val="bottom"/>
          </w:tcPr>
          <w:p w14:paraId="0AA9A6E4" w14:textId="39769053"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1,749</w:t>
            </w:r>
          </w:p>
        </w:tc>
        <w:tc>
          <w:tcPr>
            <w:tcW w:w="1109" w:type="dxa"/>
            <w:tcBorders>
              <w:top w:val="nil"/>
              <w:left w:val="single" w:sz="4" w:space="0" w:color="808080"/>
              <w:bottom w:val="nil"/>
              <w:right w:val="single" w:sz="4" w:space="0" w:color="808080"/>
            </w:tcBorders>
            <w:noWrap/>
            <w:vAlign w:val="bottom"/>
          </w:tcPr>
          <w:p w14:paraId="297436B8" w14:textId="148BA502"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1,376</w:t>
            </w:r>
          </w:p>
        </w:tc>
        <w:tc>
          <w:tcPr>
            <w:tcW w:w="1109" w:type="dxa"/>
            <w:tcBorders>
              <w:top w:val="nil"/>
              <w:left w:val="single" w:sz="4" w:space="0" w:color="808080"/>
              <w:bottom w:val="nil"/>
              <w:right w:val="single" w:sz="4" w:space="0" w:color="808080"/>
            </w:tcBorders>
            <w:noWrap/>
            <w:vAlign w:val="bottom"/>
          </w:tcPr>
          <w:p w14:paraId="6A640C07" w14:textId="4C4603EF"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1,589</w:t>
            </w:r>
          </w:p>
        </w:tc>
        <w:tc>
          <w:tcPr>
            <w:tcW w:w="1109" w:type="dxa"/>
            <w:tcBorders>
              <w:top w:val="nil"/>
              <w:left w:val="single" w:sz="4" w:space="0" w:color="808080"/>
              <w:bottom w:val="nil"/>
              <w:right w:val="single" w:sz="4" w:space="0" w:color="808080"/>
            </w:tcBorders>
            <w:noWrap/>
            <w:vAlign w:val="bottom"/>
          </w:tcPr>
          <w:p w14:paraId="1B2E6AEC" w14:textId="3511C93B"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157</w:t>
            </w:r>
          </w:p>
        </w:tc>
        <w:tc>
          <w:tcPr>
            <w:tcW w:w="1109" w:type="dxa"/>
            <w:tcBorders>
              <w:top w:val="nil"/>
              <w:left w:val="single" w:sz="4" w:space="0" w:color="808080"/>
              <w:bottom w:val="nil"/>
              <w:right w:val="single" w:sz="4" w:space="0" w:color="808080"/>
            </w:tcBorders>
            <w:noWrap/>
            <w:vAlign w:val="bottom"/>
          </w:tcPr>
          <w:p w14:paraId="5EC8954E" w14:textId="0661BB5F"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882</w:t>
            </w:r>
          </w:p>
        </w:tc>
        <w:tc>
          <w:tcPr>
            <w:tcW w:w="1109" w:type="dxa"/>
            <w:tcBorders>
              <w:top w:val="nil"/>
              <w:left w:val="single" w:sz="4" w:space="0" w:color="808080"/>
              <w:bottom w:val="nil"/>
              <w:right w:val="single" w:sz="4" w:space="0" w:color="808080"/>
            </w:tcBorders>
            <w:noWrap/>
            <w:vAlign w:val="bottom"/>
          </w:tcPr>
          <w:p w14:paraId="5014CCAB" w14:textId="6E5DE44E"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140</w:t>
            </w:r>
          </w:p>
        </w:tc>
        <w:tc>
          <w:tcPr>
            <w:tcW w:w="1109" w:type="dxa"/>
            <w:tcBorders>
              <w:top w:val="nil"/>
              <w:left w:val="single" w:sz="4" w:space="0" w:color="808080"/>
              <w:bottom w:val="nil"/>
              <w:right w:val="single" w:sz="4" w:space="0" w:color="808080"/>
            </w:tcBorders>
            <w:noWrap/>
            <w:vAlign w:val="bottom"/>
          </w:tcPr>
          <w:p w14:paraId="48FC9536" w14:textId="230C7867"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5,893</w:t>
            </w:r>
          </w:p>
        </w:tc>
      </w:tr>
      <w:tr w:rsidR="006F708D" w:rsidRPr="0050612E" w14:paraId="573D279B" w14:textId="77777777" w:rsidTr="00371465">
        <w:trPr>
          <w:trHeight w:val="300"/>
          <w:jc w:val="center"/>
        </w:trPr>
        <w:tc>
          <w:tcPr>
            <w:tcW w:w="1586" w:type="dxa"/>
            <w:tcBorders>
              <w:top w:val="nil"/>
              <w:left w:val="single" w:sz="4" w:space="0" w:color="808080"/>
              <w:bottom w:val="nil"/>
              <w:right w:val="single" w:sz="4" w:space="0" w:color="808080"/>
            </w:tcBorders>
            <w:noWrap/>
            <w:vAlign w:val="bottom"/>
            <w:hideMark/>
          </w:tcPr>
          <w:p w14:paraId="00A6C61F" w14:textId="77777777"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Aug</w:t>
            </w:r>
          </w:p>
        </w:tc>
        <w:tc>
          <w:tcPr>
            <w:tcW w:w="1110" w:type="dxa"/>
            <w:tcBorders>
              <w:top w:val="nil"/>
              <w:left w:val="single" w:sz="4" w:space="0" w:color="808080"/>
              <w:bottom w:val="nil"/>
              <w:right w:val="single" w:sz="4" w:space="0" w:color="808080"/>
            </w:tcBorders>
            <w:noWrap/>
            <w:vAlign w:val="bottom"/>
          </w:tcPr>
          <w:p w14:paraId="190B3761" w14:textId="3073C8D5"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1,352</w:t>
            </w:r>
          </w:p>
        </w:tc>
        <w:tc>
          <w:tcPr>
            <w:tcW w:w="1109" w:type="dxa"/>
            <w:tcBorders>
              <w:top w:val="nil"/>
              <w:left w:val="single" w:sz="4" w:space="0" w:color="808080"/>
              <w:bottom w:val="nil"/>
              <w:right w:val="single" w:sz="4" w:space="0" w:color="808080"/>
            </w:tcBorders>
            <w:noWrap/>
            <w:vAlign w:val="bottom"/>
          </w:tcPr>
          <w:p w14:paraId="5E584CD8" w14:textId="64EC5CCF"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1,582</w:t>
            </w:r>
          </w:p>
        </w:tc>
        <w:tc>
          <w:tcPr>
            <w:tcW w:w="1109" w:type="dxa"/>
            <w:tcBorders>
              <w:top w:val="nil"/>
              <w:left w:val="single" w:sz="4" w:space="0" w:color="808080"/>
              <w:bottom w:val="nil"/>
              <w:right w:val="single" w:sz="4" w:space="0" w:color="808080"/>
            </w:tcBorders>
            <w:noWrap/>
            <w:vAlign w:val="bottom"/>
          </w:tcPr>
          <w:p w14:paraId="7C88E02E" w14:textId="5AB14B56"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1,253</w:t>
            </w:r>
          </w:p>
        </w:tc>
        <w:tc>
          <w:tcPr>
            <w:tcW w:w="1109" w:type="dxa"/>
            <w:tcBorders>
              <w:top w:val="nil"/>
              <w:left w:val="single" w:sz="4" w:space="0" w:color="808080"/>
              <w:bottom w:val="nil"/>
              <w:right w:val="single" w:sz="4" w:space="0" w:color="808080"/>
            </w:tcBorders>
            <w:noWrap/>
            <w:vAlign w:val="bottom"/>
          </w:tcPr>
          <w:p w14:paraId="2A0D47D6" w14:textId="5EA40FC9"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341</w:t>
            </w:r>
          </w:p>
        </w:tc>
        <w:tc>
          <w:tcPr>
            <w:tcW w:w="1109" w:type="dxa"/>
            <w:tcBorders>
              <w:top w:val="nil"/>
              <w:left w:val="single" w:sz="4" w:space="0" w:color="808080"/>
              <w:bottom w:val="nil"/>
              <w:right w:val="single" w:sz="4" w:space="0" w:color="808080"/>
            </w:tcBorders>
            <w:noWrap/>
            <w:vAlign w:val="bottom"/>
          </w:tcPr>
          <w:p w14:paraId="5A89B1C9" w14:textId="56FE8149"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1,263</w:t>
            </w:r>
          </w:p>
        </w:tc>
        <w:tc>
          <w:tcPr>
            <w:tcW w:w="1109" w:type="dxa"/>
            <w:tcBorders>
              <w:top w:val="nil"/>
              <w:left w:val="single" w:sz="4" w:space="0" w:color="808080"/>
              <w:bottom w:val="nil"/>
              <w:right w:val="single" w:sz="4" w:space="0" w:color="808080"/>
            </w:tcBorders>
            <w:noWrap/>
            <w:vAlign w:val="bottom"/>
          </w:tcPr>
          <w:p w14:paraId="6F764C13" w14:textId="7CB2C39A"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322</w:t>
            </w:r>
          </w:p>
        </w:tc>
        <w:tc>
          <w:tcPr>
            <w:tcW w:w="1109" w:type="dxa"/>
            <w:tcBorders>
              <w:top w:val="nil"/>
              <w:left w:val="single" w:sz="4" w:space="0" w:color="808080"/>
              <w:bottom w:val="nil"/>
              <w:right w:val="single" w:sz="4" w:space="0" w:color="808080"/>
            </w:tcBorders>
            <w:noWrap/>
            <w:vAlign w:val="bottom"/>
          </w:tcPr>
          <w:p w14:paraId="28516FDD" w14:textId="7106F556"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6,113</w:t>
            </w:r>
          </w:p>
        </w:tc>
      </w:tr>
      <w:tr w:rsidR="006F708D" w:rsidRPr="0050612E" w14:paraId="790E69F4" w14:textId="77777777" w:rsidTr="00371465">
        <w:trPr>
          <w:trHeight w:val="300"/>
          <w:jc w:val="center"/>
        </w:trPr>
        <w:tc>
          <w:tcPr>
            <w:tcW w:w="1586" w:type="dxa"/>
            <w:tcBorders>
              <w:top w:val="nil"/>
              <w:left w:val="single" w:sz="4" w:space="0" w:color="808080"/>
              <w:bottom w:val="nil"/>
              <w:right w:val="single" w:sz="4" w:space="0" w:color="808080"/>
            </w:tcBorders>
            <w:noWrap/>
            <w:vAlign w:val="bottom"/>
            <w:hideMark/>
          </w:tcPr>
          <w:p w14:paraId="60255998" w14:textId="77777777"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Sep</w:t>
            </w:r>
          </w:p>
        </w:tc>
        <w:tc>
          <w:tcPr>
            <w:tcW w:w="1110" w:type="dxa"/>
            <w:tcBorders>
              <w:top w:val="nil"/>
              <w:left w:val="single" w:sz="4" w:space="0" w:color="808080"/>
              <w:bottom w:val="nil"/>
              <w:right w:val="single" w:sz="4" w:space="0" w:color="808080"/>
            </w:tcBorders>
            <w:noWrap/>
            <w:vAlign w:val="bottom"/>
          </w:tcPr>
          <w:p w14:paraId="13EB18D4" w14:textId="32FED0F7"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1,050</w:t>
            </w:r>
          </w:p>
        </w:tc>
        <w:tc>
          <w:tcPr>
            <w:tcW w:w="1109" w:type="dxa"/>
            <w:tcBorders>
              <w:top w:val="nil"/>
              <w:left w:val="single" w:sz="4" w:space="0" w:color="808080"/>
              <w:bottom w:val="nil"/>
              <w:right w:val="single" w:sz="4" w:space="0" w:color="808080"/>
            </w:tcBorders>
            <w:noWrap/>
            <w:vAlign w:val="bottom"/>
          </w:tcPr>
          <w:p w14:paraId="3D24331D" w14:textId="74A35CC8"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1,071</w:t>
            </w:r>
          </w:p>
        </w:tc>
        <w:tc>
          <w:tcPr>
            <w:tcW w:w="1109" w:type="dxa"/>
            <w:tcBorders>
              <w:top w:val="nil"/>
              <w:left w:val="single" w:sz="4" w:space="0" w:color="808080"/>
              <w:bottom w:val="nil"/>
              <w:right w:val="single" w:sz="4" w:space="0" w:color="808080"/>
            </w:tcBorders>
            <w:noWrap/>
            <w:vAlign w:val="bottom"/>
          </w:tcPr>
          <w:p w14:paraId="30C9BEEC" w14:textId="3A2B68AE"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947</w:t>
            </w:r>
          </w:p>
        </w:tc>
        <w:tc>
          <w:tcPr>
            <w:tcW w:w="1109" w:type="dxa"/>
            <w:tcBorders>
              <w:top w:val="nil"/>
              <w:left w:val="single" w:sz="4" w:space="0" w:color="808080"/>
              <w:bottom w:val="nil"/>
              <w:right w:val="single" w:sz="4" w:space="0" w:color="808080"/>
            </w:tcBorders>
            <w:noWrap/>
            <w:vAlign w:val="bottom"/>
          </w:tcPr>
          <w:p w14:paraId="46AE1FFA" w14:textId="2E5BB726"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170</w:t>
            </w:r>
          </w:p>
        </w:tc>
        <w:tc>
          <w:tcPr>
            <w:tcW w:w="1109" w:type="dxa"/>
            <w:tcBorders>
              <w:top w:val="nil"/>
              <w:left w:val="single" w:sz="4" w:space="0" w:color="808080"/>
              <w:bottom w:val="nil"/>
              <w:right w:val="single" w:sz="4" w:space="0" w:color="808080"/>
            </w:tcBorders>
            <w:noWrap/>
            <w:vAlign w:val="bottom"/>
          </w:tcPr>
          <w:p w14:paraId="210D9529" w14:textId="0F8E01C7"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940</w:t>
            </w:r>
          </w:p>
        </w:tc>
        <w:tc>
          <w:tcPr>
            <w:tcW w:w="1109" w:type="dxa"/>
            <w:tcBorders>
              <w:top w:val="nil"/>
              <w:left w:val="single" w:sz="4" w:space="0" w:color="808080"/>
              <w:bottom w:val="nil"/>
              <w:right w:val="single" w:sz="4" w:space="0" w:color="808080"/>
            </w:tcBorders>
            <w:noWrap/>
            <w:vAlign w:val="bottom"/>
          </w:tcPr>
          <w:p w14:paraId="2120097B" w14:textId="55E6E205"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119</w:t>
            </w:r>
          </w:p>
        </w:tc>
        <w:tc>
          <w:tcPr>
            <w:tcW w:w="1109" w:type="dxa"/>
            <w:tcBorders>
              <w:top w:val="nil"/>
              <w:left w:val="single" w:sz="4" w:space="0" w:color="808080"/>
              <w:bottom w:val="nil"/>
              <w:right w:val="single" w:sz="4" w:space="0" w:color="808080"/>
            </w:tcBorders>
            <w:noWrap/>
            <w:vAlign w:val="bottom"/>
          </w:tcPr>
          <w:p w14:paraId="65188760" w14:textId="1579B289"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4,297</w:t>
            </w:r>
          </w:p>
        </w:tc>
      </w:tr>
      <w:tr w:rsidR="006F708D" w:rsidRPr="0050612E" w14:paraId="3A25DACA" w14:textId="77777777" w:rsidTr="00371465">
        <w:trPr>
          <w:trHeight w:val="300"/>
          <w:jc w:val="center"/>
        </w:trPr>
        <w:tc>
          <w:tcPr>
            <w:tcW w:w="1586" w:type="dxa"/>
            <w:tcBorders>
              <w:top w:val="nil"/>
              <w:left w:val="single" w:sz="4" w:space="0" w:color="808080"/>
              <w:bottom w:val="nil"/>
              <w:right w:val="single" w:sz="4" w:space="0" w:color="808080"/>
            </w:tcBorders>
            <w:noWrap/>
            <w:vAlign w:val="bottom"/>
            <w:hideMark/>
          </w:tcPr>
          <w:p w14:paraId="3903AE0D" w14:textId="77777777"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Oct</w:t>
            </w:r>
          </w:p>
        </w:tc>
        <w:tc>
          <w:tcPr>
            <w:tcW w:w="1110" w:type="dxa"/>
            <w:tcBorders>
              <w:top w:val="nil"/>
              <w:left w:val="single" w:sz="4" w:space="0" w:color="808080"/>
              <w:bottom w:val="nil"/>
              <w:right w:val="single" w:sz="4" w:space="0" w:color="808080"/>
            </w:tcBorders>
            <w:noWrap/>
            <w:vAlign w:val="bottom"/>
          </w:tcPr>
          <w:p w14:paraId="5D38FEAA" w14:textId="78C2E7A4"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1,179</w:t>
            </w:r>
          </w:p>
        </w:tc>
        <w:tc>
          <w:tcPr>
            <w:tcW w:w="1109" w:type="dxa"/>
            <w:tcBorders>
              <w:top w:val="nil"/>
              <w:left w:val="single" w:sz="4" w:space="0" w:color="808080"/>
              <w:bottom w:val="nil"/>
              <w:right w:val="single" w:sz="4" w:space="0" w:color="808080"/>
            </w:tcBorders>
            <w:noWrap/>
            <w:vAlign w:val="bottom"/>
          </w:tcPr>
          <w:p w14:paraId="6E8EA6B5" w14:textId="683D6F6B"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1,325</w:t>
            </w:r>
          </w:p>
        </w:tc>
        <w:tc>
          <w:tcPr>
            <w:tcW w:w="1109" w:type="dxa"/>
            <w:tcBorders>
              <w:top w:val="nil"/>
              <w:left w:val="single" w:sz="4" w:space="0" w:color="808080"/>
              <w:bottom w:val="nil"/>
              <w:right w:val="single" w:sz="4" w:space="0" w:color="808080"/>
            </w:tcBorders>
            <w:noWrap/>
            <w:vAlign w:val="bottom"/>
          </w:tcPr>
          <w:p w14:paraId="719E5D9F" w14:textId="17E84AFE"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1,082</w:t>
            </w:r>
          </w:p>
        </w:tc>
        <w:tc>
          <w:tcPr>
            <w:tcW w:w="1109" w:type="dxa"/>
            <w:tcBorders>
              <w:top w:val="nil"/>
              <w:left w:val="single" w:sz="4" w:space="0" w:color="808080"/>
              <w:bottom w:val="nil"/>
              <w:right w:val="single" w:sz="4" w:space="0" w:color="808080"/>
            </w:tcBorders>
            <w:noWrap/>
            <w:vAlign w:val="bottom"/>
          </w:tcPr>
          <w:p w14:paraId="637A7DF1" w14:textId="4591B40F"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620</w:t>
            </w:r>
          </w:p>
        </w:tc>
        <w:tc>
          <w:tcPr>
            <w:tcW w:w="1109" w:type="dxa"/>
            <w:tcBorders>
              <w:top w:val="nil"/>
              <w:left w:val="single" w:sz="4" w:space="0" w:color="808080"/>
              <w:bottom w:val="nil"/>
              <w:right w:val="single" w:sz="4" w:space="0" w:color="808080"/>
            </w:tcBorders>
            <w:noWrap/>
            <w:vAlign w:val="bottom"/>
          </w:tcPr>
          <w:p w14:paraId="6D3E7704" w14:textId="01B58FBA"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969</w:t>
            </w:r>
          </w:p>
        </w:tc>
        <w:tc>
          <w:tcPr>
            <w:tcW w:w="1109" w:type="dxa"/>
            <w:tcBorders>
              <w:top w:val="nil"/>
              <w:left w:val="single" w:sz="4" w:space="0" w:color="808080"/>
              <w:bottom w:val="nil"/>
              <w:right w:val="single" w:sz="4" w:space="0" w:color="808080"/>
            </w:tcBorders>
            <w:noWrap/>
            <w:vAlign w:val="bottom"/>
          </w:tcPr>
          <w:p w14:paraId="1068C6F2" w14:textId="2D5771BE"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606</w:t>
            </w:r>
          </w:p>
        </w:tc>
        <w:tc>
          <w:tcPr>
            <w:tcW w:w="1109" w:type="dxa"/>
            <w:tcBorders>
              <w:top w:val="nil"/>
              <w:left w:val="single" w:sz="4" w:space="0" w:color="808080"/>
              <w:bottom w:val="nil"/>
              <w:right w:val="single" w:sz="4" w:space="0" w:color="808080"/>
            </w:tcBorders>
            <w:noWrap/>
            <w:vAlign w:val="bottom"/>
          </w:tcPr>
          <w:p w14:paraId="1EA4FA5F" w14:textId="0EB34F16"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5,781</w:t>
            </w:r>
          </w:p>
        </w:tc>
      </w:tr>
      <w:tr w:rsidR="006F708D" w:rsidRPr="0050612E" w14:paraId="10CE5550" w14:textId="77777777" w:rsidTr="00371465">
        <w:trPr>
          <w:trHeight w:val="300"/>
          <w:jc w:val="center"/>
        </w:trPr>
        <w:tc>
          <w:tcPr>
            <w:tcW w:w="1586" w:type="dxa"/>
            <w:tcBorders>
              <w:top w:val="nil"/>
              <w:left w:val="single" w:sz="4" w:space="0" w:color="808080"/>
              <w:bottom w:val="nil"/>
              <w:right w:val="single" w:sz="4" w:space="0" w:color="808080"/>
            </w:tcBorders>
            <w:noWrap/>
            <w:vAlign w:val="bottom"/>
            <w:hideMark/>
          </w:tcPr>
          <w:p w14:paraId="59474DC6" w14:textId="77777777"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Nov</w:t>
            </w:r>
          </w:p>
        </w:tc>
        <w:tc>
          <w:tcPr>
            <w:tcW w:w="1110" w:type="dxa"/>
            <w:tcBorders>
              <w:top w:val="nil"/>
              <w:left w:val="single" w:sz="4" w:space="0" w:color="808080"/>
              <w:bottom w:val="nil"/>
              <w:right w:val="single" w:sz="4" w:space="0" w:color="808080"/>
            </w:tcBorders>
            <w:noWrap/>
            <w:vAlign w:val="bottom"/>
          </w:tcPr>
          <w:p w14:paraId="1F7F8F55" w14:textId="0FEDA6EF"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1,083</w:t>
            </w:r>
          </w:p>
        </w:tc>
        <w:tc>
          <w:tcPr>
            <w:tcW w:w="1109" w:type="dxa"/>
            <w:tcBorders>
              <w:top w:val="nil"/>
              <w:left w:val="single" w:sz="4" w:space="0" w:color="808080"/>
              <w:bottom w:val="nil"/>
              <w:right w:val="single" w:sz="4" w:space="0" w:color="808080"/>
            </w:tcBorders>
            <w:noWrap/>
            <w:vAlign w:val="bottom"/>
          </w:tcPr>
          <w:p w14:paraId="7BAA60A7" w14:textId="2B29CB2F"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882</w:t>
            </w:r>
          </w:p>
        </w:tc>
        <w:tc>
          <w:tcPr>
            <w:tcW w:w="1109" w:type="dxa"/>
            <w:tcBorders>
              <w:top w:val="nil"/>
              <w:left w:val="single" w:sz="4" w:space="0" w:color="808080"/>
              <w:bottom w:val="nil"/>
              <w:right w:val="single" w:sz="4" w:space="0" w:color="808080"/>
            </w:tcBorders>
            <w:noWrap/>
            <w:vAlign w:val="bottom"/>
          </w:tcPr>
          <w:p w14:paraId="524AF063" w14:textId="7D6491ED"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926</w:t>
            </w:r>
          </w:p>
        </w:tc>
        <w:tc>
          <w:tcPr>
            <w:tcW w:w="1109" w:type="dxa"/>
            <w:tcBorders>
              <w:top w:val="nil"/>
              <w:left w:val="single" w:sz="4" w:space="0" w:color="808080"/>
              <w:bottom w:val="nil"/>
              <w:right w:val="single" w:sz="4" w:space="0" w:color="808080"/>
            </w:tcBorders>
            <w:noWrap/>
            <w:vAlign w:val="bottom"/>
          </w:tcPr>
          <w:p w14:paraId="1FF4DA69" w14:textId="163F38B9"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355</w:t>
            </w:r>
          </w:p>
        </w:tc>
        <w:tc>
          <w:tcPr>
            <w:tcW w:w="1109" w:type="dxa"/>
            <w:tcBorders>
              <w:top w:val="nil"/>
              <w:left w:val="single" w:sz="4" w:space="0" w:color="808080"/>
              <w:bottom w:val="nil"/>
              <w:right w:val="single" w:sz="4" w:space="0" w:color="808080"/>
            </w:tcBorders>
            <w:noWrap/>
            <w:vAlign w:val="bottom"/>
          </w:tcPr>
          <w:p w14:paraId="0F6BBCD3" w14:textId="126FBBFF"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1,466</w:t>
            </w:r>
          </w:p>
        </w:tc>
        <w:tc>
          <w:tcPr>
            <w:tcW w:w="1109" w:type="dxa"/>
            <w:tcBorders>
              <w:top w:val="nil"/>
              <w:left w:val="single" w:sz="4" w:space="0" w:color="808080"/>
              <w:bottom w:val="nil"/>
              <w:right w:val="single" w:sz="4" w:space="0" w:color="808080"/>
            </w:tcBorders>
            <w:noWrap/>
            <w:vAlign w:val="bottom"/>
          </w:tcPr>
          <w:p w14:paraId="3337937D" w14:textId="638BCE3F"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343</w:t>
            </w:r>
          </w:p>
        </w:tc>
        <w:tc>
          <w:tcPr>
            <w:tcW w:w="1109" w:type="dxa"/>
            <w:tcBorders>
              <w:top w:val="nil"/>
              <w:left w:val="single" w:sz="4" w:space="0" w:color="808080"/>
              <w:bottom w:val="nil"/>
              <w:right w:val="single" w:sz="4" w:space="0" w:color="808080"/>
            </w:tcBorders>
            <w:noWrap/>
            <w:vAlign w:val="bottom"/>
          </w:tcPr>
          <w:p w14:paraId="7621FC05" w14:textId="057431F7"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5,055</w:t>
            </w:r>
          </w:p>
        </w:tc>
      </w:tr>
      <w:tr w:rsidR="006F708D" w:rsidRPr="0050612E" w14:paraId="18542FA6" w14:textId="77777777" w:rsidTr="00371465">
        <w:trPr>
          <w:trHeight w:val="300"/>
          <w:jc w:val="center"/>
        </w:trPr>
        <w:tc>
          <w:tcPr>
            <w:tcW w:w="1586" w:type="dxa"/>
            <w:tcBorders>
              <w:top w:val="nil"/>
              <w:left w:val="single" w:sz="4" w:space="0" w:color="808080"/>
              <w:bottom w:val="nil"/>
              <w:right w:val="single" w:sz="4" w:space="0" w:color="808080"/>
            </w:tcBorders>
            <w:noWrap/>
            <w:vAlign w:val="bottom"/>
            <w:hideMark/>
          </w:tcPr>
          <w:p w14:paraId="56AB9D87" w14:textId="77777777"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lastRenderedPageBreak/>
              <w:t>Dec</w:t>
            </w:r>
          </w:p>
        </w:tc>
        <w:tc>
          <w:tcPr>
            <w:tcW w:w="1110" w:type="dxa"/>
            <w:tcBorders>
              <w:top w:val="nil"/>
              <w:left w:val="single" w:sz="4" w:space="0" w:color="808080"/>
              <w:bottom w:val="nil"/>
              <w:right w:val="single" w:sz="4" w:space="0" w:color="808080"/>
            </w:tcBorders>
            <w:noWrap/>
            <w:vAlign w:val="bottom"/>
          </w:tcPr>
          <w:p w14:paraId="10C7181E" w14:textId="55AD737F"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228</w:t>
            </w:r>
          </w:p>
        </w:tc>
        <w:tc>
          <w:tcPr>
            <w:tcW w:w="1109" w:type="dxa"/>
            <w:tcBorders>
              <w:top w:val="nil"/>
              <w:left w:val="single" w:sz="4" w:space="0" w:color="808080"/>
              <w:bottom w:val="nil"/>
              <w:right w:val="single" w:sz="4" w:space="0" w:color="808080"/>
            </w:tcBorders>
            <w:noWrap/>
            <w:vAlign w:val="bottom"/>
          </w:tcPr>
          <w:p w14:paraId="40F4E2BB" w14:textId="7A34B3C3"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242</w:t>
            </w:r>
          </w:p>
        </w:tc>
        <w:tc>
          <w:tcPr>
            <w:tcW w:w="1109" w:type="dxa"/>
            <w:tcBorders>
              <w:top w:val="nil"/>
              <w:left w:val="single" w:sz="4" w:space="0" w:color="808080"/>
              <w:bottom w:val="nil"/>
              <w:right w:val="single" w:sz="4" w:space="0" w:color="808080"/>
            </w:tcBorders>
            <w:noWrap/>
            <w:vAlign w:val="bottom"/>
          </w:tcPr>
          <w:p w14:paraId="0DAB03BE" w14:textId="52E13DDE"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232</w:t>
            </w:r>
          </w:p>
        </w:tc>
        <w:tc>
          <w:tcPr>
            <w:tcW w:w="1109" w:type="dxa"/>
            <w:tcBorders>
              <w:top w:val="nil"/>
              <w:left w:val="single" w:sz="4" w:space="0" w:color="808080"/>
              <w:bottom w:val="nil"/>
              <w:right w:val="single" w:sz="4" w:space="0" w:color="808080"/>
            </w:tcBorders>
            <w:noWrap/>
            <w:vAlign w:val="bottom"/>
          </w:tcPr>
          <w:p w14:paraId="74BB4166" w14:textId="260F5B92"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w:t>
            </w:r>
          </w:p>
        </w:tc>
        <w:tc>
          <w:tcPr>
            <w:tcW w:w="1109" w:type="dxa"/>
            <w:tcBorders>
              <w:top w:val="nil"/>
              <w:left w:val="single" w:sz="4" w:space="0" w:color="808080"/>
              <w:bottom w:val="nil"/>
              <w:right w:val="single" w:sz="4" w:space="0" w:color="808080"/>
            </w:tcBorders>
            <w:noWrap/>
            <w:vAlign w:val="bottom"/>
          </w:tcPr>
          <w:p w14:paraId="4EC8DACB" w14:textId="3638B56C"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1,002</w:t>
            </w:r>
          </w:p>
        </w:tc>
        <w:tc>
          <w:tcPr>
            <w:tcW w:w="1109" w:type="dxa"/>
            <w:tcBorders>
              <w:top w:val="nil"/>
              <w:left w:val="single" w:sz="4" w:space="0" w:color="808080"/>
              <w:bottom w:val="nil"/>
              <w:right w:val="single" w:sz="4" w:space="0" w:color="808080"/>
            </w:tcBorders>
            <w:noWrap/>
            <w:vAlign w:val="bottom"/>
          </w:tcPr>
          <w:p w14:paraId="0A7E7797" w14:textId="3894D1B8"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17</w:t>
            </w:r>
          </w:p>
        </w:tc>
        <w:tc>
          <w:tcPr>
            <w:tcW w:w="1109" w:type="dxa"/>
            <w:tcBorders>
              <w:top w:val="nil"/>
              <w:left w:val="single" w:sz="4" w:space="0" w:color="808080"/>
              <w:bottom w:val="nil"/>
              <w:right w:val="single" w:sz="4" w:space="0" w:color="808080"/>
            </w:tcBorders>
            <w:noWrap/>
            <w:vAlign w:val="bottom"/>
          </w:tcPr>
          <w:p w14:paraId="30BE872A" w14:textId="403E3F62" w:rsidR="006F708D" w:rsidRPr="0050612E"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1,737</w:t>
            </w:r>
          </w:p>
        </w:tc>
      </w:tr>
      <w:tr w:rsidR="006F708D" w:rsidRPr="0050612E" w14:paraId="648C7E0E" w14:textId="77777777" w:rsidTr="00371465">
        <w:trPr>
          <w:trHeight w:val="300"/>
          <w:jc w:val="center"/>
        </w:trPr>
        <w:tc>
          <w:tcPr>
            <w:tcW w:w="1586" w:type="dxa"/>
            <w:tcBorders>
              <w:top w:val="nil"/>
              <w:left w:val="single" w:sz="4" w:space="0" w:color="808080"/>
              <w:bottom w:val="nil"/>
              <w:right w:val="single" w:sz="4" w:space="0" w:color="808080"/>
            </w:tcBorders>
            <w:noWrap/>
            <w:vAlign w:val="bottom"/>
          </w:tcPr>
          <w:p w14:paraId="70B4C187" w14:textId="77777777" w:rsidR="006F708D" w:rsidRPr="0050612E" w:rsidRDefault="006F708D" w:rsidP="006F708D">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Jan</w:t>
            </w:r>
          </w:p>
        </w:tc>
        <w:tc>
          <w:tcPr>
            <w:tcW w:w="1110" w:type="dxa"/>
            <w:tcBorders>
              <w:top w:val="nil"/>
              <w:left w:val="single" w:sz="4" w:space="0" w:color="808080"/>
              <w:bottom w:val="nil"/>
              <w:right w:val="single" w:sz="4" w:space="0" w:color="808080"/>
            </w:tcBorders>
            <w:noWrap/>
            <w:vAlign w:val="bottom"/>
          </w:tcPr>
          <w:p w14:paraId="61714A28" w14:textId="77E1B91F"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1,277</w:t>
            </w:r>
          </w:p>
        </w:tc>
        <w:tc>
          <w:tcPr>
            <w:tcW w:w="1109" w:type="dxa"/>
            <w:tcBorders>
              <w:top w:val="nil"/>
              <w:left w:val="single" w:sz="4" w:space="0" w:color="808080"/>
              <w:bottom w:val="nil"/>
              <w:right w:val="single" w:sz="4" w:space="0" w:color="808080"/>
            </w:tcBorders>
            <w:noWrap/>
            <w:vAlign w:val="bottom"/>
          </w:tcPr>
          <w:p w14:paraId="5236D2F2" w14:textId="2987C556"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1,439</w:t>
            </w:r>
          </w:p>
        </w:tc>
        <w:tc>
          <w:tcPr>
            <w:tcW w:w="1109" w:type="dxa"/>
            <w:tcBorders>
              <w:top w:val="nil"/>
              <w:left w:val="single" w:sz="4" w:space="0" w:color="808080"/>
              <w:bottom w:val="nil"/>
              <w:right w:val="single" w:sz="4" w:space="0" w:color="808080"/>
            </w:tcBorders>
            <w:noWrap/>
            <w:vAlign w:val="bottom"/>
          </w:tcPr>
          <w:p w14:paraId="1C4775C4" w14:textId="58AA3D72"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1,091</w:t>
            </w:r>
          </w:p>
        </w:tc>
        <w:tc>
          <w:tcPr>
            <w:tcW w:w="1109" w:type="dxa"/>
            <w:tcBorders>
              <w:top w:val="nil"/>
              <w:left w:val="single" w:sz="4" w:space="0" w:color="808080"/>
              <w:bottom w:val="nil"/>
              <w:right w:val="single" w:sz="4" w:space="0" w:color="808080"/>
            </w:tcBorders>
            <w:noWrap/>
            <w:vAlign w:val="bottom"/>
          </w:tcPr>
          <w:p w14:paraId="7C7DB099" w14:textId="16042A04"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142</w:t>
            </w:r>
          </w:p>
        </w:tc>
        <w:tc>
          <w:tcPr>
            <w:tcW w:w="1109" w:type="dxa"/>
            <w:tcBorders>
              <w:top w:val="nil"/>
              <w:left w:val="single" w:sz="4" w:space="0" w:color="808080"/>
              <w:bottom w:val="nil"/>
              <w:right w:val="single" w:sz="4" w:space="0" w:color="808080"/>
            </w:tcBorders>
            <w:noWrap/>
            <w:vAlign w:val="bottom"/>
          </w:tcPr>
          <w:p w14:paraId="7CECD9F6" w14:textId="38CC88A3"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1,300</w:t>
            </w:r>
          </w:p>
        </w:tc>
        <w:tc>
          <w:tcPr>
            <w:tcW w:w="1109" w:type="dxa"/>
            <w:tcBorders>
              <w:top w:val="nil"/>
              <w:left w:val="single" w:sz="4" w:space="0" w:color="808080"/>
              <w:bottom w:val="nil"/>
              <w:right w:val="single" w:sz="4" w:space="0" w:color="808080"/>
            </w:tcBorders>
            <w:noWrap/>
            <w:vAlign w:val="bottom"/>
          </w:tcPr>
          <w:p w14:paraId="2572A04A" w14:textId="19A29D00"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127</w:t>
            </w:r>
          </w:p>
        </w:tc>
        <w:tc>
          <w:tcPr>
            <w:tcW w:w="1109" w:type="dxa"/>
            <w:tcBorders>
              <w:top w:val="nil"/>
              <w:left w:val="single" w:sz="4" w:space="0" w:color="808080"/>
              <w:bottom w:val="nil"/>
              <w:right w:val="single" w:sz="4" w:space="0" w:color="808080"/>
            </w:tcBorders>
            <w:noWrap/>
            <w:vAlign w:val="bottom"/>
          </w:tcPr>
          <w:p w14:paraId="397BFC58" w14:textId="0E6DBCEE" w:rsidR="006F708D" w:rsidRPr="001A0431"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5,376</w:t>
            </w:r>
          </w:p>
        </w:tc>
      </w:tr>
      <w:tr w:rsidR="006F708D" w:rsidRPr="0050612E" w14:paraId="3AAF300C" w14:textId="77777777" w:rsidTr="00371465">
        <w:trPr>
          <w:trHeight w:val="300"/>
          <w:jc w:val="center"/>
        </w:trPr>
        <w:tc>
          <w:tcPr>
            <w:tcW w:w="1586" w:type="dxa"/>
            <w:tcBorders>
              <w:top w:val="nil"/>
              <w:left w:val="single" w:sz="4" w:space="0" w:color="808080"/>
              <w:bottom w:val="nil"/>
              <w:right w:val="single" w:sz="4" w:space="0" w:color="808080"/>
            </w:tcBorders>
            <w:noWrap/>
            <w:vAlign w:val="bottom"/>
          </w:tcPr>
          <w:p w14:paraId="7CCCC0DD" w14:textId="77777777" w:rsidR="006F708D" w:rsidRDefault="006F708D" w:rsidP="006F708D">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Feb</w:t>
            </w:r>
          </w:p>
        </w:tc>
        <w:tc>
          <w:tcPr>
            <w:tcW w:w="1110" w:type="dxa"/>
            <w:tcBorders>
              <w:top w:val="nil"/>
              <w:left w:val="single" w:sz="4" w:space="0" w:color="808080"/>
              <w:bottom w:val="nil"/>
              <w:right w:val="single" w:sz="4" w:space="0" w:color="808080"/>
            </w:tcBorders>
            <w:noWrap/>
            <w:vAlign w:val="bottom"/>
          </w:tcPr>
          <w:p w14:paraId="560FE00F" w14:textId="22F5A538"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1,000</w:t>
            </w:r>
          </w:p>
        </w:tc>
        <w:tc>
          <w:tcPr>
            <w:tcW w:w="1109" w:type="dxa"/>
            <w:tcBorders>
              <w:top w:val="nil"/>
              <w:left w:val="single" w:sz="4" w:space="0" w:color="808080"/>
              <w:bottom w:val="nil"/>
              <w:right w:val="single" w:sz="4" w:space="0" w:color="808080"/>
            </w:tcBorders>
            <w:noWrap/>
            <w:vAlign w:val="bottom"/>
          </w:tcPr>
          <w:p w14:paraId="3A13905E" w14:textId="44D01602"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914</w:t>
            </w:r>
          </w:p>
        </w:tc>
        <w:tc>
          <w:tcPr>
            <w:tcW w:w="1109" w:type="dxa"/>
            <w:tcBorders>
              <w:top w:val="nil"/>
              <w:left w:val="single" w:sz="4" w:space="0" w:color="808080"/>
              <w:bottom w:val="nil"/>
              <w:right w:val="single" w:sz="4" w:space="0" w:color="808080"/>
            </w:tcBorders>
            <w:noWrap/>
            <w:vAlign w:val="bottom"/>
          </w:tcPr>
          <w:p w14:paraId="1B9635BA" w14:textId="7DE91B32"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915</w:t>
            </w:r>
          </w:p>
        </w:tc>
        <w:tc>
          <w:tcPr>
            <w:tcW w:w="1109" w:type="dxa"/>
            <w:tcBorders>
              <w:top w:val="nil"/>
              <w:left w:val="single" w:sz="4" w:space="0" w:color="808080"/>
              <w:bottom w:val="nil"/>
              <w:right w:val="single" w:sz="4" w:space="0" w:color="808080"/>
            </w:tcBorders>
            <w:noWrap/>
            <w:vAlign w:val="bottom"/>
          </w:tcPr>
          <w:p w14:paraId="6C97D04C" w14:textId="72C55083"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141</w:t>
            </w:r>
          </w:p>
        </w:tc>
        <w:tc>
          <w:tcPr>
            <w:tcW w:w="1109" w:type="dxa"/>
            <w:tcBorders>
              <w:top w:val="nil"/>
              <w:left w:val="single" w:sz="4" w:space="0" w:color="808080"/>
              <w:bottom w:val="nil"/>
              <w:right w:val="single" w:sz="4" w:space="0" w:color="808080"/>
            </w:tcBorders>
            <w:noWrap/>
            <w:vAlign w:val="bottom"/>
          </w:tcPr>
          <w:p w14:paraId="171EE880" w14:textId="16AE9B77"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1,646</w:t>
            </w:r>
          </w:p>
        </w:tc>
        <w:tc>
          <w:tcPr>
            <w:tcW w:w="1109" w:type="dxa"/>
            <w:tcBorders>
              <w:top w:val="nil"/>
              <w:left w:val="single" w:sz="4" w:space="0" w:color="808080"/>
              <w:bottom w:val="nil"/>
              <w:right w:val="single" w:sz="4" w:space="0" w:color="808080"/>
            </w:tcBorders>
            <w:noWrap/>
            <w:vAlign w:val="bottom"/>
          </w:tcPr>
          <w:p w14:paraId="17CA37C4" w14:textId="438EF108"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267</w:t>
            </w:r>
          </w:p>
        </w:tc>
        <w:tc>
          <w:tcPr>
            <w:tcW w:w="1109" w:type="dxa"/>
            <w:tcBorders>
              <w:top w:val="nil"/>
              <w:left w:val="single" w:sz="4" w:space="0" w:color="808080"/>
              <w:bottom w:val="nil"/>
              <w:right w:val="single" w:sz="4" w:space="0" w:color="808080"/>
            </w:tcBorders>
            <w:noWrap/>
            <w:vAlign w:val="bottom"/>
          </w:tcPr>
          <w:p w14:paraId="43CA15B2" w14:textId="5DC1A0B6" w:rsidR="006F708D" w:rsidRPr="001A0431"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4,883</w:t>
            </w:r>
          </w:p>
        </w:tc>
      </w:tr>
      <w:tr w:rsidR="006F708D" w:rsidRPr="0050612E" w14:paraId="545A0504" w14:textId="77777777" w:rsidTr="00371465">
        <w:trPr>
          <w:trHeight w:val="300"/>
          <w:jc w:val="center"/>
        </w:trPr>
        <w:tc>
          <w:tcPr>
            <w:tcW w:w="1586" w:type="dxa"/>
            <w:tcBorders>
              <w:top w:val="nil"/>
              <w:left w:val="single" w:sz="4" w:space="0" w:color="808080"/>
              <w:bottom w:val="nil"/>
              <w:right w:val="single" w:sz="4" w:space="0" w:color="808080"/>
            </w:tcBorders>
            <w:noWrap/>
            <w:vAlign w:val="bottom"/>
          </w:tcPr>
          <w:p w14:paraId="6DD302CA" w14:textId="77777777" w:rsidR="006F708D" w:rsidRDefault="006F708D" w:rsidP="006F708D">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Mar</w:t>
            </w:r>
          </w:p>
        </w:tc>
        <w:tc>
          <w:tcPr>
            <w:tcW w:w="1110" w:type="dxa"/>
            <w:tcBorders>
              <w:top w:val="nil"/>
              <w:left w:val="single" w:sz="4" w:space="0" w:color="808080"/>
              <w:bottom w:val="nil"/>
              <w:right w:val="single" w:sz="4" w:space="0" w:color="808080"/>
            </w:tcBorders>
            <w:noWrap/>
            <w:vAlign w:val="bottom"/>
          </w:tcPr>
          <w:p w14:paraId="531EF5B2" w14:textId="683F5A07"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1,466</w:t>
            </w:r>
          </w:p>
        </w:tc>
        <w:tc>
          <w:tcPr>
            <w:tcW w:w="1109" w:type="dxa"/>
            <w:tcBorders>
              <w:top w:val="nil"/>
              <w:left w:val="single" w:sz="4" w:space="0" w:color="808080"/>
              <w:bottom w:val="nil"/>
              <w:right w:val="single" w:sz="4" w:space="0" w:color="808080"/>
            </w:tcBorders>
            <w:noWrap/>
            <w:vAlign w:val="bottom"/>
          </w:tcPr>
          <w:p w14:paraId="65C4804F" w14:textId="616DBEAB"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1,674</w:t>
            </w:r>
          </w:p>
        </w:tc>
        <w:tc>
          <w:tcPr>
            <w:tcW w:w="1109" w:type="dxa"/>
            <w:tcBorders>
              <w:top w:val="nil"/>
              <w:left w:val="single" w:sz="4" w:space="0" w:color="808080"/>
              <w:bottom w:val="nil"/>
              <w:right w:val="single" w:sz="4" w:space="0" w:color="808080"/>
            </w:tcBorders>
            <w:noWrap/>
            <w:vAlign w:val="bottom"/>
          </w:tcPr>
          <w:p w14:paraId="3E7B3DF3" w14:textId="4A389730"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1,474</w:t>
            </w:r>
          </w:p>
        </w:tc>
        <w:tc>
          <w:tcPr>
            <w:tcW w:w="1109" w:type="dxa"/>
            <w:tcBorders>
              <w:top w:val="nil"/>
              <w:left w:val="single" w:sz="4" w:space="0" w:color="808080"/>
              <w:bottom w:val="nil"/>
              <w:right w:val="single" w:sz="4" w:space="0" w:color="808080"/>
            </w:tcBorders>
            <w:noWrap/>
            <w:vAlign w:val="bottom"/>
          </w:tcPr>
          <w:p w14:paraId="190478A8" w14:textId="780CE9F2"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296</w:t>
            </w:r>
          </w:p>
        </w:tc>
        <w:tc>
          <w:tcPr>
            <w:tcW w:w="1109" w:type="dxa"/>
            <w:tcBorders>
              <w:top w:val="nil"/>
              <w:left w:val="single" w:sz="4" w:space="0" w:color="808080"/>
              <w:bottom w:val="nil"/>
              <w:right w:val="single" w:sz="4" w:space="0" w:color="808080"/>
            </w:tcBorders>
            <w:noWrap/>
            <w:vAlign w:val="bottom"/>
          </w:tcPr>
          <w:p w14:paraId="5B9595A7" w14:textId="2277DD21"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981</w:t>
            </w:r>
          </w:p>
        </w:tc>
        <w:tc>
          <w:tcPr>
            <w:tcW w:w="1109" w:type="dxa"/>
            <w:tcBorders>
              <w:top w:val="nil"/>
              <w:left w:val="single" w:sz="4" w:space="0" w:color="808080"/>
              <w:bottom w:val="nil"/>
              <w:right w:val="single" w:sz="4" w:space="0" w:color="808080"/>
            </w:tcBorders>
            <w:noWrap/>
            <w:vAlign w:val="bottom"/>
          </w:tcPr>
          <w:p w14:paraId="149B1298" w14:textId="6B6B0A56" w:rsidR="006F708D" w:rsidRPr="0050612E" w:rsidRDefault="006F708D" w:rsidP="006F708D">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238</w:t>
            </w:r>
          </w:p>
        </w:tc>
        <w:tc>
          <w:tcPr>
            <w:tcW w:w="1109" w:type="dxa"/>
            <w:tcBorders>
              <w:top w:val="nil"/>
              <w:left w:val="single" w:sz="4" w:space="0" w:color="808080"/>
              <w:bottom w:val="nil"/>
              <w:right w:val="single" w:sz="4" w:space="0" w:color="808080"/>
            </w:tcBorders>
            <w:noWrap/>
            <w:vAlign w:val="bottom"/>
          </w:tcPr>
          <w:p w14:paraId="1C250C6A" w14:textId="04786CCC" w:rsidR="006F708D" w:rsidRPr="001A0431" w:rsidRDefault="006F708D" w:rsidP="006F708D">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6,129</w:t>
            </w:r>
          </w:p>
        </w:tc>
      </w:tr>
      <w:tr w:rsidR="00371465" w:rsidRPr="0050612E" w14:paraId="589FFD7A" w14:textId="77777777" w:rsidTr="00371465">
        <w:trPr>
          <w:trHeight w:val="300"/>
          <w:jc w:val="center"/>
        </w:trPr>
        <w:tc>
          <w:tcPr>
            <w:tcW w:w="1586" w:type="dxa"/>
            <w:tcBorders>
              <w:top w:val="nil"/>
              <w:left w:val="single" w:sz="4" w:space="0" w:color="808080"/>
              <w:bottom w:val="nil"/>
              <w:right w:val="single" w:sz="4" w:space="0" w:color="808080"/>
            </w:tcBorders>
            <w:noWrap/>
            <w:vAlign w:val="bottom"/>
          </w:tcPr>
          <w:p w14:paraId="1C7F415F" w14:textId="77777777" w:rsidR="00371465" w:rsidRDefault="00371465" w:rsidP="00371465">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Total</w:t>
            </w:r>
          </w:p>
        </w:tc>
        <w:tc>
          <w:tcPr>
            <w:tcW w:w="1110" w:type="dxa"/>
            <w:tcBorders>
              <w:top w:val="nil"/>
              <w:left w:val="single" w:sz="4" w:space="0" w:color="808080"/>
              <w:bottom w:val="nil"/>
              <w:right w:val="single" w:sz="4" w:space="0" w:color="808080"/>
            </w:tcBorders>
            <w:noWrap/>
            <w:vAlign w:val="bottom"/>
          </w:tcPr>
          <w:p w14:paraId="58FBA7F6" w14:textId="17714FD8" w:rsidR="00371465" w:rsidRPr="0050612E" w:rsidRDefault="00371465" w:rsidP="00371465">
            <w:pPr>
              <w:keepLines w:val="0"/>
              <w:spacing w:before="0" w:after="0"/>
              <w:jc w:val="center"/>
              <w:rPr>
                <w:rFonts w:ascii="Aptos Narrow" w:hAnsi="Aptos Narrow" w:cs="Times New Roman"/>
                <w:color w:val="000000"/>
                <w:sz w:val="22"/>
                <w:szCs w:val="22"/>
              </w:rPr>
            </w:pPr>
            <w:r w:rsidRPr="00371465">
              <w:rPr>
                <w:rFonts w:ascii="Aptos Narrow" w:hAnsi="Aptos Narrow" w:cs="Times New Roman"/>
                <w:b/>
                <w:bCs/>
                <w:color w:val="000000"/>
                <w:sz w:val="22"/>
                <w:szCs w:val="22"/>
              </w:rPr>
              <w:t>14,525</w:t>
            </w:r>
          </w:p>
        </w:tc>
        <w:tc>
          <w:tcPr>
            <w:tcW w:w="1109" w:type="dxa"/>
            <w:tcBorders>
              <w:top w:val="nil"/>
              <w:left w:val="single" w:sz="4" w:space="0" w:color="808080"/>
              <w:bottom w:val="nil"/>
              <w:right w:val="single" w:sz="4" w:space="0" w:color="808080"/>
            </w:tcBorders>
            <w:noWrap/>
            <w:vAlign w:val="bottom"/>
          </w:tcPr>
          <w:p w14:paraId="49676906" w14:textId="7110CF82" w:rsidR="00371465" w:rsidRPr="0050612E" w:rsidRDefault="00371465" w:rsidP="00371465">
            <w:pPr>
              <w:keepLines w:val="0"/>
              <w:spacing w:before="0" w:after="0"/>
              <w:jc w:val="center"/>
              <w:rPr>
                <w:rFonts w:ascii="Aptos Narrow" w:hAnsi="Aptos Narrow" w:cs="Times New Roman"/>
                <w:color w:val="000000"/>
                <w:sz w:val="22"/>
                <w:szCs w:val="22"/>
              </w:rPr>
            </w:pPr>
            <w:r w:rsidRPr="00371465">
              <w:rPr>
                <w:rFonts w:ascii="Aptos Narrow" w:hAnsi="Aptos Narrow" w:cs="Times New Roman"/>
                <w:b/>
                <w:bCs/>
                <w:color w:val="000000"/>
                <w:sz w:val="22"/>
                <w:szCs w:val="22"/>
              </w:rPr>
              <w:t>13,069</w:t>
            </w:r>
          </w:p>
        </w:tc>
        <w:tc>
          <w:tcPr>
            <w:tcW w:w="1109" w:type="dxa"/>
            <w:tcBorders>
              <w:top w:val="nil"/>
              <w:left w:val="single" w:sz="4" w:space="0" w:color="808080"/>
              <w:bottom w:val="nil"/>
              <w:right w:val="single" w:sz="4" w:space="0" w:color="808080"/>
            </w:tcBorders>
            <w:noWrap/>
            <w:vAlign w:val="bottom"/>
          </w:tcPr>
          <w:p w14:paraId="1F34F129" w14:textId="2CF5975A" w:rsidR="00371465" w:rsidRPr="0050612E" w:rsidRDefault="00371465" w:rsidP="00371465">
            <w:pPr>
              <w:keepLines w:val="0"/>
              <w:spacing w:before="0" w:after="0"/>
              <w:jc w:val="center"/>
              <w:rPr>
                <w:rFonts w:ascii="Aptos Narrow" w:hAnsi="Aptos Narrow" w:cs="Times New Roman"/>
                <w:color w:val="000000"/>
                <w:sz w:val="22"/>
                <w:szCs w:val="22"/>
              </w:rPr>
            </w:pPr>
            <w:r w:rsidRPr="00371465">
              <w:rPr>
                <w:rFonts w:ascii="Aptos Narrow" w:hAnsi="Aptos Narrow" w:cs="Times New Roman"/>
                <w:b/>
                <w:bCs/>
                <w:color w:val="000000"/>
                <w:sz w:val="22"/>
                <w:szCs w:val="22"/>
              </w:rPr>
              <w:t>13,433</w:t>
            </w:r>
          </w:p>
        </w:tc>
        <w:tc>
          <w:tcPr>
            <w:tcW w:w="1109" w:type="dxa"/>
            <w:tcBorders>
              <w:top w:val="nil"/>
              <w:left w:val="single" w:sz="4" w:space="0" w:color="808080"/>
              <w:bottom w:val="nil"/>
              <w:right w:val="single" w:sz="4" w:space="0" w:color="808080"/>
            </w:tcBorders>
            <w:noWrap/>
            <w:vAlign w:val="bottom"/>
          </w:tcPr>
          <w:p w14:paraId="4D146D89" w14:textId="64BC2B8A" w:rsidR="00371465" w:rsidRPr="0050612E" w:rsidRDefault="00371465" w:rsidP="00371465">
            <w:pPr>
              <w:keepLines w:val="0"/>
              <w:spacing w:before="0" w:after="0"/>
              <w:jc w:val="center"/>
              <w:rPr>
                <w:rFonts w:ascii="Aptos Narrow" w:hAnsi="Aptos Narrow" w:cs="Times New Roman"/>
                <w:color w:val="000000"/>
                <w:sz w:val="22"/>
                <w:szCs w:val="22"/>
              </w:rPr>
            </w:pPr>
            <w:r w:rsidRPr="00371465">
              <w:rPr>
                <w:rFonts w:ascii="Aptos Narrow" w:hAnsi="Aptos Narrow" w:cs="Times New Roman"/>
                <w:b/>
                <w:bCs/>
                <w:color w:val="000000"/>
                <w:sz w:val="22"/>
                <w:szCs w:val="22"/>
              </w:rPr>
              <w:t>2,756</w:t>
            </w:r>
          </w:p>
        </w:tc>
        <w:tc>
          <w:tcPr>
            <w:tcW w:w="1109" w:type="dxa"/>
            <w:tcBorders>
              <w:top w:val="nil"/>
              <w:left w:val="single" w:sz="4" w:space="0" w:color="808080"/>
              <w:bottom w:val="nil"/>
              <w:right w:val="single" w:sz="4" w:space="0" w:color="808080"/>
            </w:tcBorders>
            <w:noWrap/>
            <w:vAlign w:val="bottom"/>
          </w:tcPr>
          <w:p w14:paraId="23BB1117" w14:textId="21DF30CA" w:rsidR="00371465" w:rsidRPr="0050612E" w:rsidRDefault="00371465" w:rsidP="00371465">
            <w:pPr>
              <w:keepLines w:val="0"/>
              <w:spacing w:before="0" w:after="0"/>
              <w:jc w:val="center"/>
              <w:rPr>
                <w:rFonts w:ascii="Aptos Narrow" w:hAnsi="Aptos Narrow" w:cs="Times New Roman"/>
                <w:color w:val="000000"/>
                <w:sz w:val="22"/>
                <w:szCs w:val="22"/>
              </w:rPr>
            </w:pPr>
            <w:r w:rsidRPr="00371465">
              <w:rPr>
                <w:rFonts w:ascii="Aptos Narrow" w:hAnsi="Aptos Narrow" w:cs="Times New Roman"/>
                <w:b/>
                <w:bCs/>
                <w:color w:val="000000"/>
                <w:sz w:val="22"/>
                <w:szCs w:val="22"/>
              </w:rPr>
              <w:t>13,851</w:t>
            </w:r>
          </w:p>
        </w:tc>
        <w:tc>
          <w:tcPr>
            <w:tcW w:w="1109" w:type="dxa"/>
            <w:tcBorders>
              <w:top w:val="nil"/>
              <w:left w:val="single" w:sz="4" w:space="0" w:color="808080"/>
              <w:bottom w:val="nil"/>
              <w:right w:val="single" w:sz="4" w:space="0" w:color="808080"/>
            </w:tcBorders>
            <w:noWrap/>
            <w:vAlign w:val="bottom"/>
          </w:tcPr>
          <w:p w14:paraId="5A8B5D8B" w14:textId="0A5F7F31" w:rsidR="00371465" w:rsidRPr="0050612E" w:rsidRDefault="00371465" w:rsidP="00371465">
            <w:pPr>
              <w:keepLines w:val="0"/>
              <w:spacing w:before="0" w:after="0"/>
              <w:jc w:val="center"/>
              <w:rPr>
                <w:rFonts w:ascii="Aptos Narrow" w:hAnsi="Aptos Narrow" w:cs="Times New Roman"/>
                <w:color w:val="000000"/>
                <w:sz w:val="22"/>
                <w:szCs w:val="22"/>
              </w:rPr>
            </w:pPr>
            <w:r w:rsidRPr="00371465">
              <w:rPr>
                <w:rFonts w:ascii="Aptos Narrow" w:hAnsi="Aptos Narrow" w:cs="Times New Roman"/>
                <w:b/>
                <w:bCs/>
                <w:color w:val="000000"/>
                <w:sz w:val="22"/>
                <w:szCs w:val="22"/>
              </w:rPr>
              <w:t>2,632</w:t>
            </w:r>
          </w:p>
        </w:tc>
        <w:tc>
          <w:tcPr>
            <w:tcW w:w="1109" w:type="dxa"/>
            <w:tcBorders>
              <w:top w:val="nil"/>
              <w:left w:val="single" w:sz="4" w:space="0" w:color="808080"/>
              <w:bottom w:val="nil"/>
              <w:right w:val="single" w:sz="4" w:space="0" w:color="808080"/>
            </w:tcBorders>
            <w:noWrap/>
            <w:vAlign w:val="bottom"/>
          </w:tcPr>
          <w:p w14:paraId="2F90948F" w14:textId="0C9F2B0F" w:rsidR="00371465" w:rsidRPr="0050612E" w:rsidRDefault="00371465" w:rsidP="00371465">
            <w:pPr>
              <w:keepLines w:val="0"/>
              <w:spacing w:before="0" w:after="0"/>
              <w:jc w:val="center"/>
              <w:rPr>
                <w:rFonts w:ascii="Aptos Narrow" w:hAnsi="Aptos Narrow" w:cs="Times New Roman"/>
                <w:color w:val="000000"/>
                <w:sz w:val="22"/>
                <w:szCs w:val="22"/>
              </w:rPr>
            </w:pPr>
            <w:r w:rsidRPr="00371465">
              <w:rPr>
                <w:rFonts w:ascii="Aptos Narrow" w:hAnsi="Aptos Narrow" w:cs="Times New Roman"/>
                <w:b/>
                <w:bCs/>
                <w:color w:val="000000"/>
                <w:sz w:val="22"/>
                <w:szCs w:val="22"/>
              </w:rPr>
              <w:t>60,266</w:t>
            </w:r>
          </w:p>
        </w:tc>
      </w:tr>
    </w:tbl>
    <w:p w14:paraId="58F9DEF8" w14:textId="7F975C57" w:rsidR="0007321A" w:rsidRDefault="0007321A" w:rsidP="0007321A">
      <w:r>
        <w:rPr>
          <w:b/>
          <w:bCs/>
        </w:rPr>
        <w:t>2</w:t>
      </w:r>
      <w:r w:rsidRPr="0007321A">
        <w:rPr>
          <w:b/>
          <w:bCs/>
          <w:vertAlign w:val="superscript"/>
        </w:rPr>
        <w:t>nd</w:t>
      </w:r>
      <w:r>
        <w:rPr>
          <w:b/>
          <w:bCs/>
        </w:rPr>
        <w:t xml:space="preserve"> </w:t>
      </w:r>
      <w:r w:rsidR="00352D98">
        <w:rPr>
          <w:b/>
          <w:bCs/>
        </w:rPr>
        <w:t>ordering period</w:t>
      </w:r>
      <w:r>
        <w:t>: 1 Apr 2022 – 31 March 2023 (Smyrna DFAC meals only)</w:t>
      </w:r>
    </w:p>
    <w:tbl>
      <w:tblPr>
        <w:tblW w:w="5000" w:type="pct"/>
        <w:jc w:val="center"/>
        <w:tblLook w:val="04A0" w:firstRow="1" w:lastRow="0" w:firstColumn="1" w:lastColumn="0" w:noHBand="0" w:noVBand="1"/>
      </w:tblPr>
      <w:tblGrid>
        <w:gridCol w:w="1586"/>
        <w:gridCol w:w="1110"/>
        <w:gridCol w:w="1109"/>
        <w:gridCol w:w="1109"/>
        <w:gridCol w:w="1109"/>
        <w:gridCol w:w="1109"/>
        <w:gridCol w:w="1109"/>
        <w:gridCol w:w="1109"/>
      </w:tblGrid>
      <w:tr w:rsidR="0007321A" w:rsidRPr="0050612E" w14:paraId="43FA4E8A" w14:textId="77777777" w:rsidTr="00602D29">
        <w:trPr>
          <w:trHeight w:val="300"/>
          <w:tblHeader/>
          <w:jc w:val="center"/>
        </w:trPr>
        <w:tc>
          <w:tcPr>
            <w:tcW w:w="1586" w:type="dxa"/>
            <w:vMerge w:val="restart"/>
            <w:tcBorders>
              <w:top w:val="nil"/>
              <w:left w:val="single" w:sz="4" w:space="0" w:color="808080"/>
              <w:right w:val="single" w:sz="4" w:space="0" w:color="808080"/>
            </w:tcBorders>
            <w:noWrap/>
            <w:vAlign w:val="center"/>
          </w:tcPr>
          <w:p w14:paraId="0975D938" w14:textId="77777777" w:rsidR="0007321A" w:rsidRPr="006F708D" w:rsidRDefault="0007321A"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Sum of Meals Billed</w:t>
            </w:r>
          </w:p>
        </w:tc>
        <w:tc>
          <w:tcPr>
            <w:tcW w:w="3328" w:type="dxa"/>
            <w:gridSpan w:val="3"/>
            <w:tcBorders>
              <w:top w:val="nil"/>
              <w:left w:val="single" w:sz="4" w:space="0" w:color="808080"/>
              <w:bottom w:val="nil"/>
              <w:right w:val="single" w:sz="4" w:space="0" w:color="808080"/>
            </w:tcBorders>
            <w:noWrap/>
            <w:vAlign w:val="center"/>
          </w:tcPr>
          <w:p w14:paraId="091AEDDF" w14:textId="77777777" w:rsidR="0007321A" w:rsidRPr="006F708D" w:rsidRDefault="0007321A"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AT</w:t>
            </w:r>
          </w:p>
        </w:tc>
        <w:tc>
          <w:tcPr>
            <w:tcW w:w="3327" w:type="dxa"/>
            <w:gridSpan w:val="3"/>
            <w:tcBorders>
              <w:top w:val="nil"/>
              <w:left w:val="single" w:sz="4" w:space="0" w:color="808080"/>
              <w:bottom w:val="nil"/>
              <w:right w:val="single" w:sz="4" w:space="0" w:color="808080"/>
            </w:tcBorders>
            <w:noWrap/>
            <w:vAlign w:val="center"/>
          </w:tcPr>
          <w:p w14:paraId="69244426" w14:textId="77777777" w:rsidR="0007321A" w:rsidRPr="006F708D" w:rsidRDefault="0007321A"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IDT</w:t>
            </w:r>
          </w:p>
        </w:tc>
        <w:tc>
          <w:tcPr>
            <w:tcW w:w="1109" w:type="dxa"/>
            <w:vMerge w:val="restart"/>
            <w:tcBorders>
              <w:top w:val="nil"/>
              <w:left w:val="single" w:sz="4" w:space="0" w:color="808080"/>
              <w:right w:val="single" w:sz="4" w:space="0" w:color="808080"/>
            </w:tcBorders>
            <w:noWrap/>
            <w:vAlign w:val="center"/>
          </w:tcPr>
          <w:p w14:paraId="2F57523A" w14:textId="77777777" w:rsidR="0007321A" w:rsidRPr="006F708D" w:rsidRDefault="0007321A"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Grand Total</w:t>
            </w:r>
          </w:p>
        </w:tc>
      </w:tr>
      <w:tr w:rsidR="0007321A" w:rsidRPr="0050612E" w14:paraId="4F8C3E09" w14:textId="77777777" w:rsidTr="00602D29">
        <w:trPr>
          <w:trHeight w:val="300"/>
          <w:tblHeader/>
          <w:jc w:val="center"/>
        </w:trPr>
        <w:tc>
          <w:tcPr>
            <w:tcW w:w="1586" w:type="dxa"/>
            <w:vMerge/>
            <w:tcBorders>
              <w:left w:val="single" w:sz="4" w:space="0" w:color="808080"/>
              <w:bottom w:val="nil"/>
              <w:right w:val="single" w:sz="4" w:space="0" w:color="808080"/>
            </w:tcBorders>
            <w:noWrap/>
            <w:vAlign w:val="bottom"/>
          </w:tcPr>
          <w:p w14:paraId="74A3EB4E" w14:textId="77777777" w:rsidR="0007321A" w:rsidRPr="0050612E" w:rsidRDefault="0007321A" w:rsidP="007024BC">
            <w:pPr>
              <w:keepLines w:val="0"/>
              <w:spacing w:before="0" w:after="0"/>
              <w:jc w:val="center"/>
              <w:rPr>
                <w:rFonts w:ascii="Aptos Narrow" w:hAnsi="Aptos Narrow" w:cs="Times New Roman"/>
                <w:b/>
                <w:bCs/>
                <w:color w:val="000000"/>
                <w:sz w:val="22"/>
                <w:szCs w:val="22"/>
              </w:rPr>
            </w:pPr>
          </w:p>
        </w:tc>
        <w:tc>
          <w:tcPr>
            <w:tcW w:w="1110" w:type="dxa"/>
            <w:tcBorders>
              <w:top w:val="nil"/>
              <w:left w:val="single" w:sz="4" w:space="0" w:color="808080"/>
              <w:bottom w:val="nil"/>
              <w:right w:val="single" w:sz="4" w:space="0" w:color="808080"/>
            </w:tcBorders>
            <w:noWrap/>
            <w:vAlign w:val="bottom"/>
          </w:tcPr>
          <w:p w14:paraId="4F87141C" w14:textId="77777777" w:rsidR="0007321A" w:rsidRPr="006F708D" w:rsidRDefault="0007321A"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0C1B4AEB" w14:textId="77777777" w:rsidR="0007321A" w:rsidRPr="006F708D" w:rsidRDefault="0007321A"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0E15DD8F" w14:textId="77777777" w:rsidR="0007321A" w:rsidRPr="006F708D" w:rsidRDefault="0007321A"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tcBorders>
              <w:top w:val="nil"/>
              <w:left w:val="single" w:sz="4" w:space="0" w:color="808080"/>
              <w:bottom w:val="nil"/>
              <w:right w:val="single" w:sz="4" w:space="0" w:color="808080"/>
            </w:tcBorders>
            <w:noWrap/>
            <w:vAlign w:val="bottom"/>
          </w:tcPr>
          <w:p w14:paraId="77E175A9" w14:textId="77777777" w:rsidR="0007321A" w:rsidRPr="006F708D" w:rsidRDefault="0007321A"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1F6BD5DF" w14:textId="77777777" w:rsidR="0007321A" w:rsidRPr="006F708D" w:rsidRDefault="0007321A"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06F8A10F" w14:textId="77777777" w:rsidR="0007321A" w:rsidRPr="006F708D" w:rsidRDefault="0007321A"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vMerge/>
            <w:tcBorders>
              <w:left w:val="single" w:sz="4" w:space="0" w:color="808080"/>
              <w:bottom w:val="nil"/>
              <w:right w:val="single" w:sz="4" w:space="0" w:color="808080"/>
            </w:tcBorders>
            <w:noWrap/>
            <w:vAlign w:val="bottom"/>
          </w:tcPr>
          <w:p w14:paraId="0B477626" w14:textId="77777777" w:rsidR="0007321A" w:rsidRPr="0050612E" w:rsidRDefault="0007321A" w:rsidP="007024BC">
            <w:pPr>
              <w:keepLines w:val="0"/>
              <w:spacing w:before="0" w:after="0"/>
              <w:jc w:val="center"/>
              <w:rPr>
                <w:rFonts w:ascii="Aptos Narrow" w:hAnsi="Aptos Narrow" w:cs="Times New Roman"/>
                <w:color w:val="000000"/>
                <w:sz w:val="22"/>
                <w:szCs w:val="22"/>
              </w:rPr>
            </w:pPr>
          </w:p>
        </w:tc>
      </w:tr>
      <w:tr w:rsidR="0007321A" w:rsidRPr="0050612E" w14:paraId="618C058D" w14:textId="77777777" w:rsidTr="00602D29">
        <w:trPr>
          <w:trHeight w:val="300"/>
          <w:jc w:val="center"/>
        </w:trPr>
        <w:tc>
          <w:tcPr>
            <w:tcW w:w="1586" w:type="dxa"/>
            <w:tcBorders>
              <w:top w:val="nil"/>
              <w:left w:val="single" w:sz="4" w:space="0" w:color="808080"/>
              <w:bottom w:val="nil"/>
              <w:right w:val="single" w:sz="4" w:space="0" w:color="808080"/>
            </w:tcBorders>
            <w:noWrap/>
            <w:vAlign w:val="bottom"/>
            <w:hideMark/>
          </w:tcPr>
          <w:p w14:paraId="5234BBE1" w14:textId="77777777"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Apr</w:t>
            </w:r>
          </w:p>
        </w:tc>
        <w:tc>
          <w:tcPr>
            <w:tcW w:w="1110" w:type="dxa"/>
            <w:tcBorders>
              <w:top w:val="nil"/>
              <w:left w:val="single" w:sz="4" w:space="0" w:color="808080"/>
              <w:bottom w:val="nil"/>
              <w:right w:val="single" w:sz="4" w:space="0" w:color="808080"/>
            </w:tcBorders>
            <w:noWrap/>
            <w:vAlign w:val="bottom"/>
          </w:tcPr>
          <w:p w14:paraId="4C18940F" w14:textId="3DA44179"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1,700</w:t>
            </w:r>
          </w:p>
        </w:tc>
        <w:tc>
          <w:tcPr>
            <w:tcW w:w="1109" w:type="dxa"/>
            <w:tcBorders>
              <w:top w:val="nil"/>
              <w:left w:val="single" w:sz="4" w:space="0" w:color="808080"/>
              <w:bottom w:val="nil"/>
              <w:right w:val="single" w:sz="4" w:space="0" w:color="808080"/>
            </w:tcBorders>
            <w:noWrap/>
            <w:vAlign w:val="bottom"/>
          </w:tcPr>
          <w:p w14:paraId="65F4DDD0" w14:textId="617093B3"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1,814</w:t>
            </w:r>
          </w:p>
        </w:tc>
        <w:tc>
          <w:tcPr>
            <w:tcW w:w="1109" w:type="dxa"/>
            <w:tcBorders>
              <w:top w:val="nil"/>
              <w:left w:val="single" w:sz="4" w:space="0" w:color="808080"/>
              <w:bottom w:val="nil"/>
              <w:right w:val="single" w:sz="4" w:space="0" w:color="808080"/>
            </w:tcBorders>
            <w:noWrap/>
            <w:vAlign w:val="bottom"/>
          </w:tcPr>
          <w:p w14:paraId="7DEE50A5" w14:textId="36DF2494"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1,676</w:t>
            </w:r>
          </w:p>
        </w:tc>
        <w:tc>
          <w:tcPr>
            <w:tcW w:w="1109" w:type="dxa"/>
            <w:tcBorders>
              <w:top w:val="nil"/>
              <w:left w:val="single" w:sz="4" w:space="0" w:color="808080"/>
              <w:bottom w:val="nil"/>
              <w:right w:val="single" w:sz="4" w:space="0" w:color="808080"/>
            </w:tcBorders>
            <w:noWrap/>
            <w:vAlign w:val="bottom"/>
          </w:tcPr>
          <w:p w14:paraId="3A98D336" w14:textId="298B007B"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520</w:t>
            </w:r>
          </w:p>
        </w:tc>
        <w:tc>
          <w:tcPr>
            <w:tcW w:w="1109" w:type="dxa"/>
            <w:tcBorders>
              <w:top w:val="nil"/>
              <w:left w:val="single" w:sz="4" w:space="0" w:color="808080"/>
              <w:bottom w:val="nil"/>
              <w:right w:val="single" w:sz="4" w:space="0" w:color="808080"/>
            </w:tcBorders>
            <w:noWrap/>
            <w:vAlign w:val="bottom"/>
          </w:tcPr>
          <w:p w14:paraId="13EB8F78" w14:textId="549E49CC"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1,715</w:t>
            </w:r>
          </w:p>
        </w:tc>
        <w:tc>
          <w:tcPr>
            <w:tcW w:w="1109" w:type="dxa"/>
            <w:tcBorders>
              <w:top w:val="nil"/>
              <w:left w:val="single" w:sz="4" w:space="0" w:color="808080"/>
              <w:bottom w:val="nil"/>
              <w:right w:val="single" w:sz="4" w:space="0" w:color="808080"/>
            </w:tcBorders>
            <w:noWrap/>
            <w:vAlign w:val="bottom"/>
          </w:tcPr>
          <w:p w14:paraId="4EEBA1B2" w14:textId="5781EC27"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623</w:t>
            </w:r>
          </w:p>
        </w:tc>
        <w:tc>
          <w:tcPr>
            <w:tcW w:w="1109" w:type="dxa"/>
            <w:tcBorders>
              <w:top w:val="nil"/>
              <w:left w:val="single" w:sz="4" w:space="0" w:color="808080"/>
              <w:bottom w:val="nil"/>
              <w:right w:val="single" w:sz="4" w:space="0" w:color="808080"/>
            </w:tcBorders>
            <w:noWrap/>
            <w:vAlign w:val="bottom"/>
          </w:tcPr>
          <w:p w14:paraId="40A6FEDC" w14:textId="2E4D743A"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8,048</w:t>
            </w:r>
          </w:p>
        </w:tc>
      </w:tr>
      <w:tr w:rsidR="0007321A" w:rsidRPr="0050612E" w14:paraId="28353968" w14:textId="77777777" w:rsidTr="00602D29">
        <w:trPr>
          <w:trHeight w:val="300"/>
          <w:jc w:val="center"/>
        </w:trPr>
        <w:tc>
          <w:tcPr>
            <w:tcW w:w="1586" w:type="dxa"/>
            <w:tcBorders>
              <w:top w:val="nil"/>
              <w:left w:val="single" w:sz="4" w:space="0" w:color="808080"/>
              <w:bottom w:val="nil"/>
              <w:right w:val="single" w:sz="4" w:space="0" w:color="808080"/>
            </w:tcBorders>
            <w:noWrap/>
            <w:vAlign w:val="bottom"/>
            <w:hideMark/>
          </w:tcPr>
          <w:p w14:paraId="53BDE4F0" w14:textId="77777777"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May</w:t>
            </w:r>
          </w:p>
        </w:tc>
        <w:tc>
          <w:tcPr>
            <w:tcW w:w="1110" w:type="dxa"/>
            <w:tcBorders>
              <w:top w:val="nil"/>
              <w:left w:val="single" w:sz="4" w:space="0" w:color="808080"/>
              <w:bottom w:val="nil"/>
              <w:right w:val="single" w:sz="4" w:space="0" w:color="808080"/>
            </w:tcBorders>
            <w:noWrap/>
            <w:vAlign w:val="bottom"/>
          </w:tcPr>
          <w:p w14:paraId="3704A88D" w14:textId="6C70A9A9"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1,336</w:t>
            </w:r>
          </w:p>
        </w:tc>
        <w:tc>
          <w:tcPr>
            <w:tcW w:w="1109" w:type="dxa"/>
            <w:tcBorders>
              <w:top w:val="nil"/>
              <w:left w:val="single" w:sz="4" w:space="0" w:color="808080"/>
              <w:bottom w:val="nil"/>
              <w:right w:val="single" w:sz="4" w:space="0" w:color="808080"/>
            </w:tcBorders>
            <w:noWrap/>
            <w:vAlign w:val="bottom"/>
          </w:tcPr>
          <w:p w14:paraId="48C2E923" w14:textId="3929BB5F"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1,470</w:t>
            </w:r>
          </w:p>
        </w:tc>
        <w:tc>
          <w:tcPr>
            <w:tcW w:w="1109" w:type="dxa"/>
            <w:tcBorders>
              <w:top w:val="nil"/>
              <w:left w:val="single" w:sz="4" w:space="0" w:color="808080"/>
              <w:bottom w:val="nil"/>
              <w:right w:val="single" w:sz="4" w:space="0" w:color="808080"/>
            </w:tcBorders>
            <w:noWrap/>
            <w:vAlign w:val="bottom"/>
          </w:tcPr>
          <w:p w14:paraId="7876BB3A" w14:textId="1105F279"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1,266</w:t>
            </w:r>
          </w:p>
        </w:tc>
        <w:tc>
          <w:tcPr>
            <w:tcW w:w="1109" w:type="dxa"/>
            <w:tcBorders>
              <w:top w:val="nil"/>
              <w:left w:val="single" w:sz="4" w:space="0" w:color="808080"/>
              <w:bottom w:val="nil"/>
              <w:right w:val="single" w:sz="4" w:space="0" w:color="808080"/>
            </w:tcBorders>
            <w:noWrap/>
            <w:vAlign w:val="bottom"/>
          </w:tcPr>
          <w:p w14:paraId="7DF9A643" w14:textId="2C33BFF5"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58</w:t>
            </w:r>
          </w:p>
        </w:tc>
        <w:tc>
          <w:tcPr>
            <w:tcW w:w="1109" w:type="dxa"/>
            <w:tcBorders>
              <w:top w:val="nil"/>
              <w:left w:val="single" w:sz="4" w:space="0" w:color="808080"/>
              <w:bottom w:val="nil"/>
              <w:right w:val="single" w:sz="4" w:space="0" w:color="808080"/>
            </w:tcBorders>
            <w:noWrap/>
            <w:vAlign w:val="bottom"/>
          </w:tcPr>
          <w:p w14:paraId="6D6C64D4" w14:textId="5857F617"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1,024</w:t>
            </w:r>
          </w:p>
        </w:tc>
        <w:tc>
          <w:tcPr>
            <w:tcW w:w="1109" w:type="dxa"/>
            <w:tcBorders>
              <w:top w:val="nil"/>
              <w:left w:val="single" w:sz="4" w:space="0" w:color="808080"/>
              <w:bottom w:val="nil"/>
              <w:right w:val="single" w:sz="4" w:space="0" w:color="808080"/>
            </w:tcBorders>
            <w:noWrap/>
            <w:vAlign w:val="bottom"/>
          </w:tcPr>
          <w:p w14:paraId="72650908" w14:textId="4188B343"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32</w:t>
            </w:r>
          </w:p>
        </w:tc>
        <w:tc>
          <w:tcPr>
            <w:tcW w:w="1109" w:type="dxa"/>
            <w:tcBorders>
              <w:top w:val="nil"/>
              <w:left w:val="single" w:sz="4" w:space="0" w:color="808080"/>
              <w:bottom w:val="nil"/>
              <w:right w:val="single" w:sz="4" w:space="0" w:color="808080"/>
            </w:tcBorders>
            <w:noWrap/>
            <w:vAlign w:val="bottom"/>
          </w:tcPr>
          <w:p w14:paraId="29186707" w14:textId="3451E230"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5,186</w:t>
            </w:r>
          </w:p>
        </w:tc>
      </w:tr>
      <w:tr w:rsidR="0007321A" w:rsidRPr="0050612E" w14:paraId="6EB8F328" w14:textId="77777777" w:rsidTr="00602D29">
        <w:trPr>
          <w:trHeight w:val="300"/>
          <w:jc w:val="center"/>
        </w:trPr>
        <w:tc>
          <w:tcPr>
            <w:tcW w:w="1586" w:type="dxa"/>
            <w:tcBorders>
              <w:top w:val="nil"/>
              <w:left w:val="single" w:sz="4" w:space="0" w:color="808080"/>
              <w:bottom w:val="nil"/>
              <w:right w:val="single" w:sz="4" w:space="0" w:color="808080"/>
            </w:tcBorders>
            <w:noWrap/>
            <w:vAlign w:val="bottom"/>
            <w:hideMark/>
          </w:tcPr>
          <w:p w14:paraId="1CE817A9" w14:textId="77777777"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Jun</w:t>
            </w:r>
          </w:p>
        </w:tc>
        <w:tc>
          <w:tcPr>
            <w:tcW w:w="1110" w:type="dxa"/>
            <w:tcBorders>
              <w:top w:val="nil"/>
              <w:left w:val="single" w:sz="4" w:space="0" w:color="808080"/>
              <w:bottom w:val="nil"/>
              <w:right w:val="single" w:sz="4" w:space="0" w:color="808080"/>
            </w:tcBorders>
            <w:noWrap/>
            <w:vAlign w:val="bottom"/>
          </w:tcPr>
          <w:p w14:paraId="0EE06FCF" w14:textId="445F24E7"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952</w:t>
            </w:r>
          </w:p>
        </w:tc>
        <w:tc>
          <w:tcPr>
            <w:tcW w:w="1109" w:type="dxa"/>
            <w:tcBorders>
              <w:top w:val="nil"/>
              <w:left w:val="single" w:sz="4" w:space="0" w:color="808080"/>
              <w:bottom w:val="nil"/>
              <w:right w:val="single" w:sz="4" w:space="0" w:color="808080"/>
            </w:tcBorders>
            <w:noWrap/>
            <w:vAlign w:val="bottom"/>
          </w:tcPr>
          <w:p w14:paraId="532E21A1" w14:textId="1117871D"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645</w:t>
            </w:r>
          </w:p>
        </w:tc>
        <w:tc>
          <w:tcPr>
            <w:tcW w:w="1109" w:type="dxa"/>
            <w:tcBorders>
              <w:top w:val="nil"/>
              <w:left w:val="single" w:sz="4" w:space="0" w:color="808080"/>
              <w:bottom w:val="nil"/>
              <w:right w:val="single" w:sz="4" w:space="0" w:color="808080"/>
            </w:tcBorders>
            <w:noWrap/>
            <w:vAlign w:val="bottom"/>
          </w:tcPr>
          <w:p w14:paraId="2BCCF7A1" w14:textId="4EA72B2B"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622</w:t>
            </w:r>
          </w:p>
        </w:tc>
        <w:tc>
          <w:tcPr>
            <w:tcW w:w="1109" w:type="dxa"/>
            <w:tcBorders>
              <w:top w:val="nil"/>
              <w:left w:val="single" w:sz="4" w:space="0" w:color="808080"/>
              <w:bottom w:val="nil"/>
              <w:right w:val="single" w:sz="4" w:space="0" w:color="808080"/>
            </w:tcBorders>
            <w:noWrap/>
            <w:vAlign w:val="bottom"/>
          </w:tcPr>
          <w:p w14:paraId="7144A2AB" w14:textId="7E2FDCF8"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141</w:t>
            </w:r>
          </w:p>
        </w:tc>
        <w:tc>
          <w:tcPr>
            <w:tcW w:w="1109" w:type="dxa"/>
            <w:tcBorders>
              <w:top w:val="nil"/>
              <w:left w:val="single" w:sz="4" w:space="0" w:color="808080"/>
              <w:bottom w:val="nil"/>
              <w:right w:val="single" w:sz="4" w:space="0" w:color="808080"/>
            </w:tcBorders>
            <w:noWrap/>
            <w:vAlign w:val="bottom"/>
          </w:tcPr>
          <w:p w14:paraId="71216963" w14:textId="0D3D19D2"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1,310</w:t>
            </w:r>
          </w:p>
        </w:tc>
        <w:tc>
          <w:tcPr>
            <w:tcW w:w="1109" w:type="dxa"/>
            <w:tcBorders>
              <w:top w:val="nil"/>
              <w:left w:val="single" w:sz="4" w:space="0" w:color="808080"/>
              <w:bottom w:val="nil"/>
              <w:right w:val="single" w:sz="4" w:space="0" w:color="808080"/>
            </w:tcBorders>
            <w:noWrap/>
            <w:vAlign w:val="bottom"/>
          </w:tcPr>
          <w:p w14:paraId="29D4F121" w14:textId="7C144D59"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426</w:t>
            </w:r>
          </w:p>
        </w:tc>
        <w:tc>
          <w:tcPr>
            <w:tcW w:w="1109" w:type="dxa"/>
            <w:tcBorders>
              <w:top w:val="nil"/>
              <w:left w:val="single" w:sz="4" w:space="0" w:color="808080"/>
              <w:bottom w:val="nil"/>
              <w:right w:val="single" w:sz="4" w:space="0" w:color="808080"/>
            </w:tcBorders>
            <w:noWrap/>
            <w:vAlign w:val="bottom"/>
          </w:tcPr>
          <w:p w14:paraId="693343B2" w14:textId="31E85B26"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4,096</w:t>
            </w:r>
          </w:p>
        </w:tc>
      </w:tr>
      <w:tr w:rsidR="0007321A" w:rsidRPr="0050612E" w14:paraId="266396FC" w14:textId="77777777" w:rsidTr="00602D29">
        <w:trPr>
          <w:trHeight w:val="300"/>
          <w:jc w:val="center"/>
        </w:trPr>
        <w:tc>
          <w:tcPr>
            <w:tcW w:w="1586" w:type="dxa"/>
            <w:tcBorders>
              <w:top w:val="nil"/>
              <w:left w:val="single" w:sz="4" w:space="0" w:color="808080"/>
              <w:bottom w:val="nil"/>
              <w:right w:val="single" w:sz="4" w:space="0" w:color="808080"/>
            </w:tcBorders>
            <w:noWrap/>
            <w:vAlign w:val="bottom"/>
            <w:hideMark/>
          </w:tcPr>
          <w:p w14:paraId="48552A29" w14:textId="77777777"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Jul</w:t>
            </w:r>
          </w:p>
        </w:tc>
        <w:tc>
          <w:tcPr>
            <w:tcW w:w="1110" w:type="dxa"/>
            <w:tcBorders>
              <w:top w:val="nil"/>
              <w:left w:val="single" w:sz="4" w:space="0" w:color="808080"/>
              <w:bottom w:val="nil"/>
              <w:right w:val="single" w:sz="4" w:space="0" w:color="808080"/>
            </w:tcBorders>
            <w:noWrap/>
            <w:vAlign w:val="bottom"/>
          </w:tcPr>
          <w:p w14:paraId="063F3EA4" w14:textId="39FD988C"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2,145</w:t>
            </w:r>
          </w:p>
        </w:tc>
        <w:tc>
          <w:tcPr>
            <w:tcW w:w="1109" w:type="dxa"/>
            <w:tcBorders>
              <w:top w:val="nil"/>
              <w:left w:val="single" w:sz="4" w:space="0" w:color="808080"/>
              <w:bottom w:val="nil"/>
              <w:right w:val="single" w:sz="4" w:space="0" w:color="808080"/>
            </w:tcBorders>
            <w:noWrap/>
            <w:vAlign w:val="bottom"/>
          </w:tcPr>
          <w:p w14:paraId="4352C197" w14:textId="50D2013C"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1,380</w:t>
            </w:r>
          </w:p>
        </w:tc>
        <w:tc>
          <w:tcPr>
            <w:tcW w:w="1109" w:type="dxa"/>
            <w:tcBorders>
              <w:top w:val="nil"/>
              <w:left w:val="single" w:sz="4" w:space="0" w:color="808080"/>
              <w:bottom w:val="nil"/>
              <w:right w:val="single" w:sz="4" w:space="0" w:color="808080"/>
            </w:tcBorders>
            <w:noWrap/>
            <w:vAlign w:val="bottom"/>
          </w:tcPr>
          <w:p w14:paraId="58D9978B" w14:textId="2386347D"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2,234</w:t>
            </w:r>
          </w:p>
        </w:tc>
        <w:tc>
          <w:tcPr>
            <w:tcW w:w="1109" w:type="dxa"/>
            <w:tcBorders>
              <w:top w:val="nil"/>
              <w:left w:val="single" w:sz="4" w:space="0" w:color="808080"/>
              <w:bottom w:val="nil"/>
              <w:right w:val="single" w:sz="4" w:space="0" w:color="808080"/>
            </w:tcBorders>
            <w:noWrap/>
            <w:vAlign w:val="bottom"/>
          </w:tcPr>
          <w:p w14:paraId="2E979999" w14:textId="6E986325"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52</w:t>
            </w:r>
          </w:p>
        </w:tc>
        <w:tc>
          <w:tcPr>
            <w:tcW w:w="1109" w:type="dxa"/>
            <w:tcBorders>
              <w:top w:val="nil"/>
              <w:left w:val="single" w:sz="4" w:space="0" w:color="808080"/>
              <w:bottom w:val="nil"/>
              <w:right w:val="single" w:sz="4" w:space="0" w:color="808080"/>
            </w:tcBorders>
            <w:noWrap/>
            <w:vAlign w:val="bottom"/>
          </w:tcPr>
          <w:p w14:paraId="08EC3DDB" w14:textId="67206412"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786</w:t>
            </w:r>
          </w:p>
        </w:tc>
        <w:tc>
          <w:tcPr>
            <w:tcW w:w="1109" w:type="dxa"/>
            <w:tcBorders>
              <w:top w:val="nil"/>
              <w:left w:val="single" w:sz="4" w:space="0" w:color="808080"/>
              <w:bottom w:val="nil"/>
              <w:right w:val="single" w:sz="4" w:space="0" w:color="808080"/>
            </w:tcBorders>
            <w:noWrap/>
            <w:vAlign w:val="bottom"/>
          </w:tcPr>
          <w:p w14:paraId="6A0DA1AB" w14:textId="60ABFA74"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52</w:t>
            </w:r>
          </w:p>
        </w:tc>
        <w:tc>
          <w:tcPr>
            <w:tcW w:w="1109" w:type="dxa"/>
            <w:tcBorders>
              <w:top w:val="nil"/>
              <w:left w:val="single" w:sz="4" w:space="0" w:color="808080"/>
              <w:bottom w:val="nil"/>
              <w:right w:val="single" w:sz="4" w:space="0" w:color="808080"/>
            </w:tcBorders>
            <w:noWrap/>
            <w:vAlign w:val="bottom"/>
          </w:tcPr>
          <w:p w14:paraId="28001648" w14:textId="40B40DE8"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6,649</w:t>
            </w:r>
          </w:p>
        </w:tc>
      </w:tr>
      <w:tr w:rsidR="0007321A" w:rsidRPr="0050612E" w14:paraId="328E5B67" w14:textId="77777777" w:rsidTr="00602D29">
        <w:trPr>
          <w:trHeight w:val="300"/>
          <w:jc w:val="center"/>
        </w:trPr>
        <w:tc>
          <w:tcPr>
            <w:tcW w:w="1586" w:type="dxa"/>
            <w:tcBorders>
              <w:top w:val="nil"/>
              <w:left w:val="single" w:sz="4" w:space="0" w:color="808080"/>
              <w:bottom w:val="nil"/>
              <w:right w:val="single" w:sz="4" w:space="0" w:color="808080"/>
            </w:tcBorders>
            <w:noWrap/>
            <w:vAlign w:val="bottom"/>
            <w:hideMark/>
          </w:tcPr>
          <w:p w14:paraId="55A3F852" w14:textId="77777777"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Aug</w:t>
            </w:r>
          </w:p>
        </w:tc>
        <w:tc>
          <w:tcPr>
            <w:tcW w:w="1110" w:type="dxa"/>
            <w:tcBorders>
              <w:top w:val="nil"/>
              <w:left w:val="single" w:sz="4" w:space="0" w:color="808080"/>
              <w:bottom w:val="nil"/>
              <w:right w:val="single" w:sz="4" w:space="0" w:color="808080"/>
            </w:tcBorders>
            <w:noWrap/>
            <w:vAlign w:val="bottom"/>
          </w:tcPr>
          <w:p w14:paraId="0E7A332A" w14:textId="568647FC"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1,619</w:t>
            </w:r>
          </w:p>
        </w:tc>
        <w:tc>
          <w:tcPr>
            <w:tcW w:w="1109" w:type="dxa"/>
            <w:tcBorders>
              <w:top w:val="nil"/>
              <w:left w:val="single" w:sz="4" w:space="0" w:color="808080"/>
              <w:bottom w:val="nil"/>
              <w:right w:val="single" w:sz="4" w:space="0" w:color="808080"/>
            </w:tcBorders>
            <w:noWrap/>
            <w:vAlign w:val="bottom"/>
          </w:tcPr>
          <w:p w14:paraId="01098FC7" w14:textId="78846C0E"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1,696</w:t>
            </w:r>
          </w:p>
        </w:tc>
        <w:tc>
          <w:tcPr>
            <w:tcW w:w="1109" w:type="dxa"/>
            <w:tcBorders>
              <w:top w:val="nil"/>
              <w:left w:val="single" w:sz="4" w:space="0" w:color="808080"/>
              <w:bottom w:val="nil"/>
              <w:right w:val="single" w:sz="4" w:space="0" w:color="808080"/>
            </w:tcBorders>
            <w:noWrap/>
            <w:vAlign w:val="bottom"/>
          </w:tcPr>
          <w:p w14:paraId="66DD7DA3" w14:textId="0B32494E"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1,583</w:t>
            </w:r>
          </w:p>
        </w:tc>
        <w:tc>
          <w:tcPr>
            <w:tcW w:w="1109" w:type="dxa"/>
            <w:tcBorders>
              <w:top w:val="nil"/>
              <w:left w:val="single" w:sz="4" w:space="0" w:color="808080"/>
              <w:bottom w:val="nil"/>
              <w:right w:val="single" w:sz="4" w:space="0" w:color="808080"/>
            </w:tcBorders>
            <w:noWrap/>
            <w:vAlign w:val="bottom"/>
          </w:tcPr>
          <w:p w14:paraId="5A29C6D5" w14:textId="2332DE53"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623</w:t>
            </w:r>
          </w:p>
        </w:tc>
        <w:tc>
          <w:tcPr>
            <w:tcW w:w="1109" w:type="dxa"/>
            <w:tcBorders>
              <w:top w:val="nil"/>
              <w:left w:val="single" w:sz="4" w:space="0" w:color="808080"/>
              <w:bottom w:val="nil"/>
              <w:right w:val="single" w:sz="4" w:space="0" w:color="808080"/>
            </w:tcBorders>
            <w:noWrap/>
            <w:vAlign w:val="bottom"/>
          </w:tcPr>
          <w:p w14:paraId="0FBDBEE9" w14:textId="7187D756"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2,068</w:t>
            </w:r>
          </w:p>
        </w:tc>
        <w:tc>
          <w:tcPr>
            <w:tcW w:w="1109" w:type="dxa"/>
            <w:tcBorders>
              <w:top w:val="nil"/>
              <w:left w:val="single" w:sz="4" w:space="0" w:color="808080"/>
              <w:bottom w:val="nil"/>
              <w:right w:val="single" w:sz="4" w:space="0" w:color="808080"/>
            </w:tcBorders>
            <w:noWrap/>
            <w:vAlign w:val="bottom"/>
          </w:tcPr>
          <w:p w14:paraId="7D51A8D6" w14:textId="035CFF7F"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415</w:t>
            </w:r>
          </w:p>
        </w:tc>
        <w:tc>
          <w:tcPr>
            <w:tcW w:w="1109" w:type="dxa"/>
            <w:tcBorders>
              <w:top w:val="nil"/>
              <w:left w:val="single" w:sz="4" w:space="0" w:color="808080"/>
              <w:bottom w:val="nil"/>
              <w:right w:val="single" w:sz="4" w:space="0" w:color="808080"/>
            </w:tcBorders>
            <w:noWrap/>
            <w:vAlign w:val="bottom"/>
          </w:tcPr>
          <w:p w14:paraId="40C722C9" w14:textId="21C26B5A"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8,004</w:t>
            </w:r>
          </w:p>
        </w:tc>
      </w:tr>
      <w:tr w:rsidR="0007321A" w:rsidRPr="0050612E" w14:paraId="0724784D" w14:textId="77777777" w:rsidTr="00602D29">
        <w:trPr>
          <w:trHeight w:val="300"/>
          <w:jc w:val="center"/>
        </w:trPr>
        <w:tc>
          <w:tcPr>
            <w:tcW w:w="1586" w:type="dxa"/>
            <w:tcBorders>
              <w:top w:val="nil"/>
              <w:left w:val="single" w:sz="4" w:space="0" w:color="808080"/>
              <w:bottom w:val="nil"/>
              <w:right w:val="single" w:sz="4" w:space="0" w:color="808080"/>
            </w:tcBorders>
            <w:noWrap/>
            <w:vAlign w:val="bottom"/>
            <w:hideMark/>
          </w:tcPr>
          <w:p w14:paraId="1A5544DA" w14:textId="77777777"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Sep</w:t>
            </w:r>
          </w:p>
        </w:tc>
        <w:tc>
          <w:tcPr>
            <w:tcW w:w="1110" w:type="dxa"/>
            <w:tcBorders>
              <w:top w:val="nil"/>
              <w:left w:val="single" w:sz="4" w:space="0" w:color="808080"/>
              <w:bottom w:val="nil"/>
              <w:right w:val="single" w:sz="4" w:space="0" w:color="808080"/>
            </w:tcBorders>
            <w:noWrap/>
            <w:vAlign w:val="bottom"/>
          </w:tcPr>
          <w:p w14:paraId="543F2F25" w14:textId="3A9D28B9"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872</w:t>
            </w:r>
          </w:p>
        </w:tc>
        <w:tc>
          <w:tcPr>
            <w:tcW w:w="1109" w:type="dxa"/>
            <w:tcBorders>
              <w:top w:val="nil"/>
              <w:left w:val="single" w:sz="4" w:space="0" w:color="808080"/>
              <w:bottom w:val="nil"/>
              <w:right w:val="single" w:sz="4" w:space="0" w:color="808080"/>
            </w:tcBorders>
            <w:noWrap/>
            <w:vAlign w:val="bottom"/>
          </w:tcPr>
          <w:p w14:paraId="17007104" w14:textId="3A30108F"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627</w:t>
            </w:r>
          </w:p>
        </w:tc>
        <w:tc>
          <w:tcPr>
            <w:tcW w:w="1109" w:type="dxa"/>
            <w:tcBorders>
              <w:top w:val="nil"/>
              <w:left w:val="single" w:sz="4" w:space="0" w:color="808080"/>
              <w:bottom w:val="nil"/>
              <w:right w:val="single" w:sz="4" w:space="0" w:color="808080"/>
            </w:tcBorders>
            <w:noWrap/>
            <w:vAlign w:val="bottom"/>
          </w:tcPr>
          <w:p w14:paraId="06FC6060" w14:textId="60F7FF23"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890</w:t>
            </w:r>
          </w:p>
        </w:tc>
        <w:tc>
          <w:tcPr>
            <w:tcW w:w="1109" w:type="dxa"/>
            <w:tcBorders>
              <w:top w:val="nil"/>
              <w:left w:val="single" w:sz="4" w:space="0" w:color="808080"/>
              <w:bottom w:val="nil"/>
              <w:right w:val="single" w:sz="4" w:space="0" w:color="808080"/>
            </w:tcBorders>
            <w:noWrap/>
            <w:vAlign w:val="bottom"/>
          </w:tcPr>
          <w:p w14:paraId="1B0A0603" w14:textId="2503BC9B"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984</w:t>
            </w:r>
          </w:p>
        </w:tc>
        <w:tc>
          <w:tcPr>
            <w:tcW w:w="1109" w:type="dxa"/>
            <w:tcBorders>
              <w:top w:val="nil"/>
              <w:left w:val="single" w:sz="4" w:space="0" w:color="808080"/>
              <w:bottom w:val="nil"/>
              <w:right w:val="single" w:sz="4" w:space="0" w:color="808080"/>
            </w:tcBorders>
            <w:noWrap/>
            <w:vAlign w:val="bottom"/>
          </w:tcPr>
          <w:p w14:paraId="6A957156" w14:textId="1B674673"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1,907</w:t>
            </w:r>
          </w:p>
        </w:tc>
        <w:tc>
          <w:tcPr>
            <w:tcW w:w="1109" w:type="dxa"/>
            <w:tcBorders>
              <w:top w:val="nil"/>
              <w:left w:val="single" w:sz="4" w:space="0" w:color="808080"/>
              <w:bottom w:val="nil"/>
              <w:right w:val="single" w:sz="4" w:space="0" w:color="808080"/>
            </w:tcBorders>
            <w:noWrap/>
            <w:vAlign w:val="bottom"/>
          </w:tcPr>
          <w:p w14:paraId="0229DEB1" w14:textId="64066FD5"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771</w:t>
            </w:r>
          </w:p>
        </w:tc>
        <w:tc>
          <w:tcPr>
            <w:tcW w:w="1109" w:type="dxa"/>
            <w:tcBorders>
              <w:top w:val="nil"/>
              <w:left w:val="single" w:sz="4" w:space="0" w:color="808080"/>
              <w:bottom w:val="nil"/>
              <w:right w:val="single" w:sz="4" w:space="0" w:color="808080"/>
            </w:tcBorders>
            <w:noWrap/>
            <w:vAlign w:val="bottom"/>
          </w:tcPr>
          <w:p w14:paraId="1B50D5BD" w14:textId="65FD3836"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6,051</w:t>
            </w:r>
          </w:p>
        </w:tc>
      </w:tr>
      <w:tr w:rsidR="0007321A" w:rsidRPr="0050612E" w14:paraId="26E7F592" w14:textId="77777777" w:rsidTr="00602D29">
        <w:trPr>
          <w:trHeight w:val="300"/>
          <w:jc w:val="center"/>
        </w:trPr>
        <w:tc>
          <w:tcPr>
            <w:tcW w:w="1586" w:type="dxa"/>
            <w:tcBorders>
              <w:top w:val="nil"/>
              <w:left w:val="single" w:sz="4" w:space="0" w:color="808080"/>
              <w:bottom w:val="nil"/>
              <w:right w:val="single" w:sz="4" w:space="0" w:color="808080"/>
            </w:tcBorders>
            <w:noWrap/>
            <w:vAlign w:val="bottom"/>
            <w:hideMark/>
          </w:tcPr>
          <w:p w14:paraId="1D27D4C7" w14:textId="77777777"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Oct</w:t>
            </w:r>
          </w:p>
        </w:tc>
        <w:tc>
          <w:tcPr>
            <w:tcW w:w="1110" w:type="dxa"/>
            <w:tcBorders>
              <w:top w:val="nil"/>
              <w:left w:val="single" w:sz="4" w:space="0" w:color="808080"/>
              <w:bottom w:val="nil"/>
              <w:right w:val="single" w:sz="4" w:space="0" w:color="808080"/>
            </w:tcBorders>
            <w:noWrap/>
            <w:vAlign w:val="bottom"/>
          </w:tcPr>
          <w:p w14:paraId="1C1A8F9E" w14:textId="3E6256CB"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1,127</w:t>
            </w:r>
          </w:p>
        </w:tc>
        <w:tc>
          <w:tcPr>
            <w:tcW w:w="1109" w:type="dxa"/>
            <w:tcBorders>
              <w:top w:val="nil"/>
              <w:left w:val="single" w:sz="4" w:space="0" w:color="808080"/>
              <w:bottom w:val="nil"/>
              <w:right w:val="single" w:sz="4" w:space="0" w:color="808080"/>
            </w:tcBorders>
            <w:noWrap/>
            <w:vAlign w:val="bottom"/>
          </w:tcPr>
          <w:p w14:paraId="42045227" w14:textId="5DA88827"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1,054</w:t>
            </w:r>
          </w:p>
        </w:tc>
        <w:tc>
          <w:tcPr>
            <w:tcW w:w="1109" w:type="dxa"/>
            <w:tcBorders>
              <w:top w:val="nil"/>
              <w:left w:val="single" w:sz="4" w:space="0" w:color="808080"/>
              <w:bottom w:val="nil"/>
              <w:right w:val="single" w:sz="4" w:space="0" w:color="808080"/>
            </w:tcBorders>
            <w:noWrap/>
            <w:vAlign w:val="bottom"/>
          </w:tcPr>
          <w:p w14:paraId="3AD06D06" w14:textId="257C3B47"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1,151</w:t>
            </w:r>
          </w:p>
        </w:tc>
        <w:tc>
          <w:tcPr>
            <w:tcW w:w="1109" w:type="dxa"/>
            <w:tcBorders>
              <w:top w:val="nil"/>
              <w:left w:val="single" w:sz="4" w:space="0" w:color="808080"/>
              <w:bottom w:val="nil"/>
              <w:right w:val="single" w:sz="4" w:space="0" w:color="808080"/>
            </w:tcBorders>
            <w:noWrap/>
            <w:vAlign w:val="bottom"/>
          </w:tcPr>
          <w:p w14:paraId="68F34443" w14:textId="29FAD6FB"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198</w:t>
            </w:r>
          </w:p>
        </w:tc>
        <w:tc>
          <w:tcPr>
            <w:tcW w:w="1109" w:type="dxa"/>
            <w:tcBorders>
              <w:top w:val="nil"/>
              <w:left w:val="single" w:sz="4" w:space="0" w:color="808080"/>
              <w:bottom w:val="nil"/>
              <w:right w:val="single" w:sz="4" w:space="0" w:color="808080"/>
            </w:tcBorders>
            <w:noWrap/>
            <w:vAlign w:val="bottom"/>
          </w:tcPr>
          <w:p w14:paraId="578EAA4F" w14:textId="171619E7"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1,605</w:t>
            </w:r>
          </w:p>
        </w:tc>
        <w:tc>
          <w:tcPr>
            <w:tcW w:w="1109" w:type="dxa"/>
            <w:tcBorders>
              <w:top w:val="nil"/>
              <w:left w:val="single" w:sz="4" w:space="0" w:color="808080"/>
              <w:bottom w:val="nil"/>
              <w:right w:val="single" w:sz="4" w:space="0" w:color="808080"/>
            </w:tcBorders>
            <w:noWrap/>
            <w:vAlign w:val="bottom"/>
          </w:tcPr>
          <w:p w14:paraId="17288F17" w14:textId="45EC67AB"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239</w:t>
            </w:r>
          </w:p>
        </w:tc>
        <w:tc>
          <w:tcPr>
            <w:tcW w:w="1109" w:type="dxa"/>
            <w:tcBorders>
              <w:top w:val="nil"/>
              <w:left w:val="single" w:sz="4" w:space="0" w:color="808080"/>
              <w:bottom w:val="nil"/>
              <w:right w:val="single" w:sz="4" w:space="0" w:color="808080"/>
            </w:tcBorders>
            <w:noWrap/>
            <w:vAlign w:val="bottom"/>
          </w:tcPr>
          <w:p w14:paraId="0A061889" w14:textId="1951E02B"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5,374</w:t>
            </w:r>
          </w:p>
        </w:tc>
      </w:tr>
      <w:tr w:rsidR="0007321A" w:rsidRPr="0050612E" w14:paraId="2AAC9574" w14:textId="77777777" w:rsidTr="00602D29">
        <w:trPr>
          <w:trHeight w:val="300"/>
          <w:jc w:val="center"/>
        </w:trPr>
        <w:tc>
          <w:tcPr>
            <w:tcW w:w="1586" w:type="dxa"/>
            <w:tcBorders>
              <w:top w:val="nil"/>
              <w:left w:val="single" w:sz="4" w:space="0" w:color="808080"/>
              <w:bottom w:val="nil"/>
              <w:right w:val="single" w:sz="4" w:space="0" w:color="808080"/>
            </w:tcBorders>
            <w:noWrap/>
            <w:vAlign w:val="bottom"/>
            <w:hideMark/>
          </w:tcPr>
          <w:p w14:paraId="2BC4A58D" w14:textId="77777777"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Nov</w:t>
            </w:r>
          </w:p>
        </w:tc>
        <w:tc>
          <w:tcPr>
            <w:tcW w:w="1110" w:type="dxa"/>
            <w:tcBorders>
              <w:top w:val="nil"/>
              <w:left w:val="single" w:sz="4" w:space="0" w:color="808080"/>
              <w:bottom w:val="nil"/>
              <w:right w:val="single" w:sz="4" w:space="0" w:color="808080"/>
            </w:tcBorders>
            <w:noWrap/>
            <w:vAlign w:val="bottom"/>
          </w:tcPr>
          <w:p w14:paraId="320FDEF3" w14:textId="75118B50"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619</w:t>
            </w:r>
          </w:p>
        </w:tc>
        <w:tc>
          <w:tcPr>
            <w:tcW w:w="1109" w:type="dxa"/>
            <w:tcBorders>
              <w:top w:val="nil"/>
              <w:left w:val="single" w:sz="4" w:space="0" w:color="808080"/>
              <w:bottom w:val="nil"/>
              <w:right w:val="single" w:sz="4" w:space="0" w:color="808080"/>
            </w:tcBorders>
            <w:noWrap/>
            <w:vAlign w:val="bottom"/>
          </w:tcPr>
          <w:p w14:paraId="25E8EA1E" w14:textId="3D1A7705"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552</w:t>
            </w:r>
          </w:p>
        </w:tc>
        <w:tc>
          <w:tcPr>
            <w:tcW w:w="1109" w:type="dxa"/>
            <w:tcBorders>
              <w:top w:val="nil"/>
              <w:left w:val="single" w:sz="4" w:space="0" w:color="808080"/>
              <w:bottom w:val="nil"/>
              <w:right w:val="single" w:sz="4" w:space="0" w:color="808080"/>
            </w:tcBorders>
            <w:noWrap/>
            <w:vAlign w:val="bottom"/>
          </w:tcPr>
          <w:p w14:paraId="736A5291" w14:textId="3B54D781"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616</w:t>
            </w:r>
          </w:p>
        </w:tc>
        <w:tc>
          <w:tcPr>
            <w:tcW w:w="1109" w:type="dxa"/>
            <w:tcBorders>
              <w:top w:val="nil"/>
              <w:left w:val="single" w:sz="4" w:space="0" w:color="808080"/>
              <w:bottom w:val="nil"/>
              <w:right w:val="single" w:sz="4" w:space="0" w:color="808080"/>
            </w:tcBorders>
            <w:noWrap/>
            <w:vAlign w:val="bottom"/>
          </w:tcPr>
          <w:p w14:paraId="50EE846E" w14:textId="40DC3DCA"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549</w:t>
            </w:r>
          </w:p>
        </w:tc>
        <w:tc>
          <w:tcPr>
            <w:tcW w:w="1109" w:type="dxa"/>
            <w:tcBorders>
              <w:top w:val="nil"/>
              <w:left w:val="single" w:sz="4" w:space="0" w:color="808080"/>
              <w:bottom w:val="nil"/>
              <w:right w:val="single" w:sz="4" w:space="0" w:color="808080"/>
            </w:tcBorders>
            <w:noWrap/>
            <w:vAlign w:val="bottom"/>
          </w:tcPr>
          <w:p w14:paraId="695B3E42" w14:textId="5C3B44A0"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947</w:t>
            </w:r>
          </w:p>
        </w:tc>
        <w:tc>
          <w:tcPr>
            <w:tcW w:w="1109" w:type="dxa"/>
            <w:tcBorders>
              <w:top w:val="nil"/>
              <w:left w:val="single" w:sz="4" w:space="0" w:color="808080"/>
              <w:bottom w:val="nil"/>
              <w:right w:val="single" w:sz="4" w:space="0" w:color="808080"/>
            </w:tcBorders>
            <w:noWrap/>
            <w:vAlign w:val="bottom"/>
          </w:tcPr>
          <w:p w14:paraId="6C70630F" w14:textId="68C48A96"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541</w:t>
            </w:r>
          </w:p>
        </w:tc>
        <w:tc>
          <w:tcPr>
            <w:tcW w:w="1109" w:type="dxa"/>
            <w:tcBorders>
              <w:top w:val="nil"/>
              <w:left w:val="single" w:sz="4" w:space="0" w:color="808080"/>
              <w:bottom w:val="nil"/>
              <w:right w:val="single" w:sz="4" w:space="0" w:color="808080"/>
            </w:tcBorders>
            <w:noWrap/>
            <w:vAlign w:val="bottom"/>
          </w:tcPr>
          <w:p w14:paraId="2E9524AC" w14:textId="57057BE0"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3,824</w:t>
            </w:r>
          </w:p>
        </w:tc>
      </w:tr>
      <w:tr w:rsidR="0007321A" w:rsidRPr="0050612E" w14:paraId="52979555" w14:textId="77777777" w:rsidTr="00602D29">
        <w:trPr>
          <w:trHeight w:val="300"/>
          <w:jc w:val="center"/>
        </w:trPr>
        <w:tc>
          <w:tcPr>
            <w:tcW w:w="1586" w:type="dxa"/>
            <w:tcBorders>
              <w:top w:val="nil"/>
              <w:left w:val="single" w:sz="4" w:space="0" w:color="808080"/>
              <w:bottom w:val="nil"/>
              <w:right w:val="single" w:sz="4" w:space="0" w:color="808080"/>
            </w:tcBorders>
            <w:noWrap/>
            <w:vAlign w:val="bottom"/>
            <w:hideMark/>
          </w:tcPr>
          <w:p w14:paraId="39EE5B1B" w14:textId="77777777"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Dec</w:t>
            </w:r>
          </w:p>
        </w:tc>
        <w:tc>
          <w:tcPr>
            <w:tcW w:w="1110" w:type="dxa"/>
            <w:tcBorders>
              <w:top w:val="nil"/>
              <w:left w:val="single" w:sz="4" w:space="0" w:color="808080"/>
              <w:bottom w:val="nil"/>
              <w:right w:val="single" w:sz="4" w:space="0" w:color="808080"/>
            </w:tcBorders>
            <w:noWrap/>
            <w:vAlign w:val="bottom"/>
          </w:tcPr>
          <w:p w14:paraId="0829FE18" w14:textId="086E22FC"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152</w:t>
            </w:r>
          </w:p>
        </w:tc>
        <w:tc>
          <w:tcPr>
            <w:tcW w:w="1109" w:type="dxa"/>
            <w:tcBorders>
              <w:top w:val="nil"/>
              <w:left w:val="single" w:sz="4" w:space="0" w:color="808080"/>
              <w:bottom w:val="nil"/>
              <w:right w:val="single" w:sz="4" w:space="0" w:color="808080"/>
            </w:tcBorders>
            <w:noWrap/>
            <w:vAlign w:val="bottom"/>
          </w:tcPr>
          <w:p w14:paraId="4E0585AE" w14:textId="0440D286"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188</w:t>
            </w:r>
          </w:p>
        </w:tc>
        <w:tc>
          <w:tcPr>
            <w:tcW w:w="1109" w:type="dxa"/>
            <w:tcBorders>
              <w:top w:val="nil"/>
              <w:left w:val="single" w:sz="4" w:space="0" w:color="808080"/>
              <w:bottom w:val="nil"/>
              <w:right w:val="single" w:sz="4" w:space="0" w:color="808080"/>
            </w:tcBorders>
            <w:noWrap/>
            <w:vAlign w:val="bottom"/>
          </w:tcPr>
          <w:p w14:paraId="44E64F6F" w14:textId="45D92244"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153</w:t>
            </w:r>
          </w:p>
        </w:tc>
        <w:tc>
          <w:tcPr>
            <w:tcW w:w="1109" w:type="dxa"/>
            <w:tcBorders>
              <w:top w:val="nil"/>
              <w:left w:val="single" w:sz="4" w:space="0" w:color="808080"/>
              <w:bottom w:val="nil"/>
              <w:right w:val="single" w:sz="4" w:space="0" w:color="808080"/>
            </w:tcBorders>
            <w:noWrap/>
            <w:vAlign w:val="bottom"/>
          </w:tcPr>
          <w:p w14:paraId="52822C64" w14:textId="36045E66"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375</w:t>
            </w:r>
          </w:p>
        </w:tc>
        <w:tc>
          <w:tcPr>
            <w:tcW w:w="1109" w:type="dxa"/>
            <w:tcBorders>
              <w:top w:val="nil"/>
              <w:left w:val="single" w:sz="4" w:space="0" w:color="808080"/>
              <w:bottom w:val="nil"/>
              <w:right w:val="single" w:sz="4" w:space="0" w:color="808080"/>
            </w:tcBorders>
            <w:noWrap/>
            <w:vAlign w:val="bottom"/>
          </w:tcPr>
          <w:p w14:paraId="66EDD4B6" w14:textId="60A644C5"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1,244</w:t>
            </w:r>
          </w:p>
        </w:tc>
        <w:tc>
          <w:tcPr>
            <w:tcW w:w="1109" w:type="dxa"/>
            <w:tcBorders>
              <w:top w:val="nil"/>
              <w:left w:val="single" w:sz="4" w:space="0" w:color="808080"/>
              <w:bottom w:val="nil"/>
              <w:right w:val="single" w:sz="4" w:space="0" w:color="808080"/>
            </w:tcBorders>
            <w:noWrap/>
            <w:vAlign w:val="bottom"/>
          </w:tcPr>
          <w:p w14:paraId="4D0648E5" w14:textId="65A931F9"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290</w:t>
            </w:r>
          </w:p>
        </w:tc>
        <w:tc>
          <w:tcPr>
            <w:tcW w:w="1109" w:type="dxa"/>
            <w:tcBorders>
              <w:top w:val="nil"/>
              <w:left w:val="single" w:sz="4" w:space="0" w:color="808080"/>
              <w:bottom w:val="nil"/>
              <w:right w:val="single" w:sz="4" w:space="0" w:color="808080"/>
            </w:tcBorders>
            <w:noWrap/>
            <w:vAlign w:val="bottom"/>
          </w:tcPr>
          <w:p w14:paraId="05275FEC" w14:textId="26EF19B1" w:rsidR="0007321A" w:rsidRPr="0050612E"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2,402</w:t>
            </w:r>
          </w:p>
        </w:tc>
      </w:tr>
      <w:tr w:rsidR="0007321A" w:rsidRPr="0050612E" w14:paraId="28D4BE2D" w14:textId="77777777" w:rsidTr="00602D29">
        <w:trPr>
          <w:trHeight w:val="300"/>
          <w:jc w:val="center"/>
        </w:trPr>
        <w:tc>
          <w:tcPr>
            <w:tcW w:w="1586" w:type="dxa"/>
            <w:tcBorders>
              <w:top w:val="nil"/>
              <w:left w:val="single" w:sz="4" w:space="0" w:color="808080"/>
              <w:bottom w:val="nil"/>
              <w:right w:val="single" w:sz="4" w:space="0" w:color="808080"/>
            </w:tcBorders>
            <w:noWrap/>
            <w:vAlign w:val="bottom"/>
          </w:tcPr>
          <w:p w14:paraId="1C48CB5A" w14:textId="77777777" w:rsidR="0007321A" w:rsidRPr="0050612E" w:rsidRDefault="0007321A" w:rsidP="0007321A">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Jan</w:t>
            </w:r>
          </w:p>
        </w:tc>
        <w:tc>
          <w:tcPr>
            <w:tcW w:w="1110" w:type="dxa"/>
            <w:tcBorders>
              <w:top w:val="nil"/>
              <w:left w:val="single" w:sz="4" w:space="0" w:color="808080"/>
              <w:bottom w:val="nil"/>
              <w:right w:val="single" w:sz="4" w:space="0" w:color="808080"/>
            </w:tcBorders>
            <w:noWrap/>
            <w:vAlign w:val="bottom"/>
          </w:tcPr>
          <w:p w14:paraId="2FADFDA2" w14:textId="108318F4"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2,155</w:t>
            </w:r>
          </w:p>
        </w:tc>
        <w:tc>
          <w:tcPr>
            <w:tcW w:w="1109" w:type="dxa"/>
            <w:tcBorders>
              <w:top w:val="nil"/>
              <w:left w:val="single" w:sz="4" w:space="0" w:color="808080"/>
              <w:bottom w:val="nil"/>
              <w:right w:val="single" w:sz="4" w:space="0" w:color="808080"/>
            </w:tcBorders>
            <w:noWrap/>
            <w:vAlign w:val="bottom"/>
          </w:tcPr>
          <w:p w14:paraId="40E803B2" w14:textId="10610543"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897</w:t>
            </w:r>
          </w:p>
        </w:tc>
        <w:tc>
          <w:tcPr>
            <w:tcW w:w="1109" w:type="dxa"/>
            <w:tcBorders>
              <w:top w:val="nil"/>
              <w:left w:val="single" w:sz="4" w:space="0" w:color="808080"/>
              <w:bottom w:val="nil"/>
              <w:right w:val="single" w:sz="4" w:space="0" w:color="808080"/>
            </w:tcBorders>
            <w:noWrap/>
            <w:vAlign w:val="bottom"/>
          </w:tcPr>
          <w:p w14:paraId="1FE2A752" w14:textId="75138CCA"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2,148</w:t>
            </w:r>
          </w:p>
        </w:tc>
        <w:tc>
          <w:tcPr>
            <w:tcW w:w="1109" w:type="dxa"/>
            <w:tcBorders>
              <w:top w:val="nil"/>
              <w:left w:val="single" w:sz="4" w:space="0" w:color="808080"/>
              <w:bottom w:val="nil"/>
              <w:right w:val="single" w:sz="4" w:space="0" w:color="808080"/>
            </w:tcBorders>
            <w:noWrap/>
            <w:vAlign w:val="bottom"/>
          </w:tcPr>
          <w:p w14:paraId="5539BE98" w14:textId="0A0D1D18"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568</w:t>
            </w:r>
          </w:p>
        </w:tc>
        <w:tc>
          <w:tcPr>
            <w:tcW w:w="1109" w:type="dxa"/>
            <w:tcBorders>
              <w:top w:val="nil"/>
              <w:left w:val="single" w:sz="4" w:space="0" w:color="808080"/>
              <w:bottom w:val="nil"/>
              <w:right w:val="single" w:sz="4" w:space="0" w:color="808080"/>
            </w:tcBorders>
            <w:noWrap/>
            <w:vAlign w:val="bottom"/>
          </w:tcPr>
          <w:p w14:paraId="2351A3D7" w14:textId="3421D100"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2,575</w:t>
            </w:r>
          </w:p>
        </w:tc>
        <w:tc>
          <w:tcPr>
            <w:tcW w:w="1109" w:type="dxa"/>
            <w:tcBorders>
              <w:top w:val="nil"/>
              <w:left w:val="single" w:sz="4" w:space="0" w:color="808080"/>
              <w:bottom w:val="nil"/>
              <w:right w:val="single" w:sz="4" w:space="0" w:color="808080"/>
            </w:tcBorders>
            <w:noWrap/>
            <w:vAlign w:val="bottom"/>
          </w:tcPr>
          <w:p w14:paraId="0E0721AF" w14:textId="105BB815"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577</w:t>
            </w:r>
          </w:p>
        </w:tc>
        <w:tc>
          <w:tcPr>
            <w:tcW w:w="1109" w:type="dxa"/>
            <w:tcBorders>
              <w:top w:val="nil"/>
              <w:left w:val="single" w:sz="4" w:space="0" w:color="808080"/>
              <w:bottom w:val="nil"/>
              <w:right w:val="single" w:sz="4" w:space="0" w:color="808080"/>
            </w:tcBorders>
            <w:noWrap/>
            <w:vAlign w:val="bottom"/>
          </w:tcPr>
          <w:p w14:paraId="42A4015A" w14:textId="29B1B142" w:rsidR="0007321A" w:rsidRPr="001A0431"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8,920</w:t>
            </w:r>
          </w:p>
        </w:tc>
      </w:tr>
      <w:tr w:rsidR="0007321A" w:rsidRPr="0050612E" w14:paraId="2B21C215" w14:textId="77777777" w:rsidTr="00602D29">
        <w:trPr>
          <w:trHeight w:val="300"/>
          <w:jc w:val="center"/>
        </w:trPr>
        <w:tc>
          <w:tcPr>
            <w:tcW w:w="1586" w:type="dxa"/>
            <w:tcBorders>
              <w:top w:val="nil"/>
              <w:left w:val="single" w:sz="4" w:space="0" w:color="808080"/>
              <w:bottom w:val="nil"/>
              <w:right w:val="single" w:sz="4" w:space="0" w:color="808080"/>
            </w:tcBorders>
            <w:noWrap/>
            <w:vAlign w:val="bottom"/>
          </w:tcPr>
          <w:p w14:paraId="04908E15" w14:textId="77777777" w:rsidR="0007321A" w:rsidRDefault="0007321A" w:rsidP="0007321A">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Feb</w:t>
            </w:r>
          </w:p>
        </w:tc>
        <w:tc>
          <w:tcPr>
            <w:tcW w:w="1110" w:type="dxa"/>
            <w:tcBorders>
              <w:top w:val="nil"/>
              <w:left w:val="single" w:sz="4" w:space="0" w:color="808080"/>
              <w:bottom w:val="nil"/>
              <w:right w:val="single" w:sz="4" w:space="0" w:color="808080"/>
            </w:tcBorders>
            <w:noWrap/>
            <w:vAlign w:val="bottom"/>
          </w:tcPr>
          <w:p w14:paraId="38A764EA" w14:textId="20E9EA39"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1,322</w:t>
            </w:r>
          </w:p>
        </w:tc>
        <w:tc>
          <w:tcPr>
            <w:tcW w:w="1109" w:type="dxa"/>
            <w:tcBorders>
              <w:top w:val="nil"/>
              <w:left w:val="single" w:sz="4" w:space="0" w:color="808080"/>
              <w:bottom w:val="nil"/>
              <w:right w:val="single" w:sz="4" w:space="0" w:color="808080"/>
            </w:tcBorders>
            <w:noWrap/>
            <w:vAlign w:val="bottom"/>
          </w:tcPr>
          <w:p w14:paraId="08D74213" w14:textId="48CB5DDB"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1,119</w:t>
            </w:r>
          </w:p>
        </w:tc>
        <w:tc>
          <w:tcPr>
            <w:tcW w:w="1109" w:type="dxa"/>
            <w:tcBorders>
              <w:top w:val="nil"/>
              <w:left w:val="single" w:sz="4" w:space="0" w:color="808080"/>
              <w:bottom w:val="nil"/>
              <w:right w:val="single" w:sz="4" w:space="0" w:color="808080"/>
            </w:tcBorders>
            <w:noWrap/>
            <w:vAlign w:val="bottom"/>
          </w:tcPr>
          <w:p w14:paraId="450E76F1" w14:textId="3CDC6989"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1,288</w:t>
            </w:r>
          </w:p>
        </w:tc>
        <w:tc>
          <w:tcPr>
            <w:tcW w:w="1109" w:type="dxa"/>
            <w:tcBorders>
              <w:top w:val="nil"/>
              <w:left w:val="single" w:sz="4" w:space="0" w:color="808080"/>
              <w:bottom w:val="nil"/>
              <w:right w:val="single" w:sz="4" w:space="0" w:color="808080"/>
            </w:tcBorders>
            <w:noWrap/>
            <w:vAlign w:val="bottom"/>
          </w:tcPr>
          <w:p w14:paraId="56F5E38D" w14:textId="6EC9717A"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821</w:t>
            </w:r>
          </w:p>
        </w:tc>
        <w:tc>
          <w:tcPr>
            <w:tcW w:w="1109" w:type="dxa"/>
            <w:tcBorders>
              <w:top w:val="nil"/>
              <w:left w:val="single" w:sz="4" w:space="0" w:color="808080"/>
              <w:bottom w:val="nil"/>
              <w:right w:val="single" w:sz="4" w:space="0" w:color="808080"/>
            </w:tcBorders>
            <w:noWrap/>
            <w:vAlign w:val="bottom"/>
          </w:tcPr>
          <w:p w14:paraId="3227768F" w14:textId="411344D0"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1,623</w:t>
            </w:r>
          </w:p>
        </w:tc>
        <w:tc>
          <w:tcPr>
            <w:tcW w:w="1109" w:type="dxa"/>
            <w:tcBorders>
              <w:top w:val="nil"/>
              <w:left w:val="single" w:sz="4" w:space="0" w:color="808080"/>
              <w:bottom w:val="nil"/>
              <w:right w:val="single" w:sz="4" w:space="0" w:color="808080"/>
            </w:tcBorders>
            <w:noWrap/>
            <w:vAlign w:val="bottom"/>
          </w:tcPr>
          <w:p w14:paraId="2EFC19BA" w14:textId="1B43C432"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799</w:t>
            </w:r>
          </w:p>
        </w:tc>
        <w:tc>
          <w:tcPr>
            <w:tcW w:w="1109" w:type="dxa"/>
            <w:tcBorders>
              <w:top w:val="nil"/>
              <w:left w:val="single" w:sz="4" w:space="0" w:color="808080"/>
              <w:bottom w:val="nil"/>
              <w:right w:val="single" w:sz="4" w:space="0" w:color="808080"/>
            </w:tcBorders>
            <w:noWrap/>
            <w:vAlign w:val="bottom"/>
          </w:tcPr>
          <w:p w14:paraId="1873BCE1" w14:textId="11CA6378" w:rsidR="0007321A" w:rsidRPr="001A0431"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6,972</w:t>
            </w:r>
          </w:p>
        </w:tc>
      </w:tr>
      <w:tr w:rsidR="0007321A" w:rsidRPr="0050612E" w14:paraId="19794EEF" w14:textId="77777777" w:rsidTr="00602D29">
        <w:trPr>
          <w:trHeight w:val="300"/>
          <w:jc w:val="center"/>
        </w:trPr>
        <w:tc>
          <w:tcPr>
            <w:tcW w:w="1586" w:type="dxa"/>
            <w:tcBorders>
              <w:top w:val="nil"/>
              <w:left w:val="single" w:sz="4" w:space="0" w:color="808080"/>
              <w:bottom w:val="nil"/>
              <w:right w:val="single" w:sz="4" w:space="0" w:color="808080"/>
            </w:tcBorders>
            <w:noWrap/>
            <w:vAlign w:val="bottom"/>
          </w:tcPr>
          <w:p w14:paraId="491F57E6" w14:textId="77777777" w:rsidR="0007321A" w:rsidRDefault="0007321A" w:rsidP="0007321A">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Mar</w:t>
            </w:r>
          </w:p>
        </w:tc>
        <w:tc>
          <w:tcPr>
            <w:tcW w:w="1110" w:type="dxa"/>
            <w:tcBorders>
              <w:top w:val="nil"/>
              <w:left w:val="single" w:sz="4" w:space="0" w:color="808080"/>
              <w:bottom w:val="nil"/>
              <w:right w:val="single" w:sz="4" w:space="0" w:color="808080"/>
            </w:tcBorders>
            <w:noWrap/>
            <w:vAlign w:val="bottom"/>
          </w:tcPr>
          <w:p w14:paraId="527BFC34" w14:textId="1C56BA01"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4,284</w:t>
            </w:r>
          </w:p>
        </w:tc>
        <w:tc>
          <w:tcPr>
            <w:tcW w:w="1109" w:type="dxa"/>
            <w:tcBorders>
              <w:top w:val="nil"/>
              <w:left w:val="single" w:sz="4" w:space="0" w:color="808080"/>
              <w:bottom w:val="nil"/>
              <w:right w:val="single" w:sz="4" w:space="0" w:color="808080"/>
            </w:tcBorders>
            <w:noWrap/>
            <w:vAlign w:val="bottom"/>
          </w:tcPr>
          <w:p w14:paraId="79873513" w14:textId="462A6FCF"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1,364</w:t>
            </w:r>
          </w:p>
        </w:tc>
        <w:tc>
          <w:tcPr>
            <w:tcW w:w="1109" w:type="dxa"/>
            <w:tcBorders>
              <w:top w:val="nil"/>
              <w:left w:val="single" w:sz="4" w:space="0" w:color="808080"/>
              <w:bottom w:val="nil"/>
              <w:right w:val="single" w:sz="4" w:space="0" w:color="808080"/>
            </w:tcBorders>
            <w:noWrap/>
            <w:vAlign w:val="bottom"/>
          </w:tcPr>
          <w:p w14:paraId="530C001B" w14:textId="651041EC"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4,286</w:t>
            </w:r>
          </w:p>
        </w:tc>
        <w:tc>
          <w:tcPr>
            <w:tcW w:w="1109" w:type="dxa"/>
            <w:tcBorders>
              <w:top w:val="nil"/>
              <w:left w:val="single" w:sz="4" w:space="0" w:color="808080"/>
              <w:bottom w:val="nil"/>
              <w:right w:val="single" w:sz="4" w:space="0" w:color="808080"/>
            </w:tcBorders>
            <w:noWrap/>
            <w:vAlign w:val="bottom"/>
          </w:tcPr>
          <w:p w14:paraId="0E6CDC5C" w14:textId="3BBDDFE3"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304</w:t>
            </w:r>
          </w:p>
        </w:tc>
        <w:tc>
          <w:tcPr>
            <w:tcW w:w="1109" w:type="dxa"/>
            <w:tcBorders>
              <w:top w:val="nil"/>
              <w:left w:val="single" w:sz="4" w:space="0" w:color="808080"/>
              <w:bottom w:val="nil"/>
              <w:right w:val="single" w:sz="4" w:space="0" w:color="808080"/>
            </w:tcBorders>
            <w:noWrap/>
            <w:vAlign w:val="bottom"/>
          </w:tcPr>
          <w:p w14:paraId="014E7304" w14:textId="7E42E98B"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1,310</w:t>
            </w:r>
          </w:p>
        </w:tc>
        <w:tc>
          <w:tcPr>
            <w:tcW w:w="1109" w:type="dxa"/>
            <w:tcBorders>
              <w:top w:val="nil"/>
              <w:left w:val="single" w:sz="4" w:space="0" w:color="808080"/>
              <w:bottom w:val="nil"/>
              <w:right w:val="single" w:sz="4" w:space="0" w:color="808080"/>
            </w:tcBorders>
            <w:noWrap/>
            <w:vAlign w:val="bottom"/>
          </w:tcPr>
          <w:p w14:paraId="399F1FC5" w14:textId="680670C8" w:rsidR="0007321A" w:rsidRPr="0050612E" w:rsidRDefault="0007321A" w:rsidP="0007321A">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270</w:t>
            </w:r>
          </w:p>
        </w:tc>
        <w:tc>
          <w:tcPr>
            <w:tcW w:w="1109" w:type="dxa"/>
            <w:tcBorders>
              <w:top w:val="nil"/>
              <w:left w:val="single" w:sz="4" w:space="0" w:color="808080"/>
              <w:bottom w:val="nil"/>
              <w:right w:val="single" w:sz="4" w:space="0" w:color="808080"/>
            </w:tcBorders>
            <w:noWrap/>
            <w:vAlign w:val="bottom"/>
          </w:tcPr>
          <w:p w14:paraId="28928EB4" w14:textId="5A218916" w:rsidR="0007321A" w:rsidRPr="001A0431" w:rsidRDefault="0007321A" w:rsidP="0007321A">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11,818</w:t>
            </w:r>
          </w:p>
        </w:tc>
      </w:tr>
      <w:tr w:rsidR="00602D29" w:rsidRPr="0050612E" w14:paraId="67B3A685" w14:textId="77777777" w:rsidTr="00602D29">
        <w:trPr>
          <w:trHeight w:val="300"/>
          <w:jc w:val="center"/>
        </w:trPr>
        <w:tc>
          <w:tcPr>
            <w:tcW w:w="1586" w:type="dxa"/>
            <w:tcBorders>
              <w:top w:val="nil"/>
              <w:left w:val="single" w:sz="4" w:space="0" w:color="808080"/>
              <w:bottom w:val="nil"/>
              <w:right w:val="single" w:sz="4" w:space="0" w:color="808080"/>
            </w:tcBorders>
            <w:noWrap/>
            <w:vAlign w:val="bottom"/>
          </w:tcPr>
          <w:p w14:paraId="5DD5DB7F" w14:textId="77777777" w:rsidR="00602D29" w:rsidRDefault="00602D29" w:rsidP="00602D29">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Total</w:t>
            </w:r>
          </w:p>
        </w:tc>
        <w:tc>
          <w:tcPr>
            <w:tcW w:w="1110" w:type="dxa"/>
            <w:tcBorders>
              <w:top w:val="nil"/>
              <w:left w:val="single" w:sz="4" w:space="0" w:color="808080"/>
              <w:bottom w:val="nil"/>
              <w:right w:val="single" w:sz="4" w:space="0" w:color="808080"/>
            </w:tcBorders>
            <w:noWrap/>
            <w:vAlign w:val="bottom"/>
          </w:tcPr>
          <w:p w14:paraId="70528B93" w14:textId="609547F8" w:rsidR="00602D29" w:rsidRPr="0050612E" w:rsidRDefault="00602D29" w:rsidP="00602D29">
            <w:pPr>
              <w:keepLines w:val="0"/>
              <w:spacing w:before="0" w:after="0"/>
              <w:jc w:val="center"/>
              <w:rPr>
                <w:rFonts w:ascii="Aptos Narrow" w:hAnsi="Aptos Narrow" w:cs="Times New Roman"/>
                <w:color w:val="000000"/>
                <w:sz w:val="22"/>
                <w:szCs w:val="22"/>
              </w:rPr>
            </w:pPr>
            <w:r w:rsidRPr="00602D29">
              <w:rPr>
                <w:rFonts w:ascii="Aptos Narrow" w:hAnsi="Aptos Narrow" w:cs="Times New Roman"/>
                <w:b/>
                <w:bCs/>
                <w:color w:val="000000"/>
                <w:sz w:val="22"/>
                <w:szCs w:val="22"/>
              </w:rPr>
              <w:t>18,283</w:t>
            </w:r>
          </w:p>
        </w:tc>
        <w:tc>
          <w:tcPr>
            <w:tcW w:w="1109" w:type="dxa"/>
            <w:tcBorders>
              <w:top w:val="nil"/>
              <w:left w:val="single" w:sz="4" w:space="0" w:color="808080"/>
              <w:bottom w:val="nil"/>
              <w:right w:val="single" w:sz="4" w:space="0" w:color="808080"/>
            </w:tcBorders>
            <w:noWrap/>
            <w:vAlign w:val="bottom"/>
          </w:tcPr>
          <w:p w14:paraId="29C16A95" w14:textId="59F6CF15" w:rsidR="00602D29" w:rsidRPr="0050612E" w:rsidRDefault="00602D29" w:rsidP="00602D29">
            <w:pPr>
              <w:keepLines w:val="0"/>
              <w:spacing w:before="0" w:after="0"/>
              <w:jc w:val="center"/>
              <w:rPr>
                <w:rFonts w:ascii="Aptos Narrow" w:hAnsi="Aptos Narrow" w:cs="Times New Roman"/>
                <w:color w:val="000000"/>
                <w:sz w:val="22"/>
                <w:szCs w:val="22"/>
              </w:rPr>
            </w:pPr>
            <w:r w:rsidRPr="00602D29">
              <w:rPr>
                <w:rFonts w:ascii="Aptos Narrow" w:hAnsi="Aptos Narrow" w:cs="Times New Roman"/>
                <w:b/>
                <w:bCs/>
                <w:color w:val="000000"/>
                <w:sz w:val="22"/>
                <w:szCs w:val="22"/>
              </w:rPr>
              <w:t>12,806</w:t>
            </w:r>
          </w:p>
        </w:tc>
        <w:tc>
          <w:tcPr>
            <w:tcW w:w="1109" w:type="dxa"/>
            <w:tcBorders>
              <w:top w:val="nil"/>
              <w:left w:val="single" w:sz="4" w:space="0" w:color="808080"/>
              <w:bottom w:val="nil"/>
              <w:right w:val="single" w:sz="4" w:space="0" w:color="808080"/>
            </w:tcBorders>
            <w:noWrap/>
            <w:vAlign w:val="bottom"/>
          </w:tcPr>
          <w:p w14:paraId="7C22AA6B" w14:textId="6C73383C" w:rsidR="00602D29" w:rsidRPr="0050612E" w:rsidRDefault="00602D29" w:rsidP="00602D29">
            <w:pPr>
              <w:keepLines w:val="0"/>
              <w:spacing w:before="0" w:after="0"/>
              <w:jc w:val="center"/>
              <w:rPr>
                <w:rFonts w:ascii="Aptos Narrow" w:hAnsi="Aptos Narrow" w:cs="Times New Roman"/>
                <w:color w:val="000000"/>
                <w:sz w:val="22"/>
                <w:szCs w:val="22"/>
              </w:rPr>
            </w:pPr>
            <w:r w:rsidRPr="00602D29">
              <w:rPr>
                <w:rFonts w:ascii="Aptos Narrow" w:hAnsi="Aptos Narrow" w:cs="Times New Roman"/>
                <w:b/>
                <w:bCs/>
                <w:color w:val="000000"/>
                <w:sz w:val="22"/>
                <w:szCs w:val="22"/>
              </w:rPr>
              <w:t>17,913</w:t>
            </w:r>
          </w:p>
        </w:tc>
        <w:tc>
          <w:tcPr>
            <w:tcW w:w="1109" w:type="dxa"/>
            <w:tcBorders>
              <w:top w:val="nil"/>
              <w:left w:val="single" w:sz="4" w:space="0" w:color="808080"/>
              <w:bottom w:val="nil"/>
              <w:right w:val="single" w:sz="4" w:space="0" w:color="808080"/>
            </w:tcBorders>
            <w:noWrap/>
            <w:vAlign w:val="bottom"/>
          </w:tcPr>
          <w:p w14:paraId="58F0D856" w14:textId="1B414D4F" w:rsidR="00602D29" w:rsidRPr="0050612E" w:rsidRDefault="00602D29" w:rsidP="00602D29">
            <w:pPr>
              <w:keepLines w:val="0"/>
              <w:spacing w:before="0" w:after="0"/>
              <w:jc w:val="center"/>
              <w:rPr>
                <w:rFonts w:ascii="Aptos Narrow" w:hAnsi="Aptos Narrow" w:cs="Times New Roman"/>
                <w:color w:val="000000"/>
                <w:sz w:val="22"/>
                <w:szCs w:val="22"/>
              </w:rPr>
            </w:pPr>
            <w:r w:rsidRPr="00602D29">
              <w:rPr>
                <w:rFonts w:ascii="Aptos Narrow" w:hAnsi="Aptos Narrow" w:cs="Times New Roman"/>
                <w:b/>
                <w:bCs/>
                <w:color w:val="000000"/>
                <w:sz w:val="22"/>
                <w:szCs w:val="22"/>
              </w:rPr>
              <w:t>5,193</w:t>
            </w:r>
          </w:p>
        </w:tc>
        <w:tc>
          <w:tcPr>
            <w:tcW w:w="1109" w:type="dxa"/>
            <w:tcBorders>
              <w:top w:val="nil"/>
              <w:left w:val="single" w:sz="4" w:space="0" w:color="808080"/>
              <w:bottom w:val="nil"/>
              <w:right w:val="single" w:sz="4" w:space="0" w:color="808080"/>
            </w:tcBorders>
            <w:noWrap/>
            <w:vAlign w:val="bottom"/>
          </w:tcPr>
          <w:p w14:paraId="2AA832AF" w14:textId="333F9EC0" w:rsidR="00602D29" w:rsidRPr="0050612E" w:rsidRDefault="00602D29" w:rsidP="00602D29">
            <w:pPr>
              <w:keepLines w:val="0"/>
              <w:spacing w:before="0" w:after="0"/>
              <w:jc w:val="center"/>
              <w:rPr>
                <w:rFonts w:ascii="Aptos Narrow" w:hAnsi="Aptos Narrow" w:cs="Times New Roman"/>
                <w:color w:val="000000"/>
                <w:sz w:val="22"/>
                <w:szCs w:val="22"/>
              </w:rPr>
            </w:pPr>
            <w:r w:rsidRPr="00602D29">
              <w:rPr>
                <w:rFonts w:ascii="Aptos Narrow" w:hAnsi="Aptos Narrow" w:cs="Times New Roman"/>
                <w:b/>
                <w:bCs/>
                <w:color w:val="000000"/>
                <w:sz w:val="22"/>
                <w:szCs w:val="22"/>
              </w:rPr>
              <w:t>18,114</w:t>
            </w:r>
          </w:p>
        </w:tc>
        <w:tc>
          <w:tcPr>
            <w:tcW w:w="1109" w:type="dxa"/>
            <w:tcBorders>
              <w:top w:val="nil"/>
              <w:left w:val="single" w:sz="4" w:space="0" w:color="808080"/>
              <w:bottom w:val="nil"/>
              <w:right w:val="single" w:sz="4" w:space="0" w:color="808080"/>
            </w:tcBorders>
            <w:noWrap/>
            <w:vAlign w:val="bottom"/>
          </w:tcPr>
          <w:p w14:paraId="11AD3C71" w14:textId="2AB9F76E" w:rsidR="00602D29" w:rsidRPr="0050612E" w:rsidRDefault="00602D29" w:rsidP="00602D29">
            <w:pPr>
              <w:keepLines w:val="0"/>
              <w:spacing w:before="0" w:after="0"/>
              <w:jc w:val="center"/>
              <w:rPr>
                <w:rFonts w:ascii="Aptos Narrow" w:hAnsi="Aptos Narrow" w:cs="Times New Roman"/>
                <w:color w:val="000000"/>
                <w:sz w:val="22"/>
                <w:szCs w:val="22"/>
              </w:rPr>
            </w:pPr>
            <w:r w:rsidRPr="00602D29">
              <w:rPr>
                <w:rFonts w:ascii="Aptos Narrow" w:hAnsi="Aptos Narrow" w:cs="Times New Roman"/>
                <w:b/>
                <w:bCs/>
                <w:color w:val="000000"/>
                <w:sz w:val="22"/>
                <w:szCs w:val="22"/>
              </w:rPr>
              <w:t>5,035</w:t>
            </w:r>
          </w:p>
        </w:tc>
        <w:tc>
          <w:tcPr>
            <w:tcW w:w="1109" w:type="dxa"/>
            <w:tcBorders>
              <w:top w:val="nil"/>
              <w:left w:val="single" w:sz="4" w:space="0" w:color="808080"/>
              <w:bottom w:val="nil"/>
              <w:right w:val="single" w:sz="4" w:space="0" w:color="808080"/>
            </w:tcBorders>
            <w:noWrap/>
            <w:vAlign w:val="bottom"/>
          </w:tcPr>
          <w:p w14:paraId="3DF47EDD" w14:textId="3B55FBF8" w:rsidR="00602D29" w:rsidRPr="0050612E" w:rsidRDefault="00602D29" w:rsidP="00602D29">
            <w:pPr>
              <w:keepLines w:val="0"/>
              <w:spacing w:before="0" w:after="0"/>
              <w:jc w:val="center"/>
              <w:rPr>
                <w:rFonts w:ascii="Aptos Narrow" w:hAnsi="Aptos Narrow" w:cs="Times New Roman"/>
                <w:color w:val="000000"/>
                <w:sz w:val="22"/>
                <w:szCs w:val="22"/>
              </w:rPr>
            </w:pPr>
            <w:r w:rsidRPr="00602D29">
              <w:rPr>
                <w:rFonts w:ascii="Aptos Narrow" w:hAnsi="Aptos Narrow" w:cs="Times New Roman"/>
                <w:b/>
                <w:bCs/>
                <w:color w:val="000000"/>
                <w:sz w:val="22"/>
                <w:szCs w:val="22"/>
              </w:rPr>
              <w:t>77,344</w:t>
            </w:r>
          </w:p>
        </w:tc>
      </w:tr>
    </w:tbl>
    <w:p w14:paraId="5828FF11" w14:textId="4FD490E6" w:rsidR="00F8078B" w:rsidRDefault="00F8078B" w:rsidP="00F8078B">
      <w:r>
        <w:rPr>
          <w:b/>
          <w:bCs/>
        </w:rPr>
        <w:t>3</w:t>
      </w:r>
      <w:r w:rsidRPr="00F8078B">
        <w:rPr>
          <w:b/>
          <w:bCs/>
          <w:vertAlign w:val="superscript"/>
        </w:rPr>
        <w:t>rd</w:t>
      </w:r>
      <w:r>
        <w:rPr>
          <w:b/>
          <w:bCs/>
        </w:rPr>
        <w:t xml:space="preserve"> </w:t>
      </w:r>
      <w:r w:rsidR="00352D98">
        <w:rPr>
          <w:b/>
          <w:bCs/>
        </w:rPr>
        <w:t>ordering period</w:t>
      </w:r>
      <w:r>
        <w:t>: 1 Apr 2023 – 31 March 2024 (Smyrna DFAC meals only)</w:t>
      </w:r>
    </w:p>
    <w:tbl>
      <w:tblPr>
        <w:tblW w:w="5000" w:type="pct"/>
        <w:jc w:val="center"/>
        <w:tblLook w:val="04A0" w:firstRow="1" w:lastRow="0" w:firstColumn="1" w:lastColumn="0" w:noHBand="0" w:noVBand="1"/>
      </w:tblPr>
      <w:tblGrid>
        <w:gridCol w:w="1586"/>
        <w:gridCol w:w="1110"/>
        <w:gridCol w:w="1109"/>
        <w:gridCol w:w="1109"/>
        <w:gridCol w:w="1109"/>
        <w:gridCol w:w="1109"/>
        <w:gridCol w:w="1109"/>
        <w:gridCol w:w="1109"/>
      </w:tblGrid>
      <w:tr w:rsidR="00F8078B" w:rsidRPr="0050612E" w14:paraId="22269BEA" w14:textId="77777777" w:rsidTr="00B942A0">
        <w:trPr>
          <w:trHeight w:val="300"/>
          <w:tblHeader/>
          <w:jc w:val="center"/>
        </w:trPr>
        <w:tc>
          <w:tcPr>
            <w:tcW w:w="1586" w:type="dxa"/>
            <w:vMerge w:val="restart"/>
            <w:tcBorders>
              <w:top w:val="nil"/>
              <w:left w:val="single" w:sz="4" w:space="0" w:color="808080"/>
              <w:right w:val="single" w:sz="4" w:space="0" w:color="808080"/>
            </w:tcBorders>
            <w:noWrap/>
            <w:vAlign w:val="center"/>
          </w:tcPr>
          <w:p w14:paraId="5B21AC4A" w14:textId="77777777" w:rsidR="00F8078B" w:rsidRPr="006F708D" w:rsidRDefault="00F8078B"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Sum of Meals Billed</w:t>
            </w:r>
          </w:p>
        </w:tc>
        <w:tc>
          <w:tcPr>
            <w:tcW w:w="3328" w:type="dxa"/>
            <w:gridSpan w:val="3"/>
            <w:tcBorders>
              <w:top w:val="nil"/>
              <w:left w:val="single" w:sz="4" w:space="0" w:color="808080"/>
              <w:bottom w:val="nil"/>
              <w:right w:val="single" w:sz="4" w:space="0" w:color="808080"/>
            </w:tcBorders>
            <w:noWrap/>
            <w:vAlign w:val="center"/>
          </w:tcPr>
          <w:p w14:paraId="35DB6A06" w14:textId="77777777" w:rsidR="00F8078B" w:rsidRPr="006F708D" w:rsidRDefault="00F8078B"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AT</w:t>
            </w:r>
          </w:p>
        </w:tc>
        <w:tc>
          <w:tcPr>
            <w:tcW w:w="3327" w:type="dxa"/>
            <w:gridSpan w:val="3"/>
            <w:tcBorders>
              <w:top w:val="nil"/>
              <w:left w:val="single" w:sz="4" w:space="0" w:color="808080"/>
              <w:bottom w:val="nil"/>
              <w:right w:val="single" w:sz="4" w:space="0" w:color="808080"/>
            </w:tcBorders>
            <w:noWrap/>
            <w:vAlign w:val="center"/>
          </w:tcPr>
          <w:p w14:paraId="3D7F4B89" w14:textId="77777777" w:rsidR="00F8078B" w:rsidRPr="006F708D" w:rsidRDefault="00F8078B"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IDT</w:t>
            </w:r>
          </w:p>
        </w:tc>
        <w:tc>
          <w:tcPr>
            <w:tcW w:w="1109" w:type="dxa"/>
            <w:vMerge w:val="restart"/>
            <w:tcBorders>
              <w:top w:val="nil"/>
              <w:left w:val="single" w:sz="4" w:space="0" w:color="808080"/>
              <w:right w:val="single" w:sz="4" w:space="0" w:color="808080"/>
            </w:tcBorders>
            <w:noWrap/>
            <w:vAlign w:val="center"/>
          </w:tcPr>
          <w:p w14:paraId="57819B10" w14:textId="77777777" w:rsidR="00F8078B" w:rsidRPr="006F708D" w:rsidRDefault="00F8078B"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Grand Total</w:t>
            </w:r>
          </w:p>
        </w:tc>
      </w:tr>
      <w:tr w:rsidR="00F8078B" w:rsidRPr="0050612E" w14:paraId="5B56D491" w14:textId="77777777" w:rsidTr="00B942A0">
        <w:trPr>
          <w:trHeight w:val="300"/>
          <w:tblHeader/>
          <w:jc w:val="center"/>
        </w:trPr>
        <w:tc>
          <w:tcPr>
            <w:tcW w:w="1586" w:type="dxa"/>
            <w:vMerge/>
            <w:tcBorders>
              <w:left w:val="single" w:sz="4" w:space="0" w:color="808080"/>
              <w:bottom w:val="nil"/>
              <w:right w:val="single" w:sz="4" w:space="0" w:color="808080"/>
            </w:tcBorders>
            <w:noWrap/>
            <w:vAlign w:val="bottom"/>
          </w:tcPr>
          <w:p w14:paraId="3E383773" w14:textId="77777777" w:rsidR="00F8078B" w:rsidRPr="0050612E" w:rsidRDefault="00F8078B" w:rsidP="007024BC">
            <w:pPr>
              <w:keepLines w:val="0"/>
              <w:spacing w:before="0" w:after="0"/>
              <w:jc w:val="center"/>
              <w:rPr>
                <w:rFonts w:ascii="Aptos Narrow" w:hAnsi="Aptos Narrow" w:cs="Times New Roman"/>
                <w:b/>
                <w:bCs/>
                <w:color w:val="000000"/>
                <w:sz w:val="22"/>
                <w:szCs w:val="22"/>
              </w:rPr>
            </w:pPr>
          </w:p>
        </w:tc>
        <w:tc>
          <w:tcPr>
            <w:tcW w:w="1110" w:type="dxa"/>
            <w:tcBorders>
              <w:top w:val="nil"/>
              <w:left w:val="single" w:sz="4" w:space="0" w:color="808080"/>
              <w:bottom w:val="nil"/>
              <w:right w:val="single" w:sz="4" w:space="0" w:color="808080"/>
            </w:tcBorders>
            <w:noWrap/>
            <w:vAlign w:val="bottom"/>
          </w:tcPr>
          <w:p w14:paraId="0DB40FA5" w14:textId="77777777" w:rsidR="00F8078B" w:rsidRPr="006F708D" w:rsidRDefault="00F8078B"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4FC8F0C0" w14:textId="77777777" w:rsidR="00F8078B" w:rsidRPr="006F708D" w:rsidRDefault="00F8078B"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6AC8DE59" w14:textId="77777777" w:rsidR="00F8078B" w:rsidRPr="006F708D" w:rsidRDefault="00F8078B"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tcBorders>
              <w:top w:val="nil"/>
              <w:left w:val="single" w:sz="4" w:space="0" w:color="808080"/>
              <w:bottom w:val="nil"/>
              <w:right w:val="single" w:sz="4" w:space="0" w:color="808080"/>
            </w:tcBorders>
            <w:noWrap/>
            <w:vAlign w:val="bottom"/>
          </w:tcPr>
          <w:p w14:paraId="3706EC0D" w14:textId="77777777" w:rsidR="00F8078B" w:rsidRPr="006F708D" w:rsidRDefault="00F8078B"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1F9A81F8" w14:textId="77777777" w:rsidR="00F8078B" w:rsidRPr="006F708D" w:rsidRDefault="00F8078B"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0578D95E" w14:textId="77777777" w:rsidR="00F8078B" w:rsidRPr="006F708D" w:rsidRDefault="00F8078B"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vMerge/>
            <w:tcBorders>
              <w:left w:val="single" w:sz="4" w:space="0" w:color="808080"/>
              <w:bottom w:val="nil"/>
              <w:right w:val="single" w:sz="4" w:space="0" w:color="808080"/>
            </w:tcBorders>
            <w:noWrap/>
            <w:vAlign w:val="bottom"/>
          </w:tcPr>
          <w:p w14:paraId="0837AF90" w14:textId="77777777" w:rsidR="00F8078B" w:rsidRPr="0050612E" w:rsidRDefault="00F8078B" w:rsidP="007024BC">
            <w:pPr>
              <w:keepLines w:val="0"/>
              <w:spacing w:before="0" w:after="0"/>
              <w:jc w:val="center"/>
              <w:rPr>
                <w:rFonts w:ascii="Aptos Narrow" w:hAnsi="Aptos Narrow" w:cs="Times New Roman"/>
                <w:color w:val="000000"/>
                <w:sz w:val="22"/>
                <w:szCs w:val="22"/>
              </w:rPr>
            </w:pPr>
          </w:p>
        </w:tc>
      </w:tr>
      <w:tr w:rsidR="00F8078B" w:rsidRPr="0050612E" w14:paraId="3159CDDA" w14:textId="77777777" w:rsidTr="00B942A0">
        <w:trPr>
          <w:trHeight w:val="300"/>
          <w:jc w:val="center"/>
        </w:trPr>
        <w:tc>
          <w:tcPr>
            <w:tcW w:w="1586" w:type="dxa"/>
            <w:tcBorders>
              <w:top w:val="nil"/>
              <w:left w:val="single" w:sz="4" w:space="0" w:color="808080"/>
              <w:bottom w:val="nil"/>
              <w:right w:val="single" w:sz="4" w:space="0" w:color="808080"/>
            </w:tcBorders>
            <w:noWrap/>
            <w:vAlign w:val="bottom"/>
            <w:hideMark/>
          </w:tcPr>
          <w:p w14:paraId="2D25B3CA" w14:textId="77777777"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Apr</w:t>
            </w:r>
          </w:p>
        </w:tc>
        <w:tc>
          <w:tcPr>
            <w:tcW w:w="1110" w:type="dxa"/>
            <w:tcBorders>
              <w:top w:val="nil"/>
              <w:left w:val="single" w:sz="4" w:space="0" w:color="808080"/>
              <w:bottom w:val="nil"/>
              <w:right w:val="single" w:sz="4" w:space="0" w:color="808080"/>
            </w:tcBorders>
            <w:noWrap/>
            <w:vAlign w:val="bottom"/>
          </w:tcPr>
          <w:p w14:paraId="1A6F228E" w14:textId="63396FF2"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579</w:t>
            </w:r>
          </w:p>
        </w:tc>
        <w:tc>
          <w:tcPr>
            <w:tcW w:w="1109" w:type="dxa"/>
            <w:tcBorders>
              <w:top w:val="nil"/>
              <w:left w:val="single" w:sz="4" w:space="0" w:color="808080"/>
              <w:bottom w:val="nil"/>
              <w:right w:val="single" w:sz="4" w:space="0" w:color="808080"/>
            </w:tcBorders>
            <w:noWrap/>
            <w:vAlign w:val="bottom"/>
          </w:tcPr>
          <w:p w14:paraId="348D50B8" w14:textId="2D887147"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510</w:t>
            </w:r>
          </w:p>
        </w:tc>
        <w:tc>
          <w:tcPr>
            <w:tcW w:w="1109" w:type="dxa"/>
            <w:tcBorders>
              <w:top w:val="nil"/>
              <w:left w:val="single" w:sz="4" w:space="0" w:color="808080"/>
              <w:bottom w:val="nil"/>
              <w:right w:val="single" w:sz="4" w:space="0" w:color="808080"/>
            </w:tcBorders>
            <w:noWrap/>
            <w:vAlign w:val="bottom"/>
          </w:tcPr>
          <w:p w14:paraId="2C5E5FFD" w14:textId="666E8CE1"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548</w:t>
            </w:r>
          </w:p>
        </w:tc>
        <w:tc>
          <w:tcPr>
            <w:tcW w:w="1109" w:type="dxa"/>
            <w:tcBorders>
              <w:top w:val="nil"/>
              <w:left w:val="single" w:sz="4" w:space="0" w:color="808080"/>
              <w:bottom w:val="nil"/>
              <w:right w:val="single" w:sz="4" w:space="0" w:color="808080"/>
            </w:tcBorders>
            <w:noWrap/>
            <w:vAlign w:val="bottom"/>
          </w:tcPr>
          <w:p w14:paraId="3B9528C7" w14:textId="3A1F76A5"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126</w:t>
            </w:r>
          </w:p>
        </w:tc>
        <w:tc>
          <w:tcPr>
            <w:tcW w:w="1109" w:type="dxa"/>
            <w:tcBorders>
              <w:top w:val="nil"/>
              <w:left w:val="single" w:sz="4" w:space="0" w:color="808080"/>
              <w:bottom w:val="nil"/>
              <w:right w:val="single" w:sz="4" w:space="0" w:color="808080"/>
            </w:tcBorders>
            <w:noWrap/>
            <w:vAlign w:val="bottom"/>
          </w:tcPr>
          <w:p w14:paraId="644A3926" w14:textId="641768CA"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781</w:t>
            </w:r>
          </w:p>
        </w:tc>
        <w:tc>
          <w:tcPr>
            <w:tcW w:w="1109" w:type="dxa"/>
            <w:tcBorders>
              <w:top w:val="nil"/>
              <w:left w:val="single" w:sz="4" w:space="0" w:color="808080"/>
              <w:bottom w:val="nil"/>
              <w:right w:val="single" w:sz="4" w:space="0" w:color="808080"/>
            </w:tcBorders>
            <w:noWrap/>
            <w:vAlign w:val="bottom"/>
          </w:tcPr>
          <w:p w14:paraId="0E7F655D" w14:textId="711BE6D8"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34</w:t>
            </w:r>
          </w:p>
        </w:tc>
        <w:tc>
          <w:tcPr>
            <w:tcW w:w="1109" w:type="dxa"/>
            <w:tcBorders>
              <w:top w:val="nil"/>
              <w:left w:val="single" w:sz="4" w:space="0" w:color="808080"/>
              <w:bottom w:val="nil"/>
              <w:right w:val="single" w:sz="4" w:space="0" w:color="808080"/>
            </w:tcBorders>
            <w:noWrap/>
            <w:vAlign w:val="bottom"/>
          </w:tcPr>
          <w:p w14:paraId="48604C3E" w14:textId="5673E806"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2,578</w:t>
            </w:r>
          </w:p>
        </w:tc>
      </w:tr>
      <w:tr w:rsidR="00F8078B" w:rsidRPr="0050612E" w14:paraId="06734B47" w14:textId="77777777" w:rsidTr="00B942A0">
        <w:trPr>
          <w:trHeight w:val="300"/>
          <w:jc w:val="center"/>
        </w:trPr>
        <w:tc>
          <w:tcPr>
            <w:tcW w:w="1586" w:type="dxa"/>
            <w:tcBorders>
              <w:top w:val="nil"/>
              <w:left w:val="single" w:sz="4" w:space="0" w:color="808080"/>
              <w:bottom w:val="nil"/>
              <w:right w:val="single" w:sz="4" w:space="0" w:color="808080"/>
            </w:tcBorders>
            <w:noWrap/>
            <w:vAlign w:val="bottom"/>
            <w:hideMark/>
          </w:tcPr>
          <w:p w14:paraId="5D3AEA2D" w14:textId="77777777"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May</w:t>
            </w:r>
          </w:p>
        </w:tc>
        <w:tc>
          <w:tcPr>
            <w:tcW w:w="1110" w:type="dxa"/>
            <w:tcBorders>
              <w:top w:val="nil"/>
              <w:left w:val="single" w:sz="4" w:space="0" w:color="808080"/>
              <w:bottom w:val="nil"/>
              <w:right w:val="single" w:sz="4" w:space="0" w:color="808080"/>
            </w:tcBorders>
            <w:noWrap/>
            <w:vAlign w:val="bottom"/>
          </w:tcPr>
          <w:p w14:paraId="3836B337" w14:textId="37991C40"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1,247</w:t>
            </w:r>
          </w:p>
        </w:tc>
        <w:tc>
          <w:tcPr>
            <w:tcW w:w="1109" w:type="dxa"/>
            <w:tcBorders>
              <w:top w:val="nil"/>
              <w:left w:val="single" w:sz="4" w:space="0" w:color="808080"/>
              <w:bottom w:val="nil"/>
              <w:right w:val="single" w:sz="4" w:space="0" w:color="808080"/>
            </w:tcBorders>
            <w:noWrap/>
            <w:vAlign w:val="bottom"/>
          </w:tcPr>
          <w:p w14:paraId="258609EB" w14:textId="07DD9693"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1,136</w:t>
            </w:r>
          </w:p>
        </w:tc>
        <w:tc>
          <w:tcPr>
            <w:tcW w:w="1109" w:type="dxa"/>
            <w:tcBorders>
              <w:top w:val="nil"/>
              <w:left w:val="single" w:sz="4" w:space="0" w:color="808080"/>
              <w:bottom w:val="nil"/>
              <w:right w:val="single" w:sz="4" w:space="0" w:color="808080"/>
            </w:tcBorders>
            <w:noWrap/>
            <w:vAlign w:val="bottom"/>
          </w:tcPr>
          <w:p w14:paraId="2237340C" w14:textId="5AE63847"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1,312</w:t>
            </w:r>
          </w:p>
        </w:tc>
        <w:tc>
          <w:tcPr>
            <w:tcW w:w="1109" w:type="dxa"/>
            <w:tcBorders>
              <w:top w:val="nil"/>
              <w:left w:val="single" w:sz="4" w:space="0" w:color="808080"/>
              <w:bottom w:val="nil"/>
              <w:right w:val="single" w:sz="4" w:space="0" w:color="808080"/>
            </w:tcBorders>
            <w:noWrap/>
            <w:vAlign w:val="bottom"/>
          </w:tcPr>
          <w:p w14:paraId="3AD46243" w14:textId="4D09E272"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233</w:t>
            </w:r>
          </w:p>
        </w:tc>
        <w:tc>
          <w:tcPr>
            <w:tcW w:w="1109" w:type="dxa"/>
            <w:tcBorders>
              <w:top w:val="nil"/>
              <w:left w:val="single" w:sz="4" w:space="0" w:color="808080"/>
              <w:bottom w:val="nil"/>
              <w:right w:val="single" w:sz="4" w:space="0" w:color="808080"/>
            </w:tcBorders>
            <w:noWrap/>
            <w:vAlign w:val="bottom"/>
          </w:tcPr>
          <w:p w14:paraId="00CA7D22" w14:textId="0F410369"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2,424</w:t>
            </w:r>
          </w:p>
        </w:tc>
        <w:tc>
          <w:tcPr>
            <w:tcW w:w="1109" w:type="dxa"/>
            <w:tcBorders>
              <w:top w:val="nil"/>
              <w:left w:val="single" w:sz="4" w:space="0" w:color="808080"/>
              <w:bottom w:val="nil"/>
              <w:right w:val="single" w:sz="4" w:space="0" w:color="808080"/>
            </w:tcBorders>
            <w:noWrap/>
            <w:vAlign w:val="bottom"/>
          </w:tcPr>
          <w:p w14:paraId="732F3E31" w14:textId="4C2C9E5F"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357</w:t>
            </w:r>
          </w:p>
        </w:tc>
        <w:tc>
          <w:tcPr>
            <w:tcW w:w="1109" w:type="dxa"/>
            <w:tcBorders>
              <w:top w:val="nil"/>
              <w:left w:val="single" w:sz="4" w:space="0" w:color="808080"/>
              <w:bottom w:val="nil"/>
              <w:right w:val="single" w:sz="4" w:space="0" w:color="808080"/>
            </w:tcBorders>
            <w:noWrap/>
            <w:vAlign w:val="bottom"/>
          </w:tcPr>
          <w:p w14:paraId="7671CA85" w14:textId="66C48A6F"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6,709</w:t>
            </w:r>
          </w:p>
        </w:tc>
      </w:tr>
      <w:tr w:rsidR="00F8078B" w:rsidRPr="0050612E" w14:paraId="0CF87A16" w14:textId="77777777" w:rsidTr="00B942A0">
        <w:trPr>
          <w:trHeight w:val="300"/>
          <w:jc w:val="center"/>
        </w:trPr>
        <w:tc>
          <w:tcPr>
            <w:tcW w:w="1586" w:type="dxa"/>
            <w:tcBorders>
              <w:top w:val="nil"/>
              <w:left w:val="single" w:sz="4" w:space="0" w:color="808080"/>
              <w:bottom w:val="nil"/>
              <w:right w:val="single" w:sz="4" w:space="0" w:color="808080"/>
            </w:tcBorders>
            <w:noWrap/>
            <w:vAlign w:val="bottom"/>
            <w:hideMark/>
          </w:tcPr>
          <w:p w14:paraId="101B991F" w14:textId="77777777"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Jun</w:t>
            </w:r>
          </w:p>
        </w:tc>
        <w:tc>
          <w:tcPr>
            <w:tcW w:w="1110" w:type="dxa"/>
            <w:tcBorders>
              <w:top w:val="nil"/>
              <w:left w:val="single" w:sz="4" w:space="0" w:color="808080"/>
              <w:bottom w:val="nil"/>
              <w:right w:val="single" w:sz="4" w:space="0" w:color="808080"/>
            </w:tcBorders>
            <w:noWrap/>
            <w:vAlign w:val="bottom"/>
          </w:tcPr>
          <w:p w14:paraId="0DCDE1D4" w14:textId="1CFFC20E"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1,788</w:t>
            </w:r>
          </w:p>
        </w:tc>
        <w:tc>
          <w:tcPr>
            <w:tcW w:w="1109" w:type="dxa"/>
            <w:tcBorders>
              <w:top w:val="nil"/>
              <w:left w:val="single" w:sz="4" w:space="0" w:color="808080"/>
              <w:bottom w:val="nil"/>
              <w:right w:val="single" w:sz="4" w:space="0" w:color="808080"/>
            </w:tcBorders>
            <w:noWrap/>
            <w:vAlign w:val="bottom"/>
          </w:tcPr>
          <w:p w14:paraId="2E5D31E5" w14:textId="1AC464FC"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661</w:t>
            </w:r>
          </w:p>
        </w:tc>
        <w:tc>
          <w:tcPr>
            <w:tcW w:w="1109" w:type="dxa"/>
            <w:tcBorders>
              <w:top w:val="nil"/>
              <w:left w:val="single" w:sz="4" w:space="0" w:color="808080"/>
              <w:bottom w:val="nil"/>
              <w:right w:val="single" w:sz="4" w:space="0" w:color="808080"/>
            </w:tcBorders>
            <w:noWrap/>
            <w:vAlign w:val="bottom"/>
          </w:tcPr>
          <w:p w14:paraId="484FFAA7" w14:textId="7B62DF7A"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1,856</w:t>
            </w:r>
          </w:p>
        </w:tc>
        <w:tc>
          <w:tcPr>
            <w:tcW w:w="1109" w:type="dxa"/>
            <w:tcBorders>
              <w:top w:val="nil"/>
              <w:left w:val="single" w:sz="4" w:space="0" w:color="808080"/>
              <w:bottom w:val="nil"/>
              <w:right w:val="single" w:sz="4" w:space="0" w:color="808080"/>
            </w:tcBorders>
            <w:noWrap/>
            <w:vAlign w:val="bottom"/>
          </w:tcPr>
          <w:p w14:paraId="3F4FB80D" w14:textId="1B24338C"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60</w:t>
            </w:r>
          </w:p>
        </w:tc>
        <w:tc>
          <w:tcPr>
            <w:tcW w:w="1109" w:type="dxa"/>
            <w:tcBorders>
              <w:top w:val="nil"/>
              <w:left w:val="single" w:sz="4" w:space="0" w:color="808080"/>
              <w:bottom w:val="nil"/>
              <w:right w:val="single" w:sz="4" w:space="0" w:color="808080"/>
            </w:tcBorders>
            <w:noWrap/>
            <w:vAlign w:val="bottom"/>
          </w:tcPr>
          <w:p w14:paraId="7054AD53" w14:textId="56DA4ECF"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1,065</w:t>
            </w:r>
          </w:p>
        </w:tc>
        <w:tc>
          <w:tcPr>
            <w:tcW w:w="1109" w:type="dxa"/>
            <w:tcBorders>
              <w:top w:val="nil"/>
              <w:left w:val="single" w:sz="4" w:space="0" w:color="808080"/>
              <w:bottom w:val="nil"/>
              <w:right w:val="single" w:sz="4" w:space="0" w:color="808080"/>
            </w:tcBorders>
            <w:noWrap/>
            <w:vAlign w:val="bottom"/>
          </w:tcPr>
          <w:p w14:paraId="7B8A4ADA" w14:textId="100E49F2"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49</w:t>
            </w:r>
          </w:p>
        </w:tc>
        <w:tc>
          <w:tcPr>
            <w:tcW w:w="1109" w:type="dxa"/>
            <w:tcBorders>
              <w:top w:val="nil"/>
              <w:left w:val="single" w:sz="4" w:space="0" w:color="808080"/>
              <w:bottom w:val="nil"/>
              <w:right w:val="single" w:sz="4" w:space="0" w:color="808080"/>
            </w:tcBorders>
            <w:noWrap/>
            <w:vAlign w:val="bottom"/>
          </w:tcPr>
          <w:p w14:paraId="03667739" w14:textId="0F378E3A"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5,479</w:t>
            </w:r>
          </w:p>
        </w:tc>
      </w:tr>
      <w:tr w:rsidR="00F8078B" w:rsidRPr="0050612E" w14:paraId="4F98E133" w14:textId="77777777" w:rsidTr="00B942A0">
        <w:trPr>
          <w:trHeight w:val="300"/>
          <w:jc w:val="center"/>
        </w:trPr>
        <w:tc>
          <w:tcPr>
            <w:tcW w:w="1586" w:type="dxa"/>
            <w:tcBorders>
              <w:top w:val="nil"/>
              <w:left w:val="single" w:sz="4" w:space="0" w:color="808080"/>
              <w:bottom w:val="nil"/>
              <w:right w:val="single" w:sz="4" w:space="0" w:color="808080"/>
            </w:tcBorders>
            <w:noWrap/>
            <w:vAlign w:val="bottom"/>
            <w:hideMark/>
          </w:tcPr>
          <w:p w14:paraId="33705032" w14:textId="77777777"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Jul</w:t>
            </w:r>
          </w:p>
        </w:tc>
        <w:tc>
          <w:tcPr>
            <w:tcW w:w="1110" w:type="dxa"/>
            <w:tcBorders>
              <w:top w:val="nil"/>
              <w:left w:val="single" w:sz="4" w:space="0" w:color="808080"/>
              <w:bottom w:val="nil"/>
              <w:right w:val="single" w:sz="4" w:space="0" w:color="808080"/>
            </w:tcBorders>
            <w:noWrap/>
            <w:vAlign w:val="bottom"/>
          </w:tcPr>
          <w:p w14:paraId="76C15C76" w14:textId="6157FB38"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3,231</w:t>
            </w:r>
          </w:p>
        </w:tc>
        <w:tc>
          <w:tcPr>
            <w:tcW w:w="1109" w:type="dxa"/>
            <w:tcBorders>
              <w:top w:val="nil"/>
              <w:left w:val="single" w:sz="4" w:space="0" w:color="808080"/>
              <w:bottom w:val="nil"/>
              <w:right w:val="single" w:sz="4" w:space="0" w:color="808080"/>
            </w:tcBorders>
            <w:noWrap/>
            <w:vAlign w:val="bottom"/>
          </w:tcPr>
          <w:p w14:paraId="730513F3" w14:textId="074D7D5F"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3,613</w:t>
            </w:r>
          </w:p>
        </w:tc>
        <w:tc>
          <w:tcPr>
            <w:tcW w:w="1109" w:type="dxa"/>
            <w:tcBorders>
              <w:top w:val="nil"/>
              <w:left w:val="single" w:sz="4" w:space="0" w:color="808080"/>
              <w:bottom w:val="nil"/>
              <w:right w:val="single" w:sz="4" w:space="0" w:color="808080"/>
            </w:tcBorders>
            <w:noWrap/>
            <w:vAlign w:val="bottom"/>
          </w:tcPr>
          <w:p w14:paraId="24DB3F80" w14:textId="42CF59D0"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3,343</w:t>
            </w:r>
          </w:p>
        </w:tc>
        <w:tc>
          <w:tcPr>
            <w:tcW w:w="1109" w:type="dxa"/>
            <w:tcBorders>
              <w:top w:val="nil"/>
              <w:left w:val="single" w:sz="4" w:space="0" w:color="808080"/>
              <w:bottom w:val="nil"/>
              <w:right w:val="single" w:sz="4" w:space="0" w:color="808080"/>
            </w:tcBorders>
            <w:noWrap/>
            <w:vAlign w:val="bottom"/>
          </w:tcPr>
          <w:p w14:paraId="0A1FCC79" w14:textId="27B55229"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628</w:t>
            </w:r>
          </w:p>
        </w:tc>
        <w:tc>
          <w:tcPr>
            <w:tcW w:w="1109" w:type="dxa"/>
            <w:tcBorders>
              <w:top w:val="nil"/>
              <w:left w:val="single" w:sz="4" w:space="0" w:color="808080"/>
              <w:bottom w:val="nil"/>
              <w:right w:val="single" w:sz="4" w:space="0" w:color="808080"/>
            </w:tcBorders>
            <w:noWrap/>
            <w:vAlign w:val="bottom"/>
          </w:tcPr>
          <w:p w14:paraId="00F3EF90" w14:textId="721DC150"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1,213</w:t>
            </w:r>
          </w:p>
        </w:tc>
        <w:tc>
          <w:tcPr>
            <w:tcW w:w="1109" w:type="dxa"/>
            <w:tcBorders>
              <w:top w:val="nil"/>
              <w:left w:val="single" w:sz="4" w:space="0" w:color="808080"/>
              <w:bottom w:val="nil"/>
              <w:right w:val="single" w:sz="4" w:space="0" w:color="808080"/>
            </w:tcBorders>
            <w:noWrap/>
            <w:vAlign w:val="bottom"/>
          </w:tcPr>
          <w:p w14:paraId="293A243B" w14:textId="7A8E12C5"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633</w:t>
            </w:r>
          </w:p>
        </w:tc>
        <w:tc>
          <w:tcPr>
            <w:tcW w:w="1109" w:type="dxa"/>
            <w:tcBorders>
              <w:top w:val="nil"/>
              <w:left w:val="single" w:sz="4" w:space="0" w:color="808080"/>
              <w:bottom w:val="nil"/>
              <w:right w:val="single" w:sz="4" w:space="0" w:color="808080"/>
            </w:tcBorders>
            <w:noWrap/>
            <w:vAlign w:val="bottom"/>
          </w:tcPr>
          <w:p w14:paraId="368CB8C3" w14:textId="37730162"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12,661</w:t>
            </w:r>
          </w:p>
        </w:tc>
      </w:tr>
      <w:tr w:rsidR="00F8078B" w:rsidRPr="0050612E" w14:paraId="412C2466" w14:textId="77777777" w:rsidTr="00B942A0">
        <w:trPr>
          <w:trHeight w:val="300"/>
          <w:jc w:val="center"/>
        </w:trPr>
        <w:tc>
          <w:tcPr>
            <w:tcW w:w="1586" w:type="dxa"/>
            <w:tcBorders>
              <w:top w:val="nil"/>
              <w:left w:val="single" w:sz="4" w:space="0" w:color="808080"/>
              <w:bottom w:val="nil"/>
              <w:right w:val="single" w:sz="4" w:space="0" w:color="808080"/>
            </w:tcBorders>
            <w:noWrap/>
            <w:vAlign w:val="bottom"/>
            <w:hideMark/>
          </w:tcPr>
          <w:p w14:paraId="37044748" w14:textId="77777777"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Aug</w:t>
            </w:r>
          </w:p>
        </w:tc>
        <w:tc>
          <w:tcPr>
            <w:tcW w:w="1110" w:type="dxa"/>
            <w:tcBorders>
              <w:top w:val="nil"/>
              <w:left w:val="single" w:sz="4" w:space="0" w:color="808080"/>
              <w:bottom w:val="nil"/>
              <w:right w:val="single" w:sz="4" w:space="0" w:color="808080"/>
            </w:tcBorders>
            <w:noWrap/>
            <w:vAlign w:val="bottom"/>
          </w:tcPr>
          <w:p w14:paraId="3A2F6242" w14:textId="5208E325"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3,141</w:t>
            </w:r>
          </w:p>
        </w:tc>
        <w:tc>
          <w:tcPr>
            <w:tcW w:w="1109" w:type="dxa"/>
            <w:tcBorders>
              <w:top w:val="nil"/>
              <w:left w:val="single" w:sz="4" w:space="0" w:color="808080"/>
              <w:bottom w:val="nil"/>
              <w:right w:val="single" w:sz="4" w:space="0" w:color="808080"/>
            </w:tcBorders>
            <w:noWrap/>
            <w:vAlign w:val="bottom"/>
          </w:tcPr>
          <w:p w14:paraId="46D9544B" w14:textId="39FED46A"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612</w:t>
            </w:r>
          </w:p>
        </w:tc>
        <w:tc>
          <w:tcPr>
            <w:tcW w:w="1109" w:type="dxa"/>
            <w:tcBorders>
              <w:top w:val="nil"/>
              <w:left w:val="single" w:sz="4" w:space="0" w:color="808080"/>
              <w:bottom w:val="nil"/>
              <w:right w:val="single" w:sz="4" w:space="0" w:color="808080"/>
            </w:tcBorders>
            <w:noWrap/>
            <w:vAlign w:val="bottom"/>
          </w:tcPr>
          <w:p w14:paraId="1A83A4AE" w14:textId="0027B569"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2,920</w:t>
            </w:r>
          </w:p>
        </w:tc>
        <w:tc>
          <w:tcPr>
            <w:tcW w:w="1109" w:type="dxa"/>
            <w:tcBorders>
              <w:top w:val="nil"/>
              <w:left w:val="single" w:sz="4" w:space="0" w:color="808080"/>
              <w:bottom w:val="nil"/>
              <w:right w:val="single" w:sz="4" w:space="0" w:color="808080"/>
            </w:tcBorders>
            <w:noWrap/>
            <w:vAlign w:val="bottom"/>
          </w:tcPr>
          <w:p w14:paraId="47515C1C" w14:textId="0E673AE4"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440</w:t>
            </w:r>
          </w:p>
        </w:tc>
        <w:tc>
          <w:tcPr>
            <w:tcW w:w="1109" w:type="dxa"/>
            <w:tcBorders>
              <w:top w:val="nil"/>
              <w:left w:val="single" w:sz="4" w:space="0" w:color="808080"/>
              <w:bottom w:val="nil"/>
              <w:right w:val="single" w:sz="4" w:space="0" w:color="808080"/>
            </w:tcBorders>
            <w:noWrap/>
            <w:vAlign w:val="bottom"/>
          </w:tcPr>
          <w:p w14:paraId="17478128" w14:textId="294AE3B8"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1,301</w:t>
            </w:r>
          </w:p>
        </w:tc>
        <w:tc>
          <w:tcPr>
            <w:tcW w:w="1109" w:type="dxa"/>
            <w:tcBorders>
              <w:top w:val="nil"/>
              <w:left w:val="single" w:sz="4" w:space="0" w:color="808080"/>
              <w:bottom w:val="nil"/>
              <w:right w:val="single" w:sz="4" w:space="0" w:color="808080"/>
            </w:tcBorders>
            <w:noWrap/>
            <w:vAlign w:val="bottom"/>
          </w:tcPr>
          <w:p w14:paraId="2D328CFC" w14:textId="390ED61A"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413</w:t>
            </w:r>
          </w:p>
        </w:tc>
        <w:tc>
          <w:tcPr>
            <w:tcW w:w="1109" w:type="dxa"/>
            <w:tcBorders>
              <w:top w:val="nil"/>
              <w:left w:val="single" w:sz="4" w:space="0" w:color="808080"/>
              <w:bottom w:val="nil"/>
              <w:right w:val="single" w:sz="4" w:space="0" w:color="808080"/>
            </w:tcBorders>
            <w:noWrap/>
            <w:vAlign w:val="bottom"/>
          </w:tcPr>
          <w:p w14:paraId="075774E5" w14:textId="093881B5"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8,827</w:t>
            </w:r>
          </w:p>
        </w:tc>
      </w:tr>
      <w:tr w:rsidR="00F8078B" w:rsidRPr="0050612E" w14:paraId="0F7C3114" w14:textId="77777777" w:rsidTr="00B942A0">
        <w:trPr>
          <w:trHeight w:val="300"/>
          <w:jc w:val="center"/>
        </w:trPr>
        <w:tc>
          <w:tcPr>
            <w:tcW w:w="1586" w:type="dxa"/>
            <w:tcBorders>
              <w:top w:val="nil"/>
              <w:left w:val="single" w:sz="4" w:space="0" w:color="808080"/>
              <w:bottom w:val="nil"/>
              <w:right w:val="single" w:sz="4" w:space="0" w:color="808080"/>
            </w:tcBorders>
            <w:noWrap/>
            <w:vAlign w:val="bottom"/>
            <w:hideMark/>
          </w:tcPr>
          <w:p w14:paraId="557D212A" w14:textId="77777777"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Sep</w:t>
            </w:r>
          </w:p>
        </w:tc>
        <w:tc>
          <w:tcPr>
            <w:tcW w:w="1110" w:type="dxa"/>
            <w:tcBorders>
              <w:top w:val="nil"/>
              <w:left w:val="single" w:sz="4" w:space="0" w:color="808080"/>
              <w:bottom w:val="nil"/>
              <w:right w:val="single" w:sz="4" w:space="0" w:color="808080"/>
            </w:tcBorders>
            <w:noWrap/>
            <w:vAlign w:val="bottom"/>
          </w:tcPr>
          <w:p w14:paraId="3C6E265E" w14:textId="57D4C38F"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246</w:t>
            </w:r>
          </w:p>
        </w:tc>
        <w:tc>
          <w:tcPr>
            <w:tcW w:w="1109" w:type="dxa"/>
            <w:tcBorders>
              <w:top w:val="nil"/>
              <w:left w:val="single" w:sz="4" w:space="0" w:color="808080"/>
              <w:bottom w:val="nil"/>
              <w:right w:val="single" w:sz="4" w:space="0" w:color="808080"/>
            </w:tcBorders>
            <w:noWrap/>
            <w:vAlign w:val="bottom"/>
          </w:tcPr>
          <w:p w14:paraId="68C2C361" w14:textId="185F37BE"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254</w:t>
            </w:r>
          </w:p>
        </w:tc>
        <w:tc>
          <w:tcPr>
            <w:tcW w:w="1109" w:type="dxa"/>
            <w:tcBorders>
              <w:top w:val="nil"/>
              <w:left w:val="single" w:sz="4" w:space="0" w:color="808080"/>
              <w:bottom w:val="nil"/>
              <w:right w:val="single" w:sz="4" w:space="0" w:color="808080"/>
            </w:tcBorders>
            <w:noWrap/>
            <w:vAlign w:val="bottom"/>
          </w:tcPr>
          <w:p w14:paraId="12CE5B46" w14:textId="17EA31FE"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228</w:t>
            </w:r>
          </w:p>
        </w:tc>
        <w:tc>
          <w:tcPr>
            <w:tcW w:w="1109" w:type="dxa"/>
            <w:tcBorders>
              <w:top w:val="nil"/>
              <w:left w:val="single" w:sz="4" w:space="0" w:color="808080"/>
              <w:bottom w:val="nil"/>
              <w:right w:val="single" w:sz="4" w:space="0" w:color="808080"/>
            </w:tcBorders>
            <w:noWrap/>
            <w:vAlign w:val="bottom"/>
          </w:tcPr>
          <w:p w14:paraId="119049A6" w14:textId="0E8C9912"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22</w:t>
            </w:r>
          </w:p>
        </w:tc>
        <w:tc>
          <w:tcPr>
            <w:tcW w:w="1109" w:type="dxa"/>
            <w:tcBorders>
              <w:top w:val="nil"/>
              <w:left w:val="single" w:sz="4" w:space="0" w:color="808080"/>
              <w:bottom w:val="nil"/>
              <w:right w:val="single" w:sz="4" w:space="0" w:color="808080"/>
            </w:tcBorders>
            <w:noWrap/>
            <w:vAlign w:val="bottom"/>
          </w:tcPr>
          <w:p w14:paraId="67662823" w14:textId="42D8F911"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1,445</w:t>
            </w:r>
          </w:p>
        </w:tc>
        <w:tc>
          <w:tcPr>
            <w:tcW w:w="1109" w:type="dxa"/>
            <w:tcBorders>
              <w:top w:val="nil"/>
              <w:left w:val="single" w:sz="4" w:space="0" w:color="808080"/>
              <w:bottom w:val="nil"/>
              <w:right w:val="single" w:sz="4" w:space="0" w:color="808080"/>
            </w:tcBorders>
            <w:noWrap/>
            <w:vAlign w:val="bottom"/>
          </w:tcPr>
          <w:p w14:paraId="551EC7D1" w14:textId="18D7DD7D"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41</w:t>
            </w:r>
          </w:p>
        </w:tc>
        <w:tc>
          <w:tcPr>
            <w:tcW w:w="1109" w:type="dxa"/>
            <w:tcBorders>
              <w:top w:val="nil"/>
              <w:left w:val="single" w:sz="4" w:space="0" w:color="808080"/>
              <w:bottom w:val="nil"/>
              <w:right w:val="single" w:sz="4" w:space="0" w:color="808080"/>
            </w:tcBorders>
            <w:noWrap/>
            <w:vAlign w:val="bottom"/>
          </w:tcPr>
          <w:p w14:paraId="18E4757E" w14:textId="2C58D5DC"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2,236</w:t>
            </w:r>
          </w:p>
        </w:tc>
      </w:tr>
      <w:tr w:rsidR="00F8078B" w:rsidRPr="0050612E" w14:paraId="63518E03" w14:textId="77777777" w:rsidTr="00B942A0">
        <w:trPr>
          <w:trHeight w:val="300"/>
          <w:jc w:val="center"/>
        </w:trPr>
        <w:tc>
          <w:tcPr>
            <w:tcW w:w="1586" w:type="dxa"/>
            <w:tcBorders>
              <w:top w:val="nil"/>
              <w:left w:val="single" w:sz="4" w:space="0" w:color="808080"/>
              <w:bottom w:val="nil"/>
              <w:right w:val="single" w:sz="4" w:space="0" w:color="808080"/>
            </w:tcBorders>
            <w:noWrap/>
            <w:vAlign w:val="bottom"/>
            <w:hideMark/>
          </w:tcPr>
          <w:p w14:paraId="2A7378A0" w14:textId="77777777"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Oct</w:t>
            </w:r>
          </w:p>
        </w:tc>
        <w:tc>
          <w:tcPr>
            <w:tcW w:w="1110" w:type="dxa"/>
            <w:tcBorders>
              <w:top w:val="nil"/>
              <w:left w:val="single" w:sz="4" w:space="0" w:color="808080"/>
              <w:bottom w:val="nil"/>
              <w:right w:val="single" w:sz="4" w:space="0" w:color="808080"/>
            </w:tcBorders>
            <w:noWrap/>
            <w:vAlign w:val="bottom"/>
          </w:tcPr>
          <w:p w14:paraId="2AE759FC" w14:textId="67111D67"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441</w:t>
            </w:r>
          </w:p>
        </w:tc>
        <w:tc>
          <w:tcPr>
            <w:tcW w:w="1109" w:type="dxa"/>
            <w:tcBorders>
              <w:top w:val="nil"/>
              <w:left w:val="single" w:sz="4" w:space="0" w:color="808080"/>
              <w:bottom w:val="nil"/>
              <w:right w:val="single" w:sz="4" w:space="0" w:color="808080"/>
            </w:tcBorders>
            <w:noWrap/>
            <w:vAlign w:val="bottom"/>
          </w:tcPr>
          <w:p w14:paraId="0873D372" w14:textId="16A1F95F"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577</w:t>
            </w:r>
          </w:p>
        </w:tc>
        <w:tc>
          <w:tcPr>
            <w:tcW w:w="1109" w:type="dxa"/>
            <w:tcBorders>
              <w:top w:val="nil"/>
              <w:left w:val="single" w:sz="4" w:space="0" w:color="808080"/>
              <w:bottom w:val="nil"/>
              <w:right w:val="single" w:sz="4" w:space="0" w:color="808080"/>
            </w:tcBorders>
            <w:noWrap/>
            <w:vAlign w:val="bottom"/>
          </w:tcPr>
          <w:p w14:paraId="5E83670C" w14:textId="5EE87C24"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413</w:t>
            </w:r>
          </w:p>
        </w:tc>
        <w:tc>
          <w:tcPr>
            <w:tcW w:w="1109" w:type="dxa"/>
            <w:tcBorders>
              <w:top w:val="nil"/>
              <w:left w:val="single" w:sz="4" w:space="0" w:color="808080"/>
              <w:bottom w:val="nil"/>
              <w:right w:val="single" w:sz="4" w:space="0" w:color="808080"/>
            </w:tcBorders>
            <w:noWrap/>
            <w:vAlign w:val="bottom"/>
          </w:tcPr>
          <w:p w14:paraId="72151EC2" w14:textId="17EF47A0"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143</w:t>
            </w:r>
          </w:p>
        </w:tc>
        <w:tc>
          <w:tcPr>
            <w:tcW w:w="1109" w:type="dxa"/>
            <w:tcBorders>
              <w:top w:val="nil"/>
              <w:left w:val="single" w:sz="4" w:space="0" w:color="808080"/>
              <w:bottom w:val="nil"/>
              <w:right w:val="single" w:sz="4" w:space="0" w:color="808080"/>
            </w:tcBorders>
            <w:noWrap/>
            <w:vAlign w:val="bottom"/>
          </w:tcPr>
          <w:p w14:paraId="2F49EBCB" w14:textId="519B70BC"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1,753</w:t>
            </w:r>
          </w:p>
        </w:tc>
        <w:tc>
          <w:tcPr>
            <w:tcW w:w="1109" w:type="dxa"/>
            <w:tcBorders>
              <w:top w:val="nil"/>
              <w:left w:val="single" w:sz="4" w:space="0" w:color="808080"/>
              <w:bottom w:val="nil"/>
              <w:right w:val="single" w:sz="4" w:space="0" w:color="808080"/>
            </w:tcBorders>
            <w:noWrap/>
            <w:vAlign w:val="bottom"/>
          </w:tcPr>
          <w:p w14:paraId="41E79334" w14:textId="5340AB32"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147</w:t>
            </w:r>
          </w:p>
        </w:tc>
        <w:tc>
          <w:tcPr>
            <w:tcW w:w="1109" w:type="dxa"/>
            <w:tcBorders>
              <w:top w:val="nil"/>
              <w:left w:val="single" w:sz="4" w:space="0" w:color="808080"/>
              <w:bottom w:val="nil"/>
              <w:right w:val="single" w:sz="4" w:space="0" w:color="808080"/>
            </w:tcBorders>
            <w:noWrap/>
            <w:vAlign w:val="bottom"/>
          </w:tcPr>
          <w:p w14:paraId="6C06FE2A" w14:textId="72F48144"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3,474</w:t>
            </w:r>
          </w:p>
        </w:tc>
      </w:tr>
      <w:tr w:rsidR="00F8078B" w:rsidRPr="0050612E" w14:paraId="60C09338" w14:textId="77777777" w:rsidTr="00B942A0">
        <w:trPr>
          <w:trHeight w:val="300"/>
          <w:jc w:val="center"/>
        </w:trPr>
        <w:tc>
          <w:tcPr>
            <w:tcW w:w="1586" w:type="dxa"/>
            <w:tcBorders>
              <w:top w:val="nil"/>
              <w:left w:val="single" w:sz="4" w:space="0" w:color="808080"/>
              <w:bottom w:val="nil"/>
              <w:right w:val="single" w:sz="4" w:space="0" w:color="808080"/>
            </w:tcBorders>
            <w:noWrap/>
            <w:vAlign w:val="bottom"/>
            <w:hideMark/>
          </w:tcPr>
          <w:p w14:paraId="4AC1F390" w14:textId="77777777"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Nov</w:t>
            </w:r>
          </w:p>
        </w:tc>
        <w:tc>
          <w:tcPr>
            <w:tcW w:w="1110" w:type="dxa"/>
            <w:tcBorders>
              <w:top w:val="nil"/>
              <w:left w:val="single" w:sz="4" w:space="0" w:color="808080"/>
              <w:bottom w:val="nil"/>
              <w:right w:val="single" w:sz="4" w:space="0" w:color="808080"/>
            </w:tcBorders>
            <w:noWrap/>
            <w:vAlign w:val="bottom"/>
          </w:tcPr>
          <w:p w14:paraId="0DA9B96D" w14:textId="29100152"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348</w:t>
            </w:r>
          </w:p>
        </w:tc>
        <w:tc>
          <w:tcPr>
            <w:tcW w:w="1109" w:type="dxa"/>
            <w:tcBorders>
              <w:top w:val="nil"/>
              <w:left w:val="single" w:sz="4" w:space="0" w:color="808080"/>
              <w:bottom w:val="nil"/>
              <w:right w:val="single" w:sz="4" w:space="0" w:color="808080"/>
            </w:tcBorders>
            <w:noWrap/>
            <w:vAlign w:val="bottom"/>
          </w:tcPr>
          <w:p w14:paraId="433B4378" w14:textId="660F64C1"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245</w:t>
            </w:r>
          </w:p>
        </w:tc>
        <w:tc>
          <w:tcPr>
            <w:tcW w:w="1109" w:type="dxa"/>
            <w:tcBorders>
              <w:top w:val="nil"/>
              <w:left w:val="single" w:sz="4" w:space="0" w:color="808080"/>
              <w:bottom w:val="nil"/>
              <w:right w:val="single" w:sz="4" w:space="0" w:color="808080"/>
            </w:tcBorders>
            <w:noWrap/>
            <w:vAlign w:val="bottom"/>
          </w:tcPr>
          <w:p w14:paraId="53982743" w14:textId="77992244"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314</w:t>
            </w:r>
          </w:p>
        </w:tc>
        <w:tc>
          <w:tcPr>
            <w:tcW w:w="1109" w:type="dxa"/>
            <w:tcBorders>
              <w:top w:val="nil"/>
              <w:left w:val="single" w:sz="4" w:space="0" w:color="808080"/>
              <w:bottom w:val="nil"/>
              <w:right w:val="single" w:sz="4" w:space="0" w:color="808080"/>
            </w:tcBorders>
            <w:noWrap/>
            <w:vAlign w:val="bottom"/>
          </w:tcPr>
          <w:p w14:paraId="0F2718EC" w14:textId="48C488F5"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594</w:t>
            </w:r>
          </w:p>
        </w:tc>
        <w:tc>
          <w:tcPr>
            <w:tcW w:w="1109" w:type="dxa"/>
            <w:tcBorders>
              <w:top w:val="nil"/>
              <w:left w:val="single" w:sz="4" w:space="0" w:color="808080"/>
              <w:bottom w:val="nil"/>
              <w:right w:val="single" w:sz="4" w:space="0" w:color="808080"/>
            </w:tcBorders>
            <w:noWrap/>
            <w:vAlign w:val="bottom"/>
          </w:tcPr>
          <w:p w14:paraId="69F3D891" w14:textId="36C6FB64"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2,152</w:t>
            </w:r>
          </w:p>
        </w:tc>
        <w:tc>
          <w:tcPr>
            <w:tcW w:w="1109" w:type="dxa"/>
            <w:tcBorders>
              <w:top w:val="nil"/>
              <w:left w:val="single" w:sz="4" w:space="0" w:color="808080"/>
              <w:bottom w:val="nil"/>
              <w:right w:val="single" w:sz="4" w:space="0" w:color="808080"/>
            </w:tcBorders>
            <w:noWrap/>
            <w:vAlign w:val="bottom"/>
          </w:tcPr>
          <w:p w14:paraId="4AC833C7" w14:textId="0AA703BF"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539</w:t>
            </w:r>
          </w:p>
        </w:tc>
        <w:tc>
          <w:tcPr>
            <w:tcW w:w="1109" w:type="dxa"/>
            <w:tcBorders>
              <w:top w:val="nil"/>
              <w:left w:val="single" w:sz="4" w:space="0" w:color="808080"/>
              <w:bottom w:val="nil"/>
              <w:right w:val="single" w:sz="4" w:space="0" w:color="808080"/>
            </w:tcBorders>
            <w:noWrap/>
            <w:vAlign w:val="bottom"/>
          </w:tcPr>
          <w:p w14:paraId="7D7731DB" w14:textId="444776C0"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4,192</w:t>
            </w:r>
          </w:p>
        </w:tc>
      </w:tr>
      <w:tr w:rsidR="00F8078B" w:rsidRPr="0050612E" w14:paraId="689AC961" w14:textId="77777777" w:rsidTr="00B942A0">
        <w:trPr>
          <w:trHeight w:val="300"/>
          <w:jc w:val="center"/>
        </w:trPr>
        <w:tc>
          <w:tcPr>
            <w:tcW w:w="1586" w:type="dxa"/>
            <w:tcBorders>
              <w:top w:val="nil"/>
              <w:left w:val="single" w:sz="4" w:space="0" w:color="808080"/>
              <w:bottom w:val="nil"/>
              <w:right w:val="single" w:sz="4" w:space="0" w:color="808080"/>
            </w:tcBorders>
            <w:noWrap/>
            <w:vAlign w:val="bottom"/>
            <w:hideMark/>
          </w:tcPr>
          <w:p w14:paraId="56DCC480" w14:textId="77777777"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Dec</w:t>
            </w:r>
          </w:p>
        </w:tc>
        <w:tc>
          <w:tcPr>
            <w:tcW w:w="1110" w:type="dxa"/>
            <w:tcBorders>
              <w:top w:val="nil"/>
              <w:left w:val="single" w:sz="4" w:space="0" w:color="808080"/>
              <w:bottom w:val="nil"/>
              <w:right w:val="single" w:sz="4" w:space="0" w:color="808080"/>
            </w:tcBorders>
            <w:noWrap/>
            <w:vAlign w:val="bottom"/>
          </w:tcPr>
          <w:p w14:paraId="6E6B57AF" w14:textId="04A37EB8"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270</w:t>
            </w:r>
          </w:p>
        </w:tc>
        <w:tc>
          <w:tcPr>
            <w:tcW w:w="1109" w:type="dxa"/>
            <w:tcBorders>
              <w:top w:val="nil"/>
              <w:left w:val="single" w:sz="4" w:space="0" w:color="808080"/>
              <w:bottom w:val="nil"/>
              <w:right w:val="single" w:sz="4" w:space="0" w:color="808080"/>
            </w:tcBorders>
            <w:noWrap/>
            <w:vAlign w:val="bottom"/>
          </w:tcPr>
          <w:p w14:paraId="270FD813" w14:textId="0F40F997"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255</w:t>
            </w:r>
          </w:p>
        </w:tc>
        <w:tc>
          <w:tcPr>
            <w:tcW w:w="1109" w:type="dxa"/>
            <w:tcBorders>
              <w:top w:val="nil"/>
              <w:left w:val="single" w:sz="4" w:space="0" w:color="808080"/>
              <w:bottom w:val="nil"/>
              <w:right w:val="single" w:sz="4" w:space="0" w:color="808080"/>
            </w:tcBorders>
            <w:noWrap/>
            <w:vAlign w:val="bottom"/>
          </w:tcPr>
          <w:p w14:paraId="25E1225A" w14:textId="4AB3D7CB"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233</w:t>
            </w:r>
          </w:p>
        </w:tc>
        <w:tc>
          <w:tcPr>
            <w:tcW w:w="1109" w:type="dxa"/>
            <w:tcBorders>
              <w:top w:val="nil"/>
              <w:left w:val="single" w:sz="4" w:space="0" w:color="808080"/>
              <w:bottom w:val="nil"/>
              <w:right w:val="single" w:sz="4" w:space="0" w:color="808080"/>
            </w:tcBorders>
            <w:noWrap/>
            <w:vAlign w:val="bottom"/>
          </w:tcPr>
          <w:p w14:paraId="48EF9B2E" w14:textId="706A5A97"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450</w:t>
            </w:r>
          </w:p>
        </w:tc>
        <w:tc>
          <w:tcPr>
            <w:tcW w:w="1109" w:type="dxa"/>
            <w:tcBorders>
              <w:top w:val="nil"/>
              <w:left w:val="single" w:sz="4" w:space="0" w:color="808080"/>
              <w:bottom w:val="nil"/>
              <w:right w:val="single" w:sz="4" w:space="0" w:color="808080"/>
            </w:tcBorders>
            <w:noWrap/>
            <w:vAlign w:val="bottom"/>
          </w:tcPr>
          <w:p w14:paraId="2B210E4D" w14:textId="3B223683"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1,147</w:t>
            </w:r>
          </w:p>
        </w:tc>
        <w:tc>
          <w:tcPr>
            <w:tcW w:w="1109" w:type="dxa"/>
            <w:tcBorders>
              <w:top w:val="nil"/>
              <w:left w:val="single" w:sz="4" w:space="0" w:color="808080"/>
              <w:bottom w:val="nil"/>
              <w:right w:val="single" w:sz="4" w:space="0" w:color="808080"/>
            </w:tcBorders>
            <w:noWrap/>
            <w:vAlign w:val="bottom"/>
          </w:tcPr>
          <w:p w14:paraId="2E2E6A9A" w14:textId="2A92098C"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468</w:t>
            </w:r>
          </w:p>
        </w:tc>
        <w:tc>
          <w:tcPr>
            <w:tcW w:w="1109" w:type="dxa"/>
            <w:tcBorders>
              <w:top w:val="nil"/>
              <w:left w:val="single" w:sz="4" w:space="0" w:color="808080"/>
              <w:bottom w:val="nil"/>
              <w:right w:val="single" w:sz="4" w:space="0" w:color="808080"/>
            </w:tcBorders>
            <w:noWrap/>
            <w:vAlign w:val="bottom"/>
          </w:tcPr>
          <w:p w14:paraId="45BC6C7D" w14:textId="3F84FE0D" w:rsidR="00F8078B" w:rsidRPr="0050612E"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2,823</w:t>
            </w:r>
          </w:p>
        </w:tc>
      </w:tr>
      <w:tr w:rsidR="00F8078B" w:rsidRPr="0050612E" w14:paraId="33CF51BF" w14:textId="77777777" w:rsidTr="00B942A0">
        <w:trPr>
          <w:trHeight w:val="300"/>
          <w:jc w:val="center"/>
        </w:trPr>
        <w:tc>
          <w:tcPr>
            <w:tcW w:w="1586" w:type="dxa"/>
            <w:tcBorders>
              <w:top w:val="nil"/>
              <w:left w:val="single" w:sz="4" w:space="0" w:color="808080"/>
              <w:bottom w:val="nil"/>
              <w:right w:val="single" w:sz="4" w:space="0" w:color="808080"/>
            </w:tcBorders>
            <w:noWrap/>
            <w:vAlign w:val="bottom"/>
          </w:tcPr>
          <w:p w14:paraId="152C8381" w14:textId="77777777" w:rsidR="00F8078B" w:rsidRPr="0050612E" w:rsidRDefault="00F8078B" w:rsidP="00F8078B">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Jan</w:t>
            </w:r>
          </w:p>
        </w:tc>
        <w:tc>
          <w:tcPr>
            <w:tcW w:w="1110" w:type="dxa"/>
            <w:tcBorders>
              <w:top w:val="nil"/>
              <w:left w:val="single" w:sz="4" w:space="0" w:color="808080"/>
              <w:bottom w:val="nil"/>
              <w:right w:val="single" w:sz="4" w:space="0" w:color="808080"/>
            </w:tcBorders>
            <w:noWrap/>
            <w:vAlign w:val="bottom"/>
          </w:tcPr>
          <w:p w14:paraId="67BDA99A" w14:textId="1C69478A"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1,169</w:t>
            </w:r>
          </w:p>
        </w:tc>
        <w:tc>
          <w:tcPr>
            <w:tcW w:w="1109" w:type="dxa"/>
            <w:tcBorders>
              <w:top w:val="nil"/>
              <w:left w:val="single" w:sz="4" w:space="0" w:color="808080"/>
              <w:bottom w:val="nil"/>
              <w:right w:val="single" w:sz="4" w:space="0" w:color="808080"/>
            </w:tcBorders>
            <w:noWrap/>
            <w:vAlign w:val="bottom"/>
          </w:tcPr>
          <w:p w14:paraId="72206C8F" w14:textId="0DEA48A3"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1,169</w:t>
            </w:r>
          </w:p>
        </w:tc>
        <w:tc>
          <w:tcPr>
            <w:tcW w:w="1109" w:type="dxa"/>
            <w:tcBorders>
              <w:top w:val="nil"/>
              <w:left w:val="single" w:sz="4" w:space="0" w:color="808080"/>
              <w:bottom w:val="nil"/>
              <w:right w:val="single" w:sz="4" w:space="0" w:color="808080"/>
            </w:tcBorders>
            <w:noWrap/>
            <w:vAlign w:val="bottom"/>
          </w:tcPr>
          <w:p w14:paraId="60F18E34" w14:textId="6FF13DF9"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1,115</w:t>
            </w:r>
          </w:p>
        </w:tc>
        <w:tc>
          <w:tcPr>
            <w:tcW w:w="1109" w:type="dxa"/>
            <w:tcBorders>
              <w:top w:val="nil"/>
              <w:left w:val="single" w:sz="4" w:space="0" w:color="808080"/>
              <w:bottom w:val="nil"/>
              <w:right w:val="single" w:sz="4" w:space="0" w:color="808080"/>
            </w:tcBorders>
            <w:noWrap/>
            <w:vAlign w:val="bottom"/>
          </w:tcPr>
          <w:p w14:paraId="2DE93C3B" w14:textId="14E37278"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975</w:t>
            </w:r>
          </w:p>
        </w:tc>
        <w:tc>
          <w:tcPr>
            <w:tcW w:w="1109" w:type="dxa"/>
            <w:tcBorders>
              <w:top w:val="nil"/>
              <w:left w:val="single" w:sz="4" w:space="0" w:color="808080"/>
              <w:bottom w:val="nil"/>
              <w:right w:val="single" w:sz="4" w:space="0" w:color="808080"/>
            </w:tcBorders>
            <w:noWrap/>
            <w:vAlign w:val="bottom"/>
          </w:tcPr>
          <w:p w14:paraId="67B86704" w14:textId="74AB268E"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2,690</w:t>
            </w:r>
          </w:p>
        </w:tc>
        <w:tc>
          <w:tcPr>
            <w:tcW w:w="1109" w:type="dxa"/>
            <w:tcBorders>
              <w:top w:val="nil"/>
              <w:left w:val="single" w:sz="4" w:space="0" w:color="808080"/>
              <w:bottom w:val="nil"/>
              <w:right w:val="single" w:sz="4" w:space="0" w:color="808080"/>
            </w:tcBorders>
            <w:noWrap/>
            <w:vAlign w:val="bottom"/>
          </w:tcPr>
          <w:p w14:paraId="2854FE83" w14:textId="64F301EE"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956</w:t>
            </w:r>
          </w:p>
        </w:tc>
        <w:tc>
          <w:tcPr>
            <w:tcW w:w="1109" w:type="dxa"/>
            <w:tcBorders>
              <w:top w:val="nil"/>
              <w:left w:val="single" w:sz="4" w:space="0" w:color="808080"/>
              <w:bottom w:val="nil"/>
              <w:right w:val="single" w:sz="4" w:space="0" w:color="808080"/>
            </w:tcBorders>
            <w:noWrap/>
            <w:vAlign w:val="bottom"/>
          </w:tcPr>
          <w:p w14:paraId="5FB4BD4E" w14:textId="599DFA7A" w:rsidR="00F8078B" w:rsidRPr="001A0431"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8,074</w:t>
            </w:r>
          </w:p>
        </w:tc>
      </w:tr>
      <w:tr w:rsidR="00F8078B" w:rsidRPr="0050612E" w14:paraId="40A9EBB1" w14:textId="77777777" w:rsidTr="00B942A0">
        <w:trPr>
          <w:trHeight w:val="300"/>
          <w:jc w:val="center"/>
        </w:trPr>
        <w:tc>
          <w:tcPr>
            <w:tcW w:w="1586" w:type="dxa"/>
            <w:tcBorders>
              <w:top w:val="nil"/>
              <w:left w:val="single" w:sz="4" w:space="0" w:color="808080"/>
              <w:bottom w:val="nil"/>
              <w:right w:val="single" w:sz="4" w:space="0" w:color="808080"/>
            </w:tcBorders>
            <w:noWrap/>
            <w:vAlign w:val="bottom"/>
          </w:tcPr>
          <w:p w14:paraId="337FE241" w14:textId="77777777" w:rsidR="00F8078B" w:rsidRDefault="00F8078B" w:rsidP="00F8078B">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Feb</w:t>
            </w:r>
          </w:p>
        </w:tc>
        <w:tc>
          <w:tcPr>
            <w:tcW w:w="1110" w:type="dxa"/>
            <w:tcBorders>
              <w:top w:val="nil"/>
              <w:left w:val="single" w:sz="4" w:space="0" w:color="808080"/>
              <w:bottom w:val="nil"/>
              <w:right w:val="single" w:sz="4" w:space="0" w:color="808080"/>
            </w:tcBorders>
            <w:noWrap/>
            <w:vAlign w:val="bottom"/>
          </w:tcPr>
          <w:p w14:paraId="4C17B799" w14:textId="1C9EED32"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802</w:t>
            </w:r>
          </w:p>
        </w:tc>
        <w:tc>
          <w:tcPr>
            <w:tcW w:w="1109" w:type="dxa"/>
            <w:tcBorders>
              <w:top w:val="nil"/>
              <w:left w:val="single" w:sz="4" w:space="0" w:color="808080"/>
              <w:bottom w:val="nil"/>
              <w:right w:val="single" w:sz="4" w:space="0" w:color="808080"/>
            </w:tcBorders>
            <w:noWrap/>
            <w:vAlign w:val="bottom"/>
          </w:tcPr>
          <w:p w14:paraId="44EB3635" w14:textId="17FE4699"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651</w:t>
            </w:r>
          </w:p>
        </w:tc>
        <w:tc>
          <w:tcPr>
            <w:tcW w:w="1109" w:type="dxa"/>
            <w:tcBorders>
              <w:top w:val="nil"/>
              <w:left w:val="single" w:sz="4" w:space="0" w:color="808080"/>
              <w:bottom w:val="nil"/>
              <w:right w:val="single" w:sz="4" w:space="0" w:color="808080"/>
            </w:tcBorders>
            <w:noWrap/>
            <w:vAlign w:val="bottom"/>
          </w:tcPr>
          <w:p w14:paraId="0E8B6FFD" w14:textId="10E70E3D"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791</w:t>
            </w:r>
          </w:p>
        </w:tc>
        <w:tc>
          <w:tcPr>
            <w:tcW w:w="1109" w:type="dxa"/>
            <w:tcBorders>
              <w:top w:val="nil"/>
              <w:left w:val="single" w:sz="4" w:space="0" w:color="808080"/>
              <w:bottom w:val="nil"/>
              <w:right w:val="single" w:sz="4" w:space="0" w:color="808080"/>
            </w:tcBorders>
            <w:noWrap/>
            <w:vAlign w:val="bottom"/>
          </w:tcPr>
          <w:p w14:paraId="1654037F" w14:textId="0B19E58C"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360</w:t>
            </w:r>
          </w:p>
        </w:tc>
        <w:tc>
          <w:tcPr>
            <w:tcW w:w="1109" w:type="dxa"/>
            <w:tcBorders>
              <w:top w:val="nil"/>
              <w:left w:val="single" w:sz="4" w:space="0" w:color="808080"/>
              <w:bottom w:val="nil"/>
              <w:right w:val="single" w:sz="4" w:space="0" w:color="808080"/>
            </w:tcBorders>
            <w:noWrap/>
            <w:vAlign w:val="bottom"/>
          </w:tcPr>
          <w:p w14:paraId="3016D6A9" w14:textId="7B87E5DA"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2,222</w:t>
            </w:r>
          </w:p>
        </w:tc>
        <w:tc>
          <w:tcPr>
            <w:tcW w:w="1109" w:type="dxa"/>
            <w:tcBorders>
              <w:top w:val="nil"/>
              <w:left w:val="single" w:sz="4" w:space="0" w:color="808080"/>
              <w:bottom w:val="nil"/>
              <w:right w:val="single" w:sz="4" w:space="0" w:color="808080"/>
            </w:tcBorders>
            <w:noWrap/>
            <w:vAlign w:val="bottom"/>
          </w:tcPr>
          <w:p w14:paraId="7735DBB8" w14:textId="2789CCAA"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344</w:t>
            </w:r>
          </w:p>
        </w:tc>
        <w:tc>
          <w:tcPr>
            <w:tcW w:w="1109" w:type="dxa"/>
            <w:tcBorders>
              <w:top w:val="nil"/>
              <w:left w:val="single" w:sz="4" w:space="0" w:color="808080"/>
              <w:bottom w:val="nil"/>
              <w:right w:val="single" w:sz="4" w:space="0" w:color="808080"/>
            </w:tcBorders>
            <w:noWrap/>
            <w:vAlign w:val="bottom"/>
          </w:tcPr>
          <w:p w14:paraId="683B293D" w14:textId="6C7D61F5" w:rsidR="00F8078B" w:rsidRPr="001A0431"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5,170</w:t>
            </w:r>
          </w:p>
        </w:tc>
      </w:tr>
      <w:tr w:rsidR="00F8078B" w:rsidRPr="0050612E" w14:paraId="6072D2D2" w14:textId="77777777" w:rsidTr="00B942A0">
        <w:trPr>
          <w:trHeight w:val="300"/>
          <w:jc w:val="center"/>
        </w:trPr>
        <w:tc>
          <w:tcPr>
            <w:tcW w:w="1586" w:type="dxa"/>
            <w:tcBorders>
              <w:top w:val="nil"/>
              <w:left w:val="single" w:sz="4" w:space="0" w:color="808080"/>
              <w:bottom w:val="nil"/>
              <w:right w:val="single" w:sz="4" w:space="0" w:color="808080"/>
            </w:tcBorders>
            <w:noWrap/>
            <w:vAlign w:val="bottom"/>
          </w:tcPr>
          <w:p w14:paraId="51C3B9AB" w14:textId="77777777" w:rsidR="00F8078B" w:rsidRDefault="00F8078B" w:rsidP="00F8078B">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Mar</w:t>
            </w:r>
          </w:p>
        </w:tc>
        <w:tc>
          <w:tcPr>
            <w:tcW w:w="1110" w:type="dxa"/>
            <w:tcBorders>
              <w:top w:val="nil"/>
              <w:left w:val="single" w:sz="4" w:space="0" w:color="808080"/>
              <w:bottom w:val="nil"/>
              <w:right w:val="single" w:sz="4" w:space="0" w:color="808080"/>
            </w:tcBorders>
            <w:noWrap/>
            <w:vAlign w:val="bottom"/>
          </w:tcPr>
          <w:p w14:paraId="5CB6C330" w14:textId="2123E9CB"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793</w:t>
            </w:r>
          </w:p>
        </w:tc>
        <w:tc>
          <w:tcPr>
            <w:tcW w:w="1109" w:type="dxa"/>
            <w:tcBorders>
              <w:top w:val="nil"/>
              <w:left w:val="single" w:sz="4" w:space="0" w:color="808080"/>
              <w:bottom w:val="nil"/>
              <w:right w:val="single" w:sz="4" w:space="0" w:color="808080"/>
            </w:tcBorders>
            <w:noWrap/>
            <w:vAlign w:val="bottom"/>
          </w:tcPr>
          <w:p w14:paraId="6A6B021E" w14:textId="79CCD8E6"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983</w:t>
            </w:r>
          </w:p>
        </w:tc>
        <w:tc>
          <w:tcPr>
            <w:tcW w:w="1109" w:type="dxa"/>
            <w:tcBorders>
              <w:top w:val="nil"/>
              <w:left w:val="single" w:sz="4" w:space="0" w:color="808080"/>
              <w:bottom w:val="nil"/>
              <w:right w:val="single" w:sz="4" w:space="0" w:color="808080"/>
            </w:tcBorders>
            <w:noWrap/>
            <w:vAlign w:val="bottom"/>
          </w:tcPr>
          <w:p w14:paraId="263D3881" w14:textId="42A9ECAF"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686</w:t>
            </w:r>
          </w:p>
        </w:tc>
        <w:tc>
          <w:tcPr>
            <w:tcW w:w="1109" w:type="dxa"/>
            <w:tcBorders>
              <w:top w:val="nil"/>
              <w:left w:val="single" w:sz="4" w:space="0" w:color="808080"/>
              <w:bottom w:val="nil"/>
              <w:right w:val="single" w:sz="4" w:space="0" w:color="808080"/>
            </w:tcBorders>
            <w:noWrap/>
            <w:vAlign w:val="bottom"/>
          </w:tcPr>
          <w:p w14:paraId="15AD6D28" w14:textId="0BE9DC9B"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242</w:t>
            </w:r>
          </w:p>
        </w:tc>
        <w:tc>
          <w:tcPr>
            <w:tcW w:w="1109" w:type="dxa"/>
            <w:tcBorders>
              <w:top w:val="nil"/>
              <w:left w:val="single" w:sz="4" w:space="0" w:color="808080"/>
              <w:bottom w:val="nil"/>
              <w:right w:val="single" w:sz="4" w:space="0" w:color="808080"/>
            </w:tcBorders>
            <w:noWrap/>
            <w:vAlign w:val="bottom"/>
          </w:tcPr>
          <w:p w14:paraId="3941452A" w14:textId="25C0D06C"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1,306</w:t>
            </w:r>
          </w:p>
        </w:tc>
        <w:tc>
          <w:tcPr>
            <w:tcW w:w="1109" w:type="dxa"/>
            <w:tcBorders>
              <w:top w:val="nil"/>
              <w:left w:val="single" w:sz="4" w:space="0" w:color="808080"/>
              <w:bottom w:val="nil"/>
              <w:right w:val="single" w:sz="4" w:space="0" w:color="808080"/>
            </w:tcBorders>
            <w:noWrap/>
            <w:vAlign w:val="bottom"/>
          </w:tcPr>
          <w:p w14:paraId="1807277D" w14:textId="710875DB" w:rsidR="00F8078B" w:rsidRPr="0050612E" w:rsidRDefault="00F8078B" w:rsidP="00F8078B">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210</w:t>
            </w:r>
          </w:p>
        </w:tc>
        <w:tc>
          <w:tcPr>
            <w:tcW w:w="1109" w:type="dxa"/>
            <w:tcBorders>
              <w:top w:val="nil"/>
              <w:left w:val="single" w:sz="4" w:space="0" w:color="808080"/>
              <w:bottom w:val="nil"/>
              <w:right w:val="single" w:sz="4" w:space="0" w:color="808080"/>
            </w:tcBorders>
            <w:noWrap/>
            <w:vAlign w:val="bottom"/>
          </w:tcPr>
          <w:p w14:paraId="6582A7F8" w14:textId="6C9E3C5B" w:rsidR="00F8078B" w:rsidRPr="001A0431" w:rsidRDefault="00F8078B" w:rsidP="00F8078B">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4,220</w:t>
            </w:r>
          </w:p>
        </w:tc>
      </w:tr>
      <w:tr w:rsidR="00B942A0" w:rsidRPr="0050612E" w14:paraId="64C43F18" w14:textId="77777777" w:rsidTr="00B942A0">
        <w:trPr>
          <w:trHeight w:val="300"/>
          <w:jc w:val="center"/>
        </w:trPr>
        <w:tc>
          <w:tcPr>
            <w:tcW w:w="1586" w:type="dxa"/>
            <w:tcBorders>
              <w:top w:val="nil"/>
              <w:left w:val="single" w:sz="4" w:space="0" w:color="808080"/>
              <w:bottom w:val="nil"/>
              <w:right w:val="single" w:sz="4" w:space="0" w:color="808080"/>
            </w:tcBorders>
            <w:noWrap/>
            <w:vAlign w:val="bottom"/>
          </w:tcPr>
          <w:p w14:paraId="300EBA8D" w14:textId="77777777" w:rsidR="00B942A0" w:rsidRDefault="00B942A0" w:rsidP="00B942A0">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lastRenderedPageBreak/>
              <w:t>Total</w:t>
            </w:r>
          </w:p>
        </w:tc>
        <w:tc>
          <w:tcPr>
            <w:tcW w:w="1110" w:type="dxa"/>
            <w:tcBorders>
              <w:top w:val="nil"/>
              <w:left w:val="single" w:sz="4" w:space="0" w:color="808080"/>
              <w:bottom w:val="nil"/>
              <w:right w:val="single" w:sz="4" w:space="0" w:color="808080"/>
            </w:tcBorders>
            <w:noWrap/>
            <w:vAlign w:val="bottom"/>
          </w:tcPr>
          <w:p w14:paraId="40177B27" w14:textId="462E31BD" w:rsidR="00B942A0" w:rsidRPr="0050612E" w:rsidRDefault="00B942A0" w:rsidP="00B942A0">
            <w:pPr>
              <w:keepLines w:val="0"/>
              <w:spacing w:before="0" w:after="0"/>
              <w:jc w:val="center"/>
              <w:rPr>
                <w:rFonts w:ascii="Aptos Narrow" w:hAnsi="Aptos Narrow" w:cs="Times New Roman"/>
                <w:color w:val="000000"/>
                <w:sz w:val="22"/>
                <w:szCs w:val="22"/>
              </w:rPr>
            </w:pPr>
            <w:r w:rsidRPr="00B942A0">
              <w:rPr>
                <w:rFonts w:ascii="Aptos Narrow" w:hAnsi="Aptos Narrow" w:cs="Times New Roman"/>
                <w:b/>
                <w:bCs/>
                <w:color w:val="000000"/>
                <w:sz w:val="22"/>
                <w:szCs w:val="22"/>
              </w:rPr>
              <w:t>14,055</w:t>
            </w:r>
          </w:p>
        </w:tc>
        <w:tc>
          <w:tcPr>
            <w:tcW w:w="1109" w:type="dxa"/>
            <w:tcBorders>
              <w:top w:val="nil"/>
              <w:left w:val="single" w:sz="4" w:space="0" w:color="808080"/>
              <w:bottom w:val="nil"/>
              <w:right w:val="single" w:sz="4" w:space="0" w:color="808080"/>
            </w:tcBorders>
            <w:noWrap/>
            <w:vAlign w:val="bottom"/>
          </w:tcPr>
          <w:p w14:paraId="5FDC6F64" w14:textId="7536FC6B" w:rsidR="00B942A0" w:rsidRPr="0050612E" w:rsidRDefault="00B942A0" w:rsidP="00B942A0">
            <w:pPr>
              <w:keepLines w:val="0"/>
              <w:spacing w:before="0" w:after="0"/>
              <w:jc w:val="center"/>
              <w:rPr>
                <w:rFonts w:ascii="Aptos Narrow" w:hAnsi="Aptos Narrow" w:cs="Times New Roman"/>
                <w:color w:val="000000"/>
                <w:sz w:val="22"/>
                <w:szCs w:val="22"/>
              </w:rPr>
            </w:pPr>
            <w:r w:rsidRPr="00B942A0">
              <w:rPr>
                <w:rFonts w:ascii="Aptos Narrow" w:hAnsi="Aptos Narrow" w:cs="Times New Roman"/>
                <w:b/>
                <w:bCs/>
                <w:color w:val="000000"/>
                <w:sz w:val="22"/>
                <w:szCs w:val="22"/>
              </w:rPr>
              <w:t>10,666</w:t>
            </w:r>
          </w:p>
        </w:tc>
        <w:tc>
          <w:tcPr>
            <w:tcW w:w="1109" w:type="dxa"/>
            <w:tcBorders>
              <w:top w:val="nil"/>
              <w:left w:val="single" w:sz="4" w:space="0" w:color="808080"/>
              <w:bottom w:val="nil"/>
              <w:right w:val="single" w:sz="4" w:space="0" w:color="808080"/>
            </w:tcBorders>
            <w:noWrap/>
            <w:vAlign w:val="bottom"/>
          </w:tcPr>
          <w:p w14:paraId="26AA4292" w14:textId="597E9020" w:rsidR="00B942A0" w:rsidRPr="0050612E" w:rsidRDefault="00B942A0" w:rsidP="00B942A0">
            <w:pPr>
              <w:keepLines w:val="0"/>
              <w:spacing w:before="0" w:after="0"/>
              <w:jc w:val="center"/>
              <w:rPr>
                <w:rFonts w:ascii="Aptos Narrow" w:hAnsi="Aptos Narrow" w:cs="Times New Roman"/>
                <w:color w:val="000000"/>
                <w:sz w:val="22"/>
                <w:szCs w:val="22"/>
              </w:rPr>
            </w:pPr>
            <w:r w:rsidRPr="00B942A0">
              <w:rPr>
                <w:rFonts w:ascii="Aptos Narrow" w:hAnsi="Aptos Narrow" w:cs="Times New Roman"/>
                <w:b/>
                <w:bCs/>
                <w:color w:val="000000"/>
                <w:sz w:val="22"/>
                <w:szCs w:val="22"/>
              </w:rPr>
              <w:t>13,759</w:t>
            </w:r>
          </w:p>
        </w:tc>
        <w:tc>
          <w:tcPr>
            <w:tcW w:w="1109" w:type="dxa"/>
            <w:tcBorders>
              <w:top w:val="nil"/>
              <w:left w:val="single" w:sz="4" w:space="0" w:color="808080"/>
              <w:bottom w:val="nil"/>
              <w:right w:val="single" w:sz="4" w:space="0" w:color="808080"/>
            </w:tcBorders>
            <w:noWrap/>
            <w:vAlign w:val="bottom"/>
          </w:tcPr>
          <w:p w14:paraId="6CC89C73" w14:textId="676C142F" w:rsidR="00B942A0" w:rsidRPr="0050612E" w:rsidRDefault="00B942A0" w:rsidP="00B942A0">
            <w:pPr>
              <w:keepLines w:val="0"/>
              <w:spacing w:before="0" w:after="0"/>
              <w:jc w:val="center"/>
              <w:rPr>
                <w:rFonts w:ascii="Aptos Narrow" w:hAnsi="Aptos Narrow" w:cs="Times New Roman"/>
                <w:color w:val="000000"/>
                <w:sz w:val="22"/>
                <w:szCs w:val="22"/>
              </w:rPr>
            </w:pPr>
            <w:r w:rsidRPr="00B942A0">
              <w:rPr>
                <w:rFonts w:ascii="Aptos Narrow" w:hAnsi="Aptos Narrow" w:cs="Times New Roman"/>
                <w:b/>
                <w:bCs/>
                <w:color w:val="000000"/>
                <w:sz w:val="22"/>
                <w:szCs w:val="22"/>
              </w:rPr>
              <w:t>4,273</w:t>
            </w:r>
          </w:p>
        </w:tc>
        <w:tc>
          <w:tcPr>
            <w:tcW w:w="1109" w:type="dxa"/>
            <w:tcBorders>
              <w:top w:val="nil"/>
              <w:left w:val="single" w:sz="4" w:space="0" w:color="808080"/>
              <w:bottom w:val="nil"/>
              <w:right w:val="single" w:sz="4" w:space="0" w:color="808080"/>
            </w:tcBorders>
            <w:noWrap/>
            <w:vAlign w:val="bottom"/>
          </w:tcPr>
          <w:p w14:paraId="6726D791" w14:textId="384F32E1" w:rsidR="00B942A0" w:rsidRPr="0050612E" w:rsidRDefault="00B942A0" w:rsidP="00B942A0">
            <w:pPr>
              <w:keepLines w:val="0"/>
              <w:spacing w:before="0" w:after="0"/>
              <w:jc w:val="center"/>
              <w:rPr>
                <w:rFonts w:ascii="Aptos Narrow" w:hAnsi="Aptos Narrow" w:cs="Times New Roman"/>
                <w:color w:val="000000"/>
                <w:sz w:val="22"/>
                <w:szCs w:val="22"/>
              </w:rPr>
            </w:pPr>
            <w:r w:rsidRPr="00B942A0">
              <w:rPr>
                <w:rFonts w:ascii="Aptos Narrow" w:hAnsi="Aptos Narrow" w:cs="Times New Roman"/>
                <w:b/>
                <w:bCs/>
                <w:color w:val="000000"/>
                <w:sz w:val="22"/>
                <w:szCs w:val="22"/>
              </w:rPr>
              <w:t>19,499</w:t>
            </w:r>
          </w:p>
        </w:tc>
        <w:tc>
          <w:tcPr>
            <w:tcW w:w="1109" w:type="dxa"/>
            <w:tcBorders>
              <w:top w:val="nil"/>
              <w:left w:val="single" w:sz="4" w:space="0" w:color="808080"/>
              <w:bottom w:val="nil"/>
              <w:right w:val="single" w:sz="4" w:space="0" w:color="808080"/>
            </w:tcBorders>
            <w:noWrap/>
            <w:vAlign w:val="bottom"/>
          </w:tcPr>
          <w:p w14:paraId="5828D62D" w14:textId="515FB97B" w:rsidR="00B942A0" w:rsidRPr="0050612E" w:rsidRDefault="00B942A0" w:rsidP="00B942A0">
            <w:pPr>
              <w:keepLines w:val="0"/>
              <w:spacing w:before="0" w:after="0"/>
              <w:jc w:val="center"/>
              <w:rPr>
                <w:rFonts w:ascii="Aptos Narrow" w:hAnsi="Aptos Narrow" w:cs="Times New Roman"/>
                <w:color w:val="000000"/>
                <w:sz w:val="22"/>
                <w:szCs w:val="22"/>
              </w:rPr>
            </w:pPr>
            <w:r w:rsidRPr="00B942A0">
              <w:rPr>
                <w:rFonts w:ascii="Aptos Narrow" w:hAnsi="Aptos Narrow" w:cs="Times New Roman"/>
                <w:b/>
                <w:bCs/>
                <w:color w:val="000000"/>
                <w:sz w:val="22"/>
                <w:szCs w:val="22"/>
              </w:rPr>
              <w:t>4,191</w:t>
            </w:r>
          </w:p>
        </w:tc>
        <w:tc>
          <w:tcPr>
            <w:tcW w:w="1109" w:type="dxa"/>
            <w:tcBorders>
              <w:top w:val="nil"/>
              <w:left w:val="single" w:sz="4" w:space="0" w:color="808080"/>
              <w:bottom w:val="nil"/>
              <w:right w:val="single" w:sz="4" w:space="0" w:color="808080"/>
            </w:tcBorders>
            <w:noWrap/>
            <w:vAlign w:val="bottom"/>
          </w:tcPr>
          <w:p w14:paraId="31AD69E5" w14:textId="605B720F" w:rsidR="00B942A0" w:rsidRPr="0050612E" w:rsidRDefault="00B942A0" w:rsidP="00B942A0">
            <w:pPr>
              <w:keepLines w:val="0"/>
              <w:spacing w:before="0" w:after="0"/>
              <w:jc w:val="center"/>
              <w:rPr>
                <w:rFonts w:ascii="Aptos Narrow" w:hAnsi="Aptos Narrow" w:cs="Times New Roman"/>
                <w:color w:val="000000"/>
                <w:sz w:val="22"/>
                <w:szCs w:val="22"/>
              </w:rPr>
            </w:pPr>
            <w:r w:rsidRPr="00B942A0">
              <w:rPr>
                <w:rFonts w:ascii="Aptos Narrow" w:hAnsi="Aptos Narrow" w:cs="Times New Roman"/>
                <w:b/>
                <w:bCs/>
                <w:color w:val="000000"/>
                <w:sz w:val="22"/>
                <w:szCs w:val="22"/>
              </w:rPr>
              <w:t>66,443</w:t>
            </w:r>
          </w:p>
        </w:tc>
      </w:tr>
    </w:tbl>
    <w:p w14:paraId="6FCE9683" w14:textId="3BFE334C" w:rsidR="00B20101" w:rsidRDefault="00B20101" w:rsidP="00B20101">
      <w:r>
        <w:rPr>
          <w:b/>
          <w:bCs/>
        </w:rPr>
        <w:t>4</w:t>
      </w:r>
      <w:r w:rsidRPr="00B20101">
        <w:rPr>
          <w:b/>
          <w:bCs/>
          <w:vertAlign w:val="superscript"/>
        </w:rPr>
        <w:t>th</w:t>
      </w:r>
      <w:r>
        <w:rPr>
          <w:b/>
          <w:bCs/>
        </w:rPr>
        <w:t xml:space="preserve"> </w:t>
      </w:r>
      <w:r w:rsidR="00352D98">
        <w:rPr>
          <w:b/>
          <w:bCs/>
        </w:rPr>
        <w:t>ordering period</w:t>
      </w:r>
      <w:r>
        <w:t>: 1 Apr 2024 – 31 March 2025 (Smyrna DFAC meals only)</w:t>
      </w:r>
    </w:p>
    <w:tbl>
      <w:tblPr>
        <w:tblW w:w="5000" w:type="pct"/>
        <w:jc w:val="center"/>
        <w:tblLook w:val="04A0" w:firstRow="1" w:lastRow="0" w:firstColumn="1" w:lastColumn="0" w:noHBand="0" w:noVBand="1"/>
      </w:tblPr>
      <w:tblGrid>
        <w:gridCol w:w="1586"/>
        <w:gridCol w:w="1110"/>
        <w:gridCol w:w="1109"/>
        <w:gridCol w:w="1109"/>
        <w:gridCol w:w="1109"/>
        <w:gridCol w:w="1109"/>
        <w:gridCol w:w="1109"/>
        <w:gridCol w:w="1109"/>
      </w:tblGrid>
      <w:tr w:rsidR="00B20101" w:rsidRPr="0050612E" w14:paraId="32EAA182" w14:textId="77777777" w:rsidTr="004E7BCC">
        <w:trPr>
          <w:trHeight w:val="300"/>
          <w:tblHeader/>
          <w:jc w:val="center"/>
        </w:trPr>
        <w:tc>
          <w:tcPr>
            <w:tcW w:w="1586" w:type="dxa"/>
            <w:vMerge w:val="restart"/>
            <w:tcBorders>
              <w:top w:val="nil"/>
              <w:left w:val="single" w:sz="4" w:space="0" w:color="808080"/>
              <w:right w:val="single" w:sz="4" w:space="0" w:color="808080"/>
            </w:tcBorders>
            <w:noWrap/>
            <w:vAlign w:val="center"/>
          </w:tcPr>
          <w:p w14:paraId="426F9A18" w14:textId="77777777" w:rsidR="00B20101" w:rsidRPr="006F708D" w:rsidRDefault="00B20101"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Sum of Meals Billed</w:t>
            </w:r>
          </w:p>
        </w:tc>
        <w:tc>
          <w:tcPr>
            <w:tcW w:w="3328" w:type="dxa"/>
            <w:gridSpan w:val="3"/>
            <w:tcBorders>
              <w:top w:val="nil"/>
              <w:left w:val="single" w:sz="4" w:space="0" w:color="808080"/>
              <w:bottom w:val="nil"/>
              <w:right w:val="single" w:sz="4" w:space="0" w:color="808080"/>
            </w:tcBorders>
            <w:noWrap/>
            <w:vAlign w:val="center"/>
          </w:tcPr>
          <w:p w14:paraId="4E776D19" w14:textId="77777777" w:rsidR="00B20101" w:rsidRPr="006F708D" w:rsidRDefault="00B20101"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AT</w:t>
            </w:r>
          </w:p>
        </w:tc>
        <w:tc>
          <w:tcPr>
            <w:tcW w:w="3327" w:type="dxa"/>
            <w:gridSpan w:val="3"/>
            <w:tcBorders>
              <w:top w:val="nil"/>
              <w:left w:val="single" w:sz="4" w:space="0" w:color="808080"/>
              <w:bottom w:val="nil"/>
              <w:right w:val="single" w:sz="4" w:space="0" w:color="808080"/>
            </w:tcBorders>
            <w:noWrap/>
            <w:vAlign w:val="center"/>
          </w:tcPr>
          <w:p w14:paraId="56A144E0" w14:textId="77777777" w:rsidR="00B20101" w:rsidRPr="006F708D" w:rsidRDefault="00B20101"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IDT</w:t>
            </w:r>
          </w:p>
        </w:tc>
        <w:tc>
          <w:tcPr>
            <w:tcW w:w="1109" w:type="dxa"/>
            <w:vMerge w:val="restart"/>
            <w:tcBorders>
              <w:top w:val="nil"/>
              <w:left w:val="single" w:sz="4" w:space="0" w:color="808080"/>
              <w:right w:val="single" w:sz="4" w:space="0" w:color="808080"/>
            </w:tcBorders>
            <w:noWrap/>
            <w:vAlign w:val="center"/>
          </w:tcPr>
          <w:p w14:paraId="03DC3BB1" w14:textId="77777777" w:rsidR="00B20101" w:rsidRPr="006F708D" w:rsidRDefault="00B20101"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Grand Total</w:t>
            </w:r>
          </w:p>
        </w:tc>
      </w:tr>
      <w:tr w:rsidR="00B20101" w:rsidRPr="0050612E" w14:paraId="6D704B99" w14:textId="77777777" w:rsidTr="004E7BCC">
        <w:trPr>
          <w:trHeight w:val="300"/>
          <w:tblHeader/>
          <w:jc w:val="center"/>
        </w:trPr>
        <w:tc>
          <w:tcPr>
            <w:tcW w:w="1586" w:type="dxa"/>
            <w:vMerge/>
            <w:tcBorders>
              <w:left w:val="single" w:sz="4" w:space="0" w:color="808080"/>
              <w:bottom w:val="nil"/>
              <w:right w:val="single" w:sz="4" w:space="0" w:color="808080"/>
            </w:tcBorders>
            <w:noWrap/>
            <w:vAlign w:val="bottom"/>
          </w:tcPr>
          <w:p w14:paraId="6E42D882" w14:textId="77777777" w:rsidR="00B20101" w:rsidRPr="0050612E" w:rsidRDefault="00B20101" w:rsidP="007024BC">
            <w:pPr>
              <w:keepLines w:val="0"/>
              <w:spacing w:before="0" w:after="0"/>
              <w:jc w:val="center"/>
              <w:rPr>
                <w:rFonts w:ascii="Aptos Narrow" w:hAnsi="Aptos Narrow" w:cs="Times New Roman"/>
                <w:b/>
                <w:bCs/>
                <w:color w:val="000000"/>
                <w:sz w:val="22"/>
                <w:szCs w:val="22"/>
              </w:rPr>
            </w:pPr>
          </w:p>
        </w:tc>
        <w:tc>
          <w:tcPr>
            <w:tcW w:w="1110" w:type="dxa"/>
            <w:tcBorders>
              <w:top w:val="nil"/>
              <w:left w:val="single" w:sz="4" w:space="0" w:color="808080"/>
              <w:bottom w:val="nil"/>
              <w:right w:val="single" w:sz="4" w:space="0" w:color="808080"/>
            </w:tcBorders>
            <w:noWrap/>
            <w:vAlign w:val="bottom"/>
          </w:tcPr>
          <w:p w14:paraId="1578DCBB" w14:textId="77777777" w:rsidR="00B20101" w:rsidRPr="006F708D" w:rsidRDefault="00B20101"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58B89BD1" w14:textId="77777777" w:rsidR="00B20101" w:rsidRPr="006F708D" w:rsidRDefault="00B20101"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3D3E8F5F" w14:textId="77777777" w:rsidR="00B20101" w:rsidRPr="006F708D" w:rsidRDefault="00B20101"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tcBorders>
              <w:top w:val="nil"/>
              <w:left w:val="single" w:sz="4" w:space="0" w:color="808080"/>
              <w:bottom w:val="nil"/>
              <w:right w:val="single" w:sz="4" w:space="0" w:color="808080"/>
            </w:tcBorders>
            <w:noWrap/>
            <w:vAlign w:val="bottom"/>
          </w:tcPr>
          <w:p w14:paraId="240EFF50" w14:textId="77777777" w:rsidR="00B20101" w:rsidRPr="006F708D" w:rsidRDefault="00B20101"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6E6564B2" w14:textId="77777777" w:rsidR="00B20101" w:rsidRPr="006F708D" w:rsidRDefault="00B20101"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42D4E930" w14:textId="77777777" w:rsidR="00B20101" w:rsidRPr="006F708D" w:rsidRDefault="00B20101"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vMerge/>
            <w:tcBorders>
              <w:left w:val="single" w:sz="4" w:space="0" w:color="808080"/>
              <w:bottom w:val="nil"/>
              <w:right w:val="single" w:sz="4" w:space="0" w:color="808080"/>
            </w:tcBorders>
            <w:noWrap/>
            <w:vAlign w:val="bottom"/>
          </w:tcPr>
          <w:p w14:paraId="7D02BF42" w14:textId="77777777" w:rsidR="00B20101" w:rsidRPr="0050612E" w:rsidRDefault="00B20101" w:rsidP="007024BC">
            <w:pPr>
              <w:keepLines w:val="0"/>
              <w:spacing w:before="0" w:after="0"/>
              <w:jc w:val="center"/>
              <w:rPr>
                <w:rFonts w:ascii="Aptos Narrow" w:hAnsi="Aptos Narrow" w:cs="Times New Roman"/>
                <w:color w:val="000000"/>
                <w:sz w:val="22"/>
                <w:szCs w:val="22"/>
              </w:rPr>
            </w:pPr>
          </w:p>
        </w:tc>
      </w:tr>
      <w:tr w:rsidR="00580E36" w:rsidRPr="0050612E" w14:paraId="256668BF" w14:textId="77777777" w:rsidTr="004E7BCC">
        <w:trPr>
          <w:trHeight w:val="300"/>
          <w:jc w:val="center"/>
        </w:trPr>
        <w:tc>
          <w:tcPr>
            <w:tcW w:w="1586" w:type="dxa"/>
            <w:tcBorders>
              <w:top w:val="nil"/>
              <w:left w:val="single" w:sz="4" w:space="0" w:color="808080"/>
              <w:bottom w:val="nil"/>
              <w:right w:val="single" w:sz="4" w:space="0" w:color="808080"/>
            </w:tcBorders>
            <w:noWrap/>
            <w:vAlign w:val="bottom"/>
            <w:hideMark/>
          </w:tcPr>
          <w:p w14:paraId="081119E8" w14:textId="77777777"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Apr</w:t>
            </w:r>
          </w:p>
        </w:tc>
        <w:tc>
          <w:tcPr>
            <w:tcW w:w="1110" w:type="dxa"/>
            <w:tcBorders>
              <w:top w:val="nil"/>
              <w:left w:val="single" w:sz="4" w:space="0" w:color="808080"/>
              <w:bottom w:val="nil"/>
              <w:right w:val="single" w:sz="4" w:space="0" w:color="808080"/>
            </w:tcBorders>
            <w:noWrap/>
            <w:vAlign w:val="bottom"/>
          </w:tcPr>
          <w:p w14:paraId="131B8D5C" w14:textId="53A49A74"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487</w:t>
            </w:r>
          </w:p>
        </w:tc>
        <w:tc>
          <w:tcPr>
            <w:tcW w:w="1109" w:type="dxa"/>
            <w:tcBorders>
              <w:top w:val="nil"/>
              <w:left w:val="single" w:sz="4" w:space="0" w:color="808080"/>
              <w:bottom w:val="nil"/>
              <w:right w:val="single" w:sz="4" w:space="0" w:color="808080"/>
            </w:tcBorders>
            <w:noWrap/>
            <w:vAlign w:val="bottom"/>
          </w:tcPr>
          <w:p w14:paraId="230ABF1E" w14:textId="6CC624B0"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569</w:t>
            </w:r>
          </w:p>
        </w:tc>
        <w:tc>
          <w:tcPr>
            <w:tcW w:w="1109" w:type="dxa"/>
            <w:tcBorders>
              <w:top w:val="nil"/>
              <w:left w:val="single" w:sz="4" w:space="0" w:color="808080"/>
              <w:bottom w:val="nil"/>
              <w:right w:val="single" w:sz="4" w:space="0" w:color="808080"/>
            </w:tcBorders>
            <w:noWrap/>
            <w:vAlign w:val="bottom"/>
          </w:tcPr>
          <w:p w14:paraId="6E529A51" w14:textId="087A57E5"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485</w:t>
            </w:r>
          </w:p>
        </w:tc>
        <w:tc>
          <w:tcPr>
            <w:tcW w:w="1109" w:type="dxa"/>
            <w:tcBorders>
              <w:top w:val="nil"/>
              <w:left w:val="single" w:sz="4" w:space="0" w:color="808080"/>
              <w:bottom w:val="nil"/>
              <w:right w:val="single" w:sz="4" w:space="0" w:color="808080"/>
            </w:tcBorders>
            <w:noWrap/>
            <w:vAlign w:val="bottom"/>
          </w:tcPr>
          <w:p w14:paraId="71F70D02" w14:textId="588AABA8"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459</w:t>
            </w:r>
          </w:p>
        </w:tc>
        <w:tc>
          <w:tcPr>
            <w:tcW w:w="1109" w:type="dxa"/>
            <w:tcBorders>
              <w:top w:val="nil"/>
              <w:left w:val="single" w:sz="4" w:space="0" w:color="808080"/>
              <w:bottom w:val="nil"/>
              <w:right w:val="single" w:sz="4" w:space="0" w:color="808080"/>
            </w:tcBorders>
            <w:noWrap/>
            <w:vAlign w:val="bottom"/>
          </w:tcPr>
          <w:p w14:paraId="2DBB0209" w14:textId="5AE82019"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1,342</w:t>
            </w:r>
          </w:p>
        </w:tc>
        <w:tc>
          <w:tcPr>
            <w:tcW w:w="1109" w:type="dxa"/>
            <w:tcBorders>
              <w:top w:val="nil"/>
              <w:left w:val="single" w:sz="4" w:space="0" w:color="808080"/>
              <w:bottom w:val="nil"/>
              <w:right w:val="single" w:sz="4" w:space="0" w:color="808080"/>
            </w:tcBorders>
            <w:noWrap/>
            <w:vAlign w:val="bottom"/>
          </w:tcPr>
          <w:p w14:paraId="7A49D3EE" w14:textId="162457A5"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410</w:t>
            </w:r>
          </w:p>
        </w:tc>
        <w:tc>
          <w:tcPr>
            <w:tcW w:w="1109" w:type="dxa"/>
            <w:tcBorders>
              <w:top w:val="nil"/>
              <w:left w:val="single" w:sz="4" w:space="0" w:color="808080"/>
              <w:bottom w:val="nil"/>
              <w:right w:val="single" w:sz="4" w:space="0" w:color="808080"/>
            </w:tcBorders>
            <w:noWrap/>
            <w:vAlign w:val="bottom"/>
          </w:tcPr>
          <w:p w14:paraId="7D54484B" w14:textId="0B431263"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3,752</w:t>
            </w:r>
          </w:p>
        </w:tc>
      </w:tr>
      <w:tr w:rsidR="00580E36" w:rsidRPr="0050612E" w14:paraId="0CAF308C" w14:textId="77777777" w:rsidTr="004E7BCC">
        <w:trPr>
          <w:trHeight w:val="300"/>
          <w:jc w:val="center"/>
        </w:trPr>
        <w:tc>
          <w:tcPr>
            <w:tcW w:w="1586" w:type="dxa"/>
            <w:tcBorders>
              <w:top w:val="nil"/>
              <w:left w:val="single" w:sz="4" w:space="0" w:color="808080"/>
              <w:bottom w:val="nil"/>
              <w:right w:val="single" w:sz="4" w:space="0" w:color="808080"/>
            </w:tcBorders>
            <w:noWrap/>
            <w:vAlign w:val="bottom"/>
            <w:hideMark/>
          </w:tcPr>
          <w:p w14:paraId="64CD38D5" w14:textId="77777777"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May</w:t>
            </w:r>
          </w:p>
        </w:tc>
        <w:tc>
          <w:tcPr>
            <w:tcW w:w="1110" w:type="dxa"/>
            <w:tcBorders>
              <w:top w:val="nil"/>
              <w:left w:val="single" w:sz="4" w:space="0" w:color="808080"/>
              <w:bottom w:val="nil"/>
              <w:right w:val="single" w:sz="4" w:space="0" w:color="808080"/>
            </w:tcBorders>
            <w:noWrap/>
            <w:vAlign w:val="bottom"/>
          </w:tcPr>
          <w:p w14:paraId="300A2E3A" w14:textId="27251158"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1,192</w:t>
            </w:r>
          </w:p>
        </w:tc>
        <w:tc>
          <w:tcPr>
            <w:tcW w:w="1109" w:type="dxa"/>
            <w:tcBorders>
              <w:top w:val="nil"/>
              <w:left w:val="single" w:sz="4" w:space="0" w:color="808080"/>
              <w:bottom w:val="nil"/>
              <w:right w:val="single" w:sz="4" w:space="0" w:color="808080"/>
            </w:tcBorders>
            <w:noWrap/>
            <w:vAlign w:val="bottom"/>
          </w:tcPr>
          <w:p w14:paraId="119C41A9" w14:textId="54172B58"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1,055</w:t>
            </w:r>
          </w:p>
        </w:tc>
        <w:tc>
          <w:tcPr>
            <w:tcW w:w="1109" w:type="dxa"/>
            <w:tcBorders>
              <w:top w:val="nil"/>
              <w:left w:val="single" w:sz="4" w:space="0" w:color="808080"/>
              <w:bottom w:val="nil"/>
              <w:right w:val="single" w:sz="4" w:space="0" w:color="808080"/>
            </w:tcBorders>
            <w:noWrap/>
            <w:vAlign w:val="bottom"/>
          </w:tcPr>
          <w:p w14:paraId="328FBB06" w14:textId="17E6A8A9"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1,024</w:t>
            </w:r>
          </w:p>
        </w:tc>
        <w:tc>
          <w:tcPr>
            <w:tcW w:w="1109" w:type="dxa"/>
            <w:tcBorders>
              <w:top w:val="nil"/>
              <w:left w:val="single" w:sz="4" w:space="0" w:color="808080"/>
              <w:bottom w:val="nil"/>
              <w:right w:val="single" w:sz="4" w:space="0" w:color="808080"/>
            </w:tcBorders>
            <w:noWrap/>
            <w:vAlign w:val="bottom"/>
          </w:tcPr>
          <w:p w14:paraId="4F06ABB9" w14:textId="06E11F22"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574</w:t>
            </w:r>
          </w:p>
        </w:tc>
        <w:tc>
          <w:tcPr>
            <w:tcW w:w="1109" w:type="dxa"/>
            <w:tcBorders>
              <w:top w:val="nil"/>
              <w:left w:val="single" w:sz="4" w:space="0" w:color="808080"/>
              <w:bottom w:val="nil"/>
              <w:right w:val="single" w:sz="4" w:space="0" w:color="808080"/>
            </w:tcBorders>
            <w:noWrap/>
            <w:vAlign w:val="bottom"/>
          </w:tcPr>
          <w:p w14:paraId="4DF6AA2E" w14:textId="057416A0"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1,554</w:t>
            </w:r>
          </w:p>
        </w:tc>
        <w:tc>
          <w:tcPr>
            <w:tcW w:w="1109" w:type="dxa"/>
            <w:tcBorders>
              <w:top w:val="nil"/>
              <w:left w:val="single" w:sz="4" w:space="0" w:color="808080"/>
              <w:bottom w:val="nil"/>
              <w:right w:val="single" w:sz="4" w:space="0" w:color="808080"/>
            </w:tcBorders>
            <w:noWrap/>
            <w:vAlign w:val="bottom"/>
          </w:tcPr>
          <w:p w14:paraId="0AEB759D" w14:textId="51949F3D"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455</w:t>
            </w:r>
          </w:p>
        </w:tc>
        <w:tc>
          <w:tcPr>
            <w:tcW w:w="1109" w:type="dxa"/>
            <w:tcBorders>
              <w:top w:val="nil"/>
              <w:left w:val="single" w:sz="4" w:space="0" w:color="808080"/>
              <w:bottom w:val="nil"/>
              <w:right w:val="single" w:sz="4" w:space="0" w:color="808080"/>
            </w:tcBorders>
            <w:noWrap/>
            <w:vAlign w:val="bottom"/>
          </w:tcPr>
          <w:p w14:paraId="060BC5C8" w14:textId="4DADB9F5"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5,854</w:t>
            </w:r>
          </w:p>
        </w:tc>
      </w:tr>
      <w:tr w:rsidR="00580E36" w:rsidRPr="0050612E" w14:paraId="5DF9984C" w14:textId="77777777" w:rsidTr="004E7BCC">
        <w:trPr>
          <w:trHeight w:val="300"/>
          <w:jc w:val="center"/>
        </w:trPr>
        <w:tc>
          <w:tcPr>
            <w:tcW w:w="1586" w:type="dxa"/>
            <w:tcBorders>
              <w:top w:val="nil"/>
              <w:left w:val="single" w:sz="4" w:space="0" w:color="808080"/>
              <w:bottom w:val="nil"/>
              <w:right w:val="single" w:sz="4" w:space="0" w:color="808080"/>
            </w:tcBorders>
            <w:noWrap/>
            <w:vAlign w:val="bottom"/>
            <w:hideMark/>
          </w:tcPr>
          <w:p w14:paraId="37E628C0" w14:textId="77777777"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Jun</w:t>
            </w:r>
          </w:p>
        </w:tc>
        <w:tc>
          <w:tcPr>
            <w:tcW w:w="1110" w:type="dxa"/>
            <w:tcBorders>
              <w:top w:val="nil"/>
              <w:left w:val="single" w:sz="4" w:space="0" w:color="808080"/>
              <w:bottom w:val="nil"/>
              <w:right w:val="single" w:sz="4" w:space="0" w:color="808080"/>
            </w:tcBorders>
            <w:noWrap/>
            <w:vAlign w:val="bottom"/>
          </w:tcPr>
          <w:p w14:paraId="13B628F1" w14:textId="1CC3BAD5"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2,366</w:t>
            </w:r>
          </w:p>
        </w:tc>
        <w:tc>
          <w:tcPr>
            <w:tcW w:w="1109" w:type="dxa"/>
            <w:tcBorders>
              <w:top w:val="nil"/>
              <w:left w:val="single" w:sz="4" w:space="0" w:color="808080"/>
              <w:bottom w:val="nil"/>
              <w:right w:val="single" w:sz="4" w:space="0" w:color="808080"/>
            </w:tcBorders>
            <w:noWrap/>
            <w:vAlign w:val="bottom"/>
          </w:tcPr>
          <w:p w14:paraId="4E4D5B33" w14:textId="1BE33427"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2,424</w:t>
            </w:r>
          </w:p>
        </w:tc>
        <w:tc>
          <w:tcPr>
            <w:tcW w:w="1109" w:type="dxa"/>
            <w:tcBorders>
              <w:top w:val="nil"/>
              <w:left w:val="single" w:sz="4" w:space="0" w:color="808080"/>
              <w:bottom w:val="nil"/>
              <w:right w:val="single" w:sz="4" w:space="0" w:color="808080"/>
            </w:tcBorders>
            <w:noWrap/>
            <w:vAlign w:val="bottom"/>
          </w:tcPr>
          <w:p w14:paraId="08B08F78" w14:textId="76548D89"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2,358</w:t>
            </w:r>
          </w:p>
        </w:tc>
        <w:tc>
          <w:tcPr>
            <w:tcW w:w="1109" w:type="dxa"/>
            <w:tcBorders>
              <w:top w:val="nil"/>
              <w:left w:val="single" w:sz="4" w:space="0" w:color="808080"/>
              <w:bottom w:val="nil"/>
              <w:right w:val="single" w:sz="4" w:space="0" w:color="808080"/>
            </w:tcBorders>
            <w:noWrap/>
            <w:vAlign w:val="bottom"/>
          </w:tcPr>
          <w:p w14:paraId="787C9D32" w14:textId="24C6CB04"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232</w:t>
            </w:r>
          </w:p>
        </w:tc>
        <w:tc>
          <w:tcPr>
            <w:tcW w:w="1109" w:type="dxa"/>
            <w:tcBorders>
              <w:top w:val="nil"/>
              <w:left w:val="single" w:sz="4" w:space="0" w:color="808080"/>
              <w:bottom w:val="nil"/>
              <w:right w:val="single" w:sz="4" w:space="0" w:color="808080"/>
            </w:tcBorders>
            <w:noWrap/>
            <w:vAlign w:val="bottom"/>
          </w:tcPr>
          <w:p w14:paraId="5FA7869E" w14:textId="796710DF"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730</w:t>
            </w:r>
          </w:p>
        </w:tc>
        <w:tc>
          <w:tcPr>
            <w:tcW w:w="1109" w:type="dxa"/>
            <w:tcBorders>
              <w:top w:val="nil"/>
              <w:left w:val="single" w:sz="4" w:space="0" w:color="808080"/>
              <w:bottom w:val="nil"/>
              <w:right w:val="single" w:sz="4" w:space="0" w:color="808080"/>
            </w:tcBorders>
            <w:noWrap/>
            <w:vAlign w:val="bottom"/>
          </w:tcPr>
          <w:p w14:paraId="38E43430" w14:textId="01FF329A"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149</w:t>
            </w:r>
          </w:p>
        </w:tc>
        <w:tc>
          <w:tcPr>
            <w:tcW w:w="1109" w:type="dxa"/>
            <w:tcBorders>
              <w:top w:val="nil"/>
              <w:left w:val="single" w:sz="4" w:space="0" w:color="808080"/>
              <w:bottom w:val="nil"/>
              <w:right w:val="single" w:sz="4" w:space="0" w:color="808080"/>
            </w:tcBorders>
            <w:noWrap/>
            <w:vAlign w:val="bottom"/>
          </w:tcPr>
          <w:p w14:paraId="25B2F8A5" w14:textId="3644ED87"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8,259</w:t>
            </w:r>
          </w:p>
        </w:tc>
      </w:tr>
      <w:tr w:rsidR="00580E36" w:rsidRPr="0050612E" w14:paraId="236249BA" w14:textId="77777777" w:rsidTr="004E7BCC">
        <w:trPr>
          <w:trHeight w:val="300"/>
          <w:jc w:val="center"/>
        </w:trPr>
        <w:tc>
          <w:tcPr>
            <w:tcW w:w="1586" w:type="dxa"/>
            <w:tcBorders>
              <w:top w:val="nil"/>
              <w:left w:val="single" w:sz="4" w:space="0" w:color="808080"/>
              <w:bottom w:val="nil"/>
              <w:right w:val="single" w:sz="4" w:space="0" w:color="808080"/>
            </w:tcBorders>
            <w:noWrap/>
            <w:vAlign w:val="bottom"/>
            <w:hideMark/>
          </w:tcPr>
          <w:p w14:paraId="4B548AF4" w14:textId="77777777"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Jul</w:t>
            </w:r>
          </w:p>
        </w:tc>
        <w:tc>
          <w:tcPr>
            <w:tcW w:w="1110" w:type="dxa"/>
            <w:tcBorders>
              <w:top w:val="nil"/>
              <w:left w:val="single" w:sz="4" w:space="0" w:color="808080"/>
              <w:bottom w:val="nil"/>
              <w:right w:val="single" w:sz="4" w:space="0" w:color="808080"/>
            </w:tcBorders>
            <w:noWrap/>
            <w:vAlign w:val="bottom"/>
          </w:tcPr>
          <w:p w14:paraId="05638956" w14:textId="0D5914A3"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3,025</w:t>
            </w:r>
          </w:p>
        </w:tc>
        <w:tc>
          <w:tcPr>
            <w:tcW w:w="1109" w:type="dxa"/>
            <w:tcBorders>
              <w:top w:val="nil"/>
              <w:left w:val="single" w:sz="4" w:space="0" w:color="808080"/>
              <w:bottom w:val="nil"/>
              <w:right w:val="single" w:sz="4" w:space="0" w:color="808080"/>
            </w:tcBorders>
            <w:noWrap/>
            <w:vAlign w:val="bottom"/>
          </w:tcPr>
          <w:p w14:paraId="569861C9" w14:textId="2D796B5C"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1,372</w:t>
            </w:r>
          </w:p>
        </w:tc>
        <w:tc>
          <w:tcPr>
            <w:tcW w:w="1109" w:type="dxa"/>
            <w:tcBorders>
              <w:top w:val="nil"/>
              <w:left w:val="single" w:sz="4" w:space="0" w:color="808080"/>
              <w:bottom w:val="nil"/>
              <w:right w:val="single" w:sz="4" w:space="0" w:color="808080"/>
            </w:tcBorders>
            <w:noWrap/>
            <w:vAlign w:val="bottom"/>
          </w:tcPr>
          <w:p w14:paraId="2EEC490B" w14:textId="26188077"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3,013</w:t>
            </w:r>
          </w:p>
        </w:tc>
        <w:tc>
          <w:tcPr>
            <w:tcW w:w="1109" w:type="dxa"/>
            <w:tcBorders>
              <w:top w:val="nil"/>
              <w:left w:val="single" w:sz="4" w:space="0" w:color="808080"/>
              <w:bottom w:val="nil"/>
              <w:right w:val="single" w:sz="4" w:space="0" w:color="808080"/>
            </w:tcBorders>
            <w:noWrap/>
            <w:vAlign w:val="bottom"/>
          </w:tcPr>
          <w:p w14:paraId="39BAE97D" w14:textId="1505191E"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1,775</w:t>
            </w:r>
          </w:p>
        </w:tc>
        <w:tc>
          <w:tcPr>
            <w:tcW w:w="1109" w:type="dxa"/>
            <w:tcBorders>
              <w:top w:val="nil"/>
              <w:left w:val="single" w:sz="4" w:space="0" w:color="808080"/>
              <w:bottom w:val="nil"/>
              <w:right w:val="single" w:sz="4" w:space="0" w:color="808080"/>
            </w:tcBorders>
            <w:noWrap/>
            <w:vAlign w:val="bottom"/>
          </w:tcPr>
          <w:p w14:paraId="529C269E" w14:textId="7FA15D1A"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2,555</w:t>
            </w:r>
          </w:p>
        </w:tc>
        <w:tc>
          <w:tcPr>
            <w:tcW w:w="1109" w:type="dxa"/>
            <w:tcBorders>
              <w:top w:val="nil"/>
              <w:left w:val="single" w:sz="4" w:space="0" w:color="808080"/>
              <w:bottom w:val="nil"/>
              <w:right w:val="single" w:sz="4" w:space="0" w:color="808080"/>
            </w:tcBorders>
            <w:noWrap/>
            <w:vAlign w:val="bottom"/>
          </w:tcPr>
          <w:p w14:paraId="4B825CCE" w14:textId="6C7D9A0A"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1,768</w:t>
            </w:r>
          </w:p>
        </w:tc>
        <w:tc>
          <w:tcPr>
            <w:tcW w:w="1109" w:type="dxa"/>
            <w:tcBorders>
              <w:top w:val="nil"/>
              <w:left w:val="single" w:sz="4" w:space="0" w:color="808080"/>
              <w:bottom w:val="nil"/>
              <w:right w:val="single" w:sz="4" w:space="0" w:color="808080"/>
            </w:tcBorders>
            <w:noWrap/>
            <w:vAlign w:val="bottom"/>
          </w:tcPr>
          <w:p w14:paraId="632F29C5" w14:textId="298B6B8B"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13,508</w:t>
            </w:r>
          </w:p>
        </w:tc>
      </w:tr>
      <w:tr w:rsidR="00580E36" w:rsidRPr="0050612E" w14:paraId="3366DFF3" w14:textId="77777777" w:rsidTr="004E7BCC">
        <w:trPr>
          <w:trHeight w:val="300"/>
          <w:jc w:val="center"/>
        </w:trPr>
        <w:tc>
          <w:tcPr>
            <w:tcW w:w="1586" w:type="dxa"/>
            <w:tcBorders>
              <w:top w:val="nil"/>
              <w:left w:val="single" w:sz="4" w:space="0" w:color="808080"/>
              <w:bottom w:val="nil"/>
              <w:right w:val="single" w:sz="4" w:space="0" w:color="808080"/>
            </w:tcBorders>
            <w:noWrap/>
            <w:vAlign w:val="bottom"/>
            <w:hideMark/>
          </w:tcPr>
          <w:p w14:paraId="0CB33246" w14:textId="77777777"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Aug</w:t>
            </w:r>
          </w:p>
        </w:tc>
        <w:tc>
          <w:tcPr>
            <w:tcW w:w="1110" w:type="dxa"/>
            <w:tcBorders>
              <w:top w:val="nil"/>
              <w:left w:val="single" w:sz="4" w:space="0" w:color="808080"/>
              <w:bottom w:val="nil"/>
              <w:right w:val="single" w:sz="4" w:space="0" w:color="808080"/>
            </w:tcBorders>
            <w:noWrap/>
            <w:vAlign w:val="bottom"/>
          </w:tcPr>
          <w:p w14:paraId="519C68C4" w14:textId="64A97B5A"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1,315</w:t>
            </w:r>
          </w:p>
        </w:tc>
        <w:tc>
          <w:tcPr>
            <w:tcW w:w="1109" w:type="dxa"/>
            <w:tcBorders>
              <w:top w:val="nil"/>
              <w:left w:val="single" w:sz="4" w:space="0" w:color="808080"/>
              <w:bottom w:val="nil"/>
              <w:right w:val="single" w:sz="4" w:space="0" w:color="808080"/>
            </w:tcBorders>
            <w:noWrap/>
            <w:vAlign w:val="bottom"/>
          </w:tcPr>
          <w:p w14:paraId="786C1006" w14:textId="54EE0CF4"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1,068</w:t>
            </w:r>
          </w:p>
        </w:tc>
        <w:tc>
          <w:tcPr>
            <w:tcW w:w="1109" w:type="dxa"/>
            <w:tcBorders>
              <w:top w:val="nil"/>
              <w:left w:val="single" w:sz="4" w:space="0" w:color="808080"/>
              <w:bottom w:val="nil"/>
              <w:right w:val="single" w:sz="4" w:space="0" w:color="808080"/>
            </w:tcBorders>
            <w:noWrap/>
            <w:vAlign w:val="bottom"/>
          </w:tcPr>
          <w:p w14:paraId="64AFBACD" w14:textId="4B73BDA3"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1,235</w:t>
            </w:r>
          </w:p>
        </w:tc>
        <w:tc>
          <w:tcPr>
            <w:tcW w:w="1109" w:type="dxa"/>
            <w:tcBorders>
              <w:top w:val="nil"/>
              <w:left w:val="single" w:sz="4" w:space="0" w:color="808080"/>
              <w:bottom w:val="nil"/>
              <w:right w:val="single" w:sz="4" w:space="0" w:color="808080"/>
            </w:tcBorders>
            <w:noWrap/>
            <w:vAlign w:val="bottom"/>
          </w:tcPr>
          <w:p w14:paraId="449E37CB" w14:textId="323EFD9E"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676</w:t>
            </w:r>
          </w:p>
        </w:tc>
        <w:tc>
          <w:tcPr>
            <w:tcW w:w="1109" w:type="dxa"/>
            <w:tcBorders>
              <w:top w:val="nil"/>
              <w:left w:val="single" w:sz="4" w:space="0" w:color="808080"/>
              <w:bottom w:val="nil"/>
              <w:right w:val="single" w:sz="4" w:space="0" w:color="808080"/>
            </w:tcBorders>
            <w:noWrap/>
            <w:vAlign w:val="bottom"/>
          </w:tcPr>
          <w:p w14:paraId="04CF411D" w14:textId="3594635A"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2,226</w:t>
            </w:r>
          </w:p>
        </w:tc>
        <w:tc>
          <w:tcPr>
            <w:tcW w:w="1109" w:type="dxa"/>
            <w:tcBorders>
              <w:top w:val="nil"/>
              <w:left w:val="single" w:sz="4" w:space="0" w:color="808080"/>
              <w:bottom w:val="nil"/>
              <w:right w:val="single" w:sz="4" w:space="0" w:color="808080"/>
            </w:tcBorders>
            <w:noWrap/>
            <w:vAlign w:val="bottom"/>
          </w:tcPr>
          <w:p w14:paraId="1E01AB43" w14:textId="18B43C14"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845</w:t>
            </w:r>
          </w:p>
        </w:tc>
        <w:tc>
          <w:tcPr>
            <w:tcW w:w="1109" w:type="dxa"/>
            <w:tcBorders>
              <w:top w:val="nil"/>
              <w:left w:val="single" w:sz="4" w:space="0" w:color="808080"/>
              <w:bottom w:val="nil"/>
              <w:right w:val="single" w:sz="4" w:space="0" w:color="808080"/>
            </w:tcBorders>
            <w:noWrap/>
            <w:vAlign w:val="bottom"/>
          </w:tcPr>
          <w:p w14:paraId="4113E5E2" w14:textId="55719093"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7,365</w:t>
            </w:r>
          </w:p>
        </w:tc>
      </w:tr>
      <w:tr w:rsidR="00580E36" w:rsidRPr="0050612E" w14:paraId="796128AB" w14:textId="77777777" w:rsidTr="004E7BCC">
        <w:trPr>
          <w:trHeight w:val="300"/>
          <w:jc w:val="center"/>
        </w:trPr>
        <w:tc>
          <w:tcPr>
            <w:tcW w:w="1586" w:type="dxa"/>
            <w:tcBorders>
              <w:top w:val="nil"/>
              <w:left w:val="single" w:sz="4" w:space="0" w:color="808080"/>
              <w:bottom w:val="nil"/>
              <w:right w:val="single" w:sz="4" w:space="0" w:color="808080"/>
            </w:tcBorders>
            <w:noWrap/>
            <w:vAlign w:val="bottom"/>
            <w:hideMark/>
          </w:tcPr>
          <w:p w14:paraId="0CAA46BF" w14:textId="77777777"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Sep</w:t>
            </w:r>
          </w:p>
        </w:tc>
        <w:tc>
          <w:tcPr>
            <w:tcW w:w="1110" w:type="dxa"/>
            <w:tcBorders>
              <w:top w:val="nil"/>
              <w:left w:val="single" w:sz="4" w:space="0" w:color="808080"/>
              <w:bottom w:val="nil"/>
              <w:right w:val="single" w:sz="4" w:space="0" w:color="808080"/>
            </w:tcBorders>
            <w:noWrap/>
            <w:vAlign w:val="bottom"/>
          </w:tcPr>
          <w:p w14:paraId="7B68BC37" w14:textId="00C431EB"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228</w:t>
            </w:r>
          </w:p>
        </w:tc>
        <w:tc>
          <w:tcPr>
            <w:tcW w:w="1109" w:type="dxa"/>
            <w:tcBorders>
              <w:top w:val="nil"/>
              <w:left w:val="single" w:sz="4" w:space="0" w:color="808080"/>
              <w:bottom w:val="nil"/>
              <w:right w:val="single" w:sz="4" w:space="0" w:color="808080"/>
            </w:tcBorders>
            <w:noWrap/>
            <w:vAlign w:val="bottom"/>
          </w:tcPr>
          <w:p w14:paraId="7C0977F9" w14:textId="01BBC809"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281</w:t>
            </w:r>
          </w:p>
        </w:tc>
        <w:tc>
          <w:tcPr>
            <w:tcW w:w="1109" w:type="dxa"/>
            <w:tcBorders>
              <w:top w:val="nil"/>
              <w:left w:val="single" w:sz="4" w:space="0" w:color="808080"/>
              <w:bottom w:val="nil"/>
              <w:right w:val="single" w:sz="4" w:space="0" w:color="808080"/>
            </w:tcBorders>
            <w:noWrap/>
            <w:vAlign w:val="bottom"/>
          </w:tcPr>
          <w:p w14:paraId="124C7E2D" w14:textId="1BF5B593"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225</w:t>
            </w:r>
          </w:p>
        </w:tc>
        <w:tc>
          <w:tcPr>
            <w:tcW w:w="1109" w:type="dxa"/>
            <w:tcBorders>
              <w:top w:val="nil"/>
              <w:left w:val="single" w:sz="4" w:space="0" w:color="808080"/>
              <w:bottom w:val="nil"/>
              <w:right w:val="single" w:sz="4" w:space="0" w:color="808080"/>
            </w:tcBorders>
            <w:noWrap/>
            <w:vAlign w:val="bottom"/>
          </w:tcPr>
          <w:p w14:paraId="1B913B6C" w14:textId="3C437F23"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78</w:t>
            </w:r>
          </w:p>
        </w:tc>
        <w:tc>
          <w:tcPr>
            <w:tcW w:w="1109" w:type="dxa"/>
            <w:tcBorders>
              <w:top w:val="nil"/>
              <w:left w:val="single" w:sz="4" w:space="0" w:color="808080"/>
              <w:bottom w:val="nil"/>
              <w:right w:val="single" w:sz="4" w:space="0" w:color="808080"/>
            </w:tcBorders>
            <w:noWrap/>
            <w:vAlign w:val="bottom"/>
          </w:tcPr>
          <w:p w14:paraId="2DA1651E" w14:textId="04712BC9"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1,429</w:t>
            </w:r>
          </w:p>
        </w:tc>
        <w:tc>
          <w:tcPr>
            <w:tcW w:w="1109" w:type="dxa"/>
            <w:tcBorders>
              <w:top w:val="nil"/>
              <w:left w:val="single" w:sz="4" w:space="0" w:color="808080"/>
              <w:bottom w:val="nil"/>
              <w:right w:val="single" w:sz="4" w:space="0" w:color="808080"/>
            </w:tcBorders>
            <w:noWrap/>
            <w:vAlign w:val="bottom"/>
          </w:tcPr>
          <w:p w14:paraId="23B1034C" w14:textId="04A97386"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67</w:t>
            </w:r>
          </w:p>
        </w:tc>
        <w:tc>
          <w:tcPr>
            <w:tcW w:w="1109" w:type="dxa"/>
            <w:tcBorders>
              <w:top w:val="nil"/>
              <w:left w:val="single" w:sz="4" w:space="0" w:color="808080"/>
              <w:bottom w:val="nil"/>
              <w:right w:val="single" w:sz="4" w:space="0" w:color="808080"/>
            </w:tcBorders>
            <w:noWrap/>
            <w:vAlign w:val="bottom"/>
          </w:tcPr>
          <w:p w14:paraId="58D83474" w14:textId="73C18350"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2,308</w:t>
            </w:r>
          </w:p>
        </w:tc>
      </w:tr>
      <w:tr w:rsidR="00580E36" w:rsidRPr="0050612E" w14:paraId="3248FB3B" w14:textId="77777777" w:rsidTr="004E7BCC">
        <w:trPr>
          <w:trHeight w:val="300"/>
          <w:jc w:val="center"/>
        </w:trPr>
        <w:tc>
          <w:tcPr>
            <w:tcW w:w="1586" w:type="dxa"/>
            <w:tcBorders>
              <w:top w:val="nil"/>
              <w:left w:val="single" w:sz="4" w:space="0" w:color="808080"/>
              <w:bottom w:val="nil"/>
              <w:right w:val="single" w:sz="4" w:space="0" w:color="808080"/>
            </w:tcBorders>
            <w:noWrap/>
            <w:vAlign w:val="bottom"/>
            <w:hideMark/>
          </w:tcPr>
          <w:p w14:paraId="1F6222DB" w14:textId="77777777"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Oct</w:t>
            </w:r>
          </w:p>
        </w:tc>
        <w:tc>
          <w:tcPr>
            <w:tcW w:w="1110" w:type="dxa"/>
            <w:tcBorders>
              <w:top w:val="nil"/>
              <w:left w:val="single" w:sz="4" w:space="0" w:color="808080"/>
              <w:bottom w:val="nil"/>
              <w:right w:val="single" w:sz="4" w:space="0" w:color="808080"/>
            </w:tcBorders>
            <w:noWrap/>
            <w:vAlign w:val="bottom"/>
          </w:tcPr>
          <w:p w14:paraId="12DFF36B" w14:textId="61D797A3"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305</w:t>
            </w:r>
          </w:p>
        </w:tc>
        <w:tc>
          <w:tcPr>
            <w:tcW w:w="1109" w:type="dxa"/>
            <w:tcBorders>
              <w:top w:val="nil"/>
              <w:left w:val="single" w:sz="4" w:space="0" w:color="808080"/>
              <w:bottom w:val="nil"/>
              <w:right w:val="single" w:sz="4" w:space="0" w:color="808080"/>
            </w:tcBorders>
            <w:noWrap/>
            <w:vAlign w:val="bottom"/>
          </w:tcPr>
          <w:p w14:paraId="348A0AC4" w14:textId="26E1208F"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413</w:t>
            </w:r>
          </w:p>
        </w:tc>
        <w:tc>
          <w:tcPr>
            <w:tcW w:w="1109" w:type="dxa"/>
            <w:tcBorders>
              <w:top w:val="nil"/>
              <w:left w:val="single" w:sz="4" w:space="0" w:color="808080"/>
              <w:bottom w:val="nil"/>
              <w:right w:val="single" w:sz="4" w:space="0" w:color="808080"/>
            </w:tcBorders>
            <w:noWrap/>
            <w:vAlign w:val="bottom"/>
          </w:tcPr>
          <w:p w14:paraId="2ECBD234" w14:textId="25AAC759"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287</w:t>
            </w:r>
          </w:p>
        </w:tc>
        <w:tc>
          <w:tcPr>
            <w:tcW w:w="1109" w:type="dxa"/>
            <w:tcBorders>
              <w:top w:val="nil"/>
              <w:left w:val="single" w:sz="4" w:space="0" w:color="808080"/>
              <w:bottom w:val="nil"/>
              <w:right w:val="single" w:sz="4" w:space="0" w:color="808080"/>
            </w:tcBorders>
            <w:noWrap/>
            <w:vAlign w:val="bottom"/>
          </w:tcPr>
          <w:p w14:paraId="5C4BD5ED" w14:textId="23AE5A0E"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142</w:t>
            </w:r>
          </w:p>
        </w:tc>
        <w:tc>
          <w:tcPr>
            <w:tcW w:w="1109" w:type="dxa"/>
            <w:tcBorders>
              <w:top w:val="nil"/>
              <w:left w:val="single" w:sz="4" w:space="0" w:color="808080"/>
              <w:bottom w:val="nil"/>
              <w:right w:val="single" w:sz="4" w:space="0" w:color="808080"/>
            </w:tcBorders>
            <w:noWrap/>
            <w:vAlign w:val="bottom"/>
          </w:tcPr>
          <w:p w14:paraId="645AD869" w14:textId="72C191D1"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1,795</w:t>
            </w:r>
          </w:p>
        </w:tc>
        <w:tc>
          <w:tcPr>
            <w:tcW w:w="1109" w:type="dxa"/>
            <w:tcBorders>
              <w:top w:val="nil"/>
              <w:left w:val="single" w:sz="4" w:space="0" w:color="808080"/>
              <w:bottom w:val="nil"/>
              <w:right w:val="single" w:sz="4" w:space="0" w:color="808080"/>
            </w:tcBorders>
            <w:noWrap/>
            <w:vAlign w:val="bottom"/>
          </w:tcPr>
          <w:p w14:paraId="0C2D22E4" w14:textId="0703EAC0"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360</w:t>
            </w:r>
          </w:p>
        </w:tc>
        <w:tc>
          <w:tcPr>
            <w:tcW w:w="1109" w:type="dxa"/>
            <w:tcBorders>
              <w:top w:val="nil"/>
              <w:left w:val="single" w:sz="4" w:space="0" w:color="808080"/>
              <w:bottom w:val="nil"/>
              <w:right w:val="single" w:sz="4" w:space="0" w:color="808080"/>
            </w:tcBorders>
            <w:noWrap/>
            <w:vAlign w:val="bottom"/>
          </w:tcPr>
          <w:p w14:paraId="3AA04A23" w14:textId="3C5189EA"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3,302</w:t>
            </w:r>
          </w:p>
        </w:tc>
      </w:tr>
      <w:tr w:rsidR="00580E36" w:rsidRPr="0050612E" w14:paraId="1FD92C4B" w14:textId="77777777" w:rsidTr="004E7BCC">
        <w:trPr>
          <w:trHeight w:val="300"/>
          <w:jc w:val="center"/>
        </w:trPr>
        <w:tc>
          <w:tcPr>
            <w:tcW w:w="1586" w:type="dxa"/>
            <w:tcBorders>
              <w:top w:val="nil"/>
              <w:left w:val="single" w:sz="4" w:space="0" w:color="808080"/>
              <w:bottom w:val="nil"/>
              <w:right w:val="single" w:sz="4" w:space="0" w:color="808080"/>
            </w:tcBorders>
            <w:noWrap/>
            <w:vAlign w:val="bottom"/>
            <w:hideMark/>
          </w:tcPr>
          <w:p w14:paraId="34DACA18" w14:textId="77777777"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Nov</w:t>
            </w:r>
          </w:p>
        </w:tc>
        <w:tc>
          <w:tcPr>
            <w:tcW w:w="1110" w:type="dxa"/>
            <w:tcBorders>
              <w:top w:val="nil"/>
              <w:left w:val="single" w:sz="4" w:space="0" w:color="808080"/>
              <w:bottom w:val="nil"/>
              <w:right w:val="single" w:sz="4" w:space="0" w:color="808080"/>
            </w:tcBorders>
            <w:noWrap/>
            <w:vAlign w:val="bottom"/>
          </w:tcPr>
          <w:p w14:paraId="4887D562" w14:textId="1F249866"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484</w:t>
            </w:r>
          </w:p>
        </w:tc>
        <w:tc>
          <w:tcPr>
            <w:tcW w:w="1109" w:type="dxa"/>
            <w:tcBorders>
              <w:top w:val="nil"/>
              <w:left w:val="single" w:sz="4" w:space="0" w:color="808080"/>
              <w:bottom w:val="nil"/>
              <w:right w:val="single" w:sz="4" w:space="0" w:color="808080"/>
            </w:tcBorders>
            <w:noWrap/>
            <w:vAlign w:val="bottom"/>
          </w:tcPr>
          <w:p w14:paraId="1E11E233" w14:textId="59F731FB"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526</w:t>
            </w:r>
          </w:p>
        </w:tc>
        <w:tc>
          <w:tcPr>
            <w:tcW w:w="1109" w:type="dxa"/>
            <w:tcBorders>
              <w:top w:val="nil"/>
              <w:left w:val="single" w:sz="4" w:space="0" w:color="808080"/>
              <w:bottom w:val="nil"/>
              <w:right w:val="single" w:sz="4" w:space="0" w:color="808080"/>
            </w:tcBorders>
            <w:noWrap/>
            <w:vAlign w:val="bottom"/>
          </w:tcPr>
          <w:p w14:paraId="2F1F90F3" w14:textId="7B455B79"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444</w:t>
            </w:r>
          </w:p>
        </w:tc>
        <w:tc>
          <w:tcPr>
            <w:tcW w:w="1109" w:type="dxa"/>
            <w:tcBorders>
              <w:top w:val="nil"/>
              <w:left w:val="single" w:sz="4" w:space="0" w:color="808080"/>
              <w:bottom w:val="nil"/>
              <w:right w:val="single" w:sz="4" w:space="0" w:color="808080"/>
            </w:tcBorders>
            <w:noWrap/>
            <w:vAlign w:val="bottom"/>
          </w:tcPr>
          <w:p w14:paraId="69088C9F" w14:textId="2ED32360"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746</w:t>
            </w:r>
          </w:p>
        </w:tc>
        <w:tc>
          <w:tcPr>
            <w:tcW w:w="1109" w:type="dxa"/>
            <w:tcBorders>
              <w:top w:val="nil"/>
              <w:left w:val="single" w:sz="4" w:space="0" w:color="808080"/>
              <w:bottom w:val="nil"/>
              <w:right w:val="single" w:sz="4" w:space="0" w:color="808080"/>
            </w:tcBorders>
            <w:noWrap/>
            <w:vAlign w:val="bottom"/>
          </w:tcPr>
          <w:p w14:paraId="0807A182" w14:textId="7500DB6F"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2,145</w:t>
            </w:r>
          </w:p>
        </w:tc>
        <w:tc>
          <w:tcPr>
            <w:tcW w:w="1109" w:type="dxa"/>
            <w:tcBorders>
              <w:top w:val="nil"/>
              <w:left w:val="single" w:sz="4" w:space="0" w:color="808080"/>
              <w:bottom w:val="nil"/>
              <w:right w:val="single" w:sz="4" w:space="0" w:color="808080"/>
            </w:tcBorders>
            <w:noWrap/>
            <w:vAlign w:val="bottom"/>
          </w:tcPr>
          <w:p w14:paraId="27CBA15D" w14:textId="3CEF2F0E"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779</w:t>
            </w:r>
          </w:p>
        </w:tc>
        <w:tc>
          <w:tcPr>
            <w:tcW w:w="1109" w:type="dxa"/>
            <w:tcBorders>
              <w:top w:val="nil"/>
              <w:left w:val="single" w:sz="4" w:space="0" w:color="808080"/>
              <w:bottom w:val="nil"/>
              <w:right w:val="single" w:sz="4" w:space="0" w:color="808080"/>
            </w:tcBorders>
            <w:noWrap/>
            <w:vAlign w:val="bottom"/>
          </w:tcPr>
          <w:p w14:paraId="49FA3BE9" w14:textId="3EECFE22"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5,124</w:t>
            </w:r>
          </w:p>
        </w:tc>
      </w:tr>
      <w:tr w:rsidR="00580E36" w:rsidRPr="0050612E" w14:paraId="2EA56AA9" w14:textId="77777777" w:rsidTr="004E7BCC">
        <w:trPr>
          <w:trHeight w:val="300"/>
          <w:jc w:val="center"/>
        </w:trPr>
        <w:tc>
          <w:tcPr>
            <w:tcW w:w="1586" w:type="dxa"/>
            <w:tcBorders>
              <w:top w:val="nil"/>
              <w:left w:val="single" w:sz="4" w:space="0" w:color="808080"/>
              <w:bottom w:val="nil"/>
              <w:right w:val="single" w:sz="4" w:space="0" w:color="808080"/>
            </w:tcBorders>
            <w:noWrap/>
            <w:vAlign w:val="bottom"/>
            <w:hideMark/>
          </w:tcPr>
          <w:p w14:paraId="6984FA22" w14:textId="77777777"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Dec</w:t>
            </w:r>
          </w:p>
        </w:tc>
        <w:tc>
          <w:tcPr>
            <w:tcW w:w="1110" w:type="dxa"/>
            <w:tcBorders>
              <w:top w:val="nil"/>
              <w:left w:val="single" w:sz="4" w:space="0" w:color="808080"/>
              <w:bottom w:val="nil"/>
              <w:right w:val="single" w:sz="4" w:space="0" w:color="808080"/>
            </w:tcBorders>
            <w:noWrap/>
            <w:vAlign w:val="bottom"/>
          </w:tcPr>
          <w:p w14:paraId="2D7CCFBB" w14:textId="24DE3439"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257</w:t>
            </w:r>
          </w:p>
        </w:tc>
        <w:tc>
          <w:tcPr>
            <w:tcW w:w="1109" w:type="dxa"/>
            <w:tcBorders>
              <w:top w:val="nil"/>
              <w:left w:val="single" w:sz="4" w:space="0" w:color="808080"/>
              <w:bottom w:val="nil"/>
              <w:right w:val="single" w:sz="4" w:space="0" w:color="808080"/>
            </w:tcBorders>
            <w:noWrap/>
            <w:vAlign w:val="bottom"/>
          </w:tcPr>
          <w:p w14:paraId="283A098F" w14:textId="7B862853"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249</w:t>
            </w:r>
          </w:p>
        </w:tc>
        <w:tc>
          <w:tcPr>
            <w:tcW w:w="1109" w:type="dxa"/>
            <w:tcBorders>
              <w:top w:val="nil"/>
              <w:left w:val="single" w:sz="4" w:space="0" w:color="808080"/>
              <w:bottom w:val="nil"/>
              <w:right w:val="single" w:sz="4" w:space="0" w:color="808080"/>
            </w:tcBorders>
            <w:noWrap/>
            <w:vAlign w:val="bottom"/>
          </w:tcPr>
          <w:p w14:paraId="558D7782" w14:textId="64C5EC24"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195</w:t>
            </w:r>
          </w:p>
        </w:tc>
        <w:tc>
          <w:tcPr>
            <w:tcW w:w="1109" w:type="dxa"/>
            <w:tcBorders>
              <w:top w:val="nil"/>
              <w:left w:val="single" w:sz="4" w:space="0" w:color="808080"/>
              <w:bottom w:val="nil"/>
              <w:right w:val="single" w:sz="4" w:space="0" w:color="808080"/>
            </w:tcBorders>
            <w:noWrap/>
            <w:vAlign w:val="bottom"/>
          </w:tcPr>
          <w:p w14:paraId="2F2E97C9" w14:textId="7ED7AE8D" w:rsidR="00580E36" w:rsidRPr="0050612E" w:rsidRDefault="00580E36" w:rsidP="00580E36">
            <w:pPr>
              <w:keepLines w:val="0"/>
              <w:spacing w:before="0" w:after="0"/>
              <w:jc w:val="center"/>
              <w:rPr>
                <w:rFonts w:ascii="Aptos Narrow" w:hAnsi="Aptos Narrow" w:cs="Times New Roman"/>
                <w:color w:val="000000"/>
                <w:sz w:val="22"/>
                <w:szCs w:val="22"/>
              </w:rPr>
            </w:pPr>
            <w:r>
              <w:rPr>
                <w:rFonts w:ascii="Aptos Narrow" w:hAnsi="Aptos Narrow" w:cs="Times New Roman"/>
                <w:color w:val="000000"/>
                <w:sz w:val="22"/>
                <w:szCs w:val="22"/>
              </w:rPr>
              <w:t>0</w:t>
            </w:r>
          </w:p>
        </w:tc>
        <w:tc>
          <w:tcPr>
            <w:tcW w:w="1109" w:type="dxa"/>
            <w:tcBorders>
              <w:top w:val="nil"/>
              <w:left w:val="single" w:sz="4" w:space="0" w:color="808080"/>
              <w:bottom w:val="nil"/>
              <w:right w:val="single" w:sz="4" w:space="0" w:color="808080"/>
            </w:tcBorders>
            <w:noWrap/>
            <w:vAlign w:val="bottom"/>
          </w:tcPr>
          <w:p w14:paraId="2981C087" w14:textId="180101D0"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216</w:t>
            </w:r>
          </w:p>
        </w:tc>
        <w:tc>
          <w:tcPr>
            <w:tcW w:w="1109" w:type="dxa"/>
            <w:tcBorders>
              <w:top w:val="nil"/>
              <w:left w:val="single" w:sz="4" w:space="0" w:color="808080"/>
              <w:bottom w:val="nil"/>
              <w:right w:val="single" w:sz="4" w:space="0" w:color="808080"/>
            </w:tcBorders>
            <w:noWrap/>
            <w:vAlign w:val="bottom"/>
          </w:tcPr>
          <w:p w14:paraId="71C3D1F5" w14:textId="335040F3" w:rsidR="00580E36" w:rsidRPr="0050612E" w:rsidRDefault="00580E36" w:rsidP="00580E36">
            <w:pPr>
              <w:keepLines w:val="0"/>
              <w:spacing w:before="0" w:after="0"/>
              <w:jc w:val="center"/>
              <w:rPr>
                <w:rFonts w:ascii="Aptos Narrow" w:hAnsi="Aptos Narrow" w:cs="Times New Roman"/>
                <w:color w:val="000000"/>
                <w:sz w:val="22"/>
                <w:szCs w:val="22"/>
              </w:rPr>
            </w:pPr>
            <w:r>
              <w:rPr>
                <w:rFonts w:ascii="Aptos Narrow" w:hAnsi="Aptos Narrow" w:cs="Times New Roman"/>
                <w:color w:val="000000"/>
                <w:sz w:val="22"/>
                <w:szCs w:val="22"/>
              </w:rPr>
              <w:t>0</w:t>
            </w:r>
          </w:p>
        </w:tc>
        <w:tc>
          <w:tcPr>
            <w:tcW w:w="1109" w:type="dxa"/>
            <w:tcBorders>
              <w:top w:val="nil"/>
              <w:left w:val="single" w:sz="4" w:space="0" w:color="808080"/>
              <w:bottom w:val="nil"/>
              <w:right w:val="single" w:sz="4" w:space="0" w:color="808080"/>
            </w:tcBorders>
            <w:noWrap/>
            <w:vAlign w:val="bottom"/>
          </w:tcPr>
          <w:p w14:paraId="005A98D2" w14:textId="79AF4F24" w:rsidR="00580E36" w:rsidRPr="0050612E"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917</w:t>
            </w:r>
          </w:p>
        </w:tc>
      </w:tr>
      <w:tr w:rsidR="00580E36" w:rsidRPr="0050612E" w14:paraId="1747985B" w14:textId="77777777" w:rsidTr="004E7BCC">
        <w:trPr>
          <w:trHeight w:val="300"/>
          <w:jc w:val="center"/>
        </w:trPr>
        <w:tc>
          <w:tcPr>
            <w:tcW w:w="1586" w:type="dxa"/>
            <w:tcBorders>
              <w:top w:val="nil"/>
              <w:left w:val="single" w:sz="4" w:space="0" w:color="808080"/>
              <w:bottom w:val="nil"/>
              <w:right w:val="single" w:sz="4" w:space="0" w:color="808080"/>
            </w:tcBorders>
            <w:noWrap/>
            <w:vAlign w:val="bottom"/>
          </w:tcPr>
          <w:p w14:paraId="1AF99BFB" w14:textId="77777777" w:rsidR="00580E36" w:rsidRPr="0050612E" w:rsidRDefault="00580E36" w:rsidP="00580E36">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Jan</w:t>
            </w:r>
          </w:p>
        </w:tc>
        <w:tc>
          <w:tcPr>
            <w:tcW w:w="1110" w:type="dxa"/>
            <w:tcBorders>
              <w:top w:val="nil"/>
              <w:left w:val="single" w:sz="4" w:space="0" w:color="808080"/>
              <w:bottom w:val="nil"/>
              <w:right w:val="single" w:sz="4" w:space="0" w:color="808080"/>
            </w:tcBorders>
            <w:noWrap/>
            <w:vAlign w:val="bottom"/>
          </w:tcPr>
          <w:p w14:paraId="74E1B217" w14:textId="514FCC3F"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658</w:t>
            </w:r>
          </w:p>
        </w:tc>
        <w:tc>
          <w:tcPr>
            <w:tcW w:w="1109" w:type="dxa"/>
            <w:tcBorders>
              <w:top w:val="nil"/>
              <w:left w:val="single" w:sz="4" w:space="0" w:color="808080"/>
              <w:bottom w:val="nil"/>
              <w:right w:val="single" w:sz="4" w:space="0" w:color="808080"/>
            </w:tcBorders>
            <w:noWrap/>
            <w:vAlign w:val="bottom"/>
          </w:tcPr>
          <w:p w14:paraId="117A0841" w14:textId="7D5B661F"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609</w:t>
            </w:r>
          </w:p>
        </w:tc>
        <w:tc>
          <w:tcPr>
            <w:tcW w:w="1109" w:type="dxa"/>
            <w:tcBorders>
              <w:top w:val="nil"/>
              <w:left w:val="single" w:sz="4" w:space="0" w:color="808080"/>
              <w:bottom w:val="nil"/>
              <w:right w:val="single" w:sz="4" w:space="0" w:color="808080"/>
            </w:tcBorders>
            <w:noWrap/>
            <w:vAlign w:val="bottom"/>
          </w:tcPr>
          <w:p w14:paraId="119B6EAC" w14:textId="3669C047"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613</w:t>
            </w:r>
          </w:p>
        </w:tc>
        <w:tc>
          <w:tcPr>
            <w:tcW w:w="1109" w:type="dxa"/>
            <w:tcBorders>
              <w:top w:val="nil"/>
              <w:left w:val="single" w:sz="4" w:space="0" w:color="808080"/>
              <w:bottom w:val="nil"/>
              <w:right w:val="single" w:sz="4" w:space="0" w:color="808080"/>
            </w:tcBorders>
            <w:noWrap/>
            <w:vAlign w:val="bottom"/>
          </w:tcPr>
          <w:p w14:paraId="12F173C9" w14:textId="120237F1"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1,271</w:t>
            </w:r>
          </w:p>
        </w:tc>
        <w:tc>
          <w:tcPr>
            <w:tcW w:w="1109" w:type="dxa"/>
            <w:tcBorders>
              <w:top w:val="nil"/>
              <w:left w:val="single" w:sz="4" w:space="0" w:color="808080"/>
              <w:bottom w:val="nil"/>
              <w:right w:val="single" w:sz="4" w:space="0" w:color="808080"/>
            </w:tcBorders>
            <w:noWrap/>
            <w:vAlign w:val="bottom"/>
          </w:tcPr>
          <w:p w14:paraId="53F39B71" w14:textId="7A28CB59"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4,210</w:t>
            </w:r>
          </w:p>
        </w:tc>
        <w:tc>
          <w:tcPr>
            <w:tcW w:w="1109" w:type="dxa"/>
            <w:tcBorders>
              <w:top w:val="nil"/>
              <w:left w:val="single" w:sz="4" w:space="0" w:color="808080"/>
              <w:bottom w:val="nil"/>
              <w:right w:val="single" w:sz="4" w:space="0" w:color="808080"/>
            </w:tcBorders>
            <w:noWrap/>
            <w:vAlign w:val="bottom"/>
          </w:tcPr>
          <w:p w14:paraId="439F2B72" w14:textId="0A0E1B62"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1,468</w:t>
            </w:r>
          </w:p>
        </w:tc>
        <w:tc>
          <w:tcPr>
            <w:tcW w:w="1109" w:type="dxa"/>
            <w:tcBorders>
              <w:top w:val="nil"/>
              <w:left w:val="single" w:sz="4" w:space="0" w:color="808080"/>
              <w:bottom w:val="nil"/>
              <w:right w:val="single" w:sz="4" w:space="0" w:color="808080"/>
            </w:tcBorders>
            <w:noWrap/>
            <w:vAlign w:val="bottom"/>
          </w:tcPr>
          <w:p w14:paraId="4C5295BF" w14:textId="5A3D306D" w:rsidR="00580E36" w:rsidRPr="004E7BCC"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8,829</w:t>
            </w:r>
          </w:p>
        </w:tc>
      </w:tr>
      <w:tr w:rsidR="00580E36" w:rsidRPr="0050612E" w14:paraId="4530FB0E" w14:textId="77777777" w:rsidTr="004E7BCC">
        <w:trPr>
          <w:trHeight w:val="300"/>
          <w:jc w:val="center"/>
        </w:trPr>
        <w:tc>
          <w:tcPr>
            <w:tcW w:w="1586" w:type="dxa"/>
            <w:tcBorders>
              <w:top w:val="nil"/>
              <w:left w:val="single" w:sz="4" w:space="0" w:color="808080"/>
              <w:bottom w:val="nil"/>
              <w:right w:val="single" w:sz="4" w:space="0" w:color="808080"/>
            </w:tcBorders>
            <w:noWrap/>
            <w:vAlign w:val="bottom"/>
          </w:tcPr>
          <w:p w14:paraId="30AC97FA" w14:textId="77777777" w:rsidR="00580E36" w:rsidRDefault="00580E36" w:rsidP="00580E36">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Feb</w:t>
            </w:r>
          </w:p>
        </w:tc>
        <w:tc>
          <w:tcPr>
            <w:tcW w:w="1110" w:type="dxa"/>
            <w:tcBorders>
              <w:top w:val="nil"/>
              <w:left w:val="single" w:sz="4" w:space="0" w:color="808080"/>
              <w:bottom w:val="nil"/>
              <w:right w:val="single" w:sz="4" w:space="0" w:color="808080"/>
            </w:tcBorders>
            <w:noWrap/>
            <w:vAlign w:val="bottom"/>
          </w:tcPr>
          <w:p w14:paraId="684F1F25" w14:textId="7877BDC8"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998</w:t>
            </w:r>
          </w:p>
        </w:tc>
        <w:tc>
          <w:tcPr>
            <w:tcW w:w="1109" w:type="dxa"/>
            <w:tcBorders>
              <w:top w:val="nil"/>
              <w:left w:val="single" w:sz="4" w:space="0" w:color="808080"/>
              <w:bottom w:val="nil"/>
              <w:right w:val="single" w:sz="4" w:space="0" w:color="808080"/>
            </w:tcBorders>
            <w:noWrap/>
            <w:vAlign w:val="bottom"/>
          </w:tcPr>
          <w:p w14:paraId="3E6AB9AA" w14:textId="24B888FC"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883</w:t>
            </w:r>
          </w:p>
        </w:tc>
        <w:tc>
          <w:tcPr>
            <w:tcW w:w="1109" w:type="dxa"/>
            <w:tcBorders>
              <w:top w:val="nil"/>
              <w:left w:val="single" w:sz="4" w:space="0" w:color="808080"/>
              <w:bottom w:val="nil"/>
              <w:right w:val="single" w:sz="4" w:space="0" w:color="808080"/>
            </w:tcBorders>
            <w:noWrap/>
            <w:vAlign w:val="bottom"/>
          </w:tcPr>
          <w:p w14:paraId="1F6185D4" w14:textId="566BF19B"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975</w:t>
            </w:r>
          </w:p>
        </w:tc>
        <w:tc>
          <w:tcPr>
            <w:tcW w:w="1109" w:type="dxa"/>
            <w:tcBorders>
              <w:top w:val="nil"/>
              <w:left w:val="single" w:sz="4" w:space="0" w:color="808080"/>
              <w:bottom w:val="nil"/>
              <w:right w:val="single" w:sz="4" w:space="0" w:color="808080"/>
            </w:tcBorders>
            <w:noWrap/>
            <w:vAlign w:val="bottom"/>
          </w:tcPr>
          <w:p w14:paraId="7B57CC09" w14:textId="06209AC8"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1,020</w:t>
            </w:r>
          </w:p>
        </w:tc>
        <w:tc>
          <w:tcPr>
            <w:tcW w:w="1109" w:type="dxa"/>
            <w:tcBorders>
              <w:top w:val="nil"/>
              <w:left w:val="single" w:sz="4" w:space="0" w:color="808080"/>
              <w:bottom w:val="nil"/>
              <w:right w:val="single" w:sz="4" w:space="0" w:color="808080"/>
            </w:tcBorders>
            <w:noWrap/>
            <w:vAlign w:val="bottom"/>
          </w:tcPr>
          <w:p w14:paraId="723B740C" w14:textId="2BDEAB79"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2,338</w:t>
            </w:r>
          </w:p>
        </w:tc>
        <w:tc>
          <w:tcPr>
            <w:tcW w:w="1109" w:type="dxa"/>
            <w:tcBorders>
              <w:top w:val="nil"/>
              <w:left w:val="single" w:sz="4" w:space="0" w:color="808080"/>
              <w:bottom w:val="nil"/>
              <w:right w:val="single" w:sz="4" w:space="0" w:color="808080"/>
            </w:tcBorders>
            <w:noWrap/>
            <w:vAlign w:val="bottom"/>
          </w:tcPr>
          <w:p w14:paraId="6DDFD715" w14:textId="1864F902"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746</w:t>
            </w:r>
          </w:p>
        </w:tc>
        <w:tc>
          <w:tcPr>
            <w:tcW w:w="1109" w:type="dxa"/>
            <w:tcBorders>
              <w:top w:val="nil"/>
              <w:left w:val="single" w:sz="4" w:space="0" w:color="808080"/>
              <w:bottom w:val="nil"/>
              <w:right w:val="single" w:sz="4" w:space="0" w:color="808080"/>
            </w:tcBorders>
            <w:noWrap/>
            <w:vAlign w:val="bottom"/>
          </w:tcPr>
          <w:p w14:paraId="3F4B4208" w14:textId="74B1701B" w:rsidR="00580E36" w:rsidRPr="004E7BCC"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6,960</w:t>
            </w:r>
          </w:p>
        </w:tc>
      </w:tr>
      <w:tr w:rsidR="00580E36" w:rsidRPr="0050612E" w14:paraId="3E8A1488" w14:textId="77777777" w:rsidTr="004E7BCC">
        <w:trPr>
          <w:trHeight w:val="300"/>
          <w:jc w:val="center"/>
        </w:trPr>
        <w:tc>
          <w:tcPr>
            <w:tcW w:w="1586" w:type="dxa"/>
            <w:tcBorders>
              <w:top w:val="nil"/>
              <w:left w:val="single" w:sz="4" w:space="0" w:color="808080"/>
              <w:bottom w:val="nil"/>
              <w:right w:val="single" w:sz="4" w:space="0" w:color="808080"/>
            </w:tcBorders>
            <w:noWrap/>
            <w:vAlign w:val="bottom"/>
          </w:tcPr>
          <w:p w14:paraId="031C333D" w14:textId="77777777" w:rsidR="00580E36" w:rsidRDefault="00580E36" w:rsidP="00580E36">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Mar</w:t>
            </w:r>
          </w:p>
        </w:tc>
        <w:tc>
          <w:tcPr>
            <w:tcW w:w="1110" w:type="dxa"/>
            <w:tcBorders>
              <w:top w:val="nil"/>
              <w:left w:val="single" w:sz="4" w:space="0" w:color="808080"/>
              <w:bottom w:val="nil"/>
              <w:right w:val="single" w:sz="4" w:space="0" w:color="808080"/>
            </w:tcBorders>
            <w:noWrap/>
            <w:vAlign w:val="bottom"/>
          </w:tcPr>
          <w:p w14:paraId="6BE654E5" w14:textId="5626A65B"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956</w:t>
            </w:r>
          </w:p>
        </w:tc>
        <w:tc>
          <w:tcPr>
            <w:tcW w:w="1109" w:type="dxa"/>
            <w:tcBorders>
              <w:top w:val="nil"/>
              <w:left w:val="single" w:sz="4" w:space="0" w:color="808080"/>
              <w:bottom w:val="nil"/>
              <w:right w:val="single" w:sz="4" w:space="0" w:color="808080"/>
            </w:tcBorders>
            <w:noWrap/>
            <w:vAlign w:val="bottom"/>
          </w:tcPr>
          <w:p w14:paraId="7E53B5B3" w14:textId="23C8D64A"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1,214</w:t>
            </w:r>
          </w:p>
        </w:tc>
        <w:tc>
          <w:tcPr>
            <w:tcW w:w="1109" w:type="dxa"/>
            <w:tcBorders>
              <w:top w:val="nil"/>
              <w:left w:val="single" w:sz="4" w:space="0" w:color="808080"/>
              <w:bottom w:val="nil"/>
              <w:right w:val="single" w:sz="4" w:space="0" w:color="808080"/>
            </w:tcBorders>
            <w:noWrap/>
            <w:vAlign w:val="bottom"/>
          </w:tcPr>
          <w:p w14:paraId="6C6E8325" w14:textId="6AD19791"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913</w:t>
            </w:r>
          </w:p>
        </w:tc>
        <w:tc>
          <w:tcPr>
            <w:tcW w:w="1109" w:type="dxa"/>
            <w:tcBorders>
              <w:top w:val="nil"/>
              <w:left w:val="single" w:sz="4" w:space="0" w:color="808080"/>
              <w:bottom w:val="nil"/>
              <w:right w:val="single" w:sz="4" w:space="0" w:color="808080"/>
            </w:tcBorders>
            <w:noWrap/>
            <w:vAlign w:val="bottom"/>
          </w:tcPr>
          <w:p w14:paraId="66AA0AAA" w14:textId="05B088D8"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379</w:t>
            </w:r>
          </w:p>
        </w:tc>
        <w:tc>
          <w:tcPr>
            <w:tcW w:w="1109" w:type="dxa"/>
            <w:tcBorders>
              <w:top w:val="nil"/>
              <w:left w:val="single" w:sz="4" w:space="0" w:color="808080"/>
              <w:bottom w:val="nil"/>
              <w:right w:val="single" w:sz="4" w:space="0" w:color="808080"/>
            </w:tcBorders>
            <w:noWrap/>
            <w:vAlign w:val="bottom"/>
          </w:tcPr>
          <w:p w14:paraId="24680F13" w14:textId="607E80FC"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2,108</w:t>
            </w:r>
          </w:p>
        </w:tc>
        <w:tc>
          <w:tcPr>
            <w:tcW w:w="1109" w:type="dxa"/>
            <w:tcBorders>
              <w:top w:val="nil"/>
              <w:left w:val="single" w:sz="4" w:space="0" w:color="808080"/>
              <w:bottom w:val="nil"/>
              <w:right w:val="single" w:sz="4" w:space="0" w:color="808080"/>
            </w:tcBorders>
            <w:noWrap/>
            <w:vAlign w:val="bottom"/>
          </w:tcPr>
          <w:p w14:paraId="47171448" w14:textId="70273E6D" w:rsidR="00580E36" w:rsidRPr="0050612E" w:rsidRDefault="00580E36" w:rsidP="00580E36">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420</w:t>
            </w:r>
          </w:p>
        </w:tc>
        <w:tc>
          <w:tcPr>
            <w:tcW w:w="1109" w:type="dxa"/>
            <w:tcBorders>
              <w:top w:val="nil"/>
              <w:left w:val="single" w:sz="4" w:space="0" w:color="808080"/>
              <w:bottom w:val="nil"/>
              <w:right w:val="single" w:sz="4" w:space="0" w:color="808080"/>
            </w:tcBorders>
            <w:noWrap/>
            <w:vAlign w:val="bottom"/>
          </w:tcPr>
          <w:p w14:paraId="5B71F9D4" w14:textId="2C92D79B" w:rsidR="00580E36" w:rsidRPr="004E7BCC" w:rsidRDefault="00580E36" w:rsidP="00580E36">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5,990</w:t>
            </w:r>
          </w:p>
        </w:tc>
      </w:tr>
      <w:tr w:rsidR="004E7BCC" w:rsidRPr="0050612E" w14:paraId="77B73EE3" w14:textId="77777777" w:rsidTr="004E7BCC">
        <w:trPr>
          <w:trHeight w:val="300"/>
          <w:jc w:val="center"/>
        </w:trPr>
        <w:tc>
          <w:tcPr>
            <w:tcW w:w="1586" w:type="dxa"/>
            <w:tcBorders>
              <w:top w:val="nil"/>
              <w:left w:val="single" w:sz="4" w:space="0" w:color="808080"/>
              <w:bottom w:val="nil"/>
              <w:right w:val="single" w:sz="4" w:space="0" w:color="808080"/>
            </w:tcBorders>
            <w:noWrap/>
            <w:vAlign w:val="bottom"/>
          </w:tcPr>
          <w:p w14:paraId="52426911" w14:textId="77777777" w:rsidR="004E7BCC" w:rsidRDefault="004E7BCC" w:rsidP="004E7BCC">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Total</w:t>
            </w:r>
          </w:p>
        </w:tc>
        <w:tc>
          <w:tcPr>
            <w:tcW w:w="1110" w:type="dxa"/>
            <w:tcBorders>
              <w:top w:val="nil"/>
              <w:left w:val="single" w:sz="4" w:space="0" w:color="808080"/>
              <w:bottom w:val="nil"/>
              <w:right w:val="single" w:sz="4" w:space="0" w:color="808080"/>
            </w:tcBorders>
            <w:noWrap/>
            <w:vAlign w:val="bottom"/>
          </w:tcPr>
          <w:p w14:paraId="58C58BD6" w14:textId="15DFC49A" w:rsidR="004E7BCC" w:rsidRPr="0050612E" w:rsidRDefault="004E7BCC" w:rsidP="004E7BCC">
            <w:pPr>
              <w:keepLines w:val="0"/>
              <w:spacing w:before="0" w:after="0"/>
              <w:jc w:val="center"/>
              <w:rPr>
                <w:rFonts w:ascii="Aptos Narrow" w:hAnsi="Aptos Narrow" w:cs="Times New Roman"/>
                <w:color w:val="000000"/>
                <w:sz w:val="22"/>
                <w:szCs w:val="22"/>
              </w:rPr>
            </w:pPr>
            <w:r w:rsidRPr="004E7BCC">
              <w:rPr>
                <w:rFonts w:ascii="Aptos Narrow" w:hAnsi="Aptos Narrow" w:cs="Times New Roman"/>
                <w:b/>
                <w:bCs/>
                <w:color w:val="000000"/>
                <w:sz w:val="22"/>
                <w:szCs w:val="22"/>
              </w:rPr>
              <w:t>12,271</w:t>
            </w:r>
          </w:p>
        </w:tc>
        <w:tc>
          <w:tcPr>
            <w:tcW w:w="1109" w:type="dxa"/>
            <w:tcBorders>
              <w:top w:val="nil"/>
              <w:left w:val="single" w:sz="4" w:space="0" w:color="808080"/>
              <w:bottom w:val="nil"/>
              <w:right w:val="single" w:sz="4" w:space="0" w:color="808080"/>
            </w:tcBorders>
            <w:noWrap/>
            <w:vAlign w:val="bottom"/>
          </w:tcPr>
          <w:p w14:paraId="2D9288B4" w14:textId="448616B2" w:rsidR="004E7BCC" w:rsidRPr="0050612E" w:rsidRDefault="004E7BCC" w:rsidP="004E7BCC">
            <w:pPr>
              <w:keepLines w:val="0"/>
              <w:spacing w:before="0" w:after="0"/>
              <w:jc w:val="center"/>
              <w:rPr>
                <w:rFonts w:ascii="Aptos Narrow" w:hAnsi="Aptos Narrow" w:cs="Times New Roman"/>
                <w:color w:val="000000"/>
                <w:sz w:val="22"/>
                <w:szCs w:val="22"/>
              </w:rPr>
            </w:pPr>
            <w:r w:rsidRPr="004E7BCC">
              <w:rPr>
                <w:rFonts w:ascii="Aptos Narrow" w:hAnsi="Aptos Narrow" w:cs="Times New Roman"/>
                <w:b/>
                <w:bCs/>
                <w:color w:val="000000"/>
                <w:sz w:val="22"/>
                <w:szCs w:val="22"/>
              </w:rPr>
              <w:t>10,663</w:t>
            </w:r>
          </w:p>
        </w:tc>
        <w:tc>
          <w:tcPr>
            <w:tcW w:w="1109" w:type="dxa"/>
            <w:tcBorders>
              <w:top w:val="nil"/>
              <w:left w:val="single" w:sz="4" w:space="0" w:color="808080"/>
              <w:bottom w:val="nil"/>
              <w:right w:val="single" w:sz="4" w:space="0" w:color="808080"/>
            </w:tcBorders>
            <w:noWrap/>
            <w:vAlign w:val="bottom"/>
          </w:tcPr>
          <w:p w14:paraId="699333CF" w14:textId="672180D4" w:rsidR="004E7BCC" w:rsidRPr="0050612E" w:rsidRDefault="004E7BCC" w:rsidP="004E7BCC">
            <w:pPr>
              <w:keepLines w:val="0"/>
              <w:spacing w:before="0" w:after="0"/>
              <w:jc w:val="center"/>
              <w:rPr>
                <w:rFonts w:ascii="Aptos Narrow" w:hAnsi="Aptos Narrow" w:cs="Times New Roman"/>
                <w:color w:val="000000"/>
                <w:sz w:val="22"/>
                <w:szCs w:val="22"/>
              </w:rPr>
            </w:pPr>
            <w:r w:rsidRPr="004E7BCC">
              <w:rPr>
                <w:rFonts w:ascii="Aptos Narrow" w:hAnsi="Aptos Narrow" w:cs="Times New Roman"/>
                <w:b/>
                <w:bCs/>
                <w:color w:val="000000"/>
                <w:sz w:val="22"/>
                <w:szCs w:val="22"/>
              </w:rPr>
              <w:t>11,767</w:t>
            </w:r>
          </w:p>
        </w:tc>
        <w:tc>
          <w:tcPr>
            <w:tcW w:w="1109" w:type="dxa"/>
            <w:tcBorders>
              <w:top w:val="nil"/>
              <w:left w:val="single" w:sz="4" w:space="0" w:color="808080"/>
              <w:bottom w:val="nil"/>
              <w:right w:val="single" w:sz="4" w:space="0" w:color="808080"/>
            </w:tcBorders>
            <w:noWrap/>
            <w:vAlign w:val="bottom"/>
          </w:tcPr>
          <w:p w14:paraId="4F3784E8" w14:textId="0B5840E0" w:rsidR="004E7BCC" w:rsidRPr="0050612E" w:rsidRDefault="004E7BCC" w:rsidP="004E7BCC">
            <w:pPr>
              <w:keepLines w:val="0"/>
              <w:spacing w:before="0" w:after="0"/>
              <w:jc w:val="center"/>
              <w:rPr>
                <w:rFonts w:ascii="Aptos Narrow" w:hAnsi="Aptos Narrow" w:cs="Times New Roman"/>
                <w:color w:val="000000"/>
                <w:sz w:val="22"/>
                <w:szCs w:val="22"/>
              </w:rPr>
            </w:pPr>
            <w:r w:rsidRPr="004E7BCC">
              <w:rPr>
                <w:rFonts w:ascii="Aptos Narrow" w:hAnsi="Aptos Narrow" w:cs="Times New Roman"/>
                <w:b/>
                <w:bCs/>
                <w:color w:val="000000"/>
                <w:sz w:val="22"/>
                <w:szCs w:val="22"/>
              </w:rPr>
              <w:t>7,352</w:t>
            </w:r>
          </w:p>
        </w:tc>
        <w:tc>
          <w:tcPr>
            <w:tcW w:w="1109" w:type="dxa"/>
            <w:tcBorders>
              <w:top w:val="nil"/>
              <w:left w:val="single" w:sz="4" w:space="0" w:color="808080"/>
              <w:bottom w:val="nil"/>
              <w:right w:val="single" w:sz="4" w:space="0" w:color="808080"/>
            </w:tcBorders>
            <w:noWrap/>
            <w:vAlign w:val="bottom"/>
          </w:tcPr>
          <w:p w14:paraId="1FF2AA06" w14:textId="53BD8E84" w:rsidR="004E7BCC" w:rsidRPr="0050612E" w:rsidRDefault="004E7BCC" w:rsidP="004E7BCC">
            <w:pPr>
              <w:keepLines w:val="0"/>
              <w:spacing w:before="0" w:after="0"/>
              <w:jc w:val="center"/>
              <w:rPr>
                <w:rFonts w:ascii="Aptos Narrow" w:hAnsi="Aptos Narrow" w:cs="Times New Roman"/>
                <w:color w:val="000000"/>
                <w:sz w:val="22"/>
                <w:szCs w:val="22"/>
              </w:rPr>
            </w:pPr>
            <w:r w:rsidRPr="004E7BCC">
              <w:rPr>
                <w:rFonts w:ascii="Aptos Narrow" w:hAnsi="Aptos Narrow" w:cs="Times New Roman"/>
                <w:b/>
                <w:bCs/>
                <w:color w:val="000000"/>
                <w:sz w:val="22"/>
                <w:szCs w:val="22"/>
              </w:rPr>
              <w:t>22,648</w:t>
            </w:r>
          </w:p>
        </w:tc>
        <w:tc>
          <w:tcPr>
            <w:tcW w:w="1109" w:type="dxa"/>
            <w:tcBorders>
              <w:top w:val="nil"/>
              <w:left w:val="single" w:sz="4" w:space="0" w:color="808080"/>
              <w:bottom w:val="nil"/>
              <w:right w:val="single" w:sz="4" w:space="0" w:color="808080"/>
            </w:tcBorders>
            <w:noWrap/>
            <w:vAlign w:val="bottom"/>
          </w:tcPr>
          <w:p w14:paraId="3B7177AE" w14:textId="2A114030" w:rsidR="004E7BCC" w:rsidRPr="0050612E" w:rsidRDefault="004E7BCC" w:rsidP="004E7BCC">
            <w:pPr>
              <w:keepLines w:val="0"/>
              <w:spacing w:before="0" w:after="0"/>
              <w:jc w:val="center"/>
              <w:rPr>
                <w:rFonts w:ascii="Aptos Narrow" w:hAnsi="Aptos Narrow" w:cs="Times New Roman"/>
                <w:color w:val="000000"/>
                <w:sz w:val="22"/>
                <w:szCs w:val="22"/>
              </w:rPr>
            </w:pPr>
            <w:r w:rsidRPr="004E7BCC">
              <w:rPr>
                <w:rFonts w:ascii="Aptos Narrow" w:hAnsi="Aptos Narrow" w:cs="Times New Roman"/>
                <w:b/>
                <w:bCs/>
                <w:color w:val="000000"/>
                <w:sz w:val="22"/>
                <w:szCs w:val="22"/>
              </w:rPr>
              <w:t>7,467</w:t>
            </w:r>
          </w:p>
        </w:tc>
        <w:tc>
          <w:tcPr>
            <w:tcW w:w="1109" w:type="dxa"/>
            <w:tcBorders>
              <w:top w:val="nil"/>
              <w:left w:val="single" w:sz="4" w:space="0" w:color="808080"/>
              <w:bottom w:val="nil"/>
              <w:right w:val="single" w:sz="4" w:space="0" w:color="808080"/>
            </w:tcBorders>
            <w:noWrap/>
            <w:vAlign w:val="bottom"/>
          </w:tcPr>
          <w:p w14:paraId="0B091D57" w14:textId="72D829EE" w:rsidR="004E7BCC" w:rsidRPr="0050612E" w:rsidRDefault="004E7BCC" w:rsidP="004E7BCC">
            <w:pPr>
              <w:keepLines w:val="0"/>
              <w:spacing w:before="0" w:after="0"/>
              <w:jc w:val="center"/>
              <w:rPr>
                <w:rFonts w:ascii="Aptos Narrow" w:hAnsi="Aptos Narrow" w:cs="Times New Roman"/>
                <w:color w:val="000000"/>
                <w:sz w:val="22"/>
                <w:szCs w:val="22"/>
              </w:rPr>
            </w:pPr>
            <w:r w:rsidRPr="004E7BCC">
              <w:rPr>
                <w:rFonts w:ascii="Aptos Narrow" w:hAnsi="Aptos Narrow" w:cs="Times New Roman"/>
                <w:b/>
                <w:bCs/>
                <w:color w:val="000000"/>
                <w:sz w:val="22"/>
                <w:szCs w:val="22"/>
              </w:rPr>
              <w:t>72,168</w:t>
            </w:r>
          </w:p>
        </w:tc>
      </w:tr>
    </w:tbl>
    <w:p w14:paraId="29BDF69F" w14:textId="555D1EB7" w:rsidR="00421ED3" w:rsidRDefault="00421ED3" w:rsidP="00421ED3">
      <w:r>
        <w:rPr>
          <w:b/>
          <w:bCs/>
        </w:rPr>
        <w:t>Bridge period</w:t>
      </w:r>
      <w:r>
        <w:t xml:space="preserve">: 1 Apr 2025 – 30 Sep 2025 (Smyrna DFAC meals only) </w:t>
      </w:r>
      <w:r w:rsidRPr="007B7BA0">
        <w:rPr>
          <w:b/>
          <w:bCs/>
          <w:i/>
          <w:iCs/>
        </w:rPr>
        <w:t>Note</w:t>
      </w:r>
      <w:r w:rsidRPr="007B7BA0">
        <w:rPr>
          <w:i/>
          <w:iCs/>
        </w:rPr>
        <w:t xml:space="preserve">: </w:t>
      </w:r>
      <w:r>
        <w:rPr>
          <w:i/>
          <w:iCs/>
        </w:rPr>
        <w:t>Only actual invoiced meals reflected below.</w:t>
      </w:r>
    </w:p>
    <w:tbl>
      <w:tblPr>
        <w:tblW w:w="5000" w:type="pct"/>
        <w:jc w:val="center"/>
        <w:tblLook w:val="04A0" w:firstRow="1" w:lastRow="0" w:firstColumn="1" w:lastColumn="0" w:noHBand="0" w:noVBand="1"/>
      </w:tblPr>
      <w:tblGrid>
        <w:gridCol w:w="1586"/>
        <w:gridCol w:w="1110"/>
        <w:gridCol w:w="1109"/>
        <w:gridCol w:w="1109"/>
        <w:gridCol w:w="1109"/>
        <w:gridCol w:w="1109"/>
        <w:gridCol w:w="1109"/>
        <w:gridCol w:w="1109"/>
      </w:tblGrid>
      <w:tr w:rsidR="004304B2" w:rsidRPr="0050612E" w14:paraId="0350FABB" w14:textId="77777777" w:rsidTr="00AF1EDD">
        <w:trPr>
          <w:trHeight w:val="300"/>
          <w:tblHeader/>
          <w:jc w:val="center"/>
        </w:trPr>
        <w:tc>
          <w:tcPr>
            <w:tcW w:w="1586" w:type="dxa"/>
            <w:vMerge w:val="restart"/>
            <w:tcBorders>
              <w:top w:val="nil"/>
              <w:left w:val="single" w:sz="4" w:space="0" w:color="808080"/>
              <w:right w:val="single" w:sz="4" w:space="0" w:color="808080"/>
            </w:tcBorders>
            <w:noWrap/>
            <w:vAlign w:val="center"/>
          </w:tcPr>
          <w:p w14:paraId="2468C089" w14:textId="77777777" w:rsidR="004304B2" w:rsidRPr="006F708D" w:rsidRDefault="004304B2"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Sum of Meals Billed</w:t>
            </w:r>
          </w:p>
        </w:tc>
        <w:tc>
          <w:tcPr>
            <w:tcW w:w="3328" w:type="dxa"/>
            <w:gridSpan w:val="3"/>
            <w:tcBorders>
              <w:top w:val="nil"/>
              <w:left w:val="single" w:sz="4" w:space="0" w:color="808080"/>
              <w:bottom w:val="nil"/>
              <w:right w:val="single" w:sz="4" w:space="0" w:color="808080"/>
            </w:tcBorders>
            <w:noWrap/>
            <w:vAlign w:val="center"/>
          </w:tcPr>
          <w:p w14:paraId="61AF1E4F" w14:textId="77777777" w:rsidR="004304B2" w:rsidRPr="006F708D" w:rsidRDefault="004304B2"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AT</w:t>
            </w:r>
          </w:p>
        </w:tc>
        <w:tc>
          <w:tcPr>
            <w:tcW w:w="3327" w:type="dxa"/>
            <w:gridSpan w:val="3"/>
            <w:tcBorders>
              <w:top w:val="nil"/>
              <w:left w:val="single" w:sz="4" w:space="0" w:color="808080"/>
              <w:bottom w:val="nil"/>
              <w:right w:val="single" w:sz="4" w:space="0" w:color="808080"/>
            </w:tcBorders>
            <w:noWrap/>
            <w:vAlign w:val="center"/>
          </w:tcPr>
          <w:p w14:paraId="162AB509" w14:textId="77777777" w:rsidR="004304B2" w:rsidRPr="006F708D" w:rsidRDefault="004304B2"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IDT</w:t>
            </w:r>
          </w:p>
        </w:tc>
        <w:tc>
          <w:tcPr>
            <w:tcW w:w="1109" w:type="dxa"/>
            <w:vMerge w:val="restart"/>
            <w:tcBorders>
              <w:top w:val="nil"/>
              <w:left w:val="single" w:sz="4" w:space="0" w:color="808080"/>
              <w:right w:val="single" w:sz="4" w:space="0" w:color="808080"/>
            </w:tcBorders>
            <w:noWrap/>
            <w:vAlign w:val="center"/>
          </w:tcPr>
          <w:p w14:paraId="7F6FE92A" w14:textId="77777777" w:rsidR="004304B2" w:rsidRPr="006F708D" w:rsidRDefault="004304B2"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Grand Total</w:t>
            </w:r>
          </w:p>
        </w:tc>
      </w:tr>
      <w:tr w:rsidR="004304B2" w:rsidRPr="0050612E" w14:paraId="197EAAD8" w14:textId="77777777" w:rsidTr="00AF1EDD">
        <w:trPr>
          <w:trHeight w:val="300"/>
          <w:tblHeader/>
          <w:jc w:val="center"/>
        </w:trPr>
        <w:tc>
          <w:tcPr>
            <w:tcW w:w="1586" w:type="dxa"/>
            <w:vMerge/>
            <w:tcBorders>
              <w:left w:val="single" w:sz="4" w:space="0" w:color="808080"/>
              <w:bottom w:val="nil"/>
              <w:right w:val="single" w:sz="4" w:space="0" w:color="808080"/>
            </w:tcBorders>
            <w:noWrap/>
            <w:vAlign w:val="bottom"/>
          </w:tcPr>
          <w:p w14:paraId="54AF7ED2" w14:textId="77777777" w:rsidR="004304B2" w:rsidRPr="0050612E" w:rsidRDefault="004304B2" w:rsidP="007024BC">
            <w:pPr>
              <w:keepLines w:val="0"/>
              <w:spacing w:before="0" w:after="0"/>
              <w:jc w:val="center"/>
              <w:rPr>
                <w:rFonts w:ascii="Aptos Narrow" w:hAnsi="Aptos Narrow" w:cs="Times New Roman"/>
                <w:b/>
                <w:bCs/>
                <w:color w:val="000000"/>
                <w:sz w:val="22"/>
                <w:szCs w:val="22"/>
              </w:rPr>
            </w:pPr>
          </w:p>
        </w:tc>
        <w:tc>
          <w:tcPr>
            <w:tcW w:w="1110" w:type="dxa"/>
            <w:tcBorders>
              <w:top w:val="nil"/>
              <w:left w:val="single" w:sz="4" w:space="0" w:color="808080"/>
              <w:bottom w:val="nil"/>
              <w:right w:val="single" w:sz="4" w:space="0" w:color="808080"/>
            </w:tcBorders>
            <w:noWrap/>
            <w:vAlign w:val="bottom"/>
          </w:tcPr>
          <w:p w14:paraId="6BA1228B" w14:textId="77777777" w:rsidR="004304B2" w:rsidRPr="006F708D" w:rsidRDefault="004304B2"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1FB720B0" w14:textId="77777777" w:rsidR="004304B2" w:rsidRPr="006F708D" w:rsidRDefault="004304B2"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4F6DD2E2" w14:textId="77777777" w:rsidR="004304B2" w:rsidRPr="006F708D" w:rsidRDefault="004304B2"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tcBorders>
              <w:top w:val="nil"/>
              <w:left w:val="single" w:sz="4" w:space="0" w:color="808080"/>
              <w:bottom w:val="nil"/>
              <w:right w:val="single" w:sz="4" w:space="0" w:color="808080"/>
            </w:tcBorders>
            <w:noWrap/>
            <w:vAlign w:val="bottom"/>
          </w:tcPr>
          <w:p w14:paraId="434004DD" w14:textId="77777777" w:rsidR="004304B2" w:rsidRPr="006F708D" w:rsidRDefault="004304B2"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0A07672F" w14:textId="77777777" w:rsidR="004304B2" w:rsidRPr="006F708D" w:rsidRDefault="004304B2"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590E21D5" w14:textId="77777777" w:rsidR="004304B2" w:rsidRPr="006F708D" w:rsidRDefault="004304B2"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vMerge/>
            <w:tcBorders>
              <w:left w:val="single" w:sz="4" w:space="0" w:color="808080"/>
              <w:bottom w:val="nil"/>
              <w:right w:val="single" w:sz="4" w:space="0" w:color="808080"/>
            </w:tcBorders>
            <w:noWrap/>
            <w:vAlign w:val="bottom"/>
          </w:tcPr>
          <w:p w14:paraId="0E34C538" w14:textId="77777777" w:rsidR="004304B2" w:rsidRPr="0050612E" w:rsidRDefault="004304B2" w:rsidP="007024BC">
            <w:pPr>
              <w:keepLines w:val="0"/>
              <w:spacing w:before="0" w:after="0"/>
              <w:jc w:val="center"/>
              <w:rPr>
                <w:rFonts w:ascii="Aptos Narrow" w:hAnsi="Aptos Narrow" w:cs="Times New Roman"/>
                <w:color w:val="000000"/>
                <w:sz w:val="22"/>
                <w:szCs w:val="22"/>
              </w:rPr>
            </w:pPr>
          </w:p>
        </w:tc>
      </w:tr>
      <w:tr w:rsidR="004304B2" w:rsidRPr="0050612E" w14:paraId="3DE80434" w14:textId="77777777" w:rsidTr="00AF1EDD">
        <w:trPr>
          <w:trHeight w:val="300"/>
          <w:jc w:val="center"/>
        </w:trPr>
        <w:tc>
          <w:tcPr>
            <w:tcW w:w="1586" w:type="dxa"/>
            <w:tcBorders>
              <w:top w:val="nil"/>
              <w:left w:val="single" w:sz="4" w:space="0" w:color="808080"/>
              <w:bottom w:val="nil"/>
              <w:right w:val="single" w:sz="4" w:space="0" w:color="808080"/>
            </w:tcBorders>
            <w:noWrap/>
            <w:vAlign w:val="bottom"/>
            <w:hideMark/>
          </w:tcPr>
          <w:p w14:paraId="2B6CEE78" w14:textId="77777777" w:rsidR="004304B2" w:rsidRPr="0050612E" w:rsidRDefault="004304B2" w:rsidP="004304B2">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Apr</w:t>
            </w:r>
          </w:p>
        </w:tc>
        <w:tc>
          <w:tcPr>
            <w:tcW w:w="1110" w:type="dxa"/>
            <w:tcBorders>
              <w:top w:val="nil"/>
              <w:left w:val="single" w:sz="4" w:space="0" w:color="808080"/>
              <w:bottom w:val="nil"/>
              <w:right w:val="single" w:sz="4" w:space="0" w:color="808080"/>
            </w:tcBorders>
            <w:noWrap/>
            <w:vAlign w:val="bottom"/>
          </w:tcPr>
          <w:p w14:paraId="0D054ECF" w14:textId="7932E367" w:rsidR="004304B2" w:rsidRPr="0050612E" w:rsidRDefault="004304B2" w:rsidP="004304B2">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1,211</w:t>
            </w:r>
          </w:p>
        </w:tc>
        <w:tc>
          <w:tcPr>
            <w:tcW w:w="1109" w:type="dxa"/>
            <w:tcBorders>
              <w:top w:val="nil"/>
              <w:left w:val="single" w:sz="4" w:space="0" w:color="808080"/>
              <w:bottom w:val="nil"/>
              <w:right w:val="single" w:sz="4" w:space="0" w:color="808080"/>
            </w:tcBorders>
            <w:noWrap/>
            <w:vAlign w:val="bottom"/>
          </w:tcPr>
          <w:p w14:paraId="1FAD0D2E" w14:textId="304AD59D" w:rsidR="004304B2" w:rsidRPr="0050612E" w:rsidRDefault="004304B2" w:rsidP="004304B2">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1,271</w:t>
            </w:r>
          </w:p>
        </w:tc>
        <w:tc>
          <w:tcPr>
            <w:tcW w:w="1109" w:type="dxa"/>
            <w:tcBorders>
              <w:top w:val="nil"/>
              <w:left w:val="single" w:sz="4" w:space="0" w:color="808080"/>
              <w:bottom w:val="nil"/>
              <w:right w:val="single" w:sz="4" w:space="0" w:color="808080"/>
            </w:tcBorders>
            <w:noWrap/>
            <w:vAlign w:val="bottom"/>
          </w:tcPr>
          <w:p w14:paraId="4CDF571B" w14:textId="41F1B0CA" w:rsidR="004304B2" w:rsidRPr="0050612E" w:rsidRDefault="004304B2" w:rsidP="004304B2">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1,125</w:t>
            </w:r>
          </w:p>
        </w:tc>
        <w:tc>
          <w:tcPr>
            <w:tcW w:w="1109" w:type="dxa"/>
            <w:tcBorders>
              <w:top w:val="nil"/>
              <w:left w:val="single" w:sz="4" w:space="0" w:color="808080"/>
              <w:bottom w:val="nil"/>
              <w:right w:val="single" w:sz="4" w:space="0" w:color="808080"/>
            </w:tcBorders>
            <w:noWrap/>
            <w:vAlign w:val="bottom"/>
          </w:tcPr>
          <w:p w14:paraId="2F1D85E5" w14:textId="70181D88" w:rsidR="004304B2" w:rsidRPr="0050612E" w:rsidRDefault="004304B2" w:rsidP="004304B2">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676</w:t>
            </w:r>
          </w:p>
        </w:tc>
        <w:tc>
          <w:tcPr>
            <w:tcW w:w="1109" w:type="dxa"/>
            <w:tcBorders>
              <w:top w:val="nil"/>
              <w:left w:val="single" w:sz="4" w:space="0" w:color="808080"/>
              <w:bottom w:val="nil"/>
              <w:right w:val="single" w:sz="4" w:space="0" w:color="808080"/>
            </w:tcBorders>
            <w:noWrap/>
            <w:vAlign w:val="bottom"/>
          </w:tcPr>
          <w:p w14:paraId="1AA668ED" w14:textId="6831D6AD" w:rsidR="004304B2" w:rsidRPr="0050612E" w:rsidRDefault="004304B2" w:rsidP="004304B2">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1,990</w:t>
            </w:r>
          </w:p>
        </w:tc>
        <w:tc>
          <w:tcPr>
            <w:tcW w:w="1109" w:type="dxa"/>
            <w:tcBorders>
              <w:top w:val="nil"/>
              <w:left w:val="single" w:sz="4" w:space="0" w:color="808080"/>
              <w:bottom w:val="nil"/>
              <w:right w:val="single" w:sz="4" w:space="0" w:color="808080"/>
            </w:tcBorders>
            <w:noWrap/>
            <w:vAlign w:val="bottom"/>
          </w:tcPr>
          <w:p w14:paraId="7D14118E" w14:textId="5B0596D1" w:rsidR="004304B2" w:rsidRPr="0050612E" w:rsidRDefault="004304B2" w:rsidP="004304B2">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592</w:t>
            </w:r>
          </w:p>
        </w:tc>
        <w:tc>
          <w:tcPr>
            <w:tcW w:w="1109" w:type="dxa"/>
            <w:tcBorders>
              <w:top w:val="nil"/>
              <w:left w:val="single" w:sz="4" w:space="0" w:color="808080"/>
              <w:bottom w:val="nil"/>
              <w:right w:val="single" w:sz="4" w:space="0" w:color="808080"/>
            </w:tcBorders>
            <w:noWrap/>
            <w:vAlign w:val="bottom"/>
          </w:tcPr>
          <w:p w14:paraId="05F25D0A" w14:textId="0077C651" w:rsidR="004304B2" w:rsidRPr="0050612E" w:rsidRDefault="004304B2" w:rsidP="004304B2">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6,865</w:t>
            </w:r>
          </w:p>
        </w:tc>
      </w:tr>
      <w:tr w:rsidR="004304B2" w:rsidRPr="0050612E" w14:paraId="73A1B1D6" w14:textId="77777777" w:rsidTr="00AF1EDD">
        <w:trPr>
          <w:trHeight w:val="300"/>
          <w:jc w:val="center"/>
        </w:trPr>
        <w:tc>
          <w:tcPr>
            <w:tcW w:w="1586" w:type="dxa"/>
            <w:tcBorders>
              <w:top w:val="nil"/>
              <w:left w:val="single" w:sz="4" w:space="0" w:color="808080"/>
              <w:bottom w:val="nil"/>
              <w:right w:val="single" w:sz="4" w:space="0" w:color="808080"/>
            </w:tcBorders>
            <w:noWrap/>
            <w:vAlign w:val="bottom"/>
            <w:hideMark/>
          </w:tcPr>
          <w:p w14:paraId="08F601E1" w14:textId="77777777" w:rsidR="004304B2" w:rsidRPr="0050612E" w:rsidRDefault="004304B2" w:rsidP="004304B2">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May</w:t>
            </w:r>
          </w:p>
        </w:tc>
        <w:tc>
          <w:tcPr>
            <w:tcW w:w="1110" w:type="dxa"/>
            <w:tcBorders>
              <w:top w:val="nil"/>
              <w:left w:val="single" w:sz="4" w:space="0" w:color="808080"/>
              <w:bottom w:val="nil"/>
              <w:right w:val="single" w:sz="4" w:space="0" w:color="808080"/>
            </w:tcBorders>
            <w:noWrap/>
            <w:vAlign w:val="bottom"/>
          </w:tcPr>
          <w:p w14:paraId="60B2D70C" w14:textId="0DFFC49B" w:rsidR="004304B2" w:rsidRPr="0050612E" w:rsidRDefault="004304B2" w:rsidP="004304B2">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914</w:t>
            </w:r>
          </w:p>
        </w:tc>
        <w:tc>
          <w:tcPr>
            <w:tcW w:w="1109" w:type="dxa"/>
            <w:tcBorders>
              <w:top w:val="nil"/>
              <w:left w:val="single" w:sz="4" w:space="0" w:color="808080"/>
              <w:bottom w:val="nil"/>
              <w:right w:val="single" w:sz="4" w:space="0" w:color="808080"/>
            </w:tcBorders>
            <w:noWrap/>
            <w:vAlign w:val="bottom"/>
          </w:tcPr>
          <w:p w14:paraId="47F0DE0C" w14:textId="2826241C" w:rsidR="004304B2" w:rsidRPr="0050612E" w:rsidRDefault="004304B2" w:rsidP="004304B2">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770</w:t>
            </w:r>
          </w:p>
        </w:tc>
        <w:tc>
          <w:tcPr>
            <w:tcW w:w="1109" w:type="dxa"/>
            <w:tcBorders>
              <w:top w:val="nil"/>
              <w:left w:val="single" w:sz="4" w:space="0" w:color="808080"/>
              <w:bottom w:val="nil"/>
              <w:right w:val="single" w:sz="4" w:space="0" w:color="808080"/>
            </w:tcBorders>
            <w:noWrap/>
            <w:vAlign w:val="bottom"/>
          </w:tcPr>
          <w:p w14:paraId="7E834168" w14:textId="5A44152F" w:rsidR="004304B2" w:rsidRPr="0050612E" w:rsidRDefault="004304B2" w:rsidP="004304B2">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631</w:t>
            </w:r>
          </w:p>
        </w:tc>
        <w:tc>
          <w:tcPr>
            <w:tcW w:w="1109" w:type="dxa"/>
            <w:tcBorders>
              <w:top w:val="nil"/>
              <w:left w:val="single" w:sz="4" w:space="0" w:color="808080"/>
              <w:bottom w:val="nil"/>
              <w:right w:val="single" w:sz="4" w:space="0" w:color="808080"/>
            </w:tcBorders>
            <w:noWrap/>
            <w:vAlign w:val="bottom"/>
          </w:tcPr>
          <w:p w14:paraId="0C7124D3" w14:textId="00ED8774" w:rsidR="004304B2" w:rsidRPr="0050612E" w:rsidRDefault="004304B2" w:rsidP="004304B2">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897</w:t>
            </w:r>
          </w:p>
        </w:tc>
        <w:tc>
          <w:tcPr>
            <w:tcW w:w="1109" w:type="dxa"/>
            <w:tcBorders>
              <w:top w:val="nil"/>
              <w:left w:val="single" w:sz="4" w:space="0" w:color="808080"/>
              <w:bottom w:val="nil"/>
              <w:right w:val="single" w:sz="4" w:space="0" w:color="808080"/>
            </w:tcBorders>
            <w:noWrap/>
            <w:vAlign w:val="bottom"/>
          </w:tcPr>
          <w:p w14:paraId="6B9E77CF" w14:textId="337220FE" w:rsidR="004304B2" w:rsidRPr="0050612E" w:rsidRDefault="004304B2" w:rsidP="004304B2">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2,585</w:t>
            </w:r>
          </w:p>
        </w:tc>
        <w:tc>
          <w:tcPr>
            <w:tcW w:w="1109" w:type="dxa"/>
            <w:tcBorders>
              <w:top w:val="nil"/>
              <w:left w:val="single" w:sz="4" w:space="0" w:color="808080"/>
              <w:bottom w:val="nil"/>
              <w:right w:val="single" w:sz="4" w:space="0" w:color="808080"/>
            </w:tcBorders>
            <w:noWrap/>
            <w:vAlign w:val="bottom"/>
          </w:tcPr>
          <w:p w14:paraId="39673324" w14:textId="3C687E6D" w:rsidR="004304B2" w:rsidRPr="0050612E" w:rsidRDefault="004304B2" w:rsidP="004304B2">
            <w:pPr>
              <w:keepLines w:val="0"/>
              <w:spacing w:before="0" w:after="0"/>
              <w:jc w:val="center"/>
              <w:rPr>
                <w:rFonts w:ascii="Aptos Narrow" w:hAnsi="Aptos Narrow" w:cs="Times New Roman"/>
                <w:color w:val="000000"/>
                <w:sz w:val="22"/>
                <w:szCs w:val="22"/>
              </w:rPr>
            </w:pPr>
            <w:r w:rsidRPr="0050612E">
              <w:rPr>
                <w:rFonts w:ascii="Aptos Narrow" w:hAnsi="Aptos Narrow" w:cs="Times New Roman"/>
                <w:color w:val="000000"/>
                <w:sz w:val="22"/>
                <w:szCs w:val="22"/>
              </w:rPr>
              <w:t>894</w:t>
            </w:r>
          </w:p>
        </w:tc>
        <w:tc>
          <w:tcPr>
            <w:tcW w:w="1109" w:type="dxa"/>
            <w:tcBorders>
              <w:top w:val="nil"/>
              <w:left w:val="single" w:sz="4" w:space="0" w:color="808080"/>
              <w:bottom w:val="nil"/>
              <w:right w:val="single" w:sz="4" w:space="0" w:color="808080"/>
            </w:tcBorders>
            <w:noWrap/>
            <w:vAlign w:val="bottom"/>
          </w:tcPr>
          <w:p w14:paraId="4721B821" w14:textId="0FC6EBE3" w:rsidR="004304B2" w:rsidRPr="0050612E" w:rsidRDefault="004304B2" w:rsidP="004304B2">
            <w:pPr>
              <w:keepLines w:val="0"/>
              <w:spacing w:before="0" w:after="0"/>
              <w:jc w:val="center"/>
              <w:rPr>
                <w:rFonts w:ascii="Aptos Narrow" w:hAnsi="Aptos Narrow" w:cs="Times New Roman"/>
                <w:b/>
                <w:bCs/>
                <w:color w:val="000000"/>
                <w:sz w:val="22"/>
                <w:szCs w:val="22"/>
              </w:rPr>
            </w:pPr>
            <w:r w:rsidRPr="0050612E">
              <w:rPr>
                <w:rFonts w:ascii="Aptos Narrow" w:hAnsi="Aptos Narrow" w:cs="Times New Roman"/>
                <w:b/>
                <w:bCs/>
                <w:color w:val="000000"/>
                <w:sz w:val="22"/>
                <w:szCs w:val="22"/>
              </w:rPr>
              <w:t>6,691</w:t>
            </w:r>
          </w:p>
        </w:tc>
      </w:tr>
      <w:tr w:rsidR="00AF1EDD" w:rsidRPr="0050612E" w14:paraId="77CC97FC" w14:textId="77777777" w:rsidTr="00AF1EDD">
        <w:trPr>
          <w:trHeight w:val="300"/>
          <w:jc w:val="center"/>
        </w:trPr>
        <w:tc>
          <w:tcPr>
            <w:tcW w:w="1586" w:type="dxa"/>
            <w:tcBorders>
              <w:top w:val="nil"/>
              <w:left w:val="single" w:sz="4" w:space="0" w:color="808080"/>
              <w:bottom w:val="nil"/>
              <w:right w:val="single" w:sz="4" w:space="0" w:color="808080"/>
            </w:tcBorders>
            <w:noWrap/>
            <w:vAlign w:val="bottom"/>
          </w:tcPr>
          <w:p w14:paraId="1F4D2ACF" w14:textId="77777777" w:rsidR="00AF1EDD" w:rsidRDefault="00AF1EDD" w:rsidP="00AF1EDD">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Total</w:t>
            </w:r>
          </w:p>
        </w:tc>
        <w:tc>
          <w:tcPr>
            <w:tcW w:w="1110" w:type="dxa"/>
            <w:tcBorders>
              <w:top w:val="nil"/>
              <w:left w:val="single" w:sz="4" w:space="0" w:color="808080"/>
              <w:bottom w:val="nil"/>
              <w:right w:val="single" w:sz="4" w:space="0" w:color="808080"/>
            </w:tcBorders>
            <w:noWrap/>
            <w:vAlign w:val="bottom"/>
          </w:tcPr>
          <w:p w14:paraId="6E700CCE" w14:textId="6CC20890" w:rsidR="00AF1EDD" w:rsidRPr="0050612E" w:rsidRDefault="00AF1EDD" w:rsidP="00AF1EDD">
            <w:pPr>
              <w:keepLines w:val="0"/>
              <w:spacing w:before="0" w:after="0"/>
              <w:jc w:val="center"/>
              <w:rPr>
                <w:rFonts w:ascii="Aptos Narrow" w:hAnsi="Aptos Narrow" w:cs="Times New Roman"/>
                <w:color w:val="000000"/>
                <w:sz w:val="22"/>
                <w:szCs w:val="22"/>
              </w:rPr>
            </w:pPr>
            <w:r w:rsidRPr="00AF1EDD">
              <w:rPr>
                <w:rFonts w:ascii="Aptos Narrow" w:hAnsi="Aptos Narrow" w:cs="Times New Roman"/>
                <w:b/>
                <w:bCs/>
                <w:color w:val="000000"/>
                <w:sz w:val="22"/>
                <w:szCs w:val="22"/>
              </w:rPr>
              <w:t>2,125</w:t>
            </w:r>
          </w:p>
        </w:tc>
        <w:tc>
          <w:tcPr>
            <w:tcW w:w="1109" w:type="dxa"/>
            <w:tcBorders>
              <w:top w:val="nil"/>
              <w:left w:val="single" w:sz="4" w:space="0" w:color="808080"/>
              <w:bottom w:val="nil"/>
              <w:right w:val="single" w:sz="4" w:space="0" w:color="808080"/>
            </w:tcBorders>
            <w:noWrap/>
            <w:vAlign w:val="bottom"/>
          </w:tcPr>
          <w:p w14:paraId="5BA83139" w14:textId="6ACF6F7A" w:rsidR="00AF1EDD" w:rsidRPr="0050612E" w:rsidRDefault="00AF1EDD" w:rsidP="00AF1EDD">
            <w:pPr>
              <w:keepLines w:val="0"/>
              <w:spacing w:before="0" w:after="0"/>
              <w:jc w:val="center"/>
              <w:rPr>
                <w:rFonts w:ascii="Aptos Narrow" w:hAnsi="Aptos Narrow" w:cs="Times New Roman"/>
                <w:color w:val="000000"/>
                <w:sz w:val="22"/>
                <w:szCs w:val="22"/>
              </w:rPr>
            </w:pPr>
            <w:r w:rsidRPr="00AF1EDD">
              <w:rPr>
                <w:rFonts w:ascii="Aptos Narrow" w:hAnsi="Aptos Narrow" w:cs="Times New Roman"/>
                <w:b/>
                <w:bCs/>
                <w:color w:val="000000"/>
                <w:sz w:val="22"/>
                <w:szCs w:val="22"/>
              </w:rPr>
              <w:t>2,041</w:t>
            </w:r>
          </w:p>
        </w:tc>
        <w:tc>
          <w:tcPr>
            <w:tcW w:w="1109" w:type="dxa"/>
            <w:tcBorders>
              <w:top w:val="nil"/>
              <w:left w:val="single" w:sz="4" w:space="0" w:color="808080"/>
              <w:bottom w:val="nil"/>
              <w:right w:val="single" w:sz="4" w:space="0" w:color="808080"/>
            </w:tcBorders>
            <w:noWrap/>
            <w:vAlign w:val="bottom"/>
          </w:tcPr>
          <w:p w14:paraId="5E75313F" w14:textId="32F47C34" w:rsidR="00AF1EDD" w:rsidRPr="0050612E" w:rsidRDefault="00AF1EDD" w:rsidP="00AF1EDD">
            <w:pPr>
              <w:keepLines w:val="0"/>
              <w:spacing w:before="0" w:after="0"/>
              <w:jc w:val="center"/>
              <w:rPr>
                <w:rFonts w:ascii="Aptos Narrow" w:hAnsi="Aptos Narrow" w:cs="Times New Roman"/>
                <w:color w:val="000000"/>
                <w:sz w:val="22"/>
                <w:szCs w:val="22"/>
              </w:rPr>
            </w:pPr>
            <w:r w:rsidRPr="00AF1EDD">
              <w:rPr>
                <w:rFonts w:ascii="Aptos Narrow" w:hAnsi="Aptos Narrow" w:cs="Times New Roman"/>
                <w:b/>
                <w:bCs/>
                <w:color w:val="000000"/>
                <w:sz w:val="22"/>
                <w:szCs w:val="22"/>
              </w:rPr>
              <w:t>1,756</w:t>
            </w:r>
          </w:p>
        </w:tc>
        <w:tc>
          <w:tcPr>
            <w:tcW w:w="1109" w:type="dxa"/>
            <w:tcBorders>
              <w:top w:val="nil"/>
              <w:left w:val="single" w:sz="4" w:space="0" w:color="808080"/>
              <w:bottom w:val="nil"/>
              <w:right w:val="single" w:sz="4" w:space="0" w:color="808080"/>
            </w:tcBorders>
            <w:noWrap/>
            <w:vAlign w:val="bottom"/>
          </w:tcPr>
          <w:p w14:paraId="50EF1A0C" w14:textId="684DAB7C" w:rsidR="00AF1EDD" w:rsidRPr="0050612E" w:rsidRDefault="00AF1EDD" w:rsidP="00AF1EDD">
            <w:pPr>
              <w:keepLines w:val="0"/>
              <w:spacing w:before="0" w:after="0"/>
              <w:jc w:val="center"/>
              <w:rPr>
                <w:rFonts w:ascii="Aptos Narrow" w:hAnsi="Aptos Narrow" w:cs="Times New Roman"/>
                <w:color w:val="000000"/>
                <w:sz w:val="22"/>
                <w:szCs w:val="22"/>
              </w:rPr>
            </w:pPr>
            <w:r w:rsidRPr="00AF1EDD">
              <w:rPr>
                <w:rFonts w:ascii="Aptos Narrow" w:hAnsi="Aptos Narrow" w:cs="Times New Roman"/>
                <w:b/>
                <w:bCs/>
                <w:color w:val="000000"/>
                <w:sz w:val="22"/>
                <w:szCs w:val="22"/>
              </w:rPr>
              <w:t>1,573</w:t>
            </w:r>
          </w:p>
        </w:tc>
        <w:tc>
          <w:tcPr>
            <w:tcW w:w="1109" w:type="dxa"/>
            <w:tcBorders>
              <w:top w:val="nil"/>
              <w:left w:val="single" w:sz="4" w:space="0" w:color="808080"/>
              <w:bottom w:val="nil"/>
              <w:right w:val="single" w:sz="4" w:space="0" w:color="808080"/>
            </w:tcBorders>
            <w:noWrap/>
            <w:vAlign w:val="bottom"/>
          </w:tcPr>
          <w:p w14:paraId="7FC7283B" w14:textId="06B890A9" w:rsidR="00AF1EDD" w:rsidRPr="0050612E" w:rsidRDefault="00AF1EDD" w:rsidP="00AF1EDD">
            <w:pPr>
              <w:keepLines w:val="0"/>
              <w:spacing w:before="0" w:after="0"/>
              <w:jc w:val="center"/>
              <w:rPr>
                <w:rFonts w:ascii="Aptos Narrow" w:hAnsi="Aptos Narrow" w:cs="Times New Roman"/>
                <w:color w:val="000000"/>
                <w:sz w:val="22"/>
                <w:szCs w:val="22"/>
              </w:rPr>
            </w:pPr>
            <w:r w:rsidRPr="00AF1EDD">
              <w:rPr>
                <w:rFonts w:ascii="Aptos Narrow" w:hAnsi="Aptos Narrow" w:cs="Times New Roman"/>
                <w:b/>
                <w:bCs/>
                <w:color w:val="000000"/>
                <w:sz w:val="22"/>
                <w:szCs w:val="22"/>
              </w:rPr>
              <w:t>4,575</w:t>
            </w:r>
          </w:p>
        </w:tc>
        <w:tc>
          <w:tcPr>
            <w:tcW w:w="1109" w:type="dxa"/>
            <w:tcBorders>
              <w:top w:val="nil"/>
              <w:left w:val="single" w:sz="4" w:space="0" w:color="808080"/>
              <w:bottom w:val="nil"/>
              <w:right w:val="single" w:sz="4" w:space="0" w:color="808080"/>
            </w:tcBorders>
            <w:noWrap/>
            <w:vAlign w:val="bottom"/>
          </w:tcPr>
          <w:p w14:paraId="165F5287" w14:textId="71926A59" w:rsidR="00AF1EDD" w:rsidRPr="0050612E" w:rsidRDefault="00AF1EDD" w:rsidP="00AF1EDD">
            <w:pPr>
              <w:keepLines w:val="0"/>
              <w:spacing w:before="0" w:after="0"/>
              <w:jc w:val="center"/>
              <w:rPr>
                <w:rFonts w:ascii="Aptos Narrow" w:hAnsi="Aptos Narrow" w:cs="Times New Roman"/>
                <w:color w:val="000000"/>
                <w:sz w:val="22"/>
                <w:szCs w:val="22"/>
              </w:rPr>
            </w:pPr>
            <w:r w:rsidRPr="00AF1EDD">
              <w:rPr>
                <w:rFonts w:ascii="Aptos Narrow" w:hAnsi="Aptos Narrow" w:cs="Times New Roman"/>
                <w:b/>
                <w:bCs/>
                <w:color w:val="000000"/>
                <w:sz w:val="22"/>
                <w:szCs w:val="22"/>
              </w:rPr>
              <w:t>1,486</w:t>
            </w:r>
          </w:p>
        </w:tc>
        <w:tc>
          <w:tcPr>
            <w:tcW w:w="1109" w:type="dxa"/>
            <w:tcBorders>
              <w:top w:val="nil"/>
              <w:left w:val="single" w:sz="4" w:space="0" w:color="808080"/>
              <w:bottom w:val="nil"/>
              <w:right w:val="single" w:sz="4" w:space="0" w:color="808080"/>
            </w:tcBorders>
            <w:noWrap/>
            <w:vAlign w:val="bottom"/>
          </w:tcPr>
          <w:p w14:paraId="61EDB884" w14:textId="1906D910" w:rsidR="00AF1EDD" w:rsidRPr="0050612E" w:rsidRDefault="00AF1EDD" w:rsidP="00AF1EDD">
            <w:pPr>
              <w:keepLines w:val="0"/>
              <w:spacing w:before="0" w:after="0"/>
              <w:jc w:val="center"/>
              <w:rPr>
                <w:rFonts w:ascii="Aptos Narrow" w:hAnsi="Aptos Narrow" w:cs="Times New Roman"/>
                <w:color w:val="000000"/>
                <w:sz w:val="22"/>
                <w:szCs w:val="22"/>
              </w:rPr>
            </w:pPr>
            <w:r w:rsidRPr="00AF1EDD">
              <w:rPr>
                <w:rFonts w:ascii="Aptos Narrow" w:hAnsi="Aptos Narrow" w:cs="Times New Roman"/>
                <w:b/>
                <w:bCs/>
                <w:color w:val="000000"/>
                <w:sz w:val="22"/>
                <w:szCs w:val="22"/>
              </w:rPr>
              <w:t>13,556</w:t>
            </w:r>
          </w:p>
        </w:tc>
      </w:tr>
    </w:tbl>
    <w:p w14:paraId="3A0F9726" w14:textId="7E51AB5B" w:rsidR="00881BE3" w:rsidRDefault="00CB234A">
      <w:r>
        <w:rPr>
          <w:b/>
          <w:bCs/>
        </w:rPr>
        <w:t>Summary</w:t>
      </w:r>
      <w:r w:rsidR="00D44D63" w:rsidRPr="006B5A71">
        <w:rPr>
          <w:b/>
          <w:bCs/>
        </w:rPr>
        <w:t xml:space="preserve"> of contract W912L7-20-D-0001</w:t>
      </w:r>
      <w:r w:rsidR="00D44D63">
        <w:t xml:space="preserve">: 1 Apr 2020 </w:t>
      </w:r>
      <w:r w:rsidR="006B5A71">
        <w:t>–</w:t>
      </w:r>
      <w:r w:rsidR="00D44D63">
        <w:t xml:space="preserve"> </w:t>
      </w:r>
      <w:r w:rsidR="006B5A71">
        <w:t>30 Sep 2025</w:t>
      </w:r>
    </w:p>
    <w:tbl>
      <w:tblPr>
        <w:tblW w:w="5000" w:type="pct"/>
        <w:jc w:val="center"/>
        <w:tblLook w:val="04A0" w:firstRow="1" w:lastRow="0" w:firstColumn="1" w:lastColumn="0" w:noHBand="0" w:noVBand="1"/>
      </w:tblPr>
      <w:tblGrid>
        <w:gridCol w:w="1586"/>
        <w:gridCol w:w="1110"/>
        <w:gridCol w:w="1109"/>
        <w:gridCol w:w="1109"/>
        <w:gridCol w:w="1109"/>
        <w:gridCol w:w="1109"/>
        <w:gridCol w:w="1109"/>
        <w:gridCol w:w="1109"/>
      </w:tblGrid>
      <w:tr w:rsidR="00D564B0" w:rsidRPr="0050612E" w14:paraId="78A3801B" w14:textId="77777777" w:rsidTr="007024BC">
        <w:trPr>
          <w:trHeight w:val="300"/>
          <w:tblHeader/>
          <w:jc w:val="center"/>
        </w:trPr>
        <w:tc>
          <w:tcPr>
            <w:tcW w:w="1586" w:type="dxa"/>
            <w:vMerge w:val="restart"/>
            <w:tcBorders>
              <w:top w:val="nil"/>
              <w:left w:val="single" w:sz="4" w:space="0" w:color="808080"/>
              <w:right w:val="single" w:sz="4" w:space="0" w:color="808080"/>
            </w:tcBorders>
            <w:noWrap/>
            <w:vAlign w:val="center"/>
          </w:tcPr>
          <w:p w14:paraId="75F20623" w14:textId="77777777" w:rsidR="00D564B0" w:rsidRPr="006F708D" w:rsidRDefault="00D564B0"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Sum of Meals Billed</w:t>
            </w:r>
          </w:p>
        </w:tc>
        <w:tc>
          <w:tcPr>
            <w:tcW w:w="3328" w:type="dxa"/>
            <w:gridSpan w:val="3"/>
            <w:tcBorders>
              <w:top w:val="nil"/>
              <w:left w:val="single" w:sz="4" w:space="0" w:color="808080"/>
              <w:bottom w:val="nil"/>
              <w:right w:val="single" w:sz="4" w:space="0" w:color="808080"/>
            </w:tcBorders>
            <w:noWrap/>
            <w:vAlign w:val="center"/>
          </w:tcPr>
          <w:p w14:paraId="60E26DAA" w14:textId="77777777" w:rsidR="00D564B0" w:rsidRPr="006F708D" w:rsidRDefault="00D564B0"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AT</w:t>
            </w:r>
          </w:p>
        </w:tc>
        <w:tc>
          <w:tcPr>
            <w:tcW w:w="3327" w:type="dxa"/>
            <w:gridSpan w:val="3"/>
            <w:tcBorders>
              <w:top w:val="nil"/>
              <w:left w:val="single" w:sz="4" w:space="0" w:color="808080"/>
              <w:bottom w:val="nil"/>
              <w:right w:val="single" w:sz="4" w:space="0" w:color="808080"/>
            </w:tcBorders>
            <w:noWrap/>
            <w:vAlign w:val="center"/>
          </w:tcPr>
          <w:p w14:paraId="699603D3" w14:textId="77777777" w:rsidR="00D564B0" w:rsidRPr="006F708D" w:rsidRDefault="00D564B0"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IDT</w:t>
            </w:r>
          </w:p>
        </w:tc>
        <w:tc>
          <w:tcPr>
            <w:tcW w:w="1109" w:type="dxa"/>
            <w:vMerge w:val="restart"/>
            <w:tcBorders>
              <w:top w:val="nil"/>
              <w:left w:val="single" w:sz="4" w:space="0" w:color="808080"/>
              <w:right w:val="single" w:sz="4" w:space="0" w:color="808080"/>
            </w:tcBorders>
            <w:noWrap/>
            <w:vAlign w:val="center"/>
          </w:tcPr>
          <w:p w14:paraId="3B1D932A" w14:textId="77777777" w:rsidR="00D564B0" w:rsidRPr="006F708D" w:rsidRDefault="00D564B0"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Grand Total</w:t>
            </w:r>
          </w:p>
        </w:tc>
      </w:tr>
      <w:tr w:rsidR="00D564B0" w:rsidRPr="0050612E" w14:paraId="08E309E9" w14:textId="77777777" w:rsidTr="007024BC">
        <w:trPr>
          <w:trHeight w:val="300"/>
          <w:tblHeader/>
          <w:jc w:val="center"/>
        </w:trPr>
        <w:tc>
          <w:tcPr>
            <w:tcW w:w="1586" w:type="dxa"/>
            <w:vMerge/>
            <w:tcBorders>
              <w:left w:val="single" w:sz="4" w:space="0" w:color="808080"/>
              <w:bottom w:val="nil"/>
              <w:right w:val="single" w:sz="4" w:space="0" w:color="808080"/>
            </w:tcBorders>
            <w:noWrap/>
            <w:vAlign w:val="bottom"/>
          </w:tcPr>
          <w:p w14:paraId="33768172" w14:textId="77777777" w:rsidR="00D564B0" w:rsidRPr="0050612E" w:rsidRDefault="00D564B0" w:rsidP="007024BC">
            <w:pPr>
              <w:keepLines w:val="0"/>
              <w:spacing w:before="0" w:after="0"/>
              <w:jc w:val="center"/>
              <w:rPr>
                <w:rFonts w:ascii="Aptos Narrow" w:hAnsi="Aptos Narrow" w:cs="Times New Roman"/>
                <w:b/>
                <w:bCs/>
                <w:color w:val="000000"/>
                <w:sz w:val="22"/>
                <w:szCs w:val="22"/>
              </w:rPr>
            </w:pPr>
          </w:p>
        </w:tc>
        <w:tc>
          <w:tcPr>
            <w:tcW w:w="1110" w:type="dxa"/>
            <w:tcBorders>
              <w:top w:val="nil"/>
              <w:left w:val="single" w:sz="4" w:space="0" w:color="808080"/>
              <w:bottom w:val="nil"/>
              <w:right w:val="single" w:sz="4" w:space="0" w:color="808080"/>
            </w:tcBorders>
            <w:noWrap/>
            <w:vAlign w:val="bottom"/>
          </w:tcPr>
          <w:p w14:paraId="6450D325" w14:textId="77777777" w:rsidR="00D564B0" w:rsidRPr="006F708D" w:rsidRDefault="00D564B0"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0BC11F64" w14:textId="77777777" w:rsidR="00D564B0" w:rsidRPr="006F708D" w:rsidRDefault="00D564B0"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0ADDF6DB" w14:textId="77777777" w:rsidR="00D564B0" w:rsidRPr="006F708D" w:rsidRDefault="00D564B0"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tcBorders>
              <w:top w:val="nil"/>
              <w:left w:val="single" w:sz="4" w:space="0" w:color="808080"/>
              <w:bottom w:val="nil"/>
              <w:right w:val="single" w:sz="4" w:space="0" w:color="808080"/>
            </w:tcBorders>
            <w:noWrap/>
            <w:vAlign w:val="bottom"/>
          </w:tcPr>
          <w:p w14:paraId="0053D387" w14:textId="77777777" w:rsidR="00D564B0" w:rsidRPr="006F708D" w:rsidRDefault="00D564B0"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Breakfast</w:t>
            </w:r>
          </w:p>
        </w:tc>
        <w:tc>
          <w:tcPr>
            <w:tcW w:w="1109" w:type="dxa"/>
            <w:tcBorders>
              <w:top w:val="nil"/>
              <w:left w:val="single" w:sz="4" w:space="0" w:color="808080"/>
              <w:bottom w:val="nil"/>
              <w:right w:val="single" w:sz="4" w:space="0" w:color="808080"/>
            </w:tcBorders>
            <w:noWrap/>
            <w:vAlign w:val="bottom"/>
          </w:tcPr>
          <w:p w14:paraId="2AE69CB7" w14:textId="77777777" w:rsidR="00D564B0" w:rsidRPr="006F708D" w:rsidRDefault="00D564B0"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Lunch</w:t>
            </w:r>
          </w:p>
        </w:tc>
        <w:tc>
          <w:tcPr>
            <w:tcW w:w="1109" w:type="dxa"/>
            <w:tcBorders>
              <w:top w:val="nil"/>
              <w:left w:val="single" w:sz="4" w:space="0" w:color="808080"/>
              <w:bottom w:val="nil"/>
              <w:right w:val="single" w:sz="4" w:space="0" w:color="808080"/>
            </w:tcBorders>
            <w:noWrap/>
            <w:vAlign w:val="bottom"/>
          </w:tcPr>
          <w:p w14:paraId="6C16D492" w14:textId="77777777" w:rsidR="00D564B0" w:rsidRPr="006F708D" w:rsidRDefault="00D564B0" w:rsidP="007024BC">
            <w:pPr>
              <w:keepLines w:val="0"/>
              <w:spacing w:before="0" w:after="0"/>
              <w:jc w:val="center"/>
              <w:rPr>
                <w:rFonts w:ascii="Aptos Narrow" w:hAnsi="Aptos Narrow" w:cs="Times New Roman"/>
                <w:b/>
                <w:bCs/>
                <w:color w:val="000000"/>
                <w:sz w:val="22"/>
                <w:szCs w:val="22"/>
              </w:rPr>
            </w:pPr>
            <w:r w:rsidRPr="006F708D">
              <w:rPr>
                <w:rFonts w:ascii="Aptos Narrow" w:hAnsi="Aptos Narrow" w:cs="Times New Roman"/>
                <w:b/>
                <w:bCs/>
                <w:color w:val="000000"/>
                <w:sz w:val="22"/>
                <w:szCs w:val="22"/>
              </w:rPr>
              <w:t>Dinner</w:t>
            </w:r>
          </w:p>
        </w:tc>
        <w:tc>
          <w:tcPr>
            <w:tcW w:w="1109" w:type="dxa"/>
            <w:vMerge/>
            <w:tcBorders>
              <w:left w:val="single" w:sz="4" w:space="0" w:color="808080"/>
              <w:bottom w:val="nil"/>
              <w:right w:val="single" w:sz="4" w:space="0" w:color="808080"/>
            </w:tcBorders>
            <w:noWrap/>
            <w:vAlign w:val="bottom"/>
          </w:tcPr>
          <w:p w14:paraId="42E5E731" w14:textId="77777777" w:rsidR="00D564B0" w:rsidRPr="0050612E" w:rsidRDefault="00D564B0" w:rsidP="007024BC">
            <w:pPr>
              <w:keepLines w:val="0"/>
              <w:spacing w:before="0" w:after="0"/>
              <w:jc w:val="center"/>
              <w:rPr>
                <w:rFonts w:ascii="Aptos Narrow" w:hAnsi="Aptos Narrow" w:cs="Times New Roman"/>
                <w:color w:val="000000"/>
                <w:sz w:val="22"/>
                <w:szCs w:val="22"/>
              </w:rPr>
            </w:pPr>
          </w:p>
        </w:tc>
      </w:tr>
      <w:tr w:rsidR="00D564B0" w:rsidRPr="0050612E" w14:paraId="1370C1B8" w14:textId="77777777" w:rsidTr="007024BC">
        <w:trPr>
          <w:trHeight w:val="300"/>
          <w:jc w:val="center"/>
        </w:trPr>
        <w:tc>
          <w:tcPr>
            <w:tcW w:w="1586" w:type="dxa"/>
            <w:tcBorders>
              <w:top w:val="nil"/>
              <w:left w:val="single" w:sz="4" w:space="0" w:color="808080"/>
              <w:bottom w:val="nil"/>
              <w:right w:val="single" w:sz="4" w:space="0" w:color="808080"/>
            </w:tcBorders>
            <w:noWrap/>
            <w:vAlign w:val="bottom"/>
            <w:hideMark/>
          </w:tcPr>
          <w:p w14:paraId="08FFF196" w14:textId="5BB06DCA" w:rsidR="00D564B0" w:rsidRPr="0050612E" w:rsidRDefault="00D564B0" w:rsidP="00D564B0">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Base Year</w:t>
            </w:r>
          </w:p>
        </w:tc>
        <w:tc>
          <w:tcPr>
            <w:tcW w:w="1110" w:type="dxa"/>
            <w:tcBorders>
              <w:top w:val="nil"/>
              <w:left w:val="single" w:sz="4" w:space="0" w:color="808080"/>
              <w:bottom w:val="nil"/>
              <w:right w:val="single" w:sz="4" w:space="0" w:color="808080"/>
            </w:tcBorders>
            <w:noWrap/>
            <w:vAlign w:val="bottom"/>
          </w:tcPr>
          <w:p w14:paraId="5DE3B4F9" w14:textId="739CDA41" w:rsidR="00D564B0" w:rsidRPr="0050612E" w:rsidRDefault="00D564B0" w:rsidP="00D564B0">
            <w:pPr>
              <w:keepLines w:val="0"/>
              <w:spacing w:before="0" w:after="0"/>
              <w:jc w:val="center"/>
              <w:rPr>
                <w:rFonts w:ascii="Aptos Narrow" w:hAnsi="Aptos Narrow" w:cs="Times New Roman"/>
                <w:color w:val="000000"/>
                <w:sz w:val="22"/>
                <w:szCs w:val="22"/>
              </w:rPr>
            </w:pPr>
            <w:r w:rsidRPr="009F724A">
              <w:rPr>
                <w:rFonts w:ascii="Aptos Narrow" w:hAnsi="Aptos Narrow" w:cs="Times New Roman"/>
                <w:color w:val="000000"/>
                <w:sz w:val="22"/>
                <w:szCs w:val="22"/>
              </w:rPr>
              <w:t>12,163</w:t>
            </w:r>
          </w:p>
        </w:tc>
        <w:tc>
          <w:tcPr>
            <w:tcW w:w="1109" w:type="dxa"/>
            <w:tcBorders>
              <w:top w:val="nil"/>
              <w:left w:val="single" w:sz="4" w:space="0" w:color="808080"/>
              <w:bottom w:val="nil"/>
              <w:right w:val="single" w:sz="4" w:space="0" w:color="808080"/>
            </w:tcBorders>
            <w:noWrap/>
            <w:vAlign w:val="bottom"/>
          </w:tcPr>
          <w:p w14:paraId="03A2981E" w14:textId="077FA5C0" w:rsidR="00D564B0" w:rsidRPr="0050612E" w:rsidRDefault="00D564B0" w:rsidP="00D564B0">
            <w:pPr>
              <w:keepLines w:val="0"/>
              <w:spacing w:before="0" w:after="0"/>
              <w:jc w:val="center"/>
              <w:rPr>
                <w:rFonts w:ascii="Aptos Narrow" w:hAnsi="Aptos Narrow" w:cs="Times New Roman"/>
                <w:color w:val="000000"/>
                <w:sz w:val="22"/>
                <w:szCs w:val="22"/>
              </w:rPr>
            </w:pPr>
            <w:r w:rsidRPr="009F724A">
              <w:rPr>
                <w:rFonts w:ascii="Aptos Narrow" w:hAnsi="Aptos Narrow" w:cs="Times New Roman"/>
                <w:color w:val="000000"/>
                <w:sz w:val="22"/>
                <w:szCs w:val="22"/>
              </w:rPr>
              <w:t>10,298</w:t>
            </w:r>
          </w:p>
        </w:tc>
        <w:tc>
          <w:tcPr>
            <w:tcW w:w="1109" w:type="dxa"/>
            <w:tcBorders>
              <w:top w:val="nil"/>
              <w:left w:val="single" w:sz="4" w:space="0" w:color="808080"/>
              <w:bottom w:val="nil"/>
              <w:right w:val="single" w:sz="4" w:space="0" w:color="808080"/>
            </w:tcBorders>
            <w:noWrap/>
            <w:vAlign w:val="bottom"/>
          </w:tcPr>
          <w:p w14:paraId="0FB25A58" w14:textId="5DB592C4" w:rsidR="00D564B0" w:rsidRPr="0050612E" w:rsidRDefault="00D564B0" w:rsidP="00D564B0">
            <w:pPr>
              <w:keepLines w:val="0"/>
              <w:spacing w:before="0" w:after="0"/>
              <w:jc w:val="center"/>
              <w:rPr>
                <w:rFonts w:ascii="Aptos Narrow" w:hAnsi="Aptos Narrow" w:cs="Times New Roman"/>
                <w:color w:val="000000"/>
                <w:sz w:val="22"/>
                <w:szCs w:val="22"/>
              </w:rPr>
            </w:pPr>
            <w:r w:rsidRPr="009F724A">
              <w:rPr>
                <w:rFonts w:ascii="Aptos Narrow" w:hAnsi="Aptos Narrow" w:cs="Times New Roman"/>
                <w:color w:val="000000"/>
                <w:sz w:val="22"/>
                <w:szCs w:val="22"/>
              </w:rPr>
              <w:t>11,835</w:t>
            </w:r>
          </w:p>
        </w:tc>
        <w:tc>
          <w:tcPr>
            <w:tcW w:w="1109" w:type="dxa"/>
            <w:tcBorders>
              <w:top w:val="nil"/>
              <w:left w:val="single" w:sz="4" w:space="0" w:color="808080"/>
              <w:bottom w:val="nil"/>
              <w:right w:val="single" w:sz="4" w:space="0" w:color="808080"/>
            </w:tcBorders>
            <w:noWrap/>
            <w:vAlign w:val="bottom"/>
          </w:tcPr>
          <w:p w14:paraId="48409239" w14:textId="4C882AEB" w:rsidR="00D564B0" w:rsidRPr="0050612E" w:rsidRDefault="00D564B0" w:rsidP="00D564B0">
            <w:pPr>
              <w:keepLines w:val="0"/>
              <w:spacing w:before="0" w:after="0"/>
              <w:jc w:val="center"/>
              <w:rPr>
                <w:rFonts w:ascii="Aptos Narrow" w:hAnsi="Aptos Narrow" w:cs="Times New Roman"/>
                <w:color w:val="000000"/>
                <w:sz w:val="22"/>
                <w:szCs w:val="22"/>
              </w:rPr>
            </w:pPr>
            <w:r w:rsidRPr="009F724A">
              <w:rPr>
                <w:rFonts w:ascii="Aptos Narrow" w:hAnsi="Aptos Narrow" w:cs="Times New Roman"/>
                <w:color w:val="000000"/>
                <w:sz w:val="22"/>
                <w:szCs w:val="22"/>
              </w:rPr>
              <w:t>6,038</w:t>
            </w:r>
          </w:p>
        </w:tc>
        <w:tc>
          <w:tcPr>
            <w:tcW w:w="1109" w:type="dxa"/>
            <w:tcBorders>
              <w:top w:val="nil"/>
              <w:left w:val="single" w:sz="4" w:space="0" w:color="808080"/>
              <w:bottom w:val="nil"/>
              <w:right w:val="single" w:sz="4" w:space="0" w:color="808080"/>
            </w:tcBorders>
            <w:noWrap/>
            <w:vAlign w:val="bottom"/>
          </w:tcPr>
          <w:p w14:paraId="70366DA5" w14:textId="114138B3" w:rsidR="00D564B0" w:rsidRPr="0050612E" w:rsidRDefault="00D564B0" w:rsidP="00D564B0">
            <w:pPr>
              <w:keepLines w:val="0"/>
              <w:spacing w:before="0" w:after="0"/>
              <w:jc w:val="center"/>
              <w:rPr>
                <w:rFonts w:ascii="Aptos Narrow" w:hAnsi="Aptos Narrow" w:cs="Times New Roman"/>
                <w:color w:val="000000"/>
                <w:sz w:val="22"/>
                <w:szCs w:val="22"/>
              </w:rPr>
            </w:pPr>
            <w:r w:rsidRPr="009F724A">
              <w:rPr>
                <w:rFonts w:ascii="Aptos Narrow" w:hAnsi="Aptos Narrow" w:cs="Times New Roman"/>
                <w:color w:val="000000"/>
                <w:sz w:val="22"/>
                <w:szCs w:val="22"/>
              </w:rPr>
              <w:t>9,732</w:t>
            </w:r>
          </w:p>
        </w:tc>
        <w:tc>
          <w:tcPr>
            <w:tcW w:w="1109" w:type="dxa"/>
            <w:tcBorders>
              <w:top w:val="nil"/>
              <w:left w:val="single" w:sz="4" w:space="0" w:color="808080"/>
              <w:bottom w:val="nil"/>
              <w:right w:val="single" w:sz="4" w:space="0" w:color="808080"/>
            </w:tcBorders>
            <w:noWrap/>
            <w:vAlign w:val="bottom"/>
          </w:tcPr>
          <w:p w14:paraId="73194415" w14:textId="50C1AE79" w:rsidR="00D564B0" w:rsidRPr="0050612E" w:rsidRDefault="00D564B0" w:rsidP="00D564B0">
            <w:pPr>
              <w:keepLines w:val="0"/>
              <w:spacing w:before="0" w:after="0"/>
              <w:jc w:val="center"/>
              <w:rPr>
                <w:rFonts w:ascii="Aptos Narrow" w:hAnsi="Aptos Narrow" w:cs="Times New Roman"/>
                <w:color w:val="000000"/>
                <w:sz w:val="22"/>
                <w:szCs w:val="22"/>
              </w:rPr>
            </w:pPr>
            <w:r w:rsidRPr="009F724A">
              <w:rPr>
                <w:rFonts w:ascii="Aptos Narrow" w:hAnsi="Aptos Narrow" w:cs="Times New Roman"/>
                <w:color w:val="000000"/>
                <w:sz w:val="22"/>
                <w:szCs w:val="22"/>
              </w:rPr>
              <w:t>6,240</w:t>
            </w:r>
          </w:p>
        </w:tc>
        <w:tc>
          <w:tcPr>
            <w:tcW w:w="1109" w:type="dxa"/>
            <w:tcBorders>
              <w:top w:val="nil"/>
              <w:left w:val="single" w:sz="4" w:space="0" w:color="808080"/>
              <w:bottom w:val="nil"/>
              <w:right w:val="single" w:sz="4" w:space="0" w:color="808080"/>
            </w:tcBorders>
            <w:noWrap/>
            <w:vAlign w:val="bottom"/>
          </w:tcPr>
          <w:p w14:paraId="2B55BE42" w14:textId="49A8A914" w:rsidR="00D564B0" w:rsidRPr="0050612E" w:rsidRDefault="00D564B0" w:rsidP="00D564B0">
            <w:pPr>
              <w:keepLines w:val="0"/>
              <w:spacing w:before="0" w:after="0"/>
              <w:jc w:val="center"/>
              <w:rPr>
                <w:rFonts w:ascii="Aptos Narrow" w:hAnsi="Aptos Narrow" w:cs="Times New Roman"/>
                <w:b/>
                <w:bCs/>
                <w:color w:val="000000"/>
                <w:sz w:val="22"/>
                <w:szCs w:val="22"/>
              </w:rPr>
            </w:pPr>
            <w:r w:rsidRPr="00AF1EDD">
              <w:rPr>
                <w:rFonts w:ascii="Aptos Narrow" w:hAnsi="Aptos Narrow" w:cs="Times New Roman"/>
                <w:b/>
                <w:bCs/>
                <w:color w:val="000000"/>
                <w:sz w:val="22"/>
                <w:szCs w:val="22"/>
              </w:rPr>
              <w:t>56,306</w:t>
            </w:r>
          </w:p>
        </w:tc>
      </w:tr>
      <w:tr w:rsidR="00245AE9" w:rsidRPr="0050612E" w14:paraId="0422C36C" w14:textId="77777777" w:rsidTr="007024BC">
        <w:trPr>
          <w:trHeight w:val="300"/>
          <w:jc w:val="center"/>
        </w:trPr>
        <w:tc>
          <w:tcPr>
            <w:tcW w:w="1586" w:type="dxa"/>
            <w:tcBorders>
              <w:top w:val="nil"/>
              <w:left w:val="single" w:sz="4" w:space="0" w:color="808080"/>
              <w:bottom w:val="nil"/>
              <w:right w:val="single" w:sz="4" w:space="0" w:color="808080"/>
            </w:tcBorders>
            <w:noWrap/>
            <w:vAlign w:val="bottom"/>
            <w:hideMark/>
          </w:tcPr>
          <w:p w14:paraId="67C47E37" w14:textId="76A547FA" w:rsidR="00245AE9" w:rsidRPr="0050612E" w:rsidRDefault="00245AE9" w:rsidP="00245AE9">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Ordering pd 1</w:t>
            </w:r>
          </w:p>
        </w:tc>
        <w:tc>
          <w:tcPr>
            <w:tcW w:w="1110" w:type="dxa"/>
            <w:tcBorders>
              <w:top w:val="nil"/>
              <w:left w:val="single" w:sz="4" w:space="0" w:color="808080"/>
              <w:bottom w:val="nil"/>
              <w:right w:val="single" w:sz="4" w:space="0" w:color="808080"/>
            </w:tcBorders>
            <w:noWrap/>
            <w:vAlign w:val="bottom"/>
          </w:tcPr>
          <w:p w14:paraId="782B0408" w14:textId="7F7818F7" w:rsidR="00245AE9" w:rsidRPr="0050612E" w:rsidRDefault="00245AE9" w:rsidP="00245AE9">
            <w:pPr>
              <w:keepLines w:val="0"/>
              <w:spacing w:before="0" w:after="0"/>
              <w:jc w:val="center"/>
              <w:rPr>
                <w:rFonts w:ascii="Aptos Narrow" w:hAnsi="Aptos Narrow" w:cs="Times New Roman"/>
                <w:color w:val="000000"/>
                <w:sz w:val="22"/>
                <w:szCs w:val="22"/>
              </w:rPr>
            </w:pPr>
            <w:r w:rsidRPr="00371465">
              <w:rPr>
                <w:rFonts w:ascii="Aptos Narrow" w:hAnsi="Aptos Narrow" w:cs="Times New Roman"/>
                <w:color w:val="000000"/>
                <w:sz w:val="22"/>
                <w:szCs w:val="22"/>
              </w:rPr>
              <w:t>14,525</w:t>
            </w:r>
          </w:p>
        </w:tc>
        <w:tc>
          <w:tcPr>
            <w:tcW w:w="1109" w:type="dxa"/>
            <w:tcBorders>
              <w:top w:val="nil"/>
              <w:left w:val="single" w:sz="4" w:space="0" w:color="808080"/>
              <w:bottom w:val="nil"/>
              <w:right w:val="single" w:sz="4" w:space="0" w:color="808080"/>
            </w:tcBorders>
            <w:noWrap/>
            <w:vAlign w:val="bottom"/>
          </w:tcPr>
          <w:p w14:paraId="25469102" w14:textId="3D62B484" w:rsidR="00245AE9" w:rsidRPr="0050612E" w:rsidRDefault="00245AE9" w:rsidP="00245AE9">
            <w:pPr>
              <w:keepLines w:val="0"/>
              <w:spacing w:before="0" w:after="0"/>
              <w:jc w:val="center"/>
              <w:rPr>
                <w:rFonts w:ascii="Aptos Narrow" w:hAnsi="Aptos Narrow" w:cs="Times New Roman"/>
                <w:color w:val="000000"/>
                <w:sz w:val="22"/>
                <w:szCs w:val="22"/>
              </w:rPr>
            </w:pPr>
            <w:r w:rsidRPr="00371465">
              <w:rPr>
                <w:rFonts w:ascii="Aptos Narrow" w:hAnsi="Aptos Narrow" w:cs="Times New Roman"/>
                <w:color w:val="000000"/>
                <w:sz w:val="22"/>
                <w:szCs w:val="22"/>
              </w:rPr>
              <w:t>13,069</w:t>
            </w:r>
          </w:p>
        </w:tc>
        <w:tc>
          <w:tcPr>
            <w:tcW w:w="1109" w:type="dxa"/>
            <w:tcBorders>
              <w:top w:val="nil"/>
              <w:left w:val="single" w:sz="4" w:space="0" w:color="808080"/>
              <w:bottom w:val="nil"/>
              <w:right w:val="single" w:sz="4" w:space="0" w:color="808080"/>
            </w:tcBorders>
            <w:noWrap/>
            <w:vAlign w:val="bottom"/>
          </w:tcPr>
          <w:p w14:paraId="1F35B4FF" w14:textId="0EB3FE4D" w:rsidR="00245AE9" w:rsidRPr="0050612E" w:rsidRDefault="00245AE9" w:rsidP="00245AE9">
            <w:pPr>
              <w:keepLines w:val="0"/>
              <w:spacing w:before="0" w:after="0"/>
              <w:jc w:val="center"/>
              <w:rPr>
                <w:rFonts w:ascii="Aptos Narrow" w:hAnsi="Aptos Narrow" w:cs="Times New Roman"/>
                <w:color w:val="000000"/>
                <w:sz w:val="22"/>
                <w:szCs w:val="22"/>
              </w:rPr>
            </w:pPr>
            <w:r w:rsidRPr="00371465">
              <w:rPr>
                <w:rFonts w:ascii="Aptos Narrow" w:hAnsi="Aptos Narrow" w:cs="Times New Roman"/>
                <w:color w:val="000000"/>
                <w:sz w:val="22"/>
                <w:szCs w:val="22"/>
              </w:rPr>
              <w:t>13,433</w:t>
            </w:r>
          </w:p>
        </w:tc>
        <w:tc>
          <w:tcPr>
            <w:tcW w:w="1109" w:type="dxa"/>
            <w:tcBorders>
              <w:top w:val="nil"/>
              <w:left w:val="single" w:sz="4" w:space="0" w:color="808080"/>
              <w:bottom w:val="nil"/>
              <w:right w:val="single" w:sz="4" w:space="0" w:color="808080"/>
            </w:tcBorders>
            <w:noWrap/>
            <w:vAlign w:val="bottom"/>
          </w:tcPr>
          <w:p w14:paraId="6A6D681C" w14:textId="2A2F9B5A" w:rsidR="00245AE9" w:rsidRPr="0050612E" w:rsidRDefault="00245AE9" w:rsidP="00245AE9">
            <w:pPr>
              <w:keepLines w:val="0"/>
              <w:spacing w:before="0" w:after="0"/>
              <w:jc w:val="center"/>
              <w:rPr>
                <w:rFonts w:ascii="Aptos Narrow" w:hAnsi="Aptos Narrow" w:cs="Times New Roman"/>
                <w:color w:val="000000"/>
                <w:sz w:val="22"/>
                <w:szCs w:val="22"/>
              </w:rPr>
            </w:pPr>
            <w:r w:rsidRPr="00371465">
              <w:rPr>
                <w:rFonts w:ascii="Aptos Narrow" w:hAnsi="Aptos Narrow" w:cs="Times New Roman"/>
                <w:color w:val="000000"/>
                <w:sz w:val="22"/>
                <w:szCs w:val="22"/>
              </w:rPr>
              <w:t>2,756</w:t>
            </w:r>
          </w:p>
        </w:tc>
        <w:tc>
          <w:tcPr>
            <w:tcW w:w="1109" w:type="dxa"/>
            <w:tcBorders>
              <w:top w:val="nil"/>
              <w:left w:val="single" w:sz="4" w:space="0" w:color="808080"/>
              <w:bottom w:val="nil"/>
              <w:right w:val="single" w:sz="4" w:space="0" w:color="808080"/>
            </w:tcBorders>
            <w:noWrap/>
            <w:vAlign w:val="bottom"/>
          </w:tcPr>
          <w:p w14:paraId="023FF356" w14:textId="7F679B31" w:rsidR="00245AE9" w:rsidRPr="0050612E" w:rsidRDefault="00245AE9" w:rsidP="00245AE9">
            <w:pPr>
              <w:keepLines w:val="0"/>
              <w:spacing w:before="0" w:after="0"/>
              <w:jc w:val="center"/>
              <w:rPr>
                <w:rFonts w:ascii="Aptos Narrow" w:hAnsi="Aptos Narrow" w:cs="Times New Roman"/>
                <w:color w:val="000000"/>
                <w:sz w:val="22"/>
                <w:szCs w:val="22"/>
              </w:rPr>
            </w:pPr>
            <w:r w:rsidRPr="00371465">
              <w:rPr>
                <w:rFonts w:ascii="Aptos Narrow" w:hAnsi="Aptos Narrow" w:cs="Times New Roman"/>
                <w:color w:val="000000"/>
                <w:sz w:val="22"/>
                <w:szCs w:val="22"/>
              </w:rPr>
              <w:t>13,851</w:t>
            </w:r>
          </w:p>
        </w:tc>
        <w:tc>
          <w:tcPr>
            <w:tcW w:w="1109" w:type="dxa"/>
            <w:tcBorders>
              <w:top w:val="nil"/>
              <w:left w:val="single" w:sz="4" w:space="0" w:color="808080"/>
              <w:bottom w:val="nil"/>
              <w:right w:val="single" w:sz="4" w:space="0" w:color="808080"/>
            </w:tcBorders>
            <w:noWrap/>
            <w:vAlign w:val="bottom"/>
          </w:tcPr>
          <w:p w14:paraId="6A66D2B4" w14:textId="44B99C4A" w:rsidR="00245AE9" w:rsidRPr="0050612E" w:rsidRDefault="00245AE9" w:rsidP="00245AE9">
            <w:pPr>
              <w:keepLines w:val="0"/>
              <w:spacing w:before="0" w:after="0"/>
              <w:jc w:val="center"/>
              <w:rPr>
                <w:rFonts w:ascii="Aptos Narrow" w:hAnsi="Aptos Narrow" w:cs="Times New Roman"/>
                <w:color w:val="000000"/>
                <w:sz w:val="22"/>
                <w:szCs w:val="22"/>
              </w:rPr>
            </w:pPr>
            <w:r w:rsidRPr="00371465">
              <w:rPr>
                <w:rFonts w:ascii="Aptos Narrow" w:hAnsi="Aptos Narrow" w:cs="Times New Roman"/>
                <w:color w:val="000000"/>
                <w:sz w:val="22"/>
                <w:szCs w:val="22"/>
              </w:rPr>
              <w:t>2,632</w:t>
            </w:r>
          </w:p>
        </w:tc>
        <w:tc>
          <w:tcPr>
            <w:tcW w:w="1109" w:type="dxa"/>
            <w:tcBorders>
              <w:top w:val="nil"/>
              <w:left w:val="single" w:sz="4" w:space="0" w:color="808080"/>
              <w:bottom w:val="nil"/>
              <w:right w:val="single" w:sz="4" w:space="0" w:color="808080"/>
            </w:tcBorders>
            <w:noWrap/>
            <w:vAlign w:val="bottom"/>
          </w:tcPr>
          <w:p w14:paraId="05AE2088" w14:textId="1FAD9588" w:rsidR="00245AE9" w:rsidRPr="0050612E" w:rsidRDefault="00245AE9" w:rsidP="00245AE9">
            <w:pPr>
              <w:keepLines w:val="0"/>
              <w:spacing w:before="0" w:after="0"/>
              <w:jc w:val="center"/>
              <w:rPr>
                <w:rFonts w:ascii="Aptos Narrow" w:hAnsi="Aptos Narrow" w:cs="Times New Roman"/>
                <w:b/>
                <w:bCs/>
                <w:color w:val="000000"/>
                <w:sz w:val="22"/>
                <w:szCs w:val="22"/>
              </w:rPr>
            </w:pPr>
            <w:r w:rsidRPr="00371465">
              <w:rPr>
                <w:rFonts w:ascii="Aptos Narrow" w:hAnsi="Aptos Narrow" w:cs="Times New Roman"/>
                <w:b/>
                <w:bCs/>
                <w:color w:val="000000"/>
                <w:sz w:val="22"/>
                <w:szCs w:val="22"/>
              </w:rPr>
              <w:t>60,266</w:t>
            </w:r>
          </w:p>
        </w:tc>
      </w:tr>
      <w:tr w:rsidR="00245AE9" w:rsidRPr="0050612E" w14:paraId="3C3DCB55" w14:textId="77777777" w:rsidTr="007024BC">
        <w:trPr>
          <w:trHeight w:val="300"/>
          <w:jc w:val="center"/>
        </w:trPr>
        <w:tc>
          <w:tcPr>
            <w:tcW w:w="1586" w:type="dxa"/>
            <w:tcBorders>
              <w:top w:val="nil"/>
              <w:left w:val="single" w:sz="4" w:space="0" w:color="808080"/>
              <w:bottom w:val="nil"/>
              <w:right w:val="single" w:sz="4" w:space="0" w:color="808080"/>
            </w:tcBorders>
            <w:noWrap/>
            <w:vAlign w:val="bottom"/>
          </w:tcPr>
          <w:p w14:paraId="44AFBAAF" w14:textId="1F22FE9A" w:rsidR="00245AE9" w:rsidRDefault="00245AE9" w:rsidP="00245AE9">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Ordering pd 2</w:t>
            </w:r>
          </w:p>
        </w:tc>
        <w:tc>
          <w:tcPr>
            <w:tcW w:w="1110" w:type="dxa"/>
            <w:tcBorders>
              <w:top w:val="nil"/>
              <w:left w:val="single" w:sz="4" w:space="0" w:color="808080"/>
              <w:bottom w:val="nil"/>
              <w:right w:val="single" w:sz="4" w:space="0" w:color="808080"/>
            </w:tcBorders>
            <w:noWrap/>
            <w:vAlign w:val="bottom"/>
          </w:tcPr>
          <w:p w14:paraId="2499AB1C" w14:textId="2F7B125D" w:rsidR="00245AE9" w:rsidRPr="00AF1EDD" w:rsidRDefault="00245AE9" w:rsidP="00245AE9">
            <w:pPr>
              <w:keepLines w:val="0"/>
              <w:spacing w:before="0" w:after="0"/>
              <w:jc w:val="center"/>
              <w:rPr>
                <w:rFonts w:ascii="Aptos Narrow" w:hAnsi="Aptos Narrow" w:cs="Times New Roman"/>
                <w:color w:val="000000"/>
                <w:sz w:val="22"/>
                <w:szCs w:val="22"/>
              </w:rPr>
            </w:pPr>
            <w:r w:rsidRPr="00602D29">
              <w:rPr>
                <w:rFonts w:ascii="Aptos Narrow" w:hAnsi="Aptos Narrow" w:cs="Times New Roman"/>
                <w:color w:val="000000"/>
                <w:sz w:val="22"/>
                <w:szCs w:val="22"/>
              </w:rPr>
              <w:t>18,283</w:t>
            </w:r>
          </w:p>
        </w:tc>
        <w:tc>
          <w:tcPr>
            <w:tcW w:w="1109" w:type="dxa"/>
            <w:tcBorders>
              <w:top w:val="nil"/>
              <w:left w:val="single" w:sz="4" w:space="0" w:color="808080"/>
              <w:bottom w:val="nil"/>
              <w:right w:val="single" w:sz="4" w:space="0" w:color="808080"/>
            </w:tcBorders>
            <w:noWrap/>
            <w:vAlign w:val="bottom"/>
          </w:tcPr>
          <w:p w14:paraId="36461B5A" w14:textId="1F7C5174" w:rsidR="00245AE9" w:rsidRPr="00AF1EDD" w:rsidRDefault="00245AE9" w:rsidP="00245AE9">
            <w:pPr>
              <w:keepLines w:val="0"/>
              <w:spacing w:before="0" w:after="0"/>
              <w:jc w:val="center"/>
              <w:rPr>
                <w:rFonts w:ascii="Aptos Narrow" w:hAnsi="Aptos Narrow" w:cs="Times New Roman"/>
                <w:color w:val="000000"/>
                <w:sz w:val="22"/>
                <w:szCs w:val="22"/>
              </w:rPr>
            </w:pPr>
            <w:r w:rsidRPr="00602D29">
              <w:rPr>
                <w:rFonts w:ascii="Aptos Narrow" w:hAnsi="Aptos Narrow" w:cs="Times New Roman"/>
                <w:color w:val="000000"/>
                <w:sz w:val="22"/>
                <w:szCs w:val="22"/>
              </w:rPr>
              <w:t>12,806</w:t>
            </w:r>
          </w:p>
        </w:tc>
        <w:tc>
          <w:tcPr>
            <w:tcW w:w="1109" w:type="dxa"/>
            <w:tcBorders>
              <w:top w:val="nil"/>
              <w:left w:val="single" w:sz="4" w:space="0" w:color="808080"/>
              <w:bottom w:val="nil"/>
              <w:right w:val="single" w:sz="4" w:space="0" w:color="808080"/>
            </w:tcBorders>
            <w:noWrap/>
            <w:vAlign w:val="bottom"/>
          </w:tcPr>
          <w:p w14:paraId="3A941ECB" w14:textId="7F4D968B" w:rsidR="00245AE9" w:rsidRPr="00AF1EDD" w:rsidRDefault="00245AE9" w:rsidP="00245AE9">
            <w:pPr>
              <w:keepLines w:val="0"/>
              <w:spacing w:before="0" w:after="0"/>
              <w:jc w:val="center"/>
              <w:rPr>
                <w:rFonts w:ascii="Aptos Narrow" w:hAnsi="Aptos Narrow" w:cs="Times New Roman"/>
                <w:color w:val="000000"/>
                <w:sz w:val="22"/>
                <w:szCs w:val="22"/>
              </w:rPr>
            </w:pPr>
            <w:r w:rsidRPr="00602D29">
              <w:rPr>
                <w:rFonts w:ascii="Aptos Narrow" w:hAnsi="Aptos Narrow" w:cs="Times New Roman"/>
                <w:color w:val="000000"/>
                <w:sz w:val="22"/>
                <w:szCs w:val="22"/>
              </w:rPr>
              <w:t>17,913</w:t>
            </w:r>
          </w:p>
        </w:tc>
        <w:tc>
          <w:tcPr>
            <w:tcW w:w="1109" w:type="dxa"/>
            <w:tcBorders>
              <w:top w:val="nil"/>
              <w:left w:val="single" w:sz="4" w:space="0" w:color="808080"/>
              <w:bottom w:val="nil"/>
              <w:right w:val="single" w:sz="4" w:space="0" w:color="808080"/>
            </w:tcBorders>
            <w:noWrap/>
            <w:vAlign w:val="bottom"/>
          </w:tcPr>
          <w:p w14:paraId="5F6E1614" w14:textId="5E9556AB" w:rsidR="00245AE9" w:rsidRPr="00AF1EDD" w:rsidRDefault="00245AE9" w:rsidP="00245AE9">
            <w:pPr>
              <w:keepLines w:val="0"/>
              <w:spacing w:before="0" w:after="0"/>
              <w:jc w:val="center"/>
              <w:rPr>
                <w:rFonts w:ascii="Aptos Narrow" w:hAnsi="Aptos Narrow" w:cs="Times New Roman"/>
                <w:color w:val="000000"/>
                <w:sz w:val="22"/>
                <w:szCs w:val="22"/>
              </w:rPr>
            </w:pPr>
            <w:r w:rsidRPr="00602D29">
              <w:rPr>
                <w:rFonts w:ascii="Aptos Narrow" w:hAnsi="Aptos Narrow" w:cs="Times New Roman"/>
                <w:color w:val="000000"/>
                <w:sz w:val="22"/>
                <w:szCs w:val="22"/>
              </w:rPr>
              <w:t>5,193</w:t>
            </w:r>
          </w:p>
        </w:tc>
        <w:tc>
          <w:tcPr>
            <w:tcW w:w="1109" w:type="dxa"/>
            <w:tcBorders>
              <w:top w:val="nil"/>
              <w:left w:val="single" w:sz="4" w:space="0" w:color="808080"/>
              <w:bottom w:val="nil"/>
              <w:right w:val="single" w:sz="4" w:space="0" w:color="808080"/>
            </w:tcBorders>
            <w:noWrap/>
            <w:vAlign w:val="bottom"/>
          </w:tcPr>
          <w:p w14:paraId="1D51F048" w14:textId="222AC7D9" w:rsidR="00245AE9" w:rsidRPr="00AF1EDD" w:rsidRDefault="00245AE9" w:rsidP="00245AE9">
            <w:pPr>
              <w:keepLines w:val="0"/>
              <w:spacing w:before="0" w:after="0"/>
              <w:jc w:val="center"/>
              <w:rPr>
                <w:rFonts w:ascii="Aptos Narrow" w:hAnsi="Aptos Narrow" w:cs="Times New Roman"/>
                <w:color w:val="000000"/>
                <w:sz w:val="22"/>
                <w:szCs w:val="22"/>
              </w:rPr>
            </w:pPr>
            <w:r w:rsidRPr="00602D29">
              <w:rPr>
                <w:rFonts w:ascii="Aptos Narrow" w:hAnsi="Aptos Narrow" w:cs="Times New Roman"/>
                <w:color w:val="000000"/>
                <w:sz w:val="22"/>
                <w:szCs w:val="22"/>
              </w:rPr>
              <w:t>18,114</w:t>
            </w:r>
          </w:p>
        </w:tc>
        <w:tc>
          <w:tcPr>
            <w:tcW w:w="1109" w:type="dxa"/>
            <w:tcBorders>
              <w:top w:val="nil"/>
              <w:left w:val="single" w:sz="4" w:space="0" w:color="808080"/>
              <w:bottom w:val="nil"/>
              <w:right w:val="single" w:sz="4" w:space="0" w:color="808080"/>
            </w:tcBorders>
            <w:noWrap/>
            <w:vAlign w:val="bottom"/>
          </w:tcPr>
          <w:p w14:paraId="6B7BCD06" w14:textId="5E418E9F" w:rsidR="00245AE9" w:rsidRPr="00AF1EDD" w:rsidRDefault="00245AE9" w:rsidP="00245AE9">
            <w:pPr>
              <w:keepLines w:val="0"/>
              <w:spacing w:before="0" w:after="0"/>
              <w:jc w:val="center"/>
              <w:rPr>
                <w:rFonts w:ascii="Aptos Narrow" w:hAnsi="Aptos Narrow" w:cs="Times New Roman"/>
                <w:color w:val="000000"/>
                <w:sz w:val="22"/>
                <w:szCs w:val="22"/>
              </w:rPr>
            </w:pPr>
            <w:r w:rsidRPr="00602D29">
              <w:rPr>
                <w:rFonts w:ascii="Aptos Narrow" w:hAnsi="Aptos Narrow" w:cs="Times New Roman"/>
                <w:color w:val="000000"/>
                <w:sz w:val="22"/>
                <w:szCs w:val="22"/>
              </w:rPr>
              <w:t>5,035</w:t>
            </w:r>
          </w:p>
        </w:tc>
        <w:tc>
          <w:tcPr>
            <w:tcW w:w="1109" w:type="dxa"/>
            <w:tcBorders>
              <w:top w:val="nil"/>
              <w:left w:val="single" w:sz="4" w:space="0" w:color="808080"/>
              <w:bottom w:val="nil"/>
              <w:right w:val="single" w:sz="4" w:space="0" w:color="808080"/>
            </w:tcBorders>
            <w:noWrap/>
            <w:vAlign w:val="bottom"/>
          </w:tcPr>
          <w:p w14:paraId="07755B57" w14:textId="14094BD9" w:rsidR="00245AE9" w:rsidRPr="00AF1EDD" w:rsidRDefault="00245AE9" w:rsidP="00245AE9">
            <w:pPr>
              <w:keepLines w:val="0"/>
              <w:spacing w:before="0" w:after="0"/>
              <w:jc w:val="center"/>
              <w:rPr>
                <w:rFonts w:ascii="Aptos Narrow" w:hAnsi="Aptos Narrow" w:cs="Times New Roman"/>
                <w:b/>
                <w:bCs/>
                <w:color w:val="000000"/>
                <w:sz w:val="22"/>
                <w:szCs w:val="22"/>
              </w:rPr>
            </w:pPr>
            <w:r w:rsidRPr="00602D29">
              <w:rPr>
                <w:rFonts w:ascii="Aptos Narrow" w:hAnsi="Aptos Narrow" w:cs="Times New Roman"/>
                <w:b/>
                <w:bCs/>
                <w:color w:val="000000"/>
                <w:sz w:val="22"/>
                <w:szCs w:val="22"/>
              </w:rPr>
              <w:t>77,344</w:t>
            </w:r>
          </w:p>
        </w:tc>
      </w:tr>
      <w:tr w:rsidR="00245AE9" w:rsidRPr="0050612E" w14:paraId="690EA939" w14:textId="77777777" w:rsidTr="007024BC">
        <w:trPr>
          <w:trHeight w:val="300"/>
          <w:jc w:val="center"/>
        </w:trPr>
        <w:tc>
          <w:tcPr>
            <w:tcW w:w="1586" w:type="dxa"/>
            <w:tcBorders>
              <w:top w:val="nil"/>
              <w:left w:val="single" w:sz="4" w:space="0" w:color="808080"/>
              <w:bottom w:val="nil"/>
              <w:right w:val="single" w:sz="4" w:space="0" w:color="808080"/>
            </w:tcBorders>
            <w:noWrap/>
            <w:vAlign w:val="bottom"/>
          </w:tcPr>
          <w:p w14:paraId="2064643C" w14:textId="14A7EBBD" w:rsidR="00245AE9" w:rsidRDefault="00245AE9" w:rsidP="00245AE9">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Ordering pd 3</w:t>
            </w:r>
          </w:p>
        </w:tc>
        <w:tc>
          <w:tcPr>
            <w:tcW w:w="1110" w:type="dxa"/>
            <w:tcBorders>
              <w:top w:val="nil"/>
              <w:left w:val="single" w:sz="4" w:space="0" w:color="808080"/>
              <w:bottom w:val="nil"/>
              <w:right w:val="single" w:sz="4" w:space="0" w:color="808080"/>
            </w:tcBorders>
            <w:noWrap/>
            <w:vAlign w:val="bottom"/>
          </w:tcPr>
          <w:p w14:paraId="46660918" w14:textId="34DE894E" w:rsidR="00245AE9" w:rsidRPr="00D34373" w:rsidRDefault="00245AE9" w:rsidP="00245AE9">
            <w:pPr>
              <w:keepLines w:val="0"/>
              <w:spacing w:before="0" w:after="0"/>
              <w:jc w:val="center"/>
              <w:rPr>
                <w:rFonts w:ascii="Aptos Narrow" w:hAnsi="Aptos Narrow" w:cs="Times New Roman"/>
                <w:color w:val="000000"/>
                <w:sz w:val="22"/>
                <w:szCs w:val="22"/>
              </w:rPr>
            </w:pPr>
            <w:r w:rsidRPr="00B942A0">
              <w:rPr>
                <w:rFonts w:ascii="Aptos Narrow" w:hAnsi="Aptos Narrow" w:cs="Times New Roman"/>
                <w:color w:val="000000"/>
                <w:sz w:val="22"/>
                <w:szCs w:val="22"/>
              </w:rPr>
              <w:t>14,055</w:t>
            </w:r>
          </w:p>
        </w:tc>
        <w:tc>
          <w:tcPr>
            <w:tcW w:w="1109" w:type="dxa"/>
            <w:tcBorders>
              <w:top w:val="nil"/>
              <w:left w:val="single" w:sz="4" w:space="0" w:color="808080"/>
              <w:bottom w:val="nil"/>
              <w:right w:val="single" w:sz="4" w:space="0" w:color="808080"/>
            </w:tcBorders>
            <w:noWrap/>
            <w:vAlign w:val="bottom"/>
          </w:tcPr>
          <w:p w14:paraId="5377B981" w14:textId="58464DFA" w:rsidR="00245AE9" w:rsidRPr="00D34373" w:rsidRDefault="00245AE9" w:rsidP="00245AE9">
            <w:pPr>
              <w:keepLines w:val="0"/>
              <w:spacing w:before="0" w:after="0"/>
              <w:jc w:val="center"/>
              <w:rPr>
                <w:rFonts w:ascii="Aptos Narrow" w:hAnsi="Aptos Narrow" w:cs="Times New Roman"/>
                <w:color w:val="000000"/>
                <w:sz w:val="22"/>
                <w:szCs w:val="22"/>
              </w:rPr>
            </w:pPr>
            <w:r w:rsidRPr="00B942A0">
              <w:rPr>
                <w:rFonts w:ascii="Aptos Narrow" w:hAnsi="Aptos Narrow" w:cs="Times New Roman"/>
                <w:color w:val="000000"/>
                <w:sz w:val="22"/>
                <w:szCs w:val="22"/>
              </w:rPr>
              <w:t>10,666</w:t>
            </w:r>
          </w:p>
        </w:tc>
        <w:tc>
          <w:tcPr>
            <w:tcW w:w="1109" w:type="dxa"/>
            <w:tcBorders>
              <w:top w:val="nil"/>
              <w:left w:val="single" w:sz="4" w:space="0" w:color="808080"/>
              <w:bottom w:val="nil"/>
              <w:right w:val="single" w:sz="4" w:space="0" w:color="808080"/>
            </w:tcBorders>
            <w:noWrap/>
            <w:vAlign w:val="bottom"/>
          </w:tcPr>
          <w:p w14:paraId="33147742" w14:textId="1C2A4517" w:rsidR="00245AE9" w:rsidRPr="00D34373" w:rsidRDefault="00245AE9" w:rsidP="00245AE9">
            <w:pPr>
              <w:keepLines w:val="0"/>
              <w:spacing w:before="0" w:after="0"/>
              <w:jc w:val="center"/>
              <w:rPr>
                <w:rFonts w:ascii="Aptos Narrow" w:hAnsi="Aptos Narrow" w:cs="Times New Roman"/>
                <w:color w:val="000000"/>
                <w:sz w:val="22"/>
                <w:szCs w:val="22"/>
              </w:rPr>
            </w:pPr>
            <w:r w:rsidRPr="00B942A0">
              <w:rPr>
                <w:rFonts w:ascii="Aptos Narrow" w:hAnsi="Aptos Narrow" w:cs="Times New Roman"/>
                <w:color w:val="000000"/>
                <w:sz w:val="22"/>
                <w:szCs w:val="22"/>
              </w:rPr>
              <w:t>13,759</w:t>
            </w:r>
          </w:p>
        </w:tc>
        <w:tc>
          <w:tcPr>
            <w:tcW w:w="1109" w:type="dxa"/>
            <w:tcBorders>
              <w:top w:val="nil"/>
              <w:left w:val="single" w:sz="4" w:space="0" w:color="808080"/>
              <w:bottom w:val="nil"/>
              <w:right w:val="single" w:sz="4" w:space="0" w:color="808080"/>
            </w:tcBorders>
            <w:noWrap/>
            <w:vAlign w:val="bottom"/>
          </w:tcPr>
          <w:p w14:paraId="3330004F" w14:textId="1CA951F5" w:rsidR="00245AE9" w:rsidRPr="00D34373" w:rsidRDefault="00245AE9" w:rsidP="00245AE9">
            <w:pPr>
              <w:keepLines w:val="0"/>
              <w:spacing w:before="0" w:after="0"/>
              <w:jc w:val="center"/>
              <w:rPr>
                <w:rFonts w:ascii="Aptos Narrow" w:hAnsi="Aptos Narrow" w:cs="Times New Roman"/>
                <w:color w:val="000000"/>
                <w:sz w:val="22"/>
                <w:szCs w:val="22"/>
              </w:rPr>
            </w:pPr>
            <w:r w:rsidRPr="00B942A0">
              <w:rPr>
                <w:rFonts w:ascii="Aptos Narrow" w:hAnsi="Aptos Narrow" w:cs="Times New Roman"/>
                <w:color w:val="000000"/>
                <w:sz w:val="22"/>
                <w:szCs w:val="22"/>
              </w:rPr>
              <w:t>4,273</w:t>
            </w:r>
          </w:p>
        </w:tc>
        <w:tc>
          <w:tcPr>
            <w:tcW w:w="1109" w:type="dxa"/>
            <w:tcBorders>
              <w:top w:val="nil"/>
              <w:left w:val="single" w:sz="4" w:space="0" w:color="808080"/>
              <w:bottom w:val="nil"/>
              <w:right w:val="single" w:sz="4" w:space="0" w:color="808080"/>
            </w:tcBorders>
            <w:noWrap/>
            <w:vAlign w:val="bottom"/>
          </w:tcPr>
          <w:p w14:paraId="5388AEAA" w14:textId="26B9EC3D" w:rsidR="00245AE9" w:rsidRPr="00D34373" w:rsidRDefault="00245AE9" w:rsidP="00245AE9">
            <w:pPr>
              <w:keepLines w:val="0"/>
              <w:spacing w:before="0" w:after="0"/>
              <w:jc w:val="center"/>
              <w:rPr>
                <w:rFonts w:ascii="Aptos Narrow" w:hAnsi="Aptos Narrow" w:cs="Times New Roman"/>
                <w:color w:val="000000"/>
                <w:sz w:val="22"/>
                <w:szCs w:val="22"/>
              </w:rPr>
            </w:pPr>
            <w:r w:rsidRPr="00B942A0">
              <w:rPr>
                <w:rFonts w:ascii="Aptos Narrow" w:hAnsi="Aptos Narrow" w:cs="Times New Roman"/>
                <w:color w:val="000000"/>
                <w:sz w:val="22"/>
                <w:szCs w:val="22"/>
              </w:rPr>
              <w:t>19,499</w:t>
            </w:r>
          </w:p>
        </w:tc>
        <w:tc>
          <w:tcPr>
            <w:tcW w:w="1109" w:type="dxa"/>
            <w:tcBorders>
              <w:top w:val="nil"/>
              <w:left w:val="single" w:sz="4" w:space="0" w:color="808080"/>
              <w:bottom w:val="nil"/>
              <w:right w:val="single" w:sz="4" w:space="0" w:color="808080"/>
            </w:tcBorders>
            <w:noWrap/>
            <w:vAlign w:val="bottom"/>
          </w:tcPr>
          <w:p w14:paraId="3DA1930A" w14:textId="45A89788" w:rsidR="00245AE9" w:rsidRPr="00D34373" w:rsidRDefault="00245AE9" w:rsidP="00245AE9">
            <w:pPr>
              <w:keepLines w:val="0"/>
              <w:spacing w:before="0" w:after="0"/>
              <w:jc w:val="center"/>
              <w:rPr>
                <w:rFonts w:ascii="Aptos Narrow" w:hAnsi="Aptos Narrow" w:cs="Times New Roman"/>
                <w:color w:val="000000"/>
                <w:sz w:val="22"/>
                <w:szCs w:val="22"/>
              </w:rPr>
            </w:pPr>
            <w:r w:rsidRPr="00B942A0">
              <w:rPr>
                <w:rFonts w:ascii="Aptos Narrow" w:hAnsi="Aptos Narrow" w:cs="Times New Roman"/>
                <w:color w:val="000000"/>
                <w:sz w:val="22"/>
                <w:szCs w:val="22"/>
              </w:rPr>
              <w:t>4,191</w:t>
            </w:r>
          </w:p>
        </w:tc>
        <w:tc>
          <w:tcPr>
            <w:tcW w:w="1109" w:type="dxa"/>
            <w:tcBorders>
              <w:top w:val="nil"/>
              <w:left w:val="single" w:sz="4" w:space="0" w:color="808080"/>
              <w:bottom w:val="nil"/>
              <w:right w:val="single" w:sz="4" w:space="0" w:color="808080"/>
            </w:tcBorders>
            <w:noWrap/>
            <w:vAlign w:val="bottom"/>
          </w:tcPr>
          <w:p w14:paraId="7A92B3F5" w14:textId="6FCA1F29" w:rsidR="00245AE9" w:rsidRPr="00AF1EDD" w:rsidRDefault="00245AE9" w:rsidP="00245AE9">
            <w:pPr>
              <w:keepLines w:val="0"/>
              <w:spacing w:before="0" w:after="0"/>
              <w:jc w:val="center"/>
              <w:rPr>
                <w:rFonts w:ascii="Aptos Narrow" w:hAnsi="Aptos Narrow" w:cs="Times New Roman"/>
                <w:b/>
                <w:bCs/>
                <w:color w:val="000000"/>
                <w:sz w:val="22"/>
                <w:szCs w:val="22"/>
              </w:rPr>
            </w:pPr>
            <w:r w:rsidRPr="00B942A0">
              <w:rPr>
                <w:rFonts w:ascii="Aptos Narrow" w:hAnsi="Aptos Narrow" w:cs="Times New Roman"/>
                <w:b/>
                <w:bCs/>
                <w:color w:val="000000"/>
                <w:sz w:val="22"/>
                <w:szCs w:val="22"/>
              </w:rPr>
              <w:t>66,443</w:t>
            </w:r>
          </w:p>
        </w:tc>
      </w:tr>
      <w:tr w:rsidR="00245AE9" w:rsidRPr="0050612E" w14:paraId="3BE92887" w14:textId="77777777" w:rsidTr="007024BC">
        <w:trPr>
          <w:trHeight w:val="300"/>
          <w:jc w:val="center"/>
        </w:trPr>
        <w:tc>
          <w:tcPr>
            <w:tcW w:w="1586" w:type="dxa"/>
            <w:tcBorders>
              <w:top w:val="nil"/>
              <w:left w:val="single" w:sz="4" w:space="0" w:color="808080"/>
              <w:bottom w:val="nil"/>
              <w:right w:val="single" w:sz="4" w:space="0" w:color="808080"/>
            </w:tcBorders>
            <w:noWrap/>
            <w:vAlign w:val="bottom"/>
          </w:tcPr>
          <w:p w14:paraId="6158EDCE" w14:textId="18DFB71A" w:rsidR="00245AE9" w:rsidRDefault="00245AE9" w:rsidP="00245AE9">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Ordering pd 4</w:t>
            </w:r>
          </w:p>
        </w:tc>
        <w:tc>
          <w:tcPr>
            <w:tcW w:w="1110" w:type="dxa"/>
            <w:tcBorders>
              <w:top w:val="nil"/>
              <w:left w:val="single" w:sz="4" w:space="0" w:color="808080"/>
              <w:bottom w:val="nil"/>
              <w:right w:val="single" w:sz="4" w:space="0" w:color="808080"/>
            </w:tcBorders>
            <w:noWrap/>
            <w:vAlign w:val="bottom"/>
          </w:tcPr>
          <w:p w14:paraId="2BA7E05D" w14:textId="49BF1C36" w:rsidR="00245AE9" w:rsidRPr="00D34373" w:rsidRDefault="00245AE9" w:rsidP="00245AE9">
            <w:pPr>
              <w:keepLines w:val="0"/>
              <w:spacing w:before="0" w:after="0"/>
              <w:jc w:val="center"/>
              <w:rPr>
                <w:rFonts w:ascii="Aptos Narrow" w:hAnsi="Aptos Narrow" w:cs="Times New Roman"/>
                <w:color w:val="000000"/>
                <w:sz w:val="22"/>
                <w:szCs w:val="22"/>
              </w:rPr>
            </w:pPr>
            <w:r w:rsidRPr="004E7BCC">
              <w:rPr>
                <w:rFonts w:ascii="Aptos Narrow" w:hAnsi="Aptos Narrow" w:cs="Times New Roman"/>
                <w:color w:val="000000"/>
                <w:sz w:val="22"/>
                <w:szCs w:val="22"/>
              </w:rPr>
              <w:t>12,271</w:t>
            </w:r>
          </w:p>
        </w:tc>
        <w:tc>
          <w:tcPr>
            <w:tcW w:w="1109" w:type="dxa"/>
            <w:tcBorders>
              <w:top w:val="nil"/>
              <w:left w:val="single" w:sz="4" w:space="0" w:color="808080"/>
              <w:bottom w:val="nil"/>
              <w:right w:val="single" w:sz="4" w:space="0" w:color="808080"/>
            </w:tcBorders>
            <w:noWrap/>
            <w:vAlign w:val="bottom"/>
          </w:tcPr>
          <w:p w14:paraId="6257122B" w14:textId="43AA221A" w:rsidR="00245AE9" w:rsidRPr="00D34373" w:rsidRDefault="00245AE9" w:rsidP="00245AE9">
            <w:pPr>
              <w:keepLines w:val="0"/>
              <w:spacing w:before="0" w:after="0"/>
              <w:jc w:val="center"/>
              <w:rPr>
                <w:rFonts w:ascii="Aptos Narrow" w:hAnsi="Aptos Narrow" w:cs="Times New Roman"/>
                <w:color w:val="000000"/>
                <w:sz w:val="22"/>
                <w:szCs w:val="22"/>
              </w:rPr>
            </w:pPr>
            <w:r w:rsidRPr="004E7BCC">
              <w:rPr>
                <w:rFonts w:ascii="Aptos Narrow" w:hAnsi="Aptos Narrow" w:cs="Times New Roman"/>
                <w:color w:val="000000"/>
                <w:sz w:val="22"/>
                <w:szCs w:val="22"/>
              </w:rPr>
              <w:t>10,663</w:t>
            </w:r>
          </w:p>
        </w:tc>
        <w:tc>
          <w:tcPr>
            <w:tcW w:w="1109" w:type="dxa"/>
            <w:tcBorders>
              <w:top w:val="nil"/>
              <w:left w:val="single" w:sz="4" w:space="0" w:color="808080"/>
              <w:bottom w:val="nil"/>
              <w:right w:val="single" w:sz="4" w:space="0" w:color="808080"/>
            </w:tcBorders>
            <w:noWrap/>
            <w:vAlign w:val="bottom"/>
          </w:tcPr>
          <w:p w14:paraId="4160F947" w14:textId="70EB1B28" w:rsidR="00245AE9" w:rsidRPr="00D34373" w:rsidRDefault="00245AE9" w:rsidP="00245AE9">
            <w:pPr>
              <w:keepLines w:val="0"/>
              <w:spacing w:before="0" w:after="0"/>
              <w:jc w:val="center"/>
              <w:rPr>
                <w:rFonts w:ascii="Aptos Narrow" w:hAnsi="Aptos Narrow" w:cs="Times New Roman"/>
                <w:color w:val="000000"/>
                <w:sz w:val="22"/>
                <w:szCs w:val="22"/>
              </w:rPr>
            </w:pPr>
            <w:r w:rsidRPr="004E7BCC">
              <w:rPr>
                <w:rFonts w:ascii="Aptos Narrow" w:hAnsi="Aptos Narrow" w:cs="Times New Roman"/>
                <w:color w:val="000000"/>
                <w:sz w:val="22"/>
                <w:szCs w:val="22"/>
              </w:rPr>
              <w:t>11,767</w:t>
            </w:r>
          </w:p>
        </w:tc>
        <w:tc>
          <w:tcPr>
            <w:tcW w:w="1109" w:type="dxa"/>
            <w:tcBorders>
              <w:top w:val="nil"/>
              <w:left w:val="single" w:sz="4" w:space="0" w:color="808080"/>
              <w:bottom w:val="nil"/>
              <w:right w:val="single" w:sz="4" w:space="0" w:color="808080"/>
            </w:tcBorders>
            <w:noWrap/>
            <w:vAlign w:val="bottom"/>
          </w:tcPr>
          <w:p w14:paraId="4047E3B9" w14:textId="067DB3F6" w:rsidR="00245AE9" w:rsidRPr="00D34373" w:rsidRDefault="00245AE9" w:rsidP="00245AE9">
            <w:pPr>
              <w:keepLines w:val="0"/>
              <w:spacing w:before="0" w:after="0"/>
              <w:jc w:val="center"/>
              <w:rPr>
                <w:rFonts w:ascii="Aptos Narrow" w:hAnsi="Aptos Narrow" w:cs="Times New Roman"/>
                <w:color w:val="000000"/>
                <w:sz w:val="22"/>
                <w:szCs w:val="22"/>
              </w:rPr>
            </w:pPr>
            <w:r w:rsidRPr="004E7BCC">
              <w:rPr>
                <w:rFonts w:ascii="Aptos Narrow" w:hAnsi="Aptos Narrow" w:cs="Times New Roman"/>
                <w:color w:val="000000"/>
                <w:sz w:val="22"/>
                <w:szCs w:val="22"/>
              </w:rPr>
              <w:t>7,352</w:t>
            </w:r>
          </w:p>
        </w:tc>
        <w:tc>
          <w:tcPr>
            <w:tcW w:w="1109" w:type="dxa"/>
            <w:tcBorders>
              <w:top w:val="nil"/>
              <w:left w:val="single" w:sz="4" w:space="0" w:color="808080"/>
              <w:bottom w:val="nil"/>
              <w:right w:val="single" w:sz="4" w:space="0" w:color="808080"/>
            </w:tcBorders>
            <w:noWrap/>
            <w:vAlign w:val="bottom"/>
          </w:tcPr>
          <w:p w14:paraId="20F7FC43" w14:textId="1F6DA389" w:rsidR="00245AE9" w:rsidRPr="00D34373" w:rsidRDefault="00245AE9" w:rsidP="00245AE9">
            <w:pPr>
              <w:keepLines w:val="0"/>
              <w:spacing w:before="0" w:after="0"/>
              <w:jc w:val="center"/>
              <w:rPr>
                <w:rFonts w:ascii="Aptos Narrow" w:hAnsi="Aptos Narrow" w:cs="Times New Roman"/>
                <w:color w:val="000000"/>
                <w:sz w:val="22"/>
                <w:szCs w:val="22"/>
              </w:rPr>
            </w:pPr>
            <w:r w:rsidRPr="004E7BCC">
              <w:rPr>
                <w:rFonts w:ascii="Aptos Narrow" w:hAnsi="Aptos Narrow" w:cs="Times New Roman"/>
                <w:color w:val="000000"/>
                <w:sz w:val="22"/>
                <w:szCs w:val="22"/>
              </w:rPr>
              <w:t>22,648</w:t>
            </w:r>
          </w:p>
        </w:tc>
        <w:tc>
          <w:tcPr>
            <w:tcW w:w="1109" w:type="dxa"/>
            <w:tcBorders>
              <w:top w:val="nil"/>
              <w:left w:val="single" w:sz="4" w:space="0" w:color="808080"/>
              <w:bottom w:val="nil"/>
              <w:right w:val="single" w:sz="4" w:space="0" w:color="808080"/>
            </w:tcBorders>
            <w:noWrap/>
            <w:vAlign w:val="bottom"/>
          </w:tcPr>
          <w:p w14:paraId="649557D3" w14:textId="4C2776F7" w:rsidR="00245AE9" w:rsidRPr="00D34373" w:rsidRDefault="00245AE9" w:rsidP="00245AE9">
            <w:pPr>
              <w:keepLines w:val="0"/>
              <w:spacing w:before="0" w:after="0"/>
              <w:jc w:val="center"/>
              <w:rPr>
                <w:rFonts w:ascii="Aptos Narrow" w:hAnsi="Aptos Narrow" w:cs="Times New Roman"/>
                <w:color w:val="000000"/>
                <w:sz w:val="22"/>
                <w:szCs w:val="22"/>
              </w:rPr>
            </w:pPr>
            <w:r w:rsidRPr="004E7BCC">
              <w:rPr>
                <w:rFonts w:ascii="Aptos Narrow" w:hAnsi="Aptos Narrow" w:cs="Times New Roman"/>
                <w:color w:val="000000"/>
                <w:sz w:val="22"/>
                <w:szCs w:val="22"/>
              </w:rPr>
              <w:t>7,467</w:t>
            </w:r>
          </w:p>
        </w:tc>
        <w:tc>
          <w:tcPr>
            <w:tcW w:w="1109" w:type="dxa"/>
            <w:tcBorders>
              <w:top w:val="nil"/>
              <w:left w:val="single" w:sz="4" w:space="0" w:color="808080"/>
              <w:bottom w:val="nil"/>
              <w:right w:val="single" w:sz="4" w:space="0" w:color="808080"/>
            </w:tcBorders>
            <w:noWrap/>
            <w:vAlign w:val="bottom"/>
          </w:tcPr>
          <w:p w14:paraId="5057306A" w14:textId="210BC46A" w:rsidR="00245AE9" w:rsidRPr="00AF1EDD" w:rsidRDefault="00245AE9" w:rsidP="00245AE9">
            <w:pPr>
              <w:keepLines w:val="0"/>
              <w:spacing w:before="0" w:after="0"/>
              <w:jc w:val="center"/>
              <w:rPr>
                <w:rFonts w:ascii="Aptos Narrow" w:hAnsi="Aptos Narrow" w:cs="Times New Roman"/>
                <w:b/>
                <w:bCs/>
                <w:color w:val="000000"/>
                <w:sz w:val="22"/>
                <w:szCs w:val="22"/>
              </w:rPr>
            </w:pPr>
            <w:r w:rsidRPr="004E7BCC">
              <w:rPr>
                <w:rFonts w:ascii="Aptos Narrow" w:hAnsi="Aptos Narrow" w:cs="Times New Roman"/>
                <w:b/>
                <w:bCs/>
                <w:color w:val="000000"/>
                <w:sz w:val="22"/>
                <w:szCs w:val="22"/>
              </w:rPr>
              <w:t>72,168</w:t>
            </w:r>
          </w:p>
        </w:tc>
      </w:tr>
      <w:tr w:rsidR="00D34373" w:rsidRPr="0050612E" w14:paraId="5576B3B5" w14:textId="77777777" w:rsidTr="007024BC">
        <w:trPr>
          <w:trHeight w:val="300"/>
          <w:jc w:val="center"/>
        </w:trPr>
        <w:tc>
          <w:tcPr>
            <w:tcW w:w="1586" w:type="dxa"/>
            <w:tcBorders>
              <w:top w:val="nil"/>
              <w:left w:val="single" w:sz="4" w:space="0" w:color="808080"/>
              <w:bottom w:val="nil"/>
              <w:right w:val="single" w:sz="4" w:space="0" w:color="808080"/>
            </w:tcBorders>
            <w:noWrap/>
            <w:vAlign w:val="bottom"/>
          </w:tcPr>
          <w:p w14:paraId="2B92A15F" w14:textId="109E1983" w:rsidR="00D34373" w:rsidRDefault="00D34373" w:rsidP="00D34373">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Bridge</w:t>
            </w:r>
          </w:p>
        </w:tc>
        <w:tc>
          <w:tcPr>
            <w:tcW w:w="1110" w:type="dxa"/>
            <w:tcBorders>
              <w:top w:val="nil"/>
              <w:left w:val="single" w:sz="4" w:space="0" w:color="808080"/>
              <w:bottom w:val="nil"/>
              <w:right w:val="single" w:sz="4" w:space="0" w:color="808080"/>
            </w:tcBorders>
            <w:noWrap/>
            <w:vAlign w:val="bottom"/>
          </w:tcPr>
          <w:p w14:paraId="33458DA8" w14:textId="3AC98724" w:rsidR="00D34373" w:rsidRPr="00D34373" w:rsidRDefault="00D34373" w:rsidP="00D34373">
            <w:pPr>
              <w:keepLines w:val="0"/>
              <w:spacing w:before="0" w:after="0"/>
              <w:jc w:val="center"/>
              <w:rPr>
                <w:rFonts w:ascii="Aptos Narrow" w:hAnsi="Aptos Narrow" w:cs="Times New Roman"/>
                <w:color w:val="000000"/>
                <w:sz w:val="22"/>
                <w:szCs w:val="22"/>
              </w:rPr>
            </w:pPr>
            <w:r w:rsidRPr="00AF1EDD">
              <w:rPr>
                <w:rFonts w:ascii="Aptos Narrow" w:hAnsi="Aptos Narrow" w:cs="Times New Roman"/>
                <w:color w:val="000000"/>
                <w:sz w:val="22"/>
                <w:szCs w:val="22"/>
              </w:rPr>
              <w:t>2,125</w:t>
            </w:r>
          </w:p>
        </w:tc>
        <w:tc>
          <w:tcPr>
            <w:tcW w:w="1109" w:type="dxa"/>
            <w:tcBorders>
              <w:top w:val="nil"/>
              <w:left w:val="single" w:sz="4" w:space="0" w:color="808080"/>
              <w:bottom w:val="nil"/>
              <w:right w:val="single" w:sz="4" w:space="0" w:color="808080"/>
            </w:tcBorders>
            <w:noWrap/>
            <w:vAlign w:val="bottom"/>
          </w:tcPr>
          <w:p w14:paraId="0E583F33" w14:textId="60524D36" w:rsidR="00D34373" w:rsidRPr="00D34373" w:rsidRDefault="00D34373" w:rsidP="00D34373">
            <w:pPr>
              <w:keepLines w:val="0"/>
              <w:spacing w:before="0" w:after="0"/>
              <w:jc w:val="center"/>
              <w:rPr>
                <w:rFonts w:ascii="Aptos Narrow" w:hAnsi="Aptos Narrow" w:cs="Times New Roman"/>
                <w:color w:val="000000"/>
                <w:sz w:val="22"/>
                <w:szCs w:val="22"/>
              </w:rPr>
            </w:pPr>
            <w:r w:rsidRPr="00AF1EDD">
              <w:rPr>
                <w:rFonts w:ascii="Aptos Narrow" w:hAnsi="Aptos Narrow" w:cs="Times New Roman"/>
                <w:color w:val="000000"/>
                <w:sz w:val="22"/>
                <w:szCs w:val="22"/>
              </w:rPr>
              <w:t>2,041</w:t>
            </w:r>
          </w:p>
        </w:tc>
        <w:tc>
          <w:tcPr>
            <w:tcW w:w="1109" w:type="dxa"/>
            <w:tcBorders>
              <w:top w:val="nil"/>
              <w:left w:val="single" w:sz="4" w:space="0" w:color="808080"/>
              <w:bottom w:val="nil"/>
              <w:right w:val="single" w:sz="4" w:space="0" w:color="808080"/>
            </w:tcBorders>
            <w:noWrap/>
            <w:vAlign w:val="bottom"/>
          </w:tcPr>
          <w:p w14:paraId="6A7D40D8" w14:textId="5069085A" w:rsidR="00D34373" w:rsidRPr="00D34373" w:rsidRDefault="00D34373" w:rsidP="00D34373">
            <w:pPr>
              <w:keepLines w:val="0"/>
              <w:spacing w:before="0" w:after="0"/>
              <w:jc w:val="center"/>
              <w:rPr>
                <w:rFonts w:ascii="Aptos Narrow" w:hAnsi="Aptos Narrow" w:cs="Times New Roman"/>
                <w:color w:val="000000"/>
                <w:sz w:val="22"/>
                <w:szCs w:val="22"/>
              </w:rPr>
            </w:pPr>
            <w:r w:rsidRPr="00AF1EDD">
              <w:rPr>
                <w:rFonts w:ascii="Aptos Narrow" w:hAnsi="Aptos Narrow" w:cs="Times New Roman"/>
                <w:color w:val="000000"/>
                <w:sz w:val="22"/>
                <w:szCs w:val="22"/>
              </w:rPr>
              <w:t>1,756</w:t>
            </w:r>
          </w:p>
        </w:tc>
        <w:tc>
          <w:tcPr>
            <w:tcW w:w="1109" w:type="dxa"/>
            <w:tcBorders>
              <w:top w:val="nil"/>
              <w:left w:val="single" w:sz="4" w:space="0" w:color="808080"/>
              <w:bottom w:val="nil"/>
              <w:right w:val="single" w:sz="4" w:space="0" w:color="808080"/>
            </w:tcBorders>
            <w:noWrap/>
            <w:vAlign w:val="bottom"/>
          </w:tcPr>
          <w:p w14:paraId="622D9CF2" w14:textId="68724893" w:rsidR="00D34373" w:rsidRPr="00D34373" w:rsidRDefault="00D34373" w:rsidP="00D34373">
            <w:pPr>
              <w:keepLines w:val="0"/>
              <w:spacing w:before="0" w:after="0"/>
              <w:jc w:val="center"/>
              <w:rPr>
                <w:rFonts w:ascii="Aptos Narrow" w:hAnsi="Aptos Narrow" w:cs="Times New Roman"/>
                <w:color w:val="000000"/>
                <w:sz w:val="22"/>
                <w:szCs w:val="22"/>
              </w:rPr>
            </w:pPr>
            <w:r w:rsidRPr="00AF1EDD">
              <w:rPr>
                <w:rFonts w:ascii="Aptos Narrow" w:hAnsi="Aptos Narrow" w:cs="Times New Roman"/>
                <w:color w:val="000000"/>
                <w:sz w:val="22"/>
                <w:szCs w:val="22"/>
              </w:rPr>
              <w:t>1,573</w:t>
            </w:r>
          </w:p>
        </w:tc>
        <w:tc>
          <w:tcPr>
            <w:tcW w:w="1109" w:type="dxa"/>
            <w:tcBorders>
              <w:top w:val="nil"/>
              <w:left w:val="single" w:sz="4" w:space="0" w:color="808080"/>
              <w:bottom w:val="nil"/>
              <w:right w:val="single" w:sz="4" w:space="0" w:color="808080"/>
            </w:tcBorders>
            <w:noWrap/>
            <w:vAlign w:val="bottom"/>
          </w:tcPr>
          <w:p w14:paraId="0AEAE122" w14:textId="03570E1E" w:rsidR="00D34373" w:rsidRPr="00D34373" w:rsidRDefault="00D34373" w:rsidP="00D34373">
            <w:pPr>
              <w:keepLines w:val="0"/>
              <w:spacing w:before="0" w:after="0"/>
              <w:jc w:val="center"/>
              <w:rPr>
                <w:rFonts w:ascii="Aptos Narrow" w:hAnsi="Aptos Narrow" w:cs="Times New Roman"/>
                <w:color w:val="000000"/>
                <w:sz w:val="22"/>
                <w:szCs w:val="22"/>
              </w:rPr>
            </w:pPr>
            <w:r w:rsidRPr="00AF1EDD">
              <w:rPr>
                <w:rFonts w:ascii="Aptos Narrow" w:hAnsi="Aptos Narrow" w:cs="Times New Roman"/>
                <w:color w:val="000000"/>
                <w:sz w:val="22"/>
                <w:szCs w:val="22"/>
              </w:rPr>
              <w:t>4,575</w:t>
            </w:r>
          </w:p>
        </w:tc>
        <w:tc>
          <w:tcPr>
            <w:tcW w:w="1109" w:type="dxa"/>
            <w:tcBorders>
              <w:top w:val="nil"/>
              <w:left w:val="single" w:sz="4" w:space="0" w:color="808080"/>
              <w:bottom w:val="nil"/>
              <w:right w:val="single" w:sz="4" w:space="0" w:color="808080"/>
            </w:tcBorders>
            <w:noWrap/>
            <w:vAlign w:val="bottom"/>
          </w:tcPr>
          <w:p w14:paraId="6FCB9A6F" w14:textId="3DC538CA" w:rsidR="00D34373" w:rsidRPr="00D34373" w:rsidRDefault="00D34373" w:rsidP="00D34373">
            <w:pPr>
              <w:keepLines w:val="0"/>
              <w:spacing w:before="0" w:after="0"/>
              <w:jc w:val="center"/>
              <w:rPr>
                <w:rFonts w:ascii="Aptos Narrow" w:hAnsi="Aptos Narrow" w:cs="Times New Roman"/>
                <w:color w:val="000000"/>
                <w:sz w:val="22"/>
                <w:szCs w:val="22"/>
              </w:rPr>
            </w:pPr>
            <w:r w:rsidRPr="00AF1EDD">
              <w:rPr>
                <w:rFonts w:ascii="Aptos Narrow" w:hAnsi="Aptos Narrow" w:cs="Times New Roman"/>
                <w:color w:val="000000"/>
                <w:sz w:val="22"/>
                <w:szCs w:val="22"/>
              </w:rPr>
              <w:t>1,486</w:t>
            </w:r>
          </w:p>
        </w:tc>
        <w:tc>
          <w:tcPr>
            <w:tcW w:w="1109" w:type="dxa"/>
            <w:tcBorders>
              <w:top w:val="nil"/>
              <w:left w:val="single" w:sz="4" w:space="0" w:color="808080"/>
              <w:bottom w:val="nil"/>
              <w:right w:val="single" w:sz="4" w:space="0" w:color="808080"/>
            </w:tcBorders>
            <w:noWrap/>
            <w:vAlign w:val="bottom"/>
          </w:tcPr>
          <w:p w14:paraId="70F0804B" w14:textId="52207772" w:rsidR="00D34373" w:rsidRPr="00AF1EDD" w:rsidRDefault="00D34373" w:rsidP="00D34373">
            <w:pPr>
              <w:keepLines w:val="0"/>
              <w:spacing w:before="0" w:after="0"/>
              <w:jc w:val="center"/>
              <w:rPr>
                <w:rFonts w:ascii="Aptos Narrow" w:hAnsi="Aptos Narrow" w:cs="Times New Roman"/>
                <w:b/>
                <w:bCs/>
                <w:color w:val="000000"/>
                <w:sz w:val="22"/>
                <w:szCs w:val="22"/>
              </w:rPr>
            </w:pPr>
            <w:r w:rsidRPr="00AF1EDD">
              <w:rPr>
                <w:rFonts w:ascii="Aptos Narrow" w:hAnsi="Aptos Narrow" w:cs="Times New Roman"/>
                <w:b/>
                <w:bCs/>
                <w:color w:val="000000"/>
                <w:sz w:val="22"/>
                <w:szCs w:val="22"/>
              </w:rPr>
              <w:t>13,556</w:t>
            </w:r>
          </w:p>
        </w:tc>
      </w:tr>
      <w:tr w:rsidR="00D34373" w:rsidRPr="0050612E" w14:paraId="2DFDB900" w14:textId="77777777" w:rsidTr="007024BC">
        <w:trPr>
          <w:trHeight w:val="300"/>
          <w:jc w:val="center"/>
        </w:trPr>
        <w:tc>
          <w:tcPr>
            <w:tcW w:w="1586" w:type="dxa"/>
            <w:tcBorders>
              <w:top w:val="nil"/>
              <w:left w:val="single" w:sz="4" w:space="0" w:color="808080"/>
              <w:bottom w:val="nil"/>
              <w:right w:val="single" w:sz="4" w:space="0" w:color="808080"/>
            </w:tcBorders>
            <w:noWrap/>
            <w:vAlign w:val="bottom"/>
          </w:tcPr>
          <w:p w14:paraId="7599E46E" w14:textId="5BE0E533" w:rsidR="00D34373" w:rsidRDefault="00D34373" w:rsidP="00D34373">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Total</w:t>
            </w:r>
          </w:p>
        </w:tc>
        <w:tc>
          <w:tcPr>
            <w:tcW w:w="1110" w:type="dxa"/>
            <w:tcBorders>
              <w:top w:val="nil"/>
              <w:left w:val="single" w:sz="4" w:space="0" w:color="808080"/>
              <w:bottom w:val="nil"/>
              <w:right w:val="single" w:sz="4" w:space="0" w:color="808080"/>
            </w:tcBorders>
            <w:noWrap/>
            <w:vAlign w:val="bottom"/>
          </w:tcPr>
          <w:p w14:paraId="2BDD3DCF" w14:textId="38ED122A" w:rsidR="00D34373" w:rsidRPr="0050612E" w:rsidRDefault="00D34373" w:rsidP="00D34373">
            <w:pPr>
              <w:keepLines w:val="0"/>
              <w:spacing w:before="0" w:after="0"/>
              <w:jc w:val="center"/>
              <w:rPr>
                <w:rFonts w:ascii="Aptos Narrow" w:hAnsi="Aptos Narrow" w:cs="Times New Roman"/>
                <w:color w:val="000000"/>
                <w:sz w:val="22"/>
                <w:szCs w:val="22"/>
              </w:rPr>
            </w:pPr>
            <w:r w:rsidRPr="0050612E">
              <w:rPr>
                <w:rFonts w:ascii="Aptos Narrow" w:hAnsi="Aptos Narrow" w:cs="Times New Roman"/>
                <w:b/>
                <w:bCs/>
                <w:color w:val="000000"/>
                <w:sz w:val="22"/>
                <w:szCs w:val="22"/>
              </w:rPr>
              <w:t>73,422</w:t>
            </w:r>
          </w:p>
        </w:tc>
        <w:tc>
          <w:tcPr>
            <w:tcW w:w="1109" w:type="dxa"/>
            <w:tcBorders>
              <w:top w:val="nil"/>
              <w:left w:val="single" w:sz="4" w:space="0" w:color="808080"/>
              <w:bottom w:val="nil"/>
              <w:right w:val="single" w:sz="4" w:space="0" w:color="808080"/>
            </w:tcBorders>
            <w:noWrap/>
            <w:vAlign w:val="bottom"/>
          </w:tcPr>
          <w:p w14:paraId="6198ECC3" w14:textId="79DEA966" w:rsidR="00D34373" w:rsidRPr="0050612E" w:rsidRDefault="00D34373" w:rsidP="00D34373">
            <w:pPr>
              <w:keepLines w:val="0"/>
              <w:spacing w:before="0" w:after="0"/>
              <w:jc w:val="center"/>
              <w:rPr>
                <w:rFonts w:ascii="Aptos Narrow" w:hAnsi="Aptos Narrow" w:cs="Times New Roman"/>
                <w:color w:val="000000"/>
                <w:sz w:val="22"/>
                <w:szCs w:val="22"/>
              </w:rPr>
            </w:pPr>
            <w:r w:rsidRPr="0050612E">
              <w:rPr>
                <w:rFonts w:ascii="Aptos Narrow" w:hAnsi="Aptos Narrow" w:cs="Times New Roman"/>
                <w:b/>
                <w:bCs/>
                <w:color w:val="000000"/>
                <w:sz w:val="22"/>
                <w:szCs w:val="22"/>
              </w:rPr>
              <w:t>59,543</w:t>
            </w:r>
          </w:p>
        </w:tc>
        <w:tc>
          <w:tcPr>
            <w:tcW w:w="1109" w:type="dxa"/>
            <w:tcBorders>
              <w:top w:val="nil"/>
              <w:left w:val="single" w:sz="4" w:space="0" w:color="808080"/>
              <w:bottom w:val="nil"/>
              <w:right w:val="single" w:sz="4" w:space="0" w:color="808080"/>
            </w:tcBorders>
            <w:noWrap/>
            <w:vAlign w:val="bottom"/>
          </w:tcPr>
          <w:p w14:paraId="42BFE861" w14:textId="6E15AD95" w:rsidR="00D34373" w:rsidRPr="0050612E" w:rsidRDefault="00D34373" w:rsidP="00D34373">
            <w:pPr>
              <w:keepLines w:val="0"/>
              <w:spacing w:before="0" w:after="0"/>
              <w:jc w:val="center"/>
              <w:rPr>
                <w:rFonts w:ascii="Aptos Narrow" w:hAnsi="Aptos Narrow" w:cs="Times New Roman"/>
                <w:color w:val="000000"/>
                <w:sz w:val="22"/>
                <w:szCs w:val="22"/>
              </w:rPr>
            </w:pPr>
            <w:r w:rsidRPr="0050612E">
              <w:rPr>
                <w:rFonts w:ascii="Aptos Narrow" w:hAnsi="Aptos Narrow" w:cs="Times New Roman"/>
                <w:b/>
                <w:bCs/>
                <w:color w:val="000000"/>
                <w:sz w:val="22"/>
                <w:szCs w:val="22"/>
              </w:rPr>
              <w:t>70,463</w:t>
            </w:r>
          </w:p>
        </w:tc>
        <w:tc>
          <w:tcPr>
            <w:tcW w:w="1109" w:type="dxa"/>
            <w:tcBorders>
              <w:top w:val="nil"/>
              <w:left w:val="single" w:sz="4" w:space="0" w:color="808080"/>
              <w:bottom w:val="nil"/>
              <w:right w:val="single" w:sz="4" w:space="0" w:color="808080"/>
            </w:tcBorders>
            <w:noWrap/>
            <w:vAlign w:val="bottom"/>
          </w:tcPr>
          <w:p w14:paraId="5742AE86" w14:textId="50B10CF6" w:rsidR="00D34373" w:rsidRPr="0050612E" w:rsidRDefault="00D34373" w:rsidP="00D34373">
            <w:pPr>
              <w:keepLines w:val="0"/>
              <w:spacing w:before="0" w:after="0"/>
              <w:jc w:val="center"/>
              <w:rPr>
                <w:rFonts w:ascii="Aptos Narrow" w:hAnsi="Aptos Narrow" w:cs="Times New Roman"/>
                <w:color w:val="000000"/>
                <w:sz w:val="22"/>
                <w:szCs w:val="22"/>
              </w:rPr>
            </w:pPr>
            <w:r w:rsidRPr="0050612E">
              <w:rPr>
                <w:rFonts w:ascii="Aptos Narrow" w:hAnsi="Aptos Narrow" w:cs="Times New Roman"/>
                <w:b/>
                <w:bCs/>
                <w:color w:val="000000"/>
                <w:sz w:val="22"/>
                <w:szCs w:val="22"/>
              </w:rPr>
              <w:t>27,185</w:t>
            </w:r>
          </w:p>
        </w:tc>
        <w:tc>
          <w:tcPr>
            <w:tcW w:w="1109" w:type="dxa"/>
            <w:tcBorders>
              <w:top w:val="nil"/>
              <w:left w:val="single" w:sz="4" w:space="0" w:color="808080"/>
              <w:bottom w:val="nil"/>
              <w:right w:val="single" w:sz="4" w:space="0" w:color="808080"/>
            </w:tcBorders>
            <w:noWrap/>
            <w:vAlign w:val="bottom"/>
          </w:tcPr>
          <w:p w14:paraId="342E29FD" w14:textId="334B1F7F" w:rsidR="00D34373" w:rsidRPr="0050612E" w:rsidRDefault="00D34373" w:rsidP="00D34373">
            <w:pPr>
              <w:keepLines w:val="0"/>
              <w:spacing w:before="0" w:after="0"/>
              <w:jc w:val="center"/>
              <w:rPr>
                <w:rFonts w:ascii="Aptos Narrow" w:hAnsi="Aptos Narrow" w:cs="Times New Roman"/>
                <w:color w:val="000000"/>
                <w:sz w:val="22"/>
                <w:szCs w:val="22"/>
              </w:rPr>
            </w:pPr>
            <w:r w:rsidRPr="0050612E">
              <w:rPr>
                <w:rFonts w:ascii="Aptos Narrow" w:hAnsi="Aptos Narrow" w:cs="Times New Roman"/>
                <w:b/>
                <w:bCs/>
                <w:color w:val="000000"/>
                <w:sz w:val="22"/>
                <w:szCs w:val="22"/>
              </w:rPr>
              <w:t>88,419</w:t>
            </w:r>
          </w:p>
        </w:tc>
        <w:tc>
          <w:tcPr>
            <w:tcW w:w="1109" w:type="dxa"/>
            <w:tcBorders>
              <w:top w:val="nil"/>
              <w:left w:val="single" w:sz="4" w:space="0" w:color="808080"/>
              <w:bottom w:val="nil"/>
              <w:right w:val="single" w:sz="4" w:space="0" w:color="808080"/>
            </w:tcBorders>
            <w:noWrap/>
            <w:vAlign w:val="bottom"/>
          </w:tcPr>
          <w:p w14:paraId="6A0DAA8C" w14:textId="640414B7" w:rsidR="00D34373" w:rsidRPr="0050612E" w:rsidRDefault="00D34373" w:rsidP="00D34373">
            <w:pPr>
              <w:keepLines w:val="0"/>
              <w:spacing w:before="0" w:after="0"/>
              <w:jc w:val="center"/>
              <w:rPr>
                <w:rFonts w:ascii="Aptos Narrow" w:hAnsi="Aptos Narrow" w:cs="Times New Roman"/>
                <w:color w:val="000000"/>
                <w:sz w:val="22"/>
                <w:szCs w:val="22"/>
              </w:rPr>
            </w:pPr>
            <w:r w:rsidRPr="0050612E">
              <w:rPr>
                <w:rFonts w:ascii="Aptos Narrow" w:hAnsi="Aptos Narrow" w:cs="Times New Roman"/>
                <w:b/>
                <w:bCs/>
                <w:color w:val="000000"/>
                <w:sz w:val="22"/>
                <w:szCs w:val="22"/>
              </w:rPr>
              <w:t>27,051</w:t>
            </w:r>
          </w:p>
        </w:tc>
        <w:tc>
          <w:tcPr>
            <w:tcW w:w="1109" w:type="dxa"/>
            <w:tcBorders>
              <w:top w:val="nil"/>
              <w:left w:val="single" w:sz="4" w:space="0" w:color="808080"/>
              <w:bottom w:val="nil"/>
              <w:right w:val="single" w:sz="4" w:space="0" w:color="808080"/>
            </w:tcBorders>
            <w:noWrap/>
            <w:vAlign w:val="bottom"/>
          </w:tcPr>
          <w:p w14:paraId="29549C52" w14:textId="0B9B988F" w:rsidR="00D34373" w:rsidRPr="0050612E" w:rsidRDefault="00D34373" w:rsidP="00D34373">
            <w:pPr>
              <w:keepLines w:val="0"/>
              <w:spacing w:before="0" w:after="0"/>
              <w:jc w:val="center"/>
              <w:rPr>
                <w:rFonts w:ascii="Aptos Narrow" w:hAnsi="Aptos Narrow" w:cs="Times New Roman"/>
                <w:color w:val="000000"/>
                <w:sz w:val="22"/>
                <w:szCs w:val="22"/>
              </w:rPr>
            </w:pPr>
            <w:r w:rsidRPr="0050612E">
              <w:rPr>
                <w:rFonts w:ascii="Aptos Narrow" w:hAnsi="Aptos Narrow" w:cs="Times New Roman"/>
                <w:b/>
                <w:bCs/>
                <w:color w:val="000000"/>
                <w:sz w:val="22"/>
                <w:szCs w:val="22"/>
              </w:rPr>
              <w:t>346,083</w:t>
            </w:r>
          </w:p>
        </w:tc>
      </w:tr>
    </w:tbl>
    <w:p w14:paraId="2CBE65CE" w14:textId="00BBEC0B" w:rsidR="00AB487E" w:rsidRDefault="00313AD7" w:rsidP="00DA177C">
      <w:pPr>
        <w:pStyle w:val="Title"/>
      </w:pPr>
      <w:r w:rsidRPr="00313AD7">
        <w:lastRenderedPageBreak/>
        <w:t>Analysis of the historical data</w:t>
      </w:r>
    </w:p>
    <w:p w14:paraId="69DBD256" w14:textId="36A41702" w:rsidR="00313AD7" w:rsidRPr="006B2434" w:rsidRDefault="00DA177C" w:rsidP="00092D98">
      <w:r>
        <w:rPr>
          <w:b/>
          <w:bCs/>
        </w:rPr>
        <w:t>Trends over the years</w:t>
      </w:r>
      <w:r w:rsidR="006B2434" w:rsidRPr="006B2434">
        <w:t>:</w:t>
      </w:r>
      <w:r w:rsidR="006B2434">
        <w:t xml:space="preserve"> </w:t>
      </w:r>
      <w:r w:rsidR="001F6359">
        <w:t xml:space="preserve">The base year of the contract is dampened by </w:t>
      </w:r>
      <w:r w:rsidR="00A10AF3">
        <w:t xml:space="preserve">reduced meal support </w:t>
      </w:r>
      <w:r w:rsidR="00907D66">
        <w:t>because of</w:t>
      </w:r>
      <w:r w:rsidR="00A10AF3">
        <w:t xml:space="preserve"> COVID lockdown procedures, with </w:t>
      </w:r>
      <w:r w:rsidR="00963961">
        <w:t xml:space="preserve">a return to more consistent performance by </w:t>
      </w:r>
      <w:r w:rsidR="00FC0BB0">
        <w:t xml:space="preserve">the end of option year 1. Option year 2 had </w:t>
      </w:r>
      <w:r w:rsidR="00BC2474">
        <w:t xml:space="preserve">a large spike in meal support due to a rare </w:t>
      </w:r>
      <w:r w:rsidR="00B63B92">
        <w:t xml:space="preserve">confluence </w:t>
      </w:r>
      <w:r w:rsidR="009665C1">
        <w:t>of</w:t>
      </w:r>
      <w:r w:rsidR="00A23FCA">
        <w:t xml:space="preserve"> higher than usual AT support and </w:t>
      </w:r>
      <w:r w:rsidR="00B16C15">
        <w:t>more deployment support than a usual year.</w:t>
      </w:r>
      <w:r w:rsidR="00907D66">
        <w:t xml:space="preserve"> </w:t>
      </w:r>
      <w:r w:rsidR="00E3181C">
        <w:t xml:space="preserve">After option year 2 </w:t>
      </w:r>
      <w:r w:rsidR="00FB7E52">
        <w:t>IDT service</w:t>
      </w:r>
      <w:r w:rsidR="007308AA">
        <w:t xml:space="preserve">, especially lunch service, </w:t>
      </w:r>
      <w:r w:rsidR="006536E3">
        <w:t>increased significantly due to the TNARNG lo</w:t>
      </w:r>
      <w:r w:rsidR="0010442F">
        <w:t xml:space="preserve">sing </w:t>
      </w:r>
      <w:r w:rsidR="007F10EB">
        <w:t xml:space="preserve">food delivery and reorganization of </w:t>
      </w:r>
      <w:r w:rsidR="00082902">
        <w:t xml:space="preserve">cooks. </w:t>
      </w:r>
      <w:r w:rsidR="00FA4F60">
        <w:t xml:space="preserve">TNARNG has reinstated food </w:t>
      </w:r>
      <w:r w:rsidR="00104D0A">
        <w:t>delivery,</w:t>
      </w:r>
      <w:r w:rsidR="00FA4F60">
        <w:t xml:space="preserve"> and the cooks are now effectively supporting units, so it is reasonable to assume that </w:t>
      </w:r>
      <w:r w:rsidR="00486B1F">
        <w:t>these IDT spikes will normalize to a more reasonable level</w:t>
      </w:r>
      <w:r w:rsidR="00EB5B26">
        <w:t>.</w:t>
      </w:r>
    </w:p>
    <w:p w14:paraId="285506E0" w14:textId="2F9BB74B" w:rsidR="00532C32" w:rsidRPr="00313AD7" w:rsidRDefault="00532C32" w:rsidP="00092D98">
      <w:pPr>
        <w:rPr>
          <w:b/>
          <w:bCs/>
        </w:rPr>
      </w:pPr>
      <w:r>
        <w:rPr>
          <w:noProof/>
        </w:rPr>
        <w:drawing>
          <wp:inline distT="0" distB="0" distL="0" distR="0" wp14:anchorId="03D3753E" wp14:editId="1996D4DC">
            <wp:extent cx="5943600" cy="2492375"/>
            <wp:effectExtent l="0" t="0" r="0" b="3175"/>
            <wp:docPr id="608023105" name="Chart 1">
              <a:extLst xmlns:a="http://schemas.openxmlformats.org/drawingml/2006/main">
                <a:ext uri="{FF2B5EF4-FFF2-40B4-BE49-F238E27FC236}">
                  <a16:creationId xmlns:a16="http://schemas.microsoft.com/office/drawing/2014/main" id="{03841BA4-D57E-4C14-C71F-1918D2A37C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28699BA" w14:textId="77777777" w:rsidR="00523668" w:rsidRDefault="00523668" w:rsidP="00523668">
      <w:pPr>
        <w:pStyle w:val="Title"/>
      </w:pPr>
      <w:r>
        <w:t>Other Metrics for Analysis</w:t>
      </w:r>
    </w:p>
    <w:p w14:paraId="4531ED21" w14:textId="0A078B6B" w:rsidR="00523668" w:rsidRDefault="00523668" w:rsidP="00523668">
      <w:r w:rsidRPr="0096115D">
        <w:rPr>
          <w:b/>
          <w:bCs/>
        </w:rPr>
        <w:t>Off-Site Support History</w:t>
      </w:r>
      <w:r>
        <w:t>: offsite support is variable and not consistent as many factors affect whether the support will occur. If an organization is large enough, has no cooks or cannot requisition cooks, then it may request off-site support as part of this contract.</w:t>
      </w:r>
      <w:r w:rsidR="00686989">
        <w:t xml:space="preserve"> The 4</w:t>
      </w:r>
      <w:r w:rsidR="00686989" w:rsidRPr="00686989">
        <w:rPr>
          <w:vertAlign w:val="superscript"/>
        </w:rPr>
        <w:t>th</w:t>
      </w:r>
      <w:r w:rsidR="00686989">
        <w:t xml:space="preserve"> option year so a large spike in </w:t>
      </w:r>
      <w:r w:rsidR="007F33EC">
        <w:t xml:space="preserve">approved support requests due to units losing access to </w:t>
      </w:r>
      <w:r w:rsidR="00490993">
        <w:t xml:space="preserve">food delivery. This is no longer an issue, so </w:t>
      </w:r>
      <w:r w:rsidR="00191705">
        <w:t>that level of support should not be expected</w:t>
      </w:r>
      <w:r w:rsidR="00141AEF">
        <w:t xml:space="preserve"> in future years.</w:t>
      </w:r>
    </w:p>
    <w:tbl>
      <w:tblPr>
        <w:tblW w:w="5000" w:type="pct"/>
        <w:tblLook w:val="04A0" w:firstRow="1" w:lastRow="0" w:firstColumn="1" w:lastColumn="0" w:noHBand="0" w:noVBand="1"/>
      </w:tblPr>
      <w:tblGrid>
        <w:gridCol w:w="1742"/>
        <w:gridCol w:w="1687"/>
        <w:gridCol w:w="1687"/>
        <w:gridCol w:w="1687"/>
        <w:gridCol w:w="1687"/>
        <w:gridCol w:w="860"/>
      </w:tblGrid>
      <w:tr w:rsidR="001371C4" w:rsidRPr="00B801E5" w14:paraId="4795DECC" w14:textId="77777777" w:rsidTr="007024BC">
        <w:trPr>
          <w:trHeight w:val="300"/>
        </w:trPr>
        <w:tc>
          <w:tcPr>
            <w:tcW w:w="1742" w:type="dxa"/>
            <w:tcBorders>
              <w:top w:val="nil"/>
              <w:left w:val="single" w:sz="4" w:space="0" w:color="808080"/>
              <w:bottom w:val="single" w:sz="4" w:space="0" w:color="808080"/>
              <w:right w:val="single" w:sz="4" w:space="0" w:color="808080"/>
            </w:tcBorders>
            <w:noWrap/>
            <w:vAlign w:val="bottom"/>
            <w:hideMark/>
          </w:tcPr>
          <w:p w14:paraId="2762DA30" w14:textId="3CEBE60D" w:rsidR="001371C4" w:rsidRPr="00B801E5" w:rsidRDefault="001371C4" w:rsidP="001371C4">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Ordering</w:t>
            </w:r>
            <w:r w:rsidRPr="00B801E5">
              <w:rPr>
                <w:rFonts w:ascii="Aptos Narrow" w:hAnsi="Aptos Narrow" w:cs="Times New Roman"/>
                <w:b/>
                <w:bCs/>
                <w:color w:val="000000"/>
                <w:sz w:val="22"/>
                <w:szCs w:val="22"/>
              </w:rPr>
              <w:t xml:space="preserve"> Year</w:t>
            </w:r>
          </w:p>
        </w:tc>
        <w:tc>
          <w:tcPr>
            <w:tcW w:w="1687" w:type="dxa"/>
            <w:tcBorders>
              <w:top w:val="nil"/>
              <w:left w:val="single" w:sz="4" w:space="0" w:color="808080"/>
              <w:bottom w:val="single" w:sz="4" w:space="0" w:color="808080"/>
              <w:right w:val="single" w:sz="4" w:space="0" w:color="808080"/>
            </w:tcBorders>
            <w:vAlign w:val="center"/>
            <w:hideMark/>
          </w:tcPr>
          <w:p w14:paraId="16593D0E" w14:textId="77777777" w:rsidR="001371C4" w:rsidRPr="00B801E5" w:rsidRDefault="001371C4" w:rsidP="001371C4">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Catoosa DFAC</w:t>
            </w:r>
          </w:p>
        </w:tc>
        <w:tc>
          <w:tcPr>
            <w:tcW w:w="1687" w:type="dxa"/>
            <w:tcBorders>
              <w:top w:val="nil"/>
              <w:left w:val="single" w:sz="4" w:space="0" w:color="808080"/>
              <w:bottom w:val="single" w:sz="4" w:space="0" w:color="808080"/>
              <w:right w:val="single" w:sz="4" w:space="0" w:color="808080"/>
            </w:tcBorders>
            <w:vAlign w:val="center"/>
            <w:hideMark/>
          </w:tcPr>
          <w:p w14:paraId="7887FEDA" w14:textId="77777777" w:rsidR="001371C4" w:rsidRPr="00B801E5" w:rsidRDefault="001371C4" w:rsidP="001371C4">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Lavinia/Milan DFAC</w:t>
            </w:r>
          </w:p>
        </w:tc>
        <w:tc>
          <w:tcPr>
            <w:tcW w:w="1687" w:type="dxa"/>
            <w:tcBorders>
              <w:top w:val="nil"/>
              <w:left w:val="single" w:sz="4" w:space="0" w:color="808080"/>
              <w:bottom w:val="single" w:sz="4" w:space="0" w:color="808080"/>
              <w:right w:val="single" w:sz="4" w:space="0" w:color="808080"/>
            </w:tcBorders>
            <w:vAlign w:val="center"/>
            <w:hideMark/>
          </w:tcPr>
          <w:p w14:paraId="1448D6F3" w14:textId="77777777" w:rsidR="001371C4" w:rsidRPr="00B801E5" w:rsidRDefault="001371C4" w:rsidP="001371C4">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Other DFAC</w:t>
            </w:r>
          </w:p>
        </w:tc>
        <w:tc>
          <w:tcPr>
            <w:tcW w:w="1687" w:type="dxa"/>
            <w:tcBorders>
              <w:top w:val="nil"/>
              <w:left w:val="single" w:sz="4" w:space="0" w:color="808080"/>
              <w:bottom w:val="single" w:sz="4" w:space="0" w:color="808080"/>
              <w:right w:val="single" w:sz="4" w:space="0" w:color="808080"/>
            </w:tcBorders>
            <w:vAlign w:val="center"/>
            <w:hideMark/>
          </w:tcPr>
          <w:p w14:paraId="496AF587" w14:textId="77777777" w:rsidR="001371C4" w:rsidRPr="00B801E5" w:rsidRDefault="001371C4" w:rsidP="001371C4">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Tullahoma DFAC</w:t>
            </w:r>
          </w:p>
        </w:tc>
        <w:tc>
          <w:tcPr>
            <w:tcW w:w="860" w:type="dxa"/>
            <w:tcBorders>
              <w:top w:val="nil"/>
              <w:left w:val="single" w:sz="4" w:space="0" w:color="808080"/>
              <w:bottom w:val="single" w:sz="4" w:space="0" w:color="808080"/>
              <w:right w:val="single" w:sz="4" w:space="0" w:color="808080"/>
            </w:tcBorders>
            <w:vAlign w:val="center"/>
            <w:hideMark/>
          </w:tcPr>
          <w:p w14:paraId="275A204D" w14:textId="77777777" w:rsidR="001371C4" w:rsidRPr="00B801E5" w:rsidRDefault="001371C4" w:rsidP="001371C4">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Grand Total</w:t>
            </w:r>
          </w:p>
        </w:tc>
      </w:tr>
      <w:tr w:rsidR="001371C4" w:rsidRPr="00B801E5" w14:paraId="2A4CEF2C" w14:textId="77777777" w:rsidTr="007024BC">
        <w:trPr>
          <w:trHeight w:val="300"/>
        </w:trPr>
        <w:tc>
          <w:tcPr>
            <w:tcW w:w="1742" w:type="dxa"/>
            <w:tcBorders>
              <w:top w:val="nil"/>
              <w:left w:val="single" w:sz="4" w:space="0" w:color="808080"/>
              <w:bottom w:val="nil"/>
              <w:right w:val="single" w:sz="4" w:space="0" w:color="808080"/>
            </w:tcBorders>
            <w:noWrap/>
            <w:vAlign w:val="bottom"/>
          </w:tcPr>
          <w:p w14:paraId="03E605C5" w14:textId="3A20945D" w:rsidR="001371C4" w:rsidRPr="00B801E5" w:rsidRDefault="001371C4" w:rsidP="001371C4">
            <w:pPr>
              <w:keepLines w:val="0"/>
              <w:spacing w:before="0" w:after="0"/>
              <w:jc w:val="center"/>
              <w:rPr>
                <w:rFonts w:ascii="Aptos Narrow" w:hAnsi="Aptos Narrow" w:cs="Times New Roman"/>
                <w:b/>
                <w:bCs/>
                <w:color w:val="000000"/>
                <w:sz w:val="22"/>
                <w:szCs w:val="22"/>
              </w:rPr>
            </w:pPr>
            <w:r>
              <w:rPr>
                <w:rFonts w:ascii="Aptos Narrow" w:hAnsi="Aptos Narrow" w:cs="Times New Roman"/>
                <w:b/>
                <w:bCs/>
                <w:color w:val="000000"/>
                <w:sz w:val="22"/>
                <w:szCs w:val="22"/>
              </w:rPr>
              <w:t>Base</w:t>
            </w:r>
          </w:p>
        </w:tc>
        <w:tc>
          <w:tcPr>
            <w:tcW w:w="1687" w:type="dxa"/>
            <w:tcBorders>
              <w:top w:val="nil"/>
              <w:left w:val="single" w:sz="4" w:space="0" w:color="808080"/>
              <w:bottom w:val="nil"/>
              <w:right w:val="single" w:sz="4" w:space="0" w:color="808080"/>
            </w:tcBorders>
            <w:noWrap/>
            <w:vAlign w:val="bottom"/>
          </w:tcPr>
          <w:p w14:paraId="2A780FAA" w14:textId="791F9F8D" w:rsidR="001371C4" w:rsidRPr="00A51EFD" w:rsidRDefault="001371C4" w:rsidP="001371C4">
            <w:pPr>
              <w:keepLines w:val="0"/>
              <w:spacing w:before="0" w:after="0"/>
              <w:jc w:val="center"/>
              <w:rPr>
                <w:rFonts w:ascii="Aptos Narrow" w:hAnsi="Aptos Narrow" w:cs="Times New Roman"/>
                <w:color w:val="000000"/>
                <w:sz w:val="22"/>
                <w:szCs w:val="22"/>
              </w:rPr>
            </w:pPr>
            <w:r w:rsidRPr="00A51EFD">
              <w:rPr>
                <w:rFonts w:ascii="Aptos Narrow" w:hAnsi="Aptos Narrow" w:cs="Times New Roman"/>
                <w:color w:val="000000"/>
                <w:sz w:val="22"/>
                <w:szCs w:val="22"/>
              </w:rPr>
              <w:t>0</w:t>
            </w:r>
          </w:p>
        </w:tc>
        <w:tc>
          <w:tcPr>
            <w:tcW w:w="1687" w:type="dxa"/>
            <w:tcBorders>
              <w:top w:val="nil"/>
              <w:left w:val="single" w:sz="4" w:space="0" w:color="808080"/>
              <w:bottom w:val="nil"/>
              <w:right w:val="single" w:sz="4" w:space="0" w:color="808080"/>
            </w:tcBorders>
            <w:noWrap/>
            <w:vAlign w:val="bottom"/>
          </w:tcPr>
          <w:p w14:paraId="5AFDAFF8" w14:textId="4D38EDDE" w:rsidR="001371C4" w:rsidRPr="00B801E5" w:rsidRDefault="001371C4" w:rsidP="001371C4">
            <w:pPr>
              <w:keepLines w:val="0"/>
              <w:spacing w:before="0" w:after="0"/>
              <w:jc w:val="center"/>
              <w:rPr>
                <w:rFonts w:ascii="Times New Roman" w:hAnsi="Times New Roman" w:cs="Times New Roman"/>
                <w:sz w:val="20"/>
                <w:szCs w:val="20"/>
              </w:rPr>
            </w:pPr>
            <w:r>
              <w:rPr>
                <w:rFonts w:ascii="Times New Roman" w:hAnsi="Times New Roman" w:cs="Times New Roman"/>
                <w:sz w:val="20"/>
                <w:szCs w:val="20"/>
              </w:rPr>
              <w:t>0</w:t>
            </w:r>
          </w:p>
        </w:tc>
        <w:tc>
          <w:tcPr>
            <w:tcW w:w="1687" w:type="dxa"/>
            <w:tcBorders>
              <w:top w:val="nil"/>
              <w:left w:val="single" w:sz="4" w:space="0" w:color="808080"/>
              <w:bottom w:val="nil"/>
              <w:right w:val="single" w:sz="4" w:space="0" w:color="808080"/>
            </w:tcBorders>
            <w:noWrap/>
            <w:vAlign w:val="bottom"/>
          </w:tcPr>
          <w:p w14:paraId="5154944F" w14:textId="1C0A2B0D" w:rsidR="001371C4" w:rsidRPr="00B801E5" w:rsidRDefault="001371C4" w:rsidP="001371C4">
            <w:pPr>
              <w:keepLines w:val="0"/>
              <w:spacing w:before="0" w:after="0"/>
              <w:jc w:val="center"/>
              <w:rPr>
                <w:rFonts w:ascii="Aptos Narrow" w:hAnsi="Aptos Narrow" w:cs="Times New Roman"/>
                <w:color w:val="000000"/>
                <w:sz w:val="22"/>
                <w:szCs w:val="22"/>
              </w:rPr>
            </w:pPr>
            <w:r>
              <w:rPr>
                <w:rFonts w:ascii="Aptos Narrow" w:hAnsi="Aptos Narrow" w:cs="Times New Roman"/>
                <w:color w:val="000000"/>
                <w:sz w:val="22"/>
                <w:szCs w:val="22"/>
              </w:rPr>
              <w:t>0</w:t>
            </w:r>
          </w:p>
        </w:tc>
        <w:tc>
          <w:tcPr>
            <w:tcW w:w="1687" w:type="dxa"/>
            <w:tcBorders>
              <w:top w:val="nil"/>
              <w:left w:val="single" w:sz="4" w:space="0" w:color="808080"/>
              <w:bottom w:val="nil"/>
              <w:right w:val="single" w:sz="4" w:space="0" w:color="808080"/>
            </w:tcBorders>
            <w:noWrap/>
            <w:vAlign w:val="bottom"/>
          </w:tcPr>
          <w:p w14:paraId="34CA8506" w14:textId="4D225D8D" w:rsidR="001371C4" w:rsidRPr="00B801E5" w:rsidRDefault="001371C4" w:rsidP="001371C4">
            <w:pPr>
              <w:keepLines w:val="0"/>
              <w:spacing w:before="0" w:after="0"/>
              <w:jc w:val="center"/>
              <w:rPr>
                <w:rFonts w:ascii="Aptos Narrow" w:hAnsi="Aptos Narrow" w:cs="Times New Roman"/>
                <w:color w:val="000000"/>
                <w:sz w:val="22"/>
                <w:szCs w:val="22"/>
              </w:rPr>
            </w:pPr>
            <w:r>
              <w:rPr>
                <w:rFonts w:ascii="Aptos Narrow" w:hAnsi="Aptos Narrow" w:cs="Times New Roman"/>
                <w:color w:val="000000"/>
                <w:sz w:val="22"/>
                <w:szCs w:val="22"/>
              </w:rPr>
              <w:t>0</w:t>
            </w:r>
          </w:p>
        </w:tc>
        <w:tc>
          <w:tcPr>
            <w:tcW w:w="860" w:type="dxa"/>
            <w:tcBorders>
              <w:top w:val="nil"/>
              <w:left w:val="single" w:sz="4" w:space="0" w:color="808080"/>
              <w:bottom w:val="nil"/>
              <w:right w:val="single" w:sz="4" w:space="0" w:color="808080"/>
            </w:tcBorders>
            <w:noWrap/>
            <w:vAlign w:val="bottom"/>
          </w:tcPr>
          <w:p w14:paraId="585E075A" w14:textId="3A6BBD2B" w:rsidR="001371C4" w:rsidRPr="00B801E5" w:rsidRDefault="001371C4" w:rsidP="001371C4">
            <w:pPr>
              <w:keepLines w:val="0"/>
              <w:spacing w:before="0" w:after="0"/>
              <w:jc w:val="center"/>
              <w:rPr>
                <w:rFonts w:ascii="Aptos Narrow" w:hAnsi="Aptos Narrow" w:cs="Times New Roman"/>
                <w:color w:val="000000"/>
                <w:sz w:val="22"/>
                <w:szCs w:val="22"/>
              </w:rPr>
            </w:pPr>
            <w:r>
              <w:rPr>
                <w:rFonts w:ascii="Aptos Narrow" w:hAnsi="Aptos Narrow" w:cs="Times New Roman"/>
                <w:color w:val="000000"/>
                <w:sz w:val="22"/>
                <w:szCs w:val="22"/>
              </w:rPr>
              <w:t>0</w:t>
            </w:r>
          </w:p>
        </w:tc>
      </w:tr>
      <w:tr w:rsidR="001371C4" w:rsidRPr="00B801E5" w14:paraId="52726759" w14:textId="77777777" w:rsidTr="007024BC">
        <w:trPr>
          <w:trHeight w:val="300"/>
        </w:trPr>
        <w:tc>
          <w:tcPr>
            <w:tcW w:w="1742" w:type="dxa"/>
            <w:tcBorders>
              <w:top w:val="nil"/>
              <w:left w:val="single" w:sz="4" w:space="0" w:color="808080"/>
              <w:bottom w:val="nil"/>
              <w:right w:val="single" w:sz="4" w:space="0" w:color="808080"/>
            </w:tcBorders>
            <w:noWrap/>
            <w:vAlign w:val="bottom"/>
            <w:hideMark/>
          </w:tcPr>
          <w:p w14:paraId="5B91141F" w14:textId="0A714618" w:rsidR="001371C4" w:rsidRPr="00B801E5" w:rsidRDefault="001371C4" w:rsidP="001371C4">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O</w:t>
            </w:r>
            <w:r>
              <w:rPr>
                <w:rFonts w:ascii="Aptos Narrow" w:hAnsi="Aptos Narrow" w:cs="Times New Roman"/>
                <w:b/>
                <w:bCs/>
                <w:color w:val="000000"/>
                <w:sz w:val="22"/>
                <w:szCs w:val="22"/>
              </w:rPr>
              <w:t>P</w:t>
            </w:r>
            <w:r w:rsidRPr="00B801E5">
              <w:rPr>
                <w:rFonts w:ascii="Aptos Narrow" w:hAnsi="Aptos Narrow" w:cs="Times New Roman"/>
                <w:b/>
                <w:bCs/>
                <w:color w:val="000000"/>
                <w:sz w:val="22"/>
                <w:szCs w:val="22"/>
              </w:rPr>
              <w:t>1</w:t>
            </w:r>
          </w:p>
        </w:tc>
        <w:tc>
          <w:tcPr>
            <w:tcW w:w="1687" w:type="dxa"/>
            <w:tcBorders>
              <w:top w:val="nil"/>
              <w:left w:val="single" w:sz="4" w:space="0" w:color="808080"/>
              <w:bottom w:val="nil"/>
              <w:right w:val="single" w:sz="4" w:space="0" w:color="808080"/>
            </w:tcBorders>
            <w:noWrap/>
            <w:vAlign w:val="bottom"/>
            <w:hideMark/>
          </w:tcPr>
          <w:p w14:paraId="67BDC532" w14:textId="3AD33F7F" w:rsidR="001371C4" w:rsidRPr="00B801E5" w:rsidRDefault="001371C4" w:rsidP="001371C4">
            <w:pPr>
              <w:keepLines w:val="0"/>
              <w:spacing w:before="0" w:after="0"/>
              <w:jc w:val="center"/>
              <w:rPr>
                <w:rFonts w:ascii="Aptos Narrow" w:hAnsi="Aptos Narrow" w:cs="Times New Roman"/>
                <w:color w:val="000000"/>
                <w:sz w:val="22"/>
                <w:szCs w:val="22"/>
              </w:rPr>
            </w:pPr>
            <w:r w:rsidRPr="00A51EFD">
              <w:rPr>
                <w:rFonts w:ascii="Aptos Narrow" w:hAnsi="Aptos Narrow" w:cs="Times New Roman"/>
                <w:color w:val="000000"/>
                <w:sz w:val="22"/>
                <w:szCs w:val="22"/>
              </w:rPr>
              <w:t>0</w:t>
            </w:r>
          </w:p>
        </w:tc>
        <w:tc>
          <w:tcPr>
            <w:tcW w:w="1687" w:type="dxa"/>
            <w:tcBorders>
              <w:top w:val="nil"/>
              <w:left w:val="single" w:sz="4" w:space="0" w:color="808080"/>
              <w:bottom w:val="nil"/>
              <w:right w:val="single" w:sz="4" w:space="0" w:color="808080"/>
            </w:tcBorders>
            <w:noWrap/>
            <w:vAlign w:val="bottom"/>
            <w:hideMark/>
          </w:tcPr>
          <w:p w14:paraId="76430A7E" w14:textId="5244F762" w:rsidR="001371C4" w:rsidRPr="00B801E5" w:rsidRDefault="001371C4" w:rsidP="001371C4">
            <w:pPr>
              <w:keepLines w:val="0"/>
              <w:spacing w:before="0" w:after="0"/>
              <w:jc w:val="center"/>
              <w:rPr>
                <w:rFonts w:ascii="Times New Roman" w:hAnsi="Times New Roman" w:cs="Times New Roman"/>
                <w:sz w:val="20"/>
                <w:szCs w:val="20"/>
              </w:rPr>
            </w:pPr>
            <w:r>
              <w:rPr>
                <w:rFonts w:ascii="Times New Roman" w:hAnsi="Times New Roman" w:cs="Times New Roman"/>
                <w:sz w:val="20"/>
                <w:szCs w:val="20"/>
              </w:rPr>
              <w:t>0</w:t>
            </w:r>
          </w:p>
        </w:tc>
        <w:tc>
          <w:tcPr>
            <w:tcW w:w="1687" w:type="dxa"/>
            <w:tcBorders>
              <w:top w:val="nil"/>
              <w:left w:val="single" w:sz="4" w:space="0" w:color="808080"/>
              <w:bottom w:val="nil"/>
              <w:right w:val="single" w:sz="4" w:space="0" w:color="808080"/>
            </w:tcBorders>
            <w:noWrap/>
            <w:vAlign w:val="bottom"/>
            <w:hideMark/>
          </w:tcPr>
          <w:p w14:paraId="04F6833B"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800</w:t>
            </w:r>
          </w:p>
        </w:tc>
        <w:tc>
          <w:tcPr>
            <w:tcW w:w="1687" w:type="dxa"/>
            <w:tcBorders>
              <w:top w:val="nil"/>
              <w:left w:val="single" w:sz="4" w:space="0" w:color="808080"/>
              <w:bottom w:val="nil"/>
              <w:right w:val="single" w:sz="4" w:space="0" w:color="808080"/>
            </w:tcBorders>
            <w:noWrap/>
            <w:vAlign w:val="bottom"/>
            <w:hideMark/>
          </w:tcPr>
          <w:p w14:paraId="001520DD"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6</w:t>
            </w:r>
            <w:r>
              <w:rPr>
                <w:rFonts w:ascii="Aptos Narrow" w:hAnsi="Aptos Narrow" w:cs="Times New Roman"/>
                <w:color w:val="000000"/>
                <w:sz w:val="22"/>
                <w:szCs w:val="22"/>
              </w:rPr>
              <w:t>,</w:t>
            </w:r>
            <w:r w:rsidRPr="00B801E5">
              <w:rPr>
                <w:rFonts w:ascii="Aptos Narrow" w:hAnsi="Aptos Narrow" w:cs="Times New Roman"/>
                <w:color w:val="000000"/>
                <w:sz w:val="22"/>
                <w:szCs w:val="22"/>
              </w:rPr>
              <w:t>914</w:t>
            </w:r>
          </w:p>
        </w:tc>
        <w:tc>
          <w:tcPr>
            <w:tcW w:w="860" w:type="dxa"/>
            <w:tcBorders>
              <w:top w:val="nil"/>
              <w:left w:val="single" w:sz="4" w:space="0" w:color="808080"/>
              <w:bottom w:val="nil"/>
              <w:right w:val="single" w:sz="4" w:space="0" w:color="808080"/>
            </w:tcBorders>
            <w:noWrap/>
            <w:vAlign w:val="bottom"/>
            <w:hideMark/>
          </w:tcPr>
          <w:p w14:paraId="459A7B20"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7</w:t>
            </w:r>
            <w:r>
              <w:rPr>
                <w:rFonts w:ascii="Aptos Narrow" w:hAnsi="Aptos Narrow" w:cs="Times New Roman"/>
                <w:color w:val="000000"/>
                <w:sz w:val="22"/>
                <w:szCs w:val="22"/>
              </w:rPr>
              <w:t>,</w:t>
            </w:r>
            <w:r w:rsidRPr="00B801E5">
              <w:rPr>
                <w:rFonts w:ascii="Aptos Narrow" w:hAnsi="Aptos Narrow" w:cs="Times New Roman"/>
                <w:color w:val="000000"/>
                <w:sz w:val="22"/>
                <w:szCs w:val="22"/>
              </w:rPr>
              <w:t>714</w:t>
            </w:r>
          </w:p>
        </w:tc>
      </w:tr>
      <w:tr w:rsidR="001371C4" w:rsidRPr="00B801E5" w14:paraId="1410A8E7" w14:textId="77777777" w:rsidTr="007024BC">
        <w:trPr>
          <w:trHeight w:val="300"/>
        </w:trPr>
        <w:tc>
          <w:tcPr>
            <w:tcW w:w="1742" w:type="dxa"/>
            <w:tcBorders>
              <w:top w:val="nil"/>
              <w:left w:val="single" w:sz="4" w:space="0" w:color="808080"/>
              <w:bottom w:val="nil"/>
              <w:right w:val="single" w:sz="4" w:space="0" w:color="808080"/>
            </w:tcBorders>
            <w:noWrap/>
            <w:vAlign w:val="bottom"/>
            <w:hideMark/>
          </w:tcPr>
          <w:p w14:paraId="09F397F4" w14:textId="6941DDB2" w:rsidR="001371C4" w:rsidRPr="00B801E5" w:rsidRDefault="001371C4" w:rsidP="001371C4">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O</w:t>
            </w:r>
            <w:r>
              <w:rPr>
                <w:rFonts w:ascii="Aptos Narrow" w:hAnsi="Aptos Narrow" w:cs="Times New Roman"/>
                <w:b/>
                <w:bCs/>
                <w:color w:val="000000"/>
                <w:sz w:val="22"/>
                <w:szCs w:val="22"/>
              </w:rPr>
              <w:t>P</w:t>
            </w:r>
            <w:r w:rsidRPr="00B801E5">
              <w:rPr>
                <w:rFonts w:ascii="Aptos Narrow" w:hAnsi="Aptos Narrow" w:cs="Times New Roman"/>
                <w:b/>
                <w:bCs/>
                <w:color w:val="000000"/>
                <w:sz w:val="22"/>
                <w:szCs w:val="22"/>
              </w:rPr>
              <w:t>2</w:t>
            </w:r>
          </w:p>
        </w:tc>
        <w:tc>
          <w:tcPr>
            <w:tcW w:w="1687" w:type="dxa"/>
            <w:tcBorders>
              <w:top w:val="nil"/>
              <w:left w:val="single" w:sz="4" w:space="0" w:color="808080"/>
              <w:bottom w:val="nil"/>
              <w:right w:val="single" w:sz="4" w:space="0" w:color="808080"/>
            </w:tcBorders>
            <w:noWrap/>
            <w:vAlign w:val="bottom"/>
            <w:hideMark/>
          </w:tcPr>
          <w:p w14:paraId="61191E37" w14:textId="5537BD42" w:rsidR="001371C4" w:rsidRPr="00B801E5" w:rsidRDefault="001371C4" w:rsidP="001371C4">
            <w:pPr>
              <w:keepLines w:val="0"/>
              <w:spacing w:before="0" w:after="0"/>
              <w:jc w:val="center"/>
              <w:rPr>
                <w:rFonts w:ascii="Aptos Narrow" w:hAnsi="Aptos Narrow" w:cs="Times New Roman"/>
                <w:color w:val="000000"/>
                <w:sz w:val="22"/>
                <w:szCs w:val="22"/>
              </w:rPr>
            </w:pPr>
            <w:r w:rsidRPr="00A51EFD">
              <w:rPr>
                <w:rFonts w:ascii="Aptos Narrow" w:hAnsi="Aptos Narrow" w:cs="Times New Roman"/>
                <w:color w:val="000000"/>
                <w:sz w:val="22"/>
                <w:szCs w:val="22"/>
              </w:rPr>
              <w:t>0</w:t>
            </w:r>
          </w:p>
        </w:tc>
        <w:tc>
          <w:tcPr>
            <w:tcW w:w="1687" w:type="dxa"/>
            <w:tcBorders>
              <w:top w:val="nil"/>
              <w:left w:val="single" w:sz="4" w:space="0" w:color="808080"/>
              <w:bottom w:val="nil"/>
              <w:right w:val="single" w:sz="4" w:space="0" w:color="808080"/>
            </w:tcBorders>
            <w:noWrap/>
            <w:vAlign w:val="bottom"/>
            <w:hideMark/>
          </w:tcPr>
          <w:p w14:paraId="1BA91520"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11</w:t>
            </w:r>
            <w:r>
              <w:rPr>
                <w:rFonts w:ascii="Aptos Narrow" w:hAnsi="Aptos Narrow" w:cs="Times New Roman"/>
                <w:color w:val="000000"/>
                <w:sz w:val="22"/>
                <w:szCs w:val="22"/>
              </w:rPr>
              <w:t>,</w:t>
            </w:r>
            <w:r w:rsidRPr="00B801E5">
              <w:rPr>
                <w:rFonts w:ascii="Aptos Narrow" w:hAnsi="Aptos Narrow" w:cs="Times New Roman"/>
                <w:color w:val="000000"/>
                <w:sz w:val="22"/>
                <w:szCs w:val="22"/>
              </w:rPr>
              <w:t>904</w:t>
            </w:r>
          </w:p>
        </w:tc>
        <w:tc>
          <w:tcPr>
            <w:tcW w:w="1687" w:type="dxa"/>
            <w:tcBorders>
              <w:top w:val="nil"/>
              <w:left w:val="single" w:sz="4" w:space="0" w:color="808080"/>
              <w:bottom w:val="nil"/>
              <w:right w:val="single" w:sz="4" w:space="0" w:color="808080"/>
            </w:tcBorders>
            <w:noWrap/>
            <w:vAlign w:val="bottom"/>
            <w:hideMark/>
          </w:tcPr>
          <w:p w14:paraId="409C2ABE" w14:textId="566469D0" w:rsidR="001371C4" w:rsidRPr="00B801E5" w:rsidRDefault="001371C4" w:rsidP="001371C4">
            <w:pPr>
              <w:keepLines w:val="0"/>
              <w:spacing w:before="0" w:after="0"/>
              <w:jc w:val="center"/>
              <w:rPr>
                <w:rFonts w:ascii="Aptos Narrow" w:hAnsi="Aptos Narrow" w:cs="Times New Roman"/>
                <w:color w:val="000000"/>
                <w:sz w:val="22"/>
                <w:szCs w:val="22"/>
              </w:rPr>
            </w:pPr>
            <w:r>
              <w:rPr>
                <w:rFonts w:ascii="Aptos Narrow" w:hAnsi="Aptos Narrow" w:cs="Times New Roman"/>
                <w:color w:val="000000"/>
                <w:sz w:val="22"/>
                <w:szCs w:val="22"/>
              </w:rPr>
              <w:t>0</w:t>
            </w:r>
          </w:p>
        </w:tc>
        <w:tc>
          <w:tcPr>
            <w:tcW w:w="1687" w:type="dxa"/>
            <w:tcBorders>
              <w:top w:val="nil"/>
              <w:left w:val="single" w:sz="4" w:space="0" w:color="808080"/>
              <w:bottom w:val="nil"/>
              <w:right w:val="single" w:sz="4" w:space="0" w:color="808080"/>
            </w:tcBorders>
            <w:noWrap/>
            <w:vAlign w:val="bottom"/>
            <w:hideMark/>
          </w:tcPr>
          <w:p w14:paraId="422084C1"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7</w:t>
            </w:r>
            <w:r>
              <w:rPr>
                <w:rFonts w:ascii="Aptos Narrow" w:hAnsi="Aptos Narrow" w:cs="Times New Roman"/>
                <w:color w:val="000000"/>
                <w:sz w:val="22"/>
                <w:szCs w:val="22"/>
              </w:rPr>
              <w:t>,</w:t>
            </w:r>
            <w:r w:rsidRPr="00B801E5">
              <w:rPr>
                <w:rFonts w:ascii="Aptos Narrow" w:hAnsi="Aptos Narrow" w:cs="Times New Roman"/>
                <w:color w:val="000000"/>
                <w:sz w:val="22"/>
                <w:szCs w:val="22"/>
              </w:rPr>
              <w:t>828</w:t>
            </w:r>
          </w:p>
        </w:tc>
        <w:tc>
          <w:tcPr>
            <w:tcW w:w="860" w:type="dxa"/>
            <w:tcBorders>
              <w:top w:val="nil"/>
              <w:left w:val="single" w:sz="4" w:space="0" w:color="808080"/>
              <w:bottom w:val="nil"/>
              <w:right w:val="single" w:sz="4" w:space="0" w:color="808080"/>
            </w:tcBorders>
            <w:noWrap/>
            <w:vAlign w:val="bottom"/>
            <w:hideMark/>
          </w:tcPr>
          <w:p w14:paraId="7491AFC2"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19</w:t>
            </w:r>
            <w:r>
              <w:rPr>
                <w:rFonts w:ascii="Aptos Narrow" w:hAnsi="Aptos Narrow" w:cs="Times New Roman"/>
                <w:color w:val="000000"/>
                <w:sz w:val="22"/>
                <w:szCs w:val="22"/>
              </w:rPr>
              <w:t>,</w:t>
            </w:r>
            <w:r w:rsidRPr="00B801E5">
              <w:rPr>
                <w:rFonts w:ascii="Aptos Narrow" w:hAnsi="Aptos Narrow" w:cs="Times New Roman"/>
                <w:color w:val="000000"/>
                <w:sz w:val="22"/>
                <w:szCs w:val="22"/>
              </w:rPr>
              <w:t>732</w:t>
            </w:r>
          </w:p>
        </w:tc>
      </w:tr>
      <w:tr w:rsidR="001371C4" w:rsidRPr="00B801E5" w14:paraId="693A02AE" w14:textId="77777777" w:rsidTr="007024BC">
        <w:trPr>
          <w:trHeight w:val="300"/>
        </w:trPr>
        <w:tc>
          <w:tcPr>
            <w:tcW w:w="1742" w:type="dxa"/>
            <w:tcBorders>
              <w:top w:val="nil"/>
              <w:left w:val="single" w:sz="4" w:space="0" w:color="808080"/>
              <w:bottom w:val="nil"/>
              <w:right w:val="single" w:sz="4" w:space="0" w:color="808080"/>
            </w:tcBorders>
            <w:noWrap/>
            <w:vAlign w:val="bottom"/>
            <w:hideMark/>
          </w:tcPr>
          <w:p w14:paraId="5E2C7078" w14:textId="0169F512" w:rsidR="001371C4" w:rsidRPr="00B801E5" w:rsidRDefault="001371C4" w:rsidP="001371C4">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O</w:t>
            </w:r>
            <w:r>
              <w:rPr>
                <w:rFonts w:ascii="Aptos Narrow" w:hAnsi="Aptos Narrow" w:cs="Times New Roman"/>
                <w:b/>
                <w:bCs/>
                <w:color w:val="000000"/>
                <w:sz w:val="22"/>
                <w:szCs w:val="22"/>
              </w:rPr>
              <w:t>P</w:t>
            </w:r>
            <w:r w:rsidRPr="00B801E5">
              <w:rPr>
                <w:rFonts w:ascii="Aptos Narrow" w:hAnsi="Aptos Narrow" w:cs="Times New Roman"/>
                <w:b/>
                <w:bCs/>
                <w:color w:val="000000"/>
                <w:sz w:val="22"/>
                <w:szCs w:val="22"/>
              </w:rPr>
              <w:t>3</w:t>
            </w:r>
          </w:p>
        </w:tc>
        <w:tc>
          <w:tcPr>
            <w:tcW w:w="1687" w:type="dxa"/>
            <w:tcBorders>
              <w:top w:val="nil"/>
              <w:left w:val="single" w:sz="4" w:space="0" w:color="808080"/>
              <w:bottom w:val="nil"/>
              <w:right w:val="single" w:sz="4" w:space="0" w:color="808080"/>
            </w:tcBorders>
            <w:noWrap/>
            <w:vAlign w:val="bottom"/>
            <w:hideMark/>
          </w:tcPr>
          <w:p w14:paraId="69E3A187"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500</w:t>
            </w:r>
          </w:p>
        </w:tc>
        <w:tc>
          <w:tcPr>
            <w:tcW w:w="1687" w:type="dxa"/>
            <w:tcBorders>
              <w:top w:val="nil"/>
              <w:left w:val="single" w:sz="4" w:space="0" w:color="808080"/>
              <w:bottom w:val="nil"/>
              <w:right w:val="single" w:sz="4" w:space="0" w:color="808080"/>
            </w:tcBorders>
            <w:noWrap/>
            <w:vAlign w:val="bottom"/>
            <w:hideMark/>
          </w:tcPr>
          <w:p w14:paraId="5CB8B47F"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2</w:t>
            </w:r>
            <w:r>
              <w:rPr>
                <w:rFonts w:ascii="Aptos Narrow" w:hAnsi="Aptos Narrow" w:cs="Times New Roman"/>
                <w:color w:val="000000"/>
                <w:sz w:val="22"/>
                <w:szCs w:val="22"/>
              </w:rPr>
              <w:t>,</w:t>
            </w:r>
            <w:r w:rsidRPr="00B801E5">
              <w:rPr>
                <w:rFonts w:ascii="Aptos Narrow" w:hAnsi="Aptos Narrow" w:cs="Times New Roman"/>
                <w:color w:val="000000"/>
                <w:sz w:val="22"/>
                <w:szCs w:val="22"/>
              </w:rPr>
              <w:t>320</w:t>
            </w:r>
          </w:p>
        </w:tc>
        <w:tc>
          <w:tcPr>
            <w:tcW w:w="1687" w:type="dxa"/>
            <w:tcBorders>
              <w:top w:val="nil"/>
              <w:left w:val="single" w:sz="4" w:space="0" w:color="808080"/>
              <w:bottom w:val="nil"/>
              <w:right w:val="single" w:sz="4" w:space="0" w:color="808080"/>
            </w:tcBorders>
            <w:noWrap/>
            <w:vAlign w:val="bottom"/>
            <w:hideMark/>
          </w:tcPr>
          <w:p w14:paraId="34F16107" w14:textId="653C2C6C" w:rsidR="001371C4" w:rsidRPr="00B801E5" w:rsidRDefault="001371C4" w:rsidP="001371C4">
            <w:pPr>
              <w:keepLines w:val="0"/>
              <w:spacing w:before="0" w:after="0"/>
              <w:jc w:val="center"/>
              <w:rPr>
                <w:rFonts w:ascii="Aptos Narrow" w:hAnsi="Aptos Narrow" w:cs="Times New Roman"/>
                <w:color w:val="000000"/>
                <w:sz w:val="22"/>
                <w:szCs w:val="22"/>
              </w:rPr>
            </w:pPr>
            <w:r>
              <w:rPr>
                <w:rFonts w:ascii="Aptos Narrow" w:hAnsi="Aptos Narrow" w:cs="Times New Roman"/>
                <w:color w:val="000000"/>
                <w:sz w:val="22"/>
                <w:szCs w:val="22"/>
              </w:rPr>
              <w:t>0</w:t>
            </w:r>
          </w:p>
        </w:tc>
        <w:tc>
          <w:tcPr>
            <w:tcW w:w="1687" w:type="dxa"/>
            <w:tcBorders>
              <w:top w:val="nil"/>
              <w:left w:val="single" w:sz="4" w:space="0" w:color="808080"/>
              <w:bottom w:val="nil"/>
              <w:right w:val="single" w:sz="4" w:space="0" w:color="808080"/>
            </w:tcBorders>
            <w:noWrap/>
            <w:vAlign w:val="bottom"/>
            <w:hideMark/>
          </w:tcPr>
          <w:p w14:paraId="2B240ACF"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3</w:t>
            </w:r>
            <w:r>
              <w:rPr>
                <w:rFonts w:ascii="Aptos Narrow" w:hAnsi="Aptos Narrow" w:cs="Times New Roman"/>
                <w:color w:val="000000"/>
                <w:sz w:val="22"/>
                <w:szCs w:val="22"/>
              </w:rPr>
              <w:t>,</w:t>
            </w:r>
            <w:r w:rsidRPr="00B801E5">
              <w:rPr>
                <w:rFonts w:ascii="Aptos Narrow" w:hAnsi="Aptos Narrow" w:cs="Times New Roman"/>
                <w:color w:val="000000"/>
                <w:sz w:val="22"/>
                <w:szCs w:val="22"/>
              </w:rPr>
              <w:t>420</w:t>
            </w:r>
          </w:p>
        </w:tc>
        <w:tc>
          <w:tcPr>
            <w:tcW w:w="860" w:type="dxa"/>
            <w:tcBorders>
              <w:top w:val="nil"/>
              <w:left w:val="single" w:sz="4" w:space="0" w:color="808080"/>
              <w:bottom w:val="nil"/>
              <w:right w:val="single" w:sz="4" w:space="0" w:color="808080"/>
            </w:tcBorders>
            <w:noWrap/>
            <w:vAlign w:val="bottom"/>
            <w:hideMark/>
          </w:tcPr>
          <w:p w14:paraId="20BF62B2"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6</w:t>
            </w:r>
            <w:r>
              <w:rPr>
                <w:rFonts w:ascii="Aptos Narrow" w:hAnsi="Aptos Narrow" w:cs="Times New Roman"/>
                <w:color w:val="000000"/>
                <w:sz w:val="22"/>
                <w:szCs w:val="22"/>
              </w:rPr>
              <w:t>,</w:t>
            </w:r>
            <w:r w:rsidRPr="00B801E5">
              <w:rPr>
                <w:rFonts w:ascii="Aptos Narrow" w:hAnsi="Aptos Narrow" w:cs="Times New Roman"/>
                <w:color w:val="000000"/>
                <w:sz w:val="22"/>
                <w:szCs w:val="22"/>
              </w:rPr>
              <w:t>240</w:t>
            </w:r>
          </w:p>
        </w:tc>
      </w:tr>
      <w:tr w:rsidR="001371C4" w:rsidRPr="00B801E5" w14:paraId="297EA6F7" w14:textId="77777777" w:rsidTr="007024BC">
        <w:trPr>
          <w:trHeight w:val="300"/>
        </w:trPr>
        <w:tc>
          <w:tcPr>
            <w:tcW w:w="1742" w:type="dxa"/>
            <w:tcBorders>
              <w:top w:val="nil"/>
              <w:left w:val="single" w:sz="4" w:space="0" w:color="808080"/>
              <w:bottom w:val="nil"/>
              <w:right w:val="single" w:sz="4" w:space="0" w:color="808080"/>
            </w:tcBorders>
            <w:noWrap/>
            <w:vAlign w:val="bottom"/>
            <w:hideMark/>
          </w:tcPr>
          <w:p w14:paraId="7185BA01" w14:textId="581B6A4D" w:rsidR="001371C4" w:rsidRPr="00B801E5" w:rsidRDefault="001371C4" w:rsidP="001371C4">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O</w:t>
            </w:r>
            <w:r>
              <w:rPr>
                <w:rFonts w:ascii="Aptos Narrow" w:hAnsi="Aptos Narrow" w:cs="Times New Roman"/>
                <w:b/>
                <w:bCs/>
                <w:color w:val="000000"/>
                <w:sz w:val="22"/>
                <w:szCs w:val="22"/>
              </w:rPr>
              <w:t>P</w:t>
            </w:r>
            <w:r w:rsidRPr="00B801E5">
              <w:rPr>
                <w:rFonts w:ascii="Aptos Narrow" w:hAnsi="Aptos Narrow" w:cs="Times New Roman"/>
                <w:b/>
                <w:bCs/>
                <w:color w:val="000000"/>
                <w:sz w:val="22"/>
                <w:szCs w:val="22"/>
              </w:rPr>
              <w:t>4</w:t>
            </w:r>
          </w:p>
        </w:tc>
        <w:tc>
          <w:tcPr>
            <w:tcW w:w="1687" w:type="dxa"/>
            <w:tcBorders>
              <w:top w:val="nil"/>
              <w:left w:val="single" w:sz="4" w:space="0" w:color="808080"/>
              <w:bottom w:val="nil"/>
              <w:right w:val="single" w:sz="4" w:space="0" w:color="808080"/>
            </w:tcBorders>
            <w:noWrap/>
            <w:vAlign w:val="bottom"/>
            <w:hideMark/>
          </w:tcPr>
          <w:p w14:paraId="323DAEAD"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7</w:t>
            </w:r>
            <w:r>
              <w:rPr>
                <w:rFonts w:ascii="Aptos Narrow" w:hAnsi="Aptos Narrow" w:cs="Times New Roman"/>
                <w:color w:val="000000"/>
                <w:sz w:val="22"/>
                <w:szCs w:val="22"/>
              </w:rPr>
              <w:t>,</w:t>
            </w:r>
            <w:r w:rsidRPr="00B801E5">
              <w:rPr>
                <w:rFonts w:ascii="Aptos Narrow" w:hAnsi="Aptos Narrow" w:cs="Times New Roman"/>
                <w:color w:val="000000"/>
                <w:sz w:val="22"/>
                <w:szCs w:val="22"/>
              </w:rPr>
              <w:t>980</w:t>
            </w:r>
          </w:p>
        </w:tc>
        <w:tc>
          <w:tcPr>
            <w:tcW w:w="1687" w:type="dxa"/>
            <w:tcBorders>
              <w:top w:val="nil"/>
              <w:left w:val="single" w:sz="4" w:space="0" w:color="808080"/>
              <w:bottom w:val="nil"/>
              <w:right w:val="single" w:sz="4" w:space="0" w:color="808080"/>
            </w:tcBorders>
            <w:noWrap/>
            <w:vAlign w:val="bottom"/>
            <w:hideMark/>
          </w:tcPr>
          <w:p w14:paraId="0362F57F"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5</w:t>
            </w:r>
            <w:r>
              <w:rPr>
                <w:rFonts w:ascii="Aptos Narrow" w:hAnsi="Aptos Narrow" w:cs="Times New Roman"/>
                <w:color w:val="000000"/>
                <w:sz w:val="22"/>
                <w:szCs w:val="22"/>
              </w:rPr>
              <w:t>,</w:t>
            </w:r>
            <w:r w:rsidRPr="00B801E5">
              <w:rPr>
                <w:rFonts w:ascii="Aptos Narrow" w:hAnsi="Aptos Narrow" w:cs="Times New Roman"/>
                <w:color w:val="000000"/>
                <w:sz w:val="22"/>
                <w:szCs w:val="22"/>
              </w:rPr>
              <w:t>026</w:t>
            </w:r>
          </w:p>
        </w:tc>
        <w:tc>
          <w:tcPr>
            <w:tcW w:w="1687" w:type="dxa"/>
            <w:tcBorders>
              <w:top w:val="nil"/>
              <w:left w:val="single" w:sz="4" w:space="0" w:color="808080"/>
              <w:bottom w:val="nil"/>
              <w:right w:val="single" w:sz="4" w:space="0" w:color="808080"/>
            </w:tcBorders>
            <w:noWrap/>
            <w:vAlign w:val="bottom"/>
            <w:hideMark/>
          </w:tcPr>
          <w:p w14:paraId="0670CA07"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6</w:t>
            </w:r>
            <w:r>
              <w:rPr>
                <w:rFonts w:ascii="Aptos Narrow" w:hAnsi="Aptos Narrow" w:cs="Times New Roman"/>
                <w:color w:val="000000"/>
                <w:sz w:val="22"/>
                <w:szCs w:val="22"/>
              </w:rPr>
              <w:t>,</w:t>
            </w:r>
            <w:r w:rsidRPr="00B801E5">
              <w:rPr>
                <w:rFonts w:ascii="Aptos Narrow" w:hAnsi="Aptos Narrow" w:cs="Times New Roman"/>
                <w:color w:val="000000"/>
                <w:sz w:val="22"/>
                <w:szCs w:val="22"/>
              </w:rPr>
              <w:t>178</w:t>
            </w:r>
          </w:p>
        </w:tc>
        <w:tc>
          <w:tcPr>
            <w:tcW w:w="1687" w:type="dxa"/>
            <w:tcBorders>
              <w:top w:val="nil"/>
              <w:left w:val="single" w:sz="4" w:space="0" w:color="808080"/>
              <w:bottom w:val="nil"/>
              <w:right w:val="single" w:sz="4" w:space="0" w:color="808080"/>
            </w:tcBorders>
            <w:noWrap/>
            <w:vAlign w:val="bottom"/>
            <w:hideMark/>
          </w:tcPr>
          <w:p w14:paraId="30032D8F"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13</w:t>
            </w:r>
            <w:r>
              <w:rPr>
                <w:rFonts w:ascii="Aptos Narrow" w:hAnsi="Aptos Narrow" w:cs="Times New Roman"/>
                <w:color w:val="000000"/>
                <w:sz w:val="22"/>
                <w:szCs w:val="22"/>
              </w:rPr>
              <w:t>,</w:t>
            </w:r>
            <w:r w:rsidRPr="00B801E5">
              <w:rPr>
                <w:rFonts w:ascii="Aptos Narrow" w:hAnsi="Aptos Narrow" w:cs="Times New Roman"/>
                <w:color w:val="000000"/>
                <w:sz w:val="22"/>
                <w:szCs w:val="22"/>
              </w:rPr>
              <w:t>856</w:t>
            </w:r>
          </w:p>
        </w:tc>
        <w:tc>
          <w:tcPr>
            <w:tcW w:w="860" w:type="dxa"/>
            <w:tcBorders>
              <w:top w:val="nil"/>
              <w:left w:val="single" w:sz="4" w:space="0" w:color="808080"/>
              <w:bottom w:val="nil"/>
              <w:right w:val="single" w:sz="4" w:space="0" w:color="808080"/>
            </w:tcBorders>
            <w:noWrap/>
            <w:vAlign w:val="bottom"/>
            <w:hideMark/>
          </w:tcPr>
          <w:p w14:paraId="04F79793" w14:textId="77777777" w:rsidR="001371C4" w:rsidRPr="00B801E5" w:rsidRDefault="001371C4" w:rsidP="001371C4">
            <w:pPr>
              <w:keepLines w:val="0"/>
              <w:spacing w:before="0" w:after="0"/>
              <w:jc w:val="center"/>
              <w:rPr>
                <w:rFonts w:ascii="Aptos Narrow" w:hAnsi="Aptos Narrow" w:cs="Times New Roman"/>
                <w:color w:val="000000"/>
                <w:sz w:val="22"/>
                <w:szCs w:val="22"/>
              </w:rPr>
            </w:pPr>
            <w:r w:rsidRPr="00B801E5">
              <w:rPr>
                <w:rFonts w:ascii="Aptos Narrow" w:hAnsi="Aptos Narrow" w:cs="Times New Roman"/>
                <w:color w:val="000000"/>
                <w:sz w:val="22"/>
                <w:szCs w:val="22"/>
              </w:rPr>
              <w:t>33</w:t>
            </w:r>
            <w:r>
              <w:rPr>
                <w:rFonts w:ascii="Aptos Narrow" w:hAnsi="Aptos Narrow" w:cs="Times New Roman"/>
                <w:color w:val="000000"/>
                <w:sz w:val="22"/>
                <w:szCs w:val="22"/>
              </w:rPr>
              <w:t>,</w:t>
            </w:r>
            <w:r w:rsidRPr="00B801E5">
              <w:rPr>
                <w:rFonts w:ascii="Aptos Narrow" w:hAnsi="Aptos Narrow" w:cs="Times New Roman"/>
                <w:color w:val="000000"/>
                <w:sz w:val="22"/>
                <w:szCs w:val="22"/>
              </w:rPr>
              <w:t>040</w:t>
            </w:r>
          </w:p>
        </w:tc>
      </w:tr>
      <w:tr w:rsidR="00523668" w:rsidRPr="00B801E5" w14:paraId="2BA9C1B3" w14:textId="77777777" w:rsidTr="007024BC">
        <w:trPr>
          <w:trHeight w:val="300"/>
        </w:trPr>
        <w:tc>
          <w:tcPr>
            <w:tcW w:w="1742" w:type="dxa"/>
            <w:tcBorders>
              <w:top w:val="single" w:sz="4" w:space="0" w:color="808080"/>
              <w:left w:val="single" w:sz="4" w:space="0" w:color="808080"/>
              <w:bottom w:val="single" w:sz="4" w:space="0" w:color="808080"/>
              <w:right w:val="single" w:sz="4" w:space="0" w:color="808080"/>
            </w:tcBorders>
            <w:noWrap/>
            <w:vAlign w:val="bottom"/>
            <w:hideMark/>
          </w:tcPr>
          <w:p w14:paraId="7AD80CEC" w14:textId="77777777" w:rsidR="00523668" w:rsidRPr="00B801E5" w:rsidRDefault="00523668" w:rsidP="007024BC">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Grand Total</w:t>
            </w:r>
          </w:p>
        </w:tc>
        <w:tc>
          <w:tcPr>
            <w:tcW w:w="1687" w:type="dxa"/>
            <w:tcBorders>
              <w:top w:val="single" w:sz="4" w:space="0" w:color="808080"/>
              <w:left w:val="single" w:sz="4" w:space="0" w:color="808080"/>
              <w:bottom w:val="single" w:sz="4" w:space="0" w:color="808080"/>
              <w:right w:val="single" w:sz="4" w:space="0" w:color="808080"/>
            </w:tcBorders>
            <w:noWrap/>
            <w:vAlign w:val="bottom"/>
            <w:hideMark/>
          </w:tcPr>
          <w:p w14:paraId="4D74A69B" w14:textId="77777777" w:rsidR="00523668" w:rsidRPr="00B801E5" w:rsidRDefault="00523668" w:rsidP="007024BC">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8</w:t>
            </w:r>
            <w:r>
              <w:rPr>
                <w:rFonts w:ascii="Aptos Narrow" w:hAnsi="Aptos Narrow" w:cs="Times New Roman"/>
                <w:b/>
                <w:bCs/>
                <w:color w:val="000000"/>
                <w:sz w:val="22"/>
                <w:szCs w:val="22"/>
              </w:rPr>
              <w:t>,</w:t>
            </w:r>
            <w:r w:rsidRPr="00B801E5">
              <w:rPr>
                <w:rFonts w:ascii="Aptos Narrow" w:hAnsi="Aptos Narrow" w:cs="Times New Roman"/>
                <w:b/>
                <w:bCs/>
                <w:color w:val="000000"/>
                <w:sz w:val="22"/>
                <w:szCs w:val="22"/>
              </w:rPr>
              <w:t>480</w:t>
            </w:r>
          </w:p>
        </w:tc>
        <w:tc>
          <w:tcPr>
            <w:tcW w:w="1687" w:type="dxa"/>
            <w:tcBorders>
              <w:top w:val="single" w:sz="4" w:space="0" w:color="808080"/>
              <w:left w:val="single" w:sz="4" w:space="0" w:color="808080"/>
              <w:bottom w:val="single" w:sz="4" w:space="0" w:color="808080"/>
              <w:right w:val="single" w:sz="4" w:space="0" w:color="808080"/>
            </w:tcBorders>
            <w:noWrap/>
            <w:vAlign w:val="bottom"/>
            <w:hideMark/>
          </w:tcPr>
          <w:p w14:paraId="0F285F4E" w14:textId="77777777" w:rsidR="00523668" w:rsidRPr="00B801E5" w:rsidRDefault="00523668" w:rsidP="007024BC">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19</w:t>
            </w:r>
            <w:r>
              <w:rPr>
                <w:rFonts w:ascii="Aptos Narrow" w:hAnsi="Aptos Narrow" w:cs="Times New Roman"/>
                <w:b/>
                <w:bCs/>
                <w:color w:val="000000"/>
                <w:sz w:val="22"/>
                <w:szCs w:val="22"/>
              </w:rPr>
              <w:t>,</w:t>
            </w:r>
            <w:r w:rsidRPr="00B801E5">
              <w:rPr>
                <w:rFonts w:ascii="Aptos Narrow" w:hAnsi="Aptos Narrow" w:cs="Times New Roman"/>
                <w:b/>
                <w:bCs/>
                <w:color w:val="000000"/>
                <w:sz w:val="22"/>
                <w:szCs w:val="22"/>
              </w:rPr>
              <w:t>250</w:t>
            </w:r>
          </w:p>
        </w:tc>
        <w:tc>
          <w:tcPr>
            <w:tcW w:w="1687" w:type="dxa"/>
            <w:tcBorders>
              <w:top w:val="single" w:sz="4" w:space="0" w:color="808080"/>
              <w:left w:val="single" w:sz="4" w:space="0" w:color="808080"/>
              <w:bottom w:val="single" w:sz="4" w:space="0" w:color="808080"/>
              <w:right w:val="single" w:sz="4" w:space="0" w:color="808080"/>
            </w:tcBorders>
            <w:noWrap/>
            <w:vAlign w:val="bottom"/>
            <w:hideMark/>
          </w:tcPr>
          <w:p w14:paraId="1ADCE265" w14:textId="77777777" w:rsidR="00523668" w:rsidRPr="00B801E5" w:rsidRDefault="00523668" w:rsidP="007024BC">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6</w:t>
            </w:r>
            <w:r>
              <w:rPr>
                <w:rFonts w:ascii="Aptos Narrow" w:hAnsi="Aptos Narrow" w:cs="Times New Roman"/>
                <w:b/>
                <w:bCs/>
                <w:color w:val="000000"/>
                <w:sz w:val="22"/>
                <w:szCs w:val="22"/>
              </w:rPr>
              <w:t>,</w:t>
            </w:r>
            <w:r w:rsidRPr="00B801E5">
              <w:rPr>
                <w:rFonts w:ascii="Aptos Narrow" w:hAnsi="Aptos Narrow" w:cs="Times New Roman"/>
                <w:b/>
                <w:bCs/>
                <w:color w:val="000000"/>
                <w:sz w:val="22"/>
                <w:szCs w:val="22"/>
              </w:rPr>
              <w:t>978</w:t>
            </w:r>
          </w:p>
        </w:tc>
        <w:tc>
          <w:tcPr>
            <w:tcW w:w="1687" w:type="dxa"/>
            <w:tcBorders>
              <w:top w:val="single" w:sz="4" w:space="0" w:color="808080"/>
              <w:left w:val="single" w:sz="4" w:space="0" w:color="808080"/>
              <w:bottom w:val="single" w:sz="4" w:space="0" w:color="808080"/>
              <w:right w:val="single" w:sz="4" w:space="0" w:color="808080"/>
            </w:tcBorders>
            <w:noWrap/>
            <w:vAlign w:val="bottom"/>
            <w:hideMark/>
          </w:tcPr>
          <w:p w14:paraId="26E5F2DE" w14:textId="77777777" w:rsidR="00523668" w:rsidRPr="00B801E5" w:rsidRDefault="00523668" w:rsidP="007024BC">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32</w:t>
            </w:r>
            <w:r>
              <w:rPr>
                <w:rFonts w:ascii="Aptos Narrow" w:hAnsi="Aptos Narrow" w:cs="Times New Roman"/>
                <w:b/>
                <w:bCs/>
                <w:color w:val="000000"/>
                <w:sz w:val="22"/>
                <w:szCs w:val="22"/>
              </w:rPr>
              <w:t>,</w:t>
            </w:r>
            <w:r w:rsidRPr="00B801E5">
              <w:rPr>
                <w:rFonts w:ascii="Aptos Narrow" w:hAnsi="Aptos Narrow" w:cs="Times New Roman"/>
                <w:b/>
                <w:bCs/>
                <w:color w:val="000000"/>
                <w:sz w:val="22"/>
                <w:szCs w:val="22"/>
              </w:rPr>
              <w:t>018</w:t>
            </w:r>
          </w:p>
        </w:tc>
        <w:tc>
          <w:tcPr>
            <w:tcW w:w="860" w:type="dxa"/>
            <w:tcBorders>
              <w:top w:val="single" w:sz="4" w:space="0" w:color="808080"/>
              <w:left w:val="single" w:sz="4" w:space="0" w:color="808080"/>
              <w:bottom w:val="single" w:sz="4" w:space="0" w:color="808080"/>
              <w:right w:val="single" w:sz="4" w:space="0" w:color="808080"/>
            </w:tcBorders>
            <w:noWrap/>
            <w:vAlign w:val="bottom"/>
            <w:hideMark/>
          </w:tcPr>
          <w:p w14:paraId="5EA2EEA3" w14:textId="77777777" w:rsidR="00523668" w:rsidRPr="00B801E5" w:rsidRDefault="00523668" w:rsidP="007024BC">
            <w:pPr>
              <w:keepLines w:val="0"/>
              <w:spacing w:before="0" w:after="0"/>
              <w:jc w:val="center"/>
              <w:rPr>
                <w:rFonts w:ascii="Aptos Narrow" w:hAnsi="Aptos Narrow" w:cs="Times New Roman"/>
                <w:b/>
                <w:bCs/>
                <w:color w:val="000000"/>
                <w:sz w:val="22"/>
                <w:szCs w:val="22"/>
              </w:rPr>
            </w:pPr>
            <w:r w:rsidRPr="00B801E5">
              <w:rPr>
                <w:rFonts w:ascii="Aptos Narrow" w:hAnsi="Aptos Narrow" w:cs="Times New Roman"/>
                <w:b/>
                <w:bCs/>
                <w:color w:val="000000"/>
                <w:sz w:val="22"/>
                <w:szCs w:val="22"/>
              </w:rPr>
              <w:t>66</w:t>
            </w:r>
            <w:r>
              <w:rPr>
                <w:rFonts w:ascii="Aptos Narrow" w:hAnsi="Aptos Narrow" w:cs="Times New Roman"/>
                <w:b/>
                <w:bCs/>
                <w:color w:val="000000"/>
                <w:sz w:val="22"/>
                <w:szCs w:val="22"/>
              </w:rPr>
              <w:t>,</w:t>
            </w:r>
            <w:r w:rsidRPr="00B801E5">
              <w:rPr>
                <w:rFonts w:ascii="Aptos Narrow" w:hAnsi="Aptos Narrow" w:cs="Times New Roman"/>
                <w:b/>
                <w:bCs/>
                <w:color w:val="000000"/>
                <w:sz w:val="22"/>
                <w:szCs w:val="22"/>
              </w:rPr>
              <w:t>726</w:t>
            </w:r>
          </w:p>
        </w:tc>
      </w:tr>
    </w:tbl>
    <w:p w14:paraId="36BE6DC9" w14:textId="3811B4E8" w:rsidR="00523668" w:rsidRDefault="00286EEA" w:rsidP="00532C32">
      <w:pPr>
        <w:pStyle w:val="Title"/>
      </w:pPr>
      <w:r>
        <w:rPr>
          <w:noProof/>
        </w:rPr>
        <w:lastRenderedPageBreak/>
        <w:drawing>
          <wp:inline distT="0" distB="0" distL="0" distR="0" wp14:anchorId="1A55ED98" wp14:editId="4D0597F6">
            <wp:extent cx="5943600" cy="3068320"/>
            <wp:effectExtent l="0" t="0" r="0" b="17780"/>
            <wp:docPr id="872569463" name="Chart 1">
              <a:extLst xmlns:a="http://schemas.openxmlformats.org/drawingml/2006/main">
                <a:ext uri="{FF2B5EF4-FFF2-40B4-BE49-F238E27FC236}">
                  <a16:creationId xmlns:a16="http://schemas.microsoft.com/office/drawing/2014/main" id="{3BBE14DE-913C-4E9F-24E9-B6ECC40AD4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0277C2D" w14:textId="20AB77C9" w:rsidR="00B963CA" w:rsidRDefault="00A441A5" w:rsidP="00523668">
      <w:r>
        <w:rPr>
          <w:b/>
          <w:bCs/>
        </w:rPr>
        <w:t>Catered</w:t>
      </w:r>
      <w:r w:rsidR="00A42AE1">
        <w:rPr>
          <w:b/>
          <w:bCs/>
        </w:rPr>
        <w:t xml:space="preserve"> vs. Log Pack vs. Sack Meal</w:t>
      </w:r>
      <w:r w:rsidR="00A42AE1">
        <w:t xml:space="preserve">: </w:t>
      </w:r>
      <w:r w:rsidR="00A129D3">
        <w:t>T</w:t>
      </w:r>
      <w:r w:rsidR="00536A1F">
        <w:t xml:space="preserve">hese are the three types of menus that the </w:t>
      </w:r>
      <w:r w:rsidR="000834C8">
        <w:t>contractor will be expected to prepare, sometimes all three</w:t>
      </w:r>
      <w:r w:rsidR="00BE2F74">
        <w:t xml:space="preserve"> on the same day. These menus are dictated by the </w:t>
      </w:r>
      <w:r>
        <w:t>needs and training requirements of the units requesting meal support.</w:t>
      </w:r>
    </w:p>
    <w:tbl>
      <w:tblPr>
        <w:tblW w:w="5000" w:type="pct"/>
        <w:tblLook w:val="04A0" w:firstRow="1" w:lastRow="0" w:firstColumn="1" w:lastColumn="0" w:noHBand="0" w:noVBand="1"/>
      </w:tblPr>
      <w:tblGrid>
        <w:gridCol w:w="1579"/>
        <w:gridCol w:w="1362"/>
        <w:gridCol w:w="1362"/>
        <w:gridCol w:w="1362"/>
        <w:gridCol w:w="1362"/>
        <w:gridCol w:w="1362"/>
        <w:gridCol w:w="961"/>
      </w:tblGrid>
      <w:tr w:rsidR="00A04101" w:rsidRPr="00A04101" w14:paraId="1DEB1947" w14:textId="77777777" w:rsidTr="00C402EA">
        <w:trPr>
          <w:trHeight w:val="300"/>
        </w:trPr>
        <w:tc>
          <w:tcPr>
            <w:tcW w:w="1579" w:type="dxa"/>
            <w:tcBorders>
              <w:top w:val="nil"/>
              <w:left w:val="single" w:sz="4" w:space="0" w:color="808080"/>
              <w:bottom w:val="single" w:sz="4" w:space="0" w:color="808080"/>
              <w:right w:val="single" w:sz="4" w:space="0" w:color="808080"/>
            </w:tcBorders>
            <w:noWrap/>
            <w:vAlign w:val="bottom"/>
            <w:hideMark/>
          </w:tcPr>
          <w:p w14:paraId="4DCE8168"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Menu</w:t>
            </w:r>
          </w:p>
        </w:tc>
        <w:tc>
          <w:tcPr>
            <w:tcW w:w="1362" w:type="dxa"/>
            <w:tcBorders>
              <w:top w:val="nil"/>
              <w:left w:val="single" w:sz="4" w:space="0" w:color="808080"/>
              <w:bottom w:val="single" w:sz="4" w:space="0" w:color="808080"/>
              <w:right w:val="single" w:sz="4" w:space="0" w:color="808080"/>
            </w:tcBorders>
            <w:vAlign w:val="center"/>
            <w:hideMark/>
          </w:tcPr>
          <w:p w14:paraId="06474F19"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Base</w:t>
            </w:r>
          </w:p>
        </w:tc>
        <w:tc>
          <w:tcPr>
            <w:tcW w:w="1362" w:type="dxa"/>
            <w:tcBorders>
              <w:top w:val="nil"/>
              <w:left w:val="single" w:sz="4" w:space="0" w:color="808080"/>
              <w:bottom w:val="single" w:sz="4" w:space="0" w:color="808080"/>
              <w:right w:val="single" w:sz="4" w:space="0" w:color="808080"/>
            </w:tcBorders>
            <w:vAlign w:val="center"/>
            <w:hideMark/>
          </w:tcPr>
          <w:p w14:paraId="78B21D2A"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OY1</w:t>
            </w:r>
          </w:p>
        </w:tc>
        <w:tc>
          <w:tcPr>
            <w:tcW w:w="1362" w:type="dxa"/>
            <w:tcBorders>
              <w:top w:val="nil"/>
              <w:left w:val="single" w:sz="4" w:space="0" w:color="808080"/>
              <w:bottom w:val="single" w:sz="4" w:space="0" w:color="808080"/>
              <w:right w:val="single" w:sz="4" w:space="0" w:color="808080"/>
            </w:tcBorders>
            <w:vAlign w:val="center"/>
            <w:hideMark/>
          </w:tcPr>
          <w:p w14:paraId="6415BF1B"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OY2</w:t>
            </w:r>
          </w:p>
        </w:tc>
        <w:tc>
          <w:tcPr>
            <w:tcW w:w="1362" w:type="dxa"/>
            <w:tcBorders>
              <w:top w:val="nil"/>
              <w:left w:val="single" w:sz="4" w:space="0" w:color="808080"/>
              <w:bottom w:val="single" w:sz="4" w:space="0" w:color="808080"/>
              <w:right w:val="single" w:sz="4" w:space="0" w:color="808080"/>
            </w:tcBorders>
            <w:vAlign w:val="center"/>
            <w:hideMark/>
          </w:tcPr>
          <w:p w14:paraId="3151498C"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OY3</w:t>
            </w:r>
          </w:p>
        </w:tc>
        <w:tc>
          <w:tcPr>
            <w:tcW w:w="1362" w:type="dxa"/>
            <w:tcBorders>
              <w:top w:val="nil"/>
              <w:left w:val="single" w:sz="4" w:space="0" w:color="808080"/>
              <w:bottom w:val="single" w:sz="4" w:space="0" w:color="808080"/>
              <w:right w:val="single" w:sz="4" w:space="0" w:color="808080"/>
            </w:tcBorders>
            <w:vAlign w:val="center"/>
            <w:hideMark/>
          </w:tcPr>
          <w:p w14:paraId="167F586D"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OY4</w:t>
            </w:r>
          </w:p>
        </w:tc>
        <w:tc>
          <w:tcPr>
            <w:tcW w:w="961" w:type="dxa"/>
            <w:tcBorders>
              <w:top w:val="nil"/>
              <w:left w:val="single" w:sz="4" w:space="0" w:color="808080"/>
              <w:bottom w:val="single" w:sz="4" w:space="0" w:color="808080"/>
              <w:right w:val="single" w:sz="4" w:space="0" w:color="808080"/>
            </w:tcBorders>
            <w:vAlign w:val="center"/>
            <w:hideMark/>
          </w:tcPr>
          <w:p w14:paraId="2E701BE6"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Grand Total</w:t>
            </w:r>
          </w:p>
        </w:tc>
      </w:tr>
      <w:tr w:rsidR="00A04101" w:rsidRPr="00A04101" w14:paraId="15E31527" w14:textId="77777777" w:rsidTr="00C402EA">
        <w:trPr>
          <w:trHeight w:val="300"/>
        </w:trPr>
        <w:tc>
          <w:tcPr>
            <w:tcW w:w="1579" w:type="dxa"/>
            <w:tcBorders>
              <w:top w:val="nil"/>
              <w:left w:val="single" w:sz="4" w:space="0" w:color="808080"/>
              <w:bottom w:val="nil"/>
              <w:right w:val="single" w:sz="4" w:space="0" w:color="808080"/>
            </w:tcBorders>
            <w:noWrap/>
            <w:vAlign w:val="bottom"/>
            <w:hideMark/>
          </w:tcPr>
          <w:p w14:paraId="5F3580A6"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Catered</w:t>
            </w:r>
          </w:p>
        </w:tc>
        <w:tc>
          <w:tcPr>
            <w:tcW w:w="1362" w:type="dxa"/>
            <w:tcBorders>
              <w:top w:val="nil"/>
              <w:left w:val="single" w:sz="4" w:space="0" w:color="808080"/>
              <w:bottom w:val="nil"/>
              <w:right w:val="single" w:sz="4" w:space="0" w:color="808080"/>
            </w:tcBorders>
            <w:noWrap/>
            <w:vAlign w:val="bottom"/>
            <w:hideMark/>
          </w:tcPr>
          <w:p w14:paraId="22954190"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40,274</w:t>
            </w:r>
          </w:p>
        </w:tc>
        <w:tc>
          <w:tcPr>
            <w:tcW w:w="1362" w:type="dxa"/>
            <w:tcBorders>
              <w:top w:val="nil"/>
              <w:left w:val="single" w:sz="4" w:space="0" w:color="808080"/>
              <w:bottom w:val="nil"/>
              <w:right w:val="single" w:sz="4" w:space="0" w:color="808080"/>
            </w:tcBorders>
            <w:noWrap/>
            <w:vAlign w:val="bottom"/>
            <w:hideMark/>
          </w:tcPr>
          <w:p w14:paraId="5301024F"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44,572</w:t>
            </w:r>
          </w:p>
        </w:tc>
        <w:tc>
          <w:tcPr>
            <w:tcW w:w="1362" w:type="dxa"/>
            <w:tcBorders>
              <w:top w:val="nil"/>
              <w:left w:val="single" w:sz="4" w:space="0" w:color="808080"/>
              <w:bottom w:val="nil"/>
              <w:right w:val="single" w:sz="4" w:space="0" w:color="808080"/>
            </w:tcBorders>
            <w:noWrap/>
            <w:vAlign w:val="bottom"/>
            <w:hideMark/>
          </w:tcPr>
          <w:p w14:paraId="68C27819"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60,638</w:t>
            </w:r>
          </w:p>
        </w:tc>
        <w:tc>
          <w:tcPr>
            <w:tcW w:w="1362" w:type="dxa"/>
            <w:tcBorders>
              <w:top w:val="nil"/>
              <w:left w:val="single" w:sz="4" w:space="0" w:color="808080"/>
              <w:bottom w:val="nil"/>
              <w:right w:val="single" w:sz="4" w:space="0" w:color="808080"/>
            </w:tcBorders>
            <w:noWrap/>
            <w:vAlign w:val="bottom"/>
            <w:hideMark/>
          </w:tcPr>
          <w:p w14:paraId="07864A67"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40,666</w:t>
            </w:r>
          </w:p>
        </w:tc>
        <w:tc>
          <w:tcPr>
            <w:tcW w:w="1362" w:type="dxa"/>
            <w:tcBorders>
              <w:top w:val="nil"/>
              <w:left w:val="single" w:sz="4" w:space="0" w:color="808080"/>
              <w:bottom w:val="nil"/>
              <w:right w:val="single" w:sz="4" w:space="0" w:color="808080"/>
            </w:tcBorders>
            <w:noWrap/>
            <w:vAlign w:val="bottom"/>
            <w:hideMark/>
          </w:tcPr>
          <w:p w14:paraId="45E0F36F"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47,069</w:t>
            </w:r>
          </w:p>
        </w:tc>
        <w:tc>
          <w:tcPr>
            <w:tcW w:w="961" w:type="dxa"/>
            <w:tcBorders>
              <w:top w:val="nil"/>
              <w:left w:val="single" w:sz="4" w:space="0" w:color="808080"/>
              <w:bottom w:val="nil"/>
              <w:right w:val="single" w:sz="4" w:space="0" w:color="808080"/>
            </w:tcBorders>
            <w:noWrap/>
            <w:vAlign w:val="bottom"/>
            <w:hideMark/>
          </w:tcPr>
          <w:p w14:paraId="61E7D4FF"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233,219</w:t>
            </w:r>
          </w:p>
        </w:tc>
      </w:tr>
      <w:tr w:rsidR="00A04101" w:rsidRPr="00A04101" w14:paraId="0ACFA969" w14:textId="77777777" w:rsidTr="00C402EA">
        <w:trPr>
          <w:trHeight w:val="300"/>
        </w:trPr>
        <w:tc>
          <w:tcPr>
            <w:tcW w:w="1579" w:type="dxa"/>
            <w:tcBorders>
              <w:top w:val="nil"/>
              <w:left w:val="single" w:sz="4" w:space="0" w:color="808080"/>
              <w:bottom w:val="nil"/>
              <w:right w:val="single" w:sz="4" w:space="0" w:color="808080"/>
            </w:tcBorders>
            <w:noWrap/>
            <w:vAlign w:val="bottom"/>
            <w:hideMark/>
          </w:tcPr>
          <w:p w14:paraId="43AF3CD4"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Log Pack</w:t>
            </w:r>
          </w:p>
        </w:tc>
        <w:tc>
          <w:tcPr>
            <w:tcW w:w="1362" w:type="dxa"/>
            <w:tcBorders>
              <w:top w:val="nil"/>
              <w:left w:val="single" w:sz="4" w:space="0" w:color="808080"/>
              <w:bottom w:val="nil"/>
              <w:right w:val="single" w:sz="4" w:space="0" w:color="808080"/>
            </w:tcBorders>
            <w:noWrap/>
            <w:vAlign w:val="bottom"/>
            <w:hideMark/>
          </w:tcPr>
          <w:p w14:paraId="34BD6BAE"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6,456</w:t>
            </w:r>
          </w:p>
        </w:tc>
        <w:tc>
          <w:tcPr>
            <w:tcW w:w="1362" w:type="dxa"/>
            <w:tcBorders>
              <w:top w:val="nil"/>
              <w:left w:val="single" w:sz="4" w:space="0" w:color="808080"/>
              <w:bottom w:val="nil"/>
              <w:right w:val="single" w:sz="4" w:space="0" w:color="808080"/>
            </w:tcBorders>
            <w:noWrap/>
            <w:vAlign w:val="bottom"/>
            <w:hideMark/>
          </w:tcPr>
          <w:p w14:paraId="61D8C3CE"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8,002</w:t>
            </w:r>
          </w:p>
        </w:tc>
        <w:tc>
          <w:tcPr>
            <w:tcW w:w="1362" w:type="dxa"/>
            <w:tcBorders>
              <w:top w:val="nil"/>
              <w:left w:val="single" w:sz="4" w:space="0" w:color="808080"/>
              <w:bottom w:val="nil"/>
              <w:right w:val="single" w:sz="4" w:space="0" w:color="808080"/>
            </w:tcBorders>
            <w:noWrap/>
            <w:vAlign w:val="bottom"/>
            <w:hideMark/>
          </w:tcPr>
          <w:p w14:paraId="53DCAE9F"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7,077</w:t>
            </w:r>
          </w:p>
        </w:tc>
        <w:tc>
          <w:tcPr>
            <w:tcW w:w="1362" w:type="dxa"/>
            <w:tcBorders>
              <w:top w:val="nil"/>
              <w:left w:val="single" w:sz="4" w:space="0" w:color="808080"/>
              <w:bottom w:val="nil"/>
              <w:right w:val="single" w:sz="4" w:space="0" w:color="808080"/>
            </w:tcBorders>
            <w:noWrap/>
            <w:vAlign w:val="bottom"/>
            <w:hideMark/>
          </w:tcPr>
          <w:p w14:paraId="5423DC1B"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17,340</w:t>
            </w:r>
          </w:p>
        </w:tc>
        <w:tc>
          <w:tcPr>
            <w:tcW w:w="1362" w:type="dxa"/>
            <w:tcBorders>
              <w:top w:val="nil"/>
              <w:left w:val="single" w:sz="4" w:space="0" w:color="808080"/>
              <w:bottom w:val="nil"/>
              <w:right w:val="single" w:sz="4" w:space="0" w:color="808080"/>
            </w:tcBorders>
            <w:noWrap/>
            <w:vAlign w:val="bottom"/>
            <w:hideMark/>
          </w:tcPr>
          <w:p w14:paraId="7EBFE98C"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13,380</w:t>
            </w:r>
          </w:p>
        </w:tc>
        <w:tc>
          <w:tcPr>
            <w:tcW w:w="961" w:type="dxa"/>
            <w:tcBorders>
              <w:top w:val="nil"/>
              <w:left w:val="single" w:sz="4" w:space="0" w:color="808080"/>
              <w:bottom w:val="nil"/>
              <w:right w:val="single" w:sz="4" w:space="0" w:color="808080"/>
            </w:tcBorders>
            <w:noWrap/>
            <w:vAlign w:val="bottom"/>
            <w:hideMark/>
          </w:tcPr>
          <w:p w14:paraId="236F95B9"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52,255</w:t>
            </w:r>
          </w:p>
        </w:tc>
      </w:tr>
      <w:tr w:rsidR="00A04101" w:rsidRPr="00A04101" w14:paraId="74CC62C5" w14:textId="77777777" w:rsidTr="00C402EA">
        <w:trPr>
          <w:trHeight w:val="300"/>
        </w:trPr>
        <w:tc>
          <w:tcPr>
            <w:tcW w:w="1579" w:type="dxa"/>
            <w:tcBorders>
              <w:top w:val="nil"/>
              <w:left w:val="single" w:sz="4" w:space="0" w:color="808080"/>
              <w:bottom w:val="nil"/>
              <w:right w:val="single" w:sz="4" w:space="0" w:color="808080"/>
            </w:tcBorders>
            <w:noWrap/>
            <w:vAlign w:val="bottom"/>
            <w:hideMark/>
          </w:tcPr>
          <w:p w14:paraId="5BA2D465"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Sack Meal</w:t>
            </w:r>
          </w:p>
        </w:tc>
        <w:tc>
          <w:tcPr>
            <w:tcW w:w="1362" w:type="dxa"/>
            <w:tcBorders>
              <w:top w:val="nil"/>
              <w:left w:val="single" w:sz="4" w:space="0" w:color="808080"/>
              <w:bottom w:val="nil"/>
              <w:right w:val="single" w:sz="4" w:space="0" w:color="808080"/>
            </w:tcBorders>
            <w:noWrap/>
            <w:vAlign w:val="bottom"/>
            <w:hideMark/>
          </w:tcPr>
          <w:p w14:paraId="10BB09D3"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9,035</w:t>
            </w:r>
          </w:p>
        </w:tc>
        <w:tc>
          <w:tcPr>
            <w:tcW w:w="1362" w:type="dxa"/>
            <w:tcBorders>
              <w:top w:val="nil"/>
              <w:left w:val="single" w:sz="4" w:space="0" w:color="808080"/>
              <w:bottom w:val="nil"/>
              <w:right w:val="single" w:sz="4" w:space="0" w:color="808080"/>
            </w:tcBorders>
            <w:noWrap/>
            <w:vAlign w:val="bottom"/>
            <w:hideMark/>
          </w:tcPr>
          <w:p w14:paraId="7274A30A"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7,805</w:t>
            </w:r>
          </w:p>
        </w:tc>
        <w:tc>
          <w:tcPr>
            <w:tcW w:w="1362" w:type="dxa"/>
            <w:tcBorders>
              <w:top w:val="nil"/>
              <w:left w:val="single" w:sz="4" w:space="0" w:color="808080"/>
              <w:bottom w:val="nil"/>
              <w:right w:val="single" w:sz="4" w:space="0" w:color="808080"/>
            </w:tcBorders>
            <w:noWrap/>
            <w:vAlign w:val="bottom"/>
            <w:hideMark/>
          </w:tcPr>
          <w:p w14:paraId="7F9FAA18"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6,412</w:t>
            </w:r>
          </w:p>
        </w:tc>
        <w:tc>
          <w:tcPr>
            <w:tcW w:w="1362" w:type="dxa"/>
            <w:tcBorders>
              <w:top w:val="nil"/>
              <w:left w:val="single" w:sz="4" w:space="0" w:color="808080"/>
              <w:bottom w:val="nil"/>
              <w:right w:val="single" w:sz="4" w:space="0" w:color="808080"/>
            </w:tcBorders>
            <w:noWrap/>
            <w:vAlign w:val="bottom"/>
            <w:hideMark/>
          </w:tcPr>
          <w:p w14:paraId="2B4D577A"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5,563</w:t>
            </w:r>
          </w:p>
        </w:tc>
        <w:tc>
          <w:tcPr>
            <w:tcW w:w="1362" w:type="dxa"/>
            <w:tcBorders>
              <w:top w:val="nil"/>
              <w:left w:val="single" w:sz="4" w:space="0" w:color="808080"/>
              <w:bottom w:val="nil"/>
              <w:right w:val="single" w:sz="4" w:space="0" w:color="808080"/>
            </w:tcBorders>
            <w:noWrap/>
            <w:vAlign w:val="bottom"/>
            <w:hideMark/>
          </w:tcPr>
          <w:p w14:paraId="5121A76E"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11,268</w:t>
            </w:r>
          </w:p>
        </w:tc>
        <w:tc>
          <w:tcPr>
            <w:tcW w:w="961" w:type="dxa"/>
            <w:tcBorders>
              <w:top w:val="nil"/>
              <w:left w:val="single" w:sz="4" w:space="0" w:color="808080"/>
              <w:bottom w:val="nil"/>
              <w:right w:val="single" w:sz="4" w:space="0" w:color="808080"/>
            </w:tcBorders>
            <w:noWrap/>
            <w:vAlign w:val="bottom"/>
            <w:hideMark/>
          </w:tcPr>
          <w:p w14:paraId="13210513" w14:textId="77777777" w:rsidR="00A04101" w:rsidRPr="00A04101" w:rsidRDefault="00A04101" w:rsidP="00A04101">
            <w:pPr>
              <w:keepLines w:val="0"/>
              <w:spacing w:before="0" w:after="0"/>
              <w:jc w:val="center"/>
              <w:rPr>
                <w:rFonts w:ascii="Aptos Narrow" w:hAnsi="Aptos Narrow" w:cs="Times New Roman"/>
                <w:color w:val="000000"/>
                <w:sz w:val="22"/>
                <w:szCs w:val="22"/>
              </w:rPr>
            </w:pPr>
            <w:r w:rsidRPr="00A04101">
              <w:rPr>
                <w:rFonts w:ascii="Aptos Narrow" w:hAnsi="Aptos Narrow" w:cs="Times New Roman"/>
                <w:color w:val="000000"/>
                <w:sz w:val="22"/>
                <w:szCs w:val="22"/>
              </w:rPr>
              <w:t>40,083</w:t>
            </w:r>
          </w:p>
        </w:tc>
      </w:tr>
      <w:tr w:rsidR="00A04101" w:rsidRPr="00A04101" w14:paraId="64A026EB" w14:textId="77777777" w:rsidTr="00C402EA">
        <w:trPr>
          <w:trHeight w:val="300"/>
        </w:trPr>
        <w:tc>
          <w:tcPr>
            <w:tcW w:w="1579" w:type="dxa"/>
            <w:tcBorders>
              <w:top w:val="single" w:sz="4" w:space="0" w:color="808080"/>
              <w:left w:val="single" w:sz="4" w:space="0" w:color="808080"/>
              <w:bottom w:val="single" w:sz="4" w:space="0" w:color="808080"/>
              <w:right w:val="single" w:sz="4" w:space="0" w:color="808080"/>
            </w:tcBorders>
            <w:noWrap/>
            <w:vAlign w:val="bottom"/>
            <w:hideMark/>
          </w:tcPr>
          <w:p w14:paraId="5FF61A99"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Grand Total</w:t>
            </w:r>
          </w:p>
        </w:tc>
        <w:tc>
          <w:tcPr>
            <w:tcW w:w="1362" w:type="dxa"/>
            <w:tcBorders>
              <w:top w:val="single" w:sz="4" w:space="0" w:color="808080"/>
              <w:left w:val="single" w:sz="4" w:space="0" w:color="808080"/>
              <w:bottom w:val="single" w:sz="4" w:space="0" w:color="808080"/>
              <w:right w:val="single" w:sz="4" w:space="0" w:color="808080"/>
            </w:tcBorders>
            <w:noWrap/>
            <w:vAlign w:val="bottom"/>
            <w:hideMark/>
          </w:tcPr>
          <w:p w14:paraId="7F67434F"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55,765</w:t>
            </w:r>
          </w:p>
        </w:tc>
        <w:tc>
          <w:tcPr>
            <w:tcW w:w="1362" w:type="dxa"/>
            <w:tcBorders>
              <w:top w:val="single" w:sz="4" w:space="0" w:color="808080"/>
              <w:left w:val="single" w:sz="4" w:space="0" w:color="808080"/>
              <w:bottom w:val="single" w:sz="4" w:space="0" w:color="808080"/>
              <w:right w:val="single" w:sz="4" w:space="0" w:color="808080"/>
            </w:tcBorders>
            <w:noWrap/>
            <w:vAlign w:val="bottom"/>
            <w:hideMark/>
          </w:tcPr>
          <w:p w14:paraId="378E24D6"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60,379</w:t>
            </w:r>
          </w:p>
        </w:tc>
        <w:tc>
          <w:tcPr>
            <w:tcW w:w="1362" w:type="dxa"/>
            <w:tcBorders>
              <w:top w:val="single" w:sz="4" w:space="0" w:color="808080"/>
              <w:left w:val="single" w:sz="4" w:space="0" w:color="808080"/>
              <w:bottom w:val="single" w:sz="4" w:space="0" w:color="808080"/>
              <w:right w:val="single" w:sz="4" w:space="0" w:color="808080"/>
            </w:tcBorders>
            <w:noWrap/>
            <w:vAlign w:val="bottom"/>
            <w:hideMark/>
          </w:tcPr>
          <w:p w14:paraId="6327F863"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74,127</w:t>
            </w:r>
          </w:p>
        </w:tc>
        <w:tc>
          <w:tcPr>
            <w:tcW w:w="1362" w:type="dxa"/>
            <w:tcBorders>
              <w:top w:val="single" w:sz="4" w:space="0" w:color="808080"/>
              <w:left w:val="single" w:sz="4" w:space="0" w:color="808080"/>
              <w:bottom w:val="single" w:sz="4" w:space="0" w:color="808080"/>
              <w:right w:val="single" w:sz="4" w:space="0" w:color="808080"/>
            </w:tcBorders>
            <w:noWrap/>
            <w:vAlign w:val="bottom"/>
            <w:hideMark/>
          </w:tcPr>
          <w:p w14:paraId="0F70D538"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63,569</w:t>
            </w:r>
          </w:p>
        </w:tc>
        <w:tc>
          <w:tcPr>
            <w:tcW w:w="1362" w:type="dxa"/>
            <w:tcBorders>
              <w:top w:val="single" w:sz="4" w:space="0" w:color="808080"/>
              <w:left w:val="single" w:sz="4" w:space="0" w:color="808080"/>
              <w:bottom w:val="single" w:sz="4" w:space="0" w:color="808080"/>
              <w:right w:val="single" w:sz="4" w:space="0" w:color="808080"/>
            </w:tcBorders>
            <w:noWrap/>
            <w:vAlign w:val="bottom"/>
            <w:hideMark/>
          </w:tcPr>
          <w:p w14:paraId="76B0845B"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71,717</w:t>
            </w:r>
          </w:p>
        </w:tc>
        <w:tc>
          <w:tcPr>
            <w:tcW w:w="961" w:type="dxa"/>
            <w:tcBorders>
              <w:top w:val="single" w:sz="4" w:space="0" w:color="808080"/>
              <w:left w:val="single" w:sz="4" w:space="0" w:color="808080"/>
              <w:bottom w:val="single" w:sz="4" w:space="0" w:color="808080"/>
              <w:right w:val="single" w:sz="4" w:space="0" w:color="808080"/>
            </w:tcBorders>
            <w:noWrap/>
            <w:vAlign w:val="bottom"/>
            <w:hideMark/>
          </w:tcPr>
          <w:p w14:paraId="6CD28E0B" w14:textId="77777777" w:rsidR="00A04101" w:rsidRPr="00A04101" w:rsidRDefault="00A04101" w:rsidP="00A04101">
            <w:pPr>
              <w:keepLines w:val="0"/>
              <w:spacing w:before="0" w:after="0"/>
              <w:jc w:val="center"/>
              <w:rPr>
                <w:rFonts w:ascii="Aptos Narrow" w:hAnsi="Aptos Narrow" w:cs="Times New Roman"/>
                <w:b/>
                <w:bCs/>
                <w:color w:val="000000"/>
                <w:sz w:val="22"/>
                <w:szCs w:val="22"/>
              </w:rPr>
            </w:pPr>
            <w:r w:rsidRPr="00A04101">
              <w:rPr>
                <w:rFonts w:ascii="Aptos Narrow" w:hAnsi="Aptos Narrow" w:cs="Times New Roman"/>
                <w:b/>
                <w:bCs/>
                <w:color w:val="000000"/>
                <w:sz w:val="22"/>
                <w:szCs w:val="22"/>
              </w:rPr>
              <w:t>325,557</w:t>
            </w:r>
          </w:p>
        </w:tc>
      </w:tr>
    </w:tbl>
    <w:p w14:paraId="1694E577" w14:textId="5B8EF0DC" w:rsidR="00825D15" w:rsidRDefault="00914639" w:rsidP="00523668">
      <w:r>
        <w:rPr>
          <w:noProof/>
        </w:rPr>
        <w:lastRenderedPageBreak/>
        <w:drawing>
          <wp:inline distT="0" distB="0" distL="0" distR="0" wp14:anchorId="15BB0CDA" wp14:editId="7005E3AA">
            <wp:extent cx="5943600" cy="3140075"/>
            <wp:effectExtent l="0" t="0" r="0" b="3175"/>
            <wp:docPr id="2112163452" name="Chart 1">
              <a:extLst xmlns:a="http://schemas.openxmlformats.org/drawingml/2006/main">
                <a:ext uri="{FF2B5EF4-FFF2-40B4-BE49-F238E27FC236}">
                  <a16:creationId xmlns:a16="http://schemas.microsoft.com/office/drawing/2014/main" id="{197CD418-682A-47E2-9053-FB7D886657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1C6F3AA" w14:textId="556B32E6" w:rsidR="00A361D4" w:rsidRPr="00A42AE1" w:rsidRDefault="00A361D4" w:rsidP="00523668"/>
    <w:p w14:paraId="1DE8D390" w14:textId="0CC8D887" w:rsidR="009D3283" w:rsidRPr="00523668" w:rsidRDefault="00532C32" w:rsidP="00523668">
      <w:r w:rsidRPr="00523668">
        <w:rPr>
          <w:b/>
          <w:bCs/>
        </w:rPr>
        <w:t>Further Historical Data</w:t>
      </w:r>
      <w:r w:rsidR="00523668" w:rsidRPr="00523668">
        <w:t xml:space="preserve">: </w:t>
      </w:r>
      <w:r w:rsidR="00D52246" w:rsidRPr="00523668">
        <w:t xml:space="preserve">The following data is drawn from historical records </w:t>
      </w:r>
      <w:r w:rsidR="00E46837" w:rsidRPr="00523668">
        <w:t>used in the solicitation of</w:t>
      </w:r>
      <w:r w:rsidR="00D52246" w:rsidRPr="00523668">
        <w:t xml:space="preserve"> the previous contract (W912L</w:t>
      </w:r>
      <w:r w:rsidR="00D35F11" w:rsidRPr="00523668">
        <w:t>7</w:t>
      </w:r>
      <w:r w:rsidR="00D52246" w:rsidRPr="00523668">
        <w:t>-20-D-0001</w:t>
      </w:r>
      <w:r w:rsidR="0088526A" w:rsidRPr="00523668">
        <w:t xml:space="preserve">). It is included to </w:t>
      </w:r>
      <w:r w:rsidR="00104D0A" w:rsidRPr="00523668">
        <w:t>provide</w:t>
      </w:r>
      <w:r w:rsidR="0088526A" w:rsidRPr="00523668">
        <w:t xml:space="preserve"> as much relevant information as possible to prospective offeror</w:t>
      </w:r>
      <w:r w:rsidR="006B2434" w:rsidRPr="00523668">
        <w:t>s</w:t>
      </w:r>
      <w:r w:rsidR="0088526A" w:rsidRPr="00523668">
        <w:t>. The Government is unable</w:t>
      </w:r>
      <w:r w:rsidR="002E3311" w:rsidRPr="00523668">
        <w:t xml:space="preserve"> to offer further clarification or context regarding this data.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3690"/>
        <w:gridCol w:w="4855"/>
      </w:tblGrid>
      <w:tr w:rsidR="002E3311" w:rsidRPr="001060E2" w14:paraId="6277D65B" w14:textId="77777777" w:rsidTr="00AD1703">
        <w:trPr>
          <w:cantSplit/>
          <w:tblHeader/>
          <w:jc w:val="center"/>
        </w:trPr>
        <w:tc>
          <w:tcPr>
            <w:tcW w:w="805" w:type="dxa"/>
            <w:tcBorders>
              <w:top w:val="single" w:sz="4" w:space="0" w:color="auto"/>
              <w:left w:val="single" w:sz="4" w:space="0" w:color="auto"/>
              <w:bottom w:val="single" w:sz="4" w:space="0" w:color="auto"/>
              <w:right w:val="single" w:sz="4" w:space="0" w:color="auto"/>
            </w:tcBorders>
            <w:hideMark/>
          </w:tcPr>
          <w:p w14:paraId="107AD6E4" w14:textId="076E51E1" w:rsidR="002E3311" w:rsidRPr="00A55E2A" w:rsidRDefault="008F548F" w:rsidP="007024BC">
            <w:pPr>
              <w:pStyle w:val="NoSpacing"/>
              <w:rPr>
                <w:rStyle w:val="Strong"/>
              </w:rPr>
            </w:pPr>
            <w:r>
              <w:rPr>
                <w:rStyle w:val="Strong"/>
              </w:rPr>
              <w:t>ITEM</w:t>
            </w:r>
          </w:p>
        </w:tc>
        <w:tc>
          <w:tcPr>
            <w:tcW w:w="3690" w:type="dxa"/>
            <w:tcBorders>
              <w:top w:val="single" w:sz="4" w:space="0" w:color="auto"/>
              <w:left w:val="single" w:sz="4" w:space="0" w:color="auto"/>
              <w:bottom w:val="single" w:sz="4" w:space="0" w:color="auto"/>
              <w:right w:val="single" w:sz="4" w:space="0" w:color="auto"/>
            </w:tcBorders>
            <w:hideMark/>
          </w:tcPr>
          <w:p w14:paraId="5392B2EE" w14:textId="6DD5A7D1" w:rsidR="002E3311" w:rsidRPr="001060E2" w:rsidRDefault="008F548F" w:rsidP="007024BC">
            <w:pPr>
              <w:pStyle w:val="NoSpacing"/>
              <w:rPr>
                <w:rStyle w:val="Strong"/>
              </w:rPr>
            </w:pPr>
            <w:r>
              <w:rPr>
                <w:rStyle w:val="Strong"/>
              </w:rPr>
              <w:t>NAME</w:t>
            </w:r>
          </w:p>
        </w:tc>
        <w:tc>
          <w:tcPr>
            <w:tcW w:w="4855" w:type="dxa"/>
            <w:tcBorders>
              <w:top w:val="single" w:sz="4" w:space="0" w:color="auto"/>
              <w:left w:val="single" w:sz="4" w:space="0" w:color="auto"/>
              <w:bottom w:val="single" w:sz="4" w:space="0" w:color="auto"/>
              <w:right w:val="single" w:sz="4" w:space="0" w:color="auto"/>
            </w:tcBorders>
            <w:hideMark/>
          </w:tcPr>
          <w:p w14:paraId="3DE746F4" w14:textId="01848487" w:rsidR="002E3311" w:rsidRPr="001060E2" w:rsidRDefault="008F548F" w:rsidP="007024BC">
            <w:pPr>
              <w:pStyle w:val="NoSpacing"/>
              <w:rPr>
                <w:rStyle w:val="Strong"/>
              </w:rPr>
            </w:pPr>
            <w:r>
              <w:rPr>
                <w:rStyle w:val="Strong"/>
              </w:rPr>
              <w:t>ANNUAL ESTIMATED QUANTITY</w:t>
            </w:r>
          </w:p>
        </w:tc>
      </w:tr>
      <w:tr w:rsidR="002E3311" w:rsidRPr="00D61F67" w14:paraId="79E97500" w14:textId="77777777" w:rsidTr="00AD1703">
        <w:trPr>
          <w:cantSplit/>
          <w:jc w:val="center"/>
        </w:trPr>
        <w:tc>
          <w:tcPr>
            <w:tcW w:w="805" w:type="dxa"/>
            <w:tcBorders>
              <w:top w:val="single" w:sz="4" w:space="0" w:color="auto"/>
              <w:left w:val="single" w:sz="4" w:space="0" w:color="auto"/>
              <w:bottom w:val="single" w:sz="4" w:space="0" w:color="auto"/>
              <w:right w:val="single" w:sz="4" w:space="0" w:color="auto"/>
            </w:tcBorders>
          </w:tcPr>
          <w:p w14:paraId="469BBD8E" w14:textId="5E1880E6" w:rsidR="002E3311" w:rsidRPr="00D61F67" w:rsidRDefault="008F548F" w:rsidP="007024BC">
            <w:pPr>
              <w:pStyle w:val="NoSpacing"/>
              <w:rPr>
                <w:i/>
                <w:iCs/>
              </w:rPr>
            </w:pPr>
            <w:r w:rsidRPr="00D61F67">
              <w:rPr>
                <w:i/>
                <w:iCs/>
              </w:rPr>
              <w:t>1</w:t>
            </w:r>
          </w:p>
        </w:tc>
        <w:tc>
          <w:tcPr>
            <w:tcW w:w="3690" w:type="dxa"/>
            <w:tcBorders>
              <w:top w:val="single" w:sz="4" w:space="0" w:color="auto"/>
              <w:left w:val="single" w:sz="4" w:space="0" w:color="auto"/>
              <w:bottom w:val="single" w:sz="4" w:space="0" w:color="auto"/>
              <w:right w:val="single" w:sz="4" w:space="0" w:color="auto"/>
            </w:tcBorders>
          </w:tcPr>
          <w:p w14:paraId="5FC3D537" w14:textId="48369021" w:rsidR="002E3311" w:rsidRPr="00D61F67" w:rsidRDefault="008F548F" w:rsidP="007024BC">
            <w:pPr>
              <w:pStyle w:val="NoSpacing"/>
              <w:rPr>
                <w:i/>
                <w:iCs/>
              </w:rPr>
            </w:pPr>
            <w:r w:rsidRPr="00D61F67">
              <w:rPr>
                <w:i/>
                <w:iCs/>
              </w:rPr>
              <w:t>Total SIK Meals</w:t>
            </w:r>
            <w:r w:rsidR="00AD1703" w:rsidRPr="00D61F67">
              <w:rPr>
                <w:i/>
                <w:iCs/>
              </w:rPr>
              <w:t xml:space="preserve"> Yearly</w:t>
            </w:r>
          </w:p>
        </w:tc>
        <w:tc>
          <w:tcPr>
            <w:tcW w:w="4855" w:type="dxa"/>
            <w:tcBorders>
              <w:top w:val="single" w:sz="4" w:space="0" w:color="auto"/>
              <w:left w:val="single" w:sz="4" w:space="0" w:color="auto"/>
              <w:bottom w:val="single" w:sz="4" w:space="0" w:color="auto"/>
              <w:right w:val="single" w:sz="4" w:space="0" w:color="auto"/>
            </w:tcBorders>
          </w:tcPr>
          <w:p w14:paraId="737E024F" w14:textId="77777777" w:rsidR="00D61F67" w:rsidRPr="00D61F67" w:rsidRDefault="00D61F67" w:rsidP="00D61F67">
            <w:pPr>
              <w:pStyle w:val="NoSpacing"/>
              <w:rPr>
                <w:i/>
                <w:iCs/>
              </w:rPr>
            </w:pPr>
            <w:r w:rsidRPr="00D61F67">
              <w:rPr>
                <w:i/>
                <w:iCs/>
              </w:rPr>
              <w:t>July 2013-2014 (77,183)</w:t>
            </w:r>
          </w:p>
          <w:p w14:paraId="442B7F12" w14:textId="77777777" w:rsidR="00D61F67" w:rsidRPr="00D61F67" w:rsidRDefault="00D61F67" w:rsidP="00D61F67">
            <w:pPr>
              <w:pStyle w:val="NoSpacing"/>
              <w:rPr>
                <w:i/>
                <w:iCs/>
              </w:rPr>
            </w:pPr>
            <w:r w:rsidRPr="00D61F67">
              <w:rPr>
                <w:i/>
                <w:iCs/>
              </w:rPr>
              <w:t>July 2014-2015 (38,743)</w:t>
            </w:r>
          </w:p>
          <w:p w14:paraId="53B69E72" w14:textId="77777777" w:rsidR="00D61F67" w:rsidRPr="00D61F67" w:rsidRDefault="00D61F67" w:rsidP="00D61F67">
            <w:pPr>
              <w:pStyle w:val="NoSpacing"/>
              <w:rPr>
                <w:i/>
                <w:iCs/>
              </w:rPr>
            </w:pPr>
            <w:r w:rsidRPr="00D61F67">
              <w:rPr>
                <w:i/>
                <w:iCs/>
              </w:rPr>
              <w:t>July 2015-2016 (45,402)</w:t>
            </w:r>
          </w:p>
          <w:p w14:paraId="1FE94B24" w14:textId="77777777" w:rsidR="00D61F67" w:rsidRPr="00D61F67" w:rsidRDefault="00D61F67" w:rsidP="00D61F67">
            <w:pPr>
              <w:pStyle w:val="NoSpacing"/>
              <w:rPr>
                <w:i/>
                <w:iCs/>
              </w:rPr>
            </w:pPr>
            <w:r w:rsidRPr="00D61F67">
              <w:rPr>
                <w:i/>
                <w:iCs/>
              </w:rPr>
              <w:t>July 2016-2017 (64.549)</w:t>
            </w:r>
          </w:p>
          <w:p w14:paraId="76D776A5" w14:textId="53F461BE" w:rsidR="002E3311" w:rsidRPr="00D61F67" w:rsidRDefault="00D61F67" w:rsidP="00D61F67">
            <w:pPr>
              <w:pStyle w:val="NoSpacing"/>
              <w:rPr>
                <w:i/>
                <w:iCs/>
              </w:rPr>
            </w:pPr>
            <w:r w:rsidRPr="00D61F67">
              <w:rPr>
                <w:i/>
                <w:iCs/>
              </w:rPr>
              <w:t>July 2017- Dec 2017 (30,130)</w:t>
            </w:r>
          </w:p>
        </w:tc>
      </w:tr>
      <w:tr w:rsidR="00D61F67" w:rsidRPr="00D61F67" w14:paraId="5589AE88" w14:textId="77777777" w:rsidTr="00AD1703">
        <w:trPr>
          <w:cantSplit/>
          <w:jc w:val="center"/>
        </w:trPr>
        <w:tc>
          <w:tcPr>
            <w:tcW w:w="805" w:type="dxa"/>
            <w:tcBorders>
              <w:top w:val="single" w:sz="4" w:space="0" w:color="auto"/>
              <w:left w:val="single" w:sz="4" w:space="0" w:color="auto"/>
              <w:bottom w:val="single" w:sz="4" w:space="0" w:color="auto"/>
              <w:right w:val="single" w:sz="4" w:space="0" w:color="auto"/>
            </w:tcBorders>
          </w:tcPr>
          <w:p w14:paraId="7AD7EE4F" w14:textId="1DF969E8" w:rsidR="00D61F67" w:rsidRPr="007C2BC6" w:rsidRDefault="00D61F67" w:rsidP="007024BC">
            <w:pPr>
              <w:pStyle w:val="NoSpacing"/>
            </w:pPr>
            <w:r w:rsidRPr="007C2BC6">
              <w:t>2</w:t>
            </w:r>
          </w:p>
        </w:tc>
        <w:tc>
          <w:tcPr>
            <w:tcW w:w="3690" w:type="dxa"/>
            <w:tcBorders>
              <w:top w:val="single" w:sz="4" w:space="0" w:color="auto"/>
              <w:left w:val="single" w:sz="4" w:space="0" w:color="auto"/>
              <w:bottom w:val="single" w:sz="4" w:space="0" w:color="auto"/>
              <w:right w:val="single" w:sz="4" w:space="0" w:color="auto"/>
            </w:tcBorders>
          </w:tcPr>
          <w:p w14:paraId="48DE47BB" w14:textId="1B7ED41A" w:rsidR="00D61F67" w:rsidRPr="00036FA6" w:rsidRDefault="00036FA6" w:rsidP="007024BC">
            <w:pPr>
              <w:pStyle w:val="NoSpacing"/>
            </w:pPr>
            <w:r w:rsidRPr="00036FA6">
              <w:t>Breakfast Meals</w:t>
            </w:r>
          </w:p>
        </w:tc>
        <w:tc>
          <w:tcPr>
            <w:tcW w:w="4855" w:type="dxa"/>
            <w:tcBorders>
              <w:top w:val="single" w:sz="4" w:space="0" w:color="auto"/>
              <w:left w:val="single" w:sz="4" w:space="0" w:color="auto"/>
              <w:bottom w:val="single" w:sz="4" w:space="0" w:color="auto"/>
              <w:right w:val="single" w:sz="4" w:space="0" w:color="auto"/>
            </w:tcBorders>
          </w:tcPr>
          <w:p w14:paraId="641C4CC2" w14:textId="77777777" w:rsidR="00036FA6" w:rsidRPr="00036FA6" w:rsidRDefault="00036FA6" w:rsidP="00036FA6">
            <w:pPr>
              <w:pStyle w:val="NoSpacing"/>
              <w:rPr>
                <w:i/>
                <w:iCs/>
              </w:rPr>
            </w:pPr>
            <w:r w:rsidRPr="00036FA6">
              <w:rPr>
                <w:i/>
                <w:iCs/>
              </w:rPr>
              <w:t>July 2015-2016 (10,728)</w:t>
            </w:r>
          </w:p>
          <w:p w14:paraId="2CB99CEC" w14:textId="77777777" w:rsidR="00036FA6" w:rsidRPr="00036FA6" w:rsidRDefault="00036FA6" w:rsidP="00036FA6">
            <w:pPr>
              <w:pStyle w:val="NoSpacing"/>
              <w:rPr>
                <w:i/>
                <w:iCs/>
              </w:rPr>
            </w:pPr>
            <w:r w:rsidRPr="00036FA6">
              <w:rPr>
                <w:i/>
                <w:iCs/>
              </w:rPr>
              <w:t>July 2016-2017 (20,170)</w:t>
            </w:r>
          </w:p>
          <w:p w14:paraId="1272B4AB" w14:textId="67C5D988" w:rsidR="00D61F67" w:rsidRPr="00D61F67" w:rsidRDefault="00036FA6" w:rsidP="00036FA6">
            <w:pPr>
              <w:pStyle w:val="NoSpacing"/>
              <w:rPr>
                <w:i/>
                <w:iCs/>
              </w:rPr>
            </w:pPr>
            <w:r w:rsidRPr="00036FA6">
              <w:rPr>
                <w:i/>
                <w:iCs/>
              </w:rPr>
              <w:t>July 2017- Dec 2017 (6,780)</w:t>
            </w:r>
          </w:p>
        </w:tc>
      </w:tr>
      <w:tr w:rsidR="00036FA6" w:rsidRPr="00D61F67" w14:paraId="75DDA65D" w14:textId="77777777" w:rsidTr="00AD1703">
        <w:trPr>
          <w:cantSplit/>
          <w:jc w:val="center"/>
        </w:trPr>
        <w:tc>
          <w:tcPr>
            <w:tcW w:w="805" w:type="dxa"/>
            <w:tcBorders>
              <w:top w:val="single" w:sz="4" w:space="0" w:color="auto"/>
              <w:left w:val="single" w:sz="4" w:space="0" w:color="auto"/>
              <w:bottom w:val="single" w:sz="4" w:space="0" w:color="auto"/>
              <w:right w:val="single" w:sz="4" w:space="0" w:color="auto"/>
            </w:tcBorders>
          </w:tcPr>
          <w:p w14:paraId="57701B43" w14:textId="53443A64" w:rsidR="00036FA6" w:rsidRPr="007C2BC6" w:rsidRDefault="00036FA6" w:rsidP="007024BC">
            <w:pPr>
              <w:pStyle w:val="NoSpacing"/>
            </w:pPr>
            <w:r w:rsidRPr="007C2BC6">
              <w:t>3</w:t>
            </w:r>
          </w:p>
        </w:tc>
        <w:tc>
          <w:tcPr>
            <w:tcW w:w="3690" w:type="dxa"/>
            <w:tcBorders>
              <w:top w:val="single" w:sz="4" w:space="0" w:color="auto"/>
              <w:left w:val="single" w:sz="4" w:space="0" w:color="auto"/>
              <w:bottom w:val="single" w:sz="4" w:space="0" w:color="auto"/>
              <w:right w:val="single" w:sz="4" w:space="0" w:color="auto"/>
            </w:tcBorders>
          </w:tcPr>
          <w:p w14:paraId="02D2B030" w14:textId="2B5DA54B" w:rsidR="00036FA6" w:rsidRPr="00036FA6" w:rsidRDefault="00036FA6" w:rsidP="007024BC">
            <w:pPr>
              <w:pStyle w:val="NoSpacing"/>
            </w:pPr>
            <w:r>
              <w:t>Lunch Meals</w:t>
            </w:r>
          </w:p>
        </w:tc>
        <w:tc>
          <w:tcPr>
            <w:tcW w:w="4855" w:type="dxa"/>
            <w:tcBorders>
              <w:top w:val="single" w:sz="4" w:space="0" w:color="auto"/>
              <w:left w:val="single" w:sz="4" w:space="0" w:color="auto"/>
              <w:bottom w:val="single" w:sz="4" w:space="0" w:color="auto"/>
              <w:right w:val="single" w:sz="4" w:space="0" w:color="auto"/>
            </w:tcBorders>
          </w:tcPr>
          <w:p w14:paraId="2D7BD4EE" w14:textId="77777777" w:rsidR="007C2BC6" w:rsidRPr="007C2BC6" w:rsidRDefault="007C2BC6" w:rsidP="007C2BC6">
            <w:pPr>
              <w:pStyle w:val="NoSpacing"/>
              <w:rPr>
                <w:i/>
                <w:iCs/>
              </w:rPr>
            </w:pPr>
            <w:r w:rsidRPr="007C2BC6">
              <w:rPr>
                <w:i/>
                <w:iCs/>
              </w:rPr>
              <w:t>July 2015-2016 (24,924)</w:t>
            </w:r>
          </w:p>
          <w:p w14:paraId="02A47D5E" w14:textId="77777777" w:rsidR="007C2BC6" w:rsidRPr="007C2BC6" w:rsidRDefault="007C2BC6" w:rsidP="007C2BC6">
            <w:pPr>
              <w:pStyle w:val="NoSpacing"/>
              <w:rPr>
                <w:i/>
                <w:iCs/>
              </w:rPr>
            </w:pPr>
            <w:r w:rsidRPr="007C2BC6">
              <w:rPr>
                <w:i/>
                <w:iCs/>
              </w:rPr>
              <w:t>July 2016-2017 (25,757)</w:t>
            </w:r>
          </w:p>
          <w:p w14:paraId="67BDC28E" w14:textId="7B6A2D87" w:rsidR="00036FA6" w:rsidRPr="00036FA6" w:rsidRDefault="007C2BC6" w:rsidP="007C2BC6">
            <w:pPr>
              <w:pStyle w:val="NoSpacing"/>
              <w:rPr>
                <w:i/>
                <w:iCs/>
              </w:rPr>
            </w:pPr>
            <w:r w:rsidRPr="007C2BC6">
              <w:rPr>
                <w:i/>
                <w:iCs/>
              </w:rPr>
              <w:t>July 2017- Dec 2017 (9,549)</w:t>
            </w:r>
          </w:p>
        </w:tc>
      </w:tr>
      <w:tr w:rsidR="007C2BC6" w:rsidRPr="00D61F67" w14:paraId="01436D55" w14:textId="77777777" w:rsidTr="00AD1703">
        <w:trPr>
          <w:cantSplit/>
          <w:jc w:val="center"/>
        </w:trPr>
        <w:tc>
          <w:tcPr>
            <w:tcW w:w="805" w:type="dxa"/>
            <w:tcBorders>
              <w:top w:val="single" w:sz="4" w:space="0" w:color="auto"/>
              <w:left w:val="single" w:sz="4" w:space="0" w:color="auto"/>
              <w:bottom w:val="single" w:sz="4" w:space="0" w:color="auto"/>
              <w:right w:val="single" w:sz="4" w:space="0" w:color="auto"/>
            </w:tcBorders>
          </w:tcPr>
          <w:p w14:paraId="3C75C05F" w14:textId="12C606A9" w:rsidR="007C2BC6" w:rsidRPr="007C2BC6" w:rsidRDefault="007C2BC6" w:rsidP="007024BC">
            <w:pPr>
              <w:pStyle w:val="NoSpacing"/>
            </w:pPr>
            <w:r w:rsidRPr="007C2BC6">
              <w:t>4</w:t>
            </w:r>
          </w:p>
        </w:tc>
        <w:tc>
          <w:tcPr>
            <w:tcW w:w="3690" w:type="dxa"/>
            <w:tcBorders>
              <w:top w:val="single" w:sz="4" w:space="0" w:color="auto"/>
              <w:left w:val="single" w:sz="4" w:space="0" w:color="auto"/>
              <w:bottom w:val="single" w:sz="4" w:space="0" w:color="auto"/>
              <w:right w:val="single" w:sz="4" w:space="0" w:color="auto"/>
            </w:tcBorders>
          </w:tcPr>
          <w:p w14:paraId="0C61C8CB" w14:textId="14839D8E" w:rsidR="007C2BC6" w:rsidRDefault="007C2BC6" w:rsidP="007024BC">
            <w:pPr>
              <w:pStyle w:val="NoSpacing"/>
            </w:pPr>
            <w:r>
              <w:t>Dinner Meals</w:t>
            </w:r>
          </w:p>
        </w:tc>
        <w:tc>
          <w:tcPr>
            <w:tcW w:w="4855" w:type="dxa"/>
            <w:tcBorders>
              <w:top w:val="single" w:sz="4" w:space="0" w:color="auto"/>
              <w:left w:val="single" w:sz="4" w:space="0" w:color="auto"/>
              <w:bottom w:val="single" w:sz="4" w:space="0" w:color="auto"/>
              <w:right w:val="single" w:sz="4" w:space="0" w:color="auto"/>
            </w:tcBorders>
          </w:tcPr>
          <w:p w14:paraId="3EA5AE40" w14:textId="77777777" w:rsidR="007C2BC6" w:rsidRPr="007C2BC6" w:rsidRDefault="007C2BC6" w:rsidP="007C2BC6">
            <w:pPr>
              <w:pStyle w:val="NoSpacing"/>
              <w:rPr>
                <w:i/>
                <w:iCs/>
              </w:rPr>
            </w:pPr>
            <w:r w:rsidRPr="007C2BC6">
              <w:rPr>
                <w:i/>
                <w:iCs/>
              </w:rPr>
              <w:t>July 2015-2016 (9,750)</w:t>
            </w:r>
          </w:p>
          <w:p w14:paraId="751AABE2" w14:textId="77777777" w:rsidR="007C2BC6" w:rsidRPr="007C2BC6" w:rsidRDefault="007C2BC6" w:rsidP="007C2BC6">
            <w:pPr>
              <w:pStyle w:val="NoSpacing"/>
              <w:rPr>
                <w:i/>
                <w:iCs/>
              </w:rPr>
            </w:pPr>
            <w:r w:rsidRPr="007C2BC6">
              <w:rPr>
                <w:i/>
                <w:iCs/>
              </w:rPr>
              <w:t>July 2016-2017 (18,622)</w:t>
            </w:r>
          </w:p>
          <w:p w14:paraId="1E60C3C7" w14:textId="1B40E6C1" w:rsidR="007C2BC6" w:rsidRPr="007C2BC6" w:rsidRDefault="007C2BC6" w:rsidP="007C2BC6">
            <w:pPr>
              <w:pStyle w:val="NoSpacing"/>
              <w:rPr>
                <w:i/>
                <w:iCs/>
              </w:rPr>
            </w:pPr>
            <w:r w:rsidRPr="007C2BC6">
              <w:rPr>
                <w:i/>
                <w:iCs/>
              </w:rPr>
              <w:t>July 2017- Dec 2017 (7,055)</w:t>
            </w:r>
          </w:p>
        </w:tc>
      </w:tr>
      <w:tr w:rsidR="007C2BC6" w:rsidRPr="00D61F67" w14:paraId="04F62F24" w14:textId="77777777" w:rsidTr="00AD1703">
        <w:trPr>
          <w:cantSplit/>
          <w:jc w:val="center"/>
        </w:trPr>
        <w:tc>
          <w:tcPr>
            <w:tcW w:w="805" w:type="dxa"/>
            <w:tcBorders>
              <w:top w:val="single" w:sz="4" w:space="0" w:color="auto"/>
              <w:left w:val="single" w:sz="4" w:space="0" w:color="auto"/>
              <w:bottom w:val="single" w:sz="4" w:space="0" w:color="auto"/>
              <w:right w:val="single" w:sz="4" w:space="0" w:color="auto"/>
            </w:tcBorders>
          </w:tcPr>
          <w:p w14:paraId="5AA70B2D" w14:textId="4CFAB971" w:rsidR="007C2BC6" w:rsidRPr="007C2BC6" w:rsidRDefault="004B1DB8" w:rsidP="007024BC">
            <w:pPr>
              <w:pStyle w:val="NoSpacing"/>
            </w:pPr>
            <w:r>
              <w:lastRenderedPageBreak/>
              <w:t>5</w:t>
            </w:r>
          </w:p>
        </w:tc>
        <w:tc>
          <w:tcPr>
            <w:tcW w:w="3690" w:type="dxa"/>
            <w:tcBorders>
              <w:top w:val="single" w:sz="4" w:space="0" w:color="auto"/>
              <w:left w:val="single" w:sz="4" w:space="0" w:color="auto"/>
              <w:bottom w:val="single" w:sz="4" w:space="0" w:color="auto"/>
              <w:right w:val="single" w:sz="4" w:space="0" w:color="auto"/>
            </w:tcBorders>
          </w:tcPr>
          <w:p w14:paraId="41D79667" w14:textId="77777777" w:rsidR="004B1DB8" w:rsidRDefault="004B1DB8" w:rsidP="004B1DB8">
            <w:pPr>
              <w:pStyle w:val="NoSpacing"/>
            </w:pPr>
            <w:r>
              <w:t>Yearly Total All Meals</w:t>
            </w:r>
          </w:p>
          <w:p w14:paraId="5564B442" w14:textId="06B1BA4C" w:rsidR="007C2BC6" w:rsidRDefault="004B1DB8" w:rsidP="004B1DB8">
            <w:pPr>
              <w:pStyle w:val="NoSpacing"/>
            </w:pPr>
            <w:r>
              <w:t>Cash Sales Dining Room only</w:t>
            </w:r>
          </w:p>
        </w:tc>
        <w:tc>
          <w:tcPr>
            <w:tcW w:w="4855" w:type="dxa"/>
            <w:tcBorders>
              <w:top w:val="single" w:sz="4" w:space="0" w:color="auto"/>
              <w:left w:val="single" w:sz="4" w:space="0" w:color="auto"/>
              <w:bottom w:val="single" w:sz="4" w:space="0" w:color="auto"/>
              <w:right w:val="single" w:sz="4" w:space="0" w:color="auto"/>
            </w:tcBorders>
          </w:tcPr>
          <w:p w14:paraId="1CCCE4A8" w14:textId="77777777" w:rsidR="004B1DB8" w:rsidRPr="004B1DB8" w:rsidRDefault="004B1DB8" w:rsidP="004B1DB8">
            <w:pPr>
              <w:pStyle w:val="NoSpacing"/>
              <w:rPr>
                <w:i/>
                <w:iCs/>
              </w:rPr>
            </w:pPr>
            <w:r w:rsidRPr="004B1DB8">
              <w:rPr>
                <w:i/>
                <w:iCs/>
              </w:rPr>
              <w:t>July 2014-2015 apx(20,000)</w:t>
            </w:r>
          </w:p>
          <w:p w14:paraId="7B6CC9A2" w14:textId="77777777" w:rsidR="004B1DB8" w:rsidRPr="004B1DB8" w:rsidRDefault="004B1DB8" w:rsidP="004B1DB8">
            <w:pPr>
              <w:pStyle w:val="NoSpacing"/>
              <w:rPr>
                <w:i/>
                <w:iCs/>
              </w:rPr>
            </w:pPr>
            <w:r w:rsidRPr="004B1DB8">
              <w:rPr>
                <w:i/>
                <w:iCs/>
              </w:rPr>
              <w:t>July 2015-2016 (23,670)</w:t>
            </w:r>
          </w:p>
          <w:p w14:paraId="17804C6E" w14:textId="77777777" w:rsidR="004B1DB8" w:rsidRPr="004B1DB8" w:rsidRDefault="004B1DB8" w:rsidP="004B1DB8">
            <w:pPr>
              <w:pStyle w:val="NoSpacing"/>
              <w:rPr>
                <w:i/>
                <w:iCs/>
              </w:rPr>
            </w:pPr>
            <w:r w:rsidRPr="004B1DB8">
              <w:rPr>
                <w:i/>
                <w:iCs/>
              </w:rPr>
              <w:t>July 2016-2017 (27,494)</w:t>
            </w:r>
          </w:p>
          <w:p w14:paraId="13642BEF" w14:textId="3000E61D" w:rsidR="007C2BC6" w:rsidRPr="007C2BC6" w:rsidRDefault="004B1DB8" w:rsidP="004B1DB8">
            <w:pPr>
              <w:pStyle w:val="NoSpacing"/>
              <w:rPr>
                <w:i/>
                <w:iCs/>
              </w:rPr>
            </w:pPr>
            <w:r w:rsidRPr="004B1DB8">
              <w:rPr>
                <w:i/>
                <w:iCs/>
              </w:rPr>
              <w:t>July 2017- Dec 2017 (11,948)</w:t>
            </w:r>
          </w:p>
        </w:tc>
      </w:tr>
      <w:tr w:rsidR="004B1DB8" w:rsidRPr="00D61F67" w14:paraId="5732B435" w14:textId="77777777" w:rsidTr="00AD1703">
        <w:trPr>
          <w:cantSplit/>
          <w:jc w:val="center"/>
        </w:trPr>
        <w:tc>
          <w:tcPr>
            <w:tcW w:w="805" w:type="dxa"/>
            <w:tcBorders>
              <w:top w:val="single" w:sz="4" w:space="0" w:color="auto"/>
              <w:left w:val="single" w:sz="4" w:space="0" w:color="auto"/>
              <w:bottom w:val="single" w:sz="4" w:space="0" w:color="auto"/>
              <w:right w:val="single" w:sz="4" w:space="0" w:color="auto"/>
            </w:tcBorders>
          </w:tcPr>
          <w:p w14:paraId="2495C110" w14:textId="4F384C77" w:rsidR="004B1DB8" w:rsidRDefault="004B1DB8" w:rsidP="007024BC">
            <w:pPr>
              <w:pStyle w:val="NoSpacing"/>
            </w:pPr>
            <w:r>
              <w:t>6</w:t>
            </w:r>
          </w:p>
        </w:tc>
        <w:tc>
          <w:tcPr>
            <w:tcW w:w="3690" w:type="dxa"/>
            <w:tcBorders>
              <w:top w:val="single" w:sz="4" w:space="0" w:color="auto"/>
              <w:left w:val="single" w:sz="4" w:space="0" w:color="auto"/>
              <w:bottom w:val="single" w:sz="4" w:space="0" w:color="auto"/>
              <w:right w:val="single" w:sz="4" w:space="0" w:color="auto"/>
            </w:tcBorders>
          </w:tcPr>
          <w:p w14:paraId="6BC40744" w14:textId="77777777" w:rsidR="000F5621" w:rsidRDefault="000F5621" w:rsidP="000F5621">
            <w:pPr>
              <w:pStyle w:val="NoSpacing"/>
            </w:pPr>
            <w:r>
              <w:t>Days Open required 365 – Actual</w:t>
            </w:r>
          </w:p>
          <w:p w14:paraId="201C36D1" w14:textId="31E45616" w:rsidR="004B1DB8" w:rsidRDefault="000F5621" w:rsidP="000F5621">
            <w:pPr>
              <w:pStyle w:val="NoSpacing"/>
            </w:pPr>
            <w:r>
              <w:t>Historical</w:t>
            </w:r>
          </w:p>
        </w:tc>
        <w:tc>
          <w:tcPr>
            <w:tcW w:w="4855" w:type="dxa"/>
            <w:tcBorders>
              <w:top w:val="single" w:sz="4" w:space="0" w:color="auto"/>
              <w:left w:val="single" w:sz="4" w:space="0" w:color="auto"/>
              <w:bottom w:val="single" w:sz="4" w:space="0" w:color="auto"/>
              <w:right w:val="single" w:sz="4" w:space="0" w:color="auto"/>
            </w:tcBorders>
          </w:tcPr>
          <w:p w14:paraId="756FA5A5" w14:textId="21F13C46" w:rsidR="004B1DB8" w:rsidRPr="004B1DB8" w:rsidRDefault="000F5621" w:rsidP="004B1DB8">
            <w:pPr>
              <w:pStyle w:val="NoSpacing"/>
              <w:rPr>
                <w:i/>
                <w:iCs/>
              </w:rPr>
            </w:pPr>
            <w:r w:rsidRPr="000F5621">
              <w:rPr>
                <w:i/>
                <w:iCs/>
              </w:rPr>
              <w:t>330-340</w:t>
            </w:r>
          </w:p>
        </w:tc>
      </w:tr>
    </w:tbl>
    <w:p w14:paraId="2C326B95" w14:textId="0D892ED3" w:rsidR="00C6366F" w:rsidRDefault="00C6366F" w:rsidP="002E3311"/>
    <w:p w14:paraId="62D6061A" w14:textId="77777777" w:rsidR="00C6366F" w:rsidRDefault="00C6366F">
      <w:pPr>
        <w:keepLines w:val="0"/>
        <w:spacing w:before="0" w:after="200" w:line="276" w:lineRule="auto"/>
        <w:jc w:val="left"/>
      </w:pPr>
      <w:r>
        <w:br w:type="page"/>
      </w:r>
    </w:p>
    <w:p w14:paraId="60444B92" w14:textId="375B0892" w:rsidR="005130B5" w:rsidRDefault="005130B5" w:rsidP="005130B5">
      <w:pPr>
        <w:pStyle w:val="Title"/>
        <w:jc w:val="left"/>
      </w:pPr>
      <w:r>
        <w:lastRenderedPageBreak/>
        <w:t>Technical Exhibit 4</w:t>
      </w:r>
    </w:p>
    <w:p w14:paraId="37140C16" w14:textId="209251F8" w:rsidR="005130B5" w:rsidRDefault="00D83E80" w:rsidP="005130B5">
      <w:pPr>
        <w:rPr>
          <w:b/>
          <w:bCs/>
        </w:rPr>
      </w:pPr>
      <w:r>
        <w:rPr>
          <w:b/>
          <w:bCs/>
        </w:rPr>
        <w:t>Inc</w:t>
      </w:r>
      <w:r w:rsidR="00D31630">
        <w:rPr>
          <w:b/>
          <w:bCs/>
        </w:rPr>
        <w:t xml:space="preserve">idental </w:t>
      </w:r>
      <w:r w:rsidR="009B2048">
        <w:rPr>
          <w:b/>
          <w:bCs/>
        </w:rPr>
        <w:t>Government Furnished Equipment &amp; Property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16"/>
        <w:gridCol w:w="3117"/>
        <w:gridCol w:w="3117"/>
      </w:tblGrid>
      <w:tr w:rsidR="00434D0C" w14:paraId="27C7392B" w14:textId="77777777" w:rsidTr="00280CD9">
        <w:trPr>
          <w:tblHeader/>
        </w:trPr>
        <w:tc>
          <w:tcPr>
            <w:tcW w:w="9350" w:type="dxa"/>
            <w:gridSpan w:val="3"/>
            <w:vAlign w:val="center"/>
          </w:tcPr>
          <w:p w14:paraId="14F57647" w14:textId="604D1A81" w:rsidR="00434D0C" w:rsidRPr="00434D0C" w:rsidRDefault="00434D0C" w:rsidP="0077567F">
            <w:pPr>
              <w:pStyle w:val="NoSpacing"/>
              <w:jc w:val="center"/>
              <w:rPr>
                <w:b/>
                <w:bCs/>
              </w:rPr>
            </w:pPr>
            <w:r>
              <w:rPr>
                <w:b/>
                <w:bCs/>
              </w:rPr>
              <w:t>Kitchen / Meal Prep / Meal Serve</w:t>
            </w:r>
          </w:p>
        </w:tc>
      </w:tr>
      <w:tr w:rsidR="00F11A8F" w14:paraId="37193730" w14:textId="77777777" w:rsidTr="00481668">
        <w:tc>
          <w:tcPr>
            <w:tcW w:w="3116" w:type="dxa"/>
            <w:vAlign w:val="center"/>
          </w:tcPr>
          <w:p w14:paraId="6DDF3056" w14:textId="56CA2549" w:rsidR="00F11A8F" w:rsidRDefault="00481668" w:rsidP="0077567F">
            <w:pPr>
              <w:pStyle w:val="NoSpacing"/>
              <w:jc w:val="center"/>
            </w:pPr>
            <w:r>
              <w:rPr>
                <w:noProof/>
              </w:rPr>
              <w:drawing>
                <wp:inline distT="0" distB="0" distL="0" distR="0" wp14:anchorId="25FC5A17" wp14:editId="215BB8B8">
                  <wp:extent cx="1975485" cy="1483995"/>
                  <wp:effectExtent l="0" t="0" r="5715" b="1905"/>
                  <wp:docPr id="2066034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264E50C0" w14:textId="2AB50CE3" w:rsidR="00F11A8F" w:rsidRDefault="00481668" w:rsidP="0077567F">
            <w:pPr>
              <w:pStyle w:val="NoSpacing"/>
              <w:jc w:val="center"/>
            </w:pPr>
            <w:r>
              <w:rPr>
                <w:noProof/>
              </w:rPr>
              <w:drawing>
                <wp:inline distT="0" distB="0" distL="0" distR="0" wp14:anchorId="4376FA05" wp14:editId="38017367">
                  <wp:extent cx="1975485" cy="1483995"/>
                  <wp:effectExtent l="0" t="0" r="5715" b="1905"/>
                  <wp:docPr id="765714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257C92D2" w14:textId="3E822FB2" w:rsidR="00F11A8F" w:rsidRDefault="00481668" w:rsidP="0077567F">
            <w:pPr>
              <w:pStyle w:val="NoSpacing"/>
              <w:jc w:val="center"/>
            </w:pPr>
            <w:r>
              <w:rPr>
                <w:noProof/>
              </w:rPr>
              <w:drawing>
                <wp:inline distT="0" distB="0" distL="0" distR="0" wp14:anchorId="73CEB750" wp14:editId="11CB477D">
                  <wp:extent cx="1975485" cy="1483995"/>
                  <wp:effectExtent l="0" t="0" r="5715" b="1905"/>
                  <wp:docPr id="553838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r>
      <w:tr w:rsidR="00481668" w14:paraId="16ADDC3B" w14:textId="77777777" w:rsidTr="00481668">
        <w:tc>
          <w:tcPr>
            <w:tcW w:w="3116" w:type="dxa"/>
            <w:vAlign w:val="center"/>
          </w:tcPr>
          <w:p w14:paraId="7E5D7BD6" w14:textId="34CAB09A" w:rsidR="00481668" w:rsidRDefault="009978FE" w:rsidP="0077567F">
            <w:pPr>
              <w:pStyle w:val="NoSpacing"/>
              <w:jc w:val="center"/>
              <w:rPr>
                <w:noProof/>
              </w:rPr>
            </w:pPr>
            <w:r>
              <w:rPr>
                <w:noProof/>
              </w:rPr>
              <w:drawing>
                <wp:inline distT="0" distB="0" distL="0" distR="0" wp14:anchorId="0A5E80E4" wp14:editId="6E61B0DB">
                  <wp:extent cx="1975485" cy="1483995"/>
                  <wp:effectExtent l="0" t="0" r="5715" b="1905"/>
                  <wp:docPr id="1823678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6364B4E1" w14:textId="68E26A04" w:rsidR="00481668" w:rsidRDefault="009978FE" w:rsidP="0077567F">
            <w:pPr>
              <w:pStyle w:val="NoSpacing"/>
              <w:jc w:val="center"/>
              <w:rPr>
                <w:noProof/>
              </w:rPr>
            </w:pPr>
            <w:r>
              <w:rPr>
                <w:noProof/>
              </w:rPr>
              <w:drawing>
                <wp:inline distT="0" distB="0" distL="0" distR="0" wp14:anchorId="22AE5FB2" wp14:editId="28DAB1C4">
                  <wp:extent cx="1975485" cy="1483995"/>
                  <wp:effectExtent l="0" t="0" r="5715" b="1905"/>
                  <wp:docPr id="1864849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297C0A8F" w14:textId="19291B27" w:rsidR="00481668" w:rsidRDefault="009978FE" w:rsidP="0077567F">
            <w:pPr>
              <w:pStyle w:val="NoSpacing"/>
              <w:jc w:val="center"/>
              <w:rPr>
                <w:noProof/>
              </w:rPr>
            </w:pPr>
            <w:r>
              <w:rPr>
                <w:noProof/>
              </w:rPr>
              <w:drawing>
                <wp:inline distT="0" distB="0" distL="0" distR="0" wp14:anchorId="7296622D" wp14:editId="1CEBB26F">
                  <wp:extent cx="1975485" cy="1483995"/>
                  <wp:effectExtent l="0" t="0" r="5715" b="1905"/>
                  <wp:docPr id="6448982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r>
      <w:tr w:rsidR="009978FE" w14:paraId="571C858B" w14:textId="77777777" w:rsidTr="00481668">
        <w:tc>
          <w:tcPr>
            <w:tcW w:w="3116" w:type="dxa"/>
            <w:vAlign w:val="center"/>
          </w:tcPr>
          <w:p w14:paraId="352BB1D2" w14:textId="5A49AFA3" w:rsidR="009978FE" w:rsidRDefault="009978FE" w:rsidP="0077567F">
            <w:pPr>
              <w:pStyle w:val="NoSpacing"/>
              <w:jc w:val="center"/>
              <w:rPr>
                <w:noProof/>
              </w:rPr>
            </w:pPr>
            <w:r>
              <w:rPr>
                <w:noProof/>
              </w:rPr>
              <w:drawing>
                <wp:inline distT="0" distB="0" distL="0" distR="0" wp14:anchorId="2B57151F" wp14:editId="252D6A09">
                  <wp:extent cx="1975485" cy="1483995"/>
                  <wp:effectExtent l="0" t="0" r="5715" b="1905"/>
                  <wp:docPr id="1589077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68519683" w14:textId="0317EE0A" w:rsidR="009978FE" w:rsidRDefault="009978FE" w:rsidP="0077567F">
            <w:pPr>
              <w:pStyle w:val="NoSpacing"/>
              <w:jc w:val="center"/>
              <w:rPr>
                <w:noProof/>
              </w:rPr>
            </w:pPr>
            <w:r>
              <w:rPr>
                <w:noProof/>
              </w:rPr>
              <w:drawing>
                <wp:inline distT="0" distB="0" distL="0" distR="0" wp14:anchorId="7ECAAE73" wp14:editId="1E0DDEEA">
                  <wp:extent cx="1952786" cy="1483995"/>
                  <wp:effectExtent l="0" t="0" r="9525" b="1905"/>
                  <wp:docPr id="4718564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58965" cy="1488690"/>
                          </a:xfrm>
                          <a:prstGeom prst="rect">
                            <a:avLst/>
                          </a:prstGeom>
                          <a:noFill/>
                          <a:ln>
                            <a:noFill/>
                          </a:ln>
                        </pic:spPr>
                      </pic:pic>
                    </a:graphicData>
                  </a:graphic>
                </wp:inline>
              </w:drawing>
            </w:r>
          </w:p>
        </w:tc>
        <w:tc>
          <w:tcPr>
            <w:tcW w:w="3117" w:type="dxa"/>
            <w:vAlign w:val="center"/>
          </w:tcPr>
          <w:p w14:paraId="1D080109" w14:textId="79F15FCE" w:rsidR="009978FE" w:rsidRDefault="009978FE" w:rsidP="0077567F">
            <w:pPr>
              <w:pStyle w:val="NoSpacing"/>
              <w:jc w:val="center"/>
              <w:rPr>
                <w:noProof/>
              </w:rPr>
            </w:pPr>
          </w:p>
        </w:tc>
      </w:tr>
      <w:tr w:rsidR="009978FE" w14:paraId="70DE714E" w14:textId="77777777" w:rsidTr="00481668">
        <w:tc>
          <w:tcPr>
            <w:tcW w:w="3116" w:type="dxa"/>
            <w:vAlign w:val="center"/>
          </w:tcPr>
          <w:p w14:paraId="671EDA33" w14:textId="4DAE997D" w:rsidR="009978FE" w:rsidRDefault="00966B31" w:rsidP="0077567F">
            <w:pPr>
              <w:pStyle w:val="NoSpacing"/>
              <w:jc w:val="center"/>
              <w:rPr>
                <w:noProof/>
              </w:rPr>
            </w:pPr>
            <w:r>
              <w:rPr>
                <w:noProof/>
              </w:rPr>
              <w:t>Food Prep Table x3</w:t>
            </w:r>
          </w:p>
        </w:tc>
        <w:tc>
          <w:tcPr>
            <w:tcW w:w="3117" w:type="dxa"/>
            <w:vAlign w:val="center"/>
          </w:tcPr>
          <w:p w14:paraId="25A5B829" w14:textId="30FA7CDB" w:rsidR="009978FE" w:rsidRDefault="0019703A" w:rsidP="0077567F">
            <w:pPr>
              <w:pStyle w:val="NoSpacing"/>
              <w:jc w:val="center"/>
              <w:rPr>
                <w:noProof/>
              </w:rPr>
            </w:pPr>
            <w:r>
              <w:rPr>
                <w:noProof/>
              </w:rPr>
              <w:t>Food Prep Island x1</w:t>
            </w:r>
          </w:p>
        </w:tc>
        <w:tc>
          <w:tcPr>
            <w:tcW w:w="3117" w:type="dxa"/>
            <w:vAlign w:val="center"/>
          </w:tcPr>
          <w:p w14:paraId="6196CA5E" w14:textId="4182C76E" w:rsidR="009978FE" w:rsidRDefault="00E67C19" w:rsidP="0077567F">
            <w:pPr>
              <w:pStyle w:val="NoSpacing"/>
              <w:jc w:val="center"/>
              <w:rPr>
                <w:noProof/>
              </w:rPr>
            </w:pPr>
            <w:r>
              <w:rPr>
                <w:noProof/>
              </w:rPr>
              <w:t>Rolling Rack x1</w:t>
            </w:r>
          </w:p>
        </w:tc>
      </w:tr>
      <w:tr w:rsidR="00E67C19" w14:paraId="44CCDDC9" w14:textId="77777777" w:rsidTr="00481668">
        <w:tc>
          <w:tcPr>
            <w:tcW w:w="3116" w:type="dxa"/>
            <w:vAlign w:val="center"/>
          </w:tcPr>
          <w:p w14:paraId="32D4605E" w14:textId="14209197" w:rsidR="00E67C19" w:rsidRDefault="00C51CF8" w:rsidP="0077567F">
            <w:pPr>
              <w:pStyle w:val="NoSpacing"/>
              <w:jc w:val="center"/>
              <w:rPr>
                <w:noProof/>
              </w:rPr>
            </w:pPr>
            <w:r>
              <w:rPr>
                <w:noProof/>
              </w:rPr>
              <w:t>Standing Mixer x1</w:t>
            </w:r>
          </w:p>
        </w:tc>
        <w:tc>
          <w:tcPr>
            <w:tcW w:w="3117" w:type="dxa"/>
            <w:vAlign w:val="center"/>
          </w:tcPr>
          <w:p w14:paraId="1881B5C4" w14:textId="202135B2" w:rsidR="00E67C19" w:rsidRDefault="003E1C0D" w:rsidP="0077567F">
            <w:pPr>
              <w:pStyle w:val="NoSpacing"/>
              <w:jc w:val="center"/>
              <w:rPr>
                <w:noProof/>
              </w:rPr>
            </w:pPr>
            <w:r>
              <w:rPr>
                <w:noProof/>
              </w:rPr>
              <w:t>Meat Slicer x1</w:t>
            </w:r>
          </w:p>
        </w:tc>
        <w:tc>
          <w:tcPr>
            <w:tcW w:w="3117" w:type="dxa"/>
            <w:vAlign w:val="center"/>
          </w:tcPr>
          <w:p w14:paraId="4326DBD9" w14:textId="09168050" w:rsidR="00E67C19" w:rsidRDefault="00F913B8" w:rsidP="0077567F">
            <w:pPr>
              <w:pStyle w:val="NoSpacing"/>
              <w:jc w:val="center"/>
              <w:rPr>
                <w:noProof/>
              </w:rPr>
            </w:pPr>
            <w:r>
              <w:rPr>
                <w:noProof/>
              </w:rPr>
              <w:t>Food Prep Sink, 2-</w:t>
            </w:r>
            <w:r w:rsidR="002443A0">
              <w:rPr>
                <w:noProof/>
              </w:rPr>
              <w:t>basin, 1x</w:t>
            </w:r>
          </w:p>
        </w:tc>
      </w:tr>
      <w:tr w:rsidR="00074B94" w14:paraId="5D780CE1" w14:textId="77777777" w:rsidTr="00481668">
        <w:tc>
          <w:tcPr>
            <w:tcW w:w="3116" w:type="dxa"/>
            <w:vAlign w:val="center"/>
          </w:tcPr>
          <w:p w14:paraId="097C992B" w14:textId="26B07305" w:rsidR="00074B94" w:rsidRDefault="00074B94" w:rsidP="0077567F">
            <w:pPr>
              <w:pStyle w:val="NoSpacing"/>
              <w:jc w:val="center"/>
              <w:rPr>
                <w:noProof/>
              </w:rPr>
            </w:pPr>
            <w:r>
              <w:rPr>
                <w:noProof/>
              </w:rPr>
              <w:t>Steam Kettle, 10G, x1</w:t>
            </w:r>
          </w:p>
        </w:tc>
        <w:tc>
          <w:tcPr>
            <w:tcW w:w="3117" w:type="dxa"/>
            <w:vAlign w:val="center"/>
          </w:tcPr>
          <w:p w14:paraId="0C0CBBE6" w14:textId="4877CDF4" w:rsidR="00074B94" w:rsidRDefault="00F1338B" w:rsidP="0077567F">
            <w:pPr>
              <w:pStyle w:val="NoSpacing"/>
              <w:jc w:val="center"/>
              <w:rPr>
                <w:noProof/>
              </w:rPr>
            </w:pPr>
            <w:r>
              <w:rPr>
                <w:noProof/>
              </w:rPr>
              <w:t>Deep Fryer, 2-bin, x1</w:t>
            </w:r>
          </w:p>
        </w:tc>
        <w:tc>
          <w:tcPr>
            <w:tcW w:w="3117" w:type="dxa"/>
            <w:vAlign w:val="center"/>
          </w:tcPr>
          <w:p w14:paraId="5F911FA6" w14:textId="705F7688" w:rsidR="00074B94" w:rsidRDefault="00F1338B" w:rsidP="0077567F">
            <w:pPr>
              <w:pStyle w:val="NoSpacing"/>
              <w:jc w:val="center"/>
              <w:rPr>
                <w:noProof/>
              </w:rPr>
            </w:pPr>
            <w:r>
              <w:rPr>
                <w:noProof/>
              </w:rPr>
              <w:t>Deep Fryer, 1-bin, x1</w:t>
            </w:r>
          </w:p>
        </w:tc>
      </w:tr>
      <w:tr w:rsidR="00FD5059" w14:paraId="2F1B6B13" w14:textId="77777777" w:rsidTr="00481668">
        <w:tc>
          <w:tcPr>
            <w:tcW w:w="3116" w:type="dxa"/>
            <w:vAlign w:val="center"/>
          </w:tcPr>
          <w:p w14:paraId="08DCAB2F" w14:textId="79789FE3" w:rsidR="00FD5059" w:rsidRDefault="00AB0F1B" w:rsidP="0077567F">
            <w:pPr>
              <w:pStyle w:val="NoSpacing"/>
              <w:jc w:val="center"/>
              <w:rPr>
                <w:noProof/>
              </w:rPr>
            </w:pPr>
            <w:r>
              <w:rPr>
                <w:noProof/>
              </w:rPr>
              <w:t>Range, 10-Burner</w:t>
            </w:r>
            <w:r w:rsidR="006B20BD">
              <w:rPr>
                <w:noProof/>
              </w:rPr>
              <w:t xml:space="preserve"> Gas</w:t>
            </w:r>
            <w:r>
              <w:rPr>
                <w:noProof/>
              </w:rPr>
              <w:t>, x1</w:t>
            </w:r>
          </w:p>
        </w:tc>
        <w:tc>
          <w:tcPr>
            <w:tcW w:w="3117" w:type="dxa"/>
            <w:vAlign w:val="center"/>
          </w:tcPr>
          <w:p w14:paraId="149FD190" w14:textId="56511C46" w:rsidR="00FD5059" w:rsidRDefault="006B20BD" w:rsidP="0077567F">
            <w:pPr>
              <w:pStyle w:val="NoSpacing"/>
              <w:jc w:val="center"/>
              <w:rPr>
                <w:noProof/>
              </w:rPr>
            </w:pPr>
            <w:r>
              <w:rPr>
                <w:noProof/>
              </w:rPr>
              <w:t>Oven, Convectio</w:t>
            </w:r>
            <w:r w:rsidR="00246103">
              <w:rPr>
                <w:noProof/>
              </w:rPr>
              <w:t>n, x2</w:t>
            </w:r>
          </w:p>
        </w:tc>
        <w:tc>
          <w:tcPr>
            <w:tcW w:w="3117" w:type="dxa"/>
            <w:vAlign w:val="center"/>
          </w:tcPr>
          <w:p w14:paraId="52375096" w14:textId="16CB17A6" w:rsidR="00FD5059" w:rsidRDefault="00A478A4" w:rsidP="0077567F">
            <w:pPr>
              <w:pStyle w:val="NoSpacing"/>
              <w:jc w:val="center"/>
              <w:rPr>
                <w:noProof/>
              </w:rPr>
            </w:pPr>
            <w:r>
              <w:rPr>
                <w:noProof/>
              </w:rPr>
              <w:t>Hot Hold, x3</w:t>
            </w:r>
          </w:p>
        </w:tc>
      </w:tr>
      <w:tr w:rsidR="00A478A4" w14:paraId="3285A951" w14:textId="77777777" w:rsidTr="00481668">
        <w:tc>
          <w:tcPr>
            <w:tcW w:w="3116" w:type="dxa"/>
            <w:vAlign w:val="center"/>
          </w:tcPr>
          <w:p w14:paraId="779FD925" w14:textId="349721B9" w:rsidR="00A478A4" w:rsidRDefault="00A478A4" w:rsidP="0077567F">
            <w:pPr>
              <w:pStyle w:val="NoSpacing"/>
              <w:jc w:val="center"/>
              <w:rPr>
                <w:noProof/>
              </w:rPr>
            </w:pPr>
            <w:r>
              <w:rPr>
                <w:noProof/>
              </w:rPr>
              <w:t>Combi-Oven (Not Pictured) x1</w:t>
            </w:r>
          </w:p>
        </w:tc>
        <w:tc>
          <w:tcPr>
            <w:tcW w:w="3117" w:type="dxa"/>
            <w:vAlign w:val="center"/>
          </w:tcPr>
          <w:p w14:paraId="4A5A60B8" w14:textId="0F717C2C" w:rsidR="00A478A4" w:rsidRDefault="00B7752B" w:rsidP="0077567F">
            <w:pPr>
              <w:pStyle w:val="NoSpacing"/>
              <w:jc w:val="center"/>
              <w:rPr>
                <w:noProof/>
              </w:rPr>
            </w:pPr>
            <w:r>
              <w:rPr>
                <w:noProof/>
              </w:rPr>
              <w:t>Heated Serving Line, x1</w:t>
            </w:r>
          </w:p>
        </w:tc>
        <w:tc>
          <w:tcPr>
            <w:tcW w:w="3117" w:type="dxa"/>
            <w:vAlign w:val="center"/>
          </w:tcPr>
          <w:p w14:paraId="083D4B7D" w14:textId="795489AF" w:rsidR="00A478A4" w:rsidRDefault="003A5346" w:rsidP="0077567F">
            <w:pPr>
              <w:pStyle w:val="NoSpacing"/>
              <w:jc w:val="center"/>
              <w:rPr>
                <w:noProof/>
              </w:rPr>
            </w:pPr>
            <w:r>
              <w:rPr>
                <w:noProof/>
              </w:rPr>
              <w:t>Waffle Maker, x1</w:t>
            </w:r>
          </w:p>
        </w:tc>
      </w:tr>
      <w:tr w:rsidR="003A5346" w14:paraId="2577B823" w14:textId="77777777" w:rsidTr="00481668">
        <w:tc>
          <w:tcPr>
            <w:tcW w:w="3116" w:type="dxa"/>
            <w:vAlign w:val="center"/>
          </w:tcPr>
          <w:p w14:paraId="0B292787" w14:textId="285D2C24" w:rsidR="003A5346" w:rsidRDefault="003A5346" w:rsidP="0077567F">
            <w:pPr>
              <w:pStyle w:val="NoSpacing"/>
              <w:jc w:val="center"/>
              <w:rPr>
                <w:noProof/>
              </w:rPr>
            </w:pPr>
            <w:r>
              <w:rPr>
                <w:noProof/>
              </w:rPr>
              <w:t>Griddle Top</w:t>
            </w:r>
            <w:r w:rsidR="00B10424">
              <w:rPr>
                <w:noProof/>
              </w:rPr>
              <w:t>, x1</w:t>
            </w:r>
          </w:p>
        </w:tc>
        <w:tc>
          <w:tcPr>
            <w:tcW w:w="3117" w:type="dxa"/>
            <w:vAlign w:val="center"/>
          </w:tcPr>
          <w:p w14:paraId="44DE2548" w14:textId="08CB4435" w:rsidR="003A5346" w:rsidRDefault="00B10424" w:rsidP="0077567F">
            <w:pPr>
              <w:pStyle w:val="NoSpacing"/>
              <w:jc w:val="center"/>
              <w:rPr>
                <w:noProof/>
              </w:rPr>
            </w:pPr>
            <w:r>
              <w:rPr>
                <w:noProof/>
              </w:rPr>
              <w:t>Omelette Bar, x1</w:t>
            </w:r>
          </w:p>
        </w:tc>
        <w:tc>
          <w:tcPr>
            <w:tcW w:w="3117" w:type="dxa"/>
            <w:vAlign w:val="center"/>
          </w:tcPr>
          <w:p w14:paraId="194920B0" w14:textId="09618111" w:rsidR="003A5346" w:rsidRDefault="00D068F8" w:rsidP="0077567F">
            <w:pPr>
              <w:pStyle w:val="NoSpacing"/>
              <w:jc w:val="center"/>
              <w:rPr>
                <w:noProof/>
              </w:rPr>
            </w:pPr>
            <w:r>
              <w:rPr>
                <w:noProof/>
              </w:rPr>
              <w:t>Plate Holding Cart, x1</w:t>
            </w:r>
          </w:p>
        </w:tc>
      </w:tr>
      <w:tr w:rsidR="008B45D6" w14:paraId="235CDD2C" w14:textId="77777777" w:rsidTr="00481668">
        <w:tc>
          <w:tcPr>
            <w:tcW w:w="3116" w:type="dxa"/>
            <w:vAlign w:val="center"/>
          </w:tcPr>
          <w:p w14:paraId="056837AC" w14:textId="734242E0" w:rsidR="008B45D6" w:rsidRDefault="008B45D6" w:rsidP="0077567F">
            <w:pPr>
              <w:pStyle w:val="NoSpacing"/>
              <w:jc w:val="center"/>
              <w:rPr>
                <w:noProof/>
              </w:rPr>
            </w:pPr>
            <w:r>
              <w:rPr>
                <w:noProof/>
              </w:rPr>
              <w:t>Sink, Hand Washing, x1</w:t>
            </w:r>
          </w:p>
        </w:tc>
        <w:tc>
          <w:tcPr>
            <w:tcW w:w="3117" w:type="dxa"/>
            <w:vAlign w:val="center"/>
          </w:tcPr>
          <w:p w14:paraId="0A2C63BB" w14:textId="77777777" w:rsidR="008B45D6" w:rsidRDefault="008B45D6" w:rsidP="0077567F">
            <w:pPr>
              <w:pStyle w:val="NoSpacing"/>
              <w:jc w:val="center"/>
              <w:rPr>
                <w:noProof/>
              </w:rPr>
            </w:pPr>
          </w:p>
        </w:tc>
        <w:tc>
          <w:tcPr>
            <w:tcW w:w="3117" w:type="dxa"/>
            <w:vAlign w:val="center"/>
          </w:tcPr>
          <w:p w14:paraId="63FAB0C8" w14:textId="77777777" w:rsidR="008B45D6" w:rsidRDefault="008B45D6" w:rsidP="0077567F">
            <w:pPr>
              <w:pStyle w:val="NoSpacing"/>
              <w:jc w:val="center"/>
              <w:rPr>
                <w:noProof/>
              </w:rPr>
            </w:pPr>
          </w:p>
        </w:tc>
      </w:tr>
    </w:tbl>
    <w:p w14:paraId="299BD95C" w14:textId="77777777" w:rsidR="00280CD9" w:rsidRDefault="00280CD9" w:rsidP="00280CD9">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16"/>
        <w:gridCol w:w="3117"/>
        <w:gridCol w:w="3117"/>
      </w:tblGrid>
      <w:tr w:rsidR="0077567F" w14:paraId="248E1F15" w14:textId="77777777" w:rsidTr="00280CD9">
        <w:trPr>
          <w:tblHeader/>
        </w:trPr>
        <w:tc>
          <w:tcPr>
            <w:tcW w:w="9350" w:type="dxa"/>
            <w:gridSpan w:val="3"/>
            <w:vAlign w:val="center"/>
          </w:tcPr>
          <w:p w14:paraId="5CAE44B1" w14:textId="1AA35976" w:rsidR="0077567F" w:rsidRPr="0077567F" w:rsidRDefault="0077567F" w:rsidP="0077567F">
            <w:pPr>
              <w:pStyle w:val="NoSpacing"/>
              <w:jc w:val="center"/>
              <w:rPr>
                <w:b/>
                <w:bCs/>
              </w:rPr>
            </w:pPr>
            <w:r>
              <w:rPr>
                <w:b/>
                <w:bCs/>
              </w:rPr>
              <w:lastRenderedPageBreak/>
              <w:t>Pantry / Dry Storage</w:t>
            </w:r>
          </w:p>
        </w:tc>
      </w:tr>
      <w:tr w:rsidR="0077567F" w14:paraId="5D606680" w14:textId="77777777" w:rsidTr="00481668">
        <w:tc>
          <w:tcPr>
            <w:tcW w:w="3116" w:type="dxa"/>
            <w:vAlign w:val="center"/>
          </w:tcPr>
          <w:p w14:paraId="60AAEFD5" w14:textId="1D4AF854" w:rsidR="0077567F" w:rsidRDefault="003C773F" w:rsidP="0077567F">
            <w:pPr>
              <w:pStyle w:val="NoSpacing"/>
              <w:jc w:val="center"/>
            </w:pPr>
            <w:r>
              <w:rPr>
                <w:noProof/>
              </w:rPr>
              <w:drawing>
                <wp:inline distT="0" distB="0" distL="0" distR="0" wp14:anchorId="60CEEF34" wp14:editId="56A544BD">
                  <wp:extent cx="1975485" cy="1483995"/>
                  <wp:effectExtent l="0" t="0" r="5715" b="1905"/>
                  <wp:docPr id="15644597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18BF9C91" w14:textId="2364E81B" w:rsidR="0077567F" w:rsidRDefault="007A16C1" w:rsidP="0077567F">
            <w:pPr>
              <w:pStyle w:val="NoSpacing"/>
              <w:jc w:val="center"/>
            </w:pPr>
            <w:r>
              <w:rPr>
                <w:noProof/>
              </w:rPr>
              <w:drawing>
                <wp:inline distT="0" distB="0" distL="0" distR="0" wp14:anchorId="4804B11B" wp14:editId="55A12DBF">
                  <wp:extent cx="1975485" cy="1483995"/>
                  <wp:effectExtent l="0" t="0" r="5715" b="1905"/>
                  <wp:docPr id="6342351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09E62685" w14:textId="0D4C65BD" w:rsidR="0077567F" w:rsidRDefault="007A16C1" w:rsidP="0077567F">
            <w:pPr>
              <w:pStyle w:val="NoSpacing"/>
              <w:jc w:val="center"/>
            </w:pPr>
            <w:r>
              <w:rPr>
                <w:noProof/>
              </w:rPr>
              <w:drawing>
                <wp:inline distT="0" distB="0" distL="0" distR="0" wp14:anchorId="4C6BE745" wp14:editId="6154CD14">
                  <wp:extent cx="1975485" cy="1483995"/>
                  <wp:effectExtent l="0" t="0" r="5715" b="1905"/>
                  <wp:docPr id="8671438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r>
      <w:tr w:rsidR="007A16C1" w14:paraId="3114388D" w14:textId="77777777" w:rsidTr="00481668">
        <w:tc>
          <w:tcPr>
            <w:tcW w:w="3116" w:type="dxa"/>
            <w:vAlign w:val="center"/>
          </w:tcPr>
          <w:p w14:paraId="52289E6B" w14:textId="60BC1A11" w:rsidR="007A16C1" w:rsidRDefault="007A16C1" w:rsidP="0077567F">
            <w:pPr>
              <w:pStyle w:val="NoSpacing"/>
              <w:jc w:val="center"/>
              <w:rPr>
                <w:noProof/>
              </w:rPr>
            </w:pPr>
            <w:r>
              <w:rPr>
                <w:noProof/>
              </w:rPr>
              <w:drawing>
                <wp:inline distT="0" distB="0" distL="0" distR="0" wp14:anchorId="782AEF70" wp14:editId="4006D23C">
                  <wp:extent cx="1975485" cy="1483995"/>
                  <wp:effectExtent l="0" t="0" r="5715" b="1905"/>
                  <wp:docPr id="5326404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7B52457C" w14:textId="574AC7BD" w:rsidR="007A16C1" w:rsidRDefault="007A16C1" w:rsidP="0077567F">
            <w:pPr>
              <w:pStyle w:val="NoSpacing"/>
              <w:jc w:val="center"/>
              <w:rPr>
                <w:noProof/>
              </w:rPr>
            </w:pPr>
            <w:r>
              <w:rPr>
                <w:noProof/>
              </w:rPr>
              <w:drawing>
                <wp:inline distT="0" distB="0" distL="0" distR="0" wp14:anchorId="43AF473A" wp14:editId="3CD8769A">
                  <wp:extent cx="1975485" cy="1483995"/>
                  <wp:effectExtent l="0" t="0" r="5715" b="1905"/>
                  <wp:docPr id="16016923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1E40A55A" w14:textId="473A26D6" w:rsidR="007A16C1" w:rsidRDefault="007A16C1" w:rsidP="0077567F">
            <w:pPr>
              <w:pStyle w:val="NoSpacing"/>
              <w:jc w:val="center"/>
              <w:rPr>
                <w:noProof/>
              </w:rPr>
            </w:pPr>
            <w:r>
              <w:rPr>
                <w:noProof/>
              </w:rPr>
              <w:drawing>
                <wp:inline distT="0" distB="0" distL="0" distR="0" wp14:anchorId="4F948707" wp14:editId="470FE111">
                  <wp:extent cx="1975485" cy="1483995"/>
                  <wp:effectExtent l="0" t="0" r="5715" b="1905"/>
                  <wp:docPr id="5056489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r>
      <w:tr w:rsidR="007A16C1" w14:paraId="3CA2BBD0" w14:textId="77777777" w:rsidTr="00481668">
        <w:tc>
          <w:tcPr>
            <w:tcW w:w="3116" w:type="dxa"/>
            <w:vAlign w:val="center"/>
          </w:tcPr>
          <w:p w14:paraId="3F6C68C8" w14:textId="3A7360C0" w:rsidR="007A16C1" w:rsidRDefault="007A16C1" w:rsidP="0077567F">
            <w:pPr>
              <w:pStyle w:val="NoSpacing"/>
              <w:jc w:val="center"/>
              <w:rPr>
                <w:noProof/>
              </w:rPr>
            </w:pPr>
            <w:r>
              <w:rPr>
                <w:noProof/>
              </w:rPr>
              <w:drawing>
                <wp:inline distT="0" distB="0" distL="0" distR="0" wp14:anchorId="568D2722" wp14:editId="5D199B9B">
                  <wp:extent cx="1975485" cy="1483995"/>
                  <wp:effectExtent l="0" t="0" r="5715" b="1905"/>
                  <wp:docPr id="13788387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3CFCA3F0" w14:textId="77777777" w:rsidR="007A16C1" w:rsidRDefault="007A16C1" w:rsidP="0077567F">
            <w:pPr>
              <w:pStyle w:val="NoSpacing"/>
              <w:jc w:val="center"/>
              <w:rPr>
                <w:noProof/>
              </w:rPr>
            </w:pPr>
          </w:p>
        </w:tc>
        <w:tc>
          <w:tcPr>
            <w:tcW w:w="3117" w:type="dxa"/>
            <w:vAlign w:val="center"/>
          </w:tcPr>
          <w:p w14:paraId="4329FB83" w14:textId="77777777" w:rsidR="007A16C1" w:rsidRDefault="007A16C1" w:rsidP="0077567F">
            <w:pPr>
              <w:pStyle w:val="NoSpacing"/>
              <w:jc w:val="center"/>
              <w:rPr>
                <w:noProof/>
              </w:rPr>
            </w:pPr>
          </w:p>
        </w:tc>
      </w:tr>
      <w:tr w:rsidR="007A16C1" w14:paraId="0EAE233A" w14:textId="77777777" w:rsidTr="00481668">
        <w:tc>
          <w:tcPr>
            <w:tcW w:w="3116" w:type="dxa"/>
            <w:vAlign w:val="center"/>
          </w:tcPr>
          <w:p w14:paraId="79147EC8" w14:textId="46F94C02" w:rsidR="007A16C1" w:rsidRDefault="00E9095D" w:rsidP="0077567F">
            <w:pPr>
              <w:pStyle w:val="NoSpacing"/>
              <w:jc w:val="center"/>
              <w:rPr>
                <w:noProof/>
              </w:rPr>
            </w:pPr>
            <w:r>
              <w:rPr>
                <w:noProof/>
              </w:rPr>
              <w:t>Bread Warming Cabinet x1</w:t>
            </w:r>
          </w:p>
        </w:tc>
        <w:tc>
          <w:tcPr>
            <w:tcW w:w="3117" w:type="dxa"/>
            <w:vAlign w:val="center"/>
          </w:tcPr>
          <w:p w14:paraId="2250B412" w14:textId="49F9F79D" w:rsidR="007A16C1" w:rsidRDefault="000F6033" w:rsidP="0077567F">
            <w:pPr>
              <w:pStyle w:val="NoSpacing"/>
              <w:jc w:val="center"/>
              <w:rPr>
                <w:noProof/>
              </w:rPr>
            </w:pPr>
            <w:r>
              <w:rPr>
                <w:noProof/>
              </w:rPr>
              <w:t>Shelving, Wire Rack, x1</w:t>
            </w:r>
          </w:p>
        </w:tc>
        <w:tc>
          <w:tcPr>
            <w:tcW w:w="3117" w:type="dxa"/>
            <w:vAlign w:val="center"/>
          </w:tcPr>
          <w:p w14:paraId="0D18E24C" w14:textId="5626A050" w:rsidR="007A16C1" w:rsidRDefault="00447270" w:rsidP="0077567F">
            <w:pPr>
              <w:pStyle w:val="NoSpacing"/>
              <w:jc w:val="center"/>
              <w:rPr>
                <w:noProof/>
              </w:rPr>
            </w:pPr>
            <w:r>
              <w:rPr>
                <w:noProof/>
              </w:rPr>
              <w:t>Shelving, Rolling Rack, x4</w:t>
            </w:r>
          </w:p>
        </w:tc>
      </w:tr>
      <w:tr w:rsidR="00447270" w14:paraId="00159D9D" w14:textId="77777777" w:rsidTr="00481668">
        <w:tc>
          <w:tcPr>
            <w:tcW w:w="3116" w:type="dxa"/>
            <w:vAlign w:val="center"/>
          </w:tcPr>
          <w:p w14:paraId="0678F2F7" w14:textId="6FE3C1D9" w:rsidR="00447270" w:rsidRDefault="00447270" w:rsidP="0077567F">
            <w:pPr>
              <w:pStyle w:val="NoSpacing"/>
              <w:jc w:val="center"/>
              <w:rPr>
                <w:noProof/>
              </w:rPr>
            </w:pPr>
            <w:r>
              <w:rPr>
                <w:noProof/>
              </w:rPr>
              <w:t>Shel</w:t>
            </w:r>
            <w:r w:rsidR="008531EA">
              <w:rPr>
                <w:noProof/>
              </w:rPr>
              <w:t>v</w:t>
            </w:r>
            <w:r>
              <w:rPr>
                <w:noProof/>
              </w:rPr>
              <w:t xml:space="preserve">ing, </w:t>
            </w:r>
            <w:r w:rsidR="009A6627">
              <w:rPr>
                <w:noProof/>
              </w:rPr>
              <w:t>Rolling Rack, x1</w:t>
            </w:r>
          </w:p>
        </w:tc>
        <w:tc>
          <w:tcPr>
            <w:tcW w:w="3117" w:type="dxa"/>
            <w:vAlign w:val="center"/>
          </w:tcPr>
          <w:p w14:paraId="690D9836" w14:textId="6B06FD88" w:rsidR="00447270" w:rsidRDefault="00E44958" w:rsidP="0077567F">
            <w:pPr>
              <w:pStyle w:val="NoSpacing"/>
              <w:jc w:val="center"/>
              <w:rPr>
                <w:noProof/>
              </w:rPr>
            </w:pPr>
            <w:r>
              <w:rPr>
                <w:noProof/>
              </w:rPr>
              <w:t>Table, Prep, x1</w:t>
            </w:r>
          </w:p>
        </w:tc>
        <w:tc>
          <w:tcPr>
            <w:tcW w:w="3117" w:type="dxa"/>
            <w:vAlign w:val="center"/>
          </w:tcPr>
          <w:p w14:paraId="49954F72" w14:textId="4D647634" w:rsidR="00447270" w:rsidRDefault="002F76B3" w:rsidP="0077567F">
            <w:pPr>
              <w:pStyle w:val="NoSpacing"/>
              <w:jc w:val="center"/>
              <w:rPr>
                <w:noProof/>
              </w:rPr>
            </w:pPr>
            <w:r>
              <w:rPr>
                <w:noProof/>
              </w:rPr>
              <w:t>Refrigerator, 3-Panel, x1</w:t>
            </w:r>
          </w:p>
        </w:tc>
      </w:tr>
      <w:tr w:rsidR="002F76B3" w14:paraId="1A270E3E" w14:textId="77777777" w:rsidTr="00481668">
        <w:tc>
          <w:tcPr>
            <w:tcW w:w="3116" w:type="dxa"/>
            <w:vAlign w:val="center"/>
          </w:tcPr>
          <w:p w14:paraId="0F3850A6" w14:textId="453E3998" w:rsidR="002F76B3" w:rsidRDefault="002F76B3" w:rsidP="0077567F">
            <w:pPr>
              <w:pStyle w:val="NoSpacing"/>
              <w:jc w:val="center"/>
              <w:rPr>
                <w:noProof/>
              </w:rPr>
            </w:pPr>
            <w:r>
              <w:rPr>
                <w:noProof/>
              </w:rPr>
              <w:t>Freezer, 2-Panel, x1</w:t>
            </w:r>
          </w:p>
        </w:tc>
        <w:tc>
          <w:tcPr>
            <w:tcW w:w="3117" w:type="dxa"/>
            <w:vAlign w:val="center"/>
          </w:tcPr>
          <w:p w14:paraId="7E7A9D7C" w14:textId="4D59656B" w:rsidR="002F76B3" w:rsidRDefault="00E71167" w:rsidP="0077567F">
            <w:pPr>
              <w:pStyle w:val="NoSpacing"/>
              <w:jc w:val="center"/>
              <w:rPr>
                <w:noProof/>
              </w:rPr>
            </w:pPr>
            <w:r>
              <w:rPr>
                <w:noProof/>
              </w:rPr>
              <w:t xml:space="preserve">Shelving, Metal </w:t>
            </w:r>
            <w:r w:rsidR="00766668">
              <w:rPr>
                <w:noProof/>
              </w:rPr>
              <w:t>Frame, x1</w:t>
            </w:r>
          </w:p>
        </w:tc>
        <w:tc>
          <w:tcPr>
            <w:tcW w:w="3117" w:type="dxa"/>
            <w:vAlign w:val="center"/>
          </w:tcPr>
          <w:p w14:paraId="40F88C31" w14:textId="1DEA2E74" w:rsidR="002F76B3" w:rsidRDefault="00D925AD" w:rsidP="0077567F">
            <w:pPr>
              <w:pStyle w:val="NoSpacing"/>
              <w:jc w:val="center"/>
              <w:rPr>
                <w:noProof/>
              </w:rPr>
            </w:pPr>
            <w:r>
              <w:rPr>
                <w:noProof/>
              </w:rPr>
              <w:t xml:space="preserve">Storage, </w:t>
            </w:r>
            <w:r w:rsidR="008B78D0">
              <w:rPr>
                <w:noProof/>
              </w:rPr>
              <w:t>Covered, x1</w:t>
            </w:r>
          </w:p>
        </w:tc>
      </w:tr>
    </w:tbl>
    <w:p w14:paraId="79C324CA" w14:textId="1BF2F14F" w:rsidR="00280CD9" w:rsidRDefault="00280CD9" w:rsidP="00280CD9">
      <w:pPr>
        <w:pStyle w:val="NoSpacing"/>
      </w:pPr>
    </w:p>
    <w:p w14:paraId="0942C1E6" w14:textId="0D1555F9" w:rsidR="008B45D6" w:rsidRDefault="008B45D6" w:rsidP="00280CD9">
      <w:pPr>
        <w:pStyle w:val="NoSpacing"/>
      </w:pPr>
    </w:p>
    <w:p w14:paraId="069EE1EC" w14:textId="77777777" w:rsidR="008B45D6" w:rsidRDefault="008B45D6" w:rsidP="00280CD9">
      <w:pPr>
        <w:pStyle w:val="NoSpacing"/>
      </w:pPr>
    </w:p>
    <w:p w14:paraId="7A46324C" w14:textId="77777777" w:rsidR="008B45D6" w:rsidRDefault="008B45D6" w:rsidP="00280CD9">
      <w:pPr>
        <w:pStyle w:val="NoSpacing"/>
      </w:pPr>
    </w:p>
    <w:p w14:paraId="327C6500" w14:textId="77777777" w:rsidR="008B45D6" w:rsidRDefault="008B45D6" w:rsidP="00280CD9">
      <w:pPr>
        <w:pStyle w:val="NoSpacing"/>
      </w:pPr>
    </w:p>
    <w:p w14:paraId="295ECD67" w14:textId="77777777" w:rsidR="008B45D6" w:rsidRDefault="008B45D6" w:rsidP="00280CD9">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16"/>
        <w:gridCol w:w="3117"/>
        <w:gridCol w:w="3117"/>
      </w:tblGrid>
      <w:tr w:rsidR="00CF7464" w14:paraId="7A111220" w14:textId="77777777" w:rsidTr="00280CD9">
        <w:trPr>
          <w:tblHeader/>
        </w:trPr>
        <w:tc>
          <w:tcPr>
            <w:tcW w:w="9350" w:type="dxa"/>
            <w:gridSpan w:val="3"/>
            <w:vAlign w:val="center"/>
          </w:tcPr>
          <w:p w14:paraId="34B40ADA" w14:textId="3055D5A1" w:rsidR="00CF7464" w:rsidRPr="00CF7464" w:rsidRDefault="00CF7464" w:rsidP="0077567F">
            <w:pPr>
              <w:pStyle w:val="NoSpacing"/>
              <w:jc w:val="center"/>
              <w:rPr>
                <w:b/>
                <w:bCs/>
                <w:noProof/>
              </w:rPr>
            </w:pPr>
            <w:r>
              <w:rPr>
                <w:b/>
                <w:bCs/>
                <w:noProof/>
              </w:rPr>
              <w:lastRenderedPageBreak/>
              <w:t>Dining Area</w:t>
            </w:r>
          </w:p>
        </w:tc>
      </w:tr>
      <w:tr w:rsidR="00CF7464" w14:paraId="22221D14" w14:textId="77777777" w:rsidTr="00481668">
        <w:tc>
          <w:tcPr>
            <w:tcW w:w="3116" w:type="dxa"/>
            <w:vAlign w:val="center"/>
          </w:tcPr>
          <w:p w14:paraId="21A85DEF" w14:textId="7018FA0D" w:rsidR="00CF7464" w:rsidRDefault="00CF7464" w:rsidP="0077567F">
            <w:pPr>
              <w:pStyle w:val="NoSpacing"/>
              <w:jc w:val="center"/>
              <w:rPr>
                <w:noProof/>
              </w:rPr>
            </w:pPr>
            <w:r>
              <w:rPr>
                <w:noProof/>
              </w:rPr>
              <w:drawing>
                <wp:inline distT="0" distB="0" distL="0" distR="0" wp14:anchorId="5FDAAEA9" wp14:editId="49CD9D51">
                  <wp:extent cx="1975485" cy="1483995"/>
                  <wp:effectExtent l="0" t="0" r="5715" b="1905"/>
                  <wp:docPr id="6029075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53286367" w14:textId="6BDEAD27" w:rsidR="00CF7464" w:rsidRDefault="00CF7464" w:rsidP="0077567F">
            <w:pPr>
              <w:pStyle w:val="NoSpacing"/>
              <w:jc w:val="center"/>
              <w:rPr>
                <w:noProof/>
              </w:rPr>
            </w:pPr>
            <w:r>
              <w:rPr>
                <w:noProof/>
              </w:rPr>
              <w:drawing>
                <wp:inline distT="0" distB="0" distL="0" distR="0" wp14:anchorId="75886868" wp14:editId="7ADF842D">
                  <wp:extent cx="1975485" cy="1483995"/>
                  <wp:effectExtent l="0" t="0" r="5715" b="1905"/>
                  <wp:docPr id="3468378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4F7A4E7E" w14:textId="7638E812" w:rsidR="00CF7464" w:rsidRDefault="00CF7464" w:rsidP="0077567F">
            <w:pPr>
              <w:pStyle w:val="NoSpacing"/>
              <w:jc w:val="center"/>
              <w:rPr>
                <w:noProof/>
              </w:rPr>
            </w:pPr>
            <w:r>
              <w:rPr>
                <w:noProof/>
              </w:rPr>
              <w:drawing>
                <wp:inline distT="0" distB="0" distL="0" distR="0" wp14:anchorId="1BA723DA" wp14:editId="286999AA">
                  <wp:extent cx="1975485" cy="1483995"/>
                  <wp:effectExtent l="0" t="0" r="5715" b="1905"/>
                  <wp:docPr id="10466998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r>
      <w:tr w:rsidR="00CF7464" w14:paraId="1E173F56" w14:textId="77777777" w:rsidTr="00481668">
        <w:tc>
          <w:tcPr>
            <w:tcW w:w="3116" w:type="dxa"/>
            <w:vAlign w:val="center"/>
          </w:tcPr>
          <w:p w14:paraId="01E0574E" w14:textId="2A11E598" w:rsidR="00CF7464" w:rsidRDefault="00CF7464" w:rsidP="0077567F">
            <w:pPr>
              <w:pStyle w:val="NoSpacing"/>
              <w:jc w:val="center"/>
              <w:rPr>
                <w:noProof/>
              </w:rPr>
            </w:pPr>
            <w:r>
              <w:rPr>
                <w:noProof/>
              </w:rPr>
              <w:drawing>
                <wp:inline distT="0" distB="0" distL="0" distR="0" wp14:anchorId="57AD8402" wp14:editId="6BA4BDCA">
                  <wp:extent cx="1975485" cy="1483995"/>
                  <wp:effectExtent l="0" t="0" r="5715" b="1905"/>
                  <wp:docPr id="17766830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168209AE" w14:textId="346125FE" w:rsidR="00CF7464" w:rsidRDefault="00CF7464" w:rsidP="0077567F">
            <w:pPr>
              <w:pStyle w:val="NoSpacing"/>
              <w:jc w:val="center"/>
              <w:rPr>
                <w:noProof/>
              </w:rPr>
            </w:pPr>
            <w:r>
              <w:rPr>
                <w:noProof/>
              </w:rPr>
              <w:drawing>
                <wp:inline distT="0" distB="0" distL="0" distR="0" wp14:anchorId="51D17878" wp14:editId="03141473">
                  <wp:extent cx="1975485" cy="1483995"/>
                  <wp:effectExtent l="0" t="0" r="5715" b="1905"/>
                  <wp:docPr id="1267838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15BA107D" w14:textId="61C28BEB" w:rsidR="00CF7464" w:rsidRDefault="00CF7464" w:rsidP="0077567F">
            <w:pPr>
              <w:pStyle w:val="NoSpacing"/>
              <w:jc w:val="center"/>
              <w:rPr>
                <w:noProof/>
              </w:rPr>
            </w:pPr>
            <w:r>
              <w:rPr>
                <w:noProof/>
              </w:rPr>
              <w:drawing>
                <wp:inline distT="0" distB="0" distL="0" distR="0" wp14:anchorId="79FFCFBA" wp14:editId="2677ECC2">
                  <wp:extent cx="1975485" cy="1483995"/>
                  <wp:effectExtent l="0" t="0" r="5715" b="1905"/>
                  <wp:docPr id="3792586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r>
      <w:tr w:rsidR="00CF7464" w14:paraId="5BF27BDD" w14:textId="77777777" w:rsidTr="00481668">
        <w:tc>
          <w:tcPr>
            <w:tcW w:w="3116" w:type="dxa"/>
            <w:vAlign w:val="center"/>
          </w:tcPr>
          <w:p w14:paraId="3C7F36B8" w14:textId="61A51054" w:rsidR="00CF7464" w:rsidRDefault="00295015" w:rsidP="0077567F">
            <w:pPr>
              <w:pStyle w:val="NoSpacing"/>
              <w:jc w:val="center"/>
              <w:rPr>
                <w:noProof/>
              </w:rPr>
            </w:pPr>
            <w:r>
              <w:rPr>
                <w:noProof/>
              </w:rPr>
              <w:drawing>
                <wp:inline distT="0" distB="0" distL="0" distR="0" wp14:anchorId="01012047" wp14:editId="02D5DDA7">
                  <wp:extent cx="1975485" cy="1483995"/>
                  <wp:effectExtent l="0" t="0" r="5715" b="1905"/>
                  <wp:docPr id="11033917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77630A61" w14:textId="02E3301C" w:rsidR="00CF7464" w:rsidRDefault="00295015" w:rsidP="0077567F">
            <w:pPr>
              <w:pStyle w:val="NoSpacing"/>
              <w:jc w:val="center"/>
              <w:rPr>
                <w:noProof/>
              </w:rPr>
            </w:pPr>
            <w:r>
              <w:rPr>
                <w:noProof/>
              </w:rPr>
              <w:drawing>
                <wp:inline distT="0" distB="0" distL="0" distR="0" wp14:anchorId="3467380B" wp14:editId="1A6DD724">
                  <wp:extent cx="1975485" cy="1483995"/>
                  <wp:effectExtent l="0" t="0" r="5715" b="1905"/>
                  <wp:docPr id="4200197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2D922DC4" w14:textId="070047B6" w:rsidR="00CF7464" w:rsidRDefault="00295015" w:rsidP="0077567F">
            <w:pPr>
              <w:pStyle w:val="NoSpacing"/>
              <w:jc w:val="center"/>
              <w:rPr>
                <w:noProof/>
              </w:rPr>
            </w:pPr>
            <w:r>
              <w:rPr>
                <w:noProof/>
              </w:rPr>
              <w:drawing>
                <wp:inline distT="0" distB="0" distL="0" distR="0" wp14:anchorId="3823EE34" wp14:editId="083F7F38">
                  <wp:extent cx="1975485" cy="1483995"/>
                  <wp:effectExtent l="0" t="0" r="5715" b="1905"/>
                  <wp:docPr id="15110949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r>
      <w:tr w:rsidR="00295015" w14:paraId="78A3FD7A" w14:textId="77777777" w:rsidTr="00481668">
        <w:tc>
          <w:tcPr>
            <w:tcW w:w="3116" w:type="dxa"/>
            <w:vAlign w:val="center"/>
          </w:tcPr>
          <w:p w14:paraId="567F859C" w14:textId="72880AEA" w:rsidR="00295015" w:rsidRDefault="00295015" w:rsidP="0077567F">
            <w:pPr>
              <w:pStyle w:val="NoSpacing"/>
              <w:jc w:val="center"/>
              <w:rPr>
                <w:noProof/>
              </w:rPr>
            </w:pPr>
            <w:r>
              <w:rPr>
                <w:noProof/>
              </w:rPr>
              <w:drawing>
                <wp:inline distT="0" distB="0" distL="0" distR="0" wp14:anchorId="6B4DCBFC" wp14:editId="382B5C7D">
                  <wp:extent cx="1975485" cy="1483995"/>
                  <wp:effectExtent l="0" t="0" r="5715" b="1905"/>
                  <wp:docPr id="13983631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75359553" w14:textId="77777777" w:rsidR="00295015" w:rsidRDefault="00295015" w:rsidP="0077567F">
            <w:pPr>
              <w:pStyle w:val="NoSpacing"/>
              <w:jc w:val="center"/>
              <w:rPr>
                <w:noProof/>
              </w:rPr>
            </w:pPr>
          </w:p>
        </w:tc>
        <w:tc>
          <w:tcPr>
            <w:tcW w:w="3117" w:type="dxa"/>
            <w:vAlign w:val="center"/>
          </w:tcPr>
          <w:p w14:paraId="23AE8152" w14:textId="77777777" w:rsidR="00295015" w:rsidRDefault="00295015" w:rsidP="0077567F">
            <w:pPr>
              <w:pStyle w:val="NoSpacing"/>
              <w:jc w:val="center"/>
              <w:rPr>
                <w:noProof/>
              </w:rPr>
            </w:pPr>
          </w:p>
        </w:tc>
      </w:tr>
      <w:tr w:rsidR="00295015" w14:paraId="39600E0D" w14:textId="77777777" w:rsidTr="00481668">
        <w:tc>
          <w:tcPr>
            <w:tcW w:w="3116" w:type="dxa"/>
            <w:vAlign w:val="center"/>
          </w:tcPr>
          <w:p w14:paraId="67310496" w14:textId="767EE602" w:rsidR="00295015" w:rsidRDefault="008907ED" w:rsidP="0077567F">
            <w:pPr>
              <w:pStyle w:val="NoSpacing"/>
              <w:jc w:val="center"/>
              <w:rPr>
                <w:noProof/>
              </w:rPr>
            </w:pPr>
            <w:r>
              <w:rPr>
                <w:noProof/>
              </w:rPr>
              <w:t>Cabinet, x2</w:t>
            </w:r>
          </w:p>
        </w:tc>
        <w:tc>
          <w:tcPr>
            <w:tcW w:w="3117" w:type="dxa"/>
            <w:vAlign w:val="center"/>
          </w:tcPr>
          <w:p w14:paraId="5E89E421" w14:textId="5512ABCB" w:rsidR="00295015" w:rsidRDefault="008907ED" w:rsidP="0077567F">
            <w:pPr>
              <w:pStyle w:val="NoSpacing"/>
              <w:jc w:val="center"/>
              <w:rPr>
                <w:noProof/>
              </w:rPr>
            </w:pPr>
            <w:r>
              <w:rPr>
                <w:noProof/>
              </w:rPr>
              <w:t>Cart, Utensil</w:t>
            </w:r>
            <w:r w:rsidR="00534C8F">
              <w:rPr>
                <w:noProof/>
              </w:rPr>
              <w:t>,</w:t>
            </w:r>
            <w:r>
              <w:rPr>
                <w:noProof/>
              </w:rPr>
              <w:t xml:space="preserve"> x1</w:t>
            </w:r>
          </w:p>
        </w:tc>
        <w:tc>
          <w:tcPr>
            <w:tcW w:w="3117" w:type="dxa"/>
            <w:vAlign w:val="center"/>
          </w:tcPr>
          <w:p w14:paraId="6B01A692" w14:textId="6F74829A" w:rsidR="00295015" w:rsidRDefault="008907ED" w:rsidP="0077567F">
            <w:pPr>
              <w:pStyle w:val="NoSpacing"/>
              <w:jc w:val="center"/>
              <w:rPr>
                <w:noProof/>
              </w:rPr>
            </w:pPr>
            <w:r>
              <w:rPr>
                <w:noProof/>
              </w:rPr>
              <w:t xml:space="preserve">Cart, </w:t>
            </w:r>
            <w:r w:rsidR="00534C8F">
              <w:rPr>
                <w:noProof/>
              </w:rPr>
              <w:t xml:space="preserve">Meal </w:t>
            </w:r>
            <w:r>
              <w:rPr>
                <w:noProof/>
              </w:rPr>
              <w:t>Tray</w:t>
            </w:r>
            <w:r w:rsidR="00534C8F">
              <w:rPr>
                <w:noProof/>
              </w:rPr>
              <w:t>, x2</w:t>
            </w:r>
          </w:p>
        </w:tc>
      </w:tr>
      <w:tr w:rsidR="00534C8F" w14:paraId="44462F8B" w14:textId="77777777" w:rsidTr="00481668">
        <w:tc>
          <w:tcPr>
            <w:tcW w:w="3116" w:type="dxa"/>
            <w:vAlign w:val="center"/>
          </w:tcPr>
          <w:p w14:paraId="5B63DFAB" w14:textId="469CA40C" w:rsidR="00534C8F" w:rsidRDefault="00620A98" w:rsidP="0077567F">
            <w:pPr>
              <w:pStyle w:val="NoSpacing"/>
              <w:jc w:val="center"/>
              <w:rPr>
                <w:noProof/>
              </w:rPr>
            </w:pPr>
            <w:r>
              <w:rPr>
                <w:noProof/>
              </w:rPr>
              <w:t xml:space="preserve">Diner </w:t>
            </w:r>
            <w:r w:rsidR="00534C8F">
              <w:rPr>
                <w:noProof/>
              </w:rPr>
              <w:t>Table, x</w:t>
            </w:r>
            <w:r w:rsidR="007D2426">
              <w:rPr>
                <w:noProof/>
              </w:rPr>
              <w:t>32</w:t>
            </w:r>
          </w:p>
        </w:tc>
        <w:tc>
          <w:tcPr>
            <w:tcW w:w="3117" w:type="dxa"/>
            <w:vAlign w:val="center"/>
          </w:tcPr>
          <w:p w14:paraId="218889A0" w14:textId="7C708EAF" w:rsidR="00534C8F" w:rsidRDefault="008857FA" w:rsidP="0077567F">
            <w:pPr>
              <w:pStyle w:val="NoSpacing"/>
              <w:jc w:val="center"/>
              <w:rPr>
                <w:noProof/>
              </w:rPr>
            </w:pPr>
            <w:r>
              <w:rPr>
                <w:noProof/>
              </w:rPr>
              <w:t xml:space="preserve">Diner </w:t>
            </w:r>
            <w:r w:rsidR="007D2426">
              <w:rPr>
                <w:noProof/>
              </w:rPr>
              <w:t>Chairs, x186</w:t>
            </w:r>
          </w:p>
        </w:tc>
        <w:tc>
          <w:tcPr>
            <w:tcW w:w="3117" w:type="dxa"/>
            <w:vAlign w:val="center"/>
          </w:tcPr>
          <w:p w14:paraId="0E148530" w14:textId="32457166" w:rsidR="00534C8F" w:rsidRDefault="007D2426" w:rsidP="0077567F">
            <w:pPr>
              <w:pStyle w:val="NoSpacing"/>
              <w:jc w:val="center"/>
              <w:rPr>
                <w:noProof/>
              </w:rPr>
            </w:pPr>
            <w:r>
              <w:rPr>
                <w:noProof/>
              </w:rPr>
              <w:t>Soup Station, x1</w:t>
            </w:r>
          </w:p>
        </w:tc>
      </w:tr>
      <w:tr w:rsidR="004E3DCE" w14:paraId="72FED9C0" w14:textId="77777777" w:rsidTr="00481668">
        <w:tc>
          <w:tcPr>
            <w:tcW w:w="3116" w:type="dxa"/>
            <w:vAlign w:val="center"/>
          </w:tcPr>
          <w:p w14:paraId="6B2E7EE6" w14:textId="34EE45EB" w:rsidR="004E3DCE" w:rsidRDefault="004E3DCE" w:rsidP="0077567F">
            <w:pPr>
              <w:pStyle w:val="NoSpacing"/>
              <w:jc w:val="center"/>
              <w:rPr>
                <w:noProof/>
              </w:rPr>
            </w:pPr>
            <w:r>
              <w:rPr>
                <w:noProof/>
              </w:rPr>
              <w:t>Chiller Table, x3</w:t>
            </w:r>
          </w:p>
        </w:tc>
        <w:tc>
          <w:tcPr>
            <w:tcW w:w="3117" w:type="dxa"/>
            <w:vAlign w:val="center"/>
          </w:tcPr>
          <w:p w14:paraId="71C723FB" w14:textId="12F895D9" w:rsidR="004E3DCE" w:rsidRDefault="004E3DCE" w:rsidP="0077567F">
            <w:pPr>
              <w:pStyle w:val="NoSpacing"/>
              <w:jc w:val="center"/>
              <w:rPr>
                <w:noProof/>
              </w:rPr>
            </w:pPr>
            <w:r>
              <w:rPr>
                <w:noProof/>
              </w:rPr>
              <w:t>Toaster, x1</w:t>
            </w:r>
          </w:p>
        </w:tc>
        <w:tc>
          <w:tcPr>
            <w:tcW w:w="3117" w:type="dxa"/>
            <w:vAlign w:val="center"/>
          </w:tcPr>
          <w:p w14:paraId="7FBC39B5" w14:textId="176C87C1" w:rsidR="004E3DCE" w:rsidRDefault="004E3DCE" w:rsidP="0077567F">
            <w:pPr>
              <w:pStyle w:val="NoSpacing"/>
              <w:jc w:val="center"/>
              <w:rPr>
                <w:noProof/>
              </w:rPr>
            </w:pPr>
            <w:r>
              <w:rPr>
                <w:noProof/>
              </w:rPr>
              <w:t>Microwave, x1</w:t>
            </w:r>
          </w:p>
        </w:tc>
      </w:tr>
      <w:tr w:rsidR="00620A98" w14:paraId="202A4D67" w14:textId="77777777" w:rsidTr="00481668">
        <w:tc>
          <w:tcPr>
            <w:tcW w:w="3116" w:type="dxa"/>
            <w:vAlign w:val="center"/>
          </w:tcPr>
          <w:p w14:paraId="78B4D716" w14:textId="5E599505" w:rsidR="00620A98" w:rsidRDefault="008857FA" w:rsidP="0077567F">
            <w:pPr>
              <w:pStyle w:val="NoSpacing"/>
              <w:jc w:val="center"/>
              <w:rPr>
                <w:noProof/>
              </w:rPr>
            </w:pPr>
            <w:r>
              <w:rPr>
                <w:noProof/>
              </w:rPr>
              <w:t>Cart, Cup</w:t>
            </w:r>
            <w:r w:rsidR="00E55204">
              <w:rPr>
                <w:noProof/>
              </w:rPr>
              <w:t>,</w:t>
            </w:r>
            <w:r>
              <w:rPr>
                <w:noProof/>
              </w:rPr>
              <w:t xml:space="preserve"> x2</w:t>
            </w:r>
          </w:p>
        </w:tc>
        <w:tc>
          <w:tcPr>
            <w:tcW w:w="3117" w:type="dxa"/>
            <w:vAlign w:val="center"/>
          </w:tcPr>
          <w:p w14:paraId="4CAC6DDD" w14:textId="0E0618DB" w:rsidR="00620A98" w:rsidRDefault="008857FA" w:rsidP="0077567F">
            <w:pPr>
              <w:pStyle w:val="NoSpacing"/>
              <w:jc w:val="center"/>
              <w:rPr>
                <w:noProof/>
              </w:rPr>
            </w:pPr>
            <w:r>
              <w:rPr>
                <w:noProof/>
              </w:rPr>
              <w:t>Beverage Island, x3</w:t>
            </w:r>
          </w:p>
        </w:tc>
        <w:tc>
          <w:tcPr>
            <w:tcW w:w="3117" w:type="dxa"/>
            <w:vAlign w:val="center"/>
          </w:tcPr>
          <w:p w14:paraId="0DFF8F54" w14:textId="7524CD8C" w:rsidR="00620A98" w:rsidRDefault="008857FA" w:rsidP="0077567F">
            <w:pPr>
              <w:pStyle w:val="NoSpacing"/>
              <w:jc w:val="center"/>
              <w:rPr>
                <w:noProof/>
              </w:rPr>
            </w:pPr>
            <w:r>
              <w:rPr>
                <w:noProof/>
              </w:rPr>
              <w:t>Ice Maker, x1</w:t>
            </w:r>
          </w:p>
        </w:tc>
      </w:tr>
      <w:tr w:rsidR="008857FA" w14:paraId="70135E66" w14:textId="77777777" w:rsidTr="00481668">
        <w:tc>
          <w:tcPr>
            <w:tcW w:w="3116" w:type="dxa"/>
            <w:vAlign w:val="center"/>
          </w:tcPr>
          <w:p w14:paraId="185345DA" w14:textId="5130F5FC" w:rsidR="008857FA" w:rsidRDefault="008857FA" w:rsidP="0077567F">
            <w:pPr>
              <w:pStyle w:val="NoSpacing"/>
              <w:jc w:val="center"/>
              <w:rPr>
                <w:noProof/>
              </w:rPr>
            </w:pPr>
            <w:r>
              <w:rPr>
                <w:noProof/>
              </w:rPr>
              <w:t>Cooler, Dessert</w:t>
            </w:r>
            <w:r w:rsidR="00E55204">
              <w:rPr>
                <w:noProof/>
              </w:rPr>
              <w:t>,</w:t>
            </w:r>
            <w:r>
              <w:rPr>
                <w:noProof/>
              </w:rPr>
              <w:t xml:space="preserve"> x1</w:t>
            </w:r>
          </w:p>
        </w:tc>
        <w:tc>
          <w:tcPr>
            <w:tcW w:w="3117" w:type="dxa"/>
            <w:vAlign w:val="center"/>
          </w:tcPr>
          <w:p w14:paraId="4DAB88B2" w14:textId="05C0D17A" w:rsidR="008857FA" w:rsidRDefault="00E55204" w:rsidP="0077567F">
            <w:pPr>
              <w:pStyle w:val="NoSpacing"/>
              <w:jc w:val="center"/>
              <w:rPr>
                <w:noProof/>
              </w:rPr>
            </w:pPr>
            <w:r>
              <w:rPr>
                <w:noProof/>
              </w:rPr>
              <w:t>Freezer, Ice Cream, x1</w:t>
            </w:r>
          </w:p>
        </w:tc>
        <w:tc>
          <w:tcPr>
            <w:tcW w:w="3117" w:type="dxa"/>
            <w:vAlign w:val="center"/>
          </w:tcPr>
          <w:p w14:paraId="48A7FFF6" w14:textId="77777777" w:rsidR="008857FA" w:rsidRDefault="008857FA" w:rsidP="0077567F">
            <w:pPr>
              <w:pStyle w:val="NoSpacing"/>
              <w:jc w:val="center"/>
              <w:rPr>
                <w:noProof/>
              </w:rPr>
            </w:pPr>
          </w:p>
        </w:tc>
      </w:tr>
    </w:tbl>
    <w:p w14:paraId="11755D67" w14:textId="77777777" w:rsidR="00280CD9" w:rsidRDefault="00280CD9" w:rsidP="00280CD9">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16"/>
        <w:gridCol w:w="3117"/>
        <w:gridCol w:w="3117"/>
      </w:tblGrid>
      <w:tr w:rsidR="00E55204" w14:paraId="3C37C721" w14:textId="77777777" w:rsidTr="00280CD9">
        <w:trPr>
          <w:tblHeader/>
        </w:trPr>
        <w:tc>
          <w:tcPr>
            <w:tcW w:w="9350" w:type="dxa"/>
            <w:gridSpan w:val="3"/>
            <w:vAlign w:val="center"/>
          </w:tcPr>
          <w:p w14:paraId="538BFB62" w14:textId="0F399D95" w:rsidR="00E55204" w:rsidRPr="00280CD9" w:rsidRDefault="00E55204" w:rsidP="0077567F">
            <w:pPr>
              <w:pStyle w:val="NoSpacing"/>
              <w:jc w:val="center"/>
              <w:rPr>
                <w:b/>
                <w:bCs/>
                <w:noProof/>
              </w:rPr>
            </w:pPr>
            <w:r w:rsidRPr="00280CD9">
              <w:rPr>
                <w:b/>
                <w:bCs/>
                <w:noProof/>
              </w:rPr>
              <w:lastRenderedPageBreak/>
              <w:t xml:space="preserve">Dish </w:t>
            </w:r>
            <w:r w:rsidR="00280CD9" w:rsidRPr="00280CD9">
              <w:rPr>
                <w:b/>
                <w:bCs/>
                <w:noProof/>
              </w:rPr>
              <w:t>Washining / Sanitization</w:t>
            </w:r>
          </w:p>
        </w:tc>
      </w:tr>
      <w:tr w:rsidR="00E55204" w14:paraId="45ED929B" w14:textId="77777777" w:rsidTr="00481668">
        <w:tc>
          <w:tcPr>
            <w:tcW w:w="3116" w:type="dxa"/>
            <w:vAlign w:val="center"/>
          </w:tcPr>
          <w:p w14:paraId="26CC3E47" w14:textId="6A44B289" w:rsidR="00E55204" w:rsidRDefault="00280CD9" w:rsidP="0077567F">
            <w:pPr>
              <w:pStyle w:val="NoSpacing"/>
              <w:jc w:val="center"/>
              <w:rPr>
                <w:noProof/>
              </w:rPr>
            </w:pPr>
            <w:r>
              <w:rPr>
                <w:noProof/>
              </w:rPr>
              <w:drawing>
                <wp:inline distT="0" distB="0" distL="0" distR="0" wp14:anchorId="077541BB" wp14:editId="7C87368D">
                  <wp:extent cx="1975485" cy="1483995"/>
                  <wp:effectExtent l="0" t="0" r="5715" b="1905"/>
                  <wp:docPr id="174590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047DEB49" w14:textId="50624F28" w:rsidR="00E55204" w:rsidRDefault="00280CD9" w:rsidP="0077567F">
            <w:pPr>
              <w:pStyle w:val="NoSpacing"/>
              <w:jc w:val="center"/>
              <w:rPr>
                <w:noProof/>
              </w:rPr>
            </w:pPr>
            <w:r>
              <w:rPr>
                <w:noProof/>
              </w:rPr>
              <w:drawing>
                <wp:inline distT="0" distB="0" distL="0" distR="0" wp14:anchorId="66971C60" wp14:editId="3DE68AA9">
                  <wp:extent cx="1975485" cy="1483995"/>
                  <wp:effectExtent l="0" t="0" r="5715" b="1905"/>
                  <wp:docPr id="1743943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6DB7F98D" w14:textId="0C90CD98" w:rsidR="00E55204" w:rsidRDefault="00280CD9" w:rsidP="0077567F">
            <w:pPr>
              <w:pStyle w:val="NoSpacing"/>
              <w:jc w:val="center"/>
              <w:rPr>
                <w:noProof/>
              </w:rPr>
            </w:pPr>
            <w:r>
              <w:rPr>
                <w:noProof/>
              </w:rPr>
              <w:drawing>
                <wp:inline distT="0" distB="0" distL="0" distR="0" wp14:anchorId="48F11CA5" wp14:editId="2FDEAC9D">
                  <wp:extent cx="1975485" cy="1483995"/>
                  <wp:effectExtent l="0" t="0" r="5715" b="1905"/>
                  <wp:docPr id="1204255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r>
      <w:tr w:rsidR="00280CD9" w14:paraId="15835F36" w14:textId="77777777" w:rsidTr="00481668">
        <w:tc>
          <w:tcPr>
            <w:tcW w:w="3116" w:type="dxa"/>
            <w:vAlign w:val="center"/>
          </w:tcPr>
          <w:p w14:paraId="6F4B224C" w14:textId="1436B2C8" w:rsidR="00280CD9" w:rsidRDefault="00280CD9" w:rsidP="0077567F">
            <w:pPr>
              <w:pStyle w:val="NoSpacing"/>
              <w:jc w:val="center"/>
              <w:rPr>
                <w:noProof/>
              </w:rPr>
            </w:pPr>
            <w:r>
              <w:rPr>
                <w:noProof/>
              </w:rPr>
              <w:drawing>
                <wp:inline distT="0" distB="0" distL="0" distR="0" wp14:anchorId="3D0ADDEC" wp14:editId="5C03ADFD">
                  <wp:extent cx="1975485" cy="1483995"/>
                  <wp:effectExtent l="0" t="0" r="5715" b="1905"/>
                  <wp:docPr id="333324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75485" cy="1483995"/>
                          </a:xfrm>
                          <a:prstGeom prst="rect">
                            <a:avLst/>
                          </a:prstGeom>
                          <a:noFill/>
                          <a:ln>
                            <a:noFill/>
                          </a:ln>
                        </pic:spPr>
                      </pic:pic>
                    </a:graphicData>
                  </a:graphic>
                </wp:inline>
              </w:drawing>
            </w:r>
          </w:p>
        </w:tc>
        <w:tc>
          <w:tcPr>
            <w:tcW w:w="3117" w:type="dxa"/>
            <w:vAlign w:val="center"/>
          </w:tcPr>
          <w:p w14:paraId="306F9F78" w14:textId="77777777" w:rsidR="00280CD9" w:rsidRDefault="00280CD9" w:rsidP="0077567F">
            <w:pPr>
              <w:pStyle w:val="NoSpacing"/>
              <w:jc w:val="center"/>
              <w:rPr>
                <w:noProof/>
              </w:rPr>
            </w:pPr>
          </w:p>
        </w:tc>
        <w:tc>
          <w:tcPr>
            <w:tcW w:w="3117" w:type="dxa"/>
            <w:vAlign w:val="center"/>
          </w:tcPr>
          <w:p w14:paraId="45457AC3" w14:textId="77777777" w:rsidR="00280CD9" w:rsidRDefault="00280CD9" w:rsidP="0077567F">
            <w:pPr>
              <w:pStyle w:val="NoSpacing"/>
              <w:jc w:val="center"/>
              <w:rPr>
                <w:noProof/>
              </w:rPr>
            </w:pPr>
          </w:p>
        </w:tc>
      </w:tr>
      <w:tr w:rsidR="00280CD9" w14:paraId="0EDA05DF" w14:textId="77777777" w:rsidTr="00481668">
        <w:tc>
          <w:tcPr>
            <w:tcW w:w="3116" w:type="dxa"/>
            <w:vAlign w:val="center"/>
          </w:tcPr>
          <w:p w14:paraId="415D3AC6" w14:textId="0E5BF8CC" w:rsidR="00280CD9" w:rsidRDefault="00E31FF3" w:rsidP="0077567F">
            <w:pPr>
              <w:pStyle w:val="NoSpacing"/>
              <w:jc w:val="center"/>
              <w:rPr>
                <w:noProof/>
              </w:rPr>
            </w:pPr>
            <w:r>
              <w:rPr>
                <w:noProof/>
              </w:rPr>
              <w:t>Dish Rinse Station, x1</w:t>
            </w:r>
          </w:p>
        </w:tc>
        <w:tc>
          <w:tcPr>
            <w:tcW w:w="3117" w:type="dxa"/>
            <w:vAlign w:val="center"/>
          </w:tcPr>
          <w:p w14:paraId="30A4845D" w14:textId="60BF1C56" w:rsidR="00280CD9" w:rsidRDefault="00E31FF3" w:rsidP="0077567F">
            <w:pPr>
              <w:pStyle w:val="NoSpacing"/>
              <w:jc w:val="center"/>
              <w:rPr>
                <w:noProof/>
              </w:rPr>
            </w:pPr>
            <w:r>
              <w:rPr>
                <w:noProof/>
              </w:rPr>
              <w:t>Sink, 3-Basin</w:t>
            </w:r>
            <w:r w:rsidR="00813110">
              <w:rPr>
                <w:noProof/>
              </w:rPr>
              <w:t xml:space="preserve"> Sanitize, x1</w:t>
            </w:r>
          </w:p>
        </w:tc>
        <w:tc>
          <w:tcPr>
            <w:tcW w:w="3117" w:type="dxa"/>
            <w:vAlign w:val="center"/>
          </w:tcPr>
          <w:p w14:paraId="3276B3BC" w14:textId="2644138E" w:rsidR="00280CD9" w:rsidRDefault="00813110" w:rsidP="0077567F">
            <w:pPr>
              <w:pStyle w:val="NoSpacing"/>
              <w:jc w:val="center"/>
              <w:rPr>
                <w:noProof/>
              </w:rPr>
            </w:pPr>
            <w:r>
              <w:rPr>
                <w:noProof/>
              </w:rPr>
              <w:t xml:space="preserve">Shelving, </w:t>
            </w:r>
            <w:r w:rsidR="0046196F">
              <w:rPr>
                <w:noProof/>
              </w:rPr>
              <w:t>Wire Rack, x1</w:t>
            </w:r>
          </w:p>
        </w:tc>
      </w:tr>
      <w:tr w:rsidR="00B8482E" w14:paraId="358CDE02" w14:textId="77777777" w:rsidTr="007B6A15">
        <w:tc>
          <w:tcPr>
            <w:tcW w:w="3116" w:type="dxa"/>
            <w:vAlign w:val="center"/>
          </w:tcPr>
          <w:p w14:paraId="72E59AB4" w14:textId="366D4A96" w:rsidR="00B8482E" w:rsidRDefault="00B8482E" w:rsidP="0077567F">
            <w:pPr>
              <w:pStyle w:val="NoSpacing"/>
              <w:jc w:val="center"/>
              <w:rPr>
                <w:noProof/>
              </w:rPr>
            </w:pPr>
            <w:r>
              <w:rPr>
                <w:noProof/>
              </w:rPr>
              <w:t>Dishwasher, 3-Stage, x1</w:t>
            </w:r>
          </w:p>
        </w:tc>
        <w:tc>
          <w:tcPr>
            <w:tcW w:w="6234" w:type="dxa"/>
            <w:gridSpan w:val="2"/>
            <w:vAlign w:val="center"/>
          </w:tcPr>
          <w:p w14:paraId="064C3B55" w14:textId="5F03573A" w:rsidR="00B8482E" w:rsidRDefault="000F21D6" w:rsidP="0077567F">
            <w:pPr>
              <w:pStyle w:val="NoSpacing"/>
              <w:jc w:val="center"/>
              <w:rPr>
                <w:noProof/>
              </w:rPr>
            </w:pPr>
            <w:r>
              <w:rPr>
                <w:noProof/>
              </w:rPr>
              <w:t>Fridge</w:t>
            </w:r>
            <w:r w:rsidR="00B8482E">
              <w:rPr>
                <w:noProof/>
              </w:rPr>
              <w:t>/Freezer, Free-Standing Walk-in (Not Pictured), x1</w:t>
            </w:r>
          </w:p>
        </w:tc>
      </w:tr>
    </w:tbl>
    <w:p w14:paraId="28551C2F" w14:textId="5F5EEE67" w:rsidR="000F5FD8" w:rsidRDefault="000F5FD8" w:rsidP="005130B5"/>
    <w:p w14:paraId="57ECC028" w14:textId="77777777" w:rsidR="000F5FD8" w:rsidRDefault="000F5FD8">
      <w:pPr>
        <w:keepLines w:val="0"/>
        <w:spacing w:before="0" w:after="200" w:line="276" w:lineRule="auto"/>
        <w:jc w:val="left"/>
      </w:pPr>
      <w:r>
        <w:br w:type="page"/>
      </w:r>
    </w:p>
    <w:p w14:paraId="64154FB0" w14:textId="377C147D" w:rsidR="000F5FD8" w:rsidRDefault="000F5FD8" w:rsidP="000F5FD8">
      <w:pPr>
        <w:pStyle w:val="Title"/>
        <w:jc w:val="left"/>
      </w:pPr>
      <w:r>
        <w:lastRenderedPageBreak/>
        <w:t>Appendix 1</w:t>
      </w:r>
    </w:p>
    <w:p w14:paraId="70CA8B83" w14:textId="4255D7D1" w:rsidR="0083038D" w:rsidRDefault="00FD66E1" w:rsidP="0083038D">
      <w:r w:rsidRPr="00DD5CC1">
        <w:rPr>
          <w:b/>
          <w:bCs/>
        </w:rPr>
        <w:t>Basic Menu Standards</w:t>
      </w:r>
      <w:r>
        <w:t>:</w:t>
      </w:r>
      <w:r w:rsidR="009B54FE">
        <w:t xml:space="preserve"> </w:t>
      </w:r>
      <w:r w:rsidR="0083038D">
        <w:t>Menu standards are written IAW applicable Army Regulations. Short or long-term relief from any standards or quantities specified in this document may be made only by the KO or the COR.</w:t>
      </w:r>
    </w:p>
    <w:p w14:paraId="19304D54" w14:textId="7A42E5F7" w:rsidR="0083038D" w:rsidRDefault="0083038D" w:rsidP="0083038D">
      <w:r w:rsidRPr="00282FFB">
        <w:rPr>
          <w:b/>
          <w:bCs/>
        </w:rPr>
        <w:t>C</w:t>
      </w:r>
      <w:r w:rsidR="00282FFB" w:rsidRPr="00282FFB">
        <w:rPr>
          <w:b/>
          <w:bCs/>
        </w:rPr>
        <w:t>ycle Menu</w:t>
      </w:r>
      <w:r w:rsidR="00282FFB">
        <w:t xml:space="preserve">: </w:t>
      </w:r>
      <w:r w:rsidRPr="00D34307">
        <w:t>The objective of a standardized cyclic menu planning is to form a basis for food purchasing and production and to provide consistency and uniformity across all Army dining facilities. Breakfast menus</w:t>
      </w:r>
      <w:r>
        <w:t xml:space="preserve"> </w:t>
      </w:r>
      <w:r w:rsidRPr="00D34307">
        <w:t>1-7 rotate every week and lunch and dinner menus will rotate every three weeks (21 days). The standardized menu includes a sandwich deli bar, a salad bar, fitness food selections, dessert selections, and beverages (hydration stations). Soups and specialty bars are optional menu components. Short order menus will be incorporated seven days a week.</w:t>
      </w:r>
    </w:p>
    <w:p w14:paraId="1825EEA1" w14:textId="5A198FE9" w:rsidR="0083038D" w:rsidRDefault="0083038D" w:rsidP="0083038D">
      <w:r w:rsidRPr="00282FFB">
        <w:rPr>
          <w:b/>
          <w:bCs/>
        </w:rPr>
        <w:t>S</w:t>
      </w:r>
      <w:r w:rsidR="00282FFB" w:rsidRPr="00282FFB">
        <w:rPr>
          <w:b/>
          <w:bCs/>
        </w:rPr>
        <w:t>pecial</w:t>
      </w:r>
      <w:r w:rsidRPr="00282FFB">
        <w:rPr>
          <w:b/>
          <w:bCs/>
        </w:rPr>
        <w:t xml:space="preserve"> C</w:t>
      </w:r>
      <w:r w:rsidR="00282FFB" w:rsidRPr="00282FFB">
        <w:rPr>
          <w:b/>
          <w:bCs/>
        </w:rPr>
        <w:t>onsiderations</w:t>
      </w:r>
      <w:r w:rsidRPr="00282FFB">
        <w:rPr>
          <w:b/>
          <w:bCs/>
        </w:rPr>
        <w:t xml:space="preserve"> </w:t>
      </w:r>
      <w:r w:rsidR="00282FFB" w:rsidRPr="00282FFB">
        <w:rPr>
          <w:b/>
          <w:bCs/>
        </w:rPr>
        <w:t>for</w:t>
      </w:r>
      <w:r w:rsidRPr="00282FFB">
        <w:rPr>
          <w:b/>
          <w:bCs/>
        </w:rPr>
        <w:t xml:space="preserve"> M</w:t>
      </w:r>
      <w:r w:rsidR="00282FFB" w:rsidRPr="00282FFB">
        <w:rPr>
          <w:b/>
          <w:bCs/>
        </w:rPr>
        <w:t>enu</w:t>
      </w:r>
      <w:r w:rsidRPr="00282FFB">
        <w:rPr>
          <w:b/>
          <w:bCs/>
        </w:rPr>
        <w:t xml:space="preserve"> P</w:t>
      </w:r>
      <w:r w:rsidR="00282FFB" w:rsidRPr="00282FFB">
        <w:rPr>
          <w:b/>
          <w:bCs/>
        </w:rPr>
        <w:t>lanning</w:t>
      </w:r>
      <w:r w:rsidR="00282FFB">
        <w:t xml:space="preserve">: </w:t>
      </w:r>
      <w:r>
        <w:t>Listed below are examples of special dietary considerations and how the menu supports each. It is important to remember the ultimate control of food selection rests with the individual customer.</w:t>
      </w:r>
    </w:p>
    <w:p w14:paraId="0240471F" w14:textId="77777777" w:rsidR="0083038D" w:rsidRDefault="0083038D" w:rsidP="00282FFB">
      <w:pPr>
        <w:ind w:left="288"/>
      </w:pPr>
      <w:r w:rsidRPr="00914D0B">
        <w:rPr>
          <w:b/>
          <w:bCs/>
        </w:rPr>
        <w:t>Vegetarianism</w:t>
      </w:r>
      <w:r>
        <w:t>: The Standardize Garrison Menu supports choices for a vegetarian diet by providing a variety of ordinary foods and by using whole grain cereal and breads, a variety of legumes and nuts, plenty of fruits and vegetables. Vegetarianism is a meatless eating regimen with a variety of applications. For example, some vegetarians include fish, chicken, dairy products and eggs in their diet while others abstain from the use of all foods of animal origin. Vegetarian entrees and sides are offered at each meal to expand variety to all diners well beyond the salad bar.</w:t>
      </w:r>
    </w:p>
    <w:p w14:paraId="76F51F50" w14:textId="77777777" w:rsidR="0083038D" w:rsidRDefault="0083038D" w:rsidP="00282FFB">
      <w:pPr>
        <w:ind w:left="288"/>
      </w:pPr>
      <w:r w:rsidRPr="00914D0B">
        <w:rPr>
          <w:b/>
          <w:bCs/>
        </w:rPr>
        <w:t>Religious Restrictions</w:t>
      </w:r>
      <w:r>
        <w:t>: This menu supports religious dietary instructions that restrict the use of certain foods by ensuring that acceptable and appealing alternative choices are available.</w:t>
      </w:r>
    </w:p>
    <w:p w14:paraId="2878D4B9" w14:textId="71AFDE1A" w:rsidR="0083038D" w:rsidRDefault="0083038D" w:rsidP="0083038D">
      <w:r w:rsidRPr="00282FFB">
        <w:rPr>
          <w:b/>
          <w:bCs/>
        </w:rPr>
        <w:t>M</w:t>
      </w:r>
      <w:r w:rsidR="00282FFB" w:rsidRPr="00282FFB">
        <w:rPr>
          <w:b/>
          <w:bCs/>
        </w:rPr>
        <w:t>enu</w:t>
      </w:r>
      <w:r w:rsidRPr="00282FFB">
        <w:rPr>
          <w:b/>
          <w:bCs/>
        </w:rPr>
        <w:t xml:space="preserve"> </w:t>
      </w:r>
      <w:r w:rsidR="00282FFB" w:rsidRPr="00282FFB">
        <w:rPr>
          <w:b/>
          <w:bCs/>
        </w:rPr>
        <w:t>and</w:t>
      </w:r>
      <w:r w:rsidRPr="00282FFB">
        <w:rPr>
          <w:b/>
          <w:bCs/>
        </w:rPr>
        <w:t xml:space="preserve"> N</w:t>
      </w:r>
      <w:r w:rsidR="00282FFB" w:rsidRPr="00282FFB">
        <w:rPr>
          <w:b/>
          <w:bCs/>
        </w:rPr>
        <w:t>utrition</w:t>
      </w:r>
      <w:r w:rsidRPr="00282FFB">
        <w:rPr>
          <w:b/>
          <w:bCs/>
        </w:rPr>
        <w:t xml:space="preserve"> S</w:t>
      </w:r>
      <w:r w:rsidR="00282FFB" w:rsidRPr="00282FFB">
        <w:rPr>
          <w:b/>
          <w:bCs/>
        </w:rPr>
        <w:t>tandards</w:t>
      </w:r>
      <w:r w:rsidR="00282FFB">
        <w:t xml:space="preserve">: </w:t>
      </w:r>
      <w:r>
        <w:t>Menu combinations offered at each meal must provide variety, contrast in texture, flavor, and color. Ensure menu selections available at the beginning of the meal are available throughout the meal.</w:t>
      </w:r>
    </w:p>
    <w:p w14:paraId="2556E0AA" w14:textId="12FC125F" w:rsidR="0083038D" w:rsidRDefault="00544B2D" w:rsidP="0083038D">
      <w:r w:rsidRPr="00544B2D">
        <w:rPr>
          <w:b/>
          <w:bCs/>
        </w:rPr>
        <w:t>Breakfast</w:t>
      </w:r>
      <w:r>
        <w:t xml:space="preserve">: </w:t>
      </w:r>
      <w:r w:rsidR="0083038D" w:rsidRPr="00792253">
        <w:t>Breakfast meal patterns will include the following daily:</w:t>
      </w:r>
    </w:p>
    <w:p w14:paraId="10F599C0" w14:textId="77777777" w:rsidR="0083038D" w:rsidRPr="004B73A0" w:rsidRDefault="0083038D" w:rsidP="0083038D">
      <w:pPr>
        <w:pStyle w:val="ListParagraph"/>
        <w:keepLines w:val="0"/>
        <w:numPr>
          <w:ilvl w:val="0"/>
          <w:numId w:val="2"/>
        </w:numPr>
        <w:spacing w:before="0" w:after="160" w:line="278" w:lineRule="auto"/>
        <w:contextualSpacing/>
        <w:jc w:val="left"/>
        <w:rPr>
          <w:b/>
          <w:bCs/>
        </w:rPr>
      </w:pPr>
      <w:r w:rsidRPr="004B73A0">
        <w:rPr>
          <w:b/>
          <w:bCs/>
        </w:rPr>
        <w:t>Beverages (Hydration Stations):</w:t>
      </w:r>
    </w:p>
    <w:p w14:paraId="391812DF" w14:textId="77777777" w:rsidR="0083038D" w:rsidRDefault="0083038D" w:rsidP="0083038D">
      <w:pPr>
        <w:pStyle w:val="ListParagraph"/>
        <w:keepLines w:val="0"/>
        <w:numPr>
          <w:ilvl w:val="1"/>
          <w:numId w:val="2"/>
        </w:numPr>
        <w:spacing w:before="0" w:after="160" w:line="278" w:lineRule="auto"/>
        <w:contextualSpacing/>
        <w:jc w:val="left"/>
      </w:pPr>
      <w:r>
        <w:t>Pasteurized white milk, and low-fat chocolate milk</w:t>
      </w:r>
    </w:p>
    <w:p w14:paraId="6B98D0B9" w14:textId="77777777" w:rsidR="0083038D" w:rsidRDefault="0083038D" w:rsidP="0083038D">
      <w:pPr>
        <w:pStyle w:val="ListParagraph"/>
        <w:keepLines w:val="0"/>
        <w:numPr>
          <w:ilvl w:val="1"/>
          <w:numId w:val="2"/>
        </w:numPr>
        <w:spacing w:before="0" w:after="160" w:line="278" w:lineRule="auto"/>
        <w:contextualSpacing/>
        <w:jc w:val="left"/>
      </w:pPr>
      <w:r>
        <w:t xml:space="preserve">Two or more 100% fruit juice choices at breakfast; </w:t>
      </w:r>
      <w:r w:rsidRPr="0069526A">
        <w:t>Blended juices are acceptable but must be 100% juice</w:t>
      </w:r>
    </w:p>
    <w:p w14:paraId="608C2FA2" w14:textId="77777777" w:rsidR="0083038D" w:rsidRDefault="0083038D" w:rsidP="0083038D">
      <w:pPr>
        <w:pStyle w:val="ListParagraph"/>
        <w:keepLines w:val="0"/>
        <w:numPr>
          <w:ilvl w:val="1"/>
          <w:numId w:val="2"/>
        </w:numPr>
        <w:spacing w:before="0" w:after="160" w:line="278" w:lineRule="auto"/>
        <w:contextualSpacing/>
        <w:jc w:val="left"/>
      </w:pPr>
      <w:r>
        <w:t>Brewed hot c</w:t>
      </w:r>
      <w:r w:rsidRPr="00FB1CCD">
        <w:t>offee</w:t>
      </w:r>
      <w:r>
        <w:t xml:space="preserve">, both caffeinated and decaffeinated, </w:t>
      </w:r>
      <w:r w:rsidRPr="00FB1CCD">
        <w:t>and hot tea available at all meals</w:t>
      </w:r>
    </w:p>
    <w:p w14:paraId="7D0C3F60" w14:textId="77777777" w:rsidR="0083038D" w:rsidRDefault="0083038D" w:rsidP="0083038D">
      <w:pPr>
        <w:pStyle w:val="ListParagraph"/>
        <w:keepLines w:val="0"/>
        <w:numPr>
          <w:ilvl w:val="1"/>
          <w:numId w:val="2"/>
        </w:numPr>
        <w:spacing w:before="0" w:after="160" w:line="278" w:lineRule="auto"/>
        <w:contextualSpacing/>
        <w:jc w:val="left"/>
      </w:pPr>
      <w:r>
        <w:lastRenderedPageBreak/>
        <w:t>Filtered w</w:t>
      </w:r>
      <w:r w:rsidRPr="00FB1CCD">
        <w:t>ater dispenser available in beverage area</w:t>
      </w:r>
    </w:p>
    <w:p w14:paraId="59E84ACC" w14:textId="77777777" w:rsidR="0083038D" w:rsidRDefault="0083038D" w:rsidP="0083038D">
      <w:pPr>
        <w:pStyle w:val="ListParagraph"/>
        <w:keepLines w:val="0"/>
        <w:numPr>
          <w:ilvl w:val="1"/>
          <w:numId w:val="2"/>
        </w:numPr>
        <w:spacing w:before="0" w:after="160" w:line="278" w:lineRule="auto"/>
        <w:contextualSpacing/>
        <w:jc w:val="left"/>
      </w:pPr>
      <w:r w:rsidRPr="00FB1CCD">
        <w:t>Offer iced tea sweetened and unsweetened based on demand</w:t>
      </w:r>
    </w:p>
    <w:p w14:paraId="3F8A56F1" w14:textId="77777777" w:rsidR="0083038D" w:rsidRDefault="0083038D" w:rsidP="0083038D">
      <w:pPr>
        <w:pStyle w:val="ListParagraph"/>
        <w:keepLines w:val="0"/>
        <w:numPr>
          <w:ilvl w:val="1"/>
          <w:numId w:val="2"/>
        </w:numPr>
        <w:spacing w:before="0" w:after="160" w:line="278" w:lineRule="auto"/>
        <w:contextualSpacing/>
        <w:jc w:val="left"/>
      </w:pPr>
      <w:r>
        <w:t>100% Vegetable juice or tomato juice, preferably low sodium</w:t>
      </w:r>
    </w:p>
    <w:p w14:paraId="3936256E" w14:textId="77777777" w:rsidR="0083038D" w:rsidRDefault="0083038D" w:rsidP="0083038D">
      <w:pPr>
        <w:pStyle w:val="ListParagraph"/>
        <w:keepLines w:val="0"/>
        <w:numPr>
          <w:ilvl w:val="1"/>
          <w:numId w:val="2"/>
        </w:numPr>
        <w:spacing w:before="0" w:after="160" w:line="278" w:lineRule="auto"/>
        <w:contextualSpacing/>
        <w:jc w:val="left"/>
      </w:pPr>
      <w:r>
        <w:t>(</w:t>
      </w:r>
      <w:r w:rsidRPr="00792253">
        <w:rPr>
          <w:i/>
          <w:iCs/>
        </w:rPr>
        <w:t>Optional</w:t>
      </w:r>
      <w:r>
        <w:t>) No-sugar beverage base (dispenser and/or BIB)</w:t>
      </w:r>
    </w:p>
    <w:p w14:paraId="6D46CA8B" w14:textId="77777777" w:rsidR="0083038D" w:rsidRDefault="0083038D" w:rsidP="0083038D">
      <w:pPr>
        <w:pStyle w:val="ListParagraph"/>
        <w:keepLines w:val="0"/>
        <w:numPr>
          <w:ilvl w:val="1"/>
          <w:numId w:val="2"/>
        </w:numPr>
        <w:spacing w:before="0" w:after="160" w:line="278" w:lineRule="auto"/>
        <w:contextualSpacing/>
        <w:jc w:val="left"/>
      </w:pPr>
      <w:r>
        <w:t>(</w:t>
      </w:r>
      <w:r w:rsidRPr="00792253">
        <w:rPr>
          <w:i/>
          <w:iCs/>
        </w:rPr>
        <w:t>Optional</w:t>
      </w:r>
      <w:r>
        <w:t>) Diet tea/ Flavored diet tea (dispenser and/or BIB)</w:t>
      </w:r>
    </w:p>
    <w:p w14:paraId="4FD531AD" w14:textId="77777777" w:rsidR="0083038D" w:rsidRDefault="0083038D" w:rsidP="0083038D">
      <w:pPr>
        <w:pStyle w:val="ListParagraph"/>
        <w:keepLines w:val="0"/>
        <w:numPr>
          <w:ilvl w:val="1"/>
          <w:numId w:val="2"/>
        </w:numPr>
        <w:spacing w:before="0" w:after="160" w:line="278" w:lineRule="auto"/>
        <w:contextualSpacing/>
        <w:jc w:val="left"/>
      </w:pPr>
      <w:r>
        <w:t>(</w:t>
      </w:r>
      <w:r w:rsidRPr="00792253">
        <w:rPr>
          <w:i/>
          <w:iCs/>
        </w:rPr>
        <w:t>Optional</w:t>
      </w:r>
      <w:r>
        <w:t>) Carbohydrate electrolyte beverages [per 8 ounce serving must contain 12- 24 grams carbohydrate, 82-163 mg sodium, and 82-163mg potassium]</w:t>
      </w:r>
    </w:p>
    <w:p w14:paraId="40DFAB5D" w14:textId="77777777" w:rsidR="0083038D" w:rsidRDefault="0083038D" w:rsidP="0083038D">
      <w:pPr>
        <w:pStyle w:val="ListParagraph"/>
        <w:keepLines w:val="0"/>
        <w:numPr>
          <w:ilvl w:val="1"/>
          <w:numId w:val="2"/>
        </w:numPr>
        <w:spacing w:before="0" w:after="160" w:line="278" w:lineRule="auto"/>
        <w:contextualSpacing/>
        <w:jc w:val="left"/>
      </w:pPr>
      <w:r>
        <w:t>Based on customer demand, offer lactose free milk and/or soy milk</w:t>
      </w:r>
    </w:p>
    <w:p w14:paraId="5FBDEFBE" w14:textId="77777777" w:rsidR="0083038D" w:rsidRDefault="0083038D" w:rsidP="0083038D">
      <w:pPr>
        <w:pStyle w:val="ListParagraph"/>
        <w:keepLines w:val="0"/>
        <w:numPr>
          <w:ilvl w:val="1"/>
          <w:numId w:val="2"/>
        </w:numPr>
        <w:spacing w:before="0" w:after="160" w:line="278" w:lineRule="auto"/>
        <w:contextualSpacing/>
        <w:jc w:val="left"/>
      </w:pPr>
      <w:r w:rsidRPr="006F34A2">
        <w:t>If soda is served, at least one low calorie dark caffeinated soda and at least one low calorie clear caffeine free soda at every lunch and dinner meal</w:t>
      </w:r>
    </w:p>
    <w:p w14:paraId="14A32784" w14:textId="77777777" w:rsidR="0083038D" w:rsidRPr="006F34A2" w:rsidRDefault="0083038D" w:rsidP="0083038D">
      <w:pPr>
        <w:pStyle w:val="ListParagraph"/>
        <w:keepLines w:val="0"/>
        <w:numPr>
          <w:ilvl w:val="1"/>
          <w:numId w:val="2"/>
        </w:numPr>
        <w:spacing w:before="0" w:after="160" w:line="278" w:lineRule="auto"/>
        <w:contextualSpacing/>
        <w:jc w:val="left"/>
      </w:pPr>
      <w:r w:rsidRPr="006F34A2">
        <w:t>If soda is served, offer at least 2 caffeine free sodas</w:t>
      </w:r>
    </w:p>
    <w:p w14:paraId="522F9E1C" w14:textId="77777777" w:rsidR="0083038D" w:rsidRPr="004B73A0" w:rsidRDefault="0083038D" w:rsidP="0083038D">
      <w:pPr>
        <w:pStyle w:val="ListParagraph"/>
        <w:keepLines w:val="0"/>
        <w:numPr>
          <w:ilvl w:val="0"/>
          <w:numId w:val="2"/>
        </w:numPr>
        <w:spacing w:before="0" w:after="160" w:line="278" w:lineRule="auto"/>
        <w:contextualSpacing/>
        <w:jc w:val="left"/>
        <w:rPr>
          <w:b/>
          <w:bCs/>
        </w:rPr>
      </w:pPr>
      <w:r w:rsidRPr="004B73A0">
        <w:rPr>
          <w:b/>
          <w:bCs/>
        </w:rPr>
        <w:t>Fruit:</w:t>
      </w:r>
    </w:p>
    <w:p w14:paraId="07D189FE" w14:textId="77777777" w:rsidR="0083038D" w:rsidRDefault="0083038D" w:rsidP="0083038D">
      <w:pPr>
        <w:pStyle w:val="ListParagraph"/>
        <w:keepLines w:val="0"/>
        <w:numPr>
          <w:ilvl w:val="1"/>
          <w:numId w:val="2"/>
        </w:numPr>
        <w:spacing w:before="0" w:after="160" w:line="278" w:lineRule="auto"/>
        <w:contextualSpacing/>
        <w:jc w:val="left"/>
      </w:pPr>
      <w:r>
        <w:t>Offer two or more choices of whole fresh fruit</w:t>
      </w:r>
    </w:p>
    <w:p w14:paraId="0CA78562" w14:textId="77777777" w:rsidR="0083038D" w:rsidRDefault="0083038D" w:rsidP="0083038D">
      <w:pPr>
        <w:pStyle w:val="ListParagraph"/>
        <w:keepLines w:val="0"/>
        <w:numPr>
          <w:ilvl w:val="1"/>
          <w:numId w:val="2"/>
        </w:numPr>
        <w:spacing w:before="0" w:after="160" w:line="278" w:lineRule="auto"/>
        <w:contextualSpacing/>
        <w:jc w:val="left"/>
      </w:pPr>
      <w:r w:rsidRPr="00A35BF0">
        <w:t>Bananas at breakfast daily when available</w:t>
      </w:r>
    </w:p>
    <w:p w14:paraId="11B4A53F" w14:textId="77777777" w:rsidR="0083038D" w:rsidRDefault="0083038D" w:rsidP="0083038D">
      <w:pPr>
        <w:pStyle w:val="ListParagraph"/>
        <w:keepLines w:val="0"/>
        <w:numPr>
          <w:ilvl w:val="1"/>
          <w:numId w:val="2"/>
        </w:numPr>
        <w:spacing w:before="0" w:after="160" w:line="278" w:lineRule="auto"/>
        <w:contextualSpacing/>
        <w:jc w:val="left"/>
      </w:pPr>
      <w:r>
        <w:t>Offer precut (cut pieces or sectioned) fruit, for example, cantaloupe, pineapples, grapefruit, Kiwi etc.</w:t>
      </w:r>
    </w:p>
    <w:p w14:paraId="5A340E8B" w14:textId="77777777" w:rsidR="0083038D" w:rsidRDefault="0083038D" w:rsidP="0083038D">
      <w:pPr>
        <w:pStyle w:val="ListParagraph"/>
        <w:keepLines w:val="0"/>
        <w:numPr>
          <w:ilvl w:val="1"/>
          <w:numId w:val="2"/>
        </w:numPr>
        <w:spacing w:before="0" w:after="160" w:line="278" w:lineRule="auto"/>
        <w:contextualSpacing/>
        <w:jc w:val="left"/>
      </w:pPr>
      <w:r>
        <w:t>One choice of dried fruit without added sugars or unsweetened preferred</w:t>
      </w:r>
    </w:p>
    <w:p w14:paraId="1A1ECE3A" w14:textId="77777777" w:rsidR="0083038D" w:rsidRDefault="0083038D" w:rsidP="0083038D">
      <w:pPr>
        <w:pStyle w:val="ListParagraph"/>
        <w:keepLines w:val="0"/>
        <w:numPr>
          <w:ilvl w:val="1"/>
          <w:numId w:val="2"/>
        </w:numPr>
        <w:spacing w:before="0" w:after="160" w:line="278" w:lineRule="auto"/>
        <w:contextualSpacing/>
        <w:jc w:val="left"/>
      </w:pPr>
      <w:r>
        <w:t xml:space="preserve">Offer frozen fruit with no added sweetener or canned fruit, packed in light syrup or 100% juice, when fresh fruits are not available. </w:t>
      </w:r>
      <w:r w:rsidRPr="00A35BF0">
        <w:rPr>
          <w:b/>
          <w:bCs/>
        </w:rPr>
        <w:t>Priority: 1-Fresh, 2-Frozen, 3-Dried, 4-Canned</w:t>
      </w:r>
    </w:p>
    <w:p w14:paraId="2ADA57D8" w14:textId="77777777" w:rsidR="0083038D" w:rsidRDefault="0083038D" w:rsidP="0083038D">
      <w:pPr>
        <w:pStyle w:val="ListParagraph"/>
        <w:keepLines w:val="0"/>
        <w:numPr>
          <w:ilvl w:val="1"/>
          <w:numId w:val="2"/>
        </w:numPr>
        <w:spacing w:before="0" w:after="160" w:line="278" w:lineRule="auto"/>
        <w:contextualSpacing/>
        <w:jc w:val="left"/>
      </w:pPr>
      <w:r>
        <w:t>Seasonal fruits offered as much as possible when available</w:t>
      </w:r>
    </w:p>
    <w:p w14:paraId="1568CBF8" w14:textId="77777777" w:rsidR="0083038D" w:rsidRPr="003E38B0" w:rsidRDefault="0083038D" w:rsidP="0083038D">
      <w:pPr>
        <w:pStyle w:val="ListParagraph"/>
        <w:keepLines w:val="0"/>
        <w:numPr>
          <w:ilvl w:val="0"/>
          <w:numId w:val="2"/>
        </w:numPr>
        <w:spacing w:before="0" w:after="160" w:line="278" w:lineRule="auto"/>
        <w:contextualSpacing/>
        <w:jc w:val="left"/>
        <w:rPr>
          <w:b/>
          <w:bCs/>
        </w:rPr>
      </w:pPr>
      <w:r w:rsidRPr="003E38B0">
        <w:rPr>
          <w:b/>
          <w:bCs/>
        </w:rPr>
        <w:t>Cereal:</w:t>
      </w:r>
    </w:p>
    <w:p w14:paraId="70659C0B" w14:textId="77777777" w:rsidR="0083038D" w:rsidRDefault="0083038D" w:rsidP="0083038D">
      <w:pPr>
        <w:pStyle w:val="ListParagraph"/>
        <w:keepLines w:val="0"/>
        <w:numPr>
          <w:ilvl w:val="1"/>
          <w:numId w:val="2"/>
        </w:numPr>
        <w:spacing w:before="0" w:after="160" w:line="278" w:lineRule="auto"/>
        <w:contextualSpacing/>
        <w:jc w:val="left"/>
      </w:pPr>
      <w:r>
        <w:t>One cooked whole grain cereal</w:t>
      </w:r>
    </w:p>
    <w:p w14:paraId="05203F9F" w14:textId="77777777" w:rsidR="0083038D" w:rsidRDefault="0083038D" w:rsidP="0083038D">
      <w:pPr>
        <w:pStyle w:val="ListParagraph"/>
        <w:keepLines w:val="0"/>
        <w:numPr>
          <w:ilvl w:val="1"/>
          <w:numId w:val="2"/>
        </w:numPr>
        <w:spacing w:before="0" w:after="160" w:line="278" w:lineRule="auto"/>
        <w:contextualSpacing/>
        <w:jc w:val="left"/>
      </w:pPr>
      <w:r>
        <w:t>A minimum of three (3) ready-to-eat cereal choices</w:t>
      </w:r>
    </w:p>
    <w:p w14:paraId="41356059" w14:textId="77777777" w:rsidR="0083038D" w:rsidRPr="003E38B0" w:rsidRDefault="0083038D" w:rsidP="0083038D">
      <w:pPr>
        <w:pStyle w:val="ListParagraph"/>
        <w:keepLines w:val="0"/>
        <w:numPr>
          <w:ilvl w:val="0"/>
          <w:numId w:val="2"/>
        </w:numPr>
        <w:spacing w:before="0" w:after="160" w:line="278" w:lineRule="auto"/>
        <w:contextualSpacing/>
        <w:jc w:val="left"/>
        <w:rPr>
          <w:b/>
          <w:bCs/>
        </w:rPr>
      </w:pPr>
      <w:r w:rsidRPr="003E38B0">
        <w:rPr>
          <w:b/>
          <w:bCs/>
        </w:rPr>
        <w:t>Eggs:</w:t>
      </w:r>
    </w:p>
    <w:p w14:paraId="37BE08E7" w14:textId="77777777" w:rsidR="0083038D" w:rsidRDefault="0083038D" w:rsidP="0083038D">
      <w:pPr>
        <w:pStyle w:val="ListParagraph"/>
        <w:keepLines w:val="0"/>
        <w:numPr>
          <w:ilvl w:val="1"/>
          <w:numId w:val="2"/>
        </w:numPr>
        <w:spacing w:before="0" w:after="160" w:line="278" w:lineRule="auto"/>
        <w:contextualSpacing/>
        <w:jc w:val="left"/>
      </w:pPr>
      <w:r>
        <w:t>Liquid pasteurized frozen egg products must be used unless the end item has a distinct yolk. No pre-made eggs of any type shall be used</w:t>
      </w:r>
    </w:p>
    <w:p w14:paraId="10686634" w14:textId="77777777" w:rsidR="0083038D" w:rsidRDefault="0083038D" w:rsidP="0083038D">
      <w:pPr>
        <w:pStyle w:val="ListParagraph"/>
        <w:keepLines w:val="0"/>
        <w:numPr>
          <w:ilvl w:val="1"/>
          <w:numId w:val="2"/>
        </w:numPr>
        <w:spacing w:before="0" w:after="160" w:line="278" w:lineRule="auto"/>
        <w:contextualSpacing/>
        <w:jc w:val="left"/>
      </w:pPr>
      <w:r>
        <w:t>Offer two breakfast egg options such as scrambled eggs, hardboiled eggs, and cholesterol free eggs (Egg Whites) daily</w:t>
      </w:r>
    </w:p>
    <w:p w14:paraId="10259C08" w14:textId="77777777" w:rsidR="0083038D" w:rsidRDefault="0083038D" w:rsidP="0083038D">
      <w:pPr>
        <w:pStyle w:val="ListParagraph"/>
        <w:keepLines w:val="0"/>
        <w:numPr>
          <w:ilvl w:val="1"/>
          <w:numId w:val="2"/>
        </w:numPr>
        <w:spacing w:before="0" w:after="160" w:line="278" w:lineRule="auto"/>
        <w:contextualSpacing/>
        <w:jc w:val="left"/>
      </w:pPr>
      <w:r>
        <w:t>Eggs to order may include omelets with ingredients/fixings such as peppers, onions, tomatoes, mushrooms, spinach, etc., as well as traditional ingredients such as cheese, lean meats, etc. Vegetable ingredients/fixings for eggs to order must be available</w:t>
      </w:r>
    </w:p>
    <w:p w14:paraId="0DDF88CB" w14:textId="77777777" w:rsidR="0083038D" w:rsidRDefault="0083038D" w:rsidP="0083038D">
      <w:pPr>
        <w:pStyle w:val="ListParagraph"/>
        <w:keepLines w:val="0"/>
        <w:numPr>
          <w:ilvl w:val="0"/>
          <w:numId w:val="2"/>
        </w:numPr>
        <w:spacing w:before="0" w:after="160" w:line="278" w:lineRule="auto"/>
        <w:contextualSpacing/>
        <w:jc w:val="left"/>
      </w:pPr>
      <w:r w:rsidRPr="003E38B0">
        <w:rPr>
          <w:b/>
          <w:bCs/>
        </w:rPr>
        <w:t>Grilled Specialty Breads</w:t>
      </w:r>
      <w:r>
        <w:t>: Offer one grilled specialty item such as griddlecakes/pancakes, French toast, or waffles with syrup on the side</w:t>
      </w:r>
    </w:p>
    <w:p w14:paraId="538F9BD4" w14:textId="77777777" w:rsidR="0083038D" w:rsidRDefault="0083038D" w:rsidP="0083038D">
      <w:pPr>
        <w:pStyle w:val="ListParagraph"/>
        <w:keepLines w:val="0"/>
        <w:numPr>
          <w:ilvl w:val="0"/>
          <w:numId w:val="2"/>
        </w:numPr>
        <w:spacing w:before="0" w:after="160" w:line="278" w:lineRule="auto"/>
        <w:contextualSpacing/>
        <w:jc w:val="left"/>
      </w:pPr>
      <w:r w:rsidRPr="00A35BF0">
        <w:rPr>
          <w:b/>
          <w:bCs/>
        </w:rPr>
        <w:lastRenderedPageBreak/>
        <w:t>Breakfast Meats</w:t>
      </w:r>
      <w:r>
        <w:t>: Choice of two (2) breakfast meats, one of which must be non-pork</w:t>
      </w:r>
    </w:p>
    <w:p w14:paraId="4759E3D0" w14:textId="77777777" w:rsidR="0083038D" w:rsidRDefault="0083038D" w:rsidP="0083038D">
      <w:pPr>
        <w:pStyle w:val="ListParagraph"/>
        <w:keepLines w:val="0"/>
        <w:numPr>
          <w:ilvl w:val="0"/>
          <w:numId w:val="2"/>
        </w:numPr>
        <w:spacing w:before="0" w:after="160" w:line="278" w:lineRule="auto"/>
        <w:contextualSpacing/>
        <w:jc w:val="left"/>
      </w:pPr>
      <w:r w:rsidRPr="003969E5">
        <w:rPr>
          <w:b/>
          <w:bCs/>
        </w:rPr>
        <w:t>Potato/Starch Choice</w:t>
      </w:r>
      <w:r>
        <w:t xml:space="preserve">: One hot starch served at breakfast. </w:t>
      </w:r>
      <w:r w:rsidRPr="003969E5">
        <w:rPr>
          <w:b/>
          <w:bCs/>
        </w:rPr>
        <w:t>Starch options include, but are not limited to, potatoes (white, purple, gold, red, sweet), rice (brown, white, wild), pasta (whole grain, vegetable, white), quinoa (any color), couscous, squash (acorn, butternut, pumpkin), etc</w:t>
      </w:r>
      <w:r w:rsidRPr="003969E5">
        <w:t>.</w:t>
      </w:r>
    </w:p>
    <w:p w14:paraId="5E858D8F" w14:textId="77777777" w:rsidR="0083038D" w:rsidRDefault="0083038D" w:rsidP="0083038D">
      <w:pPr>
        <w:pStyle w:val="ListParagraph"/>
        <w:keepLines w:val="0"/>
        <w:numPr>
          <w:ilvl w:val="0"/>
          <w:numId w:val="2"/>
        </w:numPr>
        <w:spacing w:before="0" w:after="160" w:line="278" w:lineRule="auto"/>
        <w:contextualSpacing/>
        <w:jc w:val="left"/>
      </w:pPr>
      <w:r w:rsidRPr="003969E5">
        <w:rPr>
          <w:b/>
          <w:bCs/>
        </w:rPr>
        <w:t>Bread</w:t>
      </w:r>
      <w:r>
        <w:t>: Four bread types will be available.</w:t>
      </w:r>
    </w:p>
    <w:p w14:paraId="44948F79" w14:textId="77777777" w:rsidR="0083038D" w:rsidRDefault="0083038D" w:rsidP="0083038D">
      <w:pPr>
        <w:pStyle w:val="ListParagraph"/>
        <w:keepLines w:val="0"/>
        <w:numPr>
          <w:ilvl w:val="1"/>
          <w:numId w:val="2"/>
        </w:numPr>
        <w:spacing w:before="0" w:after="160" w:line="278" w:lineRule="auto"/>
        <w:contextualSpacing/>
        <w:jc w:val="left"/>
      </w:pPr>
      <w:r>
        <w:t>One slice white and/or wheat bread option</w:t>
      </w:r>
    </w:p>
    <w:p w14:paraId="1250FDB6" w14:textId="77777777" w:rsidR="0083038D" w:rsidRDefault="0083038D" w:rsidP="0083038D">
      <w:pPr>
        <w:pStyle w:val="ListParagraph"/>
        <w:keepLines w:val="0"/>
        <w:numPr>
          <w:ilvl w:val="1"/>
          <w:numId w:val="2"/>
        </w:numPr>
        <w:spacing w:before="0" w:after="160" w:line="278" w:lineRule="auto"/>
        <w:contextualSpacing/>
        <w:jc w:val="left"/>
      </w:pPr>
      <w:r>
        <w:t>One Tortilla. Options include, but are not limited to, whole grain, spinach, plain, and tomato basil, etc. Flavors to be rotated throughout the menu cycle</w:t>
      </w:r>
    </w:p>
    <w:p w14:paraId="4821E00C" w14:textId="77777777" w:rsidR="0083038D" w:rsidRDefault="0083038D" w:rsidP="0083038D">
      <w:pPr>
        <w:pStyle w:val="ListParagraph"/>
        <w:keepLines w:val="0"/>
        <w:numPr>
          <w:ilvl w:val="1"/>
          <w:numId w:val="2"/>
        </w:numPr>
        <w:spacing w:before="0" w:after="160" w:line="278" w:lineRule="auto"/>
        <w:contextualSpacing/>
        <w:jc w:val="left"/>
      </w:pPr>
      <w:r>
        <w:t>In addition, one of the following will be available such as biscuits, bagels, English muffins, fruit breads, or small pastry muffins</w:t>
      </w:r>
    </w:p>
    <w:p w14:paraId="569CF749" w14:textId="77777777" w:rsidR="0083038D" w:rsidRDefault="0083038D" w:rsidP="0083038D">
      <w:pPr>
        <w:pStyle w:val="ListParagraph"/>
        <w:keepLines w:val="0"/>
        <w:numPr>
          <w:ilvl w:val="0"/>
          <w:numId w:val="2"/>
        </w:numPr>
        <w:spacing w:before="0" w:after="160" w:line="278" w:lineRule="auto"/>
        <w:contextualSpacing/>
        <w:jc w:val="left"/>
      </w:pPr>
      <w:r w:rsidRPr="003969E5">
        <w:rPr>
          <w:b/>
          <w:bCs/>
        </w:rPr>
        <w:t>Yogurt</w:t>
      </w:r>
      <w:r>
        <w:t>: At a minimum, offer two flavors of individual yogurt</w:t>
      </w:r>
    </w:p>
    <w:p w14:paraId="5EC79DEF" w14:textId="77777777" w:rsidR="0083038D" w:rsidRDefault="0083038D" w:rsidP="0083038D">
      <w:pPr>
        <w:pStyle w:val="ListParagraph"/>
        <w:keepLines w:val="0"/>
        <w:numPr>
          <w:ilvl w:val="0"/>
          <w:numId w:val="2"/>
        </w:numPr>
        <w:spacing w:before="0" w:after="160" w:line="278" w:lineRule="auto"/>
        <w:contextualSpacing/>
        <w:jc w:val="left"/>
      </w:pPr>
      <w:r w:rsidRPr="00025249">
        <w:rPr>
          <w:b/>
          <w:bCs/>
        </w:rPr>
        <w:t>Condiments/Toppings</w:t>
      </w:r>
      <w:r>
        <w:t>: Offer condiments in portion control containers, bag in a box pump, or bottles. Ensure the choice made best suites the needs of your dining facility based on cost, sanitation, etc. after accessing operations. Also, ensure the choice made does not result in complaints about condiments not being readily available or not visible to the diner. At the minimum these condiments/toppings listed below should be provided. Other condiments may be offered to complement menu items such as steak sauce and tartar sauce.</w:t>
      </w:r>
    </w:p>
    <w:p w14:paraId="2B02C1AD" w14:textId="77777777" w:rsidR="0083038D" w:rsidRDefault="0083038D" w:rsidP="0083038D">
      <w:pPr>
        <w:pStyle w:val="ListParagraph"/>
        <w:keepLines w:val="0"/>
        <w:numPr>
          <w:ilvl w:val="1"/>
          <w:numId w:val="2"/>
        </w:numPr>
        <w:spacing w:before="0" w:after="160" w:line="278" w:lineRule="auto"/>
        <w:contextualSpacing/>
        <w:jc w:val="left"/>
      </w:pPr>
      <w:r>
        <w:t>Butter and/or margarine spread</w:t>
      </w:r>
    </w:p>
    <w:p w14:paraId="23CCDA3F" w14:textId="77777777" w:rsidR="0083038D" w:rsidRDefault="0083038D" w:rsidP="0083038D">
      <w:pPr>
        <w:pStyle w:val="ListParagraph"/>
        <w:keepLines w:val="0"/>
        <w:numPr>
          <w:ilvl w:val="1"/>
          <w:numId w:val="2"/>
        </w:numPr>
        <w:spacing w:before="0" w:after="160" w:line="278" w:lineRule="auto"/>
        <w:contextualSpacing/>
        <w:jc w:val="left"/>
      </w:pPr>
      <w:r>
        <w:t>Sugar, brown sugar and artificial sweetener</w:t>
      </w:r>
    </w:p>
    <w:p w14:paraId="04DD78E9" w14:textId="77777777" w:rsidR="0083038D" w:rsidRDefault="0083038D" w:rsidP="0083038D">
      <w:pPr>
        <w:pStyle w:val="ListParagraph"/>
        <w:keepLines w:val="0"/>
        <w:numPr>
          <w:ilvl w:val="1"/>
          <w:numId w:val="2"/>
        </w:numPr>
        <w:spacing w:before="0" w:after="160" w:line="278" w:lineRule="auto"/>
        <w:contextualSpacing/>
        <w:jc w:val="left"/>
      </w:pPr>
      <w:r>
        <w:t>Salt, pepper, and sodium free seasonings in shakers.</w:t>
      </w:r>
    </w:p>
    <w:p w14:paraId="3F7423D7" w14:textId="77777777" w:rsidR="0083038D" w:rsidRDefault="0083038D" w:rsidP="0083038D">
      <w:pPr>
        <w:pStyle w:val="ListParagraph"/>
        <w:keepLines w:val="0"/>
        <w:numPr>
          <w:ilvl w:val="1"/>
          <w:numId w:val="2"/>
        </w:numPr>
        <w:spacing w:before="0" w:after="160" w:line="278" w:lineRule="auto"/>
        <w:contextualSpacing/>
        <w:jc w:val="left"/>
      </w:pPr>
      <w:r>
        <w:t>Catsup, hot sauce, mayonnaise, mustard, relish</w:t>
      </w:r>
    </w:p>
    <w:p w14:paraId="658FB47D" w14:textId="77777777" w:rsidR="0083038D" w:rsidRDefault="0083038D" w:rsidP="0083038D">
      <w:pPr>
        <w:pStyle w:val="ListParagraph"/>
        <w:keepLines w:val="0"/>
        <w:numPr>
          <w:ilvl w:val="1"/>
          <w:numId w:val="2"/>
        </w:numPr>
        <w:spacing w:before="0" w:after="160" w:line="278" w:lineRule="auto"/>
        <w:contextualSpacing/>
        <w:jc w:val="left"/>
      </w:pPr>
      <w:r>
        <w:t>Assorted jams or jelly</w:t>
      </w:r>
    </w:p>
    <w:p w14:paraId="550C00E4" w14:textId="77777777" w:rsidR="0083038D" w:rsidRDefault="0083038D" w:rsidP="0083038D">
      <w:pPr>
        <w:pStyle w:val="ListParagraph"/>
        <w:keepLines w:val="0"/>
        <w:numPr>
          <w:ilvl w:val="1"/>
          <w:numId w:val="2"/>
        </w:numPr>
        <w:spacing w:before="0" w:after="160" w:line="278" w:lineRule="auto"/>
        <w:contextualSpacing/>
        <w:jc w:val="left"/>
      </w:pPr>
      <w:r>
        <w:t>Syrup</w:t>
      </w:r>
    </w:p>
    <w:p w14:paraId="488B10BB" w14:textId="77777777" w:rsidR="0083038D" w:rsidRDefault="0083038D" w:rsidP="0083038D">
      <w:pPr>
        <w:pStyle w:val="ListParagraph"/>
        <w:keepLines w:val="0"/>
        <w:numPr>
          <w:ilvl w:val="1"/>
          <w:numId w:val="2"/>
        </w:numPr>
        <w:spacing w:before="0" w:after="160" w:line="278" w:lineRule="auto"/>
        <w:contextualSpacing/>
        <w:jc w:val="left"/>
      </w:pPr>
      <w:r>
        <w:t>Two or more spreads (e.g. cream cheeses, honey)</w:t>
      </w:r>
    </w:p>
    <w:p w14:paraId="1A0DB0F9" w14:textId="77777777" w:rsidR="0083038D" w:rsidRDefault="0083038D" w:rsidP="0083038D">
      <w:pPr>
        <w:pStyle w:val="ListParagraph"/>
        <w:keepLines w:val="0"/>
        <w:numPr>
          <w:ilvl w:val="1"/>
          <w:numId w:val="2"/>
        </w:numPr>
        <w:spacing w:before="0" w:after="160" w:line="278" w:lineRule="auto"/>
        <w:contextualSpacing/>
        <w:jc w:val="left"/>
      </w:pPr>
      <w:r>
        <w:t>Creamer</w:t>
      </w:r>
      <w:r w:rsidRPr="006F34A2">
        <w:t xml:space="preserve"> and artificial sweetener available for hot coffee and tea</w:t>
      </w:r>
    </w:p>
    <w:p w14:paraId="1A4B0E89" w14:textId="77777777" w:rsidR="0083038D" w:rsidRDefault="0083038D" w:rsidP="0083038D">
      <w:pPr>
        <w:pStyle w:val="ListParagraph"/>
        <w:keepLines w:val="0"/>
        <w:numPr>
          <w:ilvl w:val="1"/>
          <w:numId w:val="2"/>
        </w:numPr>
        <w:spacing w:before="0" w:after="160" w:line="278" w:lineRule="auto"/>
        <w:contextualSpacing/>
        <w:jc w:val="left"/>
      </w:pPr>
      <w:r>
        <w:t>Nut butters (peanut, almond)</w:t>
      </w:r>
    </w:p>
    <w:p w14:paraId="4C795B96" w14:textId="77777777" w:rsidR="0083038D" w:rsidRDefault="0083038D" w:rsidP="0083038D">
      <w:pPr>
        <w:pStyle w:val="ListParagraph"/>
        <w:keepLines w:val="0"/>
        <w:numPr>
          <w:ilvl w:val="1"/>
          <w:numId w:val="2"/>
        </w:numPr>
        <w:spacing w:before="0" w:after="160" w:line="278" w:lineRule="auto"/>
        <w:contextualSpacing/>
        <w:jc w:val="left"/>
      </w:pPr>
      <w:r>
        <w:t>Salsa</w:t>
      </w:r>
    </w:p>
    <w:p w14:paraId="66BB5DB6" w14:textId="77777777" w:rsidR="0083038D" w:rsidRDefault="0083038D" w:rsidP="0083038D">
      <w:pPr>
        <w:pStyle w:val="ListParagraph"/>
        <w:keepLines w:val="0"/>
        <w:numPr>
          <w:ilvl w:val="1"/>
          <w:numId w:val="2"/>
        </w:numPr>
        <w:spacing w:before="0" w:after="160" w:line="278" w:lineRule="auto"/>
        <w:contextualSpacing/>
        <w:jc w:val="left"/>
      </w:pPr>
      <w:r>
        <w:t>Trail mix</w:t>
      </w:r>
    </w:p>
    <w:p w14:paraId="3D06EF40" w14:textId="7CCFA9C8" w:rsidR="0083038D" w:rsidRDefault="0083038D" w:rsidP="00544B2D">
      <w:r w:rsidRPr="00621C5E">
        <w:rPr>
          <w:b/>
          <w:bCs/>
        </w:rPr>
        <w:t>L</w:t>
      </w:r>
      <w:r w:rsidR="00621C5E" w:rsidRPr="00621C5E">
        <w:rPr>
          <w:b/>
          <w:bCs/>
        </w:rPr>
        <w:t>unch</w:t>
      </w:r>
      <w:r w:rsidRPr="00621C5E">
        <w:rPr>
          <w:b/>
          <w:bCs/>
        </w:rPr>
        <w:t>/D</w:t>
      </w:r>
      <w:r w:rsidR="00621C5E" w:rsidRPr="00621C5E">
        <w:rPr>
          <w:b/>
          <w:bCs/>
        </w:rPr>
        <w:t>inner</w:t>
      </w:r>
      <w:r w:rsidR="00544B2D">
        <w:t xml:space="preserve">: </w:t>
      </w:r>
      <w:r w:rsidR="00621C5E">
        <w:t>Lunch and dinner</w:t>
      </w:r>
      <w:r w:rsidR="00544B2D" w:rsidRPr="00792253">
        <w:t xml:space="preserve"> meal patterns will include the following daily</w:t>
      </w:r>
      <w:r w:rsidR="00621C5E">
        <w:t>:</w:t>
      </w:r>
    </w:p>
    <w:p w14:paraId="4E1545D0" w14:textId="77777777" w:rsidR="0083038D" w:rsidRDefault="0083038D" w:rsidP="0083038D">
      <w:pPr>
        <w:pStyle w:val="ListParagraph"/>
        <w:keepLines w:val="0"/>
        <w:numPr>
          <w:ilvl w:val="0"/>
          <w:numId w:val="3"/>
        </w:numPr>
        <w:spacing w:before="0" w:after="160" w:line="278" w:lineRule="auto"/>
        <w:contextualSpacing/>
        <w:jc w:val="left"/>
      </w:pPr>
      <w:r w:rsidRPr="00AF63F8">
        <w:rPr>
          <w:b/>
          <w:bCs/>
        </w:rPr>
        <w:t>Beverages (Hydration Stations)</w:t>
      </w:r>
      <w:r w:rsidRPr="00AF63F8">
        <w:t xml:space="preserve">: </w:t>
      </w:r>
      <w:r>
        <w:t>Same as Breakfast criteria</w:t>
      </w:r>
    </w:p>
    <w:p w14:paraId="2124150E" w14:textId="77777777" w:rsidR="0083038D" w:rsidRDefault="0083038D" w:rsidP="0083038D">
      <w:pPr>
        <w:pStyle w:val="ListParagraph"/>
        <w:keepLines w:val="0"/>
        <w:numPr>
          <w:ilvl w:val="0"/>
          <w:numId w:val="3"/>
        </w:numPr>
        <w:spacing w:before="0" w:after="160" w:line="278" w:lineRule="auto"/>
        <w:contextualSpacing/>
        <w:jc w:val="left"/>
      </w:pPr>
      <w:r w:rsidRPr="00AF63F8">
        <w:rPr>
          <w:b/>
          <w:bCs/>
        </w:rPr>
        <w:t>Soups</w:t>
      </w:r>
      <w:r>
        <w:t>:</w:t>
      </w:r>
    </w:p>
    <w:p w14:paraId="0048816C" w14:textId="77777777" w:rsidR="0083038D" w:rsidRDefault="0083038D" w:rsidP="0083038D">
      <w:pPr>
        <w:pStyle w:val="ListParagraph"/>
        <w:keepLines w:val="0"/>
        <w:numPr>
          <w:ilvl w:val="1"/>
          <w:numId w:val="3"/>
        </w:numPr>
        <w:spacing w:before="0" w:after="160" w:line="278" w:lineRule="auto"/>
        <w:contextualSpacing/>
        <w:jc w:val="left"/>
      </w:pPr>
      <w:r>
        <w:t>Offer at least one soup at lunch and dinner based on customer demand</w:t>
      </w:r>
    </w:p>
    <w:p w14:paraId="7899BCB6" w14:textId="77777777" w:rsidR="0083038D" w:rsidRDefault="0083038D" w:rsidP="0083038D">
      <w:pPr>
        <w:pStyle w:val="ListParagraph"/>
        <w:keepLines w:val="0"/>
        <w:numPr>
          <w:ilvl w:val="1"/>
          <w:numId w:val="3"/>
        </w:numPr>
        <w:spacing w:before="0" w:after="160" w:line="278" w:lineRule="auto"/>
        <w:contextualSpacing/>
        <w:jc w:val="left"/>
      </w:pPr>
      <w:r>
        <w:lastRenderedPageBreak/>
        <w:t>Vegetarian soups can be a good alternative vegetarian option</w:t>
      </w:r>
    </w:p>
    <w:p w14:paraId="3CE97FF7" w14:textId="77777777" w:rsidR="0083038D" w:rsidRDefault="0083038D" w:rsidP="0083038D">
      <w:pPr>
        <w:pStyle w:val="ListParagraph"/>
        <w:keepLines w:val="0"/>
        <w:numPr>
          <w:ilvl w:val="0"/>
          <w:numId w:val="3"/>
        </w:numPr>
        <w:spacing w:before="0" w:after="160" w:line="278" w:lineRule="auto"/>
        <w:contextualSpacing/>
        <w:jc w:val="left"/>
      </w:pPr>
      <w:r w:rsidRPr="001F1BB4">
        <w:rPr>
          <w:b/>
          <w:bCs/>
        </w:rPr>
        <w:t>Entrees</w:t>
      </w:r>
      <w:r>
        <w:t>: Choice of two (2) main entrees</w:t>
      </w:r>
    </w:p>
    <w:p w14:paraId="64DEF388" w14:textId="77777777" w:rsidR="0083038D" w:rsidRDefault="0083038D" w:rsidP="0083038D">
      <w:pPr>
        <w:pStyle w:val="ListParagraph"/>
        <w:keepLines w:val="0"/>
        <w:numPr>
          <w:ilvl w:val="1"/>
          <w:numId w:val="3"/>
        </w:numPr>
        <w:spacing w:before="0" w:after="160" w:line="278" w:lineRule="auto"/>
        <w:contextualSpacing/>
        <w:jc w:val="left"/>
      </w:pPr>
      <w:r>
        <w:t xml:space="preserve">Entrées will be prepared by either baking, grilling, steam, broiling, braising or roasting. </w:t>
      </w:r>
      <w:r w:rsidRPr="00AF63F8">
        <w:rPr>
          <w:b/>
          <w:bCs/>
        </w:rPr>
        <w:t>DFACs priority: 1. Baked, 2. Grilled, 3. Steamed, 4. Broiling, 5. Braising 6. Deep Fat Fryers</w:t>
      </w:r>
    </w:p>
    <w:p w14:paraId="58318936" w14:textId="77777777" w:rsidR="0083038D" w:rsidRDefault="0083038D" w:rsidP="0083038D">
      <w:pPr>
        <w:pStyle w:val="ListParagraph"/>
        <w:keepLines w:val="0"/>
        <w:numPr>
          <w:ilvl w:val="1"/>
          <w:numId w:val="3"/>
        </w:numPr>
        <w:spacing w:before="0" w:after="160" w:line="278" w:lineRule="auto"/>
        <w:contextualSpacing/>
        <w:jc w:val="left"/>
      </w:pPr>
      <w:r>
        <w:t>At least one entrée will be non-pork</w:t>
      </w:r>
    </w:p>
    <w:p w14:paraId="7F69D087" w14:textId="77777777" w:rsidR="0083038D" w:rsidRDefault="0083038D" w:rsidP="0083038D">
      <w:pPr>
        <w:pStyle w:val="ListParagraph"/>
        <w:keepLines w:val="0"/>
        <w:numPr>
          <w:ilvl w:val="1"/>
          <w:numId w:val="3"/>
        </w:numPr>
        <w:spacing w:before="0" w:after="160" w:line="278" w:lineRule="auto"/>
        <w:contextualSpacing/>
        <w:jc w:val="left"/>
      </w:pPr>
      <w:r>
        <w:t>Only lean ground meats, i.e. beef, chicken and turkey, with no fillers or extenders</w:t>
      </w:r>
    </w:p>
    <w:p w14:paraId="1971CB2C" w14:textId="77777777" w:rsidR="0083038D" w:rsidRDefault="0083038D" w:rsidP="0083038D">
      <w:pPr>
        <w:pStyle w:val="ListParagraph"/>
        <w:keepLines w:val="0"/>
        <w:numPr>
          <w:ilvl w:val="1"/>
          <w:numId w:val="3"/>
        </w:numPr>
        <w:spacing w:before="0" w:after="160" w:line="278" w:lineRule="auto"/>
        <w:contextualSpacing/>
        <w:jc w:val="left"/>
      </w:pPr>
      <w:r w:rsidRPr="001F1BB4">
        <w:t>Serve gravy and sauces separately unless they are integral part of the recipe</w:t>
      </w:r>
    </w:p>
    <w:p w14:paraId="3D8C21D7" w14:textId="77777777" w:rsidR="0083038D" w:rsidRDefault="0083038D" w:rsidP="0083038D">
      <w:pPr>
        <w:pStyle w:val="ListParagraph"/>
        <w:keepLines w:val="0"/>
        <w:numPr>
          <w:ilvl w:val="0"/>
          <w:numId w:val="3"/>
        </w:numPr>
        <w:spacing w:before="0" w:after="160" w:line="278" w:lineRule="auto"/>
        <w:contextualSpacing/>
        <w:jc w:val="left"/>
      </w:pPr>
      <w:r w:rsidRPr="00AF63F8">
        <w:rPr>
          <w:b/>
          <w:bCs/>
        </w:rPr>
        <w:t>Potato/Starch Choice</w:t>
      </w:r>
      <w:r>
        <w:t>: Same as breakfast criteria</w:t>
      </w:r>
    </w:p>
    <w:p w14:paraId="43FAFA30" w14:textId="77777777" w:rsidR="0083038D" w:rsidRDefault="0083038D" w:rsidP="0083038D">
      <w:pPr>
        <w:pStyle w:val="ListParagraph"/>
        <w:keepLines w:val="0"/>
        <w:numPr>
          <w:ilvl w:val="0"/>
          <w:numId w:val="3"/>
        </w:numPr>
        <w:spacing w:before="0" w:after="160" w:line="278" w:lineRule="auto"/>
        <w:contextualSpacing/>
        <w:jc w:val="left"/>
      </w:pPr>
      <w:r w:rsidRPr="00246FE4">
        <w:rPr>
          <w:b/>
          <w:bCs/>
        </w:rPr>
        <w:t>Vegetables</w:t>
      </w:r>
      <w:r>
        <w:t>: Two hot vegetables per meal with minimal to no added fat, sugar or salt.</w:t>
      </w:r>
    </w:p>
    <w:p w14:paraId="0E5CEF6A" w14:textId="77777777" w:rsidR="0083038D" w:rsidRDefault="0083038D" w:rsidP="0083038D">
      <w:pPr>
        <w:pStyle w:val="ListParagraph"/>
        <w:keepLines w:val="0"/>
        <w:numPr>
          <w:ilvl w:val="1"/>
          <w:numId w:val="3"/>
        </w:numPr>
        <w:spacing w:before="0" w:after="160" w:line="278" w:lineRule="auto"/>
        <w:contextualSpacing/>
        <w:jc w:val="left"/>
      </w:pPr>
      <w:r>
        <w:t>One of the two vegetables must be non-starchy and a good source of vitamin A or vitamin C (colorful, dark leafy and deep yellow, orange and red vegetables including carrots, summer squash, tomatoes, zucchini, spinach, greens, and broccoli).</w:t>
      </w:r>
    </w:p>
    <w:p w14:paraId="1E595F2C" w14:textId="77777777" w:rsidR="0083038D" w:rsidRDefault="0083038D" w:rsidP="0083038D">
      <w:pPr>
        <w:pStyle w:val="ListParagraph"/>
        <w:keepLines w:val="0"/>
        <w:numPr>
          <w:ilvl w:val="1"/>
          <w:numId w:val="3"/>
        </w:numPr>
        <w:spacing w:before="0" w:after="160" w:line="278" w:lineRule="auto"/>
        <w:contextualSpacing/>
        <w:jc w:val="left"/>
      </w:pPr>
      <w:r>
        <w:t>One additional vegetable is optional</w:t>
      </w:r>
    </w:p>
    <w:p w14:paraId="65A4CE29" w14:textId="77777777" w:rsidR="0083038D" w:rsidRDefault="0083038D" w:rsidP="0083038D">
      <w:pPr>
        <w:pStyle w:val="ListParagraph"/>
        <w:keepLines w:val="0"/>
        <w:numPr>
          <w:ilvl w:val="1"/>
          <w:numId w:val="3"/>
        </w:numPr>
        <w:spacing w:before="0" w:after="160" w:line="278" w:lineRule="auto"/>
        <w:contextualSpacing/>
        <w:jc w:val="left"/>
      </w:pPr>
      <w:r>
        <w:t>No more than one starchy vegetable per meal. Starchy vegetables include potatoes, corn, peas (black-eyed, green), lentils, and beans (baked beans, black beans, chickpeas, garbanzo, kidney, lima, navy, pinto, refried beans)</w:t>
      </w:r>
    </w:p>
    <w:p w14:paraId="7E85D70E" w14:textId="77777777" w:rsidR="0083038D" w:rsidRDefault="0083038D" w:rsidP="0083038D">
      <w:pPr>
        <w:pStyle w:val="ListParagraph"/>
        <w:keepLines w:val="0"/>
        <w:numPr>
          <w:ilvl w:val="1"/>
          <w:numId w:val="3"/>
        </w:numPr>
        <w:spacing w:before="0" w:after="160" w:line="278" w:lineRule="auto"/>
        <w:contextualSpacing/>
        <w:jc w:val="left"/>
      </w:pPr>
      <w:r w:rsidRPr="00A35BF0">
        <w:t>No more than one breaded or par-fried fried vegetable per day on the main line</w:t>
      </w:r>
    </w:p>
    <w:p w14:paraId="6F981DF5" w14:textId="77777777" w:rsidR="0083038D" w:rsidRDefault="0083038D" w:rsidP="0083038D">
      <w:pPr>
        <w:pStyle w:val="ListParagraph"/>
        <w:keepLines w:val="0"/>
        <w:numPr>
          <w:ilvl w:val="0"/>
          <w:numId w:val="3"/>
        </w:numPr>
        <w:spacing w:before="0" w:after="160" w:line="278" w:lineRule="auto"/>
        <w:contextualSpacing/>
        <w:jc w:val="left"/>
      </w:pPr>
      <w:r w:rsidRPr="00246FE4">
        <w:rPr>
          <w:b/>
          <w:bCs/>
        </w:rPr>
        <w:t>Fruit</w:t>
      </w:r>
      <w:r>
        <w:t>: Same as breakfast criteria</w:t>
      </w:r>
    </w:p>
    <w:p w14:paraId="39C2332B" w14:textId="77777777" w:rsidR="0083038D" w:rsidRDefault="0083038D" w:rsidP="0083038D">
      <w:pPr>
        <w:pStyle w:val="ListParagraph"/>
        <w:keepLines w:val="0"/>
        <w:numPr>
          <w:ilvl w:val="0"/>
          <w:numId w:val="3"/>
        </w:numPr>
        <w:spacing w:before="0" w:after="160" w:line="278" w:lineRule="auto"/>
        <w:contextualSpacing/>
        <w:jc w:val="left"/>
      </w:pPr>
      <w:r w:rsidRPr="00246FE4">
        <w:rPr>
          <w:b/>
          <w:bCs/>
        </w:rPr>
        <w:t>Breads</w:t>
      </w:r>
      <w:r>
        <w:t>: Same as breakfast Criteria</w:t>
      </w:r>
    </w:p>
    <w:p w14:paraId="6A31D980" w14:textId="77777777" w:rsidR="0083038D" w:rsidRDefault="0083038D" w:rsidP="0083038D">
      <w:pPr>
        <w:pStyle w:val="ListParagraph"/>
        <w:keepLines w:val="0"/>
        <w:numPr>
          <w:ilvl w:val="0"/>
          <w:numId w:val="3"/>
        </w:numPr>
        <w:spacing w:before="0" w:after="160" w:line="278" w:lineRule="auto"/>
        <w:contextualSpacing/>
        <w:jc w:val="left"/>
      </w:pPr>
      <w:r w:rsidRPr="00246FE4">
        <w:rPr>
          <w:b/>
          <w:bCs/>
        </w:rPr>
        <w:t>Yogurt</w:t>
      </w:r>
      <w:r>
        <w:t>: Same as breakfast Criteria.</w:t>
      </w:r>
    </w:p>
    <w:p w14:paraId="1571FE63" w14:textId="77777777" w:rsidR="0083038D" w:rsidRDefault="0083038D" w:rsidP="0083038D">
      <w:pPr>
        <w:pStyle w:val="ListParagraph"/>
        <w:keepLines w:val="0"/>
        <w:numPr>
          <w:ilvl w:val="0"/>
          <w:numId w:val="3"/>
        </w:numPr>
        <w:spacing w:before="0" w:after="160" w:line="278" w:lineRule="auto"/>
        <w:contextualSpacing/>
        <w:jc w:val="left"/>
      </w:pPr>
      <w:r w:rsidRPr="00246FE4">
        <w:rPr>
          <w:b/>
          <w:bCs/>
        </w:rPr>
        <w:t>Desserts</w:t>
      </w:r>
      <w:r>
        <w:t>: Desserts may not exceed 250-300 calories per serving. At least 4 different dessert choices that vary daily such as the following:</w:t>
      </w:r>
    </w:p>
    <w:p w14:paraId="5138CB3E" w14:textId="77777777" w:rsidR="0083038D" w:rsidRDefault="0083038D" w:rsidP="0083038D">
      <w:pPr>
        <w:pStyle w:val="ListParagraph"/>
        <w:keepLines w:val="0"/>
        <w:numPr>
          <w:ilvl w:val="1"/>
          <w:numId w:val="3"/>
        </w:numPr>
        <w:spacing w:before="0" w:after="160" w:line="278" w:lineRule="auto"/>
        <w:contextualSpacing/>
        <w:jc w:val="left"/>
      </w:pPr>
      <w:r w:rsidRPr="00C45974">
        <w:t>Fresh fruit served on all dessert bars</w:t>
      </w:r>
      <w:r>
        <w:t xml:space="preserve">. </w:t>
      </w:r>
      <w:r w:rsidRPr="00C45974">
        <w:t>Fresh fruits may be cut and served as a fruit salad and served on the salad bar</w:t>
      </w:r>
    </w:p>
    <w:p w14:paraId="0AD9FAF8" w14:textId="77777777" w:rsidR="0083038D" w:rsidRDefault="0083038D" w:rsidP="0083038D">
      <w:pPr>
        <w:pStyle w:val="ListParagraph"/>
        <w:keepLines w:val="0"/>
        <w:numPr>
          <w:ilvl w:val="1"/>
          <w:numId w:val="3"/>
        </w:numPr>
        <w:spacing w:before="0" w:after="160" w:line="278" w:lineRule="auto"/>
        <w:contextualSpacing/>
        <w:jc w:val="left"/>
      </w:pPr>
      <w:r>
        <w:t>Three additional dessert items such as but not limited to frozen yogurt, Greek-style yogurt, parfaits, cookies, cakes, pies, reduced fat ice cream etc.). Preference for baked goods to be made in house</w:t>
      </w:r>
    </w:p>
    <w:p w14:paraId="677DAFB8" w14:textId="77777777" w:rsidR="0083038D" w:rsidRDefault="0083038D" w:rsidP="0083038D">
      <w:pPr>
        <w:pStyle w:val="ListParagraph"/>
        <w:keepLines w:val="0"/>
        <w:numPr>
          <w:ilvl w:val="0"/>
          <w:numId w:val="3"/>
        </w:numPr>
        <w:spacing w:before="0" w:after="160" w:line="278" w:lineRule="auto"/>
        <w:contextualSpacing/>
        <w:jc w:val="left"/>
      </w:pPr>
      <w:r w:rsidRPr="00C52EEF">
        <w:rPr>
          <w:b/>
          <w:bCs/>
        </w:rPr>
        <w:t>Condiments/Toppings</w:t>
      </w:r>
      <w:r>
        <w:t>: Same as breakfast criteria</w:t>
      </w:r>
    </w:p>
    <w:p w14:paraId="5BCB0573" w14:textId="420C2BBF" w:rsidR="0083038D" w:rsidRDefault="0083038D" w:rsidP="00621C5E">
      <w:r w:rsidRPr="00621C5E">
        <w:rPr>
          <w:b/>
          <w:bCs/>
        </w:rPr>
        <w:t>S</w:t>
      </w:r>
      <w:r w:rsidR="00621C5E" w:rsidRPr="00621C5E">
        <w:rPr>
          <w:b/>
          <w:bCs/>
        </w:rPr>
        <w:t>hort</w:t>
      </w:r>
      <w:r w:rsidRPr="00621C5E">
        <w:rPr>
          <w:b/>
          <w:bCs/>
        </w:rPr>
        <w:t xml:space="preserve"> O</w:t>
      </w:r>
      <w:r w:rsidR="00621C5E" w:rsidRPr="00621C5E">
        <w:rPr>
          <w:b/>
          <w:bCs/>
        </w:rPr>
        <w:t>rder</w:t>
      </w:r>
      <w:r w:rsidR="00621C5E">
        <w:t>: Short order</w:t>
      </w:r>
      <w:r w:rsidR="00621C5E" w:rsidRPr="00792253">
        <w:t xml:space="preserve"> will include the following daily</w:t>
      </w:r>
    </w:p>
    <w:p w14:paraId="169D044A" w14:textId="77777777" w:rsidR="0083038D" w:rsidRDefault="0083038D" w:rsidP="0083038D">
      <w:pPr>
        <w:pStyle w:val="ListParagraph"/>
        <w:keepLines w:val="0"/>
        <w:numPr>
          <w:ilvl w:val="0"/>
          <w:numId w:val="4"/>
        </w:numPr>
        <w:spacing w:before="0" w:after="160" w:line="278" w:lineRule="auto"/>
        <w:contextualSpacing/>
        <w:jc w:val="left"/>
      </w:pPr>
      <w:r>
        <w:lastRenderedPageBreak/>
        <w:t>Four (4) grilled or specialty bar items (to include two entrée type proteins). Grilled item examples can include but are not limited to hot meat or vegetarian sandwiches, wraps, flatbreads/pizzas, burritos, fajitas, grilled chicken, kabobs, flatbread or wrap sandwiches, or stir-fry options, hamburgers, cheeseburgers, grilled ham and cheese, grilled cheese, and frankfurters</w:t>
      </w:r>
    </w:p>
    <w:p w14:paraId="20BA59DC" w14:textId="77777777" w:rsidR="0083038D" w:rsidRDefault="0083038D" w:rsidP="0083038D">
      <w:pPr>
        <w:pStyle w:val="ListParagraph"/>
        <w:keepLines w:val="0"/>
        <w:numPr>
          <w:ilvl w:val="0"/>
          <w:numId w:val="4"/>
        </w:numPr>
        <w:spacing w:before="0" w:after="160" w:line="278" w:lineRule="auto"/>
        <w:contextualSpacing/>
        <w:jc w:val="left"/>
      </w:pPr>
      <w:r>
        <w:t>One grilled, fresh vegetable or hot vegetable served at short-order station</w:t>
      </w:r>
    </w:p>
    <w:p w14:paraId="281611A2" w14:textId="77777777" w:rsidR="0083038D" w:rsidRDefault="0083038D" w:rsidP="0083038D">
      <w:pPr>
        <w:pStyle w:val="ListParagraph"/>
        <w:keepLines w:val="0"/>
        <w:numPr>
          <w:ilvl w:val="0"/>
          <w:numId w:val="4"/>
        </w:numPr>
        <w:spacing w:before="0" w:after="160" w:line="278" w:lineRule="auto"/>
        <w:contextualSpacing/>
        <w:jc w:val="left"/>
      </w:pPr>
      <w:r>
        <w:t>French fries, onion rings preferably air fried or baked</w:t>
      </w:r>
    </w:p>
    <w:p w14:paraId="71AF3CFB" w14:textId="77777777" w:rsidR="0083038D" w:rsidRDefault="0083038D" w:rsidP="0083038D">
      <w:pPr>
        <w:pStyle w:val="ListParagraph"/>
        <w:keepLines w:val="0"/>
        <w:numPr>
          <w:ilvl w:val="0"/>
          <w:numId w:val="4"/>
        </w:numPr>
        <w:spacing w:before="0" w:after="160" w:line="278" w:lineRule="auto"/>
        <w:contextualSpacing/>
        <w:jc w:val="left"/>
      </w:pPr>
      <w:r>
        <w:t>Assorted condiments and toppings to compliment short-order items</w:t>
      </w:r>
    </w:p>
    <w:p w14:paraId="6AC34DCF" w14:textId="0F70210E" w:rsidR="0083038D" w:rsidRDefault="0083038D" w:rsidP="00621C5E">
      <w:r w:rsidRPr="00AF1F3A">
        <w:rPr>
          <w:b/>
          <w:bCs/>
        </w:rPr>
        <w:t>S</w:t>
      </w:r>
      <w:r w:rsidR="00AF1F3A" w:rsidRPr="00AF1F3A">
        <w:rPr>
          <w:b/>
          <w:bCs/>
        </w:rPr>
        <w:t>tandard</w:t>
      </w:r>
      <w:r w:rsidRPr="00AF1F3A">
        <w:rPr>
          <w:b/>
          <w:bCs/>
        </w:rPr>
        <w:t xml:space="preserve"> S</w:t>
      </w:r>
      <w:r w:rsidR="00AF1F3A" w:rsidRPr="00AF1F3A">
        <w:rPr>
          <w:b/>
          <w:bCs/>
        </w:rPr>
        <w:t>alad</w:t>
      </w:r>
      <w:r w:rsidRPr="00AF1F3A">
        <w:rPr>
          <w:b/>
          <w:bCs/>
        </w:rPr>
        <w:t xml:space="preserve"> B</w:t>
      </w:r>
      <w:r w:rsidR="00AF1F3A" w:rsidRPr="00AF1F3A">
        <w:rPr>
          <w:b/>
          <w:bCs/>
        </w:rPr>
        <w:t>ar</w:t>
      </w:r>
      <w:r w:rsidR="00621C5E">
        <w:t>: Standard salad bar</w:t>
      </w:r>
      <w:r w:rsidR="00621C5E" w:rsidRPr="00792253">
        <w:t xml:space="preserve"> will include the following daily</w:t>
      </w:r>
    </w:p>
    <w:p w14:paraId="618CFC4D" w14:textId="77777777" w:rsidR="0083038D" w:rsidRDefault="0083038D" w:rsidP="0083038D">
      <w:pPr>
        <w:pStyle w:val="ListParagraph"/>
        <w:keepLines w:val="0"/>
        <w:numPr>
          <w:ilvl w:val="0"/>
          <w:numId w:val="6"/>
        </w:numPr>
        <w:spacing w:before="0" w:after="160" w:line="278" w:lineRule="auto"/>
        <w:contextualSpacing/>
        <w:jc w:val="left"/>
      </w:pPr>
      <w:r>
        <w:t>Leafy green salad minimum standard is 50 percent dark green leaves such as romaine, kale, endive, mixed greens, arugula, or spinach with no dressing added. An optional second salad can be prepared to provide more options as well.</w:t>
      </w:r>
    </w:p>
    <w:p w14:paraId="78B80AB5" w14:textId="77777777" w:rsidR="0083038D" w:rsidRDefault="0083038D" w:rsidP="0083038D">
      <w:pPr>
        <w:pStyle w:val="ListParagraph"/>
        <w:keepLines w:val="0"/>
        <w:numPr>
          <w:ilvl w:val="0"/>
          <w:numId w:val="6"/>
        </w:numPr>
        <w:spacing w:before="0" w:after="160" w:line="278" w:lineRule="auto"/>
        <w:contextualSpacing/>
        <w:jc w:val="left"/>
      </w:pPr>
      <w:r>
        <w:t xml:space="preserve"> A minimum of five (5) fresh toppings will be offered and can be selected from the following:</w:t>
      </w:r>
    </w:p>
    <w:p w14:paraId="477FC1CE" w14:textId="77777777" w:rsidR="0083038D" w:rsidRDefault="0083038D" w:rsidP="0083038D">
      <w:pPr>
        <w:pStyle w:val="ListParagraph"/>
        <w:keepLines w:val="0"/>
        <w:numPr>
          <w:ilvl w:val="1"/>
          <w:numId w:val="6"/>
        </w:numPr>
        <w:spacing w:before="0" w:after="160" w:line="278" w:lineRule="auto"/>
        <w:contextualSpacing/>
        <w:jc w:val="left"/>
      </w:pPr>
      <w:r>
        <w:t>Tomatoes, cherry or wedge</w:t>
      </w:r>
    </w:p>
    <w:p w14:paraId="0B3AE603" w14:textId="77777777" w:rsidR="0083038D" w:rsidRDefault="0083038D" w:rsidP="0083038D">
      <w:pPr>
        <w:pStyle w:val="ListParagraph"/>
        <w:keepLines w:val="0"/>
        <w:numPr>
          <w:ilvl w:val="1"/>
          <w:numId w:val="6"/>
        </w:numPr>
        <w:spacing w:before="0" w:after="160" w:line="278" w:lineRule="auto"/>
        <w:contextualSpacing/>
        <w:jc w:val="left"/>
      </w:pPr>
      <w:r>
        <w:t>Mushrooms; not canned</w:t>
      </w:r>
    </w:p>
    <w:p w14:paraId="6D96C353" w14:textId="77777777" w:rsidR="0083038D" w:rsidRDefault="0083038D" w:rsidP="0083038D">
      <w:pPr>
        <w:pStyle w:val="ListParagraph"/>
        <w:keepLines w:val="0"/>
        <w:numPr>
          <w:ilvl w:val="1"/>
          <w:numId w:val="6"/>
        </w:numPr>
        <w:spacing w:before="0" w:after="160" w:line="278" w:lineRule="auto"/>
        <w:contextualSpacing/>
        <w:jc w:val="left"/>
      </w:pPr>
      <w:r>
        <w:t>Radishes, radicchio</w:t>
      </w:r>
    </w:p>
    <w:p w14:paraId="4BD036DF" w14:textId="77777777" w:rsidR="0083038D" w:rsidRDefault="0083038D" w:rsidP="0083038D">
      <w:pPr>
        <w:pStyle w:val="ListParagraph"/>
        <w:keepLines w:val="0"/>
        <w:numPr>
          <w:ilvl w:val="1"/>
          <w:numId w:val="6"/>
        </w:numPr>
        <w:spacing w:before="0" w:after="160" w:line="278" w:lineRule="auto"/>
        <w:contextualSpacing/>
        <w:jc w:val="left"/>
      </w:pPr>
      <w:r>
        <w:t>Sweet peppers; red, yellow, or green</w:t>
      </w:r>
    </w:p>
    <w:p w14:paraId="0DD5DC43" w14:textId="77777777" w:rsidR="0083038D" w:rsidRDefault="0083038D" w:rsidP="0083038D">
      <w:pPr>
        <w:pStyle w:val="ListParagraph"/>
        <w:keepLines w:val="0"/>
        <w:numPr>
          <w:ilvl w:val="1"/>
          <w:numId w:val="6"/>
        </w:numPr>
        <w:spacing w:before="0" w:after="160" w:line="278" w:lineRule="auto"/>
        <w:contextualSpacing/>
        <w:jc w:val="left"/>
      </w:pPr>
      <w:r>
        <w:t>Carrots: baby sliced, shredded or sticks</w:t>
      </w:r>
    </w:p>
    <w:p w14:paraId="606FA23F" w14:textId="77777777" w:rsidR="0083038D" w:rsidRDefault="0083038D" w:rsidP="0083038D">
      <w:pPr>
        <w:pStyle w:val="ListParagraph"/>
        <w:keepLines w:val="0"/>
        <w:numPr>
          <w:ilvl w:val="1"/>
          <w:numId w:val="6"/>
        </w:numPr>
        <w:spacing w:before="0" w:after="160" w:line="278" w:lineRule="auto"/>
        <w:contextualSpacing/>
        <w:jc w:val="left"/>
      </w:pPr>
      <w:r>
        <w:t>Cucumbers</w:t>
      </w:r>
    </w:p>
    <w:p w14:paraId="35B035A9" w14:textId="77777777" w:rsidR="0083038D" w:rsidRDefault="0083038D" w:rsidP="0083038D">
      <w:pPr>
        <w:pStyle w:val="ListParagraph"/>
        <w:keepLines w:val="0"/>
        <w:numPr>
          <w:ilvl w:val="1"/>
          <w:numId w:val="6"/>
        </w:numPr>
        <w:spacing w:before="0" w:after="160" w:line="278" w:lineRule="auto"/>
        <w:contextualSpacing/>
        <w:jc w:val="left"/>
      </w:pPr>
      <w:r>
        <w:t>Kale</w:t>
      </w:r>
    </w:p>
    <w:p w14:paraId="44076804" w14:textId="77777777" w:rsidR="0083038D" w:rsidRDefault="0083038D" w:rsidP="0083038D">
      <w:pPr>
        <w:pStyle w:val="ListParagraph"/>
        <w:keepLines w:val="0"/>
        <w:numPr>
          <w:ilvl w:val="1"/>
          <w:numId w:val="6"/>
        </w:numPr>
        <w:spacing w:before="0" w:after="160" w:line="278" w:lineRule="auto"/>
        <w:contextualSpacing/>
        <w:jc w:val="left"/>
      </w:pPr>
      <w:r>
        <w:t>Celery: sticks or sliced</w:t>
      </w:r>
    </w:p>
    <w:p w14:paraId="6B2E3033" w14:textId="77777777" w:rsidR="0083038D" w:rsidRDefault="0083038D" w:rsidP="0083038D">
      <w:pPr>
        <w:pStyle w:val="ListParagraph"/>
        <w:keepLines w:val="0"/>
        <w:numPr>
          <w:ilvl w:val="1"/>
          <w:numId w:val="6"/>
        </w:numPr>
        <w:spacing w:before="0" w:after="160" w:line="278" w:lineRule="auto"/>
        <w:contextualSpacing/>
        <w:jc w:val="left"/>
      </w:pPr>
      <w:r>
        <w:t>Zucchini</w:t>
      </w:r>
    </w:p>
    <w:p w14:paraId="65FC110E" w14:textId="77777777" w:rsidR="0083038D" w:rsidRDefault="0083038D" w:rsidP="0083038D">
      <w:pPr>
        <w:pStyle w:val="ListParagraph"/>
        <w:keepLines w:val="0"/>
        <w:numPr>
          <w:ilvl w:val="1"/>
          <w:numId w:val="6"/>
        </w:numPr>
        <w:spacing w:before="0" w:after="160" w:line="278" w:lineRule="auto"/>
        <w:contextualSpacing/>
        <w:jc w:val="left"/>
      </w:pPr>
      <w:r>
        <w:t>Broccoli florets</w:t>
      </w:r>
    </w:p>
    <w:p w14:paraId="12274218" w14:textId="77777777" w:rsidR="0083038D" w:rsidRDefault="0083038D" w:rsidP="0083038D">
      <w:pPr>
        <w:pStyle w:val="ListParagraph"/>
        <w:keepLines w:val="0"/>
        <w:numPr>
          <w:ilvl w:val="1"/>
          <w:numId w:val="6"/>
        </w:numPr>
        <w:spacing w:before="0" w:after="160" w:line="278" w:lineRule="auto"/>
        <w:contextualSpacing/>
        <w:jc w:val="left"/>
      </w:pPr>
      <w:r>
        <w:t>Yellow squash</w:t>
      </w:r>
    </w:p>
    <w:p w14:paraId="071F5DCD" w14:textId="77777777" w:rsidR="0083038D" w:rsidRDefault="0083038D" w:rsidP="0083038D">
      <w:pPr>
        <w:pStyle w:val="ListParagraph"/>
        <w:keepLines w:val="0"/>
        <w:numPr>
          <w:ilvl w:val="1"/>
          <w:numId w:val="6"/>
        </w:numPr>
        <w:spacing w:before="0" w:after="160" w:line="278" w:lineRule="auto"/>
        <w:contextualSpacing/>
        <w:jc w:val="left"/>
      </w:pPr>
      <w:r>
        <w:t>Red or white onions; sliced or chopped</w:t>
      </w:r>
    </w:p>
    <w:p w14:paraId="595E3519" w14:textId="77777777" w:rsidR="0083038D" w:rsidRDefault="0083038D" w:rsidP="0083038D">
      <w:pPr>
        <w:pStyle w:val="ListParagraph"/>
        <w:keepLines w:val="0"/>
        <w:numPr>
          <w:ilvl w:val="1"/>
          <w:numId w:val="6"/>
        </w:numPr>
        <w:spacing w:before="0" w:after="160" w:line="278" w:lineRule="auto"/>
        <w:contextualSpacing/>
        <w:jc w:val="left"/>
      </w:pPr>
      <w:r>
        <w:t>Red or green cabbage; shredded</w:t>
      </w:r>
    </w:p>
    <w:p w14:paraId="0E27DFB2" w14:textId="77777777" w:rsidR="0083038D" w:rsidRDefault="0083038D" w:rsidP="0083038D">
      <w:pPr>
        <w:pStyle w:val="ListParagraph"/>
        <w:keepLines w:val="0"/>
        <w:numPr>
          <w:ilvl w:val="1"/>
          <w:numId w:val="6"/>
        </w:numPr>
        <w:spacing w:before="0" w:after="160" w:line="278" w:lineRule="auto"/>
        <w:contextualSpacing/>
        <w:jc w:val="left"/>
      </w:pPr>
      <w:r>
        <w:t>Snow peas</w:t>
      </w:r>
    </w:p>
    <w:p w14:paraId="2ABD5A73" w14:textId="77777777" w:rsidR="0083038D" w:rsidRDefault="0083038D" w:rsidP="0083038D">
      <w:pPr>
        <w:pStyle w:val="ListParagraph"/>
        <w:keepLines w:val="0"/>
        <w:numPr>
          <w:ilvl w:val="1"/>
          <w:numId w:val="6"/>
        </w:numPr>
        <w:spacing w:before="0" w:after="160" w:line="278" w:lineRule="auto"/>
        <w:contextualSpacing/>
        <w:jc w:val="left"/>
      </w:pPr>
      <w:r>
        <w:t>Scallions</w:t>
      </w:r>
    </w:p>
    <w:p w14:paraId="3D43BCC1" w14:textId="77777777" w:rsidR="0083038D" w:rsidRDefault="0083038D" w:rsidP="0083038D">
      <w:pPr>
        <w:pStyle w:val="ListParagraph"/>
        <w:keepLines w:val="0"/>
        <w:numPr>
          <w:ilvl w:val="1"/>
          <w:numId w:val="6"/>
        </w:numPr>
        <w:spacing w:before="0" w:after="160" w:line="278" w:lineRule="auto"/>
        <w:contextualSpacing/>
        <w:jc w:val="left"/>
      </w:pPr>
      <w:r>
        <w:t>Cauliflower florets</w:t>
      </w:r>
    </w:p>
    <w:p w14:paraId="6AACFCD2" w14:textId="77777777" w:rsidR="0083038D" w:rsidRDefault="0083038D" w:rsidP="0083038D">
      <w:pPr>
        <w:pStyle w:val="ListParagraph"/>
        <w:keepLines w:val="0"/>
        <w:numPr>
          <w:ilvl w:val="1"/>
          <w:numId w:val="6"/>
        </w:numPr>
        <w:spacing w:before="0" w:after="160" w:line="278" w:lineRule="auto"/>
        <w:contextualSpacing/>
        <w:jc w:val="left"/>
      </w:pPr>
      <w:r>
        <w:t>Jicama</w:t>
      </w:r>
      <w:r>
        <w:br/>
      </w:r>
      <w:r>
        <w:br/>
      </w:r>
      <w:r w:rsidRPr="00914B81">
        <w:rPr>
          <w:i/>
          <w:iCs/>
        </w:rPr>
        <w:t>**When making selections on desired toppings to serve consider seasonal selections and diner preference.</w:t>
      </w:r>
      <w:r>
        <w:br/>
      </w:r>
    </w:p>
    <w:p w14:paraId="096BF3C9" w14:textId="77777777" w:rsidR="0083038D" w:rsidRDefault="0083038D" w:rsidP="0083038D">
      <w:pPr>
        <w:pStyle w:val="ListParagraph"/>
        <w:keepLines w:val="0"/>
        <w:numPr>
          <w:ilvl w:val="0"/>
          <w:numId w:val="6"/>
        </w:numPr>
        <w:spacing w:before="0" w:after="160" w:line="278" w:lineRule="auto"/>
        <w:contextualSpacing/>
        <w:jc w:val="left"/>
      </w:pPr>
      <w:r>
        <w:lastRenderedPageBreak/>
        <w:t>Additional toppings that can be offered at diners preference are:</w:t>
      </w:r>
    </w:p>
    <w:p w14:paraId="0D74244A" w14:textId="77777777" w:rsidR="0083038D" w:rsidRDefault="0083038D" w:rsidP="0083038D">
      <w:pPr>
        <w:pStyle w:val="ListParagraph"/>
        <w:keepLines w:val="0"/>
        <w:numPr>
          <w:ilvl w:val="1"/>
          <w:numId w:val="6"/>
        </w:numPr>
        <w:spacing w:before="0" w:after="160" w:line="278" w:lineRule="auto"/>
        <w:contextualSpacing/>
        <w:jc w:val="left"/>
      </w:pPr>
      <w:r>
        <w:t>Green olives</w:t>
      </w:r>
    </w:p>
    <w:p w14:paraId="3BA0DC30" w14:textId="77777777" w:rsidR="0083038D" w:rsidRDefault="0083038D" w:rsidP="0083038D">
      <w:pPr>
        <w:pStyle w:val="ListParagraph"/>
        <w:keepLines w:val="0"/>
        <w:numPr>
          <w:ilvl w:val="1"/>
          <w:numId w:val="6"/>
        </w:numPr>
        <w:spacing w:before="0" w:after="160" w:line="278" w:lineRule="auto"/>
        <w:contextualSpacing/>
        <w:jc w:val="left"/>
      </w:pPr>
      <w:r>
        <w:t>Tofu, edamame, black beans</w:t>
      </w:r>
    </w:p>
    <w:p w14:paraId="252BE4D9" w14:textId="77777777" w:rsidR="0083038D" w:rsidRDefault="0083038D" w:rsidP="0083038D">
      <w:pPr>
        <w:pStyle w:val="ListParagraph"/>
        <w:keepLines w:val="0"/>
        <w:numPr>
          <w:ilvl w:val="1"/>
          <w:numId w:val="6"/>
        </w:numPr>
        <w:spacing w:before="0" w:after="160" w:line="278" w:lineRule="auto"/>
        <w:contextualSpacing/>
        <w:jc w:val="left"/>
      </w:pPr>
      <w:r>
        <w:t>Feta cheese</w:t>
      </w:r>
    </w:p>
    <w:p w14:paraId="1FF71048" w14:textId="77777777" w:rsidR="0083038D" w:rsidRDefault="0083038D" w:rsidP="0083038D">
      <w:pPr>
        <w:pStyle w:val="ListParagraph"/>
        <w:keepLines w:val="0"/>
        <w:numPr>
          <w:ilvl w:val="1"/>
          <w:numId w:val="6"/>
        </w:numPr>
        <w:spacing w:before="0" w:after="160" w:line="278" w:lineRule="auto"/>
        <w:contextualSpacing/>
        <w:jc w:val="left"/>
      </w:pPr>
      <w:r>
        <w:t>Chicken</w:t>
      </w:r>
    </w:p>
    <w:p w14:paraId="64385D84" w14:textId="77777777" w:rsidR="0083038D" w:rsidRDefault="0083038D" w:rsidP="0083038D">
      <w:pPr>
        <w:pStyle w:val="ListParagraph"/>
        <w:keepLines w:val="0"/>
        <w:numPr>
          <w:ilvl w:val="1"/>
          <w:numId w:val="6"/>
        </w:numPr>
        <w:spacing w:before="0" w:after="160" w:line="278" w:lineRule="auto"/>
        <w:contextualSpacing/>
        <w:jc w:val="left"/>
      </w:pPr>
      <w:r>
        <w:t>String cheese</w:t>
      </w:r>
    </w:p>
    <w:p w14:paraId="6168761B" w14:textId="77777777" w:rsidR="0083038D" w:rsidRDefault="0083038D" w:rsidP="0083038D">
      <w:pPr>
        <w:pStyle w:val="ListParagraph"/>
        <w:keepLines w:val="0"/>
        <w:numPr>
          <w:ilvl w:val="1"/>
          <w:numId w:val="6"/>
        </w:numPr>
        <w:spacing w:before="0" w:after="160" w:line="278" w:lineRule="auto"/>
        <w:contextualSpacing/>
        <w:jc w:val="left"/>
      </w:pPr>
      <w:r>
        <w:t>Tuna (water pack), canned Salmon</w:t>
      </w:r>
    </w:p>
    <w:p w14:paraId="7F87CBE3" w14:textId="77777777" w:rsidR="0083038D" w:rsidRDefault="0083038D" w:rsidP="0083038D">
      <w:pPr>
        <w:pStyle w:val="ListParagraph"/>
        <w:keepLines w:val="0"/>
        <w:numPr>
          <w:ilvl w:val="1"/>
          <w:numId w:val="6"/>
        </w:numPr>
        <w:spacing w:before="0" w:after="160" w:line="278" w:lineRule="auto"/>
        <w:contextualSpacing/>
        <w:jc w:val="left"/>
      </w:pPr>
      <w:r>
        <w:t>Cottage cheese</w:t>
      </w:r>
    </w:p>
    <w:p w14:paraId="17A5BAC1" w14:textId="77777777" w:rsidR="0083038D" w:rsidRDefault="0083038D" w:rsidP="0083038D">
      <w:pPr>
        <w:pStyle w:val="ListParagraph"/>
        <w:keepLines w:val="0"/>
        <w:numPr>
          <w:ilvl w:val="1"/>
          <w:numId w:val="6"/>
        </w:numPr>
        <w:spacing w:before="0" w:after="160" w:line="278" w:lineRule="auto"/>
        <w:contextualSpacing/>
        <w:jc w:val="left"/>
      </w:pPr>
      <w:r>
        <w:t>Chickpeas</w:t>
      </w:r>
    </w:p>
    <w:p w14:paraId="4BFA382F" w14:textId="77777777" w:rsidR="0083038D" w:rsidRDefault="0083038D" w:rsidP="0083038D">
      <w:pPr>
        <w:pStyle w:val="ListParagraph"/>
        <w:keepLines w:val="0"/>
        <w:numPr>
          <w:ilvl w:val="1"/>
          <w:numId w:val="6"/>
        </w:numPr>
        <w:spacing w:before="0" w:after="160" w:line="278" w:lineRule="auto"/>
        <w:contextualSpacing/>
        <w:jc w:val="left"/>
      </w:pPr>
      <w:r>
        <w:t>Hard boiled eggs</w:t>
      </w:r>
    </w:p>
    <w:p w14:paraId="594A3425" w14:textId="77777777" w:rsidR="0083038D" w:rsidRDefault="0083038D" w:rsidP="0083038D">
      <w:pPr>
        <w:pStyle w:val="ListParagraph"/>
        <w:keepLines w:val="0"/>
        <w:numPr>
          <w:ilvl w:val="1"/>
          <w:numId w:val="6"/>
        </w:numPr>
        <w:spacing w:before="0" w:after="160" w:line="278" w:lineRule="auto"/>
        <w:contextualSpacing/>
        <w:jc w:val="left"/>
      </w:pPr>
      <w:r>
        <w:t>Water chestnuts, beets</w:t>
      </w:r>
    </w:p>
    <w:p w14:paraId="0EBF5DD0" w14:textId="77777777" w:rsidR="0083038D" w:rsidRDefault="0083038D" w:rsidP="0083038D">
      <w:pPr>
        <w:pStyle w:val="ListParagraph"/>
        <w:keepLines w:val="0"/>
        <w:numPr>
          <w:ilvl w:val="1"/>
          <w:numId w:val="6"/>
        </w:numPr>
        <w:spacing w:before="0" w:after="160" w:line="278" w:lineRule="auto"/>
        <w:contextualSpacing/>
        <w:jc w:val="left"/>
      </w:pPr>
      <w:r>
        <w:t>Quinoa</w:t>
      </w:r>
    </w:p>
    <w:p w14:paraId="5E7EBD64" w14:textId="77777777" w:rsidR="0083038D" w:rsidRDefault="0083038D" w:rsidP="0083038D">
      <w:pPr>
        <w:pStyle w:val="ListParagraph"/>
        <w:keepLines w:val="0"/>
        <w:numPr>
          <w:ilvl w:val="1"/>
          <w:numId w:val="6"/>
        </w:numPr>
        <w:spacing w:before="0" w:after="160" w:line="278" w:lineRule="auto"/>
        <w:contextualSpacing/>
        <w:jc w:val="left"/>
      </w:pPr>
      <w:r>
        <w:t>Almonds, walnuts, pecans</w:t>
      </w:r>
    </w:p>
    <w:p w14:paraId="3F349472" w14:textId="77777777" w:rsidR="0083038D" w:rsidRDefault="0083038D" w:rsidP="0083038D">
      <w:pPr>
        <w:pStyle w:val="ListParagraph"/>
        <w:keepLines w:val="0"/>
        <w:numPr>
          <w:ilvl w:val="1"/>
          <w:numId w:val="6"/>
        </w:numPr>
        <w:spacing w:before="0" w:after="160" w:line="278" w:lineRule="auto"/>
        <w:contextualSpacing/>
        <w:jc w:val="left"/>
      </w:pPr>
      <w:r>
        <w:t>Blueberries</w:t>
      </w:r>
    </w:p>
    <w:p w14:paraId="5F2FC190" w14:textId="77777777" w:rsidR="0083038D" w:rsidRDefault="0083038D" w:rsidP="0083038D">
      <w:pPr>
        <w:pStyle w:val="ListParagraph"/>
        <w:keepLines w:val="0"/>
        <w:numPr>
          <w:ilvl w:val="1"/>
          <w:numId w:val="6"/>
        </w:numPr>
        <w:spacing w:before="0" w:after="160" w:line="278" w:lineRule="auto"/>
        <w:contextualSpacing/>
        <w:jc w:val="left"/>
      </w:pPr>
      <w:r>
        <w:t>Ham</w:t>
      </w:r>
    </w:p>
    <w:p w14:paraId="46219D95" w14:textId="77777777" w:rsidR="0083038D" w:rsidRDefault="0083038D" w:rsidP="0083038D">
      <w:pPr>
        <w:pStyle w:val="ListParagraph"/>
        <w:keepLines w:val="0"/>
        <w:numPr>
          <w:ilvl w:val="1"/>
          <w:numId w:val="6"/>
        </w:numPr>
        <w:spacing w:before="0" w:after="160" w:line="278" w:lineRule="auto"/>
        <w:contextualSpacing/>
        <w:jc w:val="left"/>
      </w:pPr>
      <w:r>
        <w:t>Shredded Cheddar Cheese</w:t>
      </w:r>
    </w:p>
    <w:p w14:paraId="12A74907" w14:textId="77777777" w:rsidR="0083038D" w:rsidRDefault="0083038D" w:rsidP="0083038D">
      <w:pPr>
        <w:pStyle w:val="ListParagraph"/>
        <w:keepLines w:val="0"/>
        <w:numPr>
          <w:ilvl w:val="1"/>
          <w:numId w:val="6"/>
        </w:numPr>
        <w:spacing w:before="0" w:after="160" w:line="278" w:lineRule="auto"/>
        <w:contextualSpacing/>
        <w:jc w:val="left"/>
      </w:pPr>
      <w:r>
        <w:t>Shredded mozzarella cheese</w:t>
      </w:r>
      <w:r>
        <w:br/>
      </w:r>
      <w:r>
        <w:br/>
      </w:r>
      <w:r w:rsidRPr="00914B81">
        <w:rPr>
          <w:i/>
          <w:iCs/>
        </w:rPr>
        <w:t>**When making selections on desired toppings to serve consider diner preference.</w:t>
      </w:r>
      <w:r>
        <w:br/>
      </w:r>
    </w:p>
    <w:p w14:paraId="36A95A99" w14:textId="77777777" w:rsidR="0083038D" w:rsidRDefault="0083038D" w:rsidP="0083038D">
      <w:pPr>
        <w:pStyle w:val="ListParagraph"/>
        <w:keepLines w:val="0"/>
        <w:numPr>
          <w:ilvl w:val="0"/>
          <w:numId w:val="6"/>
        </w:numPr>
        <w:spacing w:before="0" w:after="160" w:line="278" w:lineRule="auto"/>
        <w:contextualSpacing/>
        <w:jc w:val="left"/>
      </w:pPr>
      <w:r>
        <w:t>A minimum of Five (5) separate ready-made salad dressings choices:</w:t>
      </w:r>
    </w:p>
    <w:p w14:paraId="1A057D3F" w14:textId="77777777" w:rsidR="0083038D" w:rsidRDefault="0083038D" w:rsidP="0083038D">
      <w:pPr>
        <w:pStyle w:val="ListParagraph"/>
        <w:keepLines w:val="0"/>
        <w:numPr>
          <w:ilvl w:val="1"/>
          <w:numId w:val="6"/>
        </w:numPr>
        <w:spacing w:before="0" w:after="160" w:line="278" w:lineRule="auto"/>
        <w:contextualSpacing/>
        <w:jc w:val="left"/>
      </w:pPr>
      <w:r>
        <w:t>Three (3) choices of regular fat salad dressing (ranch, bleu cheese, caesar, french, thousand island, honey mustard, green goddess, etc.)</w:t>
      </w:r>
    </w:p>
    <w:p w14:paraId="5FA28F4F" w14:textId="77777777" w:rsidR="0083038D" w:rsidRDefault="0083038D" w:rsidP="0083038D">
      <w:pPr>
        <w:pStyle w:val="ListParagraph"/>
        <w:keepLines w:val="0"/>
        <w:numPr>
          <w:ilvl w:val="1"/>
          <w:numId w:val="6"/>
        </w:numPr>
        <w:spacing w:before="0" w:after="160" w:line="278" w:lineRule="auto"/>
        <w:contextualSpacing/>
        <w:jc w:val="left"/>
      </w:pPr>
      <w:r>
        <w:t xml:space="preserve">Two (2) choices of oil-based salad dressing (vinaigrette, italian, balsamic, etc.) </w:t>
      </w:r>
    </w:p>
    <w:p w14:paraId="7A60B717" w14:textId="77777777" w:rsidR="0083038D" w:rsidRDefault="0083038D" w:rsidP="0083038D">
      <w:pPr>
        <w:pStyle w:val="ListParagraph"/>
        <w:keepLines w:val="0"/>
        <w:numPr>
          <w:ilvl w:val="0"/>
          <w:numId w:val="6"/>
        </w:numPr>
        <w:spacing w:before="0" w:after="160" w:line="278" w:lineRule="auto"/>
        <w:contextualSpacing/>
        <w:jc w:val="left"/>
      </w:pPr>
      <w:r>
        <w:t>A selection of salad oil such as canola, olive, sesame, or blends of these oils will be offered.</w:t>
      </w:r>
    </w:p>
    <w:p w14:paraId="6B5CF50C" w14:textId="77777777" w:rsidR="0083038D" w:rsidRDefault="0083038D" w:rsidP="0083038D">
      <w:pPr>
        <w:pStyle w:val="ListParagraph"/>
        <w:keepLines w:val="0"/>
        <w:numPr>
          <w:ilvl w:val="0"/>
          <w:numId w:val="6"/>
        </w:numPr>
        <w:spacing w:before="0" w:after="160" w:line="278" w:lineRule="auto"/>
        <w:contextualSpacing/>
        <w:jc w:val="left"/>
      </w:pPr>
      <w:r>
        <w:t>A selection of vinegar such as apple cider, balsamic, red, or white vinegar will be offered.</w:t>
      </w:r>
    </w:p>
    <w:p w14:paraId="5962E229" w14:textId="126A3BB5" w:rsidR="0083038D" w:rsidRPr="00D75508" w:rsidRDefault="0083038D" w:rsidP="0083038D">
      <w:r w:rsidRPr="00AF1F3A">
        <w:rPr>
          <w:b/>
          <w:bCs/>
        </w:rPr>
        <w:t>S</w:t>
      </w:r>
      <w:r w:rsidR="00AF1F3A" w:rsidRPr="00AF1F3A">
        <w:rPr>
          <w:b/>
          <w:bCs/>
        </w:rPr>
        <w:t>tandard Deli Bar</w:t>
      </w:r>
      <w:r w:rsidR="00AF1F3A">
        <w:t xml:space="preserve">: </w:t>
      </w:r>
      <w:r>
        <w:t>A deli bar is required for lunch and dinner service when the Government requests two hundred (200) or more meals for any single meal service. Otherwise, it is optional but encouraged.</w:t>
      </w:r>
    </w:p>
    <w:p w14:paraId="418B356E" w14:textId="77777777" w:rsidR="0083038D" w:rsidRDefault="0083038D" w:rsidP="0083038D">
      <w:pPr>
        <w:pStyle w:val="ListParagraph"/>
        <w:keepLines w:val="0"/>
        <w:numPr>
          <w:ilvl w:val="0"/>
          <w:numId w:val="5"/>
        </w:numPr>
        <w:spacing w:before="0" w:after="160" w:line="278" w:lineRule="auto"/>
        <w:contextualSpacing/>
        <w:jc w:val="left"/>
      </w:pPr>
      <w:r w:rsidRPr="00C52EEF">
        <w:rPr>
          <w:b/>
          <w:bCs/>
        </w:rPr>
        <w:t>Deli Meats</w:t>
      </w:r>
      <w:r>
        <w:t>: Three (3) sliced lean meat options such as but not limited to turkey, ham, chicken, turkey pastrami, roast beef, etc.</w:t>
      </w:r>
    </w:p>
    <w:p w14:paraId="148DA471" w14:textId="77777777" w:rsidR="0083038D" w:rsidRDefault="0083038D" w:rsidP="0083038D">
      <w:pPr>
        <w:pStyle w:val="ListParagraph"/>
        <w:keepLines w:val="0"/>
        <w:numPr>
          <w:ilvl w:val="0"/>
          <w:numId w:val="5"/>
        </w:numPr>
        <w:spacing w:before="0" w:after="160" w:line="278" w:lineRule="auto"/>
        <w:contextualSpacing/>
        <w:jc w:val="left"/>
      </w:pPr>
      <w:r w:rsidRPr="00C52EEF">
        <w:rPr>
          <w:b/>
          <w:bCs/>
        </w:rPr>
        <w:lastRenderedPageBreak/>
        <w:t>Cheeses</w:t>
      </w:r>
      <w:r>
        <w:t>: Minimum of two (2) sliced cheese choices (american, cheddar/colby, provolone, pepper/monterey jack, or swiss)</w:t>
      </w:r>
    </w:p>
    <w:p w14:paraId="18EA309C" w14:textId="77777777" w:rsidR="0083038D" w:rsidRDefault="0083038D" w:rsidP="0083038D">
      <w:pPr>
        <w:pStyle w:val="ListParagraph"/>
        <w:keepLines w:val="0"/>
        <w:numPr>
          <w:ilvl w:val="0"/>
          <w:numId w:val="5"/>
        </w:numPr>
        <w:spacing w:before="0" w:after="160" w:line="278" w:lineRule="auto"/>
        <w:contextualSpacing/>
        <w:jc w:val="left"/>
      </w:pPr>
      <w:r w:rsidRPr="00C52EEF">
        <w:rPr>
          <w:b/>
          <w:bCs/>
        </w:rPr>
        <w:t>Breads</w:t>
      </w:r>
      <w:r>
        <w:t>: Minimum of two (2) different bread choices (whole grain, whole wheat, white). Hoagie style preferred. Rolls and wraps may be offered. These may count towards the bread requirement</w:t>
      </w:r>
    </w:p>
    <w:p w14:paraId="6B5794EE" w14:textId="77777777" w:rsidR="0083038D" w:rsidRDefault="0083038D" w:rsidP="0083038D">
      <w:pPr>
        <w:pStyle w:val="ListParagraph"/>
        <w:keepLines w:val="0"/>
        <w:numPr>
          <w:ilvl w:val="0"/>
          <w:numId w:val="5"/>
        </w:numPr>
        <w:spacing w:before="0" w:after="160" w:line="278" w:lineRule="auto"/>
        <w:contextualSpacing/>
        <w:jc w:val="left"/>
      </w:pPr>
      <w:r w:rsidRPr="00C52EEF">
        <w:rPr>
          <w:b/>
          <w:bCs/>
        </w:rPr>
        <w:t>Accompaniments</w:t>
      </w:r>
      <w:r>
        <w:t>: Vegetables/fruits (i.e. mushrooms, tomatoes, sun dried tomatoes, lettuce jarred or canned artichoke hearts, bell peppers of various colors, banana peppers, broccoli, onions [red, white, yellow or caramelized], garlic, jalapenos, pineapple, roasted red potatoes, spinach, fresh basil. Mayonnaise, avocado, guacamole, olives, mustard, relish, and salad dressing. Salad bar options may be used as accompaniments if the overlap is natural and does not result in customer complaints</w:t>
      </w:r>
    </w:p>
    <w:p w14:paraId="0E12045F" w14:textId="75818AC2" w:rsidR="0083038D" w:rsidRDefault="0083038D" w:rsidP="00AF1F3A">
      <w:r w:rsidRPr="00AF1F3A">
        <w:rPr>
          <w:b/>
          <w:bCs/>
        </w:rPr>
        <w:t>S</w:t>
      </w:r>
      <w:r w:rsidR="00AF1F3A">
        <w:rPr>
          <w:b/>
          <w:bCs/>
        </w:rPr>
        <w:t>pecialty</w:t>
      </w:r>
      <w:r w:rsidRPr="00AF1F3A">
        <w:rPr>
          <w:b/>
          <w:bCs/>
        </w:rPr>
        <w:t xml:space="preserve"> B</w:t>
      </w:r>
      <w:r w:rsidR="00AF1F3A">
        <w:rPr>
          <w:b/>
          <w:bCs/>
        </w:rPr>
        <w:t>ars</w:t>
      </w:r>
      <w:r w:rsidR="00AF1F3A">
        <w:t xml:space="preserve">: </w:t>
      </w:r>
      <w:r>
        <w:t>Specialty bar examples can include, but not limited to, pasta bars, burger bars, curry bars, burrito bars, and other internationally themed bars. However, these specialty bars are not required and are optional. If offered here are examples of specialty bars.</w:t>
      </w:r>
    </w:p>
    <w:p w14:paraId="643E6D80" w14:textId="77777777" w:rsidR="0083038D" w:rsidRDefault="0083038D" w:rsidP="007B3A29">
      <w:pPr>
        <w:ind w:left="288"/>
      </w:pPr>
      <w:r w:rsidRPr="007B3A29">
        <w:rPr>
          <w:b/>
          <w:bCs/>
        </w:rPr>
        <w:t>Pasta Bar</w:t>
      </w:r>
      <w:r>
        <w:t>:</w:t>
      </w:r>
    </w:p>
    <w:p w14:paraId="49FBC228" w14:textId="77777777" w:rsidR="0083038D" w:rsidRDefault="0083038D" w:rsidP="0083038D">
      <w:pPr>
        <w:pStyle w:val="ListParagraph"/>
        <w:keepLines w:val="0"/>
        <w:numPr>
          <w:ilvl w:val="0"/>
          <w:numId w:val="7"/>
        </w:numPr>
        <w:spacing w:before="0" w:after="160" w:line="278" w:lineRule="auto"/>
        <w:contextualSpacing/>
        <w:jc w:val="left"/>
      </w:pPr>
      <w:r>
        <w:t>Minimum of one (1) pasta type, preferably two (2) pasta types with one being of whole grain variety (spaghetti, rotini, etc.)</w:t>
      </w:r>
    </w:p>
    <w:p w14:paraId="5A545FA2" w14:textId="77777777" w:rsidR="0083038D" w:rsidRDefault="0083038D" w:rsidP="0083038D">
      <w:pPr>
        <w:pStyle w:val="ListParagraph"/>
        <w:keepLines w:val="0"/>
        <w:numPr>
          <w:ilvl w:val="0"/>
          <w:numId w:val="7"/>
        </w:numPr>
        <w:spacing w:before="0" w:after="160" w:line="278" w:lineRule="auto"/>
        <w:contextualSpacing/>
        <w:jc w:val="left"/>
      </w:pPr>
      <w:r>
        <w:t>Red/Marinara Sauce</w:t>
      </w:r>
    </w:p>
    <w:p w14:paraId="71E5A14A" w14:textId="77777777" w:rsidR="0083038D" w:rsidRDefault="0083038D" w:rsidP="0083038D">
      <w:pPr>
        <w:pStyle w:val="ListParagraph"/>
        <w:keepLines w:val="0"/>
        <w:numPr>
          <w:ilvl w:val="0"/>
          <w:numId w:val="7"/>
        </w:numPr>
        <w:spacing w:before="0" w:after="160" w:line="278" w:lineRule="auto"/>
        <w:contextualSpacing/>
        <w:jc w:val="left"/>
      </w:pPr>
      <w:r>
        <w:t>White sauce or Low-Fat Alfredo</w:t>
      </w:r>
    </w:p>
    <w:p w14:paraId="1169931D" w14:textId="77777777" w:rsidR="0083038D" w:rsidRDefault="0083038D" w:rsidP="0083038D">
      <w:pPr>
        <w:pStyle w:val="ListParagraph"/>
        <w:keepLines w:val="0"/>
        <w:numPr>
          <w:ilvl w:val="0"/>
          <w:numId w:val="7"/>
        </w:numPr>
        <w:spacing w:before="0" w:after="160" w:line="278" w:lineRule="auto"/>
        <w:contextualSpacing/>
        <w:jc w:val="left"/>
      </w:pPr>
      <w:r>
        <w:t>Veggie/Vegan Crumbles</w:t>
      </w:r>
    </w:p>
    <w:p w14:paraId="1A3D837F" w14:textId="77777777" w:rsidR="0083038D" w:rsidRDefault="0083038D" w:rsidP="007B3A29">
      <w:pPr>
        <w:ind w:left="288"/>
      </w:pPr>
      <w:r w:rsidRPr="007B3A29">
        <w:rPr>
          <w:b/>
          <w:bCs/>
        </w:rPr>
        <w:t>Potato Bar</w:t>
      </w:r>
      <w:r>
        <w:t>:</w:t>
      </w:r>
    </w:p>
    <w:p w14:paraId="44EA6F4F" w14:textId="77777777" w:rsidR="0083038D" w:rsidRDefault="0083038D" w:rsidP="0083038D">
      <w:pPr>
        <w:pStyle w:val="ListParagraph"/>
        <w:keepLines w:val="0"/>
        <w:numPr>
          <w:ilvl w:val="0"/>
          <w:numId w:val="8"/>
        </w:numPr>
        <w:spacing w:before="0" w:after="160" w:line="278" w:lineRule="auto"/>
        <w:contextualSpacing/>
        <w:jc w:val="left"/>
      </w:pPr>
      <w:r>
        <w:t>Baked Potatoes</w:t>
      </w:r>
    </w:p>
    <w:p w14:paraId="70BD112C" w14:textId="77777777" w:rsidR="0083038D" w:rsidRDefault="0083038D" w:rsidP="0083038D">
      <w:pPr>
        <w:pStyle w:val="ListParagraph"/>
        <w:keepLines w:val="0"/>
        <w:numPr>
          <w:ilvl w:val="0"/>
          <w:numId w:val="8"/>
        </w:numPr>
        <w:spacing w:before="0" w:after="160" w:line="278" w:lineRule="auto"/>
        <w:contextualSpacing/>
        <w:jc w:val="left"/>
      </w:pPr>
      <w:r>
        <w:t>Chopped Broccoli (steam prior to serving)</w:t>
      </w:r>
    </w:p>
    <w:p w14:paraId="2048BF45" w14:textId="77777777" w:rsidR="0083038D" w:rsidRDefault="0083038D" w:rsidP="0083038D">
      <w:pPr>
        <w:pStyle w:val="ListParagraph"/>
        <w:keepLines w:val="0"/>
        <w:numPr>
          <w:ilvl w:val="0"/>
          <w:numId w:val="8"/>
        </w:numPr>
        <w:spacing w:before="0" w:after="160" w:line="278" w:lineRule="auto"/>
        <w:contextualSpacing/>
        <w:jc w:val="left"/>
      </w:pPr>
      <w:r>
        <w:t>Beans</w:t>
      </w:r>
    </w:p>
    <w:p w14:paraId="21DE7E54" w14:textId="77777777" w:rsidR="0083038D" w:rsidRDefault="0083038D" w:rsidP="0083038D">
      <w:pPr>
        <w:pStyle w:val="ListParagraph"/>
        <w:keepLines w:val="0"/>
        <w:numPr>
          <w:ilvl w:val="0"/>
          <w:numId w:val="8"/>
        </w:numPr>
        <w:spacing w:before="0" w:after="160" w:line="278" w:lineRule="auto"/>
        <w:contextualSpacing/>
        <w:jc w:val="left"/>
      </w:pPr>
      <w:r>
        <w:t>Veggie/Vegan Crumbles</w:t>
      </w:r>
    </w:p>
    <w:p w14:paraId="6FA12232" w14:textId="77777777" w:rsidR="0083038D" w:rsidRDefault="0083038D" w:rsidP="0083038D">
      <w:pPr>
        <w:pStyle w:val="ListParagraph"/>
        <w:keepLines w:val="0"/>
        <w:numPr>
          <w:ilvl w:val="0"/>
          <w:numId w:val="8"/>
        </w:numPr>
        <w:spacing w:before="0" w:after="160" w:line="278" w:lineRule="auto"/>
        <w:contextualSpacing/>
        <w:jc w:val="left"/>
      </w:pPr>
      <w:r>
        <w:t>Chopped Onion</w:t>
      </w:r>
    </w:p>
    <w:p w14:paraId="13A9D586" w14:textId="77777777" w:rsidR="0083038D" w:rsidRDefault="0083038D" w:rsidP="0083038D">
      <w:pPr>
        <w:pStyle w:val="ListParagraph"/>
        <w:keepLines w:val="0"/>
        <w:numPr>
          <w:ilvl w:val="0"/>
          <w:numId w:val="8"/>
        </w:numPr>
        <w:spacing w:before="0" w:after="160" w:line="278" w:lineRule="auto"/>
        <w:contextualSpacing/>
        <w:jc w:val="left"/>
      </w:pPr>
      <w:r>
        <w:t>Shredded Cheese (reduced or low fat)</w:t>
      </w:r>
    </w:p>
    <w:p w14:paraId="757124CF" w14:textId="77777777" w:rsidR="0083038D" w:rsidRDefault="0083038D" w:rsidP="0083038D">
      <w:pPr>
        <w:pStyle w:val="ListParagraph"/>
        <w:keepLines w:val="0"/>
        <w:numPr>
          <w:ilvl w:val="0"/>
          <w:numId w:val="8"/>
        </w:numPr>
        <w:spacing w:before="0" w:after="160" w:line="278" w:lineRule="auto"/>
        <w:contextualSpacing/>
        <w:jc w:val="left"/>
      </w:pPr>
      <w:r>
        <w:t>Cheese Sauce</w:t>
      </w:r>
    </w:p>
    <w:p w14:paraId="109DFCB5" w14:textId="77777777" w:rsidR="0083038D" w:rsidRDefault="0083038D" w:rsidP="0083038D">
      <w:pPr>
        <w:pStyle w:val="ListParagraph"/>
        <w:keepLines w:val="0"/>
        <w:numPr>
          <w:ilvl w:val="0"/>
          <w:numId w:val="8"/>
        </w:numPr>
        <w:spacing w:before="0" w:after="160" w:line="278" w:lineRule="auto"/>
        <w:contextualSpacing/>
        <w:jc w:val="left"/>
      </w:pPr>
      <w:r>
        <w:t>Sour Cream (reduced or low fat)</w:t>
      </w:r>
    </w:p>
    <w:p w14:paraId="17F467A0" w14:textId="77777777" w:rsidR="0083038D" w:rsidRDefault="0083038D" w:rsidP="007B3A29">
      <w:pPr>
        <w:ind w:left="288"/>
      </w:pPr>
      <w:r w:rsidRPr="007B3A29">
        <w:rPr>
          <w:b/>
          <w:bCs/>
        </w:rPr>
        <w:t>Taco Bar</w:t>
      </w:r>
      <w:r>
        <w:t>:</w:t>
      </w:r>
    </w:p>
    <w:p w14:paraId="16381DA0" w14:textId="77777777" w:rsidR="0083038D" w:rsidRDefault="0083038D" w:rsidP="0083038D">
      <w:pPr>
        <w:pStyle w:val="ListParagraph"/>
        <w:keepLines w:val="0"/>
        <w:numPr>
          <w:ilvl w:val="0"/>
          <w:numId w:val="9"/>
        </w:numPr>
        <w:spacing w:before="0" w:after="160" w:line="278" w:lineRule="auto"/>
        <w:contextualSpacing/>
        <w:jc w:val="left"/>
      </w:pPr>
      <w:r>
        <w:lastRenderedPageBreak/>
        <w:t>Taco Shells or Tortilla Wraps/ combination of both</w:t>
      </w:r>
    </w:p>
    <w:p w14:paraId="01D534F5" w14:textId="77777777" w:rsidR="0083038D" w:rsidRDefault="0083038D" w:rsidP="0083038D">
      <w:pPr>
        <w:pStyle w:val="ListParagraph"/>
        <w:keepLines w:val="0"/>
        <w:numPr>
          <w:ilvl w:val="0"/>
          <w:numId w:val="9"/>
        </w:numPr>
        <w:spacing w:before="0" w:after="160" w:line="278" w:lineRule="auto"/>
        <w:contextualSpacing/>
        <w:jc w:val="left"/>
      </w:pPr>
      <w:r>
        <w:t>Ground Beef (90/10)</w:t>
      </w:r>
    </w:p>
    <w:p w14:paraId="6B5D4676" w14:textId="77777777" w:rsidR="0083038D" w:rsidRDefault="0083038D" w:rsidP="0083038D">
      <w:pPr>
        <w:pStyle w:val="ListParagraph"/>
        <w:keepLines w:val="0"/>
        <w:numPr>
          <w:ilvl w:val="0"/>
          <w:numId w:val="9"/>
        </w:numPr>
        <w:spacing w:before="0" w:after="160" w:line="278" w:lineRule="auto"/>
        <w:contextualSpacing/>
        <w:jc w:val="left"/>
      </w:pPr>
      <w:r>
        <w:t>Beans</w:t>
      </w:r>
    </w:p>
    <w:p w14:paraId="74650431" w14:textId="77777777" w:rsidR="0083038D" w:rsidRDefault="0083038D" w:rsidP="0083038D">
      <w:pPr>
        <w:pStyle w:val="ListParagraph"/>
        <w:keepLines w:val="0"/>
        <w:numPr>
          <w:ilvl w:val="0"/>
          <w:numId w:val="9"/>
        </w:numPr>
        <w:spacing w:before="0" w:after="160" w:line="278" w:lineRule="auto"/>
        <w:contextualSpacing/>
        <w:jc w:val="left"/>
      </w:pPr>
      <w:r>
        <w:t>Shredded Lettuce</w:t>
      </w:r>
    </w:p>
    <w:p w14:paraId="625ECF26" w14:textId="77777777" w:rsidR="0083038D" w:rsidRDefault="0083038D" w:rsidP="0083038D">
      <w:pPr>
        <w:pStyle w:val="ListParagraph"/>
        <w:keepLines w:val="0"/>
        <w:numPr>
          <w:ilvl w:val="0"/>
          <w:numId w:val="9"/>
        </w:numPr>
        <w:spacing w:before="0" w:after="160" w:line="278" w:lineRule="auto"/>
        <w:contextualSpacing/>
        <w:jc w:val="left"/>
      </w:pPr>
      <w:r>
        <w:t>Chopped Onion and Tomatoes</w:t>
      </w:r>
    </w:p>
    <w:p w14:paraId="6A3DCEAD" w14:textId="77777777" w:rsidR="0083038D" w:rsidRDefault="0083038D" w:rsidP="0083038D">
      <w:pPr>
        <w:pStyle w:val="ListParagraph"/>
        <w:keepLines w:val="0"/>
        <w:numPr>
          <w:ilvl w:val="0"/>
          <w:numId w:val="9"/>
        </w:numPr>
        <w:spacing w:before="0" w:after="160" w:line="278" w:lineRule="auto"/>
        <w:contextualSpacing/>
        <w:jc w:val="left"/>
      </w:pPr>
      <w:r>
        <w:t>Shredded Cheese (reduced or low fat)</w:t>
      </w:r>
    </w:p>
    <w:p w14:paraId="602EB5F0" w14:textId="77777777" w:rsidR="0083038D" w:rsidRDefault="0083038D" w:rsidP="0083038D">
      <w:pPr>
        <w:pStyle w:val="ListParagraph"/>
        <w:keepLines w:val="0"/>
        <w:numPr>
          <w:ilvl w:val="0"/>
          <w:numId w:val="9"/>
        </w:numPr>
        <w:spacing w:before="0" w:after="160" w:line="278" w:lineRule="auto"/>
        <w:contextualSpacing/>
        <w:jc w:val="left"/>
      </w:pPr>
      <w:r>
        <w:t>Cheese Sauce</w:t>
      </w:r>
    </w:p>
    <w:p w14:paraId="7B069206" w14:textId="77777777" w:rsidR="0083038D" w:rsidRDefault="0083038D" w:rsidP="0083038D">
      <w:pPr>
        <w:pStyle w:val="ListParagraph"/>
        <w:keepLines w:val="0"/>
        <w:numPr>
          <w:ilvl w:val="0"/>
          <w:numId w:val="9"/>
        </w:numPr>
        <w:spacing w:before="0" w:after="160" w:line="278" w:lineRule="auto"/>
        <w:contextualSpacing/>
        <w:jc w:val="left"/>
      </w:pPr>
      <w:r>
        <w:t>Sour Cream (low fat)</w:t>
      </w:r>
    </w:p>
    <w:p w14:paraId="461CE837" w14:textId="77777777" w:rsidR="0083038D" w:rsidRDefault="0083038D" w:rsidP="0083038D">
      <w:pPr>
        <w:pStyle w:val="ListParagraph"/>
        <w:keepLines w:val="0"/>
        <w:numPr>
          <w:ilvl w:val="0"/>
          <w:numId w:val="9"/>
        </w:numPr>
        <w:spacing w:before="0" w:after="160" w:line="278" w:lineRule="auto"/>
        <w:contextualSpacing/>
        <w:jc w:val="left"/>
      </w:pPr>
      <w:r>
        <w:t>Salsa</w:t>
      </w:r>
    </w:p>
    <w:p w14:paraId="5E055F85" w14:textId="1DDABC11" w:rsidR="0083038D" w:rsidRPr="007B3A29" w:rsidRDefault="0083038D" w:rsidP="007B3A29">
      <w:pPr>
        <w:rPr>
          <w:b/>
          <w:bCs/>
        </w:rPr>
      </w:pPr>
      <w:r w:rsidRPr="007B3A29">
        <w:rPr>
          <w:b/>
          <w:bCs/>
        </w:rPr>
        <w:t>P</w:t>
      </w:r>
      <w:r w:rsidR="007B3A29">
        <w:rPr>
          <w:b/>
          <w:bCs/>
        </w:rPr>
        <w:t>roduct</w:t>
      </w:r>
      <w:r w:rsidRPr="007B3A29">
        <w:rPr>
          <w:b/>
          <w:bCs/>
        </w:rPr>
        <w:t xml:space="preserve"> </w:t>
      </w:r>
      <w:r w:rsidR="007B3A29">
        <w:rPr>
          <w:b/>
          <w:bCs/>
        </w:rPr>
        <w:t>and</w:t>
      </w:r>
      <w:r w:rsidRPr="007B3A29">
        <w:rPr>
          <w:b/>
          <w:bCs/>
        </w:rPr>
        <w:t xml:space="preserve"> P</w:t>
      </w:r>
      <w:r w:rsidR="007B3A29">
        <w:rPr>
          <w:b/>
          <w:bCs/>
        </w:rPr>
        <w:t>reparation</w:t>
      </w:r>
      <w:r w:rsidRPr="007B3A29">
        <w:rPr>
          <w:b/>
          <w:bCs/>
        </w:rPr>
        <w:t xml:space="preserve"> S</w:t>
      </w:r>
      <w:r w:rsidR="007B3A29">
        <w:rPr>
          <w:b/>
          <w:bCs/>
        </w:rPr>
        <w:t>tandards</w:t>
      </w:r>
      <w:r w:rsidR="007B3A29" w:rsidRPr="007B3A29">
        <w:t>:</w:t>
      </w:r>
    </w:p>
    <w:p w14:paraId="0F2E4D7B" w14:textId="77777777" w:rsidR="0083038D" w:rsidRDefault="0083038D" w:rsidP="0083038D">
      <w:pPr>
        <w:pStyle w:val="ListParagraph"/>
        <w:keepLines w:val="0"/>
        <w:numPr>
          <w:ilvl w:val="0"/>
          <w:numId w:val="10"/>
        </w:numPr>
        <w:spacing w:before="0" w:after="160" w:line="278" w:lineRule="auto"/>
        <w:contextualSpacing/>
        <w:jc w:val="left"/>
      </w:pPr>
      <w:r>
        <w:t>Methods of preparation include baking, braising, broiling, grilling, poaching, roasting, sautéing, steaming, stir-frying, stewing and searing. Deep-frying is the last option and only allowed on a case-by-case basis.</w:t>
      </w:r>
    </w:p>
    <w:p w14:paraId="7E5F2B31" w14:textId="77777777" w:rsidR="0083038D" w:rsidRDefault="0083038D" w:rsidP="0083038D">
      <w:pPr>
        <w:pStyle w:val="ListParagraph"/>
        <w:keepLines w:val="0"/>
        <w:numPr>
          <w:ilvl w:val="0"/>
          <w:numId w:val="10"/>
        </w:numPr>
        <w:spacing w:before="0" w:after="160" w:line="278" w:lineRule="auto"/>
        <w:contextualSpacing/>
        <w:jc w:val="left"/>
      </w:pPr>
      <w:r>
        <w:t>No oils or fats containing trans-fat or hydrogenated/partially hydrogenated fats will be used. Use olive oil or olive/canola oil blends for most food preparations. Use sesame or peanut oils for Asian dishes as available.</w:t>
      </w:r>
    </w:p>
    <w:p w14:paraId="2408E9E5" w14:textId="77777777" w:rsidR="0083038D" w:rsidRDefault="0083038D" w:rsidP="0083038D">
      <w:pPr>
        <w:pStyle w:val="ListParagraph"/>
        <w:keepLines w:val="0"/>
        <w:numPr>
          <w:ilvl w:val="1"/>
          <w:numId w:val="10"/>
        </w:numPr>
        <w:spacing w:before="0" w:after="160" w:line="278" w:lineRule="auto"/>
        <w:contextualSpacing/>
        <w:jc w:val="left"/>
      </w:pPr>
      <w:r>
        <w:t>Use air-propelled cooking sprays for grilling.</w:t>
      </w:r>
    </w:p>
    <w:p w14:paraId="0501A9AC" w14:textId="77777777" w:rsidR="0083038D" w:rsidRDefault="0083038D" w:rsidP="0083038D">
      <w:pPr>
        <w:pStyle w:val="ListParagraph"/>
        <w:keepLines w:val="0"/>
        <w:numPr>
          <w:ilvl w:val="1"/>
          <w:numId w:val="10"/>
        </w:numPr>
        <w:spacing w:before="0" w:after="160" w:line="278" w:lineRule="auto"/>
        <w:contextualSpacing/>
        <w:jc w:val="left"/>
      </w:pPr>
      <w:r>
        <w:t>Some examples of trans-fat free oils are olive, avocado, canola, corn, safflower, and vegetable oils.</w:t>
      </w:r>
    </w:p>
    <w:p w14:paraId="2BD6D6CB" w14:textId="77777777" w:rsidR="0083038D" w:rsidRDefault="0083038D" w:rsidP="0083038D">
      <w:pPr>
        <w:pStyle w:val="ListParagraph"/>
        <w:keepLines w:val="0"/>
        <w:numPr>
          <w:ilvl w:val="0"/>
          <w:numId w:val="10"/>
        </w:numPr>
        <w:spacing w:before="0" w:after="160" w:line="278" w:lineRule="auto"/>
        <w:contextualSpacing/>
        <w:jc w:val="left"/>
      </w:pPr>
      <w:r>
        <w:t>Use butter, trans-fat free oils (contain no hydrogenated/partially hydrogenated fats), and spreads for baking and pastries as appropriate.</w:t>
      </w:r>
    </w:p>
    <w:p w14:paraId="6BFB0322" w14:textId="77777777" w:rsidR="0083038D" w:rsidRDefault="0083038D" w:rsidP="0083038D">
      <w:pPr>
        <w:pStyle w:val="ListParagraph"/>
        <w:keepLines w:val="0"/>
        <w:numPr>
          <w:ilvl w:val="0"/>
          <w:numId w:val="10"/>
        </w:numPr>
        <w:spacing w:before="0" w:after="160" w:line="278" w:lineRule="auto"/>
        <w:contextualSpacing/>
        <w:jc w:val="left"/>
      </w:pPr>
      <w:r>
        <w:t>Use nonfat dry milk and evaporated skim milk for cooking. Reconstitute as needed to equate to liquid milk requirements in recipes.</w:t>
      </w:r>
    </w:p>
    <w:p w14:paraId="17B423F1" w14:textId="77777777" w:rsidR="0083038D" w:rsidRDefault="0083038D" w:rsidP="0083038D">
      <w:pPr>
        <w:pStyle w:val="ListParagraph"/>
        <w:keepLines w:val="0"/>
        <w:numPr>
          <w:ilvl w:val="0"/>
          <w:numId w:val="10"/>
        </w:numPr>
        <w:spacing w:before="0" w:after="160" w:line="278" w:lineRule="auto"/>
        <w:contextualSpacing/>
        <w:jc w:val="left"/>
      </w:pPr>
      <w:r>
        <w:t>Use low fat or reduced fat cheeses, dairy products, mayonnaise, salad dressings, etc., in cooking, toppings, and condiments as feasible.</w:t>
      </w:r>
    </w:p>
    <w:p w14:paraId="74D3A04D" w14:textId="77777777" w:rsidR="0083038D" w:rsidRDefault="0083038D" w:rsidP="0083038D">
      <w:pPr>
        <w:pStyle w:val="ListParagraph"/>
        <w:keepLines w:val="0"/>
        <w:numPr>
          <w:ilvl w:val="0"/>
          <w:numId w:val="10"/>
        </w:numPr>
        <w:spacing w:before="0" w:after="160" w:line="278" w:lineRule="auto"/>
        <w:contextualSpacing/>
        <w:jc w:val="left"/>
      </w:pPr>
      <w:r>
        <w:t>Use low-sodium or reduced-sodium soy sauce and products for food preparation as feasible.</w:t>
      </w:r>
    </w:p>
    <w:p w14:paraId="75B99C4F" w14:textId="77777777" w:rsidR="0083038D" w:rsidRDefault="0083038D" w:rsidP="0083038D">
      <w:pPr>
        <w:pStyle w:val="ListParagraph"/>
        <w:keepLines w:val="0"/>
        <w:numPr>
          <w:ilvl w:val="0"/>
          <w:numId w:val="10"/>
        </w:numPr>
        <w:spacing w:before="0" w:after="160" w:line="278" w:lineRule="auto"/>
        <w:contextualSpacing/>
        <w:jc w:val="left"/>
      </w:pPr>
      <w:r>
        <w:t>Use pasteurized liquid, frozen egg products for recipe requirements instead of raw shell eggs.</w:t>
      </w:r>
    </w:p>
    <w:p w14:paraId="6CAE8A18" w14:textId="77777777" w:rsidR="0083038D" w:rsidRDefault="0083038D" w:rsidP="0083038D">
      <w:pPr>
        <w:pStyle w:val="ListParagraph"/>
        <w:keepLines w:val="0"/>
        <w:numPr>
          <w:ilvl w:val="0"/>
          <w:numId w:val="10"/>
        </w:numPr>
        <w:spacing w:before="0" w:after="160" w:line="278" w:lineRule="auto"/>
        <w:contextualSpacing/>
        <w:jc w:val="left"/>
      </w:pPr>
      <w:r>
        <w:t>Monosodium glutamate (MSG) is prohibited in products.</w:t>
      </w:r>
    </w:p>
    <w:p w14:paraId="7EF49D3F" w14:textId="77777777" w:rsidR="0083038D" w:rsidRDefault="0083038D" w:rsidP="0083038D">
      <w:pPr>
        <w:pStyle w:val="ListParagraph"/>
        <w:keepLines w:val="0"/>
        <w:numPr>
          <w:ilvl w:val="0"/>
          <w:numId w:val="10"/>
        </w:numPr>
        <w:spacing w:before="0" w:after="160" w:line="278" w:lineRule="auto"/>
        <w:contextualSpacing/>
        <w:jc w:val="left"/>
      </w:pPr>
      <w:r>
        <w:t>Frozen or Canned seafood must contain fewer than 290 milligrams of sodium per serving.</w:t>
      </w:r>
    </w:p>
    <w:p w14:paraId="094174B3" w14:textId="77777777" w:rsidR="0083038D" w:rsidRDefault="0083038D" w:rsidP="0083038D">
      <w:pPr>
        <w:pStyle w:val="ListParagraph"/>
        <w:keepLines w:val="0"/>
        <w:numPr>
          <w:ilvl w:val="0"/>
          <w:numId w:val="10"/>
        </w:numPr>
        <w:spacing w:before="0" w:after="160" w:line="278" w:lineRule="auto"/>
        <w:contextualSpacing/>
        <w:jc w:val="left"/>
      </w:pPr>
      <w:r>
        <w:t>All pre-prepared entrees must contain fewer than 800 milligrams of sodium per serving.</w:t>
      </w:r>
    </w:p>
    <w:p w14:paraId="2F269F6A" w14:textId="77777777" w:rsidR="0083038D" w:rsidRDefault="0083038D" w:rsidP="0083038D">
      <w:pPr>
        <w:pStyle w:val="ListParagraph"/>
        <w:keepLines w:val="0"/>
        <w:numPr>
          <w:ilvl w:val="0"/>
          <w:numId w:val="10"/>
        </w:numPr>
        <w:spacing w:before="0" w:after="160" w:line="278" w:lineRule="auto"/>
        <w:contextualSpacing/>
        <w:jc w:val="left"/>
      </w:pPr>
      <w:r>
        <w:lastRenderedPageBreak/>
        <w:t>When all hot items are served on the same line, serving line sequence is hot non-starchy vegetable side dishes first, hot starchy side dishes second, followed by main entrees.</w:t>
      </w:r>
    </w:p>
    <w:p w14:paraId="77BE7BAC" w14:textId="77777777" w:rsidR="0083038D" w:rsidRDefault="0083038D" w:rsidP="0083038D">
      <w:pPr>
        <w:pStyle w:val="ListParagraph"/>
        <w:keepLines w:val="0"/>
        <w:numPr>
          <w:ilvl w:val="0"/>
          <w:numId w:val="10"/>
        </w:numPr>
        <w:spacing w:before="0" w:after="160" w:line="278" w:lineRule="auto"/>
        <w:contextualSpacing/>
        <w:jc w:val="left"/>
      </w:pPr>
      <w:r>
        <w:t>All items will be labeled with nutrition information at serving point.</w:t>
      </w:r>
    </w:p>
    <w:p w14:paraId="619B7157" w14:textId="2B4EDB75" w:rsidR="0083038D" w:rsidRDefault="007B3A29" w:rsidP="007B3A29">
      <w:r>
        <w:rPr>
          <w:b/>
          <w:bCs/>
        </w:rPr>
        <w:t>Service</w:t>
      </w:r>
      <w:r w:rsidR="0083038D" w:rsidRPr="007B3A29">
        <w:rPr>
          <w:b/>
          <w:bCs/>
        </w:rPr>
        <w:t xml:space="preserve"> </w:t>
      </w:r>
      <w:r>
        <w:rPr>
          <w:b/>
          <w:bCs/>
        </w:rPr>
        <w:t>Standards</w:t>
      </w:r>
      <w:r>
        <w:t>:</w:t>
      </w:r>
    </w:p>
    <w:p w14:paraId="2357FA30" w14:textId="0F60C504" w:rsidR="0083038D" w:rsidRDefault="0083038D" w:rsidP="007B3A29">
      <w:pPr>
        <w:ind w:left="288"/>
      </w:pPr>
      <w:r w:rsidRPr="007B3A29">
        <w:rPr>
          <w:b/>
          <w:bCs/>
        </w:rPr>
        <w:t>Milk Dispensers</w:t>
      </w:r>
      <w:r w:rsidR="007B3A29">
        <w:t>:</w:t>
      </w:r>
    </w:p>
    <w:p w14:paraId="0125C647" w14:textId="77777777" w:rsidR="0083038D" w:rsidRDefault="0083038D" w:rsidP="0083038D">
      <w:pPr>
        <w:pStyle w:val="ListParagraph"/>
        <w:keepLines w:val="0"/>
        <w:numPr>
          <w:ilvl w:val="0"/>
          <w:numId w:val="11"/>
        </w:numPr>
        <w:spacing w:before="0" w:after="160" w:line="278" w:lineRule="auto"/>
        <w:contextualSpacing/>
        <w:jc w:val="left"/>
      </w:pPr>
      <w:r>
        <w:t>Place milk dispensers in highly visible/high traffic location in the dining facility.</w:t>
      </w:r>
    </w:p>
    <w:p w14:paraId="2134462C" w14:textId="77777777" w:rsidR="0083038D" w:rsidRDefault="0083038D" w:rsidP="0083038D">
      <w:pPr>
        <w:pStyle w:val="ListParagraph"/>
        <w:keepLines w:val="0"/>
        <w:numPr>
          <w:ilvl w:val="0"/>
          <w:numId w:val="11"/>
        </w:numPr>
        <w:spacing w:before="0" w:after="160" w:line="278" w:lineRule="auto"/>
        <w:contextualSpacing/>
        <w:jc w:val="left"/>
      </w:pPr>
      <w:r>
        <w:t>Ensure milk dispensers are labeled appropriately with the correct type of milk (1% white, skim, low fat chocolate, etc.).</w:t>
      </w:r>
    </w:p>
    <w:p w14:paraId="6D74B82F" w14:textId="08AD018E" w:rsidR="0083038D" w:rsidRDefault="0083038D" w:rsidP="007B3A29">
      <w:pPr>
        <w:ind w:left="288"/>
      </w:pPr>
      <w:r w:rsidRPr="007B3A29">
        <w:rPr>
          <w:b/>
          <w:bCs/>
        </w:rPr>
        <w:t>Vegetables/Sides/Vegetarian Entrees</w:t>
      </w:r>
      <w:r w:rsidR="007B3A29">
        <w:t>:</w:t>
      </w:r>
    </w:p>
    <w:p w14:paraId="31CAE33E" w14:textId="77777777" w:rsidR="0083038D" w:rsidRDefault="0083038D" w:rsidP="0083038D">
      <w:pPr>
        <w:pStyle w:val="ListParagraph"/>
        <w:keepLines w:val="0"/>
        <w:numPr>
          <w:ilvl w:val="0"/>
          <w:numId w:val="12"/>
        </w:numPr>
        <w:spacing w:before="0" w:after="160" w:line="278" w:lineRule="auto"/>
        <w:contextualSpacing/>
        <w:jc w:val="left"/>
      </w:pPr>
      <w:r>
        <w:t>When served, color of vegetables should be vibrant and not overcooked.</w:t>
      </w:r>
    </w:p>
    <w:p w14:paraId="4F7C7CA4" w14:textId="77777777" w:rsidR="0083038D" w:rsidRDefault="0083038D" w:rsidP="0083038D">
      <w:pPr>
        <w:pStyle w:val="ListParagraph"/>
        <w:keepLines w:val="0"/>
        <w:numPr>
          <w:ilvl w:val="0"/>
          <w:numId w:val="12"/>
        </w:numPr>
        <w:spacing w:before="0" w:after="160" w:line="278" w:lineRule="auto"/>
        <w:contextualSpacing/>
        <w:jc w:val="left"/>
      </w:pPr>
      <w:r>
        <w:t>Vegetarian entrees that are rice, pasta, or potato based may be served as side items in smaller/half-sized portions.</w:t>
      </w:r>
    </w:p>
    <w:p w14:paraId="75C6857A" w14:textId="77777777" w:rsidR="0083038D" w:rsidRDefault="0083038D" w:rsidP="0083038D">
      <w:pPr>
        <w:pStyle w:val="ListParagraph"/>
        <w:keepLines w:val="0"/>
        <w:numPr>
          <w:ilvl w:val="0"/>
          <w:numId w:val="12"/>
        </w:numPr>
        <w:spacing w:before="0" w:after="160" w:line="278" w:lineRule="auto"/>
        <w:contextualSpacing/>
        <w:jc w:val="left"/>
      </w:pPr>
      <w:r>
        <w:t>On the serving line, placement of vegetable side dishes first followed by starch sides, and entrees.</w:t>
      </w:r>
    </w:p>
    <w:p w14:paraId="5BFB9AB8" w14:textId="77777777" w:rsidR="0083038D" w:rsidRDefault="0083038D" w:rsidP="0083038D">
      <w:pPr>
        <w:pStyle w:val="ListParagraph"/>
        <w:keepLines w:val="0"/>
        <w:numPr>
          <w:ilvl w:val="0"/>
          <w:numId w:val="12"/>
        </w:numPr>
        <w:spacing w:before="0" w:after="160" w:line="278" w:lineRule="auto"/>
        <w:contextualSpacing/>
        <w:jc w:val="left"/>
      </w:pPr>
      <w:r>
        <w:t>Upon diner request, allow additional servings of vegetable and starch side dishes.</w:t>
      </w:r>
    </w:p>
    <w:p w14:paraId="5E6B795B" w14:textId="216739C0" w:rsidR="0083038D" w:rsidRDefault="0083038D" w:rsidP="007B3A29">
      <w:pPr>
        <w:ind w:left="288"/>
      </w:pPr>
      <w:r w:rsidRPr="007B3A29">
        <w:rPr>
          <w:b/>
          <w:bCs/>
        </w:rPr>
        <w:t>Fruit</w:t>
      </w:r>
      <w:r w:rsidR="007B3A29">
        <w:t>:</w:t>
      </w:r>
    </w:p>
    <w:p w14:paraId="24AF3680" w14:textId="11BDEE36" w:rsidR="0083038D" w:rsidRPr="00222402" w:rsidRDefault="0083038D" w:rsidP="00222402">
      <w:pPr>
        <w:pStyle w:val="ListParagraph"/>
        <w:keepLines w:val="0"/>
        <w:numPr>
          <w:ilvl w:val="0"/>
          <w:numId w:val="13"/>
        </w:numPr>
        <w:spacing w:before="0" w:after="160" w:line="278" w:lineRule="auto"/>
        <w:contextualSpacing/>
        <w:jc w:val="left"/>
      </w:pPr>
      <w:r>
        <w:t>Incorporate seasonal fruit in menu as much as possible when available</w:t>
      </w:r>
    </w:p>
    <w:p w14:paraId="3B642FC3" w14:textId="77777777" w:rsidR="002E3311" w:rsidRPr="002E3311" w:rsidRDefault="002E3311" w:rsidP="005130B5">
      <w:pPr>
        <w:pStyle w:val="Title"/>
        <w:jc w:val="both"/>
      </w:pPr>
    </w:p>
    <w:p w14:paraId="04CDAA4E" w14:textId="6A6CF302" w:rsidR="008A579B" w:rsidRPr="00E1414C" w:rsidRDefault="00071192" w:rsidP="00071192">
      <w:pPr>
        <w:pStyle w:val="Title"/>
        <w:jc w:val="left"/>
      </w:pPr>
      <w:r>
        <w:t xml:space="preserve">END </w:t>
      </w:r>
      <w:r w:rsidRPr="00513742">
        <w:t>PERFORMANCE WORK STATEMENT</w:t>
      </w:r>
      <w:r>
        <w:t xml:space="preserve"> </w:t>
      </w:r>
      <w:r w:rsidRPr="00513742">
        <w:t>FOR</w:t>
      </w:r>
      <w:r>
        <w:t xml:space="preserve"> Tennessee Army National Guard</w:t>
      </w:r>
      <w:r w:rsidRPr="002B1541">
        <w:t xml:space="preserve"> Full Food</w:t>
      </w:r>
      <w:r w:rsidRPr="00513742">
        <w:t xml:space="preserve"> Services</w:t>
      </w:r>
    </w:p>
    <w:sectPr w:rsidR="008A579B" w:rsidRPr="00E1414C" w:rsidSect="000F4374">
      <w:headerReference w:type="even" r:id="rId66"/>
      <w:headerReference w:type="default" r:id="rId67"/>
      <w:footerReference w:type="even" r:id="rId68"/>
      <w:footerReference w:type="default" r:id="rId69"/>
      <w:headerReference w:type="first" r:id="rId70"/>
      <w:footerReference w:type="first" r:id="rId71"/>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DALQUIST, COLLEEN   Ms CIV NG MN ARNG" w:date="2019-08-01T15:50:00Z" w:initials="DCMCNMA">
    <w:p w14:paraId="54F4DE5B" w14:textId="77777777" w:rsidR="00C52A22" w:rsidRDefault="00C52A22" w:rsidP="00C52A22">
      <w:pPr>
        <w:pStyle w:val="CommentText"/>
      </w:pPr>
      <w:r>
        <w:rPr>
          <w:rStyle w:val="CommentReference"/>
        </w:rPr>
        <w:annotationRef/>
      </w:r>
      <w:r>
        <w:t>This should be the final task listed in paragraph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F4DE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F4DE5B" w16cid:durableId="497DF3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94561" w14:textId="77777777" w:rsidR="00453776" w:rsidRDefault="00453776" w:rsidP="002A3D89">
      <w:r>
        <w:separator/>
      </w:r>
    </w:p>
  </w:endnote>
  <w:endnote w:type="continuationSeparator" w:id="0">
    <w:p w14:paraId="19A3C252" w14:textId="77777777" w:rsidR="00453776" w:rsidRDefault="00453776" w:rsidP="002A3D89">
      <w:r>
        <w:continuationSeparator/>
      </w:r>
    </w:p>
  </w:endnote>
  <w:endnote w:type="continuationNotice" w:id="1">
    <w:p w14:paraId="6EDF595D" w14:textId="77777777" w:rsidR="00453776" w:rsidRDefault="0045377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1432" w14:textId="77777777" w:rsidR="00C142E3" w:rsidRDefault="00C142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73067"/>
      <w:docPartObj>
        <w:docPartGallery w:val="Page Numbers (Bottom of Page)"/>
        <w:docPartUnique/>
      </w:docPartObj>
    </w:sdtPr>
    <w:sdtEndPr/>
    <w:sdt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75"/>
          <w:gridCol w:w="4675"/>
        </w:tblGrid>
        <w:tr w:rsidR="006B3C5F" w:rsidRPr="002F213C" w14:paraId="1C8D3765" w14:textId="77777777" w:rsidTr="006B3C5F">
          <w:tc>
            <w:tcPr>
              <w:tcW w:w="4675" w:type="dxa"/>
            </w:tcPr>
            <w:p w14:paraId="55332EBE" w14:textId="23BACD80" w:rsidR="006B3C5F" w:rsidRPr="00475EE3" w:rsidRDefault="00AF4694" w:rsidP="00475EE3">
              <w:pPr>
                <w:pStyle w:val="NoSpacing"/>
              </w:pPr>
              <w:r w:rsidRPr="00475EE3">
                <w:t xml:space="preserve">Ver. October </w:t>
              </w:r>
              <w:r w:rsidR="00DF2DD5" w:rsidRPr="002F213C">
                <w:t>2022</w:t>
              </w:r>
            </w:p>
          </w:tc>
          <w:tc>
            <w:tcPr>
              <w:tcW w:w="4675" w:type="dxa"/>
            </w:tcPr>
            <w:p w14:paraId="27950FD5" w14:textId="02EC4ED9" w:rsidR="006B3C5F" w:rsidRPr="002F213C" w:rsidRDefault="00AF4694" w:rsidP="002F213C">
              <w:pPr>
                <w:pStyle w:val="NoSpacing"/>
                <w:jc w:val="right"/>
              </w:pPr>
              <w:r w:rsidRPr="002F213C">
                <w:t xml:space="preserve">Page </w:t>
              </w:r>
              <w:r w:rsidRPr="002F213C">
                <w:fldChar w:fldCharType="begin"/>
              </w:r>
              <w:r w:rsidRPr="002F213C">
                <w:instrText xml:space="preserve"> PAGE  \* Arabic  \* MERGEFORMAT </w:instrText>
              </w:r>
              <w:r w:rsidRPr="002F213C">
                <w:fldChar w:fldCharType="separate"/>
              </w:r>
              <w:proofErr w:type="gramStart"/>
              <w:r w:rsidR="00DF2DD5" w:rsidRPr="002F213C">
                <w:t>1</w:t>
              </w:r>
              <w:proofErr w:type="gramEnd"/>
              <w:r w:rsidRPr="002F213C">
                <w:fldChar w:fldCharType="end"/>
              </w:r>
              <w:r w:rsidRPr="002F213C">
                <w:t xml:space="preserve"> of </w:t>
              </w:r>
              <w:r w:rsidR="00DF2DD5">
                <w:fldChar w:fldCharType="begin"/>
              </w:r>
              <w:r w:rsidR="00DF2DD5">
                <w:instrText xml:space="preserve"> NUMPAGES  \* Arabic  \* MERGEFORMAT </w:instrText>
              </w:r>
              <w:r w:rsidR="00DF2DD5">
                <w:fldChar w:fldCharType="separate"/>
              </w:r>
              <w:proofErr w:type="gramStart"/>
              <w:r w:rsidR="00DF2DD5" w:rsidRPr="002F213C">
                <w:t>2</w:t>
              </w:r>
              <w:proofErr w:type="gramEnd"/>
              <w:r w:rsidR="00DF2DD5">
                <w:fldChar w:fldCharType="end"/>
              </w:r>
            </w:p>
          </w:tc>
        </w:tr>
      </w:tbl>
      <w:p w14:paraId="373E0ACE" w14:textId="3118B428" w:rsidR="000B30E1" w:rsidRPr="007E4164" w:rsidRDefault="00A936EB" w:rsidP="002A3D89">
        <w:pPr>
          <w:pStyle w:val="Foo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D58E" w14:textId="77777777" w:rsidR="00C142E3" w:rsidRDefault="00C142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2B444" w14:textId="77777777" w:rsidR="00453776" w:rsidRDefault="00453776" w:rsidP="002A3D89">
      <w:r>
        <w:separator/>
      </w:r>
    </w:p>
  </w:footnote>
  <w:footnote w:type="continuationSeparator" w:id="0">
    <w:p w14:paraId="262E824E" w14:textId="77777777" w:rsidR="00453776" w:rsidRDefault="00453776" w:rsidP="002A3D89">
      <w:r>
        <w:continuationSeparator/>
      </w:r>
    </w:p>
  </w:footnote>
  <w:footnote w:type="continuationNotice" w:id="1">
    <w:p w14:paraId="6323649C" w14:textId="77777777" w:rsidR="00453776" w:rsidRDefault="0045377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8BDB" w14:textId="77777777" w:rsidR="00C142E3" w:rsidRDefault="00C142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4CD7" w14:textId="7DA79724" w:rsidR="002E36EF" w:rsidRDefault="000F4374" w:rsidP="0016241C">
    <w:pPr>
      <w:pStyle w:val="NoSpacing"/>
      <w:jc w:val="center"/>
    </w:pPr>
    <w:r w:rsidRPr="0016241C">
      <w:t xml:space="preserve">PERFORMANCE WORK STATEMENT FOR </w:t>
    </w:r>
    <w:r w:rsidRPr="004F7EDD">
      <w:t>Tennessee Army National Guard Full Food</w:t>
    </w:r>
    <w:r w:rsidRPr="0016241C">
      <w:t xml:space="preserve"> Services</w:t>
    </w:r>
  </w:p>
  <w:p w14:paraId="7B844F71" w14:textId="77777777" w:rsidR="0016241C" w:rsidRPr="0016241C" w:rsidRDefault="0016241C" w:rsidP="0016241C">
    <w:pPr>
      <w:pStyle w:val="NoSpacing"/>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6CF9" w14:textId="77777777" w:rsidR="00C142E3" w:rsidRDefault="00C142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37AF2"/>
    <w:multiLevelType w:val="hybridMultilevel"/>
    <w:tmpl w:val="4344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53007C"/>
    <w:multiLevelType w:val="hybridMultilevel"/>
    <w:tmpl w:val="F6A016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CB2704"/>
    <w:multiLevelType w:val="hybridMultilevel"/>
    <w:tmpl w:val="3766D1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2C75D2"/>
    <w:multiLevelType w:val="hybridMultilevel"/>
    <w:tmpl w:val="7E122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F96FEB"/>
    <w:multiLevelType w:val="hybridMultilevel"/>
    <w:tmpl w:val="D230F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0972CF"/>
    <w:multiLevelType w:val="hybridMultilevel"/>
    <w:tmpl w:val="6F1CE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E82FFA"/>
    <w:multiLevelType w:val="hybridMultilevel"/>
    <w:tmpl w:val="84FC2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A8594A"/>
    <w:multiLevelType w:val="multilevel"/>
    <w:tmpl w:val="976456B4"/>
    <w:styleLink w:val="CurrentList1"/>
    <w:lvl w:ilvl="0">
      <w:start w:val="3"/>
      <w:numFmt w:val="decimal"/>
      <w:lvlText w:val="%1"/>
      <w:lvlJc w:val="left"/>
      <w:pPr>
        <w:ind w:left="504"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7AB00B1"/>
    <w:multiLevelType w:val="hybridMultilevel"/>
    <w:tmpl w:val="E0A25B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AF4AFF"/>
    <w:multiLevelType w:val="hybridMultilevel"/>
    <w:tmpl w:val="A252D42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69C46151"/>
    <w:multiLevelType w:val="hybridMultilevel"/>
    <w:tmpl w:val="5B1E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EF3472"/>
    <w:multiLevelType w:val="hybridMultilevel"/>
    <w:tmpl w:val="B39CE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1E20DD"/>
    <w:multiLevelType w:val="hybridMultilevel"/>
    <w:tmpl w:val="E7B49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7B234F"/>
    <w:multiLevelType w:val="hybridMultilevel"/>
    <w:tmpl w:val="D9F646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1460325">
    <w:abstractNumId w:val="7"/>
  </w:num>
  <w:num w:numId="2" w16cid:durableId="1284965255">
    <w:abstractNumId w:val="8"/>
  </w:num>
  <w:num w:numId="3" w16cid:durableId="1157527610">
    <w:abstractNumId w:val="1"/>
  </w:num>
  <w:num w:numId="4" w16cid:durableId="1415199972">
    <w:abstractNumId w:val="6"/>
  </w:num>
  <w:num w:numId="5" w16cid:durableId="567233573">
    <w:abstractNumId w:val="11"/>
  </w:num>
  <w:num w:numId="6" w16cid:durableId="1276475599">
    <w:abstractNumId w:val="13"/>
  </w:num>
  <w:num w:numId="7" w16cid:durableId="245500217">
    <w:abstractNumId w:val="12"/>
  </w:num>
  <w:num w:numId="8" w16cid:durableId="827404162">
    <w:abstractNumId w:val="3"/>
  </w:num>
  <w:num w:numId="9" w16cid:durableId="2130512722">
    <w:abstractNumId w:val="10"/>
  </w:num>
  <w:num w:numId="10" w16cid:durableId="261954949">
    <w:abstractNumId w:val="2"/>
  </w:num>
  <w:num w:numId="11" w16cid:durableId="606810917">
    <w:abstractNumId w:val="5"/>
  </w:num>
  <w:num w:numId="12" w16cid:durableId="1774662486">
    <w:abstractNumId w:val="0"/>
  </w:num>
  <w:num w:numId="13" w16cid:durableId="119997794">
    <w:abstractNumId w:val="4"/>
  </w:num>
  <w:num w:numId="14" w16cid:durableId="1127967646">
    <w:abstractNumId w:val="9"/>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LQUIST, COLLEEN   Ms CIV NG MN ARNG">
    <w15:presenceInfo w15:providerId="None" w15:userId="DALQUIST, COLLEEN   Ms CIV NG MN AR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14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C75"/>
    <w:rsid w:val="000002EE"/>
    <w:rsid w:val="00001C83"/>
    <w:rsid w:val="00001E7A"/>
    <w:rsid w:val="0000227F"/>
    <w:rsid w:val="00002419"/>
    <w:rsid w:val="000024B5"/>
    <w:rsid w:val="00002E94"/>
    <w:rsid w:val="00003773"/>
    <w:rsid w:val="00003A93"/>
    <w:rsid w:val="00005415"/>
    <w:rsid w:val="00005467"/>
    <w:rsid w:val="000103AD"/>
    <w:rsid w:val="00010607"/>
    <w:rsid w:val="00010B02"/>
    <w:rsid w:val="00011885"/>
    <w:rsid w:val="00011DB9"/>
    <w:rsid w:val="000120CF"/>
    <w:rsid w:val="000128C1"/>
    <w:rsid w:val="0001301A"/>
    <w:rsid w:val="0001320B"/>
    <w:rsid w:val="00013C0B"/>
    <w:rsid w:val="00013D8D"/>
    <w:rsid w:val="000154D0"/>
    <w:rsid w:val="00016300"/>
    <w:rsid w:val="0001633F"/>
    <w:rsid w:val="000163A4"/>
    <w:rsid w:val="000163C3"/>
    <w:rsid w:val="000164FB"/>
    <w:rsid w:val="000172BC"/>
    <w:rsid w:val="00017F88"/>
    <w:rsid w:val="0002019C"/>
    <w:rsid w:val="0002086A"/>
    <w:rsid w:val="00020965"/>
    <w:rsid w:val="0002174C"/>
    <w:rsid w:val="00021B75"/>
    <w:rsid w:val="00022660"/>
    <w:rsid w:val="00022CE6"/>
    <w:rsid w:val="00023174"/>
    <w:rsid w:val="00024D08"/>
    <w:rsid w:val="00024FCB"/>
    <w:rsid w:val="000265E5"/>
    <w:rsid w:val="000269A4"/>
    <w:rsid w:val="0002771F"/>
    <w:rsid w:val="00031186"/>
    <w:rsid w:val="00031560"/>
    <w:rsid w:val="000319B4"/>
    <w:rsid w:val="00031A63"/>
    <w:rsid w:val="00032ABF"/>
    <w:rsid w:val="000336A9"/>
    <w:rsid w:val="000341F2"/>
    <w:rsid w:val="00034391"/>
    <w:rsid w:val="000346A8"/>
    <w:rsid w:val="00034715"/>
    <w:rsid w:val="00036F53"/>
    <w:rsid w:val="00036FA6"/>
    <w:rsid w:val="0003701E"/>
    <w:rsid w:val="00037EEC"/>
    <w:rsid w:val="00041822"/>
    <w:rsid w:val="00041D5B"/>
    <w:rsid w:val="0004239A"/>
    <w:rsid w:val="000435AD"/>
    <w:rsid w:val="0004441B"/>
    <w:rsid w:val="000451BD"/>
    <w:rsid w:val="00045AD5"/>
    <w:rsid w:val="00046DFE"/>
    <w:rsid w:val="00050B49"/>
    <w:rsid w:val="00051E4C"/>
    <w:rsid w:val="00053263"/>
    <w:rsid w:val="00053582"/>
    <w:rsid w:val="0005382E"/>
    <w:rsid w:val="000540A7"/>
    <w:rsid w:val="00054F16"/>
    <w:rsid w:val="0005505F"/>
    <w:rsid w:val="000553E6"/>
    <w:rsid w:val="00055B9B"/>
    <w:rsid w:val="00055BC5"/>
    <w:rsid w:val="00055E6A"/>
    <w:rsid w:val="00056427"/>
    <w:rsid w:val="000565C8"/>
    <w:rsid w:val="00056C7F"/>
    <w:rsid w:val="000573E3"/>
    <w:rsid w:val="00057CA5"/>
    <w:rsid w:val="00060431"/>
    <w:rsid w:val="00060E94"/>
    <w:rsid w:val="00063D04"/>
    <w:rsid w:val="000646F2"/>
    <w:rsid w:val="0006474C"/>
    <w:rsid w:val="00064A7C"/>
    <w:rsid w:val="00064A7F"/>
    <w:rsid w:val="000659AD"/>
    <w:rsid w:val="00066E19"/>
    <w:rsid w:val="000672F4"/>
    <w:rsid w:val="00067658"/>
    <w:rsid w:val="00070C1B"/>
    <w:rsid w:val="00071192"/>
    <w:rsid w:val="000712D6"/>
    <w:rsid w:val="000715C4"/>
    <w:rsid w:val="00071F21"/>
    <w:rsid w:val="000729D5"/>
    <w:rsid w:val="00073094"/>
    <w:rsid w:val="0007321A"/>
    <w:rsid w:val="00073DC1"/>
    <w:rsid w:val="0007481C"/>
    <w:rsid w:val="00074B94"/>
    <w:rsid w:val="00075128"/>
    <w:rsid w:val="00075606"/>
    <w:rsid w:val="000757D9"/>
    <w:rsid w:val="0007650A"/>
    <w:rsid w:val="000767E6"/>
    <w:rsid w:val="00076CFE"/>
    <w:rsid w:val="00076DF6"/>
    <w:rsid w:val="0008025C"/>
    <w:rsid w:val="00080725"/>
    <w:rsid w:val="000813B1"/>
    <w:rsid w:val="00081AF9"/>
    <w:rsid w:val="00081BE2"/>
    <w:rsid w:val="00082902"/>
    <w:rsid w:val="000830B1"/>
    <w:rsid w:val="000834C8"/>
    <w:rsid w:val="00083788"/>
    <w:rsid w:val="00083D53"/>
    <w:rsid w:val="000840C6"/>
    <w:rsid w:val="000847E8"/>
    <w:rsid w:val="00085DC8"/>
    <w:rsid w:val="000862B4"/>
    <w:rsid w:val="00086542"/>
    <w:rsid w:val="00086A71"/>
    <w:rsid w:val="00086B3F"/>
    <w:rsid w:val="00087E64"/>
    <w:rsid w:val="00090209"/>
    <w:rsid w:val="0009053F"/>
    <w:rsid w:val="000907E6"/>
    <w:rsid w:val="000908EF"/>
    <w:rsid w:val="00091F64"/>
    <w:rsid w:val="00092219"/>
    <w:rsid w:val="00092885"/>
    <w:rsid w:val="00092CD0"/>
    <w:rsid w:val="00092D98"/>
    <w:rsid w:val="0009369F"/>
    <w:rsid w:val="00093A7F"/>
    <w:rsid w:val="000942B0"/>
    <w:rsid w:val="0009437E"/>
    <w:rsid w:val="00094744"/>
    <w:rsid w:val="00094DAE"/>
    <w:rsid w:val="00096EC8"/>
    <w:rsid w:val="0009769D"/>
    <w:rsid w:val="00097C17"/>
    <w:rsid w:val="00097CD9"/>
    <w:rsid w:val="00097E3A"/>
    <w:rsid w:val="00097FEB"/>
    <w:rsid w:val="000A01B6"/>
    <w:rsid w:val="000A01B9"/>
    <w:rsid w:val="000A2849"/>
    <w:rsid w:val="000A3117"/>
    <w:rsid w:val="000A3389"/>
    <w:rsid w:val="000A3E4D"/>
    <w:rsid w:val="000A56F6"/>
    <w:rsid w:val="000A7464"/>
    <w:rsid w:val="000A7524"/>
    <w:rsid w:val="000A7C5B"/>
    <w:rsid w:val="000A7DAE"/>
    <w:rsid w:val="000B021A"/>
    <w:rsid w:val="000B0774"/>
    <w:rsid w:val="000B0816"/>
    <w:rsid w:val="000B083D"/>
    <w:rsid w:val="000B09B2"/>
    <w:rsid w:val="000B1236"/>
    <w:rsid w:val="000B1918"/>
    <w:rsid w:val="000B216A"/>
    <w:rsid w:val="000B21CB"/>
    <w:rsid w:val="000B2457"/>
    <w:rsid w:val="000B2DF3"/>
    <w:rsid w:val="000B30E1"/>
    <w:rsid w:val="000B39B4"/>
    <w:rsid w:val="000B443D"/>
    <w:rsid w:val="000B5BF0"/>
    <w:rsid w:val="000B735B"/>
    <w:rsid w:val="000C0C62"/>
    <w:rsid w:val="000C1384"/>
    <w:rsid w:val="000C1892"/>
    <w:rsid w:val="000C3487"/>
    <w:rsid w:val="000C3E27"/>
    <w:rsid w:val="000C3E40"/>
    <w:rsid w:val="000C44F3"/>
    <w:rsid w:val="000C4795"/>
    <w:rsid w:val="000C47DE"/>
    <w:rsid w:val="000C4CD4"/>
    <w:rsid w:val="000C532F"/>
    <w:rsid w:val="000C648D"/>
    <w:rsid w:val="000C77EF"/>
    <w:rsid w:val="000D01E4"/>
    <w:rsid w:val="000D0403"/>
    <w:rsid w:val="000D08D5"/>
    <w:rsid w:val="000D102C"/>
    <w:rsid w:val="000D17BC"/>
    <w:rsid w:val="000D1C0C"/>
    <w:rsid w:val="000D27E2"/>
    <w:rsid w:val="000D2CEB"/>
    <w:rsid w:val="000D4CB6"/>
    <w:rsid w:val="000D5530"/>
    <w:rsid w:val="000D5AA3"/>
    <w:rsid w:val="000D692D"/>
    <w:rsid w:val="000D69CB"/>
    <w:rsid w:val="000D6AAA"/>
    <w:rsid w:val="000D6DAB"/>
    <w:rsid w:val="000D75BE"/>
    <w:rsid w:val="000E2ADB"/>
    <w:rsid w:val="000E3265"/>
    <w:rsid w:val="000E3745"/>
    <w:rsid w:val="000E4814"/>
    <w:rsid w:val="000E4CB1"/>
    <w:rsid w:val="000E5158"/>
    <w:rsid w:val="000E5834"/>
    <w:rsid w:val="000E60BA"/>
    <w:rsid w:val="000E7627"/>
    <w:rsid w:val="000E7775"/>
    <w:rsid w:val="000E7D16"/>
    <w:rsid w:val="000E7E8E"/>
    <w:rsid w:val="000F00C1"/>
    <w:rsid w:val="000F1E14"/>
    <w:rsid w:val="000F1E62"/>
    <w:rsid w:val="000F21D6"/>
    <w:rsid w:val="000F2337"/>
    <w:rsid w:val="000F2867"/>
    <w:rsid w:val="000F2D79"/>
    <w:rsid w:val="000F308D"/>
    <w:rsid w:val="000F32CC"/>
    <w:rsid w:val="000F4374"/>
    <w:rsid w:val="000F5621"/>
    <w:rsid w:val="000F584C"/>
    <w:rsid w:val="000F58E0"/>
    <w:rsid w:val="000F5A2E"/>
    <w:rsid w:val="000F5ADA"/>
    <w:rsid w:val="000F5C75"/>
    <w:rsid w:val="000F5F35"/>
    <w:rsid w:val="000F5FD8"/>
    <w:rsid w:val="000F6033"/>
    <w:rsid w:val="000F6F13"/>
    <w:rsid w:val="00100408"/>
    <w:rsid w:val="0010065E"/>
    <w:rsid w:val="001015ED"/>
    <w:rsid w:val="001018BD"/>
    <w:rsid w:val="00101F3B"/>
    <w:rsid w:val="00103442"/>
    <w:rsid w:val="00103F88"/>
    <w:rsid w:val="0010442F"/>
    <w:rsid w:val="00104C18"/>
    <w:rsid w:val="00104D0A"/>
    <w:rsid w:val="001054FB"/>
    <w:rsid w:val="001060E2"/>
    <w:rsid w:val="00106493"/>
    <w:rsid w:val="00106C2E"/>
    <w:rsid w:val="00106E32"/>
    <w:rsid w:val="0010796D"/>
    <w:rsid w:val="00107CE6"/>
    <w:rsid w:val="00107F26"/>
    <w:rsid w:val="00111705"/>
    <w:rsid w:val="00111A23"/>
    <w:rsid w:val="00112BF5"/>
    <w:rsid w:val="001133A3"/>
    <w:rsid w:val="00113550"/>
    <w:rsid w:val="00113D5A"/>
    <w:rsid w:val="00113F79"/>
    <w:rsid w:val="0011477D"/>
    <w:rsid w:val="00114D11"/>
    <w:rsid w:val="00116642"/>
    <w:rsid w:val="001174D4"/>
    <w:rsid w:val="001175EA"/>
    <w:rsid w:val="00117C45"/>
    <w:rsid w:val="00121DD6"/>
    <w:rsid w:val="001227E1"/>
    <w:rsid w:val="0012317C"/>
    <w:rsid w:val="00124D4B"/>
    <w:rsid w:val="00125ED7"/>
    <w:rsid w:val="001272B4"/>
    <w:rsid w:val="001274EC"/>
    <w:rsid w:val="00127A15"/>
    <w:rsid w:val="00127D70"/>
    <w:rsid w:val="001326FF"/>
    <w:rsid w:val="00132EBE"/>
    <w:rsid w:val="0013311D"/>
    <w:rsid w:val="0013376F"/>
    <w:rsid w:val="00133A15"/>
    <w:rsid w:val="00134648"/>
    <w:rsid w:val="0013501A"/>
    <w:rsid w:val="001353F3"/>
    <w:rsid w:val="00135AF3"/>
    <w:rsid w:val="001363CE"/>
    <w:rsid w:val="001371C4"/>
    <w:rsid w:val="001373CC"/>
    <w:rsid w:val="001379F2"/>
    <w:rsid w:val="00137B8A"/>
    <w:rsid w:val="00137F3C"/>
    <w:rsid w:val="00141AEF"/>
    <w:rsid w:val="0014263C"/>
    <w:rsid w:val="00143E42"/>
    <w:rsid w:val="00144465"/>
    <w:rsid w:val="00144947"/>
    <w:rsid w:val="0014525A"/>
    <w:rsid w:val="0014537F"/>
    <w:rsid w:val="0014588F"/>
    <w:rsid w:val="00145B89"/>
    <w:rsid w:val="00146A9C"/>
    <w:rsid w:val="00147497"/>
    <w:rsid w:val="001505FF"/>
    <w:rsid w:val="00150758"/>
    <w:rsid w:val="0015275E"/>
    <w:rsid w:val="00152D58"/>
    <w:rsid w:val="00153F20"/>
    <w:rsid w:val="00156135"/>
    <w:rsid w:val="00156AE4"/>
    <w:rsid w:val="00157135"/>
    <w:rsid w:val="00157D0D"/>
    <w:rsid w:val="00160069"/>
    <w:rsid w:val="00161BFE"/>
    <w:rsid w:val="00162031"/>
    <w:rsid w:val="00162342"/>
    <w:rsid w:val="0016241C"/>
    <w:rsid w:val="00162FFD"/>
    <w:rsid w:val="001633A7"/>
    <w:rsid w:val="00163BAA"/>
    <w:rsid w:val="001645A5"/>
    <w:rsid w:val="00164883"/>
    <w:rsid w:val="001660E4"/>
    <w:rsid w:val="00166139"/>
    <w:rsid w:val="0016684C"/>
    <w:rsid w:val="0016772A"/>
    <w:rsid w:val="00167814"/>
    <w:rsid w:val="00167C13"/>
    <w:rsid w:val="001700F5"/>
    <w:rsid w:val="001703B4"/>
    <w:rsid w:val="00171F2C"/>
    <w:rsid w:val="001720F7"/>
    <w:rsid w:val="00172B86"/>
    <w:rsid w:val="00173106"/>
    <w:rsid w:val="00173A89"/>
    <w:rsid w:val="00174F68"/>
    <w:rsid w:val="0017649E"/>
    <w:rsid w:val="00176647"/>
    <w:rsid w:val="00176D4E"/>
    <w:rsid w:val="00177981"/>
    <w:rsid w:val="001805B8"/>
    <w:rsid w:val="00181D24"/>
    <w:rsid w:val="00181D5F"/>
    <w:rsid w:val="00182AF8"/>
    <w:rsid w:val="0018314E"/>
    <w:rsid w:val="001847D1"/>
    <w:rsid w:val="0018511D"/>
    <w:rsid w:val="00185B80"/>
    <w:rsid w:val="00185C2D"/>
    <w:rsid w:val="00186F12"/>
    <w:rsid w:val="0018713C"/>
    <w:rsid w:val="0018713F"/>
    <w:rsid w:val="00190160"/>
    <w:rsid w:val="001906F0"/>
    <w:rsid w:val="00190B9F"/>
    <w:rsid w:val="00191016"/>
    <w:rsid w:val="00191705"/>
    <w:rsid w:val="00191BF8"/>
    <w:rsid w:val="001921E3"/>
    <w:rsid w:val="00192486"/>
    <w:rsid w:val="00192AC2"/>
    <w:rsid w:val="00193325"/>
    <w:rsid w:val="00193D0B"/>
    <w:rsid w:val="001942D0"/>
    <w:rsid w:val="001950FA"/>
    <w:rsid w:val="001961B2"/>
    <w:rsid w:val="001963BA"/>
    <w:rsid w:val="001968E8"/>
    <w:rsid w:val="0019703A"/>
    <w:rsid w:val="00197245"/>
    <w:rsid w:val="00197451"/>
    <w:rsid w:val="00197453"/>
    <w:rsid w:val="001A0431"/>
    <w:rsid w:val="001A1D94"/>
    <w:rsid w:val="001A212A"/>
    <w:rsid w:val="001A3022"/>
    <w:rsid w:val="001A589D"/>
    <w:rsid w:val="001A5F44"/>
    <w:rsid w:val="001A6004"/>
    <w:rsid w:val="001A6B6F"/>
    <w:rsid w:val="001A6BE8"/>
    <w:rsid w:val="001A6CE2"/>
    <w:rsid w:val="001A6D5D"/>
    <w:rsid w:val="001A6D94"/>
    <w:rsid w:val="001A78BE"/>
    <w:rsid w:val="001A7D84"/>
    <w:rsid w:val="001A7E08"/>
    <w:rsid w:val="001B012A"/>
    <w:rsid w:val="001B034C"/>
    <w:rsid w:val="001B07A9"/>
    <w:rsid w:val="001B160D"/>
    <w:rsid w:val="001B1E9E"/>
    <w:rsid w:val="001B2A88"/>
    <w:rsid w:val="001B2BB5"/>
    <w:rsid w:val="001B2BF2"/>
    <w:rsid w:val="001B2F98"/>
    <w:rsid w:val="001B3EB9"/>
    <w:rsid w:val="001B58B6"/>
    <w:rsid w:val="001B6EC0"/>
    <w:rsid w:val="001B70A5"/>
    <w:rsid w:val="001C0A57"/>
    <w:rsid w:val="001C1420"/>
    <w:rsid w:val="001C180C"/>
    <w:rsid w:val="001C2CC9"/>
    <w:rsid w:val="001C2CD1"/>
    <w:rsid w:val="001C3AF8"/>
    <w:rsid w:val="001C3D6F"/>
    <w:rsid w:val="001C3F18"/>
    <w:rsid w:val="001C48EB"/>
    <w:rsid w:val="001C512E"/>
    <w:rsid w:val="001C545E"/>
    <w:rsid w:val="001C7045"/>
    <w:rsid w:val="001C728E"/>
    <w:rsid w:val="001C72DF"/>
    <w:rsid w:val="001D113F"/>
    <w:rsid w:val="001D1899"/>
    <w:rsid w:val="001D2B07"/>
    <w:rsid w:val="001D2B29"/>
    <w:rsid w:val="001D3A31"/>
    <w:rsid w:val="001D3EAA"/>
    <w:rsid w:val="001D489B"/>
    <w:rsid w:val="001D52CF"/>
    <w:rsid w:val="001D66F7"/>
    <w:rsid w:val="001D7971"/>
    <w:rsid w:val="001E03B3"/>
    <w:rsid w:val="001E065D"/>
    <w:rsid w:val="001E098E"/>
    <w:rsid w:val="001E13B2"/>
    <w:rsid w:val="001E144E"/>
    <w:rsid w:val="001E1471"/>
    <w:rsid w:val="001E1B6D"/>
    <w:rsid w:val="001E1D3B"/>
    <w:rsid w:val="001E284D"/>
    <w:rsid w:val="001E2CC3"/>
    <w:rsid w:val="001E3428"/>
    <w:rsid w:val="001E35C9"/>
    <w:rsid w:val="001E4190"/>
    <w:rsid w:val="001E5011"/>
    <w:rsid w:val="001E5514"/>
    <w:rsid w:val="001E5EF6"/>
    <w:rsid w:val="001E6327"/>
    <w:rsid w:val="001E6347"/>
    <w:rsid w:val="001E719D"/>
    <w:rsid w:val="001E7A8C"/>
    <w:rsid w:val="001F04D5"/>
    <w:rsid w:val="001F057E"/>
    <w:rsid w:val="001F0DD6"/>
    <w:rsid w:val="001F0ED7"/>
    <w:rsid w:val="001F1517"/>
    <w:rsid w:val="001F1D99"/>
    <w:rsid w:val="001F2065"/>
    <w:rsid w:val="001F2A21"/>
    <w:rsid w:val="001F3154"/>
    <w:rsid w:val="001F470C"/>
    <w:rsid w:val="001F4892"/>
    <w:rsid w:val="001F48B5"/>
    <w:rsid w:val="001F6128"/>
    <w:rsid w:val="001F6359"/>
    <w:rsid w:val="001F68B3"/>
    <w:rsid w:val="001F6EB5"/>
    <w:rsid w:val="001F7021"/>
    <w:rsid w:val="001F7DA6"/>
    <w:rsid w:val="002000BE"/>
    <w:rsid w:val="002006AF"/>
    <w:rsid w:val="002007FA"/>
    <w:rsid w:val="002015C7"/>
    <w:rsid w:val="002015EE"/>
    <w:rsid w:val="00202294"/>
    <w:rsid w:val="00202338"/>
    <w:rsid w:val="002028C2"/>
    <w:rsid w:val="0020323D"/>
    <w:rsid w:val="00203B05"/>
    <w:rsid w:val="00203FB5"/>
    <w:rsid w:val="002043DE"/>
    <w:rsid w:val="002043F4"/>
    <w:rsid w:val="0020523D"/>
    <w:rsid w:val="0020558F"/>
    <w:rsid w:val="002057AB"/>
    <w:rsid w:val="00205C0D"/>
    <w:rsid w:val="00206218"/>
    <w:rsid w:val="002065A0"/>
    <w:rsid w:val="00206815"/>
    <w:rsid w:val="00206920"/>
    <w:rsid w:val="00206E2D"/>
    <w:rsid w:val="00210658"/>
    <w:rsid w:val="00210BFE"/>
    <w:rsid w:val="00210C0B"/>
    <w:rsid w:val="00211867"/>
    <w:rsid w:val="0021207E"/>
    <w:rsid w:val="0021298A"/>
    <w:rsid w:val="00212A21"/>
    <w:rsid w:val="00212E58"/>
    <w:rsid w:val="00212E68"/>
    <w:rsid w:val="0021544E"/>
    <w:rsid w:val="00215864"/>
    <w:rsid w:val="0022038C"/>
    <w:rsid w:val="00221053"/>
    <w:rsid w:val="00221944"/>
    <w:rsid w:val="00222402"/>
    <w:rsid w:val="0022265E"/>
    <w:rsid w:val="00223792"/>
    <w:rsid w:val="002240A0"/>
    <w:rsid w:val="00224385"/>
    <w:rsid w:val="00225628"/>
    <w:rsid w:val="00225F6E"/>
    <w:rsid w:val="00227A25"/>
    <w:rsid w:val="002303B2"/>
    <w:rsid w:val="002306C8"/>
    <w:rsid w:val="00230B37"/>
    <w:rsid w:val="00231191"/>
    <w:rsid w:val="0023193A"/>
    <w:rsid w:val="00233A0D"/>
    <w:rsid w:val="00233CF1"/>
    <w:rsid w:val="00234943"/>
    <w:rsid w:val="00234B1A"/>
    <w:rsid w:val="00234CC1"/>
    <w:rsid w:val="00235242"/>
    <w:rsid w:val="002354DC"/>
    <w:rsid w:val="002357DE"/>
    <w:rsid w:val="0023621A"/>
    <w:rsid w:val="002362C7"/>
    <w:rsid w:val="002368DE"/>
    <w:rsid w:val="00236C20"/>
    <w:rsid w:val="002401F4"/>
    <w:rsid w:val="00240B59"/>
    <w:rsid w:val="00240D96"/>
    <w:rsid w:val="00241904"/>
    <w:rsid w:val="00242AC9"/>
    <w:rsid w:val="002430CD"/>
    <w:rsid w:val="00243125"/>
    <w:rsid w:val="002440C9"/>
    <w:rsid w:val="00244181"/>
    <w:rsid w:val="002443A0"/>
    <w:rsid w:val="00244BE2"/>
    <w:rsid w:val="00245240"/>
    <w:rsid w:val="00245AE9"/>
    <w:rsid w:val="00246103"/>
    <w:rsid w:val="002462BA"/>
    <w:rsid w:val="00246472"/>
    <w:rsid w:val="002467BB"/>
    <w:rsid w:val="002469AE"/>
    <w:rsid w:val="00246BCF"/>
    <w:rsid w:val="00251085"/>
    <w:rsid w:val="00251203"/>
    <w:rsid w:val="0025170B"/>
    <w:rsid w:val="00251797"/>
    <w:rsid w:val="002532A3"/>
    <w:rsid w:val="00253F1B"/>
    <w:rsid w:val="00254985"/>
    <w:rsid w:val="00255D6C"/>
    <w:rsid w:val="00256B92"/>
    <w:rsid w:val="002573D2"/>
    <w:rsid w:val="00260183"/>
    <w:rsid w:val="00260253"/>
    <w:rsid w:val="00260291"/>
    <w:rsid w:val="002624A0"/>
    <w:rsid w:val="0026273D"/>
    <w:rsid w:val="00262E3D"/>
    <w:rsid w:val="00263F37"/>
    <w:rsid w:val="00265343"/>
    <w:rsid w:val="00266D35"/>
    <w:rsid w:val="00267294"/>
    <w:rsid w:val="002676E6"/>
    <w:rsid w:val="00270CB5"/>
    <w:rsid w:val="00271514"/>
    <w:rsid w:val="002716BA"/>
    <w:rsid w:val="002748E7"/>
    <w:rsid w:val="00274B9D"/>
    <w:rsid w:val="00275AA4"/>
    <w:rsid w:val="00275DD6"/>
    <w:rsid w:val="00275E9A"/>
    <w:rsid w:val="00276DC7"/>
    <w:rsid w:val="00277B6A"/>
    <w:rsid w:val="00280CD9"/>
    <w:rsid w:val="00281455"/>
    <w:rsid w:val="00281551"/>
    <w:rsid w:val="00281884"/>
    <w:rsid w:val="00282A02"/>
    <w:rsid w:val="00282DAC"/>
    <w:rsid w:val="00282DAE"/>
    <w:rsid w:val="00282FFB"/>
    <w:rsid w:val="002830AF"/>
    <w:rsid w:val="002844A2"/>
    <w:rsid w:val="002844F7"/>
    <w:rsid w:val="00284741"/>
    <w:rsid w:val="00284929"/>
    <w:rsid w:val="0028620F"/>
    <w:rsid w:val="00286EEA"/>
    <w:rsid w:val="0029178A"/>
    <w:rsid w:val="002918AE"/>
    <w:rsid w:val="00291F32"/>
    <w:rsid w:val="0029283E"/>
    <w:rsid w:val="00292CB1"/>
    <w:rsid w:val="00292DA5"/>
    <w:rsid w:val="002938B5"/>
    <w:rsid w:val="00294071"/>
    <w:rsid w:val="002949DA"/>
    <w:rsid w:val="00295015"/>
    <w:rsid w:val="00295193"/>
    <w:rsid w:val="0029521C"/>
    <w:rsid w:val="00295530"/>
    <w:rsid w:val="00295660"/>
    <w:rsid w:val="00295A93"/>
    <w:rsid w:val="00295BC8"/>
    <w:rsid w:val="00295DF6"/>
    <w:rsid w:val="002967F8"/>
    <w:rsid w:val="00296C13"/>
    <w:rsid w:val="00296E59"/>
    <w:rsid w:val="002A041E"/>
    <w:rsid w:val="002A05A8"/>
    <w:rsid w:val="002A11BC"/>
    <w:rsid w:val="002A2085"/>
    <w:rsid w:val="002A232B"/>
    <w:rsid w:val="002A2518"/>
    <w:rsid w:val="002A2AC4"/>
    <w:rsid w:val="002A3142"/>
    <w:rsid w:val="002A395E"/>
    <w:rsid w:val="002A3D89"/>
    <w:rsid w:val="002A4C6C"/>
    <w:rsid w:val="002A4F01"/>
    <w:rsid w:val="002A5D9A"/>
    <w:rsid w:val="002A61E7"/>
    <w:rsid w:val="002A71CF"/>
    <w:rsid w:val="002A7678"/>
    <w:rsid w:val="002A77C8"/>
    <w:rsid w:val="002B0EA6"/>
    <w:rsid w:val="002B1541"/>
    <w:rsid w:val="002B2035"/>
    <w:rsid w:val="002B22B6"/>
    <w:rsid w:val="002B28AE"/>
    <w:rsid w:val="002B28EA"/>
    <w:rsid w:val="002B2954"/>
    <w:rsid w:val="002B2CA5"/>
    <w:rsid w:val="002B2ED3"/>
    <w:rsid w:val="002B3E41"/>
    <w:rsid w:val="002B4578"/>
    <w:rsid w:val="002B54C8"/>
    <w:rsid w:val="002B6DD8"/>
    <w:rsid w:val="002B7CA6"/>
    <w:rsid w:val="002B7DD1"/>
    <w:rsid w:val="002C020A"/>
    <w:rsid w:val="002C07A4"/>
    <w:rsid w:val="002C1547"/>
    <w:rsid w:val="002C175A"/>
    <w:rsid w:val="002C1D4A"/>
    <w:rsid w:val="002C2A1A"/>
    <w:rsid w:val="002C31A2"/>
    <w:rsid w:val="002C404A"/>
    <w:rsid w:val="002C4608"/>
    <w:rsid w:val="002C4A23"/>
    <w:rsid w:val="002C4DCD"/>
    <w:rsid w:val="002C5163"/>
    <w:rsid w:val="002C5339"/>
    <w:rsid w:val="002C5891"/>
    <w:rsid w:val="002C5DA0"/>
    <w:rsid w:val="002C5FC9"/>
    <w:rsid w:val="002C6106"/>
    <w:rsid w:val="002C6D02"/>
    <w:rsid w:val="002C7BBC"/>
    <w:rsid w:val="002D0EB9"/>
    <w:rsid w:val="002D10AC"/>
    <w:rsid w:val="002D1CCA"/>
    <w:rsid w:val="002D2245"/>
    <w:rsid w:val="002D24BD"/>
    <w:rsid w:val="002D3A96"/>
    <w:rsid w:val="002D4383"/>
    <w:rsid w:val="002D4A49"/>
    <w:rsid w:val="002D54DC"/>
    <w:rsid w:val="002D59DB"/>
    <w:rsid w:val="002D642E"/>
    <w:rsid w:val="002D6A9F"/>
    <w:rsid w:val="002D6B71"/>
    <w:rsid w:val="002D6BA2"/>
    <w:rsid w:val="002D7265"/>
    <w:rsid w:val="002D7A40"/>
    <w:rsid w:val="002E05BD"/>
    <w:rsid w:val="002E1185"/>
    <w:rsid w:val="002E1D34"/>
    <w:rsid w:val="002E2AE7"/>
    <w:rsid w:val="002E2FF1"/>
    <w:rsid w:val="002E3311"/>
    <w:rsid w:val="002E36EF"/>
    <w:rsid w:val="002E449E"/>
    <w:rsid w:val="002E4970"/>
    <w:rsid w:val="002E4CEE"/>
    <w:rsid w:val="002E63D6"/>
    <w:rsid w:val="002E7532"/>
    <w:rsid w:val="002F1C2D"/>
    <w:rsid w:val="002F213C"/>
    <w:rsid w:val="002F29C1"/>
    <w:rsid w:val="002F2EAF"/>
    <w:rsid w:val="002F3CC0"/>
    <w:rsid w:val="002F4DB1"/>
    <w:rsid w:val="002F51A4"/>
    <w:rsid w:val="002F5B33"/>
    <w:rsid w:val="002F5FC3"/>
    <w:rsid w:val="002F6C7B"/>
    <w:rsid w:val="002F76B3"/>
    <w:rsid w:val="002F78B3"/>
    <w:rsid w:val="002F7B6E"/>
    <w:rsid w:val="002F7D61"/>
    <w:rsid w:val="002F7FB2"/>
    <w:rsid w:val="0030066C"/>
    <w:rsid w:val="00300873"/>
    <w:rsid w:val="00300A59"/>
    <w:rsid w:val="003020C2"/>
    <w:rsid w:val="003022E7"/>
    <w:rsid w:val="0030393C"/>
    <w:rsid w:val="00304789"/>
    <w:rsid w:val="00304ADA"/>
    <w:rsid w:val="00304C80"/>
    <w:rsid w:val="00304E5F"/>
    <w:rsid w:val="0030565B"/>
    <w:rsid w:val="00305B64"/>
    <w:rsid w:val="00305D83"/>
    <w:rsid w:val="0030639F"/>
    <w:rsid w:val="003070AD"/>
    <w:rsid w:val="00307B72"/>
    <w:rsid w:val="00310016"/>
    <w:rsid w:val="003107B5"/>
    <w:rsid w:val="00311823"/>
    <w:rsid w:val="0031294B"/>
    <w:rsid w:val="00312FE2"/>
    <w:rsid w:val="00313AD7"/>
    <w:rsid w:val="00313CAA"/>
    <w:rsid w:val="00314C82"/>
    <w:rsid w:val="003156E1"/>
    <w:rsid w:val="00315E21"/>
    <w:rsid w:val="003166E5"/>
    <w:rsid w:val="00320822"/>
    <w:rsid w:val="003209C1"/>
    <w:rsid w:val="00320CD0"/>
    <w:rsid w:val="00321053"/>
    <w:rsid w:val="0032196B"/>
    <w:rsid w:val="00321C8D"/>
    <w:rsid w:val="00322BCE"/>
    <w:rsid w:val="00322E6F"/>
    <w:rsid w:val="00323936"/>
    <w:rsid w:val="003240BF"/>
    <w:rsid w:val="003243FA"/>
    <w:rsid w:val="003246BC"/>
    <w:rsid w:val="0032489A"/>
    <w:rsid w:val="0032529D"/>
    <w:rsid w:val="003255A4"/>
    <w:rsid w:val="003259DD"/>
    <w:rsid w:val="00325CB2"/>
    <w:rsid w:val="0032690C"/>
    <w:rsid w:val="0032692B"/>
    <w:rsid w:val="00327513"/>
    <w:rsid w:val="00327A54"/>
    <w:rsid w:val="00327A90"/>
    <w:rsid w:val="00330442"/>
    <w:rsid w:val="0033221C"/>
    <w:rsid w:val="00332EFF"/>
    <w:rsid w:val="003334C0"/>
    <w:rsid w:val="00333950"/>
    <w:rsid w:val="00334127"/>
    <w:rsid w:val="0033554A"/>
    <w:rsid w:val="003368F0"/>
    <w:rsid w:val="00336D9C"/>
    <w:rsid w:val="003404F2"/>
    <w:rsid w:val="003415F2"/>
    <w:rsid w:val="0034278F"/>
    <w:rsid w:val="00342A71"/>
    <w:rsid w:val="00342AFC"/>
    <w:rsid w:val="0034311C"/>
    <w:rsid w:val="00344139"/>
    <w:rsid w:val="00344AE1"/>
    <w:rsid w:val="00345206"/>
    <w:rsid w:val="003452F5"/>
    <w:rsid w:val="003471DA"/>
    <w:rsid w:val="003507F7"/>
    <w:rsid w:val="003526BE"/>
    <w:rsid w:val="00352D98"/>
    <w:rsid w:val="00353609"/>
    <w:rsid w:val="0035419B"/>
    <w:rsid w:val="00354D82"/>
    <w:rsid w:val="00355699"/>
    <w:rsid w:val="00357794"/>
    <w:rsid w:val="00357CFA"/>
    <w:rsid w:val="00357EED"/>
    <w:rsid w:val="0036353A"/>
    <w:rsid w:val="0036357D"/>
    <w:rsid w:val="003645E9"/>
    <w:rsid w:val="0036485A"/>
    <w:rsid w:val="003651D6"/>
    <w:rsid w:val="00366354"/>
    <w:rsid w:val="00366618"/>
    <w:rsid w:val="00366F84"/>
    <w:rsid w:val="0036724B"/>
    <w:rsid w:val="0036780B"/>
    <w:rsid w:val="00367826"/>
    <w:rsid w:val="003707EA"/>
    <w:rsid w:val="003713A9"/>
    <w:rsid w:val="00371465"/>
    <w:rsid w:val="0037198D"/>
    <w:rsid w:val="00371ED1"/>
    <w:rsid w:val="00371ED4"/>
    <w:rsid w:val="003735D2"/>
    <w:rsid w:val="00374329"/>
    <w:rsid w:val="003743B3"/>
    <w:rsid w:val="00374908"/>
    <w:rsid w:val="00375A9E"/>
    <w:rsid w:val="00375EB2"/>
    <w:rsid w:val="00377979"/>
    <w:rsid w:val="00380216"/>
    <w:rsid w:val="00380DEE"/>
    <w:rsid w:val="00380F67"/>
    <w:rsid w:val="00381C73"/>
    <w:rsid w:val="00386A33"/>
    <w:rsid w:val="0039021A"/>
    <w:rsid w:val="003902AA"/>
    <w:rsid w:val="0039065F"/>
    <w:rsid w:val="003909A3"/>
    <w:rsid w:val="003909C8"/>
    <w:rsid w:val="00390CE4"/>
    <w:rsid w:val="00390FE0"/>
    <w:rsid w:val="003918BF"/>
    <w:rsid w:val="00392896"/>
    <w:rsid w:val="003934A4"/>
    <w:rsid w:val="00394152"/>
    <w:rsid w:val="003965B7"/>
    <w:rsid w:val="003967E9"/>
    <w:rsid w:val="00397859"/>
    <w:rsid w:val="003A0B32"/>
    <w:rsid w:val="003A2056"/>
    <w:rsid w:val="003A2565"/>
    <w:rsid w:val="003A2DD6"/>
    <w:rsid w:val="003A33A0"/>
    <w:rsid w:val="003A445F"/>
    <w:rsid w:val="003A5346"/>
    <w:rsid w:val="003A7373"/>
    <w:rsid w:val="003A7C69"/>
    <w:rsid w:val="003B007F"/>
    <w:rsid w:val="003B0748"/>
    <w:rsid w:val="003B0FAC"/>
    <w:rsid w:val="003B15E0"/>
    <w:rsid w:val="003B3960"/>
    <w:rsid w:val="003B3992"/>
    <w:rsid w:val="003B3CB9"/>
    <w:rsid w:val="003B3F13"/>
    <w:rsid w:val="003B4517"/>
    <w:rsid w:val="003B4C63"/>
    <w:rsid w:val="003B5239"/>
    <w:rsid w:val="003B5B1F"/>
    <w:rsid w:val="003B5BE3"/>
    <w:rsid w:val="003B5F9E"/>
    <w:rsid w:val="003B6CC9"/>
    <w:rsid w:val="003B6FD3"/>
    <w:rsid w:val="003B772D"/>
    <w:rsid w:val="003C1D56"/>
    <w:rsid w:val="003C2CDB"/>
    <w:rsid w:val="003C57C5"/>
    <w:rsid w:val="003C5C71"/>
    <w:rsid w:val="003C6F9D"/>
    <w:rsid w:val="003C71E8"/>
    <w:rsid w:val="003C7278"/>
    <w:rsid w:val="003C7580"/>
    <w:rsid w:val="003C773F"/>
    <w:rsid w:val="003C7832"/>
    <w:rsid w:val="003D174E"/>
    <w:rsid w:val="003D2581"/>
    <w:rsid w:val="003D288F"/>
    <w:rsid w:val="003D2C1E"/>
    <w:rsid w:val="003D3A27"/>
    <w:rsid w:val="003D4E3F"/>
    <w:rsid w:val="003D70EC"/>
    <w:rsid w:val="003D7989"/>
    <w:rsid w:val="003D7C53"/>
    <w:rsid w:val="003E0CE8"/>
    <w:rsid w:val="003E1171"/>
    <w:rsid w:val="003E1212"/>
    <w:rsid w:val="003E1C0D"/>
    <w:rsid w:val="003E3B51"/>
    <w:rsid w:val="003E4DEA"/>
    <w:rsid w:val="003E5316"/>
    <w:rsid w:val="003E549C"/>
    <w:rsid w:val="003E57D0"/>
    <w:rsid w:val="003E5CA7"/>
    <w:rsid w:val="003E66A7"/>
    <w:rsid w:val="003E6E2E"/>
    <w:rsid w:val="003E7D8D"/>
    <w:rsid w:val="003F00DA"/>
    <w:rsid w:val="003F13B0"/>
    <w:rsid w:val="003F1B3E"/>
    <w:rsid w:val="003F1B82"/>
    <w:rsid w:val="003F1EBB"/>
    <w:rsid w:val="003F25B1"/>
    <w:rsid w:val="003F2B6F"/>
    <w:rsid w:val="003F3319"/>
    <w:rsid w:val="003F33C3"/>
    <w:rsid w:val="003F385E"/>
    <w:rsid w:val="003F3A13"/>
    <w:rsid w:val="003F690B"/>
    <w:rsid w:val="003F75DC"/>
    <w:rsid w:val="0040001D"/>
    <w:rsid w:val="004004F4"/>
    <w:rsid w:val="00400AED"/>
    <w:rsid w:val="004019AE"/>
    <w:rsid w:val="00401C0E"/>
    <w:rsid w:val="00402F5A"/>
    <w:rsid w:val="0040337E"/>
    <w:rsid w:val="00403452"/>
    <w:rsid w:val="00405042"/>
    <w:rsid w:val="004059C9"/>
    <w:rsid w:val="00407470"/>
    <w:rsid w:val="0040749F"/>
    <w:rsid w:val="00407CC7"/>
    <w:rsid w:val="00410546"/>
    <w:rsid w:val="00410D31"/>
    <w:rsid w:val="00412D28"/>
    <w:rsid w:val="00413FBA"/>
    <w:rsid w:val="00414601"/>
    <w:rsid w:val="004148EB"/>
    <w:rsid w:val="00414DAD"/>
    <w:rsid w:val="00414EE5"/>
    <w:rsid w:val="00415E9D"/>
    <w:rsid w:val="0041632A"/>
    <w:rsid w:val="00417AC7"/>
    <w:rsid w:val="00420F25"/>
    <w:rsid w:val="00421ED3"/>
    <w:rsid w:val="00422277"/>
    <w:rsid w:val="004224E9"/>
    <w:rsid w:val="00423168"/>
    <w:rsid w:val="00424322"/>
    <w:rsid w:val="0042586C"/>
    <w:rsid w:val="00425979"/>
    <w:rsid w:val="00425FE2"/>
    <w:rsid w:val="004261E0"/>
    <w:rsid w:val="004262AF"/>
    <w:rsid w:val="0042644F"/>
    <w:rsid w:val="0042688D"/>
    <w:rsid w:val="00427C70"/>
    <w:rsid w:val="00430028"/>
    <w:rsid w:val="004304B2"/>
    <w:rsid w:val="00430FE3"/>
    <w:rsid w:val="00431993"/>
    <w:rsid w:val="004320B8"/>
    <w:rsid w:val="004328B2"/>
    <w:rsid w:val="004328E0"/>
    <w:rsid w:val="00432C9D"/>
    <w:rsid w:val="00432CC0"/>
    <w:rsid w:val="00433778"/>
    <w:rsid w:val="004344A2"/>
    <w:rsid w:val="00434D0C"/>
    <w:rsid w:val="004355EA"/>
    <w:rsid w:val="00435D94"/>
    <w:rsid w:val="004362C6"/>
    <w:rsid w:val="0043643D"/>
    <w:rsid w:val="00436C0C"/>
    <w:rsid w:val="004378E3"/>
    <w:rsid w:val="004379A2"/>
    <w:rsid w:val="00437B3B"/>
    <w:rsid w:val="004400C3"/>
    <w:rsid w:val="00443550"/>
    <w:rsid w:val="004436D9"/>
    <w:rsid w:val="00443E60"/>
    <w:rsid w:val="00444093"/>
    <w:rsid w:val="004463C5"/>
    <w:rsid w:val="0044643E"/>
    <w:rsid w:val="0044666B"/>
    <w:rsid w:val="00446932"/>
    <w:rsid w:val="00447270"/>
    <w:rsid w:val="0044733D"/>
    <w:rsid w:val="004474C6"/>
    <w:rsid w:val="0044785F"/>
    <w:rsid w:val="00447AB8"/>
    <w:rsid w:val="00447DB9"/>
    <w:rsid w:val="00450BC7"/>
    <w:rsid w:val="00451146"/>
    <w:rsid w:val="00452047"/>
    <w:rsid w:val="004529FC"/>
    <w:rsid w:val="00452C1D"/>
    <w:rsid w:val="00452DFC"/>
    <w:rsid w:val="00453776"/>
    <w:rsid w:val="00454C6E"/>
    <w:rsid w:val="00454F2D"/>
    <w:rsid w:val="00455467"/>
    <w:rsid w:val="00455603"/>
    <w:rsid w:val="004568E4"/>
    <w:rsid w:val="00457ADD"/>
    <w:rsid w:val="00457BA7"/>
    <w:rsid w:val="00457C31"/>
    <w:rsid w:val="0046010F"/>
    <w:rsid w:val="00460B7A"/>
    <w:rsid w:val="0046196F"/>
    <w:rsid w:val="004620C3"/>
    <w:rsid w:val="0046254A"/>
    <w:rsid w:val="004626B7"/>
    <w:rsid w:val="0046295A"/>
    <w:rsid w:val="0046313C"/>
    <w:rsid w:val="00463183"/>
    <w:rsid w:val="00464ABD"/>
    <w:rsid w:val="00464C8D"/>
    <w:rsid w:val="00464CF2"/>
    <w:rsid w:val="00465AE3"/>
    <w:rsid w:val="00467C68"/>
    <w:rsid w:val="00467CFB"/>
    <w:rsid w:val="00470CC5"/>
    <w:rsid w:val="00471E9A"/>
    <w:rsid w:val="004724D8"/>
    <w:rsid w:val="00472BDE"/>
    <w:rsid w:val="004744FA"/>
    <w:rsid w:val="00474B68"/>
    <w:rsid w:val="0047511F"/>
    <w:rsid w:val="004753CF"/>
    <w:rsid w:val="00475902"/>
    <w:rsid w:val="00475C65"/>
    <w:rsid w:val="00475EE3"/>
    <w:rsid w:val="00477A90"/>
    <w:rsid w:val="0048032E"/>
    <w:rsid w:val="00481668"/>
    <w:rsid w:val="00481A4C"/>
    <w:rsid w:val="0048236C"/>
    <w:rsid w:val="00482A32"/>
    <w:rsid w:val="00482C87"/>
    <w:rsid w:val="004849DF"/>
    <w:rsid w:val="00484C93"/>
    <w:rsid w:val="00485FEC"/>
    <w:rsid w:val="00486071"/>
    <w:rsid w:val="004864C0"/>
    <w:rsid w:val="00486B1F"/>
    <w:rsid w:val="00487A2A"/>
    <w:rsid w:val="00487C7B"/>
    <w:rsid w:val="00490295"/>
    <w:rsid w:val="00490993"/>
    <w:rsid w:val="004919B2"/>
    <w:rsid w:val="00491CF2"/>
    <w:rsid w:val="0049207B"/>
    <w:rsid w:val="00492948"/>
    <w:rsid w:val="004933D9"/>
    <w:rsid w:val="00493545"/>
    <w:rsid w:val="00493BCA"/>
    <w:rsid w:val="004948BF"/>
    <w:rsid w:val="00494938"/>
    <w:rsid w:val="00495BFF"/>
    <w:rsid w:val="004960D1"/>
    <w:rsid w:val="0049622D"/>
    <w:rsid w:val="004974CE"/>
    <w:rsid w:val="004A10BD"/>
    <w:rsid w:val="004A1564"/>
    <w:rsid w:val="004A17CF"/>
    <w:rsid w:val="004A19BB"/>
    <w:rsid w:val="004A21B1"/>
    <w:rsid w:val="004A22FC"/>
    <w:rsid w:val="004A2FF9"/>
    <w:rsid w:val="004A3382"/>
    <w:rsid w:val="004A3BB5"/>
    <w:rsid w:val="004A3F10"/>
    <w:rsid w:val="004A4726"/>
    <w:rsid w:val="004A4EB9"/>
    <w:rsid w:val="004A4FD7"/>
    <w:rsid w:val="004A522F"/>
    <w:rsid w:val="004A5EB8"/>
    <w:rsid w:val="004A66FF"/>
    <w:rsid w:val="004A675D"/>
    <w:rsid w:val="004A6ACA"/>
    <w:rsid w:val="004A707F"/>
    <w:rsid w:val="004A7A7B"/>
    <w:rsid w:val="004B1DB8"/>
    <w:rsid w:val="004B2084"/>
    <w:rsid w:val="004B213B"/>
    <w:rsid w:val="004B247F"/>
    <w:rsid w:val="004B2867"/>
    <w:rsid w:val="004B2B99"/>
    <w:rsid w:val="004B3602"/>
    <w:rsid w:val="004B3F97"/>
    <w:rsid w:val="004B4112"/>
    <w:rsid w:val="004B4666"/>
    <w:rsid w:val="004B4E26"/>
    <w:rsid w:val="004B5097"/>
    <w:rsid w:val="004B6736"/>
    <w:rsid w:val="004B70F2"/>
    <w:rsid w:val="004B77A3"/>
    <w:rsid w:val="004B7C75"/>
    <w:rsid w:val="004C14D3"/>
    <w:rsid w:val="004C20F6"/>
    <w:rsid w:val="004C2532"/>
    <w:rsid w:val="004C37F8"/>
    <w:rsid w:val="004C434B"/>
    <w:rsid w:val="004C47C4"/>
    <w:rsid w:val="004C494D"/>
    <w:rsid w:val="004C616F"/>
    <w:rsid w:val="004D0126"/>
    <w:rsid w:val="004D044B"/>
    <w:rsid w:val="004D075B"/>
    <w:rsid w:val="004D1E42"/>
    <w:rsid w:val="004D2DC7"/>
    <w:rsid w:val="004D3168"/>
    <w:rsid w:val="004D443B"/>
    <w:rsid w:val="004D4F49"/>
    <w:rsid w:val="004D5A60"/>
    <w:rsid w:val="004D64A3"/>
    <w:rsid w:val="004D6884"/>
    <w:rsid w:val="004D6E9B"/>
    <w:rsid w:val="004D7744"/>
    <w:rsid w:val="004D7820"/>
    <w:rsid w:val="004D7B5E"/>
    <w:rsid w:val="004D7EF7"/>
    <w:rsid w:val="004E02C9"/>
    <w:rsid w:val="004E2152"/>
    <w:rsid w:val="004E2723"/>
    <w:rsid w:val="004E2C17"/>
    <w:rsid w:val="004E2C95"/>
    <w:rsid w:val="004E2DBF"/>
    <w:rsid w:val="004E36EC"/>
    <w:rsid w:val="004E3BFC"/>
    <w:rsid w:val="004E3DCE"/>
    <w:rsid w:val="004E407C"/>
    <w:rsid w:val="004E6075"/>
    <w:rsid w:val="004E67F6"/>
    <w:rsid w:val="004E7BCC"/>
    <w:rsid w:val="004F08C0"/>
    <w:rsid w:val="004F0F74"/>
    <w:rsid w:val="004F202C"/>
    <w:rsid w:val="004F25F0"/>
    <w:rsid w:val="004F3AC4"/>
    <w:rsid w:val="004F485B"/>
    <w:rsid w:val="004F50EB"/>
    <w:rsid w:val="004F6472"/>
    <w:rsid w:val="004F76FA"/>
    <w:rsid w:val="004F77CD"/>
    <w:rsid w:val="004F7EDD"/>
    <w:rsid w:val="0050024A"/>
    <w:rsid w:val="00501DC0"/>
    <w:rsid w:val="005020FB"/>
    <w:rsid w:val="00502B1C"/>
    <w:rsid w:val="00502B36"/>
    <w:rsid w:val="00502BFF"/>
    <w:rsid w:val="00503147"/>
    <w:rsid w:val="00503D81"/>
    <w:rsid w:val="00504776"/>
    <w:rsid w:val="005049F2"/>
    <w:rsid w:val="0050612E"/>
    <w:rsid w:val="0050709B"/>
    <w:rsid w:val="00507D7B"/>
    <w:rsid w:val="00510727"/>
    <w:rsid w:val="0051170E"/>
    <w:rsid w:val="00511736"/>
    <w:rsid w:val="005128C2"/>
    <w:rsid w:val="005129E5"/>
    <w:rsid w:val="005130B5"/>
    <w:rsid w:val="00513501"/>
    <w:rsid w:val="00513742"/>
    <w:rsid w:val="00513D71"/>
    <w:rsid w:val="00514416"/>
    <w:rsid w:val="00514AB9"/>
    <w:rsid w:val="005155B3"/>
    <w:rsid w:val="00515735"/>
    <w:rsid w:val="00516AC8"/>
    <w:rsid w:val="00517797"/>
    <w:rsid w:val="00520EDD"/>
    <w:rsid w:val="00521339"/>
    <w:rsid w:val="00521473"/>
    <w:rsid w:val="00521C71"/>
    <w:rsid w:val="00523668"/>
    <w:rsid w:val="005236D0"/>
    <w:rsid w:val="00523E97"/>
    <w:rsid w:val="00524893"/>
    <w:rsid w:val="0052499C"/>
    <w:rsid w:val="005249D0"/>
    <w:rsid w:val="00524FED"/>
    <w:rsid w:val="005256C8"/>
    <w:rsid w:val="00525D2B"/>
    <w:rsid w:val="00527B8B"/>
    <w:rsid w:val="005304E5"/>
    <w:rsid w:val="00530717"/>
    <w:rsid w:val="00530A56"/>
    <w:rsid w:val="00531619"/>
    <w:rsid w:val="0053182D"/>
    <w:rsid w:val="005318E0"/>
    <w:rsid w:val="00531C5C"/>
    <w:rsid w:val="005322B1"/>
    <w:rsid w:val="00532B88"/>
    <w:rsid w:val="00532C32"/>
    <w:rsid w:val="00533933"/>
    <w:rsid w:val="00533C31"/>
    <w:rsid w:val="005344A1"/>
    <w:rsid w:val="00534C8F"/>
    <w:rsid w:val="0053699B"/>
    <w:rsid w:val="00536A1F"/>
    <w:rsid w:val="00536B61"/>
    <w:rsid w:val="00536E09"/>
    <w:rsid w:val="00540134"/>
    <w:rsid w:val="00540447"/>
    <w:rsid w:val="00541DD3"/>
    <w:rsid w:val="00544B2D"/>
    <w:rsid w:val="00546AB5"/>
    <w:rsid w:val="00546B88"/>
    <w:rsid w:val="00547307"/>
    <w:rsid w:val="005503CD"/>
    <w:rsid w:val="00550E62"/>
    <w:rsid w:val="00551872"/>
    <w:rsid w:val="00551A7F"/>
    <w:rsid w:val="005540E7"/>
    <w:rsid w:val="0055541F"/>
    <w:rsid w:val="00555480"/>
    <w:rsid w:val="00555548"/>
    <w:rsid w:val="005560B2"/>
    <w:rsid w:val="005564F2"/>
    <w:rsid w:val="00556A57"/>
    <w:rsid w:val="00556FC7"/>
    <w:rsid w:val="00560758"/>
    <w:rsid w:val="005608B8"/>
    <w:rsid w:val="00561185"/>
    <w:rsid w:val="00561491"/>
    <w:rsid w:val="00561EEA"/>
    <w:rsid w:val="00562D9B"/>
    <w:rsid w:val="00562EBE"/>
    <w:rsid w:val="00564B5B"/>
    <w:rsid w:val="0056503E"/>
    <w:rsid w:val="0056631A"/>
    <w:rsid w:val="00566D54"/>
    <w:rsid w:val="00567608"/>
    <w:rsid w:val="005677E8"/>
    <w:rsid w:val="00570012"/>
    <w:rsid w:val="00570572"/>
    <w:rsid w:val="00573319"/>
    <w:rsid w:val="00573617"/>
    <w:rsid w:val="0057374B"/>
    <w:rsid w:val="00573E72"/>
    <w:rsid w:val="00574487"/>
    <w:rsid w:val="00575084"/>
    <w:rsid w:val="00575998"/>
    <w:rsid w:val="0057615E"/>
    <w:rsid w:val="00577605"/>
    <w:rsid w:val="0058074A"/>
    <w:rsid w:val="00580916"/>
    <w:rsid w:val="00580E36"/>
    <w:rsid w:val="00581672"/>
    <w:rsid w:val="0058167E"/>
    <w:rsid w:val="0058203D"/>
    <w:rsid w:val="005825D0"/>
    <w:rsid w:val="0058297E"/>
    <w:rsid w:val="00584BD8"/>
    <w:rsid w:val="0058502E"/>
    <w:rsid w:val="005852A7"/>
    <w:rsid w:val="00586179"/>
    <w:rsid w:val="00590C35"/>
    <w:rsid w:val="00590EDB"/>
    <w:rsid w:val="00591758"/>
    <w:rsid w:val="00592287"/>
    <w:rsid w:val="005951F7"/>
    <w:rsid w:val="00596835"/>
    <w:rsid w:val="005A0189"/>
    <w:rsid w:val="005A25EB"/>
    <w:rsid w:val="005A2DC6"/>
    <w:rsid w:val="005A3027"/>
    <w:rsid w:val="005A30C5"/>
    <w:rsid w:val="005A388B"/>
    <w:rsid w:val="005A4604"/>
    <w:rsid w:val="005A46E0"/>
    <w:rsid w:val="005A47B5"/>
    <w:rsid w:val="005A507B"/>
    <w:rsid w:val="005A5C0F"/>
    <w:rsid w:val="005B0CCD"/>
    <w:rsid w:val="005B13DF"/>
    <w:rsid w:val="005B1C2E"/>
    <w:rsid w:val="005B493D"/>
    <w:rsid w:val="005B4DC2"/>
    <w:rsid w:val="005B50D3"/>
    <w:rsid w:val="005B598C"/>
    <w:rsid w:val="005B7868"/>
    <w:rsid w:val="005C0B73"/>
    <w:rsid w:val="005C0DC3"/>
    <w:rsid w:val="005C10E4"/>
    <w:rsid w:val="005C1314"/>
    <w:rsid w:val="005C2203"/>
    <w:rsid w:val="005C2799"/>
    <w:rsid w:val="005C2E46"/>
    <w:rsid w:val="005C3CDB"/>
    <w:rsid w:val="005C467C"/>
    <w:rsid w:val="005C4ABC"/>
    <w:rsid w:val="005C4B9C"/>
    <w:rsid w:val="005C4C26"/>
    <w:rsid w:val="005C5778"/>
    <w:rsid w:val="005C57F8"/>
    <w:rsid w:val="005C7C17"/>
    <w:rsid w:val="005D0337"/>
    <w:rsid w:val="005D03C1"/>
    <w:rsid w:val="005D184E"/>
    <w:rsid w:val="005D1868"/>
    <w:rsid w:val="005D1D5C"/>
    <w:rsid w:val="005D2A36"/>
    <w:rsid w:val="005D354E"/>
    <w:rsid w:val="005D3F29"/>
    <w:rsid w:val="005D4083"/>
    <w:rsid w:val="005D467D"/>
    <w:rsid w:val="005D4D6A"/>
    <w:rsid w:val="005D53D8"/>
    <w:rsid w:val="005D56F5"/>
    <w:rsid w:val="005D5FFC"/>
    <w:rsid w:val="005D6252"/>
    <w:rsid w:val="005D690A"/>
    <w:rsid w:val="005E00DC"/>
    <w:rsid w:val="005E01BF"/>
    <w:rsid w:val="005E07D3"/>
    <w:rsid w:val="005E1415"/>
    <w:rsid w:val="005E1C29"/>
    <w:rsid w:val="005E1D7A"/>
    <w:rsid w:val="005E243E"/>
    <w:rsid w:val="005E2CA6"/>
    <w:rsid w:val="005E33DD"/>
    <w:rsid w:val="005E33F5"/>
    <w:rsid w:val="005E3A18"/>
    <w:rsid w:val="005E3D04"/>
    <w:rsid w:val="005E3DA4"/>
    <w:rsid w:val="005E3DA9"/>
    <w:rsid w:val="005E49C2"/>
    <w:rsid w:val="005E4ADE"/>
    <w:rsid w:val="005E64D7"/>
    <w:rsid w:val="005E6D75"/>
    <w:rsid w:val="005E7905"/>
    <w:rsid w:val="005E7C12"/>
    <w:rsid w:val="005F2889"/>
    <w:rsid w:val="005F3245"/>
    <w:rsid w:val="005F3942"/>
    <w:rsid w:val="005F40A8"/>
    <w:rsid w:val="005F45B3"/>
    <w:rsid w:val="005F535A"/>
    <w:rsid w:val="005F543B"/>
    <w:rsid w:val="005F6337"/>
    <w:rsid w:val="0060076C"/>
    <w:rsid w:val="00600969"/>
    <w:rsid w:val="00600C31"/>
    <w:rsid w:val="006012BE"/>
    <w:rsid w:val="00601BFE"/>
    <w:rsid w:val="00602107"/>
    <w:rsid w:val="00602D29"/>
    <w:rsid w:val="006038A0"/>
    <w:rsid w:val="00603AE8"/>
    <w:rsid w:val="00603CB1"/>
    <w:rsid w:val="00603EFF"/>
    <w:rsid w:val="00604313"/>
    <w:rsid w:val="0060441E"/>
    <w:rsid w:val="0060547E"/>
    <w:rsid w:val="0060556B"/>
    <w:rsid w:val="006056B2"/>
    <w:rsid w:val="00606364"/>
    <w:rsid w:val="006065F0"/>
    <w:rsid w:val="00610AAD"/>
    <w:rsid w:val="0061433B"/>
    <w:rsid w:val="00614E62"/>
    <w:rsid w:val="0061705B"/>
    <w:rsid w:val="0061742B"/>
    <w:rsid w:val="00617469"/>
    <w:rsid w:val="00620984"/>
    <w:rsid w:val="006209D5"/>
    <w:rsid w:val="00620A98"/>
    <w:rsid w:val="00620C3C"/>
    <w:rsid w:val="00621257"/>
    <w:rsid w:val="00621C5E"/>
    <w:rsid w:val="0062220D"/>
    <w:rsid w:val="00626182"/>
    <w:rsid w:val="006269D2"/>
    <w:rsid w:val="00626C90"/>
    <w:rsid w:val="00627A89"/>
    <w:rsid w:val="00627E47"/>
    <w:rsid w:val="00630FEA"/>
    <w:rsid w:val="00631886"/>
    <w:rsid w:val="00631A4C"/>
    <w:rsid w:val="00631AC1"/>
    <w:rsid w:val="006330C6"/>
    <w:rsid w:val="006338CB"/>
    <w:rsid w:val="00634D2D"/>
    <w:rsid w:val="006353AD"/>
    <w:rsid w:val="00635609"/>
    <w:rsid w:val="00635C7B"/>
    <w:rsid w:val="006361CE"/>
    <w:rsid w:val="00636A9E"/>
    <w:rsid w:val="0063704A"/>
    <w:rsid w:val="00637477"/>
    <w:rsid w:val="00637B9D"/>
    <w:rsid w:val="006400F3"/>
    <w:rsid w:val="006405F5"/>
    <w:rsid w:val="00641846"/>
    <w:rsid w:val="006424ED"/>
    <w:rsid w:val="00642724"/>
    <w:rsid w:val="00642D03"/>
    <w:rsid w:val="00643255"/>
    <w:rsid w:val="0064386D"/>
    <w:rsid w:val="00643E6C"/>
    <w:rsid w:val="00644763"/>
    <w:rsid w:val="00645648"/>
    <w:rsid w:val="00646193"/>
    <w:rsid w:val="00646572"/>
    <w:rsid w:val="00647C1D"/>
    <w:rsid w:val="0065031D"/>
    <w:rsid w:val="006509B1"/>
    <w:rsid w:val="00650A3F"/>
    <w:rsid w:val="00651C59"/>
    <w:rsid w:val="00652A41"/>
    <w:rsid w:val="006536A1"/>
    <w:rsid w:val="006536E3"/>
    <w:rsid w:val="006538F6"/>
    <w:rsid w:val="00654B47"/>
    <w:rsid w:val="00654EAA"/>
    <w:rsid w:val="00655D13"/>
    <w:rsid w:val="0065644E"/>
    <w:rsid w:val="006571B3"/>
    <w:rsid w:val="006574BA"/>
    <w:rsid w:val="00657F65"/>
    <w:rsid w:val="006602E7"/>
    <w:rsid w:val="00660EA2"/>
    <w:rsid w:val="00661C90"/>
    <w:rsid w:val="00662970"/>
    <w:rsid w:val="006639F2"/>
    <w:rsid w:val="00663CD1"/>
    <w:rsid w:val="00663F8C"/>
    <w:rsid w:val="00664058"/>
    <w:rsid w:val="00665416"/>
    <w:rsid w:val="00666DB5"/>
    <w:rsid w:val="006672DC"/>
    <w:rsid w:val="0067184C"/>
    <w:rsid w:val="00675084"/>
    <w:rsid w:val="006769F1"/>
    <w:rsid w:val="00676A54"/>
    <w:rsid w:val="00676A7C"/>
    <w:rsid w:val="00676D50"/>
    <w:rsid w:val="006774DA"/>
    <w:rsid w:val="006804A7"/>
    <w:rsid w:val="00680CA0"/>
    <w:rsid w:val="00680F73"/>
    <w:rsid w:val="00682204"/>
    <w:rsid w:val="00683221"/>
    <w:rsid w:val="00684CFB"/>
    <w:rsid w:val="00686989"/>
    <w:rsid w:val="00687532"/>
    <w:rsid w:val="0068793F"/>
    <w:rsid w:val="00687E69"/>
    <w:rsid w:val="0069146B"/>
    <w:rsid w:val="006923AD"/>
    <w:rsid w:val="006923B2"/>
    <w:rsid w:val="0069373F"/>
    <w:rsid w:val="00693989"/>
    <w:rsid w:val="00693ECC"/>
    <w:rsid w:val="00694404"/>
    <w:rsid w:val="00695BC8"/>
    <w:rsid w:val="00695D84"/>
    <w:rsid w:val="006961A1"/>
    <w:rsid w:val="006A0055"/>
    <w:rsid w:val="006A0ABA"/>
    <w:rsid w:val="006A1785"/>
    <w:rsid w:val="006A18ED"/>
    <w:rsid w:val="006A1BC3"/>
    <w:rsid w:val="006A2999"/>
    <w:rsid w:val="006A2DC2"/>
    <w:rsid w:val="006A2F9A"/>
    <w:rsid w:val="006A3F27"/>
    <w:rsid w:val="006A4067"/>
    <w:rsid w:val="006A41BF"/>
    <w:rsid w:val="006A5612"/>
    <w:rsid w:val="006A60A4"/>
    <w:rsid w:val="006A7061"/>
    <w:rsid w:val="006A7B3A"/>
    <w:rsid w:val="006B0563"/>
    <w:rsid w:val="006B1594"/>
    <w:rsid w:val="006B1955"/>
    <w:rsid w:val="006B199E"/>
    <w:rsid w:val="006B208E"/>
    <w:rsid w:val="006B20BD"/>
    <w:rsid w:val="006B2434"/>
    <w:rsid w:val="006B2ABF"/>
    <w:rsid w:val="006B3538"/>
    <w:rsid w:val="006B3C5F"/>
    <w:rsid w:val="006B4754"/>
    <w:rsid w:val="006B48D7"/>
    <w:rsid w:val="006B4F85"/>
    <w:rsid w:val="006B5A6D"/>
    <w:rsid w:val="006B5A71"/>
    <w:rsid w:val="006B67AD"/>
    <w:rsid w:val="006B7073"/>
    <w:rsid w:val="006C1EFA"/>
    <w:rsid w:val="006C20BE"/>
    <w:rsid w:val="006C25C1"/>
    <w:rsid w:val="006C2D3D"/>
    <w:rsid w:val="006C3025"/>
    <w:rsid w:val="006C3351"/>
    <w:rsid w:val="006C36FB"/>
    <w:rsid w:val="006C381C"/>
    <w:rsid w:val="006C3CB8"/>
    <w:rsid w:val="006C661E"/>
    <w:rsid w:val="006C6CED"/>
    <w:rsid w:val="006C7FD1"/>
    <w:rsid w:val="006D0050"/>
    <w:rsid w:val="006D05CA"/>
    <w:rsid w:val="006D12C0"/>
    <w:rsid w:val="006D2274"/>
    <w:rsid w:val="006D24C8"/>
    <w:rsid w:val="006D5427"/>
    <w:rsid w:val="006D5C4F"/>
    <w:rsid w:val="006D5E1A"/>
    <w:rsid w:val="006D6F82"/>
    <w:rsid w:val="006D7651"/>
    <w:rsid w:val="006D76B1"/>
    <w:rsid w:val="006E044C"/>
    <w:rsid w:val="006E08A5"/>
    <w:rsid w:val="006E09C1"/>
    <w:rsid w:val="006E194C"/>
    <w:rsid w:val="006E2C99"/>
    <w:rsid w:val="006E3DAC"/>
    <w:rsid w:val="006E7098"/>
    <w:rsid w:val="006E7319"/>
    <w:rsid w:val="006F041C"/>
    <w:rsid w:val="006F1214"/>
    <w:rsid w:val="006F1363"/>
    <w:rsid w:val="006F2765"/>
    <w:rsid w:val="006F4E8D"/>
    <w:rsid w:val="006F562F"/>
    <w:rsid w:val="006F61C0"/>
    <w:rsid w:val="006F636A"/>
    <w:rsid w:val="006F64DE"/>
    <w:rsid w:val="006F65F3"/>
    <w:rsid w:val="006F6C3E"/>
    <w:rsid w:val="006F708D"/>
    <w:rsid w:val="006F7C88"/>
    <w:rsid w:val="007007C7"/>
    <w:rsid w:val="007008B1"/>
    <w:rsid w:val="00700B8F"/>
    <w:rsid w:val="00700E45"/>
    <w:rsid w:val="00700E47"/>
    <w:rsid w:val="0070267B"/>
    <w:rsid w:val="00702ECE"/>
    <w:rsid w:val="00704D74"/>
    <w:rsid w:val="00705AF2"/>
    <w:rsid w:val="00705EFD"/>
    <w:rsid w:val="00706212"/>
    <w:rsid w:val="00707470"/>
    <w:rsid w:val="00710117"/>
    <w:rsid w:val="0071021D"/>
    <w:rsid w:val="00710476"/>
    <w:rsid w:val="00711C8C"/>
    <w:rsid w:val="00711E8E"/>
    <w:rsid w:val="00711EF4"/>
    <w:rsid w:val="007120EF"/>
    <w:rsid w:val="00712216"/>
    <w:rsid w:val="0071253C"/>
    <w:rsid w:val="00712565"/>
    <w:rsid w:val="00712BC7"/>
    <w:rsid w:val="00713919"/>
    <w:rsid w:val="00713CCA"/>
    <w:rsid w:val="00713F9A"/>
    <w:rsid w:val="007143CE"/>
    <w:rsid w:val="00714497"/>
    <w:rsid w:val="00714EE8"/>
    <w:rsid w:val="007156BA"/>
    <w:rsid w:val="00715BE8"/>
    <w:rsid w:val="0071683E"/>
    <w:rsid w:val="00716FB6"/>
    <w:rsid w:val="007175B8"/>
    <w:rsid w:val="00721C96"/>
    <w:rsid w:val="00722170"/>
    <w:rsid w:val="00722303"/>
    <w:rsid w:val="00722C26"/>
    <w:rsid w:val="00722C53"/>
    <w:rsid w:val="007236E6"/>
    <w:rsid w:val="00724438"/>
    <w:rsid w:val="00725970"/>
    <w:rsid w:val="00725B16"/>
    <w:rsid w:val="007272FE"/>
    <w:rsid w:val="0072786C"/>
    <w:rsid w:val="00727C15"/>
    <w:rsid w:val="007302DC"/>
    <w:rsid w:val="007302E0"/>
    <w:rsid w:val="00730849"/>
    <w:rsid w:val="007308AA"/>
    <w:rsid w:val="00730C64"/>
    <w:rsid w:val="007316AE"/>
    <w:rsid w:val="007328D7"/>
    <w:rsid w:val="007331F2"/>
    <w:rsid w:val="00733256"/>
    <w:rsid w:val="0073341E"/>
    <w:rsid w:val="00733573"/>
    <w:rsid w:val="0073383D"/>
    <w:rsid w:val="00734877"/>
    <w:rsid w:val="007357CB"/>
    <w:rsid w:val="00735D48"/>
    <w:rsid w:val="0073600E"/>
    <w:rsid w:val="007368CB"/>
    <w:rsid w:val="007368D0"/>
    <w:rsid w:val="007402FC"/>
    <w:rsid w:val="007404E9"/>
    <w:rsid w:val="00741F12"/>
    <w:rsid w:val="00742106"/>
    <w:rsid w:val="007423CE"/>
    <w:rsid w:val="0074245A"/>
    <w:rsid w:val="00743630"/>
    <w:rsid w:val="00743BB8"/>
    <w:rsid w:val="00746ECF"/>
    <w:rsid w:val="00746FC4"/>
    <w:rsid w:val="007476A0"/>
    <w:rsid w:val="00750110"/>
    <w:rsid w:val="00752CD9"/>
    <w:rsid w:val="00753510"/>
    <w:rsid w:val="007540CF"/>
    <w:rsid w:val="00754A7F"/>
    <w:rsid w:val="00755E57"/>
    <w:rsid w:val="007569E0"/>
    <w:rsid w:val="007570BE"/>
    <w:rsid w:val="0075710F"/>
    <w:rsid w:val="00757CAF"/>
    <w:rsid w:val="007602CD"/>
    <w:rsid w:val="00760B9D"/>
    <w:rsid w:val="00761B78"/>
    <w:rsid w:val="00761BE8"/>
    <w:rsid w:val="00761C56"/>
    <w:rsid w:val="00763C4C"/>
    <w:rsid w:val="00764A0F"/>
    <w:rsid w:val="00764A31"/>
    <w:rsid w:val="007661C4"/>
    <w:rsid w:val="00766668"/>
    <w:rsid w:val="00767570"/>
    <w:rsid w:val="007702CE"/>
    <w:rsid w:val="00770902"/>
    <w:rsid w:val="00770D23"/>
    <w:rsid w:val="00771751"/>
    <w:rsid w:val="007721CE"/>
    <w:rsid w:val="00772207"/>
    <w:rsid w:val="00772243"/>
    <w:rsid w:val="00772AF2"/>
    <w:rsid w:val="00772D6B"/>
    <w:rsid w:val="007738E7"/>
    <w:rsid w:val="00773EF3"/>
    <w:rsid w:val="00774F7A"/>
    <w:rsid w:val="0077567F"/>
    <w:rsid w:val="00775A27"/>
    <w:rsid w:val="00775C16"/>
    <w:rsid w:val="00776354"/>
    <w:rsid w:val="00776DFA"/>
    <w:rsid w:val="00777C4B"/>
    <w:rsid w:val="00781456"/>
    <w:rsid w:val="00781A95"/>
    <w:rsid w:val="00782523"/>
    <w:rsid w:val="0078328C"/>
    <w:rsid w:val="00783E6F"/>
    <w:rsid w:val="00784FEE"/>
    <w:rsid w:val="00785C0C"/>
    <w:rsid w:val="00785D88"/>
    <w:rsid w:val="00786DED"/>
    <w:rsid w:val="007877CB"/>
    <w:rsid w:val="00790367"/>
    <w:rsid w:val="00790E38"/>
    <w:rsid w:val="007921BE"/>
    <w:rsid w:val="00792903"/>
    <w:rsid w:val="00792C71"/>
    <w:rsid w:val="00792F88"/>
    <w:rsid w:val="0079467D"/>
    <w:rsid w:val="00794871"/>
    <w:rsid w:val="00795B25"/>
    <w:rsid w:val="007961FF"/>
    <w:rsid w:val="0079729A"/>
    <w:rsid w:val="00797EF3"/>
    <w:rsid w:val="007A0B9C"/>
    <w:rsid w:val="007A1339"/>
    <w:rsid w:val="007A16C1"/>
    <w:rsid w:val="007A18E6"/>
    <w:rsid w:val="007A2040"/>
    <w:rsid w:val="007A26FD"/>
    <w:rsid w:val="007A3436"/>
    <w:rsid w:val="007A41D1"/>
    <w:rsid w:val="007A41F5"/>
    <w:rsid w:val="007A4AB0"/>
    <w:rsid w:val="007A620A"/>
    <w:rsid w:val="007A6779"/>
    <w:rsid w:val="007A67D5"/>
    <w:rsid w:val="007A79DD"/>
    <w:rsid w:val="007A7AB4"/>
    <w:rsid w:val="007B15D1"/>
    <w:rsid w:val="007B1681"/>
    <w:rsid w:val="007B18D6"/>
    <w:rsid w:val="007B1E5E"/>
    <w:rsid w:val="007B232C"/>
    <w:rsid w:val="007B3051"/>
    <w:rsid w:val="007B36CB"/>
    <w:rsid w:val="007B3A29"/>
    <w:rsid w:val="007B3D6B"/>
    <w:rsid w:val="007B412C"/>
    <w:rsid w:val="007B4B08"/>
    <w:rsid w:val="007B50AB"/>
    <w:rsid w:val="007B5E27"/>
    <w:rsid w:val="007B6B14"/>
    <w:rsid w:val="007B7BA0"/>
    <w:rsid w:val="007C0982"/>
    <w:rsid w:val="007C1AE5"/>
    <w:rsid w:val="007C1C4F"/>
    <w:rsid w:val="007C245A"/>
    <w:rsid w:val="007C2BC6"/>
    <w:rsid w:val="007C2CA0"/>
    <w:rsid w:val="007C38F4"/>
    <w:rsid w:val="007C3F97"/>
    <w:rsid w:val="007C49D3"/>
    <w:rsid w:val="007C4F58"/>
    <w:rsid w:val="007C7141"/>
    <w:rsid w:val="007C77D1"/>
    <w:rsid w:val="007D01EE"/>
    <w:rsid w:val="007D026A"/>
    <w:rsid w:val="007D0B4B"/>
    <w:rsid w:val="007D18CC"/>
    <w:rsid w:val="007D2426"/>
    <w:rsid w:val="007D30A2"/>
    <w:rsid w:val="007D3DF9"/>
    <w:rsid w:val="007D3E23"/>
    <w:rsid w:val="007D4720"/>
    <w:rsid w:val="007D4A72"/>
    <w:rsid w:val="007D4B28"/>
    <w:rsid w:val="007D5B22"/>
    <w:rsid w:val="007D5D98"/>
    <w:rsid w:val="007D6499"/>
    <w:rsid w:val="007D64C1"/>
    <w:rsid w:val="007D64FA"/>
    <w:rsid w:val="007D7300"/>
    <w:rsid w:val="007D733F"/>
    <w:rsid w:val="007D7F4A"/>
    <w:rsid w:val="007E0D86"/>
    <w:rsid w:val="007E0FDB"/>
    <w:rsid w:val="007E107F"/>
    <w:rsid w:val="007E18D9"/>
    <w:rsid w:val="007E1D28"/>
    <w:rsid w:val="007E30FF"/>
    <w:rsid w:val="007E369D"/>
    <w:rsid w:val="007E3DA8"/>
    <w:rsid w:val="007E4164"/>
    <w:rsid w:val="007E49AE"/>
    <w:rsid w:val="007E515F"/>
    <w:rsid w:val="007E565B"/>
    <w:rsid w:val="007E6471"/>
    <w:rsid w:val="007E77A6"/>
    <w:rsid w:val="007F10EB"/>
    <w:rsid w:val="007F1496"/>
    <w:rsid w:val="007F293C"/>
    <w:rsid w:val="007F33EC"/>
    <w:rsid w:val="007F3528"/>
    <w:rsid w:val="007F449A"/>
    <w:rsid w:val="007F5098"/>
    <w:rsid w:val="007F54B0"/>
    <w:rsid w:val="00800656"/>
    <w:rsid w:val="008008DB"/>
    <w:rsid w:val="0080149B"/>
    <w:rsid w:val="00801F04"/>
    <w:rsid w:val="00802A9F"/>
    <w:rsid w:val="00803376"/>
    <w:rsid w:val="00803E3E"/>
    <w:rsid w:val="00804006"/>
    <w:rsid w:val="008043BA"/>
    <w:rsid w:val="008046B0"/>
    <w:rsid w:val="00804AC8"/>
    <w:rsid w:val="00804F18"/>
    <w:rsid w:val="0080702B"/>
    <w:rsid w:val="00807877"/>
    <w:rsid w:val="008101AB"/>
    <w:rsid w:val="00810688"/>
    <w:rsid w:val="00811646"/>
    <w:rsid w:val="00811B77"/>
    <w:rsid w:val="0081288E"/>
    <w:rsid w:val="00813110"/>
    <w:rsid w:val="0081311C"/>
    <w:rsid w:val="008139B9"/>
    <w:rsid w:val="00813F0F"/>
    <w:rsid w:val="008144D3"/>
    <w:rsid w:val="00816955"/>
    <w:rsid w:val="00816DE1"/>
    <w:rsid w:val="0082020C"/>
    <w:rsid w:val="008204AC"/>
    <w:rsid w:val="008215A3"/>
    <w:rsid w:val="00823406"/>
    <w:rsid w:val="00824FCB"/>
    <w:rsid w:val="00825477"/>
    <w:rsid w:val="008258DD"/>
    <w:rsid w:val="00825B95"/>
    <w:rsid w:val="00825D15"/>
    <w:rsid w:val="00827478"/>
    <w:rsid w:val="0083031A"/>
    <w:rsid w:val="0083038D"/>
    <w:rsid w:val="0083137E"/>
    <w:rsid w:val="00831D19"/>
    <w:rsid w:val="00831F22"/>
    <w:rsid w:val="00831F98"/>
    <w:rsid w:val="0083286C"/>
    <w:rsid w:val="00832EF7"/>
    <w:rsid w:val="00832F58"/>
    <w:rsid w:val="00833140"/>
    <w:rsid w:val="00833685"/>
    <w:rsid w:val="00833A06"/>
    <w:rsid w:val="00833D0D"/>
    <w:rsid w:val="00834B26"/>
    <w:rsid w:val="0083531C"/>
    <w:rsid w:val="0083552C"/>
    <w:rsid w:val="00835826"/>
    <w:rsid w:val="00835C53"/>
    <w:rsid w:val="00835D43"/>
    <w:rsid w:val="00835FF5"/>
    <w:rsid w:val="00836258"/>
    <w:rsid w:val="008364DF"/>
    <w:rsid w:val="00836F8A"/>
    <w:rsid w:val="0083707D"/>
    <w:rsid w:val="0083782C"/>
    <w:rsid w:val="0084000A"/>
    <w:rsid w:val="00840102"/>
    <w:rsid w:val="00840317"/>
    <w:rsid w:val="00840731"/>
    <w:rsid w:val="008408CA"/>
    <w:rsid w:val="00840C70"/>
    <w:rsid w:val="00840DC7"/>
    <w:rsid w:val="00840FD7"/>
    <w:rsid w:val="00841281"/>
    <w:rsid w:val="008416A4"/>
    <w:rsid w:val="00841E1D"/>
    <w:rsid w:val="00842C4D"/>
    <w:rsid w:val="00842F9B"/>
    <w:rsid w:val="00846829"/>
    <w:rsid w:val="0084729B"/>
    <w:rsid w:val="008472D1"/>
    <w:rsid w:val="0084786A"/>
    <w:rsid w:val="00847986"/>
    <w:rsid w:val="008503A9"/>
    <w:rsid w:val="00850895"/>
    <w:rsid w:val="00850B4E"/>
    <w:rsid w:val="008510D0"/>
    <w:rsid w:val="008517E3"/>
    <w:rsid w:val="008521D9"/>
    <w:rsid w:val="008531EA"/>
    <w:rsid w:val="008536B0"/>
    <w:rsid w:val="0085677D"/>
    <w:rsid w:val="008571C0"/>
    <w:rsid w:val="00857453"/>
    <w:rsid w:val="008575A6"/>
    <w:rsid w:val="00857728"/>
    <w:rsid w:val="00857FBB"/>
    <w:rsid w:val="00863772"/>
    <w:rsid w:val="0086492A"/>
    <w:rsid w:val="00864B3E"/>
    <w:rsid w:val="0086532C"/>
    <w:rsid w:val="00865AAA"/>
    <w:rsid w:val="00866A71"/>
    <w:rsid w:val="00866E4B"/>
    <w:rsid w:val="00867B59"/>
    <w:rsid w:val="00867C14"/>
    <w:rsid w:val="00867C18"/>
    <w:rsid w:val="00870376"/>
    <w:rsid w:val="00870C56"/>
    <w:rsid w:val="00870CC8"/>
    <w:rsid w:val="008714EE"/>
    <w:rsid w:val="008725F3"/>
    <w:rsid w:val="00872971"/>
    <w:rsid w:val="008733DC"/>
    <w:rsid w:val="00873C06"/>
    <w:rsid w:val="00874148"/>
    <w:rsid w:val="00874CE4"/>
    <w:rsid w:val="00875D4C"/>
    <w:rsid w:val="00876B8C"/>
    <w:rsid w:val="00876BB8"/>
    <w:rsid w:val="0088076A"/>
    <w:rsid w:val="00880AB1"/>
    <w:rsid w:val="00881BE3"/>
    <w:rsid w:val="00883181"/>
    <w:rsid w:val="00883C6E"/>
    <w:rsid w:val="008840DF"/>
    <w:rsid w:val="0088526A"/>
    <w:rsid w:val="008857FA"/>
    <w:rsid w:val="00886945"/>
    <w:rsid w:val="00886D83"/>
    <w:rsid w:val="0088724E"/>
    <w:rsid w:val="00887C25"/>
    <w:rsid w:val="008907ED"/>
    <w:rsid w:val="00890B3F"/>
    <w:rsid w:val="00891EB4"/>
    <w:rsid w:val="00893127"/>
    <w:rsid w:val="008931A3"/>
    <w:rsid w:val="008933EC"/>
    <w:rsid w:val="00893FDA"/>
    <w:rsid w:val="008941AF"/>
    <w:rsid w:val="00894F51"/>
    <w:rsid w:val="0089504C"/>
    <w:rsid w:val="0089515B"/>
    <w:rsid w:val="008951D8"/>
    <w:rsid w:val="0089606B"/>
    <w:rsid w:val="00896628"/>
    <w:rsid w:val="008A0344"/>
    <w:rsid w:val="008A0A87"/>
    <w:rsid w:val="008A0A9F"/>
    <w:rsid w:val="008A284C"/>
    <w:rsid w:val="008A2AF6"/>
    <w:rsid w:val="008A31DA"/>
    <w:rsid w:val="008A44C8"/>
    <w:rsid w:val="008A579B"/>
    <w:rsid w:val="008A630C"/>
    <w:rsid w:val="008A75D2"/>
    <w:rsid w:val="008A7DD5"/>
    <w:rsid w:val="008A7FE0"/>
    <w:rsid w:val="008B1AC0"/>
    <w:rsid w:val="008B1E00"/>
    <w:rsid w:val="008B210E"/>
    <w:rsid w:val="008B2195"/>
    <w:rsid w:val="008B29BD"/>
    <w:rsid w:val="008B3285"/>
    <w:rsid w:val="008B3A9E"/>
    <w:rsid w:val="008B45D6"/>
    <w:rsid w:val="008B48AC"/>
    <w:rsid w:val="008B5C2C"/>
    <w:rsid w:val="008B5D6A"/>
    <w:rsid w:val="008B7031"/>
    <w:rsid w:val="008B78D0"/>
    <w:rsid w:val="008C03C4"/>
    <w:rsid w:val="008C0997"/>
    <w:rsid w:val="008C0C28"/>
    <w:rsid w:val="008C0CCC"/>
    <w:rsid w:val="008C0CED"/>
    <w:rsid w:val="008C0E0A"/>
    <w:rsid w:val="008C1C67"/>
    <w:rsid w:val="008C28CC"/>
    <w:rsid w:val="008C2FF0"/>
    <w:rsid w:val="008C3305"/>
    <w:rsid w:val="008C47C9"/>
    <w:rsid w:val="008C4818"/>
    <w:rsid w:val="008C499A"/>
    <w:rsid w:val="008C5068"/>
    <w:rsid w:val="008C575E"/>
    <w:rsid w:val="008C63AA"/>
    <w:rsid w:val="008C78A0"/>
    <w:rsid w:val="008D0AD0"/>
    <w:rsid w:val="008D0B3F"/>
    <w:rsid w:val="008D1B0F"/>
    <w:rsid w:val="008D1B5C"/>
    <w:rsid w:val="008D215C"/>
    <w:rsid w:val="008D23C2"/>
    <w:rsid w:val="008D3E53"/>
    <w:rsid w:val="008D42F5"/>
    <w:rsid w:val="008D45B1"/>
    <w:rsid w:val="008D5441"/>
    <w:rsid w:val="008D590C"/>
    <w:rsid w:val="008D5FE4"/>
    <w:rsid w:val="008D6056"/>
    <w:rsid w:val="008D642E"/>
    <w:rsid w:val="008D64A0"/>
    <w:rsid w:val="008D682D"/>
    <w:rsid w:val="008D6A56"/>
    <w:rsid w:val="008D7B90"/>
    <w:rsid w:val="008E0270"/>
    <w:rsid w:val="008E0524"/>
    <w:rsid w:val="008E215C"/>
    <w:rsid w:val="008E2735"/>
    <w:rsid w:val="008E2858"/>
    <w:rsid w:val="008E2F47"/>
    <w:rsid w:val="008E4721"/>
    <w:rsid w:val="008E5788"/>
    <w:rsid w:val="008E5BE4"/>
    <w:rsid w:val="008E6A38"/>
    <w:rsid w:val="008E6EDE"/>
    <w:rsid w:val="008E7444"/>
    <w:rsid w:val="008E7E6B"/>
    <w:rsid w:val="008E7F11"/>
    <w:rsid w:val="008F0926"/>
    <w:rsid w:val="008F1EC3"/>
    <w:rsid w:val="008F26EA"/>
    <w:rsid w:val="008F28A0"/>
    <w:rsid w:val="008F378D"/>
    <w:rsid w:val="008F430D"/>
    <w:rsid w:val="008F548F"/>
    <w:rsid w:val="008F55DC"/>
    <w:rsid w:val="008F5934"/>
    <w:rsid w:val="008F624B"/>
    <w:rsid w:val="008F6DA0"/>
    <w:rsid w:val="008F746A"/>
    <w:rsid w:val="008F78E2"/>
    <w:rsid w:val="008F7E28"/>
    <w:rsid w:val="0090017B"/>
    <w:rsid w:val="009005EA"/>
    <w:rsid w:val="0090109C"/>
    <w:rsid w:val="009017B4"/>
    <w:rsid w:val="00902E14"/>
    <w:rsid w:val="00903398"/>
    <w:rsid w:val="00903DB6"/>
    <w:rsid w:val="00904E6F"/>
    <w:rsid w:val="00904F14"/>
    <w:rsid w:val="00905129"/>
    <w:rsid w:val="009051A3"/>
    <w:rsid w:val="00905FF2"/>
    <w:rsid w:val="00906B30"/>
    <w:rsid w:val="00907415"/>
    <w:rsid w:val="00907BFD"/>
    <w:rsid w:val="00907D66"/>
    <w:rsid w:val="009109F4"/>
    <w:rsid w:val="009116C8"/>
    <w:rsid w:val="0091226A"/>
    <w:rsid w:val="009122E7"/>
    <w:rsid w:val="009126E2"/>
    <w:rsid w:val="00912BD4"/>
    <w:rsid w:val="00913E63"/>
    <w:rsid w:val="00914639"/>
    <w:rsid w:val="00914676"/>
    <w:rsid w:val="00915B64"/>
    <w:rsid w:val="0091608C"/>
    <w:rsid w:val="0091640F"/>
    <w:rsid w:val="009164D2"/>
    <w:rsid w:val="009166A1"/>
    <w:rsid w:val="00916D6C"/>
    <w:rsid w:val="00920C0D"/>
    <w:rsid w:val="0092133C"/>
    <w:rsid w:val="00921547"/>
    <w:rsid w:val="00923BFF"/>
    <w:rsid w:val="00923F2A"/>
    <w:rsid w:val="0092419F"/>
    <w:rsid w:val="00925091"/>
    <w:rsid w:val="0092523D"/>
    <w:rsid w:val="009253F3"/>
    <w:rsid w:val="0092558E"/>
    <w:rsid w:val="00925C65"/>
    <w:rsid w:val="00926FA5"/>
    <w:rsid w:val="00927846"/>
    <w:rsid w:val="00927F3B"/>
    <w:rsid w:val="00930703"/>
    <w:rsid w:val="00931277"/>
    <w:rsid w:val="009312BE"/>
    <w:rsid w:val="00931B34"/>
    <w:rsid w:val="00931CC0"/>
    <w:rsid w:val="00932A41"/>
    <w:rsid w:val="00934629"/>
    <w:rsid w:val="009349D0"/>
    <w:rsid w:val="00934A06"/>
    <w:rsid w:val="009376AC"/>
    <w:rsid w:val="009376D8"/>
    <w:rsid w:val="00940727"/>
    <w:rsid w:val="00941518"/>
    <w:rsid w:val="00942290"/>
    <w:rsid w:val="00942FF8"/>
    <w:rsid w:val="00943D15"/>
    <w:rsid w:val="0094456E"/>
    <w:rsid w:val="009447F6"/>
    <w:rsid w:val="00945D31"/>
    <w:rsid w:val="00945F8F"/>
    <w:rsid w:val="009463ED"/>
    <w:rsid w:val="00947666"/>
    <w:rsid w:val="00947E74"/>
    <w:rsid w:val="0095062D"/>
    <w:rsid w:val="00950A62"/>
    <w:rsid w:val="009510FF"/>
    <w:rsid w:val="00951628"/>
    <w:rsid w:val="00951C41"/>
    <w:rsid w:val="00951D69"/>
    <w:rsid w:val="00951E61"/>
    <w:rsid w:val="00951F88"/>
    <w:rsid w:val="00953092"/>
    <w:rsid w:val="00953674"/>
    <w:rsid w:val="00953C0F"/>
    <w:rsid w:val="00954142"/>
    <w:rsid w:val="0095678D"/>
    <w:rsid w:val="009574C8"/>
    <w:rsid w:val="009578D9"/>
    <w:rsid w:val="00957C89"/>
    <w:rsid w:val="00957E1F"/>
    <w:rsid w:val="00960C8A"/>
    <w:rsid w:val="0096115D"/>
    <w:rsid w:val="009614DF"/>
    <w:rsid w:val="00962C26"/>
    <w:rsid w:val="00963742"/>
    <w:rsid w:val="00963961"/>
    <w:rsid w:val="00964115"/>
    <w:rsid w:val="0096414C"/>
    <w:rsid w:val="00964736"/>
    <w:rsid w:val="00965140"/>
    <w:rsid w:val="00965412"/>
    <w:rsid w:val="009657F1"/>
    <w:rsid w:val="00965F5E"/>
    <w:rsid w:val="00966314"/>
    <w:rsid w:val="009665C1"/>
    <w:rsid w:val="00966652"/>
    <w:rsid w:val="0096687A"/>
    <w:rsid w:val="009668BD"/>
    <w:rsid w:val="00966B31"/>
    <w:rsid w:val="009673F9"/>
    <w:rsid w:val="0096750B"/>
    <w:rsid w:val="00972E89"/>
    <w:rsid w:val="00974BD2"/>
    <w:rsid w:val="00974BE7"/>
    <w:rsid w:val="00974C5F"/>
    <w:rsid w:val="00975154"/>
    <w:rsid w:val="00975159"/>
    <w:rsid w:val="009752E9"/>
    <w:rsid w:val="009755CA"/>
    <w:rsid w:val="0097601C"/>
    <w:rsid w:val="00976EAA"/>
    <w:rsid w:val="00980598"/>
    <w:rsid w:val="00980615"/>
    <w:rsid w:val="00980804"/>
    <w:rsid w:val="0098167B"/>
    <w:rsid w:val="00981954"/>
    <w:rsid w:val="00982E05"/>
    <w:rsid w:val="009831FC"/>
    <w:rsid w:val="009836BE"/>
    <w:rsid w:val="00984C6F"/>
    <w:rsid w:val="0098523C"/>
    <w:rsid w:val="0098547F"/>
    <w:rsid w:val="00985513"/>
    <w:rsid w:val="00985CD7"/>
    <w:rsid w:val="00986563"/>
    <w:rsid w:val="00986EF8"/>
    <w:rsid w:val="009877A6"/>
    <w:rsid w:val="00987F50"/>
    <w:rsid w:val="00990BBB"/>
    <w:rsid w:val="00990DEF"/>
    <w:rsid w:val="0099105D"/>
    <w:rsid w:val="00991F98"/>
    <w:rsid w:val="009923CC"/>
    <w:rsid w:val="00992750"/>
    <w:rsid w:val="009929D4"/>
    <w:rsid w:val="00993005"/>
    <w:rsid w:val="00993584"/>
    <w:rsid w:val="0099358E"/>
    <w:rsid w:val="009937F7"/>
    <w:rsid w:val="00994C84"/>
    <w:rsid w:val="00994D15"/>
    <w:rsid w:val="00995296"/>
    <w:rsid w:val="00995A5B"/>
    <w:rsid w:val="00995D6B"/>
    <w:rsid w:val="009962FE"/>
    <w:rsid w:val="009968F9"/>
    <w:rsid w:val="0099715A"/>
    <w:rsid w:val="009978FE"/>
    <w:rsid w:val="009A0E11"/>
    <w:rsid w:val="009A2E3A"/>
    <w:rsid w:val="009A3D01"/>
    <w:rsid w:val="009A421E"/>
    <w:rsid w:val="009A48F8"/>
    <w:rsid w:val="009A49D5"/>
    <w:rsid w:val="009A55DA"/>
    <w:rsid w:val="009A5F18"/>
    <w:rsid w:val="009A6036"/>
    <w:rsid w:val="009A6627"/>
    <w:rsid w:val="009A784C"/>
    <w:rsid w:val="009A7977"/>
    <w:rsid w:val="009A7E65"/>
    <w:rsid w:val="009A7E7D"/>
    <w:rsid w:val="009B0AC2"/>
    <w:rsid w:val="009B1E96"/>
    <w:rsid w:val="009B2048"/>
    <w:rsid w:val="009B2501"/>
    <w:rsid w:val="009B2C44"/>
    <w:rsid w:val="009B344E"/>
    <w:rsid w:val="009B35AE"/>
    <w:rsid w:val="009B3A60"/>
    <w:rsid w:val="009B3A6B"/>
    <w:rsid w:val="009B3E2A"/>
    <w:rsid w:val="009B5219"/>
    <w:rsid w:val="009B54FE"/>
    <w:rsid w:val="009B59E1"/>
    <w:rsid w:val="009B6B93"/>
    <w:rsid w:val="009B6D70"/>
    <w:rsid w:val="009B78D1"/>
    <w:rsid w:val="009B7FEA"/>
    <w:rsid w:val="009C0CD3"/>
    <w:rsid w:val="009C1156"/>
    <w:rsid w:val="009C1502"/>
    <w:rsid w:val="009C29DB"/>
    <w:rsid w:val="009C2DD2"/>
    <w:rsid w:val="009C2F1D"/>
    <w:rsid w:val="009C3B94"/>
    <w:rsid w:val="009C4848"/>
    <w:rsid w:val="009C4BB3"/>
    <w:rsid w:val="009C596A"/>
    <w:rsid w:val="009C5D7B"/>
    <w:rsid w:val="009C7496"/>
    <w:rsid w:val="009C7A93"/>
    <w:rsid w:val="009D082D"/>
    <w:rsid w:val="009D2878"/>
    <w:rsid w:val="009D3283"/>
    <w:rsid w:val="009D3793"/>
    <w:rsid w:val="009D404C"/>
    <w:rsid w:val="009D4691"/>
    <w:rsid w:val="009D4D75"/>
    <w:rsid w:val="009D50BA"/>
    <w:rsid w:val="009D5792"/>
    <w:rsid w:val="009D5979"/>
    <w:rsid w:val="009D5C42"/>
    <w:rsid w:val="009D5E00"/>
    <w:rsid w:val="009D685E"/>
    <w:rsid w:val="009D6E22"/>
    <w:rsid w:val="009D7920"/>
    <w:rsid w:val="009E0223"/>
    <w:rsid w:val="009E0CAC"/>
    <w:rsid w:val="009E118A"/>
    <w:rsid w:val="009E1436"/>
    <w:rsid w:val="009E18BA"/>
    <w:rsid w:val="009E1B87"/>
    <w:rsid w:val="009E1DF1"/>
    <w:rsid w:val="009E34C6"/>
    <w:rsid w:val="009E3B32"/>
    <w:rsid w:val="009E4FBB"/>
    <w:rsid w:val="009E5C90"/>
    <w:rsid w:val="009E682C"/>
    <w:rsid w:val="009E6B1B"/>
    <w:rsid w:val="009E6E7F"/>
    <w:rsid w:val="009E74AF"/>
    <w:rsid w:val="009E77CC"/>
    <w:rsid w:val="009F0744"/>
    <w:rsid w:val="009F08BA"/>
    <w:rsid w:val="009F16C9"/>
    <w:rsid w:val="009F1A35"/>
    <w:rsid w:val="009F1B1D"/>
    <w:rsid w:val="009F3450"/>
    <w:rsid w:val="009F3757"/>
    <w:rsid w:val="009F4ED8"/>
    <w:rsid w:val="009F5A04"/>
    <w:rsid w:val="009F5A2F"/>
    <w:rsid w:val="009F6E51"/>
    <w:rsid w:val="009F724A"/>
    <w:rsid w:val="009F7CD2"/>
    <w:rsid w:val="00A002C3"/>
    <w:rsid w:val="00A00A0A"/>
    <w:rsid w:val="00A02403"/>
    <w:rsid w:val="00A02636"/>
    <w:rsid w:val="00A02F36"/>
    <w:rsid w:val="00A0333F"/>
    <w:rsid w:val="00A03FF5"/>
    <w:rsid w:val="00A04101"/>
    <w:rsid w:val="00A0419F"/>
    <w:rsid w:val="00A043A3"/>
    <w:rsid w:val="00A04C26"/>
    <w:rsid w:val="00A05385"/>
    <w:rsid w:val="00A057A7"/>
    <w:rsid w:val="00A05AAF"/>
    <w:rsid w:val="00A06284"/>
    <w:rsid w:val="00A063E9"/>
    <w:rsid w:val="00A06585"/>
    <w:rsid w:val="00A067C5"/>
    <w:rsid w:val="00A06C71"/>
    <w:rsid w:val="00A06E50"/>
    <w:rsid w:val="00A07B88"/>
    <w:rsid w:val="00A07FA7"/>
    <w:rsid w:val="00A1048F"/>
    <w:rsid w:val="00A10491"/>
    <w:rsid w:val="00A1059C"/>
    <w:rsid w:val="00A10661"/>
    <w:rsid w:val="00A10AF3"/>
    <w:rsid w:val="00A10B9C"/>
    <w:rsid w:val="00A11892"/>
    <w:rsid w:val="00A118A5"/>
    <w:rsid w:val="00A129D3"/>
    <w:rsid w:val="00A12B83"/>
    <w:rsid w:val="00A130C6"/>
    <w:rsid w:val="00A13ABC"/>
    <w:rsid w:val="00A1412E"/>
    <w:rsid w:val="00A1418E"/>
    <w:rsid w:val="00A1523D"/>
    <w:rsid w:val="00A1560E"/>
    <w:rsid w:val="00A15A9D"/>
    <w:rsid w:val="00A167B7"/>
    <w:rsid w:val="00A16A9C"/>
    <w:rsid w:val="00A202B3"/>
    <w:rsid w:val="00A20630"/>
    <w:rsid w:val="00A2174D"/>
    <w:rsid w:val="00A21854"/>
    <w:rsid w:val="00A22A00"/>
    <w:rsid w:val="00A22C79"/>
    <w:rsid w:val="00A23477"/>
    <w:rsid w:val="00A234B6"/>
    <w:rsid w:val="00A2379B"/>
    <w:rsid w:val="00A23E60"/>
    <w:rsid w:val="00A23FCA"/>
    <w:rsid w:val="00A24057"/>
    <w:rsid w:val="00A24C0C"/>
    <w:rsid w:val="00A2587F"/>
    <w:rsid w:val="00A25F22"/>
    <w:rsid w:val="00A26B78"/>
    <w:rsid w:val="00A30E8C"/>
    <w:rsid w:val="00A3164C"/>
    <w:rsid w:val="00A327D6"/>
    <w:rsid w:val="00A32A3B"/>
    <w:rsid w:val="00A342AF"/>
    <w:rsid w:val="00A34723"/>
    <w:rsid w:val="00A34828"/>
    <w:rsid w:val="00A35FFF"/>
    <w:rsid w:val="00A361D4"/>
    <w:rsid w:val="00A36501"/>
    <w:rsid w:val="00A36656"/>
    <w:rsid w:val="00A366E2"/>
    <w:rsid w:val="00A36B0D"/>
    <w:rsid w:val="00A37513"/>
    <w:rsid w:val="00A37A6A"/>
    <w:rsid w:val="00A37D16"/>
    <w:rsid w:val="00A407B4"/>
    <w:rsid w:val="00A408A5"/>
    <w:rsid w:val="00A40902"/>
    <w:rsid w:val="00A40C53"/>
    <w:rsid w:val="00A411F6"/>
    <w:rsid w:val="00A4136E"/>
    <w:rsid w:val="00A42311"/>
    <w:rsid w:val="00A42AE1"/>
    <w:rsid w:val="00A432CA"/>
    <w:rsid w:val="00A441A5"/>
    <w:rsid w:val="00A4550F"/>
    <w:rsid w:val="00A458C7"/>
    <w:rsid w:val="00A478A4"/>
    <w:rsid w:val="00A504DB"/>
    <w:rsid w:val="00A51226"/>
    <w:rsid w:val="00A51EFD"/>
    <w:rsid w:val="00A520EA"/>
    <w:rsid w:val="00A5301D"/>
    <w:rsid w:val="00A53386"/>
    <w:rsid w:val="00A53BDD"/>
    <w:rsid w:val="00A54713"/>
    <w:rsid w:val="00A554E5"/>
    <w:rsid w:val="00A559DF"/>
    <w:rsid w:val="00A55E2A"/>
    <w:rsid w:val="00A56D46"/>
    <w:rsid w:val="00A56FBB"/>
    <w:rsid w:val="00A571E7"/>
    <w:rsid w:val="00A5749D"/>
    <w:rsid w:val="00A60A5A"/>
    <w:rsid w:val="00A60EEC"/>
    <w:rsid w:val="00A6184B"/>
    <w:rsid w:val="00A625AB"/>
    <w:rsid w:val="00A626D8"/>
    <w:rsid w:val="00A62F2E"/>
    <w:rsid w:val="00A64BC3"/>
    <w:rsid w:val="00A6516C"/>
    <w:rsid w:val="00A67339"/>
    <w:rsid w:val="00A67EE8"/>
    <w:rsid w:val="00A71A92"/>
    <w:rsid w:val="00A726E9"/>
    <w:rsid w:val="00A727B5"/>
    <w:rsid w:val="00A7358F"/>
    <w:rsid w:val="00A73A25"/>
    <w:rsid w:val="00A73A4F"/>
    <w:rsid w:val="00A74E4A"/>
    <w:rsid w:val="00A77616"/>
    <w:rsid w:val="00A801B3"/>
    <w:rsid w:val="00A803D0"/>
    <w:rsid w:val="00A816DA"/>
    <w:rsid w:val="00A81CB4"/>
    <w:rsid w:val="00A8202A"/>
    <w:rsid w:val="00A823AD"/>
    <w:rsid w:val="00A82927"/>
    <w:rsid w:val="00A82A3D"/>
    <w:rsid w:val="00A82B00"/>
    <w:rsid w:val="00A82CF4"/>
    <w:rsid w:val="00A835C9"/>
    <w:rsid w:val="00A837B4"/>
    <w:rsid w:val="00A83D1C"/>
    <w:rsid w:val="00A83D37"/>
    <w:rsid w:val="00A8460B"/>
    <w:rsid w:val="00A84817"/>
    <w:rsid w:val="00A8482B"/>
    <w:rsid w:val="00A84CAA"/>
    <w:rsid w:val="00A86D96"/>
    <w:rsid w:val="00A86E88"/>
    <w:rsid w:val="00A86F3F"/>
    <w:rsid w:val="00A90100"/>
    <w:rsid w:val="00A901FD"/>
    <w:rsid w:val="00A909C8"/>
    <w:rsid w:val="00A90EBB"/>
    <w:rsid w:val="00A90EFA"/>
    <w:rsid w:val="00A9151D"/>
    <w:rsid w:val="00A93171"/>
    <w:rsid w:val="00A9332E"/>
    <w:rsid w:val="00A939E4"/>
    <w:rsid w:val="00A93DC9"/>
    <w:rsid w:val="00A94F83"/>
    <w:rsid w:val="00A95014"/>
    <w:rsid w:val="00A956A4"/>
    <w:rsid w:val="00A95C7B"/>
    <w:rsid w:val="00A96353"/>
    <w:rsid w:val="00A967BF"/>
    <w:rsid w:val="00A9703F"/>
    <w:rsid w:val="00A97666"/>
    <w:rsid w:val="00AA0EA6"/>
    <w:rsid w:val="00AA0FC3"/>
    <w:rsid w:val="00AA1BB8"/>
    <w:rsid w:val="00AA2176"/>
    <w:rsid w:val="00AA27A7"/>
    <w:rsid w:val="00AA396F"/>
    <w:rsid w:val="00AA5402"/>
    <w:rsid w:val="00AA64AF"/>
    <w:rsid w:val="00AA6B61"/>
    <w:rsid w:val="00AA702A"/>
    <w:rsid w:val="00AA7336"/>
    <w:rsid w:val="00AA76D3"/>
    <w:rsid w:val="00AA7B6B"/>
    <w:rsid w:val="00AB0F1B"/>
    <w:rsid w:val="00AB10BE"/>
    <w:rsid w:val="00AB14AB"/>
    <w:rsid w:val="00AB1EF2"/>
    <w:rsid w:val="00AB2D6C"/>
    <w:rsid w:val="00AB388A"/>
    <w:rsid w:val="00AB3F29"/>
    <w:rsid w:val="00AB4091"/>
    <w:rsid w:val="00AB487E"/>
    <w:rsid w:val="00AB4BED"/>
    <w:rsid w:val="00AB4C64"/>
    <w:rsid w:val="00AB5436"/>
    <w:rsid w:val="00AB58BF"/>
    <w:rsid w:val="00AB6227"/>
    <w:rsid w:val="00AB71CC"/>
    <w:rsid w:val="00AB732D"/>
    <w:rsid w:val="00AC07D5"/>
    <w:rsid w:val="00AC1072"/>
    <w:rsid w:val="00AC12FE"/>
    <w:rsid w:val="00AC1969"/>
    <w:rsid w:val="00AC2438"/>
    <w:rsid w:val="00AC24D2"/>
    <w:rsid w:val="00AC39A1"/>
    <w:rsid w:val="00AC3C25"/>
    <w:rsid w:val="00AC4BA7"/>
    <w:rsid w:val="00AC528F"/>
    <w:rsid w:val="00AC5799"/>
    <w:rsid w:val="00AC617C"/>
    <w:rsid w:val="00AC73A1"/>
    <w:rsid w:val="00AD1703"/>
    <w:rsid w:val="00AD26C3"/>
    <w:rsid w:val="00AD42A2"/>
    <w:rsid w:val="00AD43BE"/>
    <w:rsid w:val="00AD4427"/>
    <w:rsid w:val="00AD4443"/>
    <w:rsid w:val="00AD505F"/>
    <w:rsid w:val="00AE0485"/>
    <w:rsid w:val="00AE0A6F"/>
    <w:rsid w:val="00AE0C22"/>
    <w:rsid w:val="00AE15C6"/>
    <w:rsid w:val="00AE17F6"/>
    <w:rsid w:val="00AE19F2"/>
    <w:rsid w:val="00AE5D1E"/>
    <w:rsid w:val="00AE6D45"/>
    <w:rsid w:val="00AE6E4D"/>
    <w:rsid w:val="00AE73D3"/>
    <w:rsid w:val="00AF0404"/>
    <w:rsid w:val="00AF09BC"/>
    <w:rsid w:val="00AF0C31"/>
    <w:rsid w:val="00AF12FA"/>
    <w:rsid w:val="00AF14D8"/>
    <w:rsid w:val="00AF186E"/>
    <w:rsid w:val="00AF1EDD"/>
    <w:rsid w:val="00AF1F3A"/>
    <w:rsid w:val="00AF2165"/>
    <w:rsid w:val="00AF2707"/>
    <w:rsid w:val="00AF3514"/>
    <w:rsid w:val="00AF360F"/>
    <w:rsid w:val="00AF3D4E"/>
    <w:rsid w:val="00AF3F83"/>
    <w:rsid w:val="00AF4694"/>
    <w:rsid w:val="00AF4864"/>
    <w:rsid w:val="00AF4B93"/>
    <w:rsid w:val="00AF5834"/>
    <w:rsid w:val="00AF6484"/>
    <w:rsid w:val="00AF65FA"/>
    <w:rsid w:val="00AF6615"/>
    <w:rsid w:val="00AF7716"/>
    <w:rsid w:val="00B004BC"/>
    <w:rsid w:val="00B00D15"/>
    <w:rsid w:val="00B02948"/>
    <w:rsid w:val="00B02B24"/>
    <w:rsid w:val="00B03D85"/>
    <w:rsid w:val="00B05389"/>
    <w:rsid w:val="00B05DB9"/>
    <w:rsid w:val="00B06085"/>
    <w:rsid w:val="00B06A56"/>
    <w:rsid w:val="00B06BF2"/>
    <w:rsid w:val="00B0789F"/>
    <w:rsid w:val="00B07B05"/>
    <w:rsid w:val="00B07C73"/>
    <w:rsid w:val="00B10371"/>
    <w:rsid w:val="00B10424"/>
    <w:rsid w:val="00B10E94"/>
    <w:rsid w:val="00B11C2E"/>
    <w:rsid w:val="00B12781"/>
    <w:rsid w:val="00B13935"/>
    <w:rsid w:val="00B151CE"/>
    <w:rsid w:val="00B16C15"/>
    <w:rsid w:val="00B17A87"/>
    <w:rsid w:val="00B20101"/>
    <w:rsid w:val="00B20371"/>
    <w:rsid w:val="00B21606"/>
    <w:rsid w:val="00B22080"/>
    <w:rsid w:val="00B2224C"/>
    <w:rsid w:val="00B22E2B"/>
    <w:rsid w:val="00B24FA7"/>
    <w:rsid w:val="00B25301"/>
    <w:rsid w:val="00B26F79"/>
    <w:rsid w:val="00B27EDF"/>
    <w:rsid w:val="00B30158"/>
    <w:rsid w:val="00B31BDA"/>
    <w:rsid w:val="00B31C3E"/>
    <w:rsid w:val="00B32877"/>
    <w:rsid w:val="00B328BE"/>
    <w:rsid w:val="00B33BA6"/>
    <w:rsid w:val="00B344FA"/>
    <w:rsid w:val="00B35671"/>
    <w:rsid w:val="00B3617E"/>
    <w:rsid w:val="00B36A81"/>
    <w:rsid w:val="00B37424"/>
    <w:rsid w:val="00B37C19"/>
    <w:rsid w:val="00B408B4"/>
    <w:rsid w:val="00B41351"/>
    <w:rsid w:val="00B41B7C"/>
    <w:rsid w:val="00B41FA2"/>
    <w:rsid w:val="00B4201B"/>
    <w:rsid w:val="00B430F4"/>
    <w:rsid w:val="00B4358C"/>
    <w:rsid w:val="00B441BC"/>
    <w:rsid w:val="00B447AB"/>
    <w:rsid w:val="00B44A5F"/>
    <w:rsid w:val="00B44E1C"/>
    <w:rsid w:val="00B466B4"/>
    <w:rsid w:val="00B47F28"/>
    <w:rsid w:val="00B50A55"/>
    <w:rsid w:val="00B50B78"/>
    <w:rsid w:val="00B50D90"/>
    <w:rsid w:val="00B50E86"/>
    <w:rsid w:val="00B51560"/>
    <w:rsid w:val="00B51F2A"/>
    <w:rsid w:val="00B5309C"/>
    <w:rsid w:val="00B54539"/>
    <w:rsid w:val="00B55A9F"/>
    <w:rsid w:val="00B55F0C"/>
    <w:rsid w:val="00B56620"/>
    <w:rsid w:val="00B605B3"/>
    <w:rsid w:val="00B607CE"/>
    <w:rsid w:val="00B617CB"/>
    <w:rsid w:val="00B61F00"/>
    <w:rsid w:val="00B61F0D"/>
    <w:rsid w:val="00B62B54"/>
    <w:rsid w:val="00B63557"/>
    <w:rsid w:val="00B63B92"/>
    <w:rsid w:val="00B6461F"/>
    <w:rsid w:val="00B64769"/>
    <w:rsid w:val="00B64A97"/>
    <w:rsid w:val="00B656BA"/>
    <w:rsid w:val="00B65DDE"/>
    <w:rsid w:val="00B664A7"/>
    <w:rsid w:val="00B6690A"/>
    <w:rsid w:val="00B66FE5"/>
    <w:rsid w:val="00B67B42"/>
    <w:rsid w:val="00B700E9"/>
    <w:rsid w:val="00B713B9"/>
    <w:rsid w:val="00B7180E"/>
    <w:rsid w:val="00B718CD"/>
    <w:rsid w:val="00B71BB8"/>
    <w:rsid w:val="00B7267E"/>
    <w:rsid w:val="00B732E5"/>
    <w:rsid w:val="00B73BD8"/>
    <w:rsid w:val="00B76042"/>
    <w:rsid w:val="00B7642F"/>
    <w:rsid w:val="00B76824"/>
    <w:rsid w:val="00B76AEC"/>
    <w:rsid w:val="00B76F80"/>
    <w:rsid w:val="00B76F8B"/>
    <w:rsid w:val="00B7752B"/>
    <w:rsid w:val="00B77906"/>
    <w:rsid w:val="00B779F6"/>
    <w:rsid w:val="00B77AE5"/>
    <w:rsid w:val="00B77E1D"/>
    <w:rsid w:val="00B801E5"/>
    <w:rsid w:val="00B81FA3"/>
    <w:rsid w:val="00B820F1"/>
    <w:rsid w:val="00B83444"/>
    <w:rsid w:val="00B838A4"/>
    <w:rsid w:val="00B84284"/>
    <w:rsid w:val="00B84647"/>
    <w:rsid w:val="00B8482E"/>
    <w:rsid w:val="00B8526E"/>
    <w:rsid w:val="00B86595"/>
    <w:rsid w:val="00B86620"/>
    <w:rsid w:val="00B86681"/>
    <w:rsid w:val="00B8744E"/>
    <w:rsid w:val="00B878B9"/>
    <w:rsid w:val="00B87D41"/>
    <w:rsid w:val="00B90512"/>
    <w:rsid w:val="00B9125C"/>
    <w:rsid w:val="00B9138E"/>
    <w:rsid w:val="00B91C82"/>
    <w:rsid w:val="00B91D6C"/>
    <w:rsid w:val="00B92089"/>
    <w:rsid w:val="00B92485"/>
    <w:rsid w:val="00B9270B"/>
    <w:rsid w:val="00B92CCC"/>
    <w:rsid w:val="00B92DD0"/>
    <w:rsid w:val="00B942A0"/>
    <w:rsid w:val="00B94C92"/>
    <w:rsid w:val="00B95A8B"/>
    <w:rsid w:val="00B95C35"/>
    <w:rsid w:val="00B960F6"/>
    <w:rsid w:val="00B963CA"/>
    <w:rsid w:val="00B96CC1"/>
    <w:rsid w:val="00BA1177"/>
    <w:rsid w:val="00BA14AC"/>
    <w:rsid w:val="00BA224A"/>
    <w:rsid w:val="00BA2BEF"/>
    <w:rsid w:val="00BA3338"/>
    <w:rsid w:val="00BA3C04"/>
    <w:rsid w:val="00BA4828"/>
    <w:rsid w:val="00BA4F5F"/>
    <w:rsid w:val="00BA54F6"/>
    <w:rsid w:val="00BA6B7B"/>
    <w:rsid w:val="00BA6D96"/>
    <w:rsid w:val="00BB0172"/>
    <w:rsid w:val="00BB0A1A"/>
    <w:rsid w:val="00BB244B"/>
    <w:rsid w:val="00BB2488"/>
    <w:rsid w:val="00BB2B4B"/>
    <w:rsid w:val="00BB37D4"/>
    <w:rsid w:val="00BB5445"/>
    <w:rsid w:val="00BB60DE"/>
    <w:rsid w:val="00BB6840"/>
    <w:rsid w:val="00BB6B3F"/>
    <w:rsid w:val="00BB7597"/>
    <w:rsid w:val="00BB7F8F"/>
    <w:rsid w:val="00BC1B37"/>
    <w:rsid w:val="00BC2474"/>
    <w:rsid w:val="00BC255F"/>
    <w:rsid w:val="00BC3C0E"/>
    <w:rsid w:val="00BC484A"/>
    <w:rsid w:val="00BC52D4"/>
    <w:rsid w:val="00BC54A7"/>
    <w:rsid w:val="00BC5599"/>
    <w:rsid w:val="00BC58B1"/>
    <w:rsid w:val="00BC6A9B"/>
    <w:rsid w:val="00BC6DF4"/>
    <w:rsid w:val="00BC752B"/>
    <w:rsid w:val="00BC7E11"/>
    <w:rsid w:val="00BD133F"/>
    <w:rsid w:val="00BD1599"/>
    <w:rsid w:val="00BD1C76"/>
    <w:rsid w:val="00BD204B"/>
    <w:rsid w:val="00BD2958"/>
    <w:rsid w:val="00BD2B6D"/>
    <w:rsid w:val="00BD2BCC"/>
    <w:rsid w:val="00BD2DA3"/>
    <w:rsid w:val="00BD33CB"/>
    <w:rsid w:val="00BD3D03"/>
    <w:rsid w:val="00BD3FB5"/>
    <w:rsid w:val="00BD4056"/>
    <w:rsid w:val="00BD495B"/>
    <w:rsid w:val="00BD4F27"/>
    <w:rsid w:val="00BD5011"/>
    <w:rsid w:val="00BD50A1"/>
    <w:rsid w:val="00BD6246"/>
    <w:rsid w:val="00BD63ED"/>
    <w:rsid w:val="00BE04F0"/>
    <w:rsid w:val="00BE0F5E"/>
    <w:rsid w:val="00BE2EC6"/>
    <w:rsid w:val="00BE2F74"/>
    <w:rsid w:val="00BE390B"/>
    <w:rsid w:val="00BE4758"/>
    <w:rsid w:val="00BE4DB8"/>
    <w:rsid w:val="00BE5A79"/>
    <w:rsid w:val="00BE7194"/>
    <w:rsid w:val="00BF05FE"/>
    <w:rsid w:val="00BF0B2C"/>
    <w:rsid w:val="00BF0EBD"/>
    <w:rsid w:val="00BF1DB0"/>
    <w:rsid w:val="00BF1FE0"/>
    <w:rsid w:val="00BF2218"/>
    <w:rsid w:val="00BF29AE"/>
    <w:rsid w:val="00BF2A41"/>
    <w:rsid w:val="00BF41F3"/>
    <w:rsid w:val="00BF4527"/>
    <w:rsid w:val="00BF47E2"/>
    <w:rsid w:val="00BF47FC"/>
    <w:rsid w:val="00BF4845"/>
    <w:rsid w:val="00BF4A71"/>
    <w:rsid w:val="00BF6E27"/>
    <w:rsid w:val="00BF70DC"/>
    <w:rsid w:val="00BF7499"/>
    <w:rsid w:val="00BF7EFE"/>
    <w:rsid w:val="00C00DA4"/>
    <w:rsid w:val="00C015CA"/>
    <w:rsid w:val="00C01F75"/>
    <w:rsid w:val="00C02EBF"/>
    <w:rsid w:val="00C03629"/>
    <w:rsid w:val="00C04517"/>
    <w:rsid w:val="00C04B22"/>
    <w:rsid w:val="00C04BDC"/>
    <w:rsid w:val="00C05268"/>
    <w:rsid w:val="00C05F41"/>
    <w:rsid w:val="00C070F0"/>
    <w:rsid w:val="00C07D90"/>
    <w:rsid w:val="00C10A03"/>
    <w:rsid w:val="00C11109"/>
    <w:rsid w:val="00C11278"/>
    <w:rsid w:val="00C115FC"/>
    <w:rsid w:val="00C13DB0"/>
    <w:rsid w:val="00C13FAA"/>
    <w:rsid w:val="00C142E3"/>
    <w:rsid w:val="00C14E3D"/>
    <w:rsid w:val="00C15B29"/>
    <w:rsid w:val="00C15CF1"/>
    <w:rsid w:val="00C16CEA"/>
    <w:rsid w:val="00C17DA8"/>
    <w:rsid w:val="00C17ED7"/>
    <w:rsid w:val="00C2015B"/>
    <w:rsid w:val="00C20714"/>
    <w:rsid w:val="00C20C87"/>
    <w:rsid w:val="00C220C4"/>
    <w:rsid w:val="00C229AF"/>
    <w:rsid w:val="00C22AAC"/>
    <w:rsid w:val="00C237C0"/>
    <w:rsid w:val="00C23DFE"/>
    <w:rsid w:val="00C2415C"/>
    <w:rsid w:val="00C25BE5"/>
    <w:rsid w:val="00C26527"/>
    <w:rsid w:val="00C26BC4"/>
    <w:rsid w:val="00C27B58"/>
    <w:rsid w:val="00C306A6"/>
    <w:rsid w:val="00C30C83"/>
    <w:rsid w:val="00C3288D"/>
    <w:rsid w:val="00C32C9C"/>
    <w:rsid w:val="00C33234"/>
    <w:rsid w:val="00C34F6D"/>
    <w:rsid w:val="00C3507B"/>
    <w:rsid w:val="00C36EF2"/>
    <w:rsid w:val="00C36F75"/>
    <w:rsid w:val="00C402EA"/>
    <w:rsid w:val="00C407B8"/>
    <w:rsid w:val="00C4109A"/>
    <w:rsid w:val="00C4149C"/>
    <w:rsid w:val="00C42348"/>
    <w:rsid w:val="00C42B52"/>
    <w:rsid w:val="00C43DD7"/>
    <w:rsid w:val="00C44652"/>
    <w:rsid w:val="00C4551D"/>
    <w:rsid w:val="00C45B56"/>
    <w:rsid w:val="00C465D2"/>
    <w:rsid w:val="00C46EDE"/>
    <w:rsid w:val="00C46F2D"/>
    <w:rsid w:val="00C47C90"/>
    <w:rsid w:val="00C47EA3"/>
    <w:rsid w:val="00C47FF6"/>
    <w:rsid w:val="00C50740"/>
    <w:rsid w:val="00C51669"/>
    <w:rsid w:val="00C517BC"/>
    <w:rsid w:val="00C51CF8"/>
    <w:rsid w:val="00C52846"/>
    <w:rsid w:val="00C52A22"/>
    <w:rsid w:val="00C52F6C"/>
    <w:rsid w:val="00C530A0"/>
    <w:rsid w:val="00C54436"/>
    <w:rsid w:val="00C54E21"/>
    <w:rsid w:val="00C55048"/>
    <w:rsid w:val="00C5507A"/>
    <w:rsid w:val="00C55587"/>
    <w:rsid w:val="00C555D2"/>
    <w:rsid w:val="00C55F1F"/>
    <w:rsid w:val="00C56B14"/>
    <w:rsid w:val="00C57DBA"/>
    <w:rsid w:val="00C60FFF"/>
    <w:rsid w:val="00C6366F"/>
    <w:rsid w:val="00C636FD"/>
    <w:rsid w:val="00C63C99"/>
    <w:rsid w:val="00C6516B"/>
    <w:rsid w:val="00C66BA2"/>
    <w:rsid w:val="00C66FA3"/>
    <w:rsid w:val="00C7064C"/>
    <w:rsid w:val="00C70D29"/>
    <w:rsid w:val="00C70D5F"/>
    <w:rsid w:val="00C714CA"/>
    <w:rsid w:val="00C723A7"/>
    <w:rsid w:val="00C72FD4"/>
    <w:rsid w:val="00C732A4"/>
    <w:rsid w:val="00C743FE"/>
    <w:rsid w:val="00C7567C"/>
    <w:rsid w:val="00C7615A"/>
    <w:rsid w:val="00C762F2"/>
    <w:rsid w:val="00C763B3"/>
    <w:rsid w:val="00C76E04"/>
    <w:rsid w:val="00C7767D"/>
    <w:rsid w:val="00C7797D"/>
    <w:rsid w:val="00C80674"/>
    <w:rsid w:val="00C80C17"/>
    <w:rsid w:val="00C820C6"/>
    <w:rsid w:val="00C83967"/>
    <w:rsid w:val="00C83B60"/>
    <w:rsid w:val="00C83C26"/>
    <w:rsid w:val="00C84745"/>
    <w:rsid w:val="00C84EDE"/>
    <w:rsid w:val="00C852F8"/>
    <w:rsid w:val="00C85E68"/>
    <w:rsid w:val="00C85EB3"/>
    <w:rsid w:val="00C86289"/>
    <w:rsid w:val="00C86680"/>
    <w:rsid w:val="00C86D56"/>
    <w:rsid w:val="00C86F14"/>
    <w:rsid w:val="00C90911"/>
    <w:rsid w:val="00C91075"/>
    <w:rsid w:val="00C92CFC"/>
    <w:rsid w:val="00C93058"/>
    <w:rsid w:val="00C93CEC"/>
    <w:rsid w:val="00C94323"/>
    <w:rsid w:val="00C94781"/>
    <w:rsid w:val="00C95382"/>
    <w:rsid w:val="00C958DD"/>
    <w:rsid w:val="00C97083"/>
    <w:rsid w:val="00C9715E"/>
    <w:rsid w:val="00C978E8"/>
    <w:rsid w:val="00CA0129"/>
    <w:rsid w:val="00CA2170"/>
    <w:rsid w:val="00CA2A84"/>
    <w:rsid w:val="00CA2F8E"/>
    <w:rsid w:val="00CA2FDA"/>
    <w:rsid w:val="00CA35F4"/>
    <w:rsid w:val="00CA3EB3"/>
    <w:rsid w:val="00CA544C"/>
    <w:rsid w:val="00CA5856"/>
    <w:rsid w:val="00CA5B47"/>
    <w:rsid w:val="00CA5C1A"/>
    <w:rsid w:val="00CA7A6F"/>
    <w:rsid w:val="00CA7D0B"/>
    <w:rsid w:val="00CA7F33"/>
    <w:rsid w:val="00CB0A20"/>
    <w:rsid w:val="00CB1031"/>
    <w:rsid w:val="00CB234A"/>
    <w:rsid w:val="00CB2350"/>
    <w:rsid w:val="00CB2370"/>
    <w:rsid w:val="00CB2657"/>
    <w:rsid w:val="00CB3277"/>
    <w:rsid w:val="00CB32F4"/>
    <w:rsid w:val="00CB4074"/>
    <w:rsid w:val="00CB55F3"/>
    <w:rsid w:val="00CB56BD"/>
    <w:rsid w:val="00CB6400"/>
    <w:rsid w:val="00CB72C1"/>
    <w:rsid w:val="00CB74D9"/>
    <w:rsid w:val="00CB7504"/>
    <w:rsid w:val="00CC0877"/>
    <w:rsid w:val="00CC0BB4"/>
    <w:rsid w:val="00CC0F54"/>
    <w:rsid w:val="00CC2E1A"/>
    <w:rsid w:val="00CC38FD"/>
    <w:rsid w:val="00CC3C32"/>
    <w:rsid w:val="00CC3DCA"/>
    <w:rsid w:val="00CC3EE8"/>
    <w:rsid w:val="00CC482B"/>
    <w:rsid w:val="00CC4C27"/>
    <w:rsid w:val="00CC4FC9"/>
    <w:rsid w:val="00CC5B05"/>
    <w:rsid w:val="00CC6E1B"/>
    <w:rsid w:val="00CC7301"/>
    <w:rsid w:val="00CC75E1"/>
    <w:rsid w:val="00CC78AD"/>
    <w:rsid w:val="00CC7DB2"/>
    <w:rsid w:val="00CD038B"/>
    <w:rsid w:val="00CD0786"/>
    <w:rsid w:val="00CD1DF4"/>
    <w:rsid w:val="00CD2509"/>
    <w:rsid w:val="00CD25DB"/>
    <w:rsid w:val="00CD3CB9"/>
    <w:rsid w:val="00CD3CCD"/>
    <w:rsid w:val="00CD3D5D"/>
    <w:rsid w:val="00CD46F6"/>
    <w:rsid w:val="00CD530B"/>
    <w:rsid w:val="00CD5B34"/>
    <w:rsid w:val="00CD7EFC"/>
    <w:rsid w:val="00CE02E4"/>
    <w:rsid w:val="00CE0356"/>
    <w:rsid w:val="00CE0556"/>
    <w:rsid w:val="00CE0C87"/>
    <w:rsid w:val="00CE1C3D"/>
    <w:rsid w:val="00CE2EA1"/>
    <w:rsid w:val="00CE3C3B"/>
    <w:rsid w:val="00CE4129"/>
    <w:rsid w:val="00CE5472"/>
    <w:rsid w:val="00CE56AF"/>
    <w:rsid w:val="00CE596D"/>
    <w:rsid w:val="00CE59F6"/>
    <w:rsid w:val="00CE5DBF"/>
    <w:rsid w:val="00CE663A"/>
    <w:rsid w:val="00CE66A4"/>
    <w:rsid w:val="00CE676E"/>
    <w:rsid w:val="00CE6A25"/>
    <w:rsid w:val="00CE7030"/>
    <w:rsid w:val="00CF11CF"/>
    <w:rsid w:val="00CF18CD"/>
    <w:rsid w:val="00CF32C3"/>
    <w:rsid w:val="00CF36A0"/>
    <w:rsid w:val="00CF4183"/>
    <w:rsid w:val="00CF46BB"/>
    <w:rsid w:val="00CF490C"/>
    <w:rsid w:val="00CF544C"/>
    <w:rsid w:val="00CF619F"/>
    <w:rsid w:val="00CF6941"/>
    <w:rsid w:val="00CF6B2F"/>
    <w:rsid w:val="00CF6DA4"/>
    <w:rsid w:val="00CF7263"/>
    <w:rsid w:val="00CF7268"/>
    <w:rsid w:val="00CF73C2"/>
    <w:rsid w:val="00CF7464"/>
    <w:rsid w:val="00CF7673"/>
    <w:rsid w:val="00CF76D3"/>
    <w:rsid w:val="00CF7A22"/>
    <w:rsid w:val="00CF7A4E"/>
    <w:rsid w:val="00CF7D95"/>
    <w:rsid w:val="00CF7E63"/>
    <w:rsid w:val="00D022A0"/>
    <w:rsid w:val="00D02ED0"/>
    <w:rsid w:val="00D037B6"/>
    <w:rsid w:val="00D038B2"/>
    <w:rsid w:val="00D047E0"/>
    <w:rsid w:val="00D0674F"/>
    <w:rsid w:val="00D068F8"/>
    <w:rsid w:val="00D06A0D"/>
    <w:rsid w:val="00D071F5"/>
    <w:rsid w:val="00D073FB"/>
    <w:rsid w:val="00D07833"/>
    <w:rsid w:val="00D0788E"/>
    <w:rsid w:val="00D10123"/>
    <w:rsid w:val="00D10D73"/>
    <w:rsid w:val="00D119DB"/>
    <w:rsid w:val="00D11AB5"/>
    <w:rsid w:val="00D11D92"/>
    <w:rsid w:val="00D11FFE"/>
    <w:rsid w:val="00D14122"/>
    <w:rsid w:val="00D14303"/>
    <w:rsid w:val="00D145B9"/>
    <w:rsid w:val="00D1474E"/>
    <w:rsid w:val="00D149D8"/>
    <w:rsid w:val="00D14EFE"/>
    <w:rsid w:val="00D1584B"/>
    <w:rsid w:val="00D15C7A"/>
    <w:rsid w:val="00D16225"/>
    <w:rsid w:val="00D16BBA"/>
    <w:rsid w:val="00D17370"/>
    <w:rsid w:val="00D20C0F"/>
    <w:rsid w:val="00D213A9"/>
    <w:rsid w:val="00D22263"/>
    <w:rsid w:val="00D2275B"/>
    <w:rsid w:val="00D22AD0"/>
    <w:rsid w:val="00D23691"/>
    <w:rsid w:val="00D23A22"/>
    <w:rsid w:val="00D24959"/>
    <w:rsid w:val="00D24DC8"/>
    <w:rsid w:val="00D2605F"/>
    <w:rsid w:val="00D2639E"/>
    <w:rsid w:val="00D3036C"/>
    <w:rsid w:val="00D306C0"/>
    <w:rsid w:val="00D31630"/>
    <w:rsid w:val="00D31816"/>
    <w:rsid w:val="00D31CF2"/>
    <w:rsid w:val="00D31E75"/>
    <w:rsid w:val="00D32182"/>
    <w:rsid w:val="00D321B0"/>
    <w:rsid w:val="00D32307"/>
    <w:rsid w:val="00D32893"/>
    <w:rsid w:val="00D33CFA"/>
    <w:rsid w:val="00D33FC8"/>
    <w:rsid w:val="00D34373"/>
    <w:rsid w:val="00D35B60"/>
    <w:rsid w:val="00D35E67"/>
    <w:rsid w:val="00D35E83"/>
    <w:rsid w:val="00D35F11"/>
    <w:rsid w:val="00D40184"/>
    <w:rsid w:val="00D401AD"/>
    <w:rsid w:val="00D40CE1"/>
    <w:rsid w:val="00D40FCA"/>
    <w:rsid w:val="00D417F6"/>
    <w:rsid w:val="00D419C0"/>
    <w:rsid w:val="00D4225E"/>
    <w:rsid w:val="00D42DAB"/>
    <w:rsid w:val="00D43263"/>
    <w:rsid w:val="00D441BD"/>
    <w:rsid w:val="00D44461"/>
    <w:rsid w:val="00D4449D"/>
    <w:rsid w:val="00D44683"/>
    <w:rsid w:val="00D447D3"/>
    <w:rsid w:val="00D44D63"/>
    <w:rsid w:val="00D452A6"/>
    <w:rsid w:val="00D452BD"/>
    <w:rsid w:val="00D45D8A"/>
    <w:rsid w:val="00D462DC"/>
    <w:rsid w:val="00D46625"/>
    <w:rsid w:val="00D47A05"/>
    <w:rsid w:val="00D47CEC"/>
    <w:rsid w:val="00D47F68"/>
    <w:rsid w:val="00D509A3"/>
    <w:rsid w:val="00D50A15"/>
    <w:rsid w:val="00D50E3B"/>
    <w:rsid w:val="00D516F6"/>
    <w:rsid w:val="00D51EDE"/>
    <w:rsid w:val="00D52246"/>
    <w:rsid w:val="00D5269F"/>
    <w:rsid w:val="00D527B8"/>
    <w:rsid w:val="00D52A20"/>
    <w:rsid w:val="00D533B7"/>
    <w:rsid w:val="00D53E9F"/>
    <w:rsid w:val="00D545A1"/>
    <w:rsid w:val="00D55F94"/>
    <w:rsid w:val="00D564B0"/>
    <w:rsid w:val="00D5679F"/>
    <w:rsid w:val="00D573CE"/>
    <w:rsid w:val="00D575A1"/>
    <w:rsid w:val="00D57B64"/>
    <w:rsid w:val="00D57C65"/>
    <w:rsid w:val="00D6066B"/>
    <w:rsid w:val="00D60879"/>
    <w:rsid w:val="00D60D1B"/>
    <w:rsid w:val="00D610A9"/>
    <w:rsid w:val="00D610B9"/>
    <w:rsid w:val="00D61403"/>
    <w:rsid w:val="00D6142A"/>
    <w:rsid w:val="00D61581"/>
    <w:rsid w:val="00D61F67"/>
    <w:rsid w:val="00D6233D"/>
    <w:rsid w:val="00D640C0"/>
    <w:rsid w:val="00D6467F"/>
    <w:rsid w:val="00D651B3"/>
    <w:rsid w:val="00D654AB"/>
    <w:rsid w:val="00D65872"/>
    <w:rsid w:val="00D66A27"/>
    <w:rsid w:val="00D66FC0"/>
    <w:rsid w:val="00D70252"/>
    <w:rsid w:val="00D7051D"/>
    <w:rsid w:val="00D71349"/>
    <w:rsid w:val="00D72764"/>
    <w:rsid w:val="00D72841"/>
    <w:rsid w:val="00D72A61"/>
    <w:rsid w:val="00D73882"/>
    <w:rsid w:val="00D73AF5"/>
    <w:rsid w:val="00D73F46"/>
    <w:rsid w:val="00D755F7"/>
    <w:rsid w:val="00D75FF9"/>
    <w:rsid w:val="00D76786"/>
    <w:rsid w:val="00D772D3"/>
    <w:rsid w:val="00D77562"/>
    <w:rsid w:val="00D8042C"/>
    <w:rsid w:val="00D805B0"/>
    <w:rsid w:val="00D80A7F"/>
    <w:rsid w:val="00D81EAE"/>
    <w:rsid w:val="00D82D27"/>
    <w:rsid w:val="00D8306C"/>
    <w:rsid w:val="00D837DB"/>
    <w:rsid w:val="00D838B3"/>
    <w:rsid w:val="00D83AE6"/>
    <w:rsid w:val="00D83E80"/>
    <w:rsid w:val="00D84509"/>
    <w:rsid w:val="00D859C4"/>
    <w:rsid w:val="00D85D09"/>
    <w:rsid w:val="00D860A6"/>
    <w:rsid w:val="00D8636A"/>
    <w:rsid w:val="00D86BE1"/>
    <w:rsid w:val="00D87157"/>
    <w:rsid w:val="00D872A8"/>
    <w:rsid w:val="00D87C77"/>
    <w:rsid w:val="00D91300"/>
    <w:rsid w:val="00D9154D"/>
    <w:rsid w:val="00D925AD"/>
    <w:rsid w:val="00D934A9"/>
    <w:rsid w:val="00D93B36"/>
    <w:rsid w:val="00D93C5B"/>
    <w:rsid w:val="00D94B44"/>
    <w:rsid w:val="00D95C0C"/>
    <w:rsid w:val="00D95D9D"/>
    <w:rsid w:val="00D96E75"/>
    <w:rsid w:val="00D97A67"/>
    <w:rsid w:val="00DA13F4"/>
    <w:rsid w:val="00DA15D7"/>
    <w:rsid w:val="00DA1643"/>
    <w:rsid w:val="00DA177C"/>
    <w:rsid w:val="00DA2464"/>
    <w:rsid w:val="00DA29AD"/>
    <w:rsid w:val="00DA2A36"/>
    <w:rsid w:val="00DA2A4F"/>
    <w:rsid w:val="00DA2BC1"/>
    <w:rsid w:val="00DA4281"/>
    <w:rsid w:val="00DA44C5"/>
    <w:rsid w:val="00DA56B3"/>
    <w:rsid w:val="00DA59D8"/>
    <w:rsid w:val="00DA5A9E"/>
    <w:rsid w:val="00DA5D14"/>
    <w:rsid w:val="00DA6B44"/>
    <w:rsid w:val="00DB0BCF"/>
    <w:rsid w:val="00DB0D0C"/>
    <w:rsid w:val="00DB0F46"/>
    <w:rsid w:val="00DB17C1"/>
    <w:rsid w:val="00DB3353"/>
    <w:rsid w:val="00DB37CE"/>
    <w:rsid w:val="00DB4E1C"/>
    <w:rsid w:val="00DB503A"/>
    <w:rsid w:val="00DB534D"/>
    <w:rsid w:val="00DB5D31"/>
    <w:rsid w:val="00DB6268"/>
    <w:rsid w:val="00DB6573"/>
    <w:rsid w:val="00DB77E2"/>
    <w:rsid w:val="00DB7841"/>
    <w:rsid w:val="00DB7FB9"/>
    <w:rsid w:val="00DC05A0"/>
    <w:rsid w:val="00DC0B49"/>
    <w:rsid w:val="00DC0E06"/>
    <w:rsid w:val="00DC1162"/>
    <w:rsid w:val="00DC1DA4"/>
    <w:rsid w:val="00DC26F5"/>
    <w:rsid w:val="00DC29A9"/>
    <w:rsid w:val="00DC2FC5"/>
    <w:rsid w:val="00DC4082"/>
    <w:rsid w:val="00DC4404"/>
    <w:rsid w:val="00DC4A4B"/>
    <w:rsid w:val="00DC4AD2"/>
    <w:rsid w:val="00DC57E8"/>
    <w:rsid w:val="00DC6311"/>
    <w:rsid w:val="00DC650E"/>
    <w:rsid w:val="00DC6700"/>
    <w:rsid w:val="00DC6A08"/>
    <w:rsid w:val="00DC715A"/>
    <w:rsid w:val="00DD1B63"/>
    <w:rsid w:val="00DD1F1C"/>
    <w:rsid w:val="00DD3177"/>
    <w:rsid w:val="00DD3476"/>
    <w:rsid w:val="00DD3A67"/>
    <w:rsid w:val="00DD4C47"/>
    <w:rsid w:val="00DD5C98"/>
    <w:rsid w:val="00DD5CC1"/>
    <w:rsid w:val="00DD7BC7"/>
    <w:rsid w:val="00DE00EE"/>
    <w:rsid w:val="00DE04A6"/>
    <w:rsid w:val="00DE1177"/>
    <w:rsid w:val="00DE2C67"/>
    <w:rsid w:val="00DE33C9"/>
    <w:rsid w:val="00DE3708"/>
    <w:rsid w:val="00DE43A7"/>
    <w:rsid w:val="00DE4588"/>
    <w:rsid w:val="00DE4C20"/>
    <w:rsid w:val="00DE712A"/>
    <w:rsid w:val="00DF08E2"/>
    <w:rsid w:val="00DF0DC7"/>
    <w:rsid w:val="00DF131B"/>
    <w:rsid w:val="00DF166C"/>
    <w:rsid w:val="00DF2DD5"/>
    <w:rsid w:val="00DF2FAC"/>
    <w:rsid w:val="00DF31FF"/>
    <w:rsid w:val="00DF35AB"/>
    <w:rsid w:val="00DF365D"/>
    <w:rsid w:val="00DF3877"/>
    <w:rsid w:val="00DF39DD"/>
    <w:rsid w:val="00DF3AF2"/>
    <w:rsid w:val="00DF5A69"/>
    <w:rsid w:val="00DF60C9"/>
    <w:rsid w:val="00DF6E97"/>
    <w:rsid w:val="00E0000E"/>
    <w:rsid w:val="00E00365"/>
    <w:rsid w:val="00E00610"/>
    <w:rsid w:val="00E00689"/>
    <w:rsid w:val="00E012C1"/>
    <w:rsid w:val="00E01603"/>
    <w:rsid w:val="00E0325B"/>
    <w:rsid w:val="00E03604"/>
    <w:rsid w:val="00E0387A"/>
    <w:rsid w:val="00E03F05"/>
    <w:rsid w:val="00E0407C"/>
    <w:rsid w:val="00E041BF"/>
    <w:rsid w:val="00E044CC"/>
    <w:rsid w:val="00E0455F"/>
    <w:rsid w:val="00E05580"/>
    <w:rsid w:val="00E100CC"/>
    <w:rsid w:val="00E1112E"/>
    <w:rsid w:val="00E11B56"/>
    <w:rsid w:val="00E121F5"/>
    <w:rsid w:val="00E12D4B"/>
    <w:rsid w:val="00E137AC"/>
    <w:rsid w:val="00E13C6D"/>
    <w:rsid w:val="00E13DA6"/>
    <w:rsid w:val="00E1414C"/>
    <w:rsid w:val="00E1452B"/>
    <w:rsid w:val="00E149AF"/>
    <w:rsid w:val="00E1549B"/>
    <w:rsid w:val="00E15FF4"/>
    <w:rsid w:val="00E16407"/>
    <w:rsid w:val="00E17E9E"/>
    <w:rsid w:val="00E206A2"/>
    <w:rsid w:val="00E21684"/>
    <w:rsid w:val="00E230FC"/>
    <w:rsid w:val="00E23607"/>
    <w:rsid w:val="00E23A3F"/>
    <w:rsid w:val="00E23F7D"/>
    <w:rsid w:val="00E25CD0"/>
    <w:rsid w:val="00E25FAC"/>
    <w:rsid w:val="00E27941"/>
    <w:rsid w:val="00E3016F"/>
    <w:rsid w:val="00E30221"/>
    <w:rsid w:val="00E3181C"/>
    <w:rsid w:val="00E31B7F"/>
    <w:rsid w:val="00E31CF2"/>
    <w:rsid w:val="00E31FF3"/>
    <w:rsid w:val="00E32938"/>
    <w:rsid w:val="00E32CF3"/>
    <w:rsid w:val="00E32DD2"/>
    <w:rsid w:val="00E33184"/>
    <w:rsid w:val="00E33688"/>
    <w:rsid w:val="00E341C3"/>
    <w:rsid w:val="00E34F6D"/>
    <w:rsid w:val="00E35307"/>
    <w:rsid w:val="00E357AA"/>
    <w:rsid w:val="00E363E6"/>
    <w:rsid w:val="00E364B1"/>
    <w:rsid w:val="00E36B50"/>
    <w:rsid w:val="00E3737E"/>
    <w:rsid w:val="00E400EE"/>
    <w:rsid w:val="00E4034A"/>
    <w:rsid w:val="00E404D3"/>
    <w:rsid w:val="00E40606"/>
    <w:rsid w:val="00E40790"/>
    <w:rsid w:val="00E40882"/>
    <w:rsid w:val="00E40967"/>
    <w:rsid w:val="00E40F8A"/>
    <w:rsid w:val="00E41034"/>
    <w:rsid w:val="00E41047"/>
    <w:rsid w:val="00E41A79"/>
    <w:rsid w:val="00E41B96"/>
    <w:rsid w:val="00E41BA6"/>
    <w:rsid w:val="00E41BBA"/>
    <w:rsid w:val="00E4209D"/>
    <w:rsid w:val="00E429A0"/>
    <w:rsid w:val="00E42E55"/>
    <w:rsid w:val="00E43170"/>
    <w:rsid w:val="00E433B3"/>
    <w:rsid w:val="00E43887"/>
    <w:rsid w:val="00E44691"/>
    <w:rsid w:val="00E44958"/>
    <w:rsid w:val="00E44BBF"/>
    <w:rsid w:val="00E45161"/>
    <w:rsid w:val="00E46837"/>
    <w:rsid w:val="00E470EE"/>
    <w:rsid w:val="00E47410"/>
    <w:rsid w:val="00E47548"/>
    <w:rsid w:val="00E476B4"/>
    <w:rsid w:val="00E51D0F"/>
    <w:rsid w:val="00E52C69"/>
    <w:rsid w:val="00E52D0B"/>
    <w:rsid w:val="00E53DF5"/>
    <w:rsid w:val="00E548BA"/>
    <w:rsid w:val="00E55204"/>
    <w:rsid w:val="00E56340"/>
    <w:rsid w:val="00E570A5"/>
    <w:rsid w:val="00E60124"/>
    <w:rsid w:val="00E60698"/>
    <w:rsid w:val="00E6084F"/>
    <w:rsid w:val="00E60B23"/>
    <w:rsid w:val="00E60E0E"/>
    <w:rsid w:val="00E62274"/>
    <w:rsid w:val="00E62620"/>
    <w:rsid w:val="00E62878"/>
    <w:rsid w:val="00E62FF8"/>
    <w:rsid w:val="00E6341E"/>
    <w:rsid w:val="00E63E52"/>
    <w:rsid w:val="00E6436E"/>
    <w:rsid w:val="00E64490"/>
    <w:rsid w:val="00E65682"/>
    <w:rsid w:val="00E6576C"/>
    <w:rsid w:val="00E66682"/>
    <w:rsid w:val="00E66E31"/>
    <w:rsid w:val="00E670F5"/>
    <w:rsid w:val="00E67AFA"/>
    <w:rsid w:val="00E67C19"/>
    <w:rsid w:val="00E70BB6"/>
    <w:rsid w:val="00E70DE2"/>
    <w:rsid w:val="00E70E19"/>
    <w:rsid w:val="00E71167"/>
    <w:rsid w:val="00E71CF7"/>
    <w:rsid w:val="00E71F2E"/>
    <w:rsid w:val="00E7215A"/>
    <w:rsid w:val="00E726AC"/>
    <w:rsid w:val="00E73A45"/>
    <w:rsid w:val="00E73BC2"/>
    <w:rsid w:val="00E741C0"/>
    <w:rsid w:val="00E743F0"/>
    <w:rsid w:val="00E747F9"/>
    <w:rsid w:val="00E74ADB"/>
    <w:rsid w:val="00E74B9E"/>
    <w:rsid w:val="00E74EFE"/>
    <w:rsid w:val="00E76642"/>
    <w:rsid w:val="00E77616"/>
    <w:rsid w:val="00E8020E"/>
    <w:rsid w:val="00E8035D"/>
    <w:rsid w:val="00E82682"/>
    <w:rsid w:val="00E8433E"/>
    <w:rsid w:val="00E86E82"/>
    <w:rsid w:val="00E900D9"/>
    <w:rsid w:val="00E903F2"/>
    <w:rsid w:val="00E9054D"/>
    <w:rsid w:val="00E90553"/>
    <w:rsid w:val="00E9095D"/>
    <w:rsid w:val="00E909A3"/>
    <w:rsid w:val="00E9248C"/>
    <w:rsid w:val="00E93950"/>
    <w:rsid w:val="00E940A7"/>
    <w:rsid w:val="00E9448C"/>
    <w:rsid w:val="00E94D13"/>
    <w:rsid w:val="00E955A5"/>
    <w:rsid w:val="00E96EA6"/>
    <w:rsid w:val="00E9732F"/>
    <w:rsid w:val="00EA05AD"/>
    <w:rsid w:val="00EA0F08"/>
    <w:rsid w:val="00EA13BB"/>
    <w:rsid w:val="00EA13F6"/>
    <w:rsid w:val="00EA1B96"/>
    <w:rsid w:val="00EA2FD7"/>
    <w:rsid w:val="00EA3E0D"/>
    <w:rsid w:val="00EA4783"/>
    <w:rsid w:val="00EA4B49"/>
    <w:rsid w:val="00EA5810"/>
    <w:rsid w:val="00EA5C0B"/>
    <w:rsid w:val="00EA635A"/>
    <w:rsid w:val="00EB1152"/>
    <w:rsid w:val="00EB1EDB"/>
    <w:rsid w:val="00EB2488"/>
    <w:rsid w:val="00EB26E2"/>
    <w:rsid w:val="00EB4224"/>
    <w:rsid w:val="00EB5163"/>
    <w:rsid w:val="00EB5A63"/>
    <w:rsid w:val="00EB5B26"/>
    <w:rsid w:val="00EB5B39"/>
    <w:rsid w:val="00EB6477"/>
    <w:rsid w:val="00EB6BAF"/>
    <w:rsid w:val="00EB6D84"/>
    <w:rsid w:val="00EB77A6"/>
    <w:rsid w:val="00EB7A56"/>
    <w:rsid w:val="00EB7DAA"/>
    <w:rsid w:val="00EC0049"/>
    <w:rsid w:val="00EC0477"/>
    <w:rsid w:val="00EC0896"/>
    <w:rsid w:val="00EC1702"/>
    <w:rsid w:val="00EC1CAD"/>
    <w:rsid w:val="00EC3262"/>
    <w:rsid w:val="00EC46EC"/>
    <w:rsid w:val="00EC4B8D"/>
    <w:rsid w:val="00EC52FA"/>
    <w:rsid w:val="00EC556E"/>
    <w:rsid w:val="00EC5598"/>
    <w:rsid w:val="00EC5755"/>
    <w:rsid w:val="00ED06E2"/>
    <w:rsid w:val="00ED0FD5"/>
    <w:rsid w:val="00ED13C5"/>
    <w:rsid w:val="00ED1DF4"/>
    <w:rsid w:val="00ED1F0E"/>
    <w:rsid w:val="00ED26FC"/>
    <w:rsid w:val="00ED2AD6"/>
    <w:rsid w:val="00ED3829"/>
    <w:rsid w:val="00ED3B68"/>
    <w:rsid w:val="00ED3C9F"/>
    <w:rsid w:val="00ED40E6"/>
    <w:rsid w:val="00ED4AC3"/>
    <w:rsid w:val="00ED573B"/>
    <w:rsid w:val="00ED768C"/>
    <w:rsid w:val="00ED7888"/>
    <w:rsid w:val="00ED7CEF"/>
    <w:rsid w:val="00EE0366"/>
    <w:rsid w:val="00EE0F2C"/>
    <w:rsid w:val="00EE1C3E"/>
    <w:rsid w:val="00EE2397"/>
    <w:rsid w:val="00EE27F9"/>
    <w:rsid w:val="00EE3646"/>
    <w:rsid w:val="00EE4B78"/>
    <w:rsid w:val="00EE4FAB"/>
    <w:rsid w:val="00EE5E44"/>
    <w:rsid w:val="00EE67E9"/>
    <w:rsid w:val="00EF023E"/>
    <w:rsid w:val="00EF0276"/>
    <w:rsid w:val="00EF0368"/>
    <w:rsid w:val="00EF0530"/>
    <w:rsid w:val="00EF06DC"/>
    <w:rsid w:val="00EF0BC9"/>
    <w:rsid w:val="00EF13AD"/>
    <w:rsid w:val="00EF1807"/>
    <w:rsid w:val="00EF237A"/>
    <w:rsid w:val="00EF2679"/>
    <w:rsid w:val="00EF2934"/>
    <w:rsid w:val="00EF2997"/>
    <w:rsid w:val="00EF4D9C"/>
    <w:rsid w:val="00EF52CD"/>
    <w:rsid w:val="00EF59B4"/>
    <w:rsid w:val="00EF5FE8"/>
    <w:rsid w:val="00EF6B9A"/>
    <w:rsid w:val="00EF6CB1"/>
    <w:rsid w:val="00F003B6"/>
    <w:rsid w:val="00F01211"/>
    <w:rsid w:val="00F01A3B"/>
    <w:rsid w:val="00F01D8F"/>
    <w:rsid w:val="00F0246C"/>
    <w:rsid w:val="00F0380F"/>
    <w:rsid w:val="00F040C8"/>
    <w:rsid w:val="00F04B98"/>
    <w:rsid w:val="00F0571C"/>
    <w:rsid w:val="00F10315"/>
    <w:rsid w:val="00F11786"/>
    <w:rsid w:val="00F11A8F"/>
    <w:rsid w:val="00F13030"/>
    <w:rsid w:val="00F1338B"/>
    <w:rsid w:val="00F136A3"/>
    <w:rsid w:val="00F143D7"/>
    <w:rsid w:val="00F159ED"/>
    <w:rsid w:val="00F169F5"/>
    <w:rsid w:val="00F16BB5"/>
    <w:rsid w:val="00F170F6"/>
    <w:rsid w:val="00F2000A"/>
    <w:rsid w:val="00F2024D"/>
    <w:rsid w:val="00F20462"/>
    <w:rsid w:val="00F207ED"/>
    <w:rsid w:val="00F208FA"/>
    <w:rsid w:val="00F2220F"/>
    <w:rsid w:val="00F2262B"/>
    <w:rsid w:val="00F23F8F"/>
    <w:rsid w:val="00F24301"/>
    <w:rsid w:val="00F24783"/>
    <w:rsid w:val="00F252F8"/>
    <w:rsid w:val="00F25591"/>
    <w:rsid w:val="00F260D4"/>
    <w:rsid w:val="00F266F8"/>
    <w:rsid w:val="00F26D1D"/>
    <w:rsid w:val="00F27578"/>
    <w:rsid w:val="00F2787A"/>
    <w:rsid w:val="00F27DF3"/>
    <w:rsid w:val="00F30131"/>
    <w:rsid w:val="00F3123F"/>
    <w:rsid w:val="00F32283"/>
    <w:rsid w:val="00F326E7"/>
    <w:rsid w:val="00F33123"/>
    <w:rsid w:val="00F334DE"/>
    <w:rsid w:val="00F34958"/>
    <w:rsid w:val="00F35CAD"/>
    <w:rsid w:val="00F37793"/>
    <w:rsid w:val="00F377B9"/>
    <w:rsid w:val="00F37B64"/>
    <w:rsid w:val="00F37D48"/>
    <w:rsid w:val="00F37DD6"/>
    <w:rsid w:val="00F4050C"/>
    <w:rsid w:val="00F4087E"/>
    <w:rsid w:val="00F40FD1"/>
    <w:rsid w:val="00F41D4E"/>
    <w:rsid w:val="00F42329"/>
    <w:rsid w:val="00F42661"/>
    <w:rsid w:val="00F43683"/>
    <w:rsid w:val="00F44177"/>
    <w:rsid w:val="00F44686"/>
    <w:rsid w:val="00F4482B"/>
    <w:rsid w:val="00F455FD"/>
    <w:rsid w:val="00F464D2"/>
    <w:rsid w:val="00F466D1"/>
    <w:rsid w:val="00F47764"/>
    <w:rsid w:val="00F47B71"/>
    <w:rsid w:val="00F51378"/>
    <w:rsid w:val="00F51A57"/>
    <w:rsid w:val="00F52BDB"/>
    <w:rsid w:val="00F530E4"/>
    <w:rsid w:val="00F53296"/>
    <w:rsid w:val="00F53542"/>
    <w:rsid w:val="00F54069"/>
    <w:rsid w:val="00F54A18"/>
    <w:rsid w:val="00F54A76"/>
    <w:rsid w:val="00F551D7"/>
    <w:rsid w:val="00F5576E"/>
    <w:rsid w:val="00F55973"/>
    <w:rsid w:val="00F55AB3"/>
    <w:rsid w:val="00F56C41"/>
    <w:rsid w:val="00F60742"/>
    <w:rsid w:val="00F608E2"/>
    <w:rsid w:val="00F61679"/>
    <w:rsid w:val="00F618FE"/>
    <w:rsid w:val="00F61CDB"/>
    <w:rsid w:val="00F64013"/>
    <w:rsid w:val="00F641BC"/>
    <w:rsid w:val="00F65611"/>
    <w:rsid w:val="00F65770"/>
    <w:rsid w:val="00F66626"/>
    <w:rsid w:val="00F6737C"/>
    <w:rsid w:val="00F67D3E"/>
    <w:rsid w:val="00F67D9A"/>
    <w:rsid w:val="00F70198"/>
    <w:rsid w:val="00F702D6"/>
    <w:rsid w:val="00F70748"/>
    <w:rsid w:val="00F70C91"/>
    <w:rsid w:val="00F71655"/>
    <w:rsid w:val="00F71CB8"/>
    <w:rsid w:val="00F72BC7"/>
    <w:rsid w:val="00F72F90"/>
    <w:rsid w:val="00F75FC0"/>
    <w:rsid w:val="00F7627B"/>
    <w:rsid w:val="00F76A87"/>
    <w:rsid w:val="00F7731D"/>
    <w:rsid w:val="00F800A8"/>
    <w:rsid w:val="00F8078B"/>
    <w:rsid w:val="00F81E02"/>
    <w:rsid w:val="00F8367E"/>
    <w:rsid w:val="00F84BB0"/>
    <w:rsid w:val="00F84E8F"/>
    <w:rsid w:val="00F8576D"/>
    <w:rsid w:val="00F867E0"/>
    <w:rsid w:val="00F86B50"/>
    <w:rsid w:val="00F902A2"/>
    <w:rsid w:val="00F90395"/>
    <w:rsid w:val="00F90F05"/>
    <w:rsid w:val="00F913B8"/>
    <w:rsid w:val="00F92371"/>
    <w:rsid w:val="00F94583"/>
    <w:rsid w:val="00F94DD8"/>
    <w:rsid w:val="00F95407"/>
    <w:rsid w:val="00F957BB"/>
    <w:rsid w:val="00F968DD"/>
    <w:rsid w:val="00F974E3"/>
    <w:rsid w:val="00FA08EC"/>
    <w:rsid w:val="00FA1916"/>
    <w:rsid w:val="00FA1AF7"/>
    <w:rsid w:val="00FA2748"/>
    <w:rsid w:val="00FA2A3F"/>
    <w:rsid w:val="00FA47FB"/>
    <w:rsid w:val="00FA4F34"/>
    <w:rsid w:val="00FA4F60"/>
    <w:rsid w:val="00FA7DB6"/>
    <w:rsid w:val="00FB0840"/>
    <w:rsid w:val="00FB091E"/>
    <w:rsid w:val="00FB09D7"/>
    <w:rsid w:val="00FB09FA"/>
    <w:rsid w:val="00FB0A11"/>
    <w:rsid w:val="00FB0A69"/>
    <w:rsid w:val="00FB1E6E"/>
    <w:rsid w:val="00FB2D3F"/>
    <w:rsid w:val="00FB3630"/>
    <w:rsid w:val="00FB39D4"/>
    <w:rsid w:val="00FB3E15"/>
    <w:rsid w:val="00FB406C"/>
    <w:rsid w:val="00FB467F"/>
    <w:rsid w:val="00FB4803"/>
    <w:rsid w:val="00FB4860"/>
    <w:rsid w:val="00FB60B2"/>
    <w:rsid w:val="00FB611D"/>
    <w:rsid w:val="00FB710F"/>
    <w:rsid w:val="00FB7673"/>
    <w:rsid w:val="00FB7792"/>
    <w:rsid w:val="00FB7E36"/>
    <w:rsid w:val="00FB7E52"/>
    <w:rsid w:val="00FC0134"/>
    <w:rsid w:val="00FC090C"/>
    <w:rsid w:val="00FC0BB0"/>
    <w:rsid w:val="00FC150D"/>
    <w:rsid w:val="00FC1536"/>
    <w:rsid w:val="00FC1728"/>
    <w:rsid w:val="00FC1D6E"/>
    <w:rsid w:val="00FC330D"/>
    <w:rsid w:val="00FC36EE"/>
    <w:rsid w:val="00FC375E"/>
    <w:rsid w:val="00FC3D6E"/>
    <w:rsid w:val="00FC419B"/>
    <w:rsid w:val="00FC47D3"/>
    <w:rsid w:val="00FC53B9"/>
    <w:rsid w:val="00FC56CF"/>
    <w:rsid w:val="00FC57B4"/>
    <w:rsid w:val="00FC5852"/>
    <w:rsid w:val="00FC590F"/>
    <w:rsid w:val="00FC5A55"/>
    <w:rsid w:val="00FC749E"/>
    <w:rsid w:val="00FC75BF"/>
    <w:rsid w:val="00FD0A71"/>
    <w:rsid w:val="00FD0B2A"/>
    <w:rsid w:val="00FD0C3E"/>
    <w:rsid w:val="00FD0FAD"/>
    <w:rsid w:val="00FD16E1"/>
    <w:rsid w:val="00FD2945"/>
    <w:rsid w:val="00FD4295"/>
    <w:rsid w:val="00FD4BDF"/>
    <w:rsid w:val="00FD5059"/>
    <w:rsid w:val="00FD5198"/>
    <w:rsid w:val="00FD5490"/>
    <w:rsid w:val="00FD66E1"/>
    <w:rsid w:val="00FD69D6"/>
    <w:rsid w:val="00FD71D3"/>
    <w:rsid w:val="00FE2012"/>
    <w:rsid w:val="00FE2400"/>
    <w:rsid w:val="00FE2632"/>
    <w:rsid w:val="00FE29BE"/>
    <w:rsid w:val="00FE4A4D"/>
    <w:rsid w:val="00FE5211"/>
    <w:rsid w:val="00FE5C8A"/>
    <w:rsid w:val="00FE75C4"/>
    <w:rsid w:val="00FF0285"/>
    <w:rsid w:val="00FF1446"/>
    <w:rsid w:val="00FF144D"/>
    <w:rsid w:val="00FF1EAE"/>
    <w:rsid w:val="00FF21C7"/>
    <w:rsid w:val="00FF255B"/>
    <w:rsid w:val="00FF3773"/>
    <w:rsid w:val="00FF3A67"/>
    <w:rsid w:val="00FF3E1E"/>
    <w:rsid w:val="00FF442E"/>
    <w:rsid w:val="00FF4AEB"/>
    <w:rsid w:val="00FF5F14"/>
    <w:rsid w:val="00FF6137"/>
    <w:rsid w:val="00FF6BDE"/>
    <w:rsid w:val="00FF73E0"/>
    <w:rsid w:val="02EEFE91"/>
    <w:rsid w:val="0584D845"/>
    <w:rsid w:val="05F595B0"/>
    <w:rsid w:val="1B2E67CF"/>
    <w:rsid w:val="1BBA2E1C"/>
    <w:rsid w:val="2E521033"/>
    <w:rsid w:val="3433FA68"/>
    <w:rsid w:val="35822E8C"/>
    <w:rsid w:val="371DFE81"/>
    <w:rsid w:val="3B7E9C35"/>
    <w:rsid w:val="3F65D53D"/>
    <w:rsid w:val="492E2F2B"/>
    <w:rsid w:val="4A88223D"/>
    <w:rsid w:val="4B3B6167"/>
    <w:rsid w:val="4D5FDA53"/>
    <w:rsid w:val="53EED1F6"/>
    <w:rsid w:val="55DFBCA7"/>
    <w:rsid w:val="561A5BFA"/>
    <w:rsid w:val="64885972"/>
    <w:rsid w:val="69AB4203"/>
    <w:rsid w:val="6FFABD9E"/>
    <w:rsid w:val="701F7411"/>
    <w:rsid w:val="723E234C"/>
    <w:rsid w:val="7EB58B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E086A"/>
  <w15:docId w15:val="{B32AF570-ED2E-4FF6-8294-01C0B21D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B4E"/>
    <w:pPr>
      <w:keepLines/>
      <w:spacing w:before="240" w:after="240" w:line="240" w:lineRule="auto"/>
      <w:jc w:val="both"/>
    </w:pPr>
    <w:rPr>
      <w:rFonts w:ascii="Aptos" w:eastAsia="Times New Roman" w:hAnsi="Aptos" w:cs="Arial"/>
      <w:sz w:val="24"/>
      <w:szCs w:val="24"/>
    </w:rPr>
  </w:style>
  <w:style w:type="paragraph" w:styleId="Heading1">
    <w:name w:val="heading 1"/>
    <w:basedOn w:val="Heading2"/>
    <w:next w:val="Normal"/>
    <w:link w:val="Heading1Char"/>
    <w:uiPriority w:val="9"/>
    <w:qFormat/>
    <w:rsid w:val="00644763"/>
    <w:pPr>
      <w:outlineLvl w:val="0"/>
    </w:pPr>
  </w:style>
  <w:style w:type="paragraph" w:styleId="Heading2">
    <w:name w:val="heading 2"/>
    <w:basedOn w:val="Normal"/>
    <w:next w:val="Normal"/>
    <w:link w:val="Heading2Char"/>
    <w:uiPriority w:val="9"/>
    <w:unhideWhenUsed/>
    <w:qFormat/>
    <w:rsid w:val="00644763"/>
    <w:pPr>
      <w:keepNext/>
      <w:widowControl w:val="0"/>
      <w:outlineLvl w:val="1"/>
    </w:pPr>
    <w:rPr>
      <w:rFonts w:eastAsiaTheme="majorEastAsia" w:cstheme="majorBidi"/>
      <w:b/>
      <w:color w:val="8064A2" w:themeColor="accent4"/>
      <w:szCs w:val="26"/>
    </w:rPr>
  </w:style>
  <w:style w:type="paragraph" w:styleId="Heading3">
    <w:name w:val="heading 3"/>
    <w:basedOn w:val="Heading2"/>
    <w:link w:val="Heading3Char"/>
    <w:uiPriority w:val="9"/>
    <w:qFormat/>
    <w:rsid w:val="003246BC"/>
    <w:pPr>
      <w:outlineLvl w:val="2"/>
    </w:pPr>
  </w:style>
  <w:style w:type="paragraph" w:styleId="Heading4">
    <w:name w:val="heading 4"/>
    <w:basedOn w:val="Heading3"/>
    <w:next w:val="Normal"/>
    <w:link w:val="Heading4Char"/>
    <w:uiPriority w:val="9"/>
    <w:unhideWhenUsed/>
    <w:qFormat/>
    <w:rsid w:val="00753510"/>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7C89"/>
    <w:rPr>
      <w:color w:val="0000FF" w:themeColor="hyperlink"/>
      <w:u w:val="single"/>
    </w:rPr>
  </w:style>
  <w:style w:type="paragraph" w:styleId="ListParagraph">
    <w:name w:val="List Paragraph"/>
    <w:basedOn w:val="Normal"/>
    <w:uiPriority w:val="34"/>
    <w:qFormat/>
    <w:rsid w:val="00260291"/>
    <w:pPr>
      <w:spacing w:before="120" w:after="120"/>
      <w:ind w:left="720"/>
    </w:pPr>
  </w:style>
  <w:style w:type="paragraph" w:styleId="BalloonText">
    <w:name w:val="Balloon Text"/>
    <w:basedOn w:val="Normal"/>
    <w:link w:val="BalloonTextChar"/>
    <w:uiPriority w:val="99"/>
    <w:semiHidden/>
    <w:unhideWhenUsed/>
    <w:rsid w:val="000F584C"/>
    <w:rPr>
      <w:rFonts w:ascii="Tahoma" w:hAnsi="Tahoma" w:cs="Tahoma"/>
      <w:sz w:val="16"/>
      <w:szCs w:val="16"/>
    </w:rPr>
  </w:style>
  <w:style w:type="character" w:customStyle="1" w:styleId="BalloonTextChar">
    <w:name w:val="Balloon Text Char"/>
    <w:basedOn w:val="DefaultParagraphFont"/>
    <w:link w:val="BalloonText"/>
    <w:uiPriority w:val="99"/>
    <w:semiHidden/>
    <w:rsid w:val="000F584C"/>
    <w:rPr>
      <w:rFonts w:ascii="Tahoma" w:eastAsia="Times New Roman" w:hAnsi="Tahoma" w:cs="Tahoma"/>
      <w:sz w:val="16"/>
      <w:szCs w:val="16"/>
    </w:rPr>
  </w:style>
  <w:style w:type="paragraph" w:styleId="BodyText2">
    <w:name w:val="Body Text 2"/>
    <w:basedOn w:val="Normal"/>
    <w:link w:val="BodyText2Char"/>
    <w:unhideWhenUsed/>
    <w:rsid w:val="00784FEE"/>
    <w:pPr>
      <w:spacing w:after="120" w:line="480" w:lineRule="auto"/>
    </w:pPr>
  </w:style>
  <w:style w:type="character" w:customStyle="1" w:styleId="BodyText2Char">
    <w:name w:val="Body Text 2 Char"/>
    <w:basedOn w:val="DefaultParagraphFont"/>
    <w:link w:val="BodyText2"/>
    <w:rsid w:val="00784FEE"/>
    <w:rPr>
      <w:rFonts w:ascii="Times New Roman" w:eastAsia="Times New Roman" w:hAnsi="Times New Roman" w:cs="Times New Roman"/>
      <w:sz w:val="20"/>
      <w:szCs w:val="20"/>
    </w:rPr>
  </w:style>
  <w:style w:type="paragraph" w:customStyle="1" w:styleId="Default">
    <w:name w:val="Default"/>
    <w:rsid w:val="00320822"/>
    <w:pPr>
      <w:autoSpaceDE w:val="0"/>
      <w:autoSpaceDN w:val="0"/>
      <w:adjustRightInd w:val="0"/>
      <w:spacing w:after="0" w:line="240" w:lineRule="auto"/>
    </w:pPr>
    <w:rPr>
      <w:rFonts w:ascii="Calibri" w:hAnsi="Calibri" w:cs="Calibri"/>
      <w:color w:val="000000"/>
      <w:sz w:val="24"/>
      <w:szCs w:val="24"/>
    </w:rPr>
  </w:style>
  <w:style w:type="paragraph" w:styleId="PlainText">
    <w:name w:val="Plain Text"/>
    <w:basedOn w:val="Normal"/>
    <w:link w:val="PlainTextChar"/>
    <w:uiPriority w:val="99"/>
    <w:unhideWhenUsed/>
    <w:rsid w:val="00101F3B"/>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101F3B"/>
    <w:rPr>
      <w:rFonts w:ascii="Consolas" w:hAnsi="Consolas"/>
      <w:sz w:val="21"/>
      <w:szCs w:val="21"/>
    </w:rPr>
  </w:style>
  <w:style w:type="paragraph" w:styleId="Header">
    <w:name w:val="header"/>
    <w:basedOn w:val="Normal"/>
    <w:link w:val="HeaderChar"/>
    <w:uiPriority w:val="99"/>
    <w:unhideWhenUsed/>
    <w:rsid w:val="00432CC0"/>
    <w:pPr>
      <w:tabs>
        <w:tab w:val="center" w:pos="4680"/>
        <w:tab w:val="right" w:pos="9360"/>
      </w:tabs>
    </w:pPr>
  </w:style>
  <w:style w:type="character" w:customStyle="1" w:styleId="HeaderChar">
    <w:name w:val="Header Char"/>
    <w:basedOn w:val="DefaultParagraphFont"/>
    <w:link w:val="Header"/>
    <w:uiPriority w:val="99"/>
    <w:rsid w:val="00432CC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32CC0"/>
    <w:pPr>
      <w:tabs>
        <w:tab w:val="center" w:pos="4680"/>
        <w:tab w:val="right" w:pos="9360"/>
      </w:tabs>
    </w:pPr>
  </w:style>
  <w:style w:type="character" w:customStyle="1" w:styleId="FooterChar">
    <w:name w:val="Footer Char"/>
    <w:basedOn w:val="DefaultParagraphFont"/>
    <w:link w:val="Footer"/>
    <w:uiPriority w:val="99"/>
    <w:rsid w:val="00432CC0"/>
    <w:rPr>
      <w:rFonts w:ascii="Times New Roman" w:eastAsia="Times New Roman" w:hAnsi="Times New Roman" w:cs="Times New Roman"/>
      <w:sz w:val="20"/>
      <w:szCs w:val="20"/>
    </w:rPr>
  </w:style>
  <w:style w:type="character" w:styleId="CommentReference">
    <w:name w:val="annotation reference"/>
    <w:basedOn w:val="DefaultParagraphFont"/>
    <w:uiPriority w:val="99"/>
    <w:unhideWhenUsed/>
    <w:rsid w:val="00E82682"/>
    <w:rPr>
      <w:sz w:val="16"/>
      <w:szCs w:val="16"/>
    </w:rPr>
  </w:style>
  <w:style w:type="paragraph" w:styleId="CommentText">
    <w:name w:val="annotation text"/>
    <w:basedOn w:val="Normal"/>
    <w:link w:val="CommentTextChar"/>
    <w:uiPriority w:val="99"/>
    <w:unhideWhenUsed/>
    <w:rsid w:val="00E82682"/>
  </w:style>
  <w:style w:type="character" w:customStyle="1" w:styleId="CommentTextChar">
    <w:name w:val="Comment Text Char"/>
    <w:basedOn w:val="DefaultParagraphFont"/>
    <w:link w:val="CommentText"/>
    <w:uiPriority w:val="99"/>
    <w:rsid w:val="00E8268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2682"/>
    <w:rPr>
      <w:b/>
      <w:bCs/>
    </w:rPr>
  </w:style>
  <w:style w:type="character" w:customStyle="1" w:styleId="CommentSubjectChar">
    <w:name w:val="Comment Subject Char"/>
    <w:basedOn w:val="CommentTextChar"/>
    <w:link w:val="CommentSubject"/>
    <w:uiPriority w:val="99"/>
    <w:semiHidden/>
    <w:rsid w:val="00E82682"/>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E82682"/>
    <w:rPr>
      <w:color w:val="800080" w:themeColor="followedHyperlink"/>
      <w:u w:val="single"/>
    </w:rPr>
  </w:style>
  <w:style w:type="paragraph" w:styleId="FootnoteText">
    <w:name w:val="footnote text"/>
    <w:basedOn w:val="Normal"/>
    <w:link w:val="FootnoteTextChar"/>
    <w:uiPriority w:val="99"/>
    <w:unhideWhenUsed/>
    <w:rsid w:val="00775A27"/>
    <w:rPr>
      <w:rFonts w:eastAsiaTheme="minorHAnsi"/>
    </w:rPr>
  </w:style>
  <w:style w:type="character" w:customStyle="1" w:styleId="FootnoteTextChar">
    <w:name w:val="Footnote Text Char"/>
    <w:basedOn w:val="DefaultParagraphFont"/>
    <w:link w:val="FootnoteText"/>
    <w:uiPriority w:val="99"/>
    <w:rsid w:val="00775A27"/>
    <w:rPr>
      <w:rFonts w:ascii="Times New Roman" w:hAnsi="Times New Roman" w:cs="Times New Roman"/>
      <w:sz w:val="20"/>
      <w:szCs w:val="20"/>
    </w:rPr>
  </w:style>
  <w:style w:type="character" w:styleId="HTMLCite">
    <w:name w:val="HTML Cite"/>
    <w:uiPriority w:val="99"/>
    <w:semiHidden/>
    <w:unhideWhenUsed/>
    <w:rsid w:val="00775A27"/>
    <w:rPr>
      <w:i w:val="0"/>
      <w:iCs w:val="0"/>
      <w:color w:val="009030"/>
    </w:rPr>
  </w:style>
  <w:style w:type="table" w:styleId="TableGrid">
    <w:name w:val="Table Grid"/>
    <w:basedOn w:val="TableNormal"/>
    <w:uiPriority w:val="59"/>
    <w:rsid w:val="00B6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44BBF"/>
    <w:pPr>
      <w:spacing w:after="0" w:line="240" w:lineRule="auto"/>
    </w:pPr>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792F88"/>
    <w:pPr>
      <w:spacing w:after="120"/>
    </w:pPr>
  </w:style>
  <w:style w:type="character" w:customStyle="1" w:styleId="BodyTextChar">
    <w:name w:val="Body Text Char"/>
    <w:basedOn w:val="DefaultParagraphFont"/>
    <w:link w:val="BodyText"/>
    <w:uiPriority w:val="99"/>
    <w:semiHidden/>
    <w:rsid w:val="00792F88"/>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rsid w:val="003246BC"/>
    <w:rPr>
      <w:rFonts w:ascii="Aptos" w:eastAsiaTheme="majorEastAsia" w:hAnsi="Aptos" w:cstheme="majorBidi"/>
      <w:sz w:val="24"/>
      <w:szCs w:val="26"/>
    </w:rPr>
  </w:style>
  <w:style w:type="character" w:customStyle="1" w:styleId="Heading4Char">
    <w:name w:val="Heading 4 Char"/>
    <w:basedOn w:val="DefaultParagraphFont"/>
    <w:link w:val="Heading4"/>
    <w:uiPriority w:val="9"/>
    <w:rsid w:val="00753510"/>
    <w:rPr>
      <w:rFonts w:ascii="Aptos" w:eastAsiaTheme="majorEastAsia" w:hAnsi="Aptos" w:cstheme="majorBidi"/>
      <w:color w:val="FFFFFF" w:themeColor="background1"/>
      <w:sz w:val="8"/>
      <w:szCs w:val="26"/>
    </w:rPr>
  </w:style>
  <w:style w:type="paragraph" w:customStyle="1" w:styleId="western">
    <w:name w:val="western"/>
    <w:basedOn w:val="Normal"/>
    <w:rsid w:val="00F55AB3"/>
    <w:pPr>
      <w:spacing w:before="100" w:beforeAutospacing="1" w:after="100" w:afterAutospacing="1"/>
    </w:pPr>
  </w:style>
  <w:style w:type="paragraph" w:styleId="NormalWeb">
    <w:name w:val="Normal (Web)"/>
    <w:basedOn w:val="Normal"/>
    <w:uiPriority w:val="99"/>
    <w:unhideWhenUsed/>
    <w:rsid w:val="00FB7792"/>
    <w:pPr>
      <w:spacing w:before="100" w:beforeAutospacing="1" w:after="100" w:afterAutospacing="1"/>
    </w:pPr>
  </w:style>
  <w:style w:type="character" w:styleId="UnresolvedMention">
    <w:name w:val="Unresolved Mention"/>
    <w:basedOn w:val="DefaultParagraphFont"/>
    <w:uiPriority w:val="99"/>
    <w:semiHidden/>
    <w:unhideWhenUsed/>
    <w:rsid w:val="002F3CC0"/>
    <w:rPr>
      <w:color w:val="605E5C"/>
      <w:shd w:val="clear" w:color="auto" w:fill="E1DFDD"/>
    </w:rPr>
  </w:style>
  <w:style w:type="character" w:customStyle="1" w:styleId="InputText">
    <w:name w:val="Input Text"/>
    <w:basedOn w:val="DefaultParagraphFont"/>
    <w:uiPriority w:val="1"/>
    <w:qFormat/>
    <w:rsid w:val="0074245A"/>
    <w:rPr>
      <w:b w:val="0"/>
      <w:bCs/>
      <w:i/>
      <w:iCs/>
      <w:color w:val="4BACC6" w:themeColor="accent5"/>
      <w:bdr w:val="none" w:sz="0" w:space="0" w:color="auto"/>
      <w:shd w:val="clear" w:color="auto" w:fill="auto"/>
    </w:rPr>
  </w:style>
  <w:style w:type="character" w:styleId="PlaceholderText">
    <w:name w:val="Placeholder Text"/>
    <w:basedOn w:val="DefaultParagraphFont"/>
    <w:uiPriority w:val="99"/>
    <w:semiHidden/>
    <w:rsid w:val="002E05BD"/>
    <w:rPr>
      <w:color w:val="666666"/>
    </w:rPr>
  </w:style>
  <w:style w:type="character" w:customStyle="1" w:styleId="Heading1Char">
    <w:name w:val="Heading 1 Char"/>
    <w:basedOn w:val="DefaultParagraphFont"/>
    <w:link w:val="Heading1"/>
    <w:uiPriority w:val="9"/>
    <w:rsid w:val="00644763"/>
    <w:rPr>
      <w:rFonts w:ascii="Aptos" w:eastAsiaTheme="majorEastAsia" w:hAnsi="Aptos" w:cstheme="majorBidi"/>
      <w:b/>
      <w:color w:val="8064A2" w:themeColor="accent4"/>
      <w:sz w:val="24"/>
      <w:szCs w:val="26"/>
    </w:rPr>
  </w:style>
  <w:style w:type="character" w:customStyle="1" w:styleId="Notes">
    <w:name w:val="Notes"/>
    <w:basedOn w:val="InputText"/>
    <w:uiPriority w:val="1"/>
    <w:qFormat/>
    <w:rsid w:val="007143CE"/>
    <w:rPr>
      <w:b w:val="0"/>
      <w:bCs/>
      <w:i/>
      <w:iCs/>
      <w:color w:val="auto"/>
      <w:bdr w:val="none" w:sz="0" w:space="0" w:color="auto"/>
      <w:shd w:val="pct55" w:color="FFFFFF" w:themeColor="background1" w:fill="FFFF00"/>
    </w:rPr>
  </w:style>
  <w:style w:type="paragraph" w:styleId="NoSpacing">
    <w:name w:val="No Spacing"/>
    <w:uiPriority w:val="1"/>
    <w:qFormat/>
    <w:rsid w:val="00304ADA"/>
    <w:pPr>
      <w:spacing w:after="0" w:line="240" w:lineRule="auto"/>
    </w:pPr>
    <w:rPr>
      <w:rFonts w:ascii="Aptos" w:eastAsia="Times New Roman" w:hAnsi="Aptos" w:cs="Arial"/>
      <w:sz w:val="24"/>
      <w:szCs w:val="24"/>
    </w:rPr>
  </w:style>
  <w:style w:type="character" w:styleId="Strong">
    <w:name w:val="Strong"/>
    <w:basedOn w:val="DefaultParagraphFont"/>
    <w:uiPriority w:val="22"/>
    <w:qFormat/>
    <w:rsid w:val="00E62FF8"/>
    <w:rPr>
      <w:b/>
      <w:bCs/>
    </w:rPr>
  </w:style>
  <w:style w:type="character" w:customStyle="1" w:styleId="RecommendDelete">
    <w:name w:val="Recommend Delete"/>
    <w:basedOn w:val="DefaultParagraphFont"/>
    <w:uiPriority w:val="1"/>
    <w:qFormat/>
    <w:rsid w:val="00E62878"/>
    <w:rPr>
      <w:b w:val="0"/>
      <w:bCs/>
      <w:i/>
      <w:iCs/>
      <w:strike/>
      <w:dstrike w:val="0"/>
      <w:color w:val="FF0000"/>
      <w:bdr w:val="none" w:sz="0" w:space="0" w:color="auto"/>
      <w:shd w:val="clear" w:color="auto" w:fill="F2DBDB" w:themeFill="accent2" w:themeFillTint="33"/>
    </w:rPr>
  </w:style>
  <w:style w:type="character" w:customStyle="1" w:styleId="Heading2Char">
    <w:name w:val="Heading 2 Char"/>
    <w:basedOn w:val="DefaultParagraphFont"/>
    <w:link w:val="Heading2"/>
    <w:uiPriority w:val="9"/>
    <w:rsid w:val="00644763"/>
    <w:rPr>
      <w:rFonts w:ascii="Aptos" w:eastAsiaTheme="majorEastAsia" w:hAnsi="Aptos" w:cstheme="majorBidi"/>
      <w:b/>
      <w:color w:val="8064A2" w:themeColor="accent4"/>
      <w:sz w:val="24"/>
      <w:szCs w:val="26"/>
    </w:rPr>
  </w:style>
  <w:style w:type="paragraph" w:styleId="Title">
    <w:name w:val="Title"/>
    <w:next w:val="Normal"/>
    <w:link w:val="TitleChar"/>
    <w:uiPriority w:val="10"/>
    <w:qFormat/>
    <w:rsid w:val="00071192"/>
    <w:pPr>
      <w:jc w:val="center"/>
    </w:pPr>
    <w:rPr>
      <w:rFonts w:ascii="Aptos" w:eastAsiaTheme="majorEastAsia" w:hAnsi="Aptos" w:cstheme="majorBidi"/>
      <w:b/>
      <w:sz w:val="24"/>
      <w:szCs w:val="26"/>
    </w:rPr>
  </w:style>
  <w:style w:type="character" w:customStyle="1" w:styleId="TitleChar">
    <w:name w:val="Title Char"/>
    <w:basedOn w:val="DefaultParagraphFont"/>
    <w:link w:val="Title"/>
    <w:uiPriority w:val="10"/>
    <w:rsid w:val="00071192"/>
    <w:rPr>
      <w:rFonts w:ascii="Aptos" w:eastAsiaTheme="majorEastAsia" w:hAnsi="Aptos" w:cstheme="majorBidi"/>
      <w:b/>
      <w:sz w:val="24"/>
      <w:szCs w:val="26"/>
    </w:rPr>
  </w:style>
  <w:style w:type="numbering" w:customStyle="1" w:styleId="CurrentList1">
    <w:name w:val="Current List1"/>
    <w:uiPriority w:val="99"/>
    <w:rsid w:val="00A956A4"/>
    <w:pPr>
      <w:numPr>
        <w:numId w:val="1"/>
      </w:numPr>
    </w:pPr>
  </w:style>
  <w:style w:type="paragraph" w:styleId="Quote">
    <w:name w:val="Quote"/>
    <w:basedOn w:val="Normal"/>
    <w:next w:val="Normal"/>
    <w:link w:val="QuoteChar"/>
    <w:uiPriority w:val="29"/>
    <w:qFormat/>
    <w:rsid w:val="00DA428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A4281"/>
    <w:rPr>
      <w:rFonts w:ascii="Aptos" w:eastAsia="Times New Roman" w:hAnsi="Aptos" w:cs="Arial"/>
      <w:i/>
      <w:iCs/>
      <w:color w:val="404040" w:themeColor="text1" w:themeTint="BF"/>
      <w:sz w:val="24"/>
      <w:szCs w:val="24"/>
    </w:rPr>
  </w:style>
  <w:style w:type="character" w:styleId="SubtleEmphasis">
    <w:name w:val="Subtle Emphasis"/>
    <w:basedOn w:val="DefaultParagraphFont"/>
    <w:uiPriority w:val="19"/>
    <w:qFormat/>
    <w:rsid w:val="0057615E"/>
    <w:rPr>
      <w:i/>
      <w:iCs/>
      <w:color w:val="404040" w:themeColor="text1" w:themeTint="BF"/>
    </w:rPr>
  </w:style>
  <w:style w:type="character" w:styleId="Emphasis">
    <w:name w:val="Emphasis"/>
    <w:basedOn w:val="DefaultParagraphFont"/>
    <w:uiPriority w:val="20"/>
    <w:qFormat/>
    <w:rsid w:val="005761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8919">
      <w:bodyDiv w:val="1"/>
      <w:marLeft w:val="0"/>
      <w:marRight w:val="0"/>
      <w:marTop w:val="0"/>
      <w:marBottom w:val="0"/>
      <w:divBdr>
        <w:top w:val="none" w:sz="0" w:space="0" w:color="auto"/>
        <w:left w:val="none" w:sz="0" w:space="0" w:color="auto"/>
        <w:bottom w:val="none" w:sz="0" w:space="0" w:color="auto"/>
        <w:right w:val="none" w:sz="0" w:space="0" w:color="auto"/>
      </w:divBdr>
    </w:div>
    <w:div w:id="39667872">
      <w:bodyDiv w:val="1"/>
      <w:marLeft w:val="0"/>
      <w:marRight w:val="0"/>
      <w:marTop w:val="0"/>
      <w:marBottom w:val="0"/>
      <w:divBdr>
        <w:top w:val="none" w:sz="0" w:space="0" w:color="auto"/>
        <w:left w:val="none" w:sz="0" w:space="0" w:color="auto"/>
        <w:bottom w:val="none" w:sz="0" w:space="0" w:color="auto"/>
        <w:right w:val="none" w:sz="0" w:space="0" w:color="auto"/>
      </w:divBdr>
    </w:div>
    <w:div w:id="70009466">
      <w:bodyDiv w:val="1"/>
      <w:marLeft w:val="0"/>
      <w:marRight w:val="0"/>
      <w:marTop w:val="0"/>
      <w:marBottom w:val="0"/>
      <w:divBdr>
        <w:top w:val="none" w:sz="0" w:space="0" w:color="auto"/>
        <w:left w:val="none" w:sz="0" w:space="0" w:color="auto"/>
        <w:bottom w:val="none" w:sz="0" w:space="0" w:color="auto"/>
        <w:right w:val="none" w:sz="0" w:space="0" w:color="auto"/>
      </w:divBdr>
    </w:div>
    <w:div w:id="89860147">
      <w:bodyDiv w:val="1"/>
      <w:marLeft w:val="0"/>
      <w:marRight w:val="0"/>
      <w:marTop w:val="0"/>
      <w:marBottom w:val="0"/>
      <w:divBdr>
        <w:top w:val="none" w:sz="0" w:space="0" w:color="auto"/>
        <w:left w:val="none" w:sz="0" w:space="0" w:color="auto"/>
        <w:bottom w:val="none" w:sz="0" w:space="0" w:color="auto"/>
        <w:right w:val="none" w:sz="0" w:space="0" w:color="auto"/>
      </w:divBdr>
      <w:divsChild>
        <w:div w:id="631792509">
          <w:marLeft w:val="0"/>
          <w:marRight w:val="0"/>
          <w:marTop w:val="0"/>
          <w:marBottom w:val="0"/>
          <w:divBdr>
            <w:top w:val="none" w:sz="0" w:space="0" w:color="auto"/>
            <w:left w:val="none" w:sz="0" w:space="0" w:color="auto"/>
            <w:bottom w:val="none" w:sz="0" w:space="0" w:color="auto"/>
            <w:right w:val="none" w:sz="0" w:space="0" w:color="auto"/>
          </w:divBdr>
          <w:divsChild>
            <w:div w:id="1772889749">
              <w:marLeft w:val="0"/>
              <w:marRight w:val="0"/>
              <w:marTop w:val="0"/>
              <w:marBottom w:val="0"/>
              <w:divBdr>
                <w:top w:val="none" w:sz="0" w:space="0" w:color="auto"/>
                <w:left w:val="none" w:sz="0" w:space="0" w:color="auto"/>
                <w:bottom w:val="none" w:sz="0" w:space="0" w:color="auto"/>
                <w:right w:val="none" w:sz="0" w:space="0" w:color="auto"/>
              </w:divBdr>
              <w:divsChild>
                <w:div w:id="2623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92292">
          <w:marLeft w:val="0"/>
          <w:marRight w:val="0"/>
          <w:marTop w:val="0"/>
          <w:marBottom w:val="0"/>
          <w:divBdr>
            <w:top w:val="none" w:sz="0" w:space="0" w:color="auto"/>
            <w:left w:val="none" w:sz="0" w:space="0" w:color="auto"/>
            <w:bottom w:val="none" w:sz="0" w:space="0" w:color="auto"/>
            <w:right w:val="none" w:sz="0" w:space="0" w:color="auto"/>
          </w:divBdr>
          <w:divsChild>
            <w:div w:id="922759237">
              <w:marLeft w:val="0"/>
              <w:marRight w:val="0"/>
              <w:marTop w:val="0"/>
              <w:marBottom w:val="0"/>
              <w:divBdr>
                <w:top w:val="none" w:sz="0" w:space="0" w:color="auto"/>
                <w:left w:val="none" w:sz="0" w:space="0" w:color="auto"/>
                <w:bottom w:val="none" w:sz="0" w:space="0" w:color="auto"/>
                <w:right w:val="none" w:sz="0" w:space="0" w:color="auto"/>
              </w:divBdr>
              <w:divsChild>
                <w:div w:id="17974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53056">
      <w:bodyDiv w:val="1"/>
      <w:marLeft w:val="0"/>
      <w:marRight w:val="0"/>
      <w:marTop w:val="0"/>
      <w:marBottom w:val="0"/>
      <w:divBdr>
        <w:top w:val="none" w:sz="0" w:space="0" w:color="auto"/>
        <w:left w:val="none" w:sz="0" w:space="0" w:color="auto"/>
        <w:bottom w:val="none" w:sz="0" w:space="0" w:color="auto"/>
        <w:right w:val="none" w:sz="0" w:space="0" w:color="auto"/>
      </w:divBdr>
    </w:div>
    <w:div w:id="229267809">
      <w:bodyDiv w:val="1"/>
      <w:marLeft w:val="0"/>
      <w:marRight w:val="0"/>
      <w:marTop w:val="0"/>
      <w:marBottom w:val="0"/>
      <w:divBdr>
        <w:top w:val="none" w:sz="0" w:space="0" w:color="auto"/>
        <w:left w:val="none" w:sz="0" w:space="0" w:color="auto"/>
        <w:bottom w:val="none" w:sz="0" w:space="0" w:color="auto"/>
        <w:right w:val="none" w:sz="0" w:space="0" w:color="auto"/>
      </w:divBdr>
      <w:divsChild>
        <w:div w:id="2110543551">
          <w:marLeft w:val="0"/>
          <w:marRight w:val="0"/>
          <w:marTop w:val="0"/>
          <w:marBottom w:val="0"/>
          <w:divBdr>
            <w:top w:val="none" w:sz="0" w:space="0" w:color="auto"/>
            <w:left w:val="none" w:sz="0" w:space="0" w:color="auto"/>
            <w:bottom w:val="none" w:sz="0" w:space="0" w:color="auto"/>
            <w:right w:val="none" w:sz="0" w:space="0" w:color="auto"/>
          </w:divBdr>
        </w:div>
      </w:divsChild>
    </w:div>
    <w:div w:id="236327448">
      <w:bodyDiv w:val="1"/>
      <w:marLeft w:val="0"/>
      <w:marRight w:val="0"/>
      <w:marTop w:val="0"/>
      <w:marBottom w:val="0"/>
      <w:divBdr>
        <w:top w:val="none" w:sz="0" w:space="0" w:color="auto"/>
        <w:left w:val="none" w:sz="0" w:space="0" w:color="auto"/>
        <w:bottom w:val="none" w:sz="0" w:space="0" w:color="auto"/>
        <w:right w:val="none" w:sz="0" w:space="0" w:color="auto"/>
      </w:divBdr>
    </w:div>
    <w:div w:id="244076562">
      <w:bodyDiv w:val="1"/>
      <w:marLeft w:val="0"/>
      <w:marRight w:val="0"/>
      <w:marTop w:val="0"/>
      <w:marBottom w:val="0"/>
      <w:divBdr>
        <w:top w:val="none" w:sz="0" w:space="0" w:color="auto"/>
        <w:left w:val="none" w:sz="0" w:space="0" w:color="auto"/>
        <w:bottom w:val="none" w:sz="0" w:space="0" w:color="auto"/>
        <w:right w:val="none" w:sz="0" w:space="0" w:color="auto"/>
      </w:divBdr>
      <w:divsChild>
        <w:div w:id="8614788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0797765">
      <w:bodyDiv w:val="1"/>
      <w:marLeft w:val="0"/>
      <w:marRight w:val="0"/>
      <w:marTop w:val="0"/>
      <w:marBottom w:val="0"/>
      <w:divBdr>
        <w:top w:val="none" w:sz="0" w:space="0" w:color="auto"/>
        <w:left w:val="none" w:sz="0" w:space="0" w:color="auto"/>
        <w:bottom w:val="none" w:sz="0" w:space="0" w:color="auto"/>
        <w:right w:val="none" w:sz="0" w:space="0" w:color="auto"/>
      </w:divBdr>
      <w:divsChild>
        <w:div w:id="1681203018">
          <w:marLeft w:val="1166"/>
          <w:marRight w:val="0"/>
          <w:marTop w:val="115"/>
          <w:marBottom w:val="0"/>
          <w:divBdr>
            <w:top w:val="none" w:sz="0" w:space="0" w:color="auto"/>
            <w:left w:val="none" w:sz="0" w:space="0" w:color="auto"/>
            <w:bottom w:val="none" w:sz="0" w:space="0" w:color="auto"/>
            <w:right w:val="none" w:sz="0" w:space="0" w:color="auto"/>
          </w:divBdr>
        </w:div>
        <w:div w:id="1947881860">
          <w:marLeft w:val="1166"/>
          <w:marRight w:val="0"/>
          <w:marTop w:val="115"/>
          <w:marBottom w:val="0"/>
          <w:divBdr>
            <w:top w:val="none" w:sz="0" w:space="0" w:color="auto"/>
            <w:left w:val="none" w:sz="0" w:space="0" w:color="auto"/>
            <w:bottom w:val="none" w:sz="0" w:space="0" w:color="auto"/>
            <w:right w:val="none" w:sz="0" w:space="0" w:color="auto"/>
          </w:divBdr>
        </w:div>
        <w:div w:id="1775982061">
          <w:marLeft w:val="1800"/>
          <w:marRight w:val="0"/>
          <w:marTop w:val="96"/>
          <w:marBottom w:val="0"/>
          <w:divBdr>
            <w:top w:val="none" w:sz="0" w:space="0" w:color="auto"/>
            <w:left w:val="none" w:sz="0" w:space="0" w:color="auto"/>
            <w:bottom w:val="none" w:sz="0" w:space="0" w:color="auto"/>
            <w:right w:val="none" w:sz="0" w:space="0" w:color="auto"/>
          </w:divBdr>
        </w:div>
      </w:divsChild>
    </w:div>
    <w:div w:id="289826064">
      <w:bodyDiv w:val="1"/>
      <w:marLeft w:val="0"/>
      <w:marRight w:val="0"/>
      <w:marTop w:val="0"/>
      <w:marBottom w:val="0"/>
      <w:divBdr>
        <w:top w:val="none" w:sz="0" w:space="0" w:color="auto"/>
        <w:left w:val="none" w:sz="0" w:space="0" w:color="auto"/>
        <w:bottom w:val="none" w:sz="0" w:space="0" w:color="auto"/>
        <w:right w:val="none" w:sz="0" w:space="0" w:color="auto"/>
      </w:divBdr>
    </w:div>
    <w:div w:id="358356722">
      <w:bodyDiv w:val="1"/>
      <w:marLeft w:val="0"/>
      <w:marRight w:val="0"/>
      <w:marTop w:val="0"/>
      <w:marBottom w:val="0"/>
      <w:divBdr>
        <w:top w:val="none" w:sz="0" w:space="0" w:color="auto"/>
        <w:left w:val="none" w:sz="0" w:space="0" w:color="auto"/>
        <w:bottom w:val="none" w:sz="0" w:space="0" w:color="auto"/>
        <w:right w:val="none" w:sz="0" w:space="0" w:color="auto"/>
      </w:divBdr>
    </w:div>
    <w:div w:id="419758437">
      <w:bodyDiv w:val="1"/>
      <w:marLeft w:val="0"/>
      <w:marRight w:val="0"/>
      <w:marTop w:val="0"/>
      <w:marBottom w:val="0"/>
      <w:divBdr>
        <w:top w:val="none" w:sz="0" w:space="0" w:color="auto"/>
        <w:left w:val="none" w:sz="0" w:space="0" w:color="auto"/>
        <w:bottom w:val="none" w:sz="0" w:space="0" w:color="auto"/>
        <w:right w:val="none" w:sz="0" w:space="0" w:color="auto"/>
      </w:divBdr>
    </w:div>
    <w:div w:id="431359057">
      <w:bodyDiv w:val="1"/>
      <w:marLeft w:val="0"/>
      <w:marRight w:val="0"/>
      <w:marTop w:val="0"/>
      <w:marBottom w:val="0"/>
      <w:divBdr>
        <w:top w:val="none" w:sz="0" w:space="0" w:color="auto"/>
        <w:left w:val="none" w:sz="0" w:space="0" w:color="auto"/>
        <w:bottom w:val="none" w:sz="0" w:space="0" w:color="auto"/>
        <w:right w:val="none" w:sz="0" w:space="0" w:color="auto"/>
      </w:divBdr>
      <w:divsChild>
        <w:div w:id="148325714">
          <w:marLeft w:val="1166"/>
          <w:marRight w:val="0"/>
          <w:marTop w:val="115"/>
          <w:marBottom w:val="0"/>
          <w:divBdr>
            <w:top w:val="none" w:sz="0" w:space="0" w:color="auto"/>
            <w:left w:val="none" w:sz="0" w:space="0" w:color="auto"/>
            <w:bottom w:val="none" w:sz="0" w:space="0" w:color="auto"/>
            <w:right w:val="none" w:sz="0" w:space="0" w:color="auto"/>
          </w:divBdr>
        </w:div>
        <w:div w:id="959532860">
          <w:marLeft w:val="1800"/>
          <w:marRight w:val="0"/>
          <w:marTop w:val="96"/>
          <w:marBottom w:val="0"/>
          <w:divBdr>
            <w:top w:val="none" w:sz="0" w:space="0" w:color="auto"/>
            <w:left w:val="none" w:sz="0" w:space="0" w:color="auto"/>
            <w:bottom w:val="none" w:sz="0" w:space="0" w:color="auto"/>
            <w:right w:val="none" w:sz="0" w:space="0" w:color="auto"/>
          </w:divBdr>
        </w:div>
        <w:div w:id="2086799725">
          <w:marLeft w:val="1800"/>
          <w:marRight w:val="0"/>
          <w:marTop w:val="96"/>
          <w:marBottom w:val="0"/>
          <w:divBdr>
            <w:top w:val="none" w:sz="0" w:space="0" w:color="auto"/>
            <w:left w:val="none" w:sz="0" w:space="0" w:color="auto"/>
            <w:bottom w:val="none" w:sz="0" w:space="0" w:color="auto"/>
            <w:right w:val="none" w:sz="0" w:space="0" w:color="auto"/>
          </w:divBdr>
        </w:div>
        <w:div w:id="241110258">
          <w:marLeft w:val="1166"/>
          <w:marRight w:val="0"/>
          <w:marTop w:val="115"/>
          <w:marBottom w:val="0"/>
          <w:divBdr>
            <w:top w:val="none" w:sz="0" w:space="0" w:color="auto"/>
            <w:left w:val="none" w:sz="0" w:space="0" w:color="auto"/>
            <w:bottom w:val="none" w:sz="0" w:space="0" w:color="auto"/>
            <w:right w:val="none" w:sz="0" w:space="0" w:color="auto"/>
          </w:divBdr>
        </w:div>
        <w:div w:id="402292033">
          <w:marLeft w:val="1800"/>
          <w:marRight w:val="0"/>
          <w:marTop w:val="96"/>
          <w:marBottom w:val="0"/>
          <w:divBdr>
            <w:top w:val="none" w:sz="0" w:space="0" w:color="auto"/>
            <w:left w:val="none" w:sz="0" w:space="0" w:color="auto"/>
            <w:bottom w:val="none" w:sz="0" w:space="0" w:color="auto"/>
            <w:right w:val="none" w:sz="0" w:space="0" w:color="auto"/>
          </w:divBdr>
        </w:div>
        <w:div w:id="1200123472">
          <w:marLeft w:val="1166"/>
          <w:marRight w:val="0"/>
          <w:marTop w:val="115"/>
          <w:marBottom w:val="0"/>
          <w:divBdr>
            <w:top w:val="none" w:sz="0" w:space="0" w:color="auto"/>
            <w:left w:val="none" w:sz="0" w:space="0" w:color="auto"/>
            <w:bottom w:val="none" w:sz="0" w:space="0" w:color="auto"/>
            <w:right w:val="none" w:sz="0" w:space="0" w:color="auto"/>
          </w:divBdr>
        </w:div>
        <w:div w:id="400712785">
          <w:marLeft w:val="1800"/>
          <w:marRight w:val="0"/>
          <w:marTop w:val="96"/>
          <w:marBottom w:val="0"/>
          <w:divBdr>
            <w:top w:val="none" w:sz="0" w:space="0" w:color="auto"/>
            <w:left w:val="none" w:sz="0" w:space="0" w:color="auto"/>
            <w:bottom w:val="none" w:sz="0" w:space="0" w:color="auto"/>
            <w:right w:val="none" w:sz="0" w:space="0" w:color="auto"/>
          </w:divBdr>
        </w:div>
      </w:divsChild>
    </w:div>
    <w:div w:id="479927371">
      <w:bodyDiv w:val="1"/>
      <w:marLeft w:val="0"/>
      <w:marRight w:val="0"/>
      <w:marTop w:val="0"/>
      <w:marBottom w:val="0"/>
      <w:divBdr>
        <w:top w:val="none" w:sz="0" w:space="0" w:color="auto"/>
        <w:left w:val="none" w:sz="0" w:space="0" w:color="auto"/>
        <w:bottom w:val="none" w:sz="0" w:space="0" w:color="auto"/>
        <w:right w:val="none" w:sz="0" w:space="0" w:color="auto"/>
      </w:divBdr>
      <w:divsChild>
        <w:div w:id="1241983847">
          <w:marLeft w:val="0"/>
          <w:marRight w:val="0"/>
          <w:marTop w:val="0"/>
          <w:marBottom w:val="0"/>
          <w:divBdr>
            <w:top w:val="none" w:sz="0" w:space="0" w:color="auto"/>
            <w:left w:val="none" w:sz="0" w:space="0" w:color="auto"/>
            <w:bottom w:val="none" w:sz="0" w:space="0" w:color="auto"/>
            <w:right w:val="none" w:sz="0" w:space="0" w:color="auto"/>
          </w:divBdr>
        </w:div>
      </w:divsChild>
    </w:div>
    <w:div w:id="491146360">
      <w:bodyDiv w:val="1"/>
      <w:marLeft w:val="0"/>
      <w:marRight w:val="0"/>
      <w:marTop w:val="0"/>
      <w:marBottom w:val="0"/>
      <w:divBdr>
        <w:top w:val="none" w:sz="0" w:space="0" w:color="auto"/>
        <w:left w:val="none" w:sz="0" w:space="0" w:color="auto"/>
        <w:bottom w:val="none" w:sz="0" w:space="0" w:color="auto"/>
        <w:right w:val="none" w:sz="0" w:space="0" w:color="auto"/>
      </w:divBdr>
    </w:div>
    <w:div w:id="494107167">
      <w:bodyDiv w:val="1"/>
      <w:marLeft w:val="0"/>
      <w:marRight w:val="0"/>
      <w:marTop w:val="0"/>
      <w:marBottom w:val="0"/>
      <w:divBdr>
        <w:top w:val="none" w:sz="0" w:space="0" w:color="auto"/>
        <w:left w:val="none" w:sz="0" w:space="0" w:color="auto"/>
        <w:bottom w:val="none" w:sz="0" w:space="0" w:color="auto"/>
        <w:right w:val="none" w:sz="0" w:space="0" w:color="auto"/>
      </w:divBdr>
    </w:div>
    <w:div w:id="551036696">
      <w:bodyDiv w:val="1"/>
      <w:marLeft w:val="0"/>
      <w:marRight w:val="0"/>
      <w:marTop w:val="0"/>
      <w:marBottom w:val="0"/>
      <w:divBdr>
        <w:top w:val="none" w:sz="0" w:space="0" w:color="auto"/>
        <w:left w:val="none" w:sz="0" w:space="0" w:color="auto"/>
        <w:bottom w:val="none" w:sz="0" w:space="0" w:color="auto"/>
        <w:right w:val="none" w:sz="0" w:space="0" w:color="auto"/>
      </w:divBdr>
    </w:div>
    <w:div w:id="584848109">
      <w:bodyDiv w:val="1"/>
      <w:marLeft w:val="0"/>
      <w:marRight w:val="0"/>
      <w:marTop w:val="0"/>
      <w:marBottom w:val="0"/>
      <w:divBdr>
        <w:top w:val="none" w:sz="0" w:space="0" w:color="auto"/>
        <w:left w:val="none" w:sz="0" w:space="0" w:color="auto"/>
        <w:bottom w:val="none" w:sz="0" w:space="0" w:color="auto"/>
        <w:right w:val="none" w:sz="0" w:space="0" w:color="auto"/>
      </w:divBdr>
    </w:div>
    <w:div w:id="605500221">
      <w:bodyDiv w:val="1"/>
      <w:marLeft w:val="0"/>
      <w:marRight w:val="0"/>
      <w:marTop w:val="0"/>
      <w:marBottom w:val="0"/>
      <w:divBdr>
        <w:top w:val="none" w:sz="0" w:space="0" w:color="auto"/>
        <w:left w:val="none" w:sz="0" w:space="0" w:color="auto"/>
        <w:bottom w:val="none" w:sz="0" w:space="0" w:color="auto"/>
        <w:right w:val="none" w:sz="0" w:space="0" w:color="auto"/>
      </w:divBdr>
    </w:div>
    <w:div w:id="631637771">
      <w:bodyDiv w:val="1"/>
      <w:marLeft w:val="0"/>
      <w:marRight w:val="0"/>
      <w:marTop w:val="0"/>
      <w:marBottom w:val="0"/>
      <w:divBdr>
        <w:top w:val="none" w:sz="0" w:space="0" w:color="auto"/>
        <w:left w:val="none" w:sz="0" w:space="0" w:color="auto"/>
        <w:bottom w:val="none" w:sz="0" w:space="0" w:color="auto"/>
        <w:right w:val="none" w:sz="0" w:space="0" w:color="auto"/>
      </w:divBdr>
    </w:div>
    <w:div w:id="670065278">
      <w:bodyDiv w:val="1"/>
      <w:marLeft w:val="0"/>
      <w:marRight w:val="0"/>
      <w:marTop w:val="0"/>
      <w:marBottom w:val="0"/>
      <w:divBdr>
        <w:top w:val="none" w:sz="0" w:space="0" w:color="auto"/>
        <w:left w:val="none" w:sz="0" w:space="0" w:color="auto"/>
        <w:bottom w:val="none" w:sz="0" w:space="0" w:color="auto"/>
        <w:right w:val="none" w:sz="0" w:space="0" w:color="auto"/>
      </w:divBdr>
    </w:div>
    <w:div w:id="679429223">
      <w:bodyDiv w:val="1"/>
      <w:marLeft w:val="0"/>
      <w:marRight w:val="0"/>
      <w:marTop w:val="0"/>
      <w:marBottom w:val="0"/>
      <w:divBdr>
        <w:top w:val="none" w:sz="0" w:space="0" w:color="auto"/>
        <w:left w:val="none" w:sz="0" w:space="0" w:color="auto"/>
        <w:bottom w:val="none" w:sz="0" w:space="0" w:color="auto"/>
        <w:right w:val="none" w:sz="0" w:space="0" w:color="auto"/>
      </w:divBdr>
      <w:divsChild>
        <w:div w:id="1215240842">
          <w:marLeft w:val="0"/>
          <w:marRight w:val="0"/>
          <w:marTop w:val="0"/>
          <w:marBottom w:val="0"/>
          <w:divBdr>
            <w:top w:val="none" w:sz="0" w:space="0" w:color="auto"/>
            <w:left w:val="none" w:sz="0" w:space="0" w:color="auto"/>
            <w:bottom w:val="none" w:sz="0" w:space="0" w:color="auto"/>
            <w:right w:val="none" w:sz="0" w:space="0" w:color="auto"/>
          </w:divBdr>
          <w:divsChild>
            <w:div w:id="813719374">
              <w:marLeft w:val="0"/>
              <w:marRight w:val="0"/>
              <w:marTop w:val="0"/>
              <w:marBottom w:val="0"/>
              <w:divBdr>
                <w:top w:val="none" w:sz="0" w:space="0" w:color="auto"/>
                <w:left w:val="none" w:sz="0" w:space="0" w:color="auto"/>
                <w:bottom w:val="none" w:sz="0" w:space="0" w:color="auto"/>
                <w:right w:val="none" w:sz="0" w:space="0" w:color="auto"/>
              </w:divBdr>
              <w:divsChild>
                <w:div w:id="1336805524">
                  <w:marLeft w:val="0"/>
                  <w:marRight w:val="0"/>
                  <w:marTop w:val="0"/>
                  <w:marBottom w:val="0"/>
                  <w:divBdr>
                    <w:top w:val="none" w:sz="0" w:space="0" w:color="auto"/>
                    <w:left w:val="none" w:sz="0" w:space="0" w:color="auto"/>
                    <w:bottom w:val="none" w:sz="0" w:space="0" w:color="auto"/>
                    <w:right w:val="none" w:sz="0" w:space="0" w:color="auto"/>
                  </w:divBdr>
                  <w:divsChild>
                    <w:div w:id="1189443081">
                      <w:marLeft w:val="0"/>
                      <w:marRight w:val="0"/>
                      <w:marTop w:val="0"/>
                      <w:marBottom w:val="0"/>
                      <w:divBdr>
                        <w:top w:val="none" w:sz="0" w:space="0" w:color="auto"/>
                        <w:left w:val="none" w:sz="0" w:space="0" w:color="auto"/>
                        <w:bottom w:val="none" w:sz="0" w:space="0" w:color="auto"/>
                        <w:right w:val="none" w:sz="0" w:space="0" w:color="auto"/>
                      </w:divBdr>
                      <w:divsChild>
                        <w:div w:id="410978483">
                          <w:marLeft w:val="0"/>
                          <w:marRight w:val="0"/>
                          <w:marTop w:val="0"/>
                          <w:marBottom w:val="0"/>
                          <w:divBdr>
                            <w:top w:val="none" w:sz="0" w:space="0" w:color="auto"/>
                            <w:left w:val="none" w:sz="0" w:space="0" w:color="auto"/>
                            <w:bottom w:val="none" w:sz="0" w:space="0" w:color="auto"/>
                            <w:right w:val="none" w:sz="0" w:space="0" w:color="auto"/>
                          </w:divBdr>
                          <w:divsChild>
                            <w:div w:id="507870241">
                              <w:marLeft w:val="0"/>
                              <w:marRight w:val="0"/>
                              <w:marTop w:val="0"/>
                              <w:marBottom w:val="0"/>
                              <w:divBdr>
                                <w:top w:val="none" w:sz="0" w:space="0" w:color="auto"/>
                                <w:left w:val="none" w:sz="0" w:space="0" w:color="auto"/>
                                <w:bottom w:val="none" w:sz="0" w:space="0" w:color="auto"/>
                                <w:right w:val="none" w:sz="0" w:space="0" w:color="auto"/>
                              </w:divBdr>
                              <w:divsChild>
                                <w:div w:id="2109764643">
                                  <w:marLeft w:val="0"/>
                                  <w:marRight w:val="0"/>
                                  <w:marTop w:val="0"/>
                                  <w:marBottom w:val="0"/>
                                  <w:divBdr>
                                    <w:top w:val="none" w:sz="0" w:space="0" w:color="auto"/>
                                    <w:left w:val="none" w:sz="0" w:space="0" w:color="auto"/>
                                    <w:bottom w:val="none" w:sz="0" w:space="0" w:color="auto"/>
                                    <w:right w:val="none" w:sz="0" w:space="0" w:color="auto"/>
                                  </w:divBdr>
                                  <w:divsChild>
                                    <w:div w:id="997416523">
                                      <w:marLeft w:val="0"/>
                                      <w:marRight w:val="0"/>
                                      <w:marTop w:val="0"/>
                                      <w:marBottom w:val="0"/>
                                      <w:divBdr>
                                        <w:top w:val="none" w:sz="0" w:space="0" w:color="auto"/>
                                        <w:left w:val="none" w:sz="0" w:space="0" w:color="auto"/>
                                        <w:bottom w:val="none" w:sz="0" w:space="0" w:color="auto"/>
                                        <w:right w:val="none" w:sz="0" w:space="0" w:color="auto"/>
                                      </w:divBdr>
                                      <w:divsChild>
                                        <w:div w:id="139808435">
                                          <w:marLeft w:val="0"/>
                                          <w:marRight w:val="0"/>
                                          <w:marTop w:val="0"/>
                                          <w:marBottom w:val="0"/>
                                          <w:divBdr>
                                            <w:top w:val="none" w:sz="0" w:space="0" w:color="auto"/>
                                            <w:left w:val="none" w:sz="0" w:space="0" w:color="auto"/>
                                            <w:bottom w:val="none" w:sz="0" w:space="0" w:color="auto"/>
                                            <w:right w:val="none" w:sz="0" w:space="0" w:color="auto"/>
                                          </w:divBdr>
                                          <w:divsChild>
                                            <w:div w:id="15936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9307194">
      <w:bodyDiv w:val="1"/>
      <w:marLeft w:val="0"/>
      <w:marRight w:val="0"/>
      <w:marTop w:val="0"/>
      <w:marBottom w:val="0"/>
      <w:divBdr>
        <w:top w:val="none" w:sz="0" w:space="0" w:color="auto"/>
        <w:left w:val="none" w:sz="0" w:space="0" w:color="auto"/>
        <w:bottom w:val="none" w:sz="0" w:space="0" w:color="auto"/>
        <w:right w:val="none" w:sz="0" w:space="0" w:color="auto"/>
      </w:divBdr>
    </w:div>
    <w:div w:id="957030153">
      <w:bodyDiv w:val="1"/>
      <w:marLeft w:val="0"/>
      <w:marRight w:val="0"/>
      <w:marTop w:val="0"/>
      <w:marBottom w:val="0"/>
      <w:divBdr>
        <w:top w:val="none" w:sz="0" w:space="0" w:color="auto"/>
        <w:left w:val="none" w:sz="0" w:space="0" w:color="auto"/>
        <w:bottom w:val="none" w:sz="0" w:space="0" w:color="auto"/>
        <w:right w:val="none" w:sz="0" w:space="0" w:color="auto"/>
      </w:divBdr>
    </w:div>
    <w:div w:id="973679014">
      <w:bodyDiv w:val="1"/>
      <w:marLeft w:val="0"/>
      <w:marRight w:val="0"/>
      <w:marTop w:val="0"/>
      <w:marBottom w:val="0"/>
      <w:divBdr>
        <w:top w:val="none" w:sz="0" w:space="0" w:color="auto"/>
        <w:left w:val="none" w:sz="0" w:space="0" w:color="auto"/>
        <w:bottom w:val="none" w:sz="0" w:space="0" w:color="auto"/>
        <w:right w:val="none" w:sz="0" w:space="0" w:color="auto"/>
      </w:divBdr>
    </w:div>
    <w:div w:id="1010452925">
      <w:bodyDiv w:val="1"/>
      <w:marLeft w:val="0"/>
      <w:marRight w:val="0"/>
      <w:marTop w:val="0"/>
      <w:marBottom w:val="0"/>
      <w:divBdr>
        <w:top w:val="none" w:sz="0" w:space="0" w:color="auto"/>
        <w:left w:val="none" w:sz="0" w:space="0" w:color="auto"/>
        <w:bottom w:val="none" w:sz="0" w:space="0" w:color="auto"/>
        <w:right w:val="none" w:sz="0" w:space="0" w:color="auto"/>
      </w:divBdr>
    </w:div>
    <w:div w:id="1015108158">
      <w:bodyDiv w:val="1"/>
      <w:marLeft w:val="0"/>
      <w:marRight w:val="0"/>
      <w:marTop w:val="0"/>
      <w:marBottom w:val="0"/>
      <w:divBdr>
        <w:top w:val="none" w:sz="0" w:space="0" w:color="auto"/>
        <w:left w:val="none" w:sz="0" w:space="0" w:color="auto"/>
        <w:bottom w:val="none" w:sz="0" w:space="0" w:color="auto"/>
        <w:right w:val="none" w:sz="0" w:space="0" w:color="auto"/>
      </w:divBdr>
    </w:div>
    <w:div w:id="1066301385">
      <w:bodyDiv w:val="1"/>
      <w:marLeft w:val="0"/>
      <w:marRight w:val="0"/>
      <w:marTop w:val="0"/>
      <w:marBottom w:val="0"/>
      <w:divBdr>
        <w:top w:val="none" w:sz="0" w:space="0" w:color="auto"/>
        <w:left w:val="none" w:sz="0" w:space="0" w:color="auto"/>
        <w:bottom w:val="none" w:sz="0" w:space="0" w:color="auto"/>
        <w:right w:val="none" w:sz="0" w:space="0" w:color="auto"/>
      </w:divBdr>
    </w:div>
    <w:div w:id="1069619147">
      <w:bodyDiv w:val="1"/>
      <w:marLeft w:val="0"/>
      <w:marRight w:val="0"/>
      <w:marTop w:val="0"/>
      <w:marBottom w:val="0"/>
      <w:divBdr>
        <w:top w:val="none" w:sz="0" w:space="0" w:color="auto"/>
        <w:left w:val="none" w:sz="0" w:space="0" w:color="auto"/>
        <w:bottom w:val="none" w:sz="0" w:space="0" w:color="auto"/>
        <w:right w:val="none" w:sz="0" w:space="0" w:color="auto"/>
      </w:divBdr>
      <w:divsChild>
        <w:div w:id="664742543">
          <w:marLeft w:val="0"/>
          <w:marRight w:val="0"/>
          <w:marTop w:val="0"/>
          <w:marBottom w:val="0"/>
          <w:divBdr>
            <w:top w:val="none" w:sz="0" w:space="0" w:color="auto"/>
            <w:left w:val="none" w:sz="0" w:space="0" w:color="auto"/>
            <w:bottom w:val="none" w:sz="0" w:space="0" w:color="auto"/>
            <w:right w:val="none" w:sz="0" w:space="0" w:color="auto"/>
          </w:divBdr>
          <w:divsChild>
            <w:div w:id="721713658">
              <w:marLeft w:val="0"/>
              <w:marRight w:val="0"/>
              <w:marTop w:val="0"/>
              <w:marBottom w:val="0"/>
              <w:divBdr>
                <w:top w:val="none" w:sz="0" w:space="0" w:color="auto"/>
                <w:left w:val="none" w:sz="0" w:space="0" w:color="auto"/>
                <w:bottom w:val="none" w:sz="0" w:space="0" w:color="auto"/>
                <w:right w:val="none" w:sz="0" w:space="0" w:color="auto"/>
              </w:divBdr>
              <w:divsChild>
                <w:div w:id="18560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5339">
          <w:marLeft w:val="0"/>
          <w:marRight w:val="0"/>
          <w:marTop w:val="0"/>
          <w:marBottom w:val="0"/>
          <w:divBdr>
            <w:top w:val="none" w:sz="0" w:space="0" w:color="auto"/>
            <w:left w:val="none" w:sz="0" w:space="0" w:color="auto"/>
            <w:bottom w:val="none" w:sz="0" w:space="0" w:color="auto"/>
            <w:right w:val="none" w:sz="0" w:space="0" w:color="auto"/>
          </w:divBdr>
          <w:divsChild>
            <w:div w:id="1021467606">
              <w:marLeft w:val="0"/>
              <w:marRight w:val="0"/>
              <w:marTop w:val="0"/>
              <w:marBottom w:val="0"/>
              <w:divBdr>
                <w:top w:val="none" w:sz="0" w:space="0" w:color="auto"/>
                <w:left w:val="none" w:sz="0" w:space="0" w:color="auto"/>
                <w:bottom w:val="none" w:sz="0" w:space="0" w:color="auto"/>
                <w:right w:val="none" w:sz="0" w:space="0" w:color="auto"/>
              </w:divBdr>
              <w:divsChild>
                <w:div w:id="11714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89456">
      <w:bodyDiv w:val="1"/>
      <w:marLeft w:val="0"/>
      <w:marRight w:val="0"/>
      <w:marTop w:val="0"/>
      <w:marBottom w:val="0"/>
      <w:divBdr>
        <w:top w:val="none" w:sz="0" w:space="0" w:color="auto"/>
        <w:left w:val="none" w:sz="0" w:space="0" w:color="auto"/>
        <w:bottom w:val="none" w:sz="0" w:space="0" w:color="auto"/>
        <w:right w:val="none" w:sz="0" w:space="0" w:color="auto"/>
      </w:divBdr>
    </w:div>
    <w:div w:id="1113011046">
      <w:bodyDiv w:val="1"/>
      <w:marLeft w:val="0"/>
      <w:marRight w:val="0"/>
      <w:marTop w:val="0"/>
      <w:marBottom w:val="0"/>
      <w:divBdr>
        <w:top w:val="none" w:sz="0" w:space="0" w:color="auto"/>
        <w:left w:val="none" w:sz="0" w:space="0" w:color="auto"/>
        <w:bottom w:val="none" w:sz="0" w:space="0" w:color="auto"/>
        <w:right w:val="none" w:sz="0" w:space="0" w:color="auto"/>
      </w:divBdr>
    </w:div>
    <w:div w:id="1117137815">
      <w:bodyDiv w:val="1"/>
      <w:marLeft w:val="0"/>
      <w:marRight w:val="0"/>
      <w:marTop w:val="0"/>
      <w:marBottom w:val="0"/>
      <w:divBdr>
        <w:top w:val="none" w:sz="0" w:space="0" w:color="auto"/>
        <w:left w:val="none" w:sz="0" w:space="0" w:color="auto"/>
        <w:bottom w:val="none" w:sz="0" w:space="0" w:color="auto"/>
        <w:right w:val="none" w:sz="0" w:space="0" w:color="auto"/>
      </w:divBdr>
    </w:div>
    <w:div w:id="1150706100">
      <w:bodyDiv w:val="1"/>
      <w:marLeft w:val="0"/>
      <w:marRight w:val="0"/>
      <w:marTop w:val="0"/>
      <w:marBottom w:val="0"/>
      <w:divBdr>
        <w:top w:val="none" w:sz="0" w:space="0" w:color="auto"/>
        <w:left w:val="none" w:sz="0" w:space="0" w:color="auto"/>
        <w:bottom w:val="none" w:sz="0" w:space="0" w:color="auto"/>
        <w:right w:val="none" w:sz="0" w:space="0" w:color="auto"/>
      </w:divBdr>
    </w:div>
    <w:div w:id="1204830738">
      <w:bodyDiv w:val="1"/>
      <w:marLeft w:val="0"/>
      <w:marRight w:val="0"/>
      <w:marTop w:val="0"/>
      <w:marBottom w:val="0"/>
      <w:divBdr>
        <w:top w:val="none" w:sz="0" w:space="0" w:color="auto"/>
        <w:left w:val="none" w:sz="0" w:space="0" w:color="auto"/>
        <w:bottom w:val="none" w:sz="0" w:space="0" w:color="auto"/>
        <w:right w:val="none" w:sz="0" w:space="0" w:color="auto"/>
      </w:divBdr>
    </w:div>
    <w:div w:id="1326200647">
      <w:bodyDiv w:val="1"/>
      <w:marLeft w:val="0"/>
      <w:marRight w:val="0"/>
      <w:marTop w:val="0"/>
      <w:marBottom w:val="0"/>
      <w:divBdr>
        <w:top w:val="none" w:sz="0" w:space="0" w:color="auto"/>
        <w:left w:val="none" w:sz="0" w:space="0" w:color="auto"/>
        <w:bottom w:val="none" w:sz="0" w:space="0" w:color="auto"/>
        <w:right w:val="none" w:sz="0" w:space="0" w:color="auto"/>
      </w:divBdr>
    </w:div>
    <w:div w:id="1350565954">
      <w:bodyDiv w:val="1"/>
      <w:marLeft w:val="0"/>
      <w:marRight w:val="0"/>
      <w:marTop w:val="0"/>
      <w:marBottom w:val="0"/>
      <w:divBdr>
        <w:top w:val="none" w:sz="0" w:space="0" w:color="auto"/>
        <w:left w:val="none" w:sz="0" w:space="0" w:color="auto"/>
        <w:bottom w:val="none" w:sz="0" w:space="0" w:color="auto"/>
        <w:right w:val="none" w:sz="0" w:space="0" w:color="auto"/>
      </w:divBdr>
    </w:div>
    <w:div w:id="1388451470">
      <w:bodyDiv w:val="1"/>
      <w:marLeft w:val="0"/>
      <w:marRight w:val="0"/>
      <w:marTop w:val="0"/>
      <w:marBottom w:val="0"/>
      <w:divBdr>
        <w:top w:val="none" w:sz="0" w:space="0" w:color="auto"/>
        <w:left w:val="none" w:sz="0" w:space="0" w:color="auto"/>
        <w:bottom w:val="none" w:sz="0" w:space="0" w:color="auto"/>
        <w:right w:val="none" w:sz="0" w:space="0" w:color="auto"/>
      </w:divBdr>
    </w:div>
    <w:div w:id="1408965314">
      <w:bodyDiv w:val="1"/>
      <w:marLeft w:val="0"/>
      <w:marRight w:val="0"/>
      <w:marTop w:val="0"/>
      <w:marBottom w:val="0"/>
      <w:divBdr>
        <w:top w:val="none" w:sz="0" w:space="0" w:color="auto"/>
        <w:left w:val="none" w:sz="0" w:space="0" w:color="auto"/>
        <w:bottom w:val="none" w:sz="0" w:space="0" w:color="auto"/>
        <w:right w:val="none" w:sz="0" w:space="0" w:color="auto"/>
      </w:divBdr>
    </w:div>
    <w:div w:id="1420129120">
      <w:bodyDiv w:val="1"/>
      <w:marLeft w:val="0"/>
      <w:marRight w:val="0"/>
      <w:marTop w:val="0"/>
      <w:marBottom w:val="0"/>
      <w:divBdr>
        <w:top w:val="none" w:sz="0" w:space="0" w:color="auto"/>
        <w:left w:val="none" w:sz="0" w:space="0" w:color="auto"/>
        <w:bottom w:val="none" w:sz="0" w:space="0" w:color="auto"/>
        <w:right w:val="none" w:sz="0" w:space="0" w:color="auto"/>
      </w:divBdr>
      <w:divsChild>
        <w:div w:id="1191410644">
          <w:marLeft w:val="1166"/>
          <w:marRight w:val="0"/>
          <w:marTop w:val="115"/>
          <w:marBottom w:val="0"/>
          <w:divBdr>
            <w:top w:val="none" w:sz="0" w:space="0" w:color="auto"/>
            <w:left w:val="none" w:sz="0" w:space="0" w:color="auto"/>
            <w:bottom w:val="none" w:sz="0" w:space="0" w:color="auto"/>
            <w:right w:val="none" w:sz="0" w:space="0" w:color="auto"/>
          </w:divBdr>
        </w:div>
        <w:div w:id="572004785">
          <w:marLeft w:val="1800"/>
          <w:marRight w:val="0"/>
          <w:marTop w:val="96"/>
          <w:marBottom w:val="0"/>
          <w:divBdr>
            <w:top w:val="none" w:sz="0" w:space="0" w:color="auto"/>
            <w:left w:val="none" w:sz="0" w:space="0" w:color="auto"/>
            <w:bottom w:val="none" w:sz="0" w:space="0" w:color="auto"/>
            <w:right w:val="none" w:sz="0" w:space="0" w:color="auto"/>
          </w:divBdr>
        </w:div>
        <w:div w:id="661353682">
          <w:marLeft w:val="1800"/>
          <w:marRight w:val="0"/>
          <w:marTop w:val="96"/>
          <w:marBottom w:val="0"/>
          <w:divBdr>
            <w:top w:val="none" w:sz="0" w:space="0" w:color="auto"/>
            <w:left w:val="none" w:sz="0" w:space="0" w:color="auto"/>
            <w:bottom w:val="none" w:sz="0" w:space="0" w:color="auto"/>
            <w:right w:val="none" w:sz="0" w:space="0" w:color="auto"/>
          </w:divBdr>
        </w:div>
      </w:divsChild>
    </w:div>
    <w:div w:id="1432748521">
      <w:bodyDiv w:val="1"/>
      <w:marLeft w:val="0"/>
      <w:marRight w:val="0"/>
      <w:marTop w:val="0"/>
      <w:marBottom w:val="0"/>
      <w:divBdr>
        <w:top w:val="none" w:sz="0" w:space="0" w:color="auto"/>
        <w:left w:val="none" w:sz="0" w:space="0" w:color="auto"/>
        <w:bottom w:val="none" w:sz="0" w:space="0" w:color="auto"/>
        <w:right w:val="none" w:sz="0" w:space="0" w:color="auto"/>
      </w:divBdr>
    </w:div>
    <w:div w:id="1438601685">
      <w:bodyDiv w:val="1"/>
      <w:marLeft w:val="0"/>
      <w:marRight w:val="0"/>
      <w:marTop w:val="0"/>
      <w:marBottom w:val="0"/>
      <w:divBdr>
        <w:top w:val="none" w:sz="0" w:space="0" w:color="auto"/>
        <w:left w:val="none" w:sz="0" w:space="0" w:color="auto"/>
        <w:bottom w:val="none" w:sz="0" w:space="0" w:color="auto"/>
        <w:right w:val="none" w:sz="0" w:space="0" w:color="auto"/>
      </w:divBdr>
    </w:div>
    <w:div w:id="1439714445">
      <w:bodyDiv w:val="1"/>
      <w:marLeft w:val="0"/>
      <w:marRight w:val="0"/>
      <w:marTop w:val="0"/>
      <w:marBottom w:val="0"/>
      <w:divBdr>
        <w:top w:val="none" w:sz="0" w:space="0" w:color="auto"/>
        <w:left w:val="none" w:sz="0" w:space="0" w:color="auto"/>
        <w:bottom w:val="none" w:sz="0" w:space="0" w:color="auto"/>
        <w:right w:val="none" w:sz="0" w:space="0" w:color="auto"/>
      </w:divBdr>
    </w:div>
    <w:div w:id="1443575593">
      <w:bodyDiv w:val="1"/>
      <w:marLeft w:val="0"/>
      <w:marRight w:val="0"/>
      <w:marTop w:val="0"/>
      <w:marBottom w:val="0"/>
      <w:divBdr>
        <w:top w:val="none" w:sz="0" w:space="0" w:color="auto"/>
        <w:left w:val="none" w:sz="0" w:space="0" w:color="auto"/>
        <w:bottom w:val="none" w:sz="0" w:space="0" w:color="auto"/>
        <w:right w:val="none" w:sz="0" w:space="0" w:color="auto"/>
      </w:divBdr>
    </w:div>
    <w:div w:id="1473476846">
      <w:bodyDiv w:val="1"/>
      <w:marLeft w:val="0"/>
      <w:marRight w:val="0"/>
      <w:marTop w:val="0"/>
      <w:marBottom w:val="0"/>
      <w:divBdr>
        <w:top w:val="none" w:sz="0" w:space="0" w:color="auto"/>
        <w:left w:val="none" w:sz="0" w:space="0" w:color="auto"/>
        <w:bottom w:val="none" w:sz="0" w:space="0" w:color="auto"/>
        <w:right w:val="none" w:sz="0" w:space="0" w:color="auto"/>
      </w:divBdr>
    </w:div>
    <w:div w:id="1517383942">
      <w:bodyDiv w:val="1"/>
      <w:marLeft w:val="0"/>
      <w:marRight w:val="0"/>
      <w:marTop w:val="0"/>
      <w:marBottom w:val="0"/>
      <w:divBdr>
        <w:top w:val="none" w:sz="0" w:space="0" w:color="auto"/>
        <w:left w:val="none" w:sz="0" w:space="0" w:color="auto"/>
        <w:bottom w:val="none" w:sz="0" w:space="0" w:color="auto"/>
        <w:right w:val="none" w:sz="0" w:space="0" w:color="auto"/>
      </w:divBdr>
    </w:div>
    <w:div w:id="1559046036">
      <w:bodyDiv w:val="1"/>
      <w:marLeft w:val="0"/>
      <w:marRight w:val="0"/>
      <w:marTop w:val="0"/>
      <w:marBottom w:val="0"/>
      <w:divBdr>
        <w:top w:val="none" w:sz="0" w:space="0" w:color="auto"/>
        <w:left w:val="none" w:sz="0" w:space="0" w:color="auto"/>
        <w:bottom w:val="none" w:sz="0" w:space="0" w:color="auto"/>
        <w:right w:val="none" w:sz="0" w:space="0" w:color="auto"/>
      </w:divBdr>
    </w:div>
    <w:div w:id="1578057003">
      <w:bodyDiv w:val="1"/>
      <w:marLeft w:val="0"/>
      <w:marRight w:val="0"/>
      <w:marTop w:val="0"/>
      <w:marBottom w:val="0"/>
      <w:divBdr>
        <w:top w:val="none" w:sz="0" w:space="0" w:color="auto"/>
        <w:left w:val="none" w:sz="0" w:space="0" w:color="auto"/>
        <w:bottom w:val="none" w:sz="0" w:space="0" w:color="auto"/>
        <w:right w:val="none" w:sz="0" w:space="0" w:color="auto"/>
      </w:divBdr>
    </w:div>
    <w:div w:id="1638946411">
      <w:bodyDiv w:val="1"/>
      <w:marLeft w:val="0"/>
      <w:marRight w:val="0"/>
      <w:marTop w:val="0"/>
      <w:marBottom w:val="0"/>
      <w:divBdr>
        <w:top w:val="none" w:sz="0" w:space="0" w:color="auto"/>
        <w:left w:val="none" w:sz="0" w:space="0" w:color="auto"/>
        <w:bottom w:val="none" w:sz="0" w:space="0" w:color="auto"/>
        <w:right w:val="none" w:sz="0" w:space="0" w:color="auto"/>
      </w:divBdr>
      <w:divsChild>
        <w:div w:id="140730747">
          <w:marLeft w:val="1166"/>
          <w:marRight w:val="0"/>
          <w:marTop w:val="115"/>
          <w:marBottom w:val="0"/>
          <w:divBdr>
            <w:top w:val="none" w:sz="0" w:space="0" w:color="auto"/>
            <w:left w:val="none" w:sz="0" w:space="0" w:color="auto"/>
            <w:bottom w:val="none" w:sz="0" w:space="0" w:color="auto"/>
            <w:right w:val="none" w:sz="0" w:space="0" w:color="auto"/>
          </w:divBdr>
        </w:div>
      </w:divsChild>
    </w:div>
    <w:div w:id="1652052234">
      <w:bodyDiv w:val="1"/>
      <w:marLeft w:val="0"/>
      <w:marRight w:val="0"/>
      <w:marTop w:val="0"/>
      <w:marBottom w:val="0"/>
      <w:divBdr>
        <w:top w:val="none" w:sz="0" w:space="0" w:color="auto"/>
        <w:left w:val="none" w:sz="0" w:space="0" w:color="auto"/>
        <w:bottom w:val="none" w:sz="0" w:space="0" w:color="auto"/>
        <w:right w:val="none" w:sz="0" w:space="0" w:color="auto"/>
      </w:divBdr>
    </w:div>
    <w:div w:id="1669291229">
      <w:bodyDiv w:val="1"/>
      <w:marLeft w:val="0"/>
      <w:marRight w:val="0"/>
      <w:marTop w:val="0"/>
      <w:marBottom w:val="0"/>
      <w:divBdr>
        <w:top w:val="none" w:sz="0" w:space="0" w:color="auto"/>
        <w:left w:val="none" w:sz="0" w:space="0" w:color="auto"/>
        <w:bottom w:val="none" w:sz="0" w:space="0" w:color="auto"/>
        <w:right w:val="none" w:sz="0" w:space="0" w:color="auto"/>
      </w:divBdr>
    </w:div>
    <w:div w:id="1718702956">
      <w:bodyDiv w:val="1"/>
      <w:marLeft w:val="0"/>
      <w:marRight w:val="0"/>
      <w:marTop w:val="0"/>
      <w:marBottom w:val="0"/>
      <w:divBdr>
        <w:top w:val="none" w:sz="0" w:space="0" w:color="auto"/>
        <w:left w:val="none" w:sz="0" w:space="0" w:color="auto"/>
        <w:bottom w:val="none" w:sz="0" w:space="0" w:color="auto"/>
        <w:right w:val="none" w:sz="0" w:space="0" w:color="auto"/>
      </w:divBdr>
    </w:div>
    <w:div w:id="1755736373">
      <w:bodyDiv w:val="1"/>
      <w:marLeft w:val="0"/>
      <w:marRight w:val="0"/>
      <w:marTop w:val="0"/>
      <w:marBottom w:val="0"/>
      <w:divBdr>
        <w:top w:val="none" w:sz="0" w:space="0" w:color="auto"/>
        <w:left w:val="none" w:sz="0" w:space="0" w:color="auto"/>
        <w:bottom w:val="none" w:sz="0" w:space="0" w:color="auto"/>
        <w:right w:val="none" w:sz="0" w:space="0" w:color="auto"/>
      </w:divBdr>
    </w:div>
    <w:div w:id="1897859504">
      <w:bodyDiv w:val="1"/>
      <w:marLeft w:val="0"/>
      <w:marRight w:val="0"/>
      <w:marTop w:val="0"/>
      <w:marBottom w:val="0"/>
      <w:divBdr>
        <w:top w:val="none" w:sz="0" w:space="0" w:color="auto"/>
        <w:left w:val="none" w:sz="0" w:space="0" w:color="auto"/>
        <w:bottom w:val="none" w:sz="0" w:space="0" w:color="auto"/>
        <w:right w:val="none" w:sz="0" w:space="0" w:color="auto"/>
      </w:divBdr>
      <w:divsChild>
        <w:div w:id="13292831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04870180">
      <w:bodyDiv w:val="1"/>
      <w:marLeft w:val="0"/>
      <w:marRight w:val="0"/>
      <w:marTop w:val="0"/>
      <w:marBottom w:val="0"/>
      <w:divBdr>
        <w:top w:val="none" w:sz="0" w:space="0" w:color="auto"/>
        <w:left w:val="none" w:sz="0" w:space="0" w:color="auto"/>
        <w:bottom w:val="none" w:sz="0" w:space="0" w:color="auto"/>
        <w:right w:val="none" w:sz="0" w:space="0" w:color="auto"/>
      </w:divBdr>
    </w:div>
    <w:div w:id="1958485351">
      <w:bodyDiv w:val="1"/>
      <w:marLeft w:val="0"/>
      <w:marRight w:val="0"/>
      <w:marTop w:val="0"/>
      <w:marBottom w:val="0"/>
      <w:divBdr>
        <w:top w:val="none" w:sz="0" w:space="0" w:color="auto"/>
        <w:left w:val="none" w:sz="0" w:space="0" w:color="auto"/>
        <w:bottom w:val="none" w:sz="0" w:space="0" w:color="auto"/>
        <w:right w:val="none" w:sz="0" w:space="0" w:color="auto"/>
      </w:divBdr>
    </w:div>
    <w:div w:id="1972782792">
      <w:bodyDiv w:val="1"/>
      <w:marLeft w:val="0"/>
      <w:marRight w:val="0"/>
      <w:marTop w:val="0"/>
      <w:marBottom w:val="0"/>
      <w:divBdr>
        <w:top w:val="none" w:sz="0" w:space="0" w:color="auto"/>
        <w:left w:val="none" w:sz="0" w:space="0" w:color="auto"/>
        <w:bottom w:val="none" w:sz="0" w:space="0" w:color="auto"/>
        <w:right w:val="none" w:sz="0" w:space="0" w:color="auto"/>
      </w:divBdr>
      <w:divsChild>
        <w:div w:id="481970868">
          <w:marLeft w:val="1166"/>
          <w:marRight w:val="0"/>
          <w:marTop w:val="115"/>
          <w:marBottom w:val="0"/>
          <w:divBdr>
            <w:top w:val="none" w:sz="0" w:space="0" w:color="auto"/>
            <w:left w:val="none" w:sz="0" w:space="0" w:color="auto"/>
            <w:bottom w:val="none" w:sz="0" w:space="0" w:color="auto"/>
            <w:right w:val="none" w:sz="0" w:space="0" w:color="auto"/>
          </w:divBdr>
        </w:div>
      </w:divsChild>
    </w:div>
    <w:div w:id="2000376249">
      <w:bodyDiv w:val="1"/>
      <w:marLeft w:val="0"/>
      <w:marRight w:val="0"/>
      <w:marTop w:val="0"/>
      <w:marBottom w:val="0"/>
      <w:divBdr>
        <w:top w:val="none" w:sz="0" w:space="0" w:color="auto"/>
        <w:left w:val="none" w:sz="0" w:space="0" w:color="auto"/>
        <w:bottom w:val="none" w:sz="0" w:space="0" w:color="auto"/>
        <w:right w:val="none" w:sz="0" w:space="0" w:color="auto"/>
      </w:divBdr>
    </w:div>
    <w:div w:id="2018461127">
      <w:bodyDiv w:val="1"/>
      <w:marLeft w:val="0"/>
      <w:marRight w:val="0"/>
      <w:marTop w:val="0"/>
      <w:marBottom w:val="0"/>
      <w:divBdr>
        <w:top w:val="none" w:sz="0" w:space="0" w:color="auto"/>
        <w:left w:val="none" w:sz="0" w:space="0" w:color="auto"/>
        <w:bottom w:val="none" w:sz="0" w:space="0" w:color="auto"/>
        <w:right w:val="none" w:sz="0" w:space="0" w:color="auto"/>
      </w:divBdr>
      <w:divsChild>
        <w:div w:id="1108769103">
          <w:marLeft w:val="562"/>
          <w:marRight w:val="0"/>
          <w:marTop w:val="115"/>
          <w:marBottom w:val="0"/>
          <w:divBdr>
            <w:top w:val="none" w:sz="0" w:space="0" w:color="auto"/>
            <w:left w:val="none" w:sz="0" w:space="0" w:color="auto"/>
            <w:bottom w:val="none" w:sz="0" w:space="0" w:color="auto"/>
            <w:right w:val="none" w:sz="0" w:space="0" w:color="auto"/>
          </w:divBdr>
        </w:div>
      </w:divsChild>
    </w:div>
    <w:div w:id="2053184305">
      <w:bodyDiv w:val="1"/>
      <w:marLeft w:val="0"/>
      <w:marRight w:val="0"/>
      <w:marTop w:val="0"/>
      <w:marBottom w:val="0"/>
      <w:divBdr>
        <w:top w:val="none" w:sz="0" w:space="0" w:color="auto"/>
        <w:left w:val="none" w:sz="0" w:space="0" w:color="auto"/>
        <w:bottom w:val="none" w:sz="0" w:space="0" w:color="auto"/>
        <w:right w:val="none" w:sz="0" w:space="0" w:color="auto"/>
      </w:divBdr>
    </w:div>
    <w:div w:id="2063555022">
      <w:bodyDiv w:val="1"/>
      <w:marLeft w:val="0"/>
      <w:marRight w:val="0"/>
      <w:marTop w:val="0"/>
      <w:marBottom w:val="0"/>
      <w:divBdr>
        <w:top w:val="none" w:sz="0" w:space="0" w:color="auto"/>
        <w:left w:val="none" w:sz="0" w:space="0" w:color="auto"/>
        <w:bottom w:val="none" w:sz="0" w:space="0" w:color="auto"/>
        <w:right w:val="none" w:sz="0" w:space="0" w:color="auto"/>
      </w:divBdr>
      <w:divsChild>
        <w:div w:id="1908026374">
          <w:marLeft w:val="1166"/>
          <w:marRight w:val="0"/>
          <w:marTop w:val="115"/>
          <w:marBottom w:val="0"/>
          <w:divBdr>
            <w:top w:val="none" w:sz="0" w:space="0" w:color="auto"/>
            <w:left w:val="none" w:sz="0" w:space="0" w:color="auto"/>
            <w:bottom w:val="none" w:sz="0" w:space="0" w:color="auto"/>
            <w:right w:val="none" w:sz="0" w:space="0" w:color="auto"/>
          </w:divBdr>
        </w:div>
        <w:div w:id="547257143">
          <w:marLeft w:val="1166"/>
          <w:marRight w:val="0"/>
          <w:marTop w:val="115"/>
          <w:marBottom w:val="0"/>
          <w:divBdr>
            <w:top w:val="none" w:sz="0" w:space="0" w:color="auto"/>
            <w:left w:val="none" w:sz="0" w:space="0" w:color="auto"/>
            <w:bottom w:val="none" w:sz="0" w:space="0" w:color="auto"/>
            <w:right w:val="none" w:sz="0" w:space="0" w:color="auto"/>
          </w:divBdr>
        </w:div>
        <w:div w:id="926504098">
          <w:marLeft w:val="1800"/>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mypubs.army.mil/ProductMaps/PubForm/Details.aspx?PUB_ID=1002833" TargetMode="External"/><Relationship Id="rId21" Type="http://schemas.openxmlformats.org/officeDocument/2006/relationships/hyperlink" Target="https://www.esd.whs.mil/Portals/54/Documents/DD/issuances/dodi/540011p.pdf" TargetMode="External"/><Relationship Id="rId42" Type="http://schemas.openxmlformats.org/officeDocument/2006/relationships/image" Target="media/image6.jpeg"/><Relationship Id="rId47" Type="http://schemas.openxmlformats.org/officeDocument/2006/relationships/image" Target="media/image11.jpeg"/><Relationship Id="rId63" Type="http://schemas.openxmlformats.org/officeDocument/2006/relationships/image" Target="media/image27.jpeg"/><Relationship Id="rId6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cquisition.gov/?q=browsefar" TargetMode="External"/><Relationship Id="rId29" Type="http://schemas.openxmlformats.org/officeDocument/2006/relationships/hyperlink" Target="https://armypubs.army.mil/ProductMaps/PubForm/Details.aspx?PUB_ID=1005556" TargetMode="External"/><Relationship Id="rId11" Type="http://schemas.openxmlformats.org/officeDocument/2006/relationships/hyperlink" Target="https://quartermaster.army.mil/jccoe/publications/recipes/index/full_index.pdf" TargetMode="External"/><Relationship Id="rId24" Type="http://schemas.openxmlformats.org/officeDocument/2006/relationships/hyperlink" Target="https://armypubs.army.mil/ProductMaps/PubForm/Details.aspx?PUB_ID=1021513" TargetMode="External"/><Relationship Id="rId32" Type="http://schemas.openxmlformats.org/officeDocument/2006/relationships/hyperlink" Target="https://armypubs.army.mil/ProductMaps/PubForm/Details.aspx?PUB_ID=102176" TargetMode="External"/><Relationship Id="rId37" Type="http://schemas.openxmlformats.org/officeDocument/2006/relationships/image" Target="media/image1.jpeg"/><Relationship Id="rId40" Type="http://schemas.openxmlformats.org/officeDocument/2006/relationships/image" Target="media/image4.jpeg"/><Relationship Id="rId45" Type="http://schemas.openxmlformats.org/officeDocument/2006/relationships/image" Target="media/image9.jpeg"/><Relationship Id="rId53" Type="http://schemas.openxmlformats.org/officeDocument/2006/relationships/image" Target="media/image17.jpeg"/><Relationship Id="rId58" Type="http://schemas.openxmlformats.org/officeDocument/2006/relationships/image" Target="media/image22.jpeg"/><Relationship Id="rId66" Type="http://schemas.openxmlformats.org/officeDocument/2006/relationships/header" Target="header1.xm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25.jpeg"/><Relationship Id="rId19" Type="http://schemas.openxmlformats.org/officeDocument/2006/relationships/hyperlink" Target="https://armypubs.army.mil/ProductMaps/PubForm/Details.aspx?PUB_ID=1004558" TargetMode="External"/><Relationship Id="rId14" Type="http://schemas.microsoft.com/office/2011/relationships/commentsExtended" Target="commentsExtended.xml"/><Relationship Id="rId22" Type="http://schemas.openxmlformats.org/officeDocument/2006/relationships/hyperlink" Target="https://armypubs.army.mil/ProductMaps/PubForm/Details.aspx?PUB_ID=3324" TargetMode="External"/><Relationship Id="rId27" Type="http://schemas.openxmlformats.org/officeDocument/2006/relationships/hyperlink" Target="https://armypubs.army.mil/ProductMaps/PubForm/Details.aspx?PUB_ID=2232" TargetMode="External"/><Relationship Id="rId30" Type="http://schemas.openxmlformats.org/officeDocument/2006/relationships/hyperlink" Target="https://armypubs.army.mil/ProductMaps/PubForm/Details.aspx?PUB_ID=1006236" TargetMode="External"/><Relationship Id="rId35" Type="http://schemas.openxmlformats.org/officeDocument/2006/relationships/chart" Target="charts/chart2.xml"/><Relationship Id="rId43" Type="http://schemas.openxmlformats.org/officeDocument/2006/relationships/image" Target="media/image7.jpeg"/><Relationship Id="rId48" Type="http://schemas.openxmlformats.org/officeDocument/2006/relationships/image" Target="media/image12.jpeg"/><Relationship Id="rId56" Type="http://schemas.openxmlformats.org/officeDocument/2006/relationships/image" Target="media/image20.jpeg"/><Relationship Id="rId64" Type="http://schemas.openxmlformats.org/officeDocument/2006/relationships/image" Target="media/image28.jpeg"/><Relationship Id="rId69"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15.jpe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ecmra.mil/" TargetMode="External"/><Relationship Id="rId17" Type="http://schemas.openxmlformats.org/officeDocument/2006/relationships/hyperlink" Target="https://www.acq.osd.mil/dpap/dars/dfarspgi/current/index.html" TargetMode="External"/><Relationship Id="rId25" Type="http://schemas.openxmlformats.org/officeDocument/2006/relationships/hyperlink" Target="https://armypubs.army.mil/ProductMaps/PubForm/Details.aspx?PUB_ID=1004219" TargetMode="External"/><Relationship Id="rId33" Type="http://schemas.openxmlformats.org/officeDocument/2006/relationships/hyperlink" Target="https://quartermaster.army.mil/jccoe/publications/recipes/index/full_index.pdf" TargetMode="External"/><Relationship Id="rId38" Type="http://schemas.openxmlformats.org/officeDocument/2006/relationships/image" Target="media/image2.jpeg"/><Relationship Id="rId46" Type="http://schemas.openxmlformats.org/officeDocument/2006/relationships/image" Target="media/image10.jpeg"/><Relationship Id="rId59" Type="http://schemas.openxmlformats.org/officeDocument/2006/relationships/image" Target="media/image23.jpeg"/><Relationship Id="rId67" Type="http://schemas.openxmlformats.org/officeDocument/2006/relationships/header" Target="header2.xml"/><Relationship Id="rId20" Type="http://schemas.openxmlformats.org/officeDocument/2006/relationships/hyperlink" Target="https://www.esd.whs.mil/Portals/54/Documents/DD/issuances/dodm/540011r.pdf" TargetMode="External"/><Relationship Id="rId41" Type="http://schemas.openxmlformats.org/officeDocument/2006/relationships/image" Target="media/image5.jpeg"/><Relationship Id="rId54" Type="http://schemas.openxmlformats.org/officeDocument/2006/relationships/image" Target="media/image18.jpeg"/><Relationship Id="rId62" Type="http://schemas.openxmlformats.org/officeDocument/2006/relationships/image" Target="media/image26.jpe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armypubs.army.mil/ProductMaps/PubForm/Details.aspx?PUB_ID=1000045" TargetMode="External"/><Relationship Id="rId28" Type="http://schemas.openxmlformats.org/officeDocument/2006/relationships/hyperlink" Target="https://armypubs.army.mil/ProductMaps/PubForm/Details.aspx?PUB_ID=1024611" TargetMode="External"/><Relationship Id="rId36" Type="http://schemas.openxmlformats.org/officeDocument/2006/relationships/chart" Target="charts/chart3.xml"/><Relationship Id="rId49" Type="http://schemas.openxmlformats.org/officeDocument/2006/relationships/image" Target="media/image13.jpeg"/><Relationship Id="rId57" Type="http://schemas.openxmlformats.org/officeDocument/2006/relationships/image" Target="media/image21.jpeg"/><Relationship Id="rId10" Type="http://schemas.openxmlformats.org/officeDocument/2006/relationships/endnotes" Target="endnotes.xml"/><Relationship Id="rId31" Type="http://schemas.openxmlformats.org/officeDocument/2006/relationships/hyperlink" Target="https://www.nfpa.org/codes-and-standards/nfpa-96-standard-development/96" TargetMode="External"/><Relationship Id="rId44" Type="http://schemas.openxmlformats.org/officeDocument/2006/relationships/image" Target="media/image8.jpeg"/><Relationship Id="rId52" Type="http://schemas.openxmlformats.org/officeDocument/2006/relationships/image" Target="media/image16.jpeg"/><Relationship Id="rId60" Type="http://schemas.openxmlformats.org/officeDocument/2006/relationships/image" Target="media/image24.jpeg"/><Relationship Id="rId65" Type="http://schemas.openxmlformats.org/officeDocument/2006/relationships/image" Target="media/image29.jpeg"/><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hyperlink" Target="https://www.acquisition.gov/dfars" TargetMode="External"/><Relationship Id="rId39" Type="http://schemas.openxmlformats.org/officeDocument/2006/relationships/image" Target="media/image3.jpeg"/><Relationship Id="rId34" Type="http://schemas.openxmlformats.org/officeDocument/2006/relationships/chart" Target="charts/chart1.xml"/><Relationship Id="rId50" Type="http://schemas.openxmlformats.org/officeDocument/2006/relationships/image" Target="media/image14.jpeg"/><Relationship Id="rId55" Type="http://schemas.openxmlformats.org/officeDocument/2006/relationships/image" Target="media/image19.jpeg"/><Relationship Id="rId7" Type="http://schemas.openxmlformats.org/officeDocument/2006/relationships/settings" Target="settings.xml"/><Relationship Id="rId71"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[Book1]LOCKED!PivotTable1</c:name>
    <c:fmtId val="-1"/>
  </c:pivotSource>
  <c:chart>
    <c:autoTitleDeleted val="1"/>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pivotFmt>
      <c:pivotFmt>
        <c:idx val="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pivotFmt>
      <c:pivotFmt>
        <c:idx val="4"/>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pivotFmt>
      <c:pivotFmt>
        <c:idx val="5"/>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pivotFmt>
      <c:pivotFmt>
        <c:idx val="6"/>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LOCKED!$B$5:$B$7</c:f>
              <c:strCache>
                <c:ptCount val="1"/>
                <c:pt idx="0">
                  <c:v>AT - Breakfast</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LOCKED!$A$8:$A$13</c:f>
              <c:strCache>
                <c:ptCount val="5"/>
                <c:pt idx="0">
                  <c:v>Base</c:v>
                </c:pt>
                <c:pt idx="1">
                  <c:v>OY1</c:v>
                </c:pt>
                <c:pt idx="2">
                  <c:v>OY2</c:v>
                </c:pt>
                <c:pt idx="3">
                  <c:v>OY3</c:v>
                </c:pt>
                <c:pt idx="4">
                  <c:v>OY4</c:v>
                </c:pt>
              </c:strCache>
            </c:strRef>
          </c:cat>
          <c:val>
            <c:numRef>
              <c:f>LOCKED!$B$8:$B$13</c:f>
              <c:numCache>
                <c:formatCode>#,##0</c:formatCode>
                <c:ptCount val="5"/>
                <c:pt idx="0">
                  <c:v>12163</c:v>
                </c:pt>
                <c:pt idx="1">
                  <c:v>14525</c:v>
                </c:pt>
                <c:pt idx="2">
                  <c:v>18283</c:v>
                </c:pt>
                <c:pt idx="3">
                  <c:v>14055</c:v>
                </c:pt>
                <c:pt idx="4">
                  <c:v>12271</c:v>
                </c:pt>
              </c:numCache>
            </c:numRef>
          </c:val>
          <c:smooth val="0"/>
          <c:extLst>
            <c:ext xmlns:c16="http://schemas.microsoft.com/office/drawing/2014/chart" uri="{C3380CC4-5D6E-409C-BE32-E72D297353CC}">
              <c16:uniqueId val="{00000000-9194-4C3D-AE4B-C845E2B3E450}"/>
            </c:ext>
          </c:extLst>
        </c:ser>
        <c:ser>
          <c:idx val="1"/>
          <c:order val="1"/>
          <c:tx>
            <c:strRef>
              <c:f>LOCKED!$C$5:$C$7</c:f>
              <c:strCache>
                <c:ptCount val="1"/>
                <c:pt idx="0">
                  <c:v>AT - Lunch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LOCKED!$A$8:$A$13</c:f>
              <c:strCache>
                <c:ptCount val="5"/>
                <c:pt idx="0">
                  <c:v>Base</c:v>
                </c:pt>
                <c:pt idx="1">
                  <c:v>OY1</c:v>
                </c:pt>
                <c:pt idx="2">
                  <c:v>OY2</c:v>
                </c:pt>
                <c:pt idx="3">
                  <c:v>OY3</c:v>
                </c:pt>
                <c:pt idx="4">
                  <c:v>OY4</c:v>
                </c:pt>
              </c:strCache>
            </c:strRef>
          </c:cat>
          <c:val>
            <c:numRef>
              <c:f>LOCKED!$C$8:$C$13</c:f>
              <c:numCache>
                <c:formatCode>#,##0</c:formatCode>
                <c:ptCount val="5"/>
                <c:pt idx="0">
                  <c:v>10298</c:v>
                </c:pt>
                <c:pt idx="1">
                  <c:v>13069</c:v>
                </c:pt>
                <c:pt idx="2">
                  <c:v>12806</c:v>
                </c:pt>
                <c:pt idx="3">
                  <c:v>10666</c:v>
                </c:pt>
                <c:pt idx="4">
                  <c:v>10663</c:v>
                </c:pt>
              </c:numCache>
            </c:numRef>
          </c:val>
          <c:smooth val="0"/>
          <c:extLst>
            <c:ext xmlns:c16="http://schemas.microsoft.com/office/drawing/2014/chart" uri="{C3380CC4-5D6E-409C-BE32-E72D297353CC}">
              <c16:uniqueId val="{00000006-9194-4C3D-AE4B-C845E2B3E450}"/>
            </c:ext>
          </c:extLst>
        </c:ser>
        <c:ser>
          <c:idx val="2"/>
          <c:order val="2"/>
          <c:tx>
            <c:strRef>
              <c:f>LOCKED!$D$5:$D$7</c:f>
              <c:strCache>
                <c:ptCount val="1"/>
                <c:pt idx="0">
                  <c:v>AT - Dinner</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LOCKED!$A$8:$A$13</c:f>
              <c:strCache>
                <c:ptCount val="5"/>
                <c:pt idx="0">
                  <c:v>Base</c:v>
                </c:pt>
                <c:pt idx="1">
                  <c:v>OY1</c:v>
                </c:pt>
                <c:pt idx="2">
                  <c:v>OY2</c:v>
                </c:pt>
                <c:pt idx="3">
                  <c:v>OY3</c:v>
                </c:pt>
                <c:pt idx="4">
                  <c:v>OY4</c:v>
                </c:pt>
              </c:strCache>
            </c:strRef>
          </c:cat>
          <c:val>
            <c:numRef>
              <c:f>LOCKED!$D$8:$D$13</c:f>
              <c:numCache>
                <c:formatCode>#,##0</c:formatCode>
                <c:ptCount val="5"/>
                <c:pt idx="0">
                  <c:v>11835</c:v>
                </c:pt>
                <c:pt idx="1">
                  <c:v>13433</c:v>
                </c:pt>
                <c:pt idx="2">
                  <c:v>17913</c:v>
                </c:pt>
                <c:pt idx="3">
                  <c:v>13759</c:v>
                </c:pt>
                <c:pt idx="4">
                  <c:v>11767</c:v>
                </c:pt>
              </c:numCache>
            </c:numRef>
          </c:val>
          <c:smooth val="0"/>
          <c:extLst>
            <c:ext xmlns:c16="http://schemas.microsoft.com/office/drawing/2014/chart" uri="{C3380CC4-5D6E-409C-BE32-E72D297353CC}">
              <c16:uniqueId val="{00000007-9194-4C3D-AE4B-C845E2B3E450}"/>
            </c:ext>
          </c:extLst>
        </c:ser>
        <c:ser>
          <c:idx val="3"/>
          <c:order val="3"/>
          <c:tx>
            <c:strRef>
              <c:f>LOCKED!$E$5:$E$7</c:f>
              <c:strCache>
                <c:ptCount val="1"/>
                <c:pt idx="0">
                  <c:v>IDT - Breakfast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LOCKED!$A$8:$A$13</c:f>
              <c:strCache>
                <c:ptCount val="5"/>
                <c:pt idx="0">
                  <c:v>Base</c:v>
                </c:pt>
                <c:pt idx="1">
                  <c:v>OY1</c:v>
                </c:pt>
                <c:pt idx="2">
                  <c:v>OY2</c:v>
                </c:pt>
                <c:pt idx="3">
                  <c:v>OY3</c:v>
                </c:pt>
                <c:pt idx="4">
                  <c:v>OY4</c:v>
                </c:pt>
              </c:strCache>
            </c:strRef>
          </c:cat>
          <c:val>
            <c:numRef>
              <c:f>LOCKED!$E$8:$E$13</c:f>
              <c:numCache>
                <c:formatCode>#,##0</c:formatCode>
                <c:ptCount val="5"/>
                <c:pt idx="0">
                  <c:v>6038</c:v>
                </c:pt>
                <c:pt idx="1">
                  <c:v>2756</c:v>
                </c:pt>
                <c:pt idx="2">
                  <c:v>5193</c:v>
                </c:pt>
                <c:pt idx="3">
                  <c:v>4273</c:v>
                </c:pt>
                <c:pt idx="4">
                  <c:v>7352</c:v>
                </c:pt>
              </c:numCache>
            </c:numRef>
          </c:val>
          <c:smooth val="0"/>
          <c:extLst>
            <c:ext xmlns:c16="http://schemas.microsoft.com/office/drawing/2014/chart" uri="{C3380CC4-5D6E-409C-BE32-E72D297353CC}">
              <c16:uniqueId val="{00000008-9194-4C3D-AE4B-C845E2B3E450}"/>
            </c:ext>
          </c:extLst>
        </c:ser>
        <c:ser>
          <c:idx val="4"/>
          <c:order val="4"/>
          <c:tx>
            <c:strRef>
              <c:f>LOCKED!$F$5:$F$7</c:f>
              <c:strCache>
                <c:ptCount val="1"/>
                <c:pt idx="0">
                  <c:v>IDT - Lunch</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LOCKED!$A$8:$A$13</c:f>
              <c:strCache>
                <c:ptCount val="5"/>
                <c:pt idx="0">
                  <c:v>Base</c:v>
                </c:pt>
                <c:pt idx="1">
                  <c:v>OY1</c:v>
                </c:pt>
                <c:pt idx="2">
                  <c:v>OY2</c:v>
                </c:pt>
                <c:pt idx="3">
                  <c:v>OY3</c:v>
                </c:pt>
                <c:pt idx="4">
                  <c:v>OY4</c:v>
                </c:pt>
              </c:strCache>
            </c:strRef>
          </c:cat>
          <c:val>
            <c:numRef>
              <c:f>LOCKED!$F$8:$F$13</c:f>
              <c:numCache>
                <c:formatCode>#,##0</c:formatCode>
                <c:ptCount val="5"/>
                <c:pt idx="0">
                  <c:v>9732</c:v>
                </c:pt>
                <c:pt idx="1">
                  <c:v>13851</c:v>
                </c:pt>
                <c:pt idx="2">
                  <c:v>18114</c:v>
                </c:pt>
                <c:pt idx="3">
                  <c:v>19499</c:v>
                </c:pt>
                <c:pt idx="4">
                  <c:v>22648</c:v>
                </c:pt>
              </c:numCache>
            </c:numRef>
          </c:val>
          <c:smooth val="0"/>
          <c:extLst>
            <c:ext xmlns:c16="http://schemas.microsoft.com/office/drawing/2014/chart" uri="{C3380CC4-5D6E-409C-BE32-E72D297353CC}">
              <c16:uniqueId val="{00000009-9194-4C3D-AE4B-C845E2B3E450}"/>
            </c:ext>
          </c:extLst>
        </c:ser>
        <c:ser>
          <c:idx val="5"/>
          <c:order val="5"/>
          <c:tx>
            <c:strRef>
              <c:f>LOCKED!$G$5:$G$7</c:f>
              <c:strCache>
                <c:ptCount val="1"/>
                <c:pt idx="0">
                  <c:v>IDT - Dinner</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LOCKED!$A$8:$A$13</c:f>
              <c:strCache>
                <c:ptCount val="5"/>
                <c:pt idx="0">
                  <c:v>Base</c:v>
                </c:pt>
                <c:pt idx="1">
                  <c:v>OY1</c:v>
                </c:pt>
                <c:pt idx="2">
                  <c:v>OY2</c:v>
                </c:pt>
                <c:pt idx="3">
                  <c:v>OY3</c:v>
                </c:pt>
                <c:pt idx="4">
                  <c:v>OY4</c:v>
                </c:pt>
              </c:strCache>
            </c:strRef>
          </c:cat>
          <c:val>
            <c:numRef>
              <c:f>LOCKED!$G$8:$G$13</c:f>
              <c:numCache>
                <c:formatCode>#,##0</c:formatCode>
                <c:ptCount val="5"/>
                <c:pt idx="0">
                  <c:v>6240</c:v>
                </c:pt>
                <c:pt idx="1">
                  <c:v>2632</c:v>
                </c:pt>
                <c:pt idx="2">
                  <c:v>5035</c:v>
                </c:pt>
                <c:pt idx="3">
                  <c:v>4191</c:v>
                </c:pt>
                <c:pt idx="4">
                  <c:v>7467</c:v>
                </c:pt>
              </c:numCache>
            </c:numRef>
          </c:val>
          <c:smooth val="0"/>
          <c:extLst>
            <c:ext xmlns:c16="http://schemas.microsoft.com/office/drawing/2014/chart" uri="{C3380CC4-5D6E-409C-BE32-E72D297353CC}">
              <c16:uniqueId val="{0000000A-9194-4C3D-AE4B-C845E2B3E450}"/>
            </c:ext>
          </c:extLst>
        </c:ser>
        <c:dLbls>
          <c:showLegendKey val="0"/>
          <c:showVal val="0"/>
          <c:showCatName val="0"/>
          <c:showSerName val="0"/>
          <c:showPercent val="0"/>
          <c:showBubbleSize val="0"/>
        </c:dLbls>
        <c:marker val="1"/>
        <c:smooth val="0"/>
        <c:axId val="1054804975"/>
        <c:axId val="1054805455"/>
      </c:lineChart>
      <c:catAx>
        <c:axId val="105480497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805455"/>
        <c:crosses val="autoZero"/>
        <c:auto val="1"/>
        <c:lblAlgn val="ctr"/>
        <c:lblOffset val="100"/>
        <c:noMultiLvlLbl val="0"/>
      </c:catAx>
      <c:valAx>
        <c:axId val="105480545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80497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[Book1]LOCKED 2!PivotTable1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'LOCKED 2'!$B$5:$B$6</c:f>
              <c:strCache>
                <c:ptCount val="1"/>
                <c:pt idx="0">
                  <c:v>Catoosa DFAC</c:v>
                </c:pt>
              </c:strCache>
            </c:strRef>
          </c:tx>
          <c:spPr>
            <a:solidFill>
              <a:schemeClr val="accent1"/>
            </a:solidFill>
            <a:ln>
              <a:noFill/>
            </a:ln>
            <a:effectLst/>
          </c:spPr>
          <c:invertIfNegative val="0"/>
          <c:cat>
            <c:strRef>
              <c:f>'LOCKED 2'!$A$7:$A$12</c:f>
              <c:strCache>
                <c:ptCount val="5"/>
                <c:pt idx="0">
                  <c:v>Base</c:v>
                </c:pt>
                <c:pt idx="1">
                  <c:v>OY1</c:v>
                </c:pt>
                <c:pt idx="2">
                  <c:v>OY2</c:v>
                </c:pt>
                <c:pt idx="3">
                  <c:v>OY3</c:v>
                </c:pt>
                <c:pt idx="4">
                  <c:v>OY4</c:v>
                </c:pt>
              </c:strCache>
            </c:strRef>
          </c:cat>
          <c:val>
            <c:numRef>
              <c:f>'LOCKED 2'!$B$7:$B$12</c:f>
              <c:numCache>
                <c:formatCode>General</c:formatCode>
                <c:ptCount val="5"/>
                <c:pt idx="0">
                  <c:v>0</c:v>
                </c:pt>
                <c:pt idx="1">
                  <c:v>0</c:v>
                </c:pt>
                <c:pt idx="2">
                  <c:v>0</c:v>
                </c:pt>
                <c:pt idx="3">
                  <c:v>500</c:v>
                </c:pt>
                <c:pt idx="4">
                  <c:v>7980</c:v>
                </c:pt>
              </c:numCache>
            </c:numRef>
          </c:val>
          <c:extLst>
            <c:ext xmlns:c16="http://schemas.microsoft.com/office/drawing/2014/chart" uri="{C3380CC4-5D6E-409C-BE32-E72D297353CC}">
              <c16:uniqueId val="{00000000-89C4-45C1-BC13-5B91433C07FD}"/>
            </c:ext>
          </c:extLst>
        </c:ser>
        <c:ser>
          <c:idx val="1"/>
          <c:order val="1"/>
          <c:tx>
            <c:strRef>
              <c:f>'LOCKED 2'!$C$5:$C$6</c:f>
              <c:strCache>
                <c:ptCount val="1"/>
                <c:pt idx="0">
                  <c:v>Lavinia/Milan DFAC</c:v>
                </c:pt>
              </c:strCache>
            </c:strRef>
          </c:tx>
          <c:spPr>
            <a:solidFill>
              <a:schemeClr val="accent3"/>
            </a:solidFill>
            <a:ln>
              <a:noFill/>
            </a:ln>
            <a:effectLst/>
          </c:spPr>
          <c:invertIfNegative val="0"/>
          <c:cat>
            <c:strRef>
              <c:f>'LOCKED 2'!$A$7:$A$12</c:f>
              <c:strCache>
                <c:ptCount val="5"/>
                <c:pt idx="0">
                  <c:v>Base</c:v>
                </c:pt>
                <c:pt idx="1">
                  <c:v>OY1</c:v>
                </c:pt>
                <c:pt idx="2">
                  <c:v>OY2</c:v>
                </c:pt>
                <c:pt idx="3">
                  <c:v>OY3</c:v>
                </c:pt>
                <c:pt idx="4">
                  <c:v>OY4</c:v>
                </c:pt>
              </c:strCache>
            </c:strRef>
          </c:cat>
          <c:val>
            <c:numRef>
              <c:f>'LOCKED 2'!$C$7:$C$12</c:f>
              <c:numCache>
                <c:formatCode>General</c:formatCode>
                <c:ptCount val="5"/>
                <c:pt idx="0">
                  <c:v>0</c:v>
                </c:pt>
                <c:pt idx="1">
                  <c:v>0</c:v>
                </c:pt>
                <c:pt idx="2">
                  <c:v>11904</c:v>
                </c:pt>
                <c:pt idx="3">
                  <c:v>2320</c:v>
                </c:pt>
                <c:pt idx="4">
                  <c:v>5026</c:v>
                </c:pt>
              </c:numCache>
            </c:numRef>
          </c:val>
          <c:extLst>
            <c:ext xmlns:c16="http://schemas.microsoft.com/office/drawing/2014/chart" uri="{C3380CC4-5D6E-409C-BE32-E72D297353CC}">
              <c16:uniqueId val="{00000001-89C4-45C1-BC13-5B91433C07FD}"/>
            </c:ext>
          </c:extLst>
        </c:ser>
        <c:ser>
          <c:idx val="2"/>
          <c:order val="2"/>
          <c:tx>
            <c:strRef>
              <c:f>'LOCKED 2'!$D$5:$D$6</c:f>
              <c:strCache>
                <c:ptCount val="1"/>
                <c:pt idx="0">
                  <c:v>Other DFAC</c:v>
                </c:pt>
              </c:strCache>
            </c:strRef>
          </c:tx>
          <c:spPr>
            <a:solidFill>
              <a:schemeClr val="accent5"/>
            </a:solidFill>
            <a:ln>
              <a:noFill/>
            </a:ln>
            <a:effectLst/>
          </c:spPr>
          <c:invertIfNegative val="0"/>
          <c:cat>
            <c:strRef>
              <c:f>'LOCKED 2'!$A$7:$A$12</c:f>
              <c:strCache>
                <c:ptCount val="5"/>
                <c:pt idx="0">
                  <c:v>Base</c:v>
                </c:pt>
                <c:pt idx="1">
                  <c:v>OY1</c:v>
                </c:pt>
                <c:pt idx="2">
                  <c:v>OY2</c:v>
                </c:pt>
                <c:pt idx="3">
                  <c:v>OY3</c:v>
                </c:pt>
                <c:pt idx="4">
                  <c:v>OY4</c:v>
                </c:pt>
              </c:strCache>
            </c:strRef>
          </c:cat>
          <c:val>
            <c:numRef>
              <c:f>'LOCKED 2'!$D$7:$D$12</c:f>
              <c:numCache>
                <c:formatCode>General</c:formatCode>
                <c:ptCount val="5"/>
                <c:pt idx="0">
                  <c:v>0</c:v>
                </c:pt>
                <c:pt idx="1">
                  <c:v>800</c:v>
                </c:pt>
                <c:pt idx="2">
                  <c:v>0</c:v>
                </c:pt>
                <c:pt idx="3">
                  <c:v>0</c:v>
                </c:pt>
                <c:pt idx="4">
                  <c:v>6178</c:v>
                </c:pt>
              </c:numCache>
            </c:numRef>
          </c:val>
          <c:extLst>
            <c:ext xmlns:c16="http://schemas.microsoft.com/office/drawing/2014/chart" uri="{C3380CC4-5D6E-409C-BE32-E72D297353CC}">
              <c16:uniqueId val="{00000002-89C4-45C1-BC13-5B91433C07FD}"/>
            </c:ext>
          </c:extLst>
        </c:ser>
        <c:ser>
          <c:idx val="3"/>
          <c:order val="3"/>
          <c:tx>
            <c:strRef>
              <c:f>'LOCKED 2'!$E$5:$E$6</c:f>
              <c:strCache>
                <c:ptCount val="1"/>
                <c:pt idx="0">
                  <c:v>Tullahoma DFAC</c:v>
                </c:pt>
              </c:strCache>
            </c:strRef>
          </c:tx>
          <c:spPr>
            <a:solidFill>
              <a:schemeClr val="accent1">
                <a:lumMod val="60000"/>
              </a:schemeClr>
            </a:solidFill>
            <a:ln>
              <a:noFill/>
            </a:ln>
            <a:effectLst/>
          </c:spPr>
          <c:invertIfNegative val="0"/>
          <c:cat>
            <c:strRef>
              <c:f>'LOCKED 2'!$A$7:$A$12</c:f>
              <c:strCache>
                <c:ptCount val="5"/>
                <c:pt idx="0">
                  <c:v>Base</c:v>
                </c:pt>
                <c:pt idx="1">
                  <c:v>OY1</c:v>
                </c:pt>
                <c:pt idx="2">
                  <c:v>OY2</c:v>
                </c:pt>
                <c:pt idx="3">
                  <c:v>OY3</c:v>
                </c:pt>
                <c:pt idx="4">
                  <c:v>OY4</c:v>
                </c:pt>
              </c:strCache>
            </c:strRef>
          </c:cat>
          <c:val>
            <c:numRef>
              <c:f>'LOCKED 2'!$E$7:$E$12</c:f>
              <c:numCache>
                <c:formatCode>General</c:formatCode>
                <c:ptCount val="5"/>
                <c:pt idx="0">
                  <c:v>0</c:v>
                </c:pt>
                <c:pt idx="1">
                  <c:v>6914</c:v>
                </c:pt>
                <c:pt idx="2">
                  <c:v>7828</c:v>
                </c:pt>
                <c:pt idx="3">
                  <c:v>3420</c:v>
                </c:pt>
                <c:pt idx="4">
                  <c:v>13856</c:v>
                </c:pt>
              </c:numCache>
            </c:numRef>
          </c:val>
          <c:extLst>
            <c:ext xmlns:c16="http://schemas.microsoft.com/office/drawing/2014/chart" uri="{C3380CC4-5D6E-409C-BE32-E72D297353CC}">
              <c16:uniqueId val="{00000003-89C4-45C1-BC13-5B91433C07FD}"/>
            </c:ext>
          </c:extLst>
        </c:ser>
        <c:dLbls>
          <c:showLegendKey val="0"/>
          <c:showVal val="0"/>
          <c:showCatName val="0"/>
          <c:showSerName val="0"/>
          <c:showPercent val="0"/>
          <c:showBubbleSize val="0"/>
        </c:dLbls>
        <c:gapWidth val="150"/>
        <c:overlap val="100"/>
        <c:axId val="33384447"/>
        <c:axId val="33385407"/>
      </c:barChart>
      <c:catAx>
        <c:axId val="33384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385407"/>
        <c:crosses val="autoZero"/>
        <c:auto val="1"/>
        <c:lblAlgn val="ctr"/>
        <c:lblOffset val="100"/>
        <c:noMultiLvlLbl val="0"/>
      </c:catAx>
      <c:valAx>
        <c:axId val="33385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38444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[Book1]LOCKED 2 (2)!PivotTable1</c:name>
    <c:fmtId val="-1"/>
  </c:pivotSource>
  <c:chart>
    <c:autoTitleDeleted val="1"/>
    <c:pivotFmts>
      <c:pivotFmt>
        <c:idx val="0"/>
      </c:pivotFmt>
      <c:pivotFmt>
        <c:idx val="1"/>
      </c:pivotFmt>
      <c:pivotFmt>
        <c:idx val="2"/>
      </c:pivotFmt>
      <c:pivotFmt>
        <c:idx val="3"/>
      </c:pivotFmt>
      <c:pivotFmt>
        <c:idx val="4"/>
      </c:pivotFmt>
      <c:pivotFmt>
        <c:idx val="5"/>
      </c:pivotFmt>
      <c:pivotFmt>
        <c:idx val="6"/>
      </c:pivotFmt>
      <c:pivotFmt>
        <c:idx val="7"/>
      </c:pivotFmt>
      <c:pivotFmt>
        <c:idx val="8"/>
      </c:pivotFmt>
      <c:pivotFmt>
        <c:idx val="9"/>
      </c:pivotFmt>
      <c:pivotFmt>
        <c:idx val="10"/>
        <c:dLbl>
          <c:idx val="0"/>
          <c:dLblPos val="outEnd"/>
          <c:showLegendKey val="0"/>
          <c:showVal val="0"/>
          <c:showCatName val="1"/>
          <c:showSerName val="0"/>
          <c:showPercent val="0"/>
          <c:showBubbleSize val="0"/>
          <c:extLst>
            <c:ext xmlns:c15="http://schemas.microsoft.com/office/drawing/2012/chart" uri="{CE6537A1-D6FC-4f65-9D91-7224C49458BB}"/>
          </c:extLst>
        </c:dLbl>
      </c:pivotFmt>
      <c:pivotFmt>
        <c:idx val="11"/>
        <c:dLbl>
          <c:idx val="0"/>
          <c:dLblPos val="outEnd"/>
          <c:showLegendKey val="0"/>
          <c:showVal val="0"/>
          <c:showCatName val="1"/>
          <c:showSerName val="0"/>
          <c:showPercent val="0"/>
          <c:showBubbleSize val="0"/>
          <c:extLst>
            <c:ext xmlns:c15="http://schemas.microsoft.com/office/drawing/2012/chart" uri="{CE6537A1-D6FC-4f65-9D91-7224C49458BB}"/>
          </c:extLst>
        </c:dLbl>
      </c:pivotFmt>
      <c:pivotFmt>
        <c:idx val="12"/>
        <c:dLbl>
          <c:idx val="0"/>
          <c:dLblPos val="outEnd"/>
          <c:showLegendKey val="0"/>
          <c:showVal val="0"/>
          <c:showCatName val="1"/>
          <c:showSerName val="0"/>
          <c:showPercent val="0"/>
          <c:showBubbleSize val="0"/>
          <c:extLst>
            <c:ext xmlns:c15="http://schemas.microsoft.com/office/drawing/2012/chart" uri="{CE6537A1-D6FC-4f65-9D91-7224C49458BB}"/>
          </c:extLst>
        </c:dLbl>
      </c:pivotFmt>
      <c:pivotFmt>
        <c:idx val="13"/>
        <c:dLbl>
          <c:idx val="0"/>
          <c:dLblPos val="outEnd"/>
          <c:showLegendKey val="0"/>
          <c:showVal val="0"/>
          <c:showCatName val="1"/>
          <c:showSerName val="0"/>
          <c:showPercent val="0"/>
          <c:showBubbleSize val="0"/>
          <c:extLst>
            <c:ext xmlns:c15="http://schemas.microsoft.com/office/drawing/2012/chart" uri="{CE6537A1-D6FC-4f65-9D91-7224C49458BB}"/>
          </c:extLst>
        </c:dLbl>
      </c:pivotFmt>
      <c:pivotFmt>
        <c:idx val="14"/>
        <c:dLbl>
          <c:idx val="0"/>
          <c:dLblPos val="outEnd"/>
          <c:showLegendKey val="0"/>
          <c:showVal val="0"/>
          <c:showCatName val="1"/>
          <c:showSerName val="0"/>
          <c:showPercent val="0"/>
          <c:showBubbleSize val="0"/>
          <c:extLst>
            <c:ext xmlns:c15="http://schemas.microsoft.com/office/drawing/2012/chart" uri="{CE6537A1-D6FC-4f65-9D91-7224C49458BB}"/>
          </c:extLst>
        </c:dLbl>
      </c:pivotFmt>
      <c:pivotFmt>
        <c:idx val="15"/>
        <c:dLbl>
          <c:idx val="0"/>
          <c:dLblPos val="outEnd"/>
          <c:showLegendKey val="0"/>
          <c:showVal val="1"/>
          <c:showCatName val="1"/>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17"/>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18"/>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19"/>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0"/>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1"/>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2"/>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3"/>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4"/>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5"/>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6"/>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7"/>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8"/>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9"/>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30"/>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31"/>
        <c:dLbl>
          <c:idx val="0"/>
          <c:dLblPos val="outEnd"/>
          <c:showLegendKey val="0"/>
          <c:showVal val="0"/>
          <c:showCatName val="1"/>
          <c:showSerName val="0"/>
          <c:showPercent val="0"/>
          <c:showBubbleSize val="0"/>
          <c:extLst>
            <c:ext xmlns:c15="http://schemas.microsoft.com/office/drawing/2012/chart" uri="{CE6537A1-D6FC-4f65-9D91-7224C49458BB}"/>
          </c:extLst>
        </c:dLbl>
      </c:pivotFmt>
      <c:pivotFmt>
        <c:idx val="32"/>
        <c:dLbl>
          <c:idx val="0"/>
          <c:dLblPos val="outEnd"/>
          <c:showLegendKey val="0"/>
          <c:showVal val="0"/>
          <c:showCatName val="1"/>
          <c:showSerName val="0"/>
          <c:showPercent val="0"/>
          <c:showBubbleSize val="0"/>
          <c:extLst>
            <c:ext xmlns:c15="http://schemas.microsoft.com/office/drawing/2012/chart" uri="{CE6537A1-D6FC-4f65-9D91-7224C49458BB}"/>
          </c:extLst>
        </c:dLbl>
      </c:pivotFmt>
      <c:pivotFmt>
        <c:idx val="33"/>
        <c:dLbl>
          <c:idx val="0"/>
          <c:dLblPos val="outEnd"/>
          <c:showLegendKey val="0"/>
          <c:showVal val="0"/>
          <c:showCatName val="1"/>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'LOCKED 2 (2)'!$B$5:$B$6</c:f>
              <c:strCache>
                <c:ptCount val="1"/>
                <c:pt idx="0">
                  <c:v>Catered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'LOCKED 2 (2)'!$A$7:$A$12</c:f>
              <c:strCache>
                <c:ptCount val="5"/>
                <c:pt idx="0">
                  <c:v>Base</c:v>
                </c:pt>
                <c:pt idx="1">
                  <c:v>OY1</c:v>
                </c:pt>
                <c:pt idx="2">
                  <c:v>OY2</c:v>
                </c:pt>
                <c:pt idx="3">
                  <c:v>OY3</c:v>
                </c:pt>
                <c:pt idx="4">
                  <c:v>OY4</c:v>
                </c:pt>
              </c:strCache>
            </c:strRef>
          </c:cat>
          <c:val>
            <c:numRef>
              <c:f>'LOCKED 2 (2)'!$B$7:$B$12</c:f>
              <c:numCache>
                <c:formatCode>#,##0</c:formatCode>
                <c:ptCount val="5"/>
                <c:pt idx="0">
                  <c:v>40274</c:v>
                </c:pt>
                <c:pt idx="1">
                  <c:v>44572</c:v>
                </c:pt>
                <c:pt idx="2">
                  <c:v>60638</c:v>
                </c:pt>
                <c:pt idx="3">
                  <c:v>40666</c:v>
                </c:pt>
                <c:pt idx="4">
                  <c:v>47069</c:v>
                </c:pt>
              </c:numCache>
            </c:numRef>
          </c:val>
          <c:extLst>
            <c:ext xmlns:c16="http://schemas.microsoft.com/office/drawing/2014/chart" uri="{C3380CC4-5D6E-409C-BE32-E72D297353CC}">
              <c16:uniqueId val="{00000000-4BB6-447C-A73E-D3F2C6845FC0}"/>
            </c:ext>
          </c:extLst>
        </c:ser>
        <c:ser>
          <c:idx val="1"/>
          <c:order val="1"/>
          <c:tx>
            <c:strRef>
              <c:f>'LOCKED 2 (2)'!$C$5:$C$6</c:f>
              <c:strCache>
                <c:ptCount val="1"/>
                <c:pt idx="0">
                  <c:v>Log Pack</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'LOCKED 2 (2)'!$A$7:$A$12</c:f>
              <c:strCache>
                <c:ptCount val="5"/>
                <c:pt idx="0">
                  <c:v>Base</c:v>
                </c:pt>
                <c:pt idx="1">
                  <c:v>OY1</c:v>
                </c:pt>
                <c:pt idx="2">
                  <c:v>OY2</c:v>
                </c:pt>
                <c:pt idx="3">
                  <c:v>OY3</c:v>
                </c:pt>
                <c:pt idx="4">
                  <c:v>OY4</c:v>
                </c:pt>
              </c:strCache>
            </c:strRef>
          </c:cat>
          <c:val>
            <c:numRef>
              <c:f>'LOCKED 2 (2)'!$C$7:$C$12</c:f>
              <c:numCache>
                <c:formatCode>#,##0</c:formatCode>
                <c:ptCount val="5"/>
                <c:pt idx="0">
                  <c:v>6456</c:v>
                </c:pt>
                <c:pt idx="1">
                  <c:v>8002</c:v>
                </c:pt>
                <c:pt idx="2">
                  <c:v>7077</c:v>
                </c:pt>
                <c:pt idx="3">
                  <c:v>17340</c:v>
                </c:pt>
                <c:pt idx="4">
                  <c:v>13380</c:v>
                </c:pt>
              </c:numCache>
            </c:numRef>
          </c:val>
          <c:extLst>
            <c:ext xmlns:c16="http://schemas.microsoft.com/office/drawing/2014/chart" uri="{C3380CC4-5D6E-409C-BE32-E72D297353CC}">
              <c16:uniqueId val="{00000001-4BB6-447C-A73E-D3F2C6845FC0}"/>
            </c:ext>
          </c:extLst>
        </c:ser>
        <c:ser>
          <c:idx val="2"/>
          <c:order val="2"/>
          <c:tx>
            <c:strRef>
              <c:f>'LOCKED 2 (2)'!$D$5:$D$6</c:f>
              <c:strCache>
                <c:ptCount val="1"/>
                <c:pt idx="0">
                  <c:v>Sack Meal</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'LOCKED 2 (2)'!$A$7:$A$12</c:f>
              <c:strCache>
                <c:ptCount val="5"/>
                <c:pt idx="0">
                  <c:v>Base</c:v>
                </c:pt>
                <c:pt idx="1">
                  <c:v>OY1</c:v>
                </c:pt>
                <c:pt idx="2">
                  <c:v>OY2</c:v>
                </c:pt>
                <c:pt idx="3">
                  <c:v>OY3</c:v>
                </c:pt>
                <c:pt idx="4">
                  <c:v>OY4</c:v>
                </c:pt>
              </c:strCache>
            </c:strRef>
          </c:cat>
          <c:val>
            <c:numRef>
              <c:f>'LOCKED 2 (2)'!$D$7:$D$12</c:f>
              <c:numCache>
                <c:formatCode>#,##0</c:formatCode>
                <c:ptCount val="5"/>
                <c:pt idx="0">
                  <c:v>9035</c:v>
                </c:pt>
                <c:pt idx="1">
                  <c:v>7805</c:v>
                </c:pt>
                <c:pt idx="2">
                  <c:v>6412</c:v>
                </c:pt>
                <c:pt idx="3">
                  <c:v>5563</c:v>
                </c:pt>
                <c:pt idx="4">
                  <c:v>11268</c:v>
                </c:pt>
              </c:numCache>
            </c:numRef>
          </c:val>
          <c:extLst>
            <c:ext xmlns:c16="http://schemas.microsoft.com/office/drawing/2014/chart" uri="{C3380CC4-5D6E-409C-BE32-E72D297353CC}">
              <c16:uniqueId val="{00000002-4BB6-447C-A73E-D3F2C6845FC0}"/>
            </c:ext>
          </c:extLst>
        </c:ser>
        <c:dLbls>
          <c:showLegendKey val="0"/>
          <c:showVal val="0"/>
          <c:showCatName val="0"/>
          <c:showSerName val="0"/>
          <c:showPercent val="0"/>
          <c:showBubbleSize val="0"/>
        </c:dLbls>
        <c:gapWidth val="219"/>
        <c:overlap val="-27"/>
        <c:axId val="33384447"/>
        <c:axId val="33385407"/>
      </c:barChart>
      <c:valAx>
        <c:axId val="3338540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384447"/>
        <c:crosses val="autoZero"/>
        <c:crossBetween val="between"/>
      </c:valAx>
      <c:catAx>
        <c:axId val="33384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385407"/>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1783800F44C54FB846F3879831C5E1" ma:contentTypeVersion="18" ma:contentTypeDescription="Create a new document." ma:contentTypeScope="" ma:versionID="35a0c6e9bfc38a9a67fbeee6ee3ec8e3">
  <xsd:schema xmlns:xsd="http://www.w3.org/2001/XMLSchema" xmlns:xs="http://www.w3.org/2001/XMLSchema" xmlns:p="http://schemas.microsoft.com/office/2006/metadata/properties" xmlns:ns1="http://schemas.microsoft.com/sharepoint/v3" xmlns:ns2="6e85f346-ae40-4d42-a3d6-b4da9b86a7dc" xmlns:ns3="d5f29d36-bba1-4850-8af6-024891dd8b2b" targetNamespace="http://schemas.microsoft.com/office/2006/metadata/properties" ma:root="true" ma:fieldsID="de2e5064b06f45c6b5eb5d110cfa3351" ns1:_="" ns2:_="" ns3:_="">
    <xsd:import namespace="http://schemas.microsoft.com/sharepoint/v3"/>
    <xsd:import namespace="6e85f346-ae40-4d42-a3d6-b4da9b86a7dc"/>
    <xsd:import namespace="d5f29d36-bba1-4850-8af6-024891dd8b2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85f346-ae40-4d42-a3d6-b4da9b86a7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f29d36-bba1-4850-8af6-024891dd8b2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fbc07c4c-441e-4722-8f09-a240a43e0a9d}" ma:internalName="TaxCatchAll" ma:showField="CatchAllData" ma:web="d5f29d36-bba1-4850-8af6-024891dd8b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85f346-ae40-4d42-a3d6-b4da9b86a7dc">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d5f29d36-bba1-4850-8af6-024891dd8b2b" xsi:nil="true"/>
  </documentManagement>
</p:properties>
</file>

<file path=customXml/itemProps1.xml><?xml version="1.0" encoding="utf-8"?>
<ds:datastoreItem xmlns:ds="http://schemas.openxmlformats.org/officeDocument/2006/customXml" ds:itemID="{D82F4C9E-9644-45DC-925B-6F1921624CA6}">
  <ds:schemaRefs>
    <ds:schemaRef ds:uri="http://schemas.microsoft.com/sharepoint/v3/contenttype/forms"/>
  </ds:schemaRefs>
</ds:datastoreItem>
</file>

<file path=customXml/itemProps2.xml><?xml version="1.0" encoding="utf-8"?>
<ds:datastoreItem xmlns:ds="http://schemas.openxmlformats.org/officeDocument/2006/customXml" ds:itemID="{2EF5BA15-0D7D-4F65-9A28-D2E17A3460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e85f346-ae40-4d42-a3d6-b4da9b86a7dc"/>
    <ds:schemaRef ds:uri="d5f29d36-bba1-4850-8af6-024891dd8b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DCD71C-897F-4CE8-B9FA-455103044179}">
  <ds:schemaRefs>
    <ds:schemaRef ds:uri="http://schemas.openxmlformats.org/officeDocument/2006/bibliography"/>
  </ds:schemaRefs>
</ds:datastoreItem>
</file>

<file path=customXml/itemProps4.xml><?xml version="1.0" encoding="utf-8"?>
<ds:datastoreItem xmlns:ds="http://schemas.openxmlformats.org/officeDocument/2006/customXml" ds:itemID="{15EB0B3B-1E45-484D-BD72-F63A910EC3A4}">
  <ds:schemaRefs>
    <ds:schemaRef ds:uri="http://schemas.microsoft.com/office/2006/metadata/properties"/>
    <ds:schemaRef ds:uri="http://schemas.microsoft.com/office/infopath/2007/PartnerControls"/>
    <ds:schemaRef ds:uri="6e85f346-ae40-4d42-a3d6-b4da9b86a7dc"/>
    <ds:schemaRef ds:uri="http://schemas.microsoft.com/sharepoint/v3"/>
    <ds:schemaRef ds:uri="d5f29d36-bba1-4850-8af6-024891dd8b2b"/>
  </ds:schemaRefs>
</ds:datastoreItem>
</file>

<file path=docMetadata/LabelInfo.xml><?xml version="1.0" encoding="utf-8"?>
<clbl:labelList xmlns:clbl="http://schemas.microsoft.com/office/2020/mipLabelMetadata">
  <clbl:label id="{554eecc5-e26c-4620-b240-5a8bb326c33d}" enabled="1" method="Standar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62</Pages>
  <Words>17772</Words>
  <Characters>101307</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118842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Kathy.Salas</dc:creator>
  <cp:keywords/>
  <dc:description/>
  <cp:lastModifiedBy>Lien, Rhonda M CIV NG TNANG (USA)</cp:lastModifiedBy>
  <cp:revision>2</cp:revision>
  <cp:lastPrinted>2025-01-12T02:21:00Z</cp:lastPrinted>
  <dcterms:created xsi:type="dcterms:W3CDTF">2025-11-21T15:21:00Z</dcterms:created>
  <dcterms:modified xsi:type="dcterms:W3CDTF">2025-11-21T15:21:00Z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0x010100821783800F44C54FB846F3879831C5E1</vt:lpwstr>
  </property>
  <property fmtid="{D5CDD505-2E9C-101B-9397-08002B2CF9AE}" pid="3" name="_dlc_DocIdItemGuid">
    <vt:lpwstr>18a82c1b-6242-4ce2-a9e2-637424cffad6</vt:lpwstr>
  </property>
  <property fmtid="{D5CDD505-2E9C-101B-9397-08002B2CF9AE}" pid="4" name="Task">
    <vt:lpwstr>1.1. Requiring Activity Requirements Package</vt:lpwstr>
  </property>
  <property fmtid="{D5CDD505-2E9C-101B-9397-08002B2CF9AE}" pid="5" name="MediaServiceImageTags">
    <vt:lpwstr/>
  </property>
</Properties>
</file>