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AFC3" w14:textId="77777777" w:rsidR="007E7484" w:rsidRPr="007E7484" w:rsidRDefault="007E7484" w:rsidP="007E7484">
      <w:pPr>
        <w:spacing w:before="120" w:after="360" w:line="401" w:lineRule="atLeast"/>
        <w:rPr>
          <w:rFonts w:ascii="Times New Roman" w:eastAsia="Times New Roman" w:hAnsi="Times New Roman" w:cs="Times New Roman"/>
          <w:color w:val="666666"/>
          <w:sz w:val="27"/>
          <w:szCs w:val="27"/>
          <w:lang w:eastAsia="en-IN"/>
        </w:rPr>
      </w:pPr>
      <w:r w:rsidRPr="007E7484">
        <w:rPr>
          <w:rFonts w:ascii="Times New Roman" w:eastAsia="Times New Roman" w:hAnsi="Times New Roman" w:cs="Times New Roman"/>
          <w:color w:val="666666"/>
          <w:sz w:val="27"/>
          <w:szCs w:val="27"/>
          <w:lang w:eastAsia="en-IN"/>
        </w:rPr>
        <w:t>Lexical scoping, also known as static scoping, is a convention used with many modern </w:t>
      </w:r>
      <w:hyperlink r:id="rId5" w:history="1">
        <w:r w:rsidRPr="007E7484">
          <w:rPr>
            <w:rFonts w:ascii="Times New Roman" w:eastAsia="Times New Roman" w:hAnsi="Times New Roman" w:cs="Times New Roman"/>
            <w:color w:val="007CAD"/>
            <w:sz w:val="27"/>
            <w:szCs w:val="27"/>
            <w:u w:val="single"/>
            <w:lang w:eastAsia="en-IN"/>
          </w:rPr>
          <w:t>programming languages</w:t>
        </w:r>
      </w:hyperlink>
      <w:r w:rsidRPr="007E7484">
        <w:rPr>
          <w:rFonts w:ascii="Times New Roman" w:eastAsia="Times New Roman" w:hAnsi="Times New Roman" w:cs="Times New Roman"/>
          <w:color w:val="666666"/>
          <w:sz w:val="27"/>
          <w:szCs w:val="27"/>
          <w:lang w:eastAsia="en-IN"/>
        </w:rPr>
        <w:t>. It refers to setting the </w:t>
      </w:r>
      <w:r w:rsidRPr="007E7484">
        <w:rPr>
          <w:rFonts w:ascii="Times New Roman" w:eastAsia="Times New Roman" w:hAnsi="Times New Roman" w:cs="Times New Roman"/>
          <w:i/>
          <w:iCs/>
          <w:color w:val="666666"/>
          <w:sz w:val="27"/>
          <w:szCs w:val="27"/>
          <w:lang w:eastAsia="en-IN"/>
        </w:rPr>
        <w:t>scope</w:t>
      </w:r>
      <w:r w:rsidRPr="007E7484">
        <w:rPr>
          <w:rFonts w:ascii="Times New Roman" w:eastAsia="Times New Roman" w:hAnsi="Times New Roman" w:cs="Times New Roman"/>
          <w:color w:val="666666"/>
          <w:sz w:val="27"/>
          <w:szCs w:val="27"/>
          <w:lang w:eastAsia="en-IN"/>
        </w:rPr>
        <w:t>, or range of functionality, of a </w:t>
      </w:r>
      <w:hyperlink r:id="rId6" w:history="1">
        <w:r w:rsidRPr="007E7484">
          <w:rPr>
            <w:rFonts w:ascii="Times New Roman" w:eastAsia="Times New Roman" w:hAnsi="Times New Roman" w:cs="Times New Roman"/>
            <w:color w:val="007CAD"/>
            <w:sz w:val="27"/>
            <w:szCs w:val="27"/>
            <w:u w:val="single"/>
            <w:lang w:eastAsia="en-IN"/>
          </w:rPr>
          <w:t>variable</w:t>
        </w:r>
      </w:hyperlink>
      <w:r w:rsidRPr="007E7484">
        <w:rPr>
          <w:rFonts w:ascii="Times New Roman" w:eastAsia="Times New Roman" w:hAnsi="Times New Roman" w:cs="Times New Roman"/>
          <w:color w:val="666666"/>
          <w:sz w:val="27"/>
          <w:szCs w:val="27"/>
          <w:lang w:eastAsia="en-IN"/>
        </w:rPr>
        <w:t> so that it may be called (referenced) from within the block of </w:t>
      </w:r>
      <w:hyperlink r:id="rId7" w:history="1">
        <w:r w:rsidRPr="007E7484">
          <w:rPr>
            <w:rFonts w:ascii="Times New Roman" w:eastAsia="Times New Roman" w:hAnsi="Times New Roman" w:cs="Times New Roman"/>
            <w:color w:val="007CAD"/>
            <w:sz w:val="27"/>
            <w:szCs w:val="27"/>
            <w:u w:val="single"/>
            <w:lang w:eastAsia="en-IN"/>
          </w:rPr>
          <w:t>code</w:t>
        </w:r>
      </w:hyperlink>
      <w:r w:rsidRPr="007E7484">
        <w:rPr>
          <w:rFonts w:ascii="Times New Roman" w:eastAsia="Times New Roman" w:hAnsi="Times New Roman" w:cs="Times New Roman"/>
          <w:color w:val="666666"/>
          <w:sz w:val="27"/>
          <w:szCs w:val="27"/>
          <w:lang w:eastAsia="en-IN"/>
        </w:rPr>
        <w:t> in which it is defined. The scope is determined when the code is compiled. A variable declared in this fashion is sometimes called a </w:t>
      </w:r>
      <w:r w:rsidRPr="007E7484">
        <w:rPr>
          <w:rFonts w:ascii="Times New Roman" w:eastAsia="Times New Roman" w:hAnsi="Times New Roman" w:cs="Times New Roman"/>
          <w:i/>
          <w:iCs/>
          <w:color w:val="666666"/>
          <w:sz w:val="27"/>
          <w:szCs w:val="27"/>
          <w:lang w:eastAsia="en-IN"/>
        </w:rPr>
        <w:t>private variable</w:t>
      </w:r>
      <w:r w:rsidRPr="007E7484">
        <w:rPr>
          <w:rFonts w:ascii="Times New Roman" w:eastAsia="Times New Roman" w:hAnsi="Times New Roman" w:cs="Times New Roman"/>
          <w:color w:val="666666"/>
          <w:sz w:val="27"/>
          <w:szCs w:val="27"/>
          <w:lang w:eastAsia="en-IN"/>
        </w:rPr>
        <w:t>.</w:t>
      </w:r>
    </w:p>
    <w:p w14:paraId="152B9AAB" w14:textId="77777777" w:rsidR="007E7484" w:rsidRPr="007E7484" w:rsidRDefault="007E7484" w:rsidP="007E7484">
      <w:pPr>
        <w:spacing w:before="360" w:after="360" w:line="401" w:lineRule="atLeast"/>
        <w:rPr>
          <w:rFonts w:ascii="Times New Roman" w:eastAsia="Times New Roman" w:hAnsi="Times New Roman" w:cs="Times New Roman"/>
          <w:color w:val="666666"/>
          <w:sz w:val="27"/>
          <w:szCs w:val="27"/>
          <w:lang w:eastAsia="en-IN"/>
        </w:rPr>
      </w:pPr>
      <w:r w:rsidRPr="007E7484">
        <w:rPr>
          <w:rFonts w:ascii="Times New Roman" w:eastAsia="Times New Roman" w:hAnsi="Times New Roman" w:cs="Times New Roman"/>
          <w:color w:val="666666"/>
          <w:sz w:val="27"/>
          <w:szCs w:val="27"/>
          <w:lang w:eastAsia="en-IN"/>
        </w:rPr>
        <w:t>In a programming language, scope refers to the area where a </w:t>
      </w:r>
      <w:hyperlink r:id="rId8" w:history="1">
        <w:r w:rsidRPr="007E7484">
          <w:rPr>
            <w:rFonts w:ascii="Times New Roman" w:eastAsia="Times New Roman" w:hAnsi="Times New Roman" w:cs="Times New Roman"/>
            <w:color w:val="007CAD"/>
            <w:sz w:val="27"/>
            <w:szCs w:val="27"/>
            <w:u w:val="single"/>
            <w:lang w:eastAsia="en-IN"/>
          </w:rPr>
          <w:t>function</w:t>
        </w:r>
      </w:hyperlink>
      <w:r w:rsidRPr="007E7484">
        <w:rPr>
          <w:rFonts w:ascii="Times New Roman" w:eastAsia="Times New Roman" w:hAnsi="Times New Roman" w:cs="Times New Roman"/>
          <w:color w:val="666666"/>
          <w:sz w:val="27"/>
          <w:szCs w:val="27"/>
          <w:lang w:eastAsia="en-IN"/>
        </w:rPr>
        <w:t> or variable is visible and accessible to other code. Below are some common terms associated with scope:</w:t>
      </w:r>
    </w:p>
    <w:p w14:paraId="44D948E5" w14:textId="77777777" w:rsidR="007E7484" w:rsidRPr="007E7484" w:rsidRDefault="007E7484" w:rsidP="007E7484">
      <w:pPr>
        <w:numPr>
          <w:ilvl w:val="0"/>
          <w:numId w:val="1"/>
        </w:numPr>
        <w:spacing w:before="150" w:after="150" w:line="401" w:lineRule="atLeast"/>
        <w:ind w:left="1095"/>
        <w:rPr>
          <w:rFonts w:ascii="Times New Roman" w:eastAsia="Times New Roman" w:hAnsi="Times New Roman" w:cs="Times New Roman"/>
          <w:color w:val="666666"/>
          <w:sz w:val="27"/>
          <w:szCs w:val="27"/>
          <w:lang w:eastAsia="en-IN"/>
        </w:rPr>
      </w:pPr>
      <w:r w:rsidRPr="007E7484">
        <w:rPr>
          <w:rFonts w:ascii="Times New Roman" w:eastAsia="Times New Roman" w:hAnsi="Times New Roman" w:cs="Times New Roman"/>
          <w:i/>
          <w:iCs/>
          <w:color w:val="666666"/>
          <w:sz w:val="27"/>
          <w:szCs w:val="27"/>
          <w:lang w:eastAsia="en-IN"/>
        </w:rPr>
        <w:t>Global scope</w:t>
      </w:r>
      <w:r w:rsidRPr="007E7484">
        <w:rPr>
          <w:rFonts w:ascii="Times New Roman" w:eastAsia="Times New Roman" w:hAnsi="Times New Roman" w:cs="Times New Roman"/>
          <w:color w:val="666666"/>
          <w:sz w:val="27"/>
          <w:szCs w:val="27"/>
          <w:lang w:eastAsia="en-IN"/>
        </w:rPr>
        <w:t> refers to a global or public space.</w:t>
      </w:r>
    </w:p>
    <w:p w14:paraId="5ECE4A90" w14:textId="77777777" w:rsidR="007E7484" w:rsidRPr="007E7484" w:rsidRDefault="007E7484" w:rsidP="007E7484">
      <w:pPr>
        <w:numPr>
          <w:ilvl w:val="0"/>
          <w:numId w:val="1"/>
        </w:numPr>
        <w:spacing w:before="150" w:after="150" w:line="401" w:lineRule="atLeast"/>
        <w:ind w:left="1095"/>
        <w:rPr>
          <w:rFonts w:ascii="Times New Roman" w:eastAsia="Times New Roman" w:hAnsi="Times New Roman" w:cs="Times New Roman"/>
          <w:color w:val="666666"/>
          <w:sz w:val="27"/>
          <w:szCs w:val="27"/>
          <w:lang w:eastAsia="en-IN"/>
        </w:rPr>
      </w:pPr>
      <w:r w:rsidRPr="007E7484">
        <w:rPr>
          <w:rFonts w:ascii="Times New Roman" w:eastAsia="Times New Roman" w:hAnsi="Times New Roman" w:cs="Times New Roman"/>
          <w:i/>
          <w:iCs/>
          <w:color w:val="666666"/>
          <w:sz w:val="27"/>
          <w:szCs w:val="27"/>
          <w:lang w:eastAsia="en-IN"/>
        </w:rPr>
        <w:t>Local scope</w:t>
      </w:r>
      <w:r w:rsidRPr="007E7484">
        <w:rPr>
          <w:rFonts w:ascii="Times New Roman" w:eastAsia="Times New Roman" w:hAnsi="Times New Roman" w:cs="Times New Roman"/>
          <w:color w:val="666666"/>
          <w:sz w:val="27"/>
          <w:szCs w:val="27"/>
          <w:lang w:eastAsia="en-IN"/>
        </w:rPr>
        <w:t> refers to a local or restricted region.</w:t>
      </w:r>
    </w:p>
    <w:p w14:paraId="2B0F5A32" w14:textId="77777777" w:rsidR="007E7484" w:rsidRPr="007E7484" w:rsidRDefault="007E7484" w:rsidP="007E7484">
      <w:pPr>
        <w:numPr>
          <w:ilvl w:val="0"/>
          <w:numId w:val="1"/>
        </w:numPr>
        <w:spacing w:before="150" w:after="150" w:line="401" w:lineRule="atLeast"/>
        <w:ind w:left="1095"/>
        <w:rPr>
          <w:rFonts w:ascii="Times New Roman" w:eastAsia="Times New Roman" w:hAnsi="Times New Roman" w:cs="Times New Roman"/>
          <w:color w:val="666666"/>
          <w:sz w:val="27"/>
          <w:szCs w:val="27"/>
          <w:lang w:eastAsia="en-IN"/>
        </w:rPr>
      </w:pPr>
      <w:r w:rsidRPr="007E7484">
        <w:rPr>
          <w:rFonts w:ascii="Times New Roman" w:eastAsia="Times New Roman" w:hAnsi="Times New Roman" w:cs="Times New Roman"/>
          <w:i/>
          <w:iCs/>
          <w:color w:val="666666"/>
          <w:sz w:val="27"/>
          <w:szCs w:val="27"/>
          <w:lang w:eastAsia="en-IN"/>
        </w:rPr>
        <w:t>Scope chain</w:t>
      </w:r>
      <w:r w:rsidRPr="007E7484">
        <w:rPr>
          <w:rFonts w:ascii="Times New Roman" w:eastAsia="Times New Roman" w:hAnsi="Times New Roman" w:cs="Times New Roman"/>
          <w:color w:val="666666"/>
          <w:sz w:val="27"/>
          <w:szCs w:val="27"/>
          <w:lang w:eastAsia="en-IN"/>
        </w:rPr>
        <w:t> refers to the unique spaces that exist from the scope where a variable was called to the global scope.</w:t>
      </w:r>
    </w:p>
    <w:p w14:paraId="0703E884" w14:textId="77777777" w:rsidR="007E7484" w:rsidRPr="007E7484" w:rsidRDefault="007E7484" w:rsidP="007E7484">
      <w:pPr>
        <w:spacing w:after="0" w:line="336" w:lineRule="atLeast"/>
        <w:outlineLvl w:val="2"/>
        <w:rPr>
          <w:rFonts w:ascii="Arial" w:eastAsia="Times New Roman" w:hAnsi="Arial" w:cs="Arial"/>
          <w:b/>
          <w:bCs/>
          <w:sz w:val="30"/>
          <w:szCs w:val="30"/>
          <w:lang w:eastAsia="en-IN"/>
        </w:rPr>
      </w:pPr>
      <w:r w:rsidRPr="007E7484">
        <w:rPr>
          <w:rFonts w:ascii="Arial" w:eastAsia="Times New Roman" w:hAnsi="Arial" w:cs="Arial"/>
          <w:b/>
          <w:bCs/>
          <w:sz w:val="30"/>
          <w:szCs w:val="30"/>
          <w:lang w:eastAsia="en-IN"/>
        </w:rPr>
        <w:t>Understanding lexical scoping</w:t>
      </w:r>
    </w:p>
    <w:p w14:paraId="3BFBB3D8" w14:textId="77777777" w:rsidR="007E7484" w:rsidRPr="007E7484" w:rsidRDefault="007E7484" w:rsidP="007E7484">
      <w:pPr>
        <w:spacing w:before="120" w:after="360" w:line="401" w:lineRule="atLeast"/>
        <w:rPr>
          <w:rFonts w:ascii="Times New Roman" w:eastAsia="Times New Roman" w:hAnsi="Times New Roman" w:cs="Times New Roman"/>
          <w:color w:val="666666"/>
          <w:sz w:val="27"/>
          <w:szCs w:val="27"/>
          <w:lang w:eastAsia="en-IN"/>
        </w:rPr>
      </w:pPr>
      <w:r w:rsidRPr="007E7484">
        <w:rPr>
          <w:rFonts w:ascii="Times New Roman" w:eastAsia="Times New Roman" w:hAnsi="Times New Roman" w:cs="Times New Roman"/>
          <w:color w:val="666666"/>
          <w:sz w:val="27"/>
          <w:szCs w:val="27"/>
          <w:lang w:eastAsia="en-IN"/>
        </w:rPr>
        <w:t>In a programming language, an item's lexical scope is the place in which it was created. The scope of the variable is determined by the </w:t>
      </w:r>
      <w:hyperlink r:id="rId9" w:history="1">
        <w:r w:rsidRPr="007E7484">
          <w:rPr>
            <w:rFonts w:ascii="Times New Roman" w:eastAsia="Times New Roman" w:hAnsi="Times New Roman" w:cs="Times New Roman"/>
            <w:color w:val="007CAD"/>
            <w:sz w:val="27"/>
            <w:szCs w:val="27"/>
            <w:u w:val="single"/>
            <w:lang w:eastAsia="en-IN"/>
          </w:rPr>
          <w:t>program's</w:t>
        </w:r>
      </w:hyperlink>
      <w:r w:rsidRPr="007E7484">
        <w:rPr>
          <w:rFonts w:ascii="Times New Roman" w:eastAsia="Times New Roman" w:hAnsi="Times New Roman" w:cs="Times New Roman"/>
          <w:color w:val="666666"/>
          <w:sz w:val="27"/>
          <w:szCs w:val="27"/>
          <w:lang w:eastAsia="en-IN"/>
        </w:rPr>
        <w:t> textual (lexical) structure. Variables can be declared within a specific scope and are only accessible within that region.</w:t>
      </w:r>
    </w:p>
    <w:p w14:paraId="422F3F88" w14:textId="77777777" w:rsidR="007E7484" w:rsidRPr="007E7484" w:rsidRDefault="007E7484" w:rsidP="007E7484">
      <w:pPr>
        <w:spacing w:before="360" w:after="360" w:line="401" w:lineRule="atLeast"/>
        <w:rPr>
          <w:rFonts w:ascii="Times New Roman" w:eastAsia="Times New Roman" w:hAnsi="Times New Roman" w:cs="Times New Roman"/>
          <w:color w:val="666666"/>
          <w:sz w:val="27"/>
          <w:szCs w:val="27"/>
          <w:lang w:eastAsia="en-IN"/>
        </w:rPr>
      </w:pPr>
      <w:r w:rsidRPr="007E7484">
        <w:rPr>
          <w:rFonts w:ascii="Times New Roman" w:eastAsia="Times New Roman" w:hAnsi="Times New Roman" w:cs="Times New Roman"/>
          <w:color w:val="666666"/>
          <w:sz w:val="27"/>
          <w:szCs w:val="27"/>
          <w:lang w:eastAsia="en-IN"/>
        </w:rPr>
        <w:t>In other words, lexical scope refers to the ability of a function scope to access variables from the parent scope. When there is lexical scope, the innermost, inner and outermost functions may access all variables from their parent scopes all the way up to the global scope. However, no scope may access the variables from the functions defined inside it. Thus, the child function is lexically bound to the parent function.</w:t>
      </w:r>
    </w:p>
    <w:p w14:paraId="34AF701E" w14:textId="77777777" w:rsidR="007E7484" w:rsidRDefault="007E7484" w:rsidP="00614292"/>
    <w:p w14:paraId="7798E4F5" w14:textId="77777777" w:rsidR="007E7484" w:rsidRDefault="007E7484" w:rsidP="00614292"/>
    <w:p w14:paraId="3FE6EB00" w14:textId="77777777" w:rsidR="007E7484" w:rsidRDefault="007E7484" w:rsidP="00614292"/>
    <w:p w14:paraId="527F916D" w14:textId="77777777" w:rsidR="007E7484" w:rsidRDefault="007E7484" w:rsidP="00614292"/>
    <w:p w14:paraId="6CD36743" w14:textId="77777777" w:rsidR="007E7484" w:rsidRDefault="007E7484" w:rsidP="00614292"/>
    <w:p w14:paraId="3A84EF72" w14:textId="77777777" w:rsidR="007E7484" w:rsidRDefault="007E7484" w:rsidP="00614292"/>
    <w:p w14:paraId="4F87DAAC" w14:textId="77777777" w:rsidR="007E7484" w:rsidRDefault="007E7484" w:rsidP="00614292"/>
    <w:p w14:paraId="16A035C9" w14:textId="77777777" w:rsidR="007E7484" w:rsidRDefault="007E7484" w:rsidP="00614292"/>
    <w:p w14:paraId="6C430F9B" w14:textId="77777777" w:rsidR="007E7484" w:rsidRDefault="007E7484" w:rsidP="00614292"/>
    <w:p w14:paraId="3BE74915" w14:textId="1B3C1D77" w:rsidR="00614292" w:rsidRDefault="00614292" w:rsidP="00614292">
      <w:r>
        <w:t>The first function, makeVector creates a special “vector”, which is really a list containing a function to</w:t>
      </w:r>
    </w:p>
    <w:p w14:paraId="32EB7974" w14:textId="77777777" w:rsidR="00614292" w:rsidRDefault="00614292" w:rsidP="00614292"/>
    <w:p w14:paraId="0E9F3448" w14:textId="77777777" w:rsidR="00614292" w:rsidRDefault="00614292" w:rsidP="00614292">
      <w:r>
        <w:t>set the value of the vector</w:t>
      </w:r>
    </w:p>
    <w:p w14:paraId="0CA5592B" w14:textId="77777777" w:rsidR="00614292" w:rsidRDefault="00614292" w:rsidP="00614292">
      <w:r>
        <w:t>get the value of the vector</w:t>
      </w:r>
    </w:p>
    <w:p w14:paraId="3E5A8423" w14:textId="77777777" w:rsidR="00614292" w:rsidRDefault="00614292" w:rsidP="00614292">
      <w:r>
        <w:t>set the value of the mean</w:t>
      </w:r>
    </w:p>
    <w:p w14:paraId="0B5AB0A6" w14:textId="65854CDA" w:rsidR="007D7DAF" w:rsidRDefault="00614292" w:rsidP="00614292">
      <w:r>
        <w:t>get the value of the mean</w:t>
      </w:r>
    </w:p>
    <w:p w14:paraId="45E22142" w14:textId="0DB6D963" w:rsidR="00614292" w:rsidRDefault="00614292" w:rsidP="00614292"/>
    <w:p w14:paraId="7570167D" w14:textId="77777777" w:rsidR="00614292" w:rsidRDefault="00614292" w:rsidP="00614292">
      <w:r>
        <w:t>makeVector &lt;- function(x = numeric()) {</w:t>
      </w:r>
    </w:p>
    <w:p w14:paraId="681BC201" w14:textId="77777777" w:rsidR="00614292" w:rsidRDefault="00614292" w:rsidP="00614292">
      <w:r>
        <w:t xml:space="preserve">        m &lt;- NULL</w:t>
      </w:r>
    </w:p>
    <w:p w14:paraId="0BEE7F4D" w14:textId="77777777" w:rsidR="00614292" w:rsidRDefault="00614292" w:rsidP="00614292">
      <w:r>
        <w:t xml:space="preserve">        set &lt;- function(y) {</w:t>
      </w:r>
    </w:p>
    <w:p w14:paraId="579665C4" w14:textId="77777777" w:rsidR="00614292" w:rsidRDefault="00614292" w:rsidP="00614292">
      <w:r>
        <w:t xml:space="preserve">                x &lt;&lt;- y</w:t>
      </w:r>
    </w:p>
    <w:p w14:paraId="3FCB0444" w14:textId="77777777" w:rsidR="00614292" w:rsidRDefault="00614292" w:rsidP="00614292">
      <w:r>
        <w:t xml:space="preserve">                m &lt;&lt;- NULL</w:t>
      </w:r>
    </w:p>
    <w:p w14:paraId="6A6F8C67" w14:textId="77777777" w:rsidR="00614292" w:rsidRDefault="00614292" w:rsidP="00614292">
      <w:r>
        <w:t xml:space="preserve">        }</w:t>
      </w:r>
    </w:p>
    <w:p w14:paraId="546A343E" w14:textId="77777777" w:rsidR="00614292" w:rsidRDefault="00614292" w:rsidP="00614292">
      <w:r>
        <w:t xml:space="preserve">        get &lt;- function() x</w:t>
      </w:r>
    </w:p>
    <w:p w14:paraId="09630CC9" w14:textId="77777777" w:rsidR="00614292" w:rsidRDefault="00614292" w:rsidP="00614292">
      <w:r>
        <w:t xml:space="preserve">        setmean &lt;- function(mean) m &lt;&lt;- mean</w:t>
      </w:r>
    </w:p>
    <w:p w14:paraId="37EE41D4" w14:textId="77777777" w:rsidR="00614292" w:rsidRDefault="00614292" w:rsidP="00614292">
      <w:r>
        <w:t xml:space="preserve">        getmean &lt;- function() m</w:t>
      </w:r>
    </w:p>
    <w:p w14:paraId="4A602E71" w14:textId="77777777" w:rsidR="00614292" w:rsidRDefault="00614292" w:rsidP="00614292">
      <w:r>
        <w:t xml:space="preserve">        list(set = set, get = get,</w:t>
      </w:r>
    </w:p>
    <w:p w14:paraId="66E28961" w14:textId="77777777" w:rsidR="00614292" w:rsidRDefault="00614292" w:rsidP="00614292">
      <w:r>
        <w:t xml:space="preserve">             setmean = setmean,</w:t>
      </w:r>
    </w:p>
    <w:p w14:paraId="1BBD3066" w14:textId="77777777" w:rsidR="00614292" w:rsidRDefault="00614292" w:rsidP="00614292">
      <w:r>
        <w:t xml:space="preserve">             getmean = getmean)</w:t>
      </w:r>
    </w:p>
    <w:p w14:paraId="3ABE6C27" w14:textId="5F63B270" w:rsidR="00614292" w:rsidRDefault="00614292" w:rsidP="00614292">
      <w:r>
        <w:t>}</w:t>
      </w:r>
    </w:p>
    <w:p w14:paraId="0EC16A80" w14:textId="650D7C8F" w:rsidR="00614292" w:rsidRDefault="00614292" w:rsidP="00614292">
      <w:r w:rsidRPr="00614292">
        <w:t>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setmean function</w:t>
      </w:r>
    </w:p>
    <w:p w14:paraId="51706F36" w14:textId="61674EB8" w:rsidR="00614292" w:rsidRDefault="00614292" w:rsidP="00614292"/>
    <w:p w14:paraId="3A79095D" w14:textId="77777777" w:rsidR="00614292" w:rsidRDefault="00614292" w:rsidP="00614292">
      <w:r>
        <w:t>cachemean &lt;- function(x, ...) {</w:t>
      </w:r>
    </w:p>
    <w:p w14:paraId="5068F719" w14:textId="77777777" w:rsidR="00614292" w:rsidRDefault="00614292" w:rsidP="00614292">
      <w:r>
        <w:t xml:space="preserve">        m &lt;- x$getmean()</w:t>
      </w:r>
    </w:p>
    <w:p w14:paraId="65DC4A67" w14:textId="77777777" w:rsidR="00614292" w:rsidRDefault="00614292" w:rsidP="00614292">
      <w:r>
        <w:lastRenderedPageBreak/>
        <w:t xml:space="preserve">        if(!is.null(m)) {</w:t>
      </w:r>
    </w:p>
    <w:p w14:paraId="4F1F46D4" w14:textId="77777777" w:rsidR="00614292" w:rsidRDefault="00614292" w:rsidP="00614292">
      <w:r>
        <w:t xml:space="preserve">                message("getting cached data")</w:t>
      </w:r>
    </w:p>
    <w:p w14:paraId="7DED250E" w14:textId="77777777" w:rsidR="00614292" w:rsidRDefault="00614292" w:rsidP="00614292">
      <w:r>
        <w:t xml:space="preserve">                return(m)</w:t>
      </w:r>
    </w:p>
    <w:p w14:paraId="546767AB" w14:textId="77777777" w:rsidR="00614292" w:rsidRDefault="00614292" w:rsidP="00614292">
      <w:r>
        <w:t xml:space="preserve">        makeCacheMatrix &lt;- function(x = matrix()) {</w:t>
      </w:r>
    </w:p>
    <w:p w14:paraId="1E00EF27" w14:textId="77777777" w:rsidR="00614292" w:rsidRDefault="00614292" w:rsidP="00614292">
      <w:r>
        <w:t xml:space="preserve">  j &lt;- NULL</w:t>
      </w:r>
    </w:p>
    <w:p w14:paraId="24E37174" w14:textId="77777777" w:rsidR="00614292" w:rsidRDefault="00614292" w:rsidP="00614292">
      <w:r>
        <w:t xml:space="preserve">  set &lt;- function(y){</w:t>
      </w:r>
    </w:p>
    <w:p w14:paraId="44843127" w14:textId="77777777" w:rsidR="00614292" w:rsidRDefault="00614292" w:rsidP="00614292">
      <w:r>
        <w:t xml:space="preserve">  x &lt;&lt;- y</w:t>
      </w:r>
    </w:p>
    <w:p w14:paraId="1E5E7FFC" w14:textId="77777777" w:rsidR="00614292" w:rsidRDefault="00614292" w:rsidP="00614292">
      <w:r>
        <w:t xml:space="preserve">  j &lt;&lt;- NULL</w:t>
      </w:r>
    </w:p>
    <w:p w14:paraId="2A609FB8" w14:textId="77777777" w:rsidR="00614292" w:rsidRDefault="00614292" w:rsidP="00614292">
      <w:r>
        <w:t xml:space="preserve">  }</w:t>
      </w:r>
    </w:p>
    <w:p w14:paraId="57DC2006" w14:textId="77777777" w:rsidR="00614292" w:rsidRDefault="00614292" w:rsidP="00614292">
      <w:r>
        <w:t xml:space="preserve">  get &lt;- function()x</w:t>
      </w:r>
    </w:p>
    <w:p w14:paraId="32C55947" w14:textId="77777777" w:rsidR="00614292" w:rsidRDefault="00614292" w:rsidP="00614292">
      <w:r>
        <w:t xml:space="preserve">  setInverse &lt;- function(inverse) j &lt;&lt;- inverse</w:t>
      </w:r>
    </w:p>
    <w:p w14:paraId="57FEBD20" w14:textId="77777777" w:rsidR="00614292" w:rsidRDefault="00614292" w:rsidP="00614292">
      <w:r>
        <w:t xml:space="preserve">  getInverse &lt;- function() j </w:t>
      </w:r>
    </w:p>
    <w:p w14:paraId="62AA67A3" w14:textId="77777777" w:rsidR="00614292" w:rsidRDefault="00614292" w:rsidP="00614292">
      <w:r>
        <w:t xml:space="preserve">  list(set = set, get = get, </w:t>
      </w:r>
    </w:p>
    <w:p w14:paraId="3E56D173" w14:textId="77777777" w:rsidR="00614292" w:rsidRDefault="00614292" w:rsidP="00614292">
      <w:r>
        <w:t xml:space="preserve">  setInverse = setInverse, </w:t>
      </w:r>
    </w:p>
    <w:p w14:paraId="23ADFE93" w14:textId="77777777" w:rsidR="00614292" w:rsidRDefault="00614292" w:rsidP="00614292">
      <w:r>
        <w:t xml:space="preserve">  getInverse = getInverse)</w:t>
      </w:r>
    </w:p>
    <w:p w14:paraId="650C000D" w14:textId="77777777" w:rsidR="00614292" w:rsidRDefault="00614292" w:rsidP="00614292">
      <w:r>
        <w:t>}</w:t>
      </w:r>
    </w:p>
    <w:p w14:paraId="186AEAD6" w14:textId="77777777" w:rsidR="00614292" w:rsidRDefault="00614292" w:rsidP="00614292"/>
    <w:p w14:paraId="58BFCDBC" w14:textId="77777777" w:rsidR="00614292" w:rsidRDefault="00614292" w:rsidP="00614292">
      <w:r>
        <w:t>##Please include your own comment to explain your code (Required in Rubric)</w:t>
      </w:r>
    </w:p>
    <w:p w14:paraId="514495C3" w14:textId="77777777" w:rsidR="00614292" w:rsidRDefault="00614292" w:rsidP="00614292"/>
    <w:p w14:paraId="4F324C54" w14:textId="77777777" w:rsidR="00614292" w:rsidRDefault="00614292" w:rsidP="00614292">
      <w:r>
        <w:t>cacheSolve &lt;- function(x, ...) {</w:t>
      </w:r>
    </w:p>
    <w:p w14:paraId="57A72155" w14:textId="77777777" w:rsidR="00614292" w:rsidRDefault="00614292" w:rsidP="00614292">
      <w:r>
        <w:t>## Return a matrix that is the inverse of 'x'</w:t>
      </w:r>
    </w:p>
    <w:p w14:paraId="41B6AC85" w14:textId="77777777" w:rsidR="00614292" w:rsidRDefault="00614292" w:rsidP="00614292">
      <w:r>
        <w:t xml:space="preserve">  j &lt;- x$getInverse()</w:t>
      </w:r>
    </w:p>
    <w:p w14:paraId="180540B6" w14:textId="77777777" w:rsidR="00614292" w:rsidRDefault="00614292" w:rsidP="00614292">
      <w:r>
        <w:t xml:space="preserve">  if(!is.null(j)){</w:t>
      </w:r>
    </w:p>
    <w:p w14:paraId="1C904A28" w14:textId="77777777" w:rsidR="00614292" w:rsidRDefault="00614292" w:rsidP="00614292">
      <w:r>
        <w:t xml:space="preserve">  message("getting cached data")</w:t>
      </w:r>
    </w:p>
    <w:p w14:paraId="6679914F" w14:textId="77777777" w:rsidR="00614292" w:rsidRDefault="00614292" w:rsidP="00614292">
      <w:r>
        <w:t xml:space="preserve">  return(j)</w:t>
      </w:r>
    </w:p>
    <w:p w14:paraId="60C8670D" w14:textId="77777777" w:rsidR="00614292" w:rsidRDefault="00614292" w:rsidP="00614292">
      <w:r>
        <w:t xml:space="preserve">  }</w:t>
      </w:r>
    </w:p>
    <w:p w14:paraId="03265862" w14:textId="77777777" w:rsidR="00614292" w:rsidRDefault="00614292" w:rsidP="00614292">
      <w:r>
        <w:t xml:space="preserve">  mat &lt;- x$get()</w:t>
      </w:r>
    </w:p>
    <w:p w14:paraId="71196856" w14:textId="77777777" w:rsidR="00614292" w:rsidRDefault="00614292" w:rsidP="00614292">
      <w:r>
        <w:t xml:space="preserve">  j &lt;- solve(mat,...)</w:t>
      </w:r>
    </w:p>
    <w:p w14:paraId="76C4A90C" w14:textId="77777777" w:rsidR="00614292" w:rsidRDefault="00614292" w:rsidP="00614292">
      <w:r>
        <w:t xml:space="preserve">  x$setInverse(j)</w:t>
      </w:r>
    </w:p>
    <w:p w14:paraId="7196213A" w14:textId="77777777" w:rsidR="00614292" w:rsidRDefault="00614292" w:rsidP="00614292">
      <w:r>
        <w:t>  j</w:t>
      </w:r>
    </w:p>
    <w:p w14:paraId="38ADEE95" w14:textId="27858F41" w:rsidR="00614292" w:rsidRDefault="00614292" w:rsidP="00614292">
      <w:r>
        <w:t>}data &lt;- x$get()</w:t>
      </w:r>
    </w:p>
    <w:p w14:paraId="03A6A53F" w14:textId="77777777" w:rsidR="00614292" w:rsidRDefault="00614292" w:rsidP="00614292">
      <w:r>
        <w:lastRenderedPageBreak/>
        <w:t xml:space="preserve">        m &lt;- mean(data, ...)</w:t>
      </w:r>
    </w:p>
    <w:p w14:paraId="2B1E1092" w14:textId="77777777" w:rsidR="00614292" w:rsidRDefault="00614292" w:rsidP="00614292">
      <w:r>
        <w:t xml:space="preserve">        x$setmean(m)</w:t>
      </w:r>
    </w:p>
    <w:p w14:paraId="3B6E6ABC" w14:textId="77777777" w:rsidR="00614292" w:rsidRDefault="00614292" w:rsidP="00614292">
      <w:r>
        <w:t>        m</w:t>
      </w:r>
    </w:p>
    <w:p w14:paraId="5343DC75" w14:textId="53074170" w:rsidR="00614292" w:rsidRDefault="00614292" w:rsidP="00614292">
      <w:r>
        <w:t>}</w:t>
      </w:r>
    </w:p>
    <w:p w14:paraId="433FA471" w14:textId="77777777" w:rsidR="00614292" w:rsidRDefault="00614292" w:rsidP="00614292"/>
    <w:sectPr w:rsidR="00614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2495A"/>
    <w:multiLevelType w:val="multilevel"/>
    <w:tmpl w:val="7F0A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63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92"/>
    <w:rsid w:val="00614292"/>
    <w:rsid w:val="007D7DAF"/>
    <w:rsid w:val="007E7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2332"/>
  <w15:chartTrackingRefBased/>
  <w15:docId w15:val="{DD170AD4-16C8-4217-8880-51918C99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74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74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E7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7484"/>
    <w:rPr>
      <w:color w:val="0000FF"/>
      <w:u w:val="single"/>
    </w:rPr>
  </w:style>
  <w:style w:type="character" w:styleId="Emphasis">
    <w:name w:val="Emphasis"/>
    <w:basedOn w:val="DefaultParagraphFont"/>
    <w:uiPriority w:val="20"/>
    <w:qFormat/>
    <w:rsid w:val="007E74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8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function" TargetMode="External"/><Relationship Id="rId3" Type="http://schemas.openxmlformats.org/officeDocument/2006/relationships/settings" Target="settings.xml"/><Relationship Id="rId7" Type="http://schemas.openxmlformats.org/officeDocument/2006/relationships/hyperlink" Target="https://www.techtarget.com/whatis/definitio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variable" TargetMode="External"/><Relationship Id="rId11" Type="http://schemas.openxmlformats.org/officeDocument/2006/relationships/theme" Target="theme/theme1.xml"/><Relationship Id="rId5" Type="http://schemas.openxmlformats.org/officeDocument/2006/relationships/hyperlink" Target="https://www.techtarget.com/searchcloudcomputing/tip/11-cloud-programming-languages-developers-need-to-kn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softwarequality/defini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TANZIL</dc:creator>
  <cp:keywords/>
  <dc:description/>
  <cp:lastModifiedBy>SHAIK TANZIL</cp:lastModifiedBy>
  <cp:revision>2</cp:revision>
  <dcterms:created xsi:type="dcterms:W3CDTF">2023-03-28T04:11:00Z</dcterms:created>
  <dcterms:modified xsi:type="dcterms:W3CDTF">2023-03-28T04:11:00Z</dcterms:modified>
</cp:coreProperties>
</file>