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局部统计信息驱动的主动轮廓的图像分割</w:t>
      </w:r>
    </w:p>
    <w:p>
      <w:pPr>
        <w:rPr>
          <w:rFonts w:hint="eastAsia"/>
        </w:rPr>
      </w:pPr>
    </w:p>
    <w:p>
      <w:pPr>
        <w:rPr>
          <w:rFonts w:hint="eastAsia"/>
          <w:lang w:val="en-US" w:eastAsia="zh-CN"/>
        </w:rPr>
      </w:pPr>
      <w:r>
        <w:rPr>
          <w:rFonts w:hint="eastAsia"/>
          <w:lang w:val="en-US" w:eastAsia="zh-CN"/>
        </w:rPr>
        <w:t xml:space="preserve">摘要 </w:t>
      </w:r>
    </w:p>
    <w:p>
      <w:pPr>
        <w:ind w:firstLine="420" w:firstLineChars="0"/>
        <w:rPr>
          <w:rFonts w:hint="eastAsia"/>
          <w:lang w:val="en-US" w:eastAsia="zh-CN"/>
        </w:rPr>
      </w:pPr>
      <w:r>
        <w:rPr>
          <w:rFonts w:hint="eastAsia"/>
          <w:lang w:val="en-US" w:eastAsia="zh-CN"/>
        </w:rPr>
        <w:t>本文提出了一种用于图像分割的局部统计信息驱动的主动轮廓模型。</w:t>
      </w:r>
    </w:p>
    <w:p>
      <w:pPr>
        <w:rPr>
          <w:rFonts w:hint="eastAsia"/>
          <w:lang w:val="en-US" w:eastAsia="zh-CN"/>
        </w:rPr>
      </w:pPr>
      <w:r>
        <w:rPr>
          <w:rFonts w:hint="eastAsia"/>
          <w:lang w:val="en-US" w:eastAsia="zh-CN"/>
        </w:rPr>
        <w:t>每个不均匀对象的局部强度被建模为高斯分布。在每个局部区域中高斯分布的方法被建模为偏振场乘以反映不均匀物体的物理性质的分段常数。局部统计信息拟合能量函数用水平集函数，偏差场，分段常数和方差表示为变量。提出的模型通过高效的数值模式来实现，以确保足够的数值精度。它在许多合成图像和真实图像上验证，并且有希望的实验结果显示其在鲁棒性和准确性方面的优点。</w:t>
      </w:r>
    </w:p>
    <w:p>
      <w:pPr>
        <w:rPr>
          <w:rFonts w:hint="eastAsia"/>
          <w:lang w:val="en-US" w:eastAsia="zh-CN"/>
        </w:rPr>
      </w:pPr>
    </w:p>
    <w:p>
      <w:pPr>
        <w:rPr>
          <w:rFonts w:hint="eastAsia"/>
          <w:lang w:val="en-US" w:eastAsia="zh-CN"/>
        </w:rPr>
      </w:pPr>
      <w:r>
        <w:rPr>
          <w:rFonts w:hint="eastAsia"/>
          <w:lang w:val="en-US" w:eastAsia="zh-CN"/>
        </w:rPr>
        <w:t>关键词：主动轮廓模型，图像分割，偏置场参数常数，水平集</w:t>
      </w:r>
    </w:p>
    <w:p>
      <w:pPr>
        <w:rPr>
          <w:rFonts w:hint="eastAsia"/>
          <w:lang w:val="en-US" w:eastAsia="zh-CN"/>
        </w:rPr>
      </w:pPr>
    </w:p>
    <w:p>
      <w:pPr>
        <w:numPr>
          <w:ilvl w:val="0"/>
          <w:numId w:val="1"/>
        </w:numPr>
        <w:rPr>
          <w:rFonts w:hint="eastAsia"/>
          <w:lang w:val="en-US" w:eastAsia="zh-CN"/>
        </w:rPr>
      </w:pPr>
      <w:r>
        <w:rPr>
          <w:rFonts w:hint="eastAsia"/>
          <w:lang w:val="en-US" w:eastAsia="zh-CN"/>
        </w:rPr>
        <w:t>引言</w:t>
      </w:r>
    </w:p>
    <w:p>
      <w:pPr>
        <w:numPr>
          <w:numId w:val="0"/>
        </w:numPr>
        <w:ind w:firstLine="420" w:firstLineChars="0"/>
        <w:rPr>
          <w:rFonts w:hint="eastAsia"/>
          <w:lang w:val="en-US" w:eastAsia="zh-CN"/>
        </w:rPr>
      </w:pPr>
      <w:r>
        <w:rPr>
          <w:rFonts w:hint="eastAsia"/>
          <w:lang w:val="en-US" w:eastAsia="zh-CN"/>
        </w:rPr>
        <w:t>图像分割是许多模式识别应用中的关键问题。在过去的几十年中，已经提出了许多新颖的图像分割技术，例如基于超像素的方法，基于图切割的方法和基于主动轮廓模型的方法[1]。主动轮廓模型具有大量有希望的应用，特别是在医学成像领域。现有的主动轮廓模型通常分为两种类型：基于边缘的模型[2-4]和基于区域的模型[5-14]。前者通常利用边界信息来吸引轮廓以到达期望的边缘。 它们适用于具有强边界的图像。然而，这些模型容易遭受许多问题，例如严重的边界泄漏和对初始轮廓和噪声的高灵敏度，这导致一些不期望的效果。</w:t>
      </w:r>
    </w:p>
    <w:p>
      <w:pPr>
        <w:numPr>
          <w:numId w:val="0"/>
        </w:numPr>
        <w:ind w:firstLine="420" w:firstLineChars="0"/>
        <w:rPr>
          <w:rFonts w:hint="eastAsia"/>
          <w:lang w:val="en-US" w:eastAsia="zh-CN"/>
        </w:rPr>
      </w:pPr>
      <w:r>
        <w:rPr>
          <w:rFonts w:hint="eastAsia"/>
          <w:lang w:val="en-US" w:eastAsia="zh-CN"/>
        </w:rPr>
        <w:t>基于区域的目标是依靠一些基于区域的描述符来控制轮廓演化。它们在初始轮廓定位，边界抗泄漏和基于边缘的抗噪声能力方面具有许多优点。例如，着名的C-V模型已被广泛用于分割二元相位图像，假设在每个对象区域中强度在统计上是均匀的。因此，它不能产生具有强度不均匀性的图像的期望结果。存在用于精确地分割具有强度不均匀性的对象的许多方法。参考文献[7]通过在其能量函数中引入局部项来改进C-V模型。该方法需要调整局部项的适当权重参数以进行精确分割，但是这种参数的选择是困难的。 参考文献[8] [9]提出了局部二元拟合（LBF）模型，利用局部强度手段，可以有效地处理强度不均匀性。在参考文献[10]中，提出了一个局部图像拟合（LIF）模型，它也利用强度手段，可以比LBF模型更有效，具有类似的处理强度不均匀性的能力。参考文献[11]提出局部高斯分布拟合（LGDF）模型，通过高斯分布表征局部图像强度，即使在严重强度不均匀性存在于图像中也可以产生结果。无论LBF模型，LIF模型和LGDF模型，它们仅利用图像局部区域信息，这使得它们对初始轮廓敏感。在[13]中，提出了局部强度聚类（LIC）模型。 LIC模型将局部区域平均信息相关联，局部区域平均信息被描述为将真实图像相乘的偏置场，并且因此可以有效地处理具有初始轮廓的柔性位置的强度不均匀性。然而，它不考虑不同集群中的方差，这可能导致不期望的分割。</w:t>
      </w:r>
    </w:p>
    <w:p>
      <w:pPr>
        <w:numPr>
          <w:numId w:val="0"/>
        </w:numPr>
        <w:ind w:firstLine="420" w:firstLineChars="0"/>
        <w:rPr>
          <w:rFonts w:hint="eastAsia"/>
          <w:lang w:val="en-US" w:eastAsia="zh-CN"/>
        </w:rPr>
      </w:pPr>
      <w:r>
        <w:rPr>
          <w:rFonts w:hint="eastAsia"/>
          <w:lang w:val="en-US" w:eastAsia="zh-CN"/>
        </w:rPr>
        <w:t>在本文中，提出了一种用于图像分割的局部统计信息驱动的主动轮廓模型。我们使用局部区域均值和方差信息来构造局部统计信息拟合（LSIF）能量。 使用有效的数值方案来确保足够的数值精度。 实验结果表明它可以产生更好的分割。</w:t>
      </w:r>
    </w:p>
    <w:p>
      <w:pPr>
        <w:numPr>
          <w:numId w:val="0"/>
        </w:numPr>
        <w:ind w:firstLine="420" w:firstLineChars="0"/>
        <w:rPr>
          <w:rFonts w:hint="eastAsia"/>
          <w:lang w:val="en-US" w:eastAsia="zh-CN"/>
        </w:rPr>
      </w:pPr>
    </w:p>
    <w:p>
      <w:pPr>
        <w:numPr>
          <w:ilvl w:val="0"/>
          <w:numId w:val="1"/>
        </w:numPr>
        <w:rPr>
          <w:rFonts w:hint="eastAsia"/>
          <w:lang w:val="en-US" w:eastAsia="zh-CN"/>
        </w:rPr>
      </w:pPr>
      <w:r>
        <w:rPr>
          <w:rFonts w:hint="eastAsia"/>
          <w:lang w:val="en-US" w:eastAsia="zh-CN"/>
        </w:rPr>
        <w:t>背景</w:t>
      </w:r>
    </w:p>
    <w:p>
      <w:pPr>
        <w:numPr>
          <w:numId w:val="0"/>
        </w:numPr>
        <w:rPr>
          <w:rFonts w:hint="eastAsia"/>
          <w:lang w:val="en-US" w:eastAsia="zh-CN"/>
        </w:rPr>
      </w:pPr>
      <w:r>
        <w:rPr>
          <w:rFonts w:hint="eastAsia"/>
          <w:lang w:val="en-US" w:eastAsia="zh-CN"/>
        </w:rPr>
        <w:t>2.1 LBS模型</w:t>
      </w:r>
    </w:p>
    <w:p>
      <w:pPr>
        <w:numPr>
          <w:numId w:val="0"/>
        </w:numPr>
        <w:ind w:firstLine="420" w:firstLineChars="0"/>
        <w:rPr>
          <w:rFonts w:hint="eastAsia"/>
          <w:lang w:val="en-US" w:eastAsia="zh-CN"/>
        </w:rPr>
      </w:pPr>
      <w:r>
        <w:rPr>
          <w:rFonts w:hint="eastAsia"/>
          <w:lang w:val="en-US" w:eastAsia="zh-CN"/>
        </w:rPr>
        <w:t>参考文献[8] [9]提出了LBF模型，通过有效利用局部图像信息，在存在强度不均匀性的情况下对图像进行分割。LBF模型已经实现了期望的分割结果。 他们建议定义以下能量功能</w:t>
      </w:r>
    </w:p>
    <w:p>
      <w:pPr>
        <w:numPr>
          <w:numId w:val="0"/>
        </w:numPr>
        <w:rPr>
          <w:rFonts w:hint="eastAsia"/>
          <w:color w:val="FF0000"/>
          <w:lang w:val="en-US" w:eastAsia="zh-CN"/>
        </w:rPr>
      </w:pPr>
      <w:r>
        <w:rPr>
          <w:rFonts w:hint="eastAsia"/>
          <w:color w:val="FF0000"/>
          <w:position w:val="-64"/>
          <w:lang w:val="en-US" w:eastAsia="zh-CN"/>
        </w:rPr>
        <w:object>
          <v:shape id="_x0000_i1025" o:spt="75" type="#_x0000_t75" style="height:78.95pt;width:327.4pt;" o:ole="t" filled="f" o:preferrelative="t" stroked="f" coordsize="21600,21600">
            <v:path/>
            <v:fill on="f" focussize="0,0"/>
            <v:stroke on="f"/>
            <v:imagedata r:id="rId5" o:title=""/>
            <o:lock v:ext="edit" aspectratio="t"/>
            <w10:wrap type="none"/>
            <w10:anchorlock/>
          </v:shape>
          <o:OLEObject Type="Embed" ProgID="Equation.KSEE3" ShapeID="_x0000_i1025" DrawAspect="Content" ObjectID="_1468075725" r:id="rId4">
            <o:LockedField>false</o:LockedField>
          </o:OLEObject>
        </w:object>
      </w:r>
      <w:r>
        <w:rPr>
          <w:rFonts w:hint="eastAsia"/>
          <w:color w:val="FF0000"/>
          <w:lang w:val="en-US" w:eastAsia="zh-CN"/>
        </w:rPr>
        <w:t>公式（1）</w:t>
      </w: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其中v，μ，λ1，λ2是固定的权重参数。 c1和c2是局部近似轮廓内部和外部的图像强度的两个拟合函数，这使得LBF模型能够有效地处理强度不均匀性。 然而，它仅基于局部强度均值，当强度不均匀性强时，这可能导致不准确的分割。此外，c1和c2仅与局部强度信息相关，并且这可以导致对轮廓的初始化的敏感性。</w:t>
      </w: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2.2 LGDF模型</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参考文献[11]提出了LGDF模型来处理高强度不均匀性，意图通过Guassian分布描述图像的局部强度。提出了以下能量函数：</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FF0000"/>
          <w:position w:val="-64"/>
          <w:lang w:val="en-US" w:eastAsia="zh-CN"/>
        </w:rPr>
        <w:object>
          <v:shape id="_x0000_i1027" o:spt="75" alt="" type="#_x0000_t75" style="height:78.95pt;width:312.95pt;" o:ole="t" filled="f" o:preferrelative="t" stroked="f" coordsize="21600,21600">
            <v:path/>
            <v:fill on="f" focussize="0,0"/>
            <v:stroke on="f"/>
            <v:imagedata r:id="rId7" o:title=""/>
            <o:lock v:ext="edit" aspectratio="t"/>
            <w10:wrap type="none"/>
            <w10:anchorlock/>
          </v:shape>
          <o:OLEObject Type="Embed" ProgID="Equation.KSEE3" ShapeID="_x0000_i1027" DrawAspect="Content" ObjectID="_1468075726" r:id="rId6">
            <o:LockedField>false</o:LockedField>
          </o:OLEObject>
        </w:object>
      </w:r>
      <w:r>
        <w:rPr>
          <w:rFonts w:hint="eastAsia"/>
          <w:color w:val="FF0000"/>
          <w:lang w:val="en-US" w:eastAsia="zh-CN"/>
        </w:rPr>
        <w:t>公式（2）</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其中Pi，x（i = 1,2）是概率密度函数：</w:t>
      </w:r>
    </w:p>
    <w:p>
      <w:pPr>
        <w:numPr>
          <w:numId w:val="0"/>
        </w:numPr>
        <w:ind w:firstLine="420" w:firstLineChars="0"/>
        <w:rPr>
          <w:rFonts w:hint="eastAsia"/>
          <w:color w:val="FF0000"/>
          <w:lang w:val="en-US" w:eastAsia="zh-CN"/>
        </w:rPr>
      </w:pPr>
      <w:r>
        <w:rPr>
          <w:rFonts w:hint="eastAsia"/>
          <w:color w:val="FF0000"/>
          <w:position w:val="-32"/>
          <w:lang w:val="en-US" w:eastAsia="zh-CN"/>
        </w:rPr>
        <w:object>
          <v:shape id="_x0000_i1028" o:spt="75" type="#_x0000_t75" style="height:37pt;width:220pt;" o:ole="t" filled="f" o:preferrelative="t" stroked="f" coordsize="21600,21600">
            <v:fill on="f" focussize="0,0"/>
            <v:stroke on="f"/>
            <v:imagedata r:id="rId9" o:title=""/>
            <o:lock v:ext="edit" aspectratio="t"/>
            <w10:wrap type="none"/>
            <w10:anchorlock/>
          </v:shape>
          <o:OLEObject Type="Embed" ProgID="Equation.KSEE3" ShapeID="_x0000_i1028" DrawAspect="Content" ObjectID="_1468075727" r:id="rId8">
            <o:LockedField>false</o:LockedField>
          </o:OLEObject>
        </w:object>
      </w:r>
      <w:r>
        <w:rPr>
          <w:rFonts w:hint="eastAsia"/>
          <w:color w:val="FF0000"/>
          <w:lang w:val="en-US" w:eastAsia="zh-CN"/>
        </w:rPr>
        <w:t>公式（3）</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ui（x）表示强度平均值，σi（x）表示标准偏差。它考虑了局部区域平均值和方差信息，因此可以准确地分割具有强强度不均匀性的图像。然而，仅利用局部强度信息，这可能导致不具有适当的初始轮廓的不期望的分割。</w:t>
      </w: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2.3 LIC模型</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具有强度不均匀性的图像可以建模为</w:t>
      </w:r>
    </w:p>
    <w:p>
      <w:pPr>
        <w:numPr>
          <w:numId w:val="0"/>
        </w:numPr>
        <w:ind w:firstLine="420" w:firstLineChars="0"/>
        <w:rPr>
          <w:rFonts w:hint="eastAsia"/>
          <w:color w:val="FF0000"/>
          <w:lang w:val="en-US" w:eastAsia="zh-CN"/>
        </w:rPr>
      </w:pPr>
      <w:r>
        <w:rPr>
          <w:rFonts w:hint="eastAsia"/>
          <w:color w:val="FF0000"/>
          <w:position w:val="-6"/>
          <w:lang w:val="en-US" w:eastAsia="zh-CN"/>
        </w:rPr>
        <w:object>
          <v:shape id="_x0000_i1029" o:spt="75" type="#_x0000_t75" style="height:13.95pt;width:51pt;" o:ole="t" filled="f" o:preferrelative="t" stroked="f" coordsize="21600,21600">
            <v:fill on="f" focussize="0,0"/>
            <v:stroke on="f"/>
            <v:imagedata r:id="rId11" o:title=""/>
            <o:lock v:ext="edit" aspectratio="t"/>
            <w10:wrap type="none"/>
            <w10:anchorlock/>
          </v:shape>
          <o:OLEObject Type="Embed" ProgID="Equation.KSEE3" ShapeID="_x0000_i1029" DrawAspect="Content" ObjectID="_1468075728" r:id="rId10">
            <o:LockedField>false</o:LockedField>
          </o:OLEObject>
        </w:object>
      </w:r>
      <w:r>
        <w:rPr>
          <w:rFonts w:hint="eastAsia"/>
          <w:color w:val="FF0000"/>
          <w:lang w:val="en-US" w:eastAsia="zh-CN"/>
        </w:rPr>
        <w:t>公式（4）</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其中I表示给定图像; b表示偏置场; J表示应该是分段常数的真实信号; n表示零均值Guassian噪声。如果图像由两个区域组成，即前景Ω1和背景Ω2，则J（x）= zi。 Ωi，其中zi是常数，i = 1,2。因此，可以近似局部图像强度由b（x）zi。基于这个想法，定义了以下能量函数：</w:t>
      </w:r>
    </w:p>
    <w:p>
      <w:pPr>
        <w:numPr>
          <w:numId w:val="0"/>
        </w:numPr>
        <w:ind w:firstLine="420" w:firstLineChars="0"/>
        <w:rPr>
          <w:rFonts w:hint="eastAsia"/>
          <w:color w:val="FF0000"/>
          <w:lang w:val="en-US" w:eastAsia="zh-CN"/>
        </w:rPr>
      </w:pPr>
      <w:r>
        <w:rPr>
          <w:rFonts w:hint="eastAsia"/>
          <w:color w:val="FF0000"/>
          <w:position w:val="-64"/>
          <w:lang w:val="en-US" w:eastAsia="zh-CN"/>
        </w:rPr>
        <w:object>
          <v:shape id="_x0000_i1030" o:spt="75" alt="" type="#_x0000_t75" style="height:81pt;width:326.2pt;" o:ole="t" filled="f" o:preferrelative="t" stroked="f" coordsize="21600,21600">
            <v:path/>
            <v:fill on="f" focussize="0,0"/>
            <v:stroke on="f"/>
            <v:imagedata r:id="rId13" o:title=""/>
            <o:lock v:ext="edit" aspectratio="t"/>
            <w10:wrap type="none"/>
            <w10:anchorlock/>
          </v:shape>
          <o:OLEObject Type="Embed" ProgID="Equation.KSEE3" ShapeID="_x0000_i1030" DrawAspect="Content" ObjectID="_1468075729" r:id="rId12">
            <o:LockedField>false</o:LockedField>
          </o:OLEObject>
        </w:object>
      </w:r>
      <w:r>
        <w:rPr>
          <w:rFonts w:hint="eastAsia"/>
          <w:color w:val="FF0000"/>
          <w:lang w:val="en-US" w:eastAsia="zh-CN"/>
        </w:rPr>
        <w:t>公式（5）</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偏置场b与局部强度信息相关，并且与全局强度信息相关。因此，LIC模型同时考虑局部和全局强度信息，它们通过灵活初始化处理强度不均匀性。然而，LIC模型不考虑局部方差，这可能使其产生不准确的分割。</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3 所提出的方法</w:t>
      </w: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3.1所提出方法的陈述</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受LGDF模型和LIC模型的驱动，我们构建了一种新的方法，可以被认为是这两个模型的组合。我们的模型具有LGDF模型和LIC模型的优点，强大的不均匀性可以通过灵活的初始化有效地处理。 基于LGDF模型的基本框架，我们使用bz1和bz2近似强度均值，而不是u1和u2，并定义局部统计信息拟合（LSIF）能量：</w:t>
      </w:r>
    </w:p>
    <w:p>
      <w:pPr>
        <w:numPr>
          <w:numId w:val="0"/>
        </w:numPr>
        <w:ind w:firstLine="420" w:firstLineChars="0"/>
        <w:rPr>
          <w:rFonts w:hint="eastAsia"/>
          <w:color w:val="FF0000"/>
          <w:lang w:val="en-US" w:eastAsia="zh-CN"/>
        </w:rPr>
      </w:pPr>
      <w:r>
        <w:rPr>
          <w:rFonts w:hint="eastAsia"/>
          <w:color w:val="FF0000"/>
          <w:position w:val="-74"/>
          <w:lang w:val="en-US" w:eastAsia="zh-CN"/>
        </w:rPr>
        <w:object>
          <v:shape id="_x0000_i1031" o:spt="75" type="#_x0000_t75" style="height:80pt;width:193.95pt;" o:ole="t" filled="f" o:preferrelative="t" stroked="f" coordsize="21600,21600">
            <v:fill on="f" focussize="0,0"/>
            <v:stroke on="f"/>
            <v:imagedata r:id="rId15" o:title=""/>
            <o:lock v:ext="edit" aspectratio="t"/>
            <w10:wrap type="none"/>
            <w10:anchorlock/>
          </v:shape>
          <o:OLEObject Type="Embed" ProgID="Equation.KSEE3" ShapeID="_x0000_i1031" DrawAspect="Content" ObjectID="_1468075730" r:id="rId14">
            <o:LockedField>false</o:LockedField>
          </o:OLEObject>
        </w:object>
      </w:r>
      <w:r>
        <w:rPr>
          <w:rFonts w:hint="eastAsia"/>
          <w:color w:val="FF0000"/>
          <w:lang w:val="en-US" w:eastAsia="zh-CN"/>
        </w:rPr>
        <w:t>公式（6）</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其中P'i，x（i = 1,2）表示为：</w:t>
      </w:r>
    </w:p>
    <w:p>
      <w:pPr>
        <w:numPr>
          <w:numId w:val="0"/>
        </w:numPr>
        <w:ind w:firstLine="420" w:firstLineChars="0"/>
        <w:rPr>
          <w:rFonts w:hint="eastAsia"/>
          <w:color w:val="FF0000"/>
          <w:lang w:val="en-US" w:eastAsia="zh-CN"/>
        </w:rPr>
      </w:pPr>
      <w:r>
        <w:rPr>
          <w:rFonts w:hint="eastAsia"/>
          <w:color w:val="FF0000"/>
          <w:position w:val="-32"/>
          <w:lang w:val="en-US" w:eastAsia="zh-CN"/>
        </w:rPr>
        <w:object>
          <v:shape id="_x0000_i1032" o:spt="75" alt="" type="#_x0000_t75" style="height:37pt;width:224pt;" o:ole="t" filled="f" o:preferrelative="t" stroked="f" coordsize="21600,21600">
            <v:path/>
            <v:fill on="f" focussize="0,0"/>
            <v:stroke on="f"/>
            <v:imagedata r:id="rId17" o:title=""/>
            <o:lock v:ext="edit" aspectratio="t"/>
            <w10:wrap type="none"/>
            <w10:anchorlock/>
          </v:shape>
          <o:OLEObject Type="Embed" ProgID="Equation.KSEE3" ShapeID="_x0000_i1032" DrawAspect="Content" ObjectID="_1468075731" r:id="rId16">
            <o:LockedField>false</o:LockedField>
          </o:OLEObject>
        </w:object>
      </w:r>
      <w:r>
        <w:rPr>
          <w:rFonts w:hint="eastAsia"/>
          <w:color w:val="FF0000"/>
          <w:lang w:val="en-US" w:eastAsia="zh-CN"/>
        </w:rPr>
        <w:t>公式（7）</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电平集函数Φ能够分别表示Φ的零电平集合内部和外部的前景Ω1和背景Ω2分别为Ω1= {Φ&gt; 0}和Ω2= {Φ&lt;0}。 使用级别集表示，E LSIF可以重写为</w:t>
      </w:r>
    </w:p>
    <w:p>
      <w:pPr>
        <w:numPr>
          <w:numId w:val="0"/>
        </w:numPr>
        <w:ind w:firstLine="420" w:firstLineChars="0"/>
        <w:rPr>
          <w:rFonts w:hint="eastAsia"/>
          <w:color w:val="FF0000"/>
          <w:lang w:val="en-US" w:eastAsia="zh-CN"/>
        </w:rPr>
      </w:pPr>
      <w:r>
        <w:rPr>
          <w:rFonts w:hint="eastAsia"/>
          <w:color w:val="FF0000"/>
          <w:position w:val="-120"/>
          <w:lang w:val="en-US" w:eastAsia="zh-CN"/>
        </w:rPr>
        <w:object>
          <v:shape id="_x0000_i1033" o:spt="75" type="#_x0000_t75" style="height:128pt;width:243pt;" o:ole="t" filled="f" o:preferrelative="t" stroked="f" coordsize="21600,21600">
            <v:fill on="f" focussize="0,0"/>
            <v:stroke on="f"/>
            <v:imagedata r:id="rId19" o:title=""/>
            <o:lock v:ext="edit" aspectratio="t"/>
            <w10:wrap type="none"/>
            <w10:anchorlock/>
          </v:shape>
          <o:OLEObject Type="Embed" ProgID="Equation.KSEE3" ShapeID="_x0000_i1033" DrawAspect="Content" ObjectID="_1468075732" r:id="rId18">
            <o:LockedField>false</o:LockedField>
          </o:OLEObject>
        </w:object>
      </w:r>
      <w:r>
        <w:rPr>
          <w:rFonts w:hint="eastAsia"/>
          <w:color w:val="FF0000"/>
          <w:lang w:val="en-US" w:eastAsia="zh-CN"/>
        </w:rPr>
        <w:t>公式（8）</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其中M1（Φ（y））=Hε（Φ（y）），M2（Φ（y））= 1-Hε（Φ（y））常常需要长度项来规范Φ的零水平集，其由定义</w:t>
      </w:r>
    </w:p>
    <w:p>
      <w:pPr>
        <w:numPr>
          <w:numId w:val="0"/>
        </w:numPr>
        <w:ind w:firstLine="420" w:firstLineChars="0"/>
        <w:rPr>
          <w:rFonts w:hint="eastAsia"/>
          <w:color w:val="FF0000"/>
          <w:lang w:val="en-US" w:eastAsia="zh-CN"/>
        </w:rPr>
      </w:pPr>
      <w:r>
        <w:rPr>
          <w:rFonts w:hint="eastAsia"/>
          <w:color w:val="FF0000"/>
          <w:position w:val="-30"/>
          <w:lang w:val="en-US" w:eastAsia="zh-CN"/>
        </w:rPr>
        <w:object>
          <v:shape id="_x0000_i1034" o:spt="75" type="#_x0000_t75" style="height:29pt;width:173pt;" o:ole="t" filled="f" o:preferrelative="t" stroked="f" coordsize="21600,21600">
            <v:fill on="f" focussize="0,0"/>
            <v:stroke on="f"/>
            <v:imagedata r:id="rId21" o:title=""/>
            <o:lock v:ext="edit" aspectratio="t"/>
            <w10:wrap type="none"/>
            <w10:anchorlock/>
          </v:shape>
          <o:OLEObject Type="Embed" ProgID="Equation.KSEE3" ShapeID="_x0000_i1034" DrawAspect="Content" ObjectID="_1468075733" r:id="rId20">
            <o:LockedField>false</o:LockedField>
          </o:OLEObject>
        </w:object>
      </w:r>
      <w:r>
        <w:rPr>
          <w:rFonts w:hint="eastAsia"/>
          <w:color w:val="FF0000"/>
          <w:lang w:val="en-US" w:eastAsia="zh-CN"/>
        </w:rPr>
        <w:t>公式（9）</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正则化海维赛函数Hε（Φ）通常表示为</w:t>
      </w:r>
    </w:p>
    <w:p>
      <w:pPr>
        <w:numPr>
          <w:numId w:val="0"/>
        </w:numPr>
        <w:ind w:firstLine="420" w:firstLineChars="0"/>
        <w:rPr>
          <w:rFonts w:hint="eastAsia"/>
          <w:color w:val="FF0000"/>
          <w:lang w:val="en-US" w:eastAsia="zh-CN"/>
        </w:rPr>
      </w:pPr>
      <w:r>
        <w:rPr>
          <w:rFonts w:hint="eastAsia"/>
          <w:color w:val="FF0000"/>
          <w:position w:val="-24"/>
          <w:lang w:val="en-US" w:eastAsia="zh-CN"/>
        </w:rPr>
        <w:object>
          <v:shape id="_x0000_i1035" o:spt="75" type="#_x0000_t75" style="height:31pt;width:134pt;" o:ole="t" filled="f" o:preferrelative="t" stroked="f" coordsize="21600,21600">
            <v:fill on="f" focussize="0,0"/>
            <v:stroke on="f"/>
            <v:imagedata r:id="rId23" o:title=""/>
            <o:lock v:ext="edit" aspectratio="t"/>
            <w10:wrap type="none"/>
            <w10:anchorlock/>
          </v:shape>
          <o:OLEObject Type="Embed" ProgID="Equation.KSEE3" ShapeID="_x0000_i1035" DrawAspect="Content" ObjectID="_1468075734" r:id="rId22">
            <o:LockedField>false</o:LockedField>
          </o:OLEObject>
        </w:object>
      </w:r>
      <w:r>
        <w:rPr>
          <w:rFonts w:hint="eastAsia"/>
          <w:color w:val="FF0000"/>
          <w:lang w:val="en-US" w:eastAsia="zh-CN"/>
        </w:rPr>
        <w:t>公式（10）</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并且相应的Dirac函数δε（Φ）表示为</w:t>
      </w:r>
    </w:p>
    <w:p>
      <w:pPr>
        <w:numPr>
          <w:numId w:val="0"/>
        </w:numPr>
        <w:ind w:firstLine="420" w:firstLineChars="0"/>
        <w:rPr>
          <w:rFonts w:hint="eastAsia"/>
          <w:color w:val="FF0000"/>
          <w:lang w:val="en-US" w:eastAsia="zh-CN"/>
        </w:rPr>
      </w:pPr>
      <w:r>
        <w:rPr>
          <w:rFonts w:hint="eastAsia"/>
          <w:color w:val="FF0000"/>
          <w:position w:val="-24"/>
          <w:lang w:val="en-US" w:eastAsia="zh-CN"/>
        </w:rPr>
        <w:object>
          <v:shape id="_x0000_i1036" o:spt="75" type="#_x0000_t75" style="height:31pt;width:92pt;" o:ole="t" filled="f" o:preferrelative="t" stroked="f" coordsize="21600,21600">
            <v:fill on="f" focussize="0,0"/>
            <v:stroke on="f"/>
            <v:imagedata r:id="rId25" o:title=""/>
            <o:lock v:ext="edit" aspectratio="t"/>
            <w10:wrap type="none"/>
            <w10:anchorlock/>
          </v:shape>
          <o:OLEObject Type="Embed" ProgID="Equation.KSEE3" ShapeID="_x0000_i1036" DrawAspect="Content" ObjectID="_1468075735" r:id="rId24">
            <o:LockedField>false</o:LockedField>
          </o:OLEObject>
        </w:object>
      </w:r>
      <w:r>
        <w:rPr>
          <w:rFonts w:hint="eastAsia"/>
          <w:color w:val="FF0000"/>
          <w:lang w:val="en-US" w:eastAsia="zh-CN"/>
        </w:rPr>
        <w:t>公式（11）</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整体能量函数是</w:t>
      </w:r>
    </w:p>
    <w:p>
      <w:pPr>
        <w:numPr>
          <w:numId w:val="0"/>
        </w:numPr>
        <w:ind w:firstLine="420" w:firstLineChars="0"/>
        <w:rPr>
          <w:rFonts w:hint="eastAsia"/>
          <w:color w:val="FF0000"/>
          <w:lang w:val="en-US" w:eastAsia="zh-CN"/>
        </w:rPr>
      </w:pPr>
      <w:r>
        <w:rPr>
          <w:rFonts w:hint="eastAsia"/>
          <w:color w:val="FF0000"/>
          <w:position w:val="-10"/>
          <w:lang w:val="en-US" w:eastAsia="zh-CN"/>
        </w:rPr>
        <w:object>
          <v:shape id="_x0000_i1037" o:spt="75" type="#_x0000_t75" style="height:18pt;width:289pt;" o:ole="t" filled="f" o:preferrelative="t" stroked="f" coordsize="21600,21600">
            <v:fill on="f" focussize="0,0"/>
            <v:stroke on="f"/>
            <v:imagedata r:id="rId27" o:title=""/>
            <o:lock v:ext="edit" aspectratio="t"/>
            <w10:wrap type="none"/>
            <w10:anchorlock/>
          </v:shape>
          <o:OLEObject Type="Embed" ProgID="Equation.KSEE3" ShapeID="_x0000_i1037" DrawAspect="Content" ObjectID="_1468075736" r:id="rId26">
            <o:LockedField>false</o:LockedField>
          </o:OLEObject>
        </w:object>
      </w:r>
      <w:r>
        <w:rPr>
          <w:rFonts w:hint="eastAsia"/>
          <w:color w:val="FF0000"/>
          <w:lang w:val="en-US" w:eastAsia="zh-CN"/>
        </w:rPr>
        <w:t>公式（12）</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正则化海维赛函数Hε（Φ）通常表示为</w:t>
      </w:r>
    </w:p>
    <w:p>
      <w:pPr>
        <w:numPr>
          <w:numId w:val="0"/>
        </w:numPr>
        <w:ind w:firstLine="420" w:firstLineChars="0"/>
        <w:rPr>
          <w:rFonts w:hint="eastAsia"/>
          <w:color w:val="FF0000"/>
          <w:lang w:val="en-US" w:eastAsia="zh-CN"/>
        </w:rPr>
      </w:pPr>
      <w:r>
        <w:rPr>
          <w:rFonts w:hint="eastAsia"/>
          <w:color w:val="FF0000"/>
          <w:position w:val="-24"/>
          <w:lang w:val="en-US" w:eastAsia="zh-CN"/>
        </w:rPr>
        <w:object>
          <v:shape id="_x0000_i1038" o:spt="75" alt="" type="#_x0000_t75" style="height:31pt;width:134pt;" o:ole="t" filled="f" o:preferrelative="t" stroked="f" coordsize="21600,21600">
            <v:path/>
            <v:fill on="f" focussize="0,0"/>
            <v:stroke on="f"/>
            <v:imagedata r:id="rId29" o:title=""/>
            <o:lock v:ext="edit" aspectratio="t"/>
            <w10:wrap type="none"/>
            <w10:anchorlock/>
          </v:shape>
          <o:OLEObject Type="Embed" ProgID="Equation.KSEE3" ShapeID="_x0000_i1038" DrawAspect="Content" ObjectID="_1468075737" r:id="rId28">
            <o:LockedField>false</o:LockedField>
          </o:OLEObject>
        </w:object>
      </w:r>
      <w:r>
        <w:rPr>
          <w:rFonts w:hint="eastAsia"/>
          <w:color w:val="FF0000"/>
          <w:lang w:val="en-US" w:eastAsia="zh-CN"/>
        </w:rPr>
        <w:t>公式（13）</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00000" w:themeColor="text1"/>
          <w:lang w:val="en-US" w:eastAsia="zh-CN"/>
          <w14:textFill>
            <w14:solidFill>
              <w14:schemeClr w14:val="tx1"/>
            </w14:solidFill>
          </w14:textFill>
        </w:rPr>
        <w:t>其中μ&gt; 0是加权参数。显然，如果我们使</w:t>
      </w:r>
      <w:r>
        <w:rPr>
          <w:rFonts w:hint="eastAsia"/>
          <w:color w:val="FF0000"/>
          <w:lang w:val="en-US" w:eastAsia="zh-CN"/>
        </w:rPr>
        <w:t>公式</w:t>
      </w:r>
      <w:r>
        <w:rPr>
          <w:rFonts w:hint="eastAsia"/>
          <w:color w:val="000000" w:themeColor="text1"/>
          <w:lang w:val="en-US" w:eastAsia="zh-CN"/>
          <w14:textFill>
            <w14:solidFill>
              <w14:schemeClr w14:val="tx1"/>
            </w14:solidFill>
          </w14:textFill>
        </w:rPr>
        <w:t>，我们的模型与LIC模型相同。然而，out模型考虑局部方差信息，这使得它具有比LIC模型更好的分割性质。</w:t>
      </w: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3.2所提出方法的实施</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我们使用有效的数值方案[15]来实现所提出的方法，以避免重新初始化过程。需要在能量函数中增加距离正则化项。 距离正则化项定义为</w:t>
      </w:r>
    </w:p>
    <w:p>
      <w:pPr>
        <w:numPr>
          <w:numId w:val="0"/>
        </w:numPr>
        <w:ind w:firstLine="420" w:firstLineChars="0"/>
        <w:rPr>
          <w:rFonts w:hint="eastAsia"/>
          <w:color w:val="FF0000"/>
          <w:lang w:val="en-US" w:eastAsia="zh-CN"/>
        </w:rPr>
      </w:pPr>
      <w:r>
        <w:rPr>
          <w:rFonts w:hint="eastAsia"/>
          <w:color w:val="FF0000"/>
          <w:position w:val="-24"/>
          <w:lang w:val="en-US" w:eastAsia="zh-CN"/>
        </w:rPr>
        <w:object>
          <v:shape id="_x0000_i1039" o:spt="75" type="#_x0000_t75" style="height:31pt;width:118pt;" o:ole="t" filled="f" o:preferrelative="t" stroked="f" coordsize="21600,21600">
            <v:fill on="f" focussize="0,0"/>
            <v:stroke on="f"/>
            <v:imagedata r:id="rId31" o:title=""/>
            <o:lock v:ext="edit" aspectratio="t"/>
            <w10:wrap type="none"/>
            <w10:anchorlock/>
          </v:shape>
          <o:OLEObject Type="Embed" ProgID="Equation.KSEE3" ShapeID="_x0000_i1039" DrawAspect="Content" ObjectID="_1468075738" r:id="rId30">
            <o:LockedField>false</o:LockedField>
          </o:OLEObject>
        </w:object>
      </w:r>
      <w:r>
        <w:rPr>
          <w:rFonts w:hint="eastAsia"/>
          <w:color w:val="FF0000"/>
          <w:lang w:val="en-US" w:eastAsia="zh-CN"/>
        </w:rPr>
        <w:t>公式（14）</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等式（12）中的能量函数F LSIF可以被重写为</w:t>
      </w:r>
    </w:p>
    <w:p>
      <w:pPr>
        <w:numPr>
          <w:numId w:val="0"/>
        </w:numPr>
        <w:ind w:firstLine="420" w:firstLineChars="0"/>
        <w:rPr>
          <w:rFonts w:hint="eastAsia"/>
          <w:color w:val="FF0000"/>
          <w:lang w:val="en-US" w:eastAsia="zh-CN"/>
        </w:rPr>
      </w:pPr>
      <w:r>
        <w:rPr>
          <w:rFonts w:hint="eastAsia"/>
          <w:color w:val="FF0000"/>
          <w:position w:val="-10"/>
          <w:lang w:val="en-US" w:eastAsia="zh-CN"/>
        </w:rPr>
        <w:object>
          <v:shape id="_x0000_i1040" o:spt="75" alt="" type="#_x0000_t75" style="height:18pt;width:231pt;" o:ole="t" filled="f" o:preferrelative="t" stroked="f" coordsize="21600,21600">
            <v:path/>
            <v:fill on="f" focussize="0,0"/>
            <v:stroke on="f"/>
            <v:imagedata r:id="rId33" o:title=""/>
            <o:lock v:ext="edit" aspectratio="t"/>
            <w10:wrap type="none"/>
            <w10:anchorlock/>
          </v:shape>
          <o:OLEObject Type="Embed" ProgID="Equation.KSEE3" ShapeID="_x0000_i1040" DrawAspect="Content" ObjectID="_1468075739" r:id="rId32">
            <o:LockedField>false</o:LockedField>
          </o:OLEObject>
        </w:object>
      </w:r>
      <w:r>
        <w:rPr>
          <w:rFonts w:hint="eastAsia"/>
          <w:color w:val="FF0000"/>
          <w:lang w:val="en-US" w:eastAsia="zh-CN"/>
        </w:rPr>
        <w:t>公式（15）</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其中v是非负常数。 可以通过最小化该能量函数来获得分割结果。</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F LSIF的最小化能够通过使用标准梯度下降法来实现。 这些变量Φ，b，z1，z2，σ1，σ2可以通过固定其他变量获得。通过固定变量Φ，b，z1，σ1，σ2，并相对于z1和z2最小化能量函数F LSIF（Φ，b，z1，z2，σ1，σ2），我们得到闭合形式的解 z1和z2</w:t>
      </w:r>
    </w:p>
    <w:p>
      <w:pPr>
        <w:numPr>
          <w:numId w:val="0"/>
        </w:numPr>
        <w:ind w:firstLine="420" w:firstLineChars="0"/>
        <w:rPr>
          <w:rFonts w:hint="eastAsia"/>
          <w:color w:val="FF0000"/>
          <w:lang w:val="en-US" w:eastAsia="zh-CN"/>
        </w:rPr>
      </w:pPr>
      <w:r>
        <w:rPr>
          <w:rFonts w:hint="eastAsia"/>
          <w:color w:val="FF0000"/>
          <w:position w:val="-62"/>
          <w:lang w:val="en-US" w:eastAsia="zh-CN"/>
        </w:rPr>
        <w:object>
          <v:shape id="_x0000_i1041" o:spt="75" type="#_x0000_t75" style="height:67pt;width:137pt;" o:ole="t" filled="f" o:preferrelative="t" stroked="f" coordsize="21600,21600">
            <v:fill on="f" focussize="0,0"/>
            <v:stroke on="f"/>
            <v:imagedata r:id="rId35" o:title=""/>
            <o:lock v:ext="edit" aspectratio="t"/>
            <w10:wrap type="none"/>
            <w10:anchorlock/>
          </v:shape>
          <o:OLEObject Type="Embed" ProgID="Equation.KSEE3" ShapeID="_x0000_i1041" DrawAspect="Content" ObjectID="_1468075740" r:id="rId34">
            <o:LockedField>false</o:LockedField>
          </o:OLEObject>
        </w:object>
      </w:r>
      <w:r>
        <w:rPr>
          <w:rFonts w:hint="eastAsia"/>
          <w:color w:val="FF0000"/>
          <w:lang w:val="en-US" w:eastAsia="zh-CN"/>
        </w:rPr>
        <w:t>公式（16）</w:t>
      </w:r>
    </w:p>
    <w:p>
      <w:pPr>
        <w:numPr>
          <w:numId w:val="0"/>
        </w:numPr>
        <w:ind w:firstLine="420" w:firstLineChars="0"/>
        <w:rPr>
          <w:rFonts w:hint="eastAsia"/>
          <w:color w:val="FF0000"/>
          <w:lang w:val="en-US" w:eastAsia="zh-CN"/>
        </w:rPr>
      </w:pPr>
      <w:r>
        <w:rPr>
          <w:rFonts w:hint="eastAsia"/>
          <w:color w:val="FF0000"/>
          <w:position w:val="-62"/>
          <w:lang w:val="en-US" w:eastAsia="zh-CN"/>
        </w:rPr>
        <w:object>
          <v:shape id="_x0000_i1042" o:spt="75" alt="" type="#_x0000_t75" style="height:67pt;width:162pt;" o:ole="t" filled="f" o:preferrelative="t" stroked="f" coordsize="21600,21600">
            <v:path/>
            <v:fill on="f" focussize="0,0"/>
            <v:stroke on="f"/>
            <v:imagedata r:id="rId37" o:title=""/>
            <o:lock v:ext="edit" aspectratio="t"/>
            <w10:wrap type="none"/>
            <w10:anchorlock/>
          </v:shape>
          <o:OLEObject Type="Embed" ProgID="Equation.KSEE3" ShapeID="_x0000_i1042" DrawAspect="Content" ObjectID="_1468075741" r:id="rId36">
            <o:LockedField>false</o:LockedField>
          </o:OLEObject>
        </w:object>
      </w:r>
      <w:r>
        <w:rPr>
          <w:rFonts w:hint="eastAsia"/>
          <w:color w:val="FF0000"/>
          <w:lang w:val="en-US" w:eastAsia="zh-CN"/>
        </w:rPr>
        <w:t>公式（17）</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其中*表示卷积运算符。</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通过固定变量Φ，b，z1，z2，σ1，σ2并相对于b最小化能量函数F LSIF（Φ，b，z1，z2，σ1，σ2），我们得到b的最小值如下</w:t>
      </w:r>
    </w:p>
    <w:p>
      <w:pPr>
        <w:numPr>
          <w:numId w:val="0"/>
        </w:numPr>
        <w:ind w:firstLine="420" w:firstLineChars="0"/>
        <w:rPr>
          <w:rFonts w:hint="eastAsia"/>
          <w:color w:val="FF0000"/>
          <w:lang w:val="en-US" w:eastAsia="zh-CN"/>
        </w:rPr>
      </w:pPr>
      <w:r>
        <w:rPr>
          <w:rFonts w:hint="eastAsia"/>
          <w:color w:val="FF0000"/>
          <w:position w:val="-62"/>
          <w:lang w:val="en-US" w:eastAsia="zh-CN"/>
        </w:rPr>
        <w:object>
          <v:shape id="_x0000_i1043" o:spt="75" type="#_x0000_t75" style="height:67.95pt;width:163pt;" o:ole="t" filled="f" o:preferrelative="t" stroked="f" coordsize="21600,21600">
            <v:fill on="f" focussize="0,0"/>
            <v:stroke on="f"/>
            <v:imagedata r:id="rId39" o:title=""/>
            <o:lock v:ext="edit" aspectratio="t"/>
            <w10:wrap type="none"/>
            <w10:anchorlock/>
          </v:shape>
          <o:OLEObject Type="Embed" ProgID="Equation.KSEE3" ShapeID="_x0000_i1043" DrawAspect="Content" ObjectID="_1468075742" r:id="rId38">
            <o:LockedField>false</o:LockedField>
          </o:OLEObject>
        </w:object>
      </w:r>
      <w:r>
        <w:rPr>
          <w:rFonts w:hint="eastAsia"/>
          <w:color w:val="FF0000"/>
          <w:lang w:val="en-US" w:eastAsia="zh-CN"/>
        </w:rPr>
        <w:t>公式（18）</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通过固定变量Φ，b，z1，z2并相对于σ1和σ2最小化能量函数F LSIF（Φ，b，z1，z2，σ1，σ2），我们获得σ1和σ2的解的闭合形式 如下</w:t>
      </w:r>
    </w:p>
    <w:p>
      <w:pPr>
        <w:numPr>
          <w:numId w:val="0"/>
        </w:numPr>
        <w:ind w:firstLine="420" w:firstLineChars="0"/>
        <w:rPr>
          <w:rFonts w:hint="eastAsia"/>
          <w:color w:val="FF0000"/>
          <w:lang w:val="en-US" w:eastAsia="zh-CN"/>
        </w:rPr>
      </w:pPr>
      <w:r>
        <w:rPr>
          <w:rFonts w:hint="eastAsia"/>
          <w:color w:val="FF0000"/>
          <w:position w:val="-40"/>
          <w:lang w:val="en-US" w:eastAsia="zh-CN"/>
        </w:rPr>
        <w:object>
          <v:shape id="_x0000_i1044" o:spt="75" type="#_x0000_t75" style="height:47pt;width:234pt;" o:ole="t" filled="f" o:preferrelative="t" stroked="f" coordsize="21600,21600">
            <v:fill on="f" focussize="0,0"/>
            <v:stroke on="f"/>
            <v:imagedata r:id="rId41" o:title=""/>
            <o:lock v:ext="edit" aspectratio="t"/>
            <w10:wrap type="none"/>
            <w10:anchorlock/>
          </v:shape>
          <o:OLEObject Type="Embed" ProgID="Equation.KSEE3" ShapeID="_x0000_i1044" DrawAspect="Content" ObjectID="_1468075743" r:id="rId40">
            <o:LockedField>false</o:LockedField>
          </o:OLEObject>
        </w:object>
      </w:r>
      <w:r>
        <w:rPr>
          <w:rFonts w:hint="eastAsia"/>
          <w:color w:val="FF0000"/>
          <w:lang w:val="en-US" w:eastAsia="zh-CN"/>
        </w:rPr>
        <w:t>公式（19）</w:t>
      </w:r>
    </w:p>
    <w:p>
      <w:pPr>
        <w:numPr>
          <w:numId w:val="0"/>
        </w:numPr>
        <w:ind w:firstLine="420" w:firstLineChars="0"/>
        <w:rPr>
          <w:rFonts w:hint="eastAsia"/>
          <w:color w:val="FF0000"/>
          <w:lang w:val="en-US" w:eastAsia="zh-CN"/>
        </w:rPr>
      </w:pPr>
      <w:r>
        <w:rPr>
          <w:rFonts w:hint="eastAsia"/>
          <w:color w:val="FF0000"/>
          <w:position w:val="-40"/>
          <w:lang w:val="en-US" w:eastAsia="zh-CN"/>
        </w:rPr>
        <w:object>
          <v:shape id="_x0000_i1045" o:spt="75" alt="" type="#_x0000_t75" style="height:47pt;width:237pt;" o:ole="t" filled="f" o:preferrelative="t" stroked="f" coordsize="21600,21600">
            <v:path/>
            <v:fill on="f" focussize="0,0"/>
            <v:stroke on="f"/>
            <v:imagedata r:id="rId43" o:title=""/>
            <o:lock v:ext="edit" aspectratio="t"/>
            <w10:wrap type="none"/>
            <w10:anchorlock/>
          </v:shape>
          <o:OLEObject Type="Embed" ProgID="Equation.KSEE3" ShapeID="_x0000_i1045" DrawAspect="Content" ObjectID="_1468075744" r:id="rId42">
            <o:LockedField>false</o:LockedField>
          </o:OLEObject>
        </w:object>
      </w:r>
      <w:r>
        <w:rPr>
          <w:rFonts w:hint="eastAsia"/>
          <w:color w:val="FF0000"/>
          <w:lang w:val="en-US" w:eastAsia="zh-CN"/>
        </w:rPr>
        <w:t>公式（20）</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保持变量Φ，b，z1，z2固定，并使能量函数最小化F LSIF（Φ，b，z1，z2，σ1，σ2）相对于Φ，对应的梯度流向为：</w:t>
      </w:r>
    </w:p>
    <w:p>
      <w:pPr>
        <w:numPr>
          <w:numId w:val="0"/>
        </w:numPr>
        <w:ind w:firstLine="420" w:firstLineChars="0"/>
        <w:rPr>
          <w:rFonts w:hint="eastAsia"/>
          <w:color w:val="FF0000"/>
          <w:lang w:val="en-US" w:eastAsia="zh-CN"/>
        </w:rPr>
      </w:pPr>
      <w:r>
        <w:rPr>
          <w:rFonts w:hint="eastAsia"/>
          <w:color w:val="FF0000"/>
          <w:position w:val="-48"/>
          <w:lang w:val="en-US" w:eastAsia="zh-CN"/>
        </w:rPr>
        <w:object>
          <v:shape id="_x0000_i1046" o:spt="75" type="#_x0000_t75" style="height:54pt;width:208pt;" o:ole="t" filled="f" o:preferrelative="t" stroked="f" coordsize="21600,21600">
            <v:fill on="f" focussize="0,0"/>
            <v:stroke on="f"/>
            <v:imagedata r:id="rId45" o:title=""/>
            <o:lock v:ext="edit" aspectratio="t"/>
            <w10:wrap type="none"/>
            <w10:anchorlock/>
          </v:shape>
          <o:OLEObject Type="Embed" ProgID="Equation.KSEE3" ShapeID="_x0000_i1046" DrawAspect="Content" ObjectID="_1468075745" r:id="rId44">
            <o:LockedField>false</o:LockedField>
          </o:OLEObject>
        </w:object>
      </w:r>
      <w:r>
        <w:rPr>
          <w:rFonts w:hint="eastAsia"/>
          <w:color w:val="FF0000"/>
          <w:lang w:val="en-US" w:eastAsia="zh-CN"/>
        </w:rPr>
        <w:t>公式（21）</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w:t>
      </w:r>
    </w:p>
    <w:p>
      <w:pPr>
        <w:numPr>
          <w:numId w:val="0"/>
        </w:numPr>
        <w:ind w:firstLine="420" w:firstLineChars="0"/>
        <w:rPr>
          <w:rFonts w:hint="eastAsia"/>
          <w:color w:val="FF0000"/>
          <w:lang w:val="en-US" w:eastAsia="zh-CN"/>
        </w:rPr>
      </w:pPr>
      <w:r>
        <w:rPr>
          <w:rFonts w:hint="eastAsia"/>
          <w:color w:val="FF0000"/>
          <w:position w:val="-30"/>
          <w:lang w:val="en-US" w:eastAsia="zh-CN"/>
        </w:rPr>
        <w:object>
          <v:shape id="_x0000_i1047" o:spt="75" type="#_x0000_t75" style="height:36pt;width:237pt;" o:ole="t" filled="f" o:preferrelative="t" stroked="f" coordsize="21600,21600">
            <v:fill on="f" focussize="0,0"/>
            <v:stroke on="f"/>
            <v:imagedata r:id="rId47" o:title=""/>
            <o:lock v:ext="edit" aspectratio="t"/>
            <w10:wrap type="none"/>
            <w10:anchorlock/>
          </v:shape>
          <o:OLEObject Type="Embed" ProgID="Equation.KSEE3" ShapeID="_x0000_i1047" DrawAspect="Content" ObjectID="_1468075746" r:id="rId46">
            <o:LockedField>false</o:LockedField>
          </o:OLEObject>
        </w:object>
      </w:r>
      <w:r>
        <w:rPr>
          <w:rFonts w:hint="eastAsia"/>
          <w:color w:val="FF0000"/>
          <w:lang w:val="en-US" w:eastAsia="zh-CN"/>
        </w:rPr>
        <w:t>公式（22）</w:t>
      </w:r>
    </w:p>
    <w:p>
      <w:pPr>
        <w:numPr>
          <w:numId w:val="0"/>
        </w:numPr>
        <w:ind w:firstLine="420" w:firstLineChars="0"/>
        <w:rPr>
          <w:rFonts w:hint="eastAsia"/>
          <w:color w:val="FF0000"/>
          <w:lang w:val="en-US" w:eastAsia="zh-CN"/>
        </w:rPr>
      </w:pPr>
      <w:r>
        <w:rPr>
          <w:rFonts w:hint="eastAsia"/>
          <w:color w:val="FF0000"/>
          <w:position w:val="-30"/>
          <w:lang w:val="en-US" w:eastAsia="zh-CN"/>
        </w:rPr>
        <w:object>
          <v:shape id="_x0000_i1048" o:spt="75" alt="" type="#_x0000_t75" style="height:36pt;width:240.95pt;" o:ole="t" filled="f" o:preferrelative="t" stroked="f" coordsize="21600,21600">
            <v:path/>
            <v:fill on="f" focussize="0,0"/>
            <v:stroke on="f"/>
            <v:imagedata r:id="rId49" o:title=""/>
            <o:lock v:ext="edit" aspectratio="t"/>
            <w10:wrap type="none"/>
            <w10:anchorlock/>
          </v:shape>
          <o:OLEObject Type="Embed" ProgID="Equation.KSEE3" ShapeID="_x0000_i1048" DrawAspect="Content" ObjectID="_1468075747" r:id="rId48">
            <o:LockedField>false</o:LockedField>
          </o:OLEObject>
        </w:object>
      </w:r>
      <w:r>
        <w:rPr>
          <w:rFonts w:hint="eastAsia"/>
          <w:color w:val="FF0000"/>
          <w:lang w:val="en-US" w:eastAsia="zh-CN"/>
        </w:rPr>
        <w:t>公式（23）</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程序可以归纳如下：</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等式（12）中的能量函数F LSIF可以被重写为</w:t>
      </w:r>
    </w:p>
    <w:p>
      <w:pPr>
        <w:numPr>
          <w:ilvl w:val="0"/>
          <w:numId w:val="2"/>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初始化级别集函数</w:t>
      </w:r>
    </w:p>
    <w:p>
      <w:pPr>
        <w:numPr>
          <w:numId w:val="0"/>
        </w:numPr>
        <w:ind w:left="420" w:leftChars="0" w:firstLine="420" w:firstLineChars="0"/>
        <w:rPr>
          <w:rFonts w:hint="eastAsia"/>
          <w:color w:val="FF0000"/>
          <w:lang w:val="en-US" w:eastAsia="zh-CN"/>
        </w:rPr>
      </w:pPr>
      <w:r>
        <w:rPr>
          <w:rFonts w:hint="eastAsia"/>
          <w:color w:val="FF0000"/>
          <w:position w:val="-50"/>
          <w:lang w:val="en-US" w:eastAsia="zh-CN"/>
        </w:rPr>
        <w:object>
          <v:shape id="_x0000_i1049" o:spt="75" type="#_x0000_t75" style="height:56pt;width:91pt;" o:ole="t" filled="f" o:preferrelative="t" stroked="f" coordsize="21600,21600">
            <v:fill on="f" focussize="0,0"/>
            <v:stroke on="f"/>
            <v:imagedata r:id="rId51" o:title=""/>
            <o:lock v:ext="edit" aspectratio="t"/>
            <w10:wrap type="none"/>
            <w10:anchorlock/>
          </v:shape>
          <o:OLEObject Type="Embed" ProgID="Equation.KSEE3" ShapeID="_x0000_i1049" DrawAspect="Content" ObjectID="_1468075748" r:id="rId50">
            <o:LockedField>false</o:LockedField>
          </o:OLEObject>
        </w:object>
      </w:r>
      <w:r>
        <w:rPr>
          <w:rFonts w:hint="eastAsia"/>
          <w:color w:val="FF0000"/>
          <w:lang w:val="en-US" w:eastAsia="zh-CN"/>
        </w:rPr>
        <w:t>公式（24）</w:t>
      </w:r>
    </w:p>
    <w:p>
      <w:pPr>
        <w:numPr>
          <w:numId w:val="0"/>
        </w:numPr>
        <w:ind w:left="420" w:leftChars="0"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其中c0是正常数，R是图像中的区域。</w:t>
      </w:r>
    </w:p>
    <w:p>
      <w:pPr>
        <w:numPr>
          <w:ilvl w:val="0"/>
          <w:numId w:val="2"/>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初始化偏置场b 1，局部标准偏差σ1 =σ1和σ2 = 2。</w:t>
      </w:r>
    </w:p>
    <w:p>
      <w:pPr>
        <w:numPr>
          <w:ilvl w:val="0"/>
          <w:numId w:val="2"/>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分别使用等式（15）和（16）更新z1和z2。</w:t>
      </w:r>
    </w:p>
    <w:p>
      <w:pPr>
        <w:numPr>
          <w:ilvl w:val="0"/>
          <w:numId w:val="2"/>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使用等式（17）更新b</w:t>
      </w:r>
    </w:p>
    <w:p>
      <w:pPr>
        <w:numPr>
          <w:ilvl w:val="0"/>
          <w:numId w:val="2"/>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使用等式（18）更新σ1，使用等式（19）更新σ2。</w:t>
      </w:r>
    </w:p>
    <w:p>
      <w:pPr>
        <w:numPr>
          <w:ilvl w:val="0"/>
          <w:numId w:val="2"/>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使用等式（20）推出Φ。</w:t>
      </w:r>
    </w:p>
    <w:p>
      <w:pPr>
        <w:numPr>
          <w:ilvl w:val="0"/>
          <w:numId w:val="2"/>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返回步骤3，直到Φ收敛。</w:t>
      </w: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4 实验结果</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我们的模型被应用于分割不同模态的合成和真实图像，并分别与LGDF模型和LIC模型进行比较。 选择具有标准偏差σ的截断高斯窗K. 我们使用以下固定参数：v = 1，ε= 1，c0 = 1和Δt= 0.1。 参数N和T需要根据图像进行调整。</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我们利用Jaccard相似性（JS）[16]进行比较，以定量评估这三个模型在实验中的性能。 JS可以定义</w:t>
      </w:r>
    </w:p>
    <w:p>
      <w:pPr>
        <w:numPr>
          <w:numId w:val="0"/>
        </w:numPr>
        <w:ind w:firstLine="420" w:firstLineChars="0"/>
        <w:rPr>
          <w:rFonts w:hint="eastAsia"/>
          <w:color w:val="FF0000"/>
          <w:lang w:val="en-US" w:eastAsia="zh-CN"/>
        </w:rPr>
      </w:pPr>
      <w:r>
        <w:rPr>
          <w:rFonts w:hint="eastAsia"/>
          <w:color w:val="FF0000"/>
          <w:position w:val="-34"/>
          <w:lang w:val="en-US" w:eastAsia="zh-CN"/>
        </w:rPr>
        <w:object>
          <v:shape id="_x0000_i1050" o:spt="75" type="#_x0000_t75" style="height:40pt;width:105pt;" o:ole="t" filled="f" o:preferrelative="t" stroked="f" coordsize="21600,21600">
            <v:fill on="f" focussize="0,0"/>
            <v:stroke on="f"/>
            <v:imagedata r:id="rId53" o:title=""/>
            <o:lock v:ext="edit" aspectratio="t"/>
            <w10:wrap type="none"/>
            <w10:anchorlock/>
          </v:shape>
          <o:OLEObject Type="Embed" ProgID="Equation.KSEE3" ShapeID="_x0000_i1050" DrawAspect="Content" ObjectID="_1468075749" r:id="rId52">
            <o:LockedField>false</o:LockedField>
          </o:OLEObject>
        </w:object>
      </w:r>
      <w:bookmarkStart w:id="0" w:name="_GoBack"/>
      <w:bookmarkEnd w:id="0"/>
      <w:r>
        <w:rPr>
          <w:rFonts w:hint="eastAsia"/>
          <w:color w:val="FF0000"/>
          <w:lang w:val="en-US" w:eastAsia="zh-CN"/>
        </w:rPr>
        <w:t>公式（25）</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其中W1是分割对象，W2是背景实况。</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4.1与LGDF模型的比较</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图1和图2分别显示了LGDF模型和我们用于分割心脏的CT图像和脑的MR图像的方法之间的比较。使用相同的初始轮廓，其由两个模型中的蓝色曲线表示。显然，LGDF模型不能用大多数初始化来分割对象，因为它仅考虑局部强度信息，如图1（a）和图2（a）所示。我们的模型考虑了局部和全局强度信息，因此它总是检测具有不同初始轮廓的感兴趣对象，如图1（b）和图2（b）所示。</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4.2与LIC模型的比较</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图3，图4和图5分别示出了LIC模型和用于分割合成图像，骨的X射线图像和汽车的红外图像的所提出的模型之间的比较。 使用相同的初始轮廓。在这三个图像中出现严重的强度不均匀性。 图3（b），图4（b）和图5（b）显示了LIC模型的分割结果。显然，LIC模型不能很好地为他们工作。 相比之下，我们的模型可以产生更好的分割结果，因为它考虑局部方差信息，如图3（c），图4（c）和图5（c）所示。 JS值如图1所示。 显然，我们的模型有更好的性能。</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5论文提交</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提出了一种局部统计信息驱动的主动轮廓模型用于图像分割。 我们的方法使用局部和全局统计信息，这使得它更有效地处理严重的强度不均匀性。我们的模型对初始轮廓也非常鲁棒。 它使用有效的数值方法实现，以确保准确的分割结果，并避免复杂的重新初始化过程。 实验结果表明我们的方法与LGDF模型和LIC模型相比的优势。</w:t>
      </w:r>
    </w:p>
    <w:p>
      <w:pPr>
        <w:numPr>
          <w:numId w:val="0"/>
        </w:numPr>
        <w:ind w:firstLine="420" w:firstLineChars="0"/>
        <w:rPr>
          <w:rFonts w:hint="eastAsia"/>
          <w:color w:val="0D0D0D" w:themeColor="text1" w:themeTint="F2"/>
          <w:lang w:val="en-US" w:eastAsia="zh-CN"/>
          <w14:textFill>
            <w14:solidFill>
              <w14:schemeClr w14:val="tx1">
                <w14:lumMod w14:val="95000"/>
                <w14:lumOff w14:val="5000"/>
              </w14:schemeClr>
            </w14:solidFill>
          </w14:textFill>
        </w:rPr>
      </w:pPr>
    </w:p>
    <w:p>
      <w:pPr>
        <w:numPr>
          <w:numId w:val="0"/>
        </w:numPr>
        <w:rPr>
          <w:rFonts w:hint="eastAsia"/>
          <w:color w:val="0D0D0D" w:themeColor="text1" w:themeTint="F2"/>
          <w:lang w:val="en-US" w:eastAsia="zh-CN"/>
          <w14:textFill>
            <w14:solidFill>
              <w14:schemeClr w14:val="tx1">
                <w14:lumMod w14:val="95000"/>
                <w14:lumOff w14:val="5000"/>
              </w14:schemeClr>
            </w14:solidFill>
          </w14:textFill>
        </w:rPr>
      </w:pPr>
      <w:r>
        <w:rPr>
          <w:rFonts w:hint="eastAsia"/>
          <w:color w:val="0D0D0D" w:themeColor="text1" w:themeTint="F2"/>
          <w:lang w:val="en-US" w:eastAsia="zh-CN"/>
          <w14:textFill>
            <w14:solidFill>
              <w14:schemeClr w14:val="tx1">
                <w14:lumMod w14:val="95000"/>
                <w14:lumOff w14:val="5000"/>
              </w14:schemeClr>
            </w14:solidFill>
          </w14:textFill>
        </w:rPr>
        <w:t>参考文献</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DEA4F"/>
    <w:multiLevelType w:val="singleLevel"/>
    <w:tmpl w:val="580DEA4F"/>
    <w:lvl w:ilvl="0" w:tentative="0">
      <w:start w:val="1"/>
      <w:numFmt w:val="decimal"/>
      <w:suff w:val="nothing"/>
      <w:lvlText w:val="%1."/>
      <w:lvlJc w:val="left"/>
    </w:lvl>
  </w:abstractNum>
  <w:abstractNum w:abstractNumId="1">
    <w:nsid w:val="580E0157"/>
    <w:multiLevelType w:val="singleLevel"/>
    <w:tmpl w:val="580E0157"/>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5B147E2"/>
    <w:rsid w:val="0B4A24AB"/>
    <w:rsid w:val="0C712BE3"/>
    <w:rsid w:val="18A815B1"/>
    <w:rsid w:val="1F6A1680"/>
    <w:rsid w:val="2CAB45BF"/>
    <w:rsid w:val="2FA75820"/>
    <w:rsid w:val="34484DE9"/>
    <w:rsid w:val="41A97C82"/>
    <w:rsid w:val="4482037C"/>
    <w:rsid w:val="46E50B74"/>
    <w:rsid w:val="4ECD7979"/>
    <w:rsid w:val="52564DE2"/>
    <w:rsid w:val="5A625CAE"/>
    <w:rsid w:val="5D8134AC"/>
    <w:rsid w:val="65A73946"/>
    <w:rsid w:val="67F84FCF"/>
    <w:rsid w:val="700C2AC1"/>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3.wmf"/><Relationship Id="rId8" Type="http://schemas.openxmlformats.org/officeDocument/2006/relationships/oleObject" Target="embeddings/oleObject3.bin"/><Relationship Id="rId7" Type="http://schemas.openxmlformats.org/officeDocument/2006/relationships/image" Target="media/image2.wmf"/><Relationship Id="rId6" Type="http://schemas.openxmlformats.org/officeDocument/2006/relationships/oleObject" Target="embeddings/oleObject2.bin"/><Relationship Id="rId56" Type="http://schemas.openxmlformats.org/officeDocument/2006/relationships/fontTable" Target="fontTable.xml"/><Relationship Id="rId55" Type="http://schemas.openxmlformats.org/officeDocument/2006/relationships/numbering" Target="numbering.xml"/><Relationship Id="rId54" Type="http://schemas.openxmlformats.org/officeDocument/2006/relationships/customXml" Target="../customXml/item1.xml"/><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wmf"/><Relationship Id="rId46" Type="http://schemas.openxmlformats.org/officeDocument/2006/relationships/oleObject" Target="embeddings/oleObject22.bin"/><Relationship Id="rId45" Type="http://schemas.openxmlformats.org/officeDocument/2006/relationships/image" Target="media/image21.wmf"/><Relationship Id="rId44" Type="http://schemas.openxmlformats.org/officeDocument/2006/relationships/oleObject" Target="embeddings/oleObject21.bin"/><Relationship Id="rId43" Type="http://schemas.openxmlformats.org/officeDocument/2006/relationships/image" Target="media/image20.wmf"/><Relationship Id="rId42" Type="http://schemas.openxmlformats.org/officeDocument/2006/relationships/oleObject" Target="embeddings/oleObject20.bin"/><Relationship Id="rId41" Type="http://schemas.openxmlformats.org/officeDocument/2006/relationships/image" Target="media/image19.wmf"/><Relationship Id="rId40" Type="http://schemas.openxmlformats.org/officeDocument/2006/relationships/oleObject" Target="embeddings/oleObject19.bin"/><Relationship Id="rId4" Type="http://schemas.openxmlformats.org/officeDocument/2006/relationships/oleObject" Target="embeddings/oleObject1.bin"/><Relationship Id="rId39" Type="http://schemas.openxmlformats.org/officeDocument/2006/relationships/image" Target="media/image18.wmf"/><Relationship Id="rId38" Type="http://schemas.openxmlformats.org/officeDocument/2006/relationships/oleObject" Target="embeddings/oleObject18.bin"/><Relationship Id="rId37" Type="http://schemas.openxmlformats.org/officeDocument/2006/relationships/image" Target="media/image17.wmf"/><Relationship Id="rId36" Type="http://schemas.openxmlformats.org/officeDocument/2006/relationships/oleObject" Target="embeddings/oleObject17.bin"/><Relationship Id="rId35" Type="http://schemas.openxmlformats.org/officeDocument/2006/relationships/image" Target="media/image16.wmf"/><Relationship Id="rId34" Type="http://schemas.openxmlformats.org/officeDocument/2006/relationships/oleObject" Target="embeddings/oleObject16.bin"/><Relationship Id="rId33" Type="http://schemas.openxmlformats.org/officeDocument/2006/relationships/image" Target="media/image15.wmf"/><Relationship Id="rId32" Type="http://schemas.openxmlformats.org/officeDocument/2006/relationships/oleObject" Target="embeddings/oleObject15.bin"/><Relationship Id="rId31" Type="http://schemas.openxmlformats.org/officeDocument/2006/relationships/image" Target="media/image14.wmf"/><Relationship Id="rId30" Type="http://schemas.openxmlformats.org/officeDocument/2006/relationships/oleObject" Target="embeddings/oleObject14.bin"/><Relationship Id="rId3" Type="http://schemas.openxmlformats.org/officeDocument/2006/relationships/theme" Target="theme/theme1.xml"/><Relationship Id="rId29" Type="http://schemas.openxmlformats.org/officeDocument/2006/relationships/image" Target="media/image13.wmf"/><Relationship Id="rId28" Type="http://schemas.openxmlformats.org/officeDocument/2006/relationships/oleObject" Target="embeddings/oleObject13.bin"/><Relationship Id="rId27" Type="http://schemas.openxmlformats.org/officeDocument/2006/relationships/image" Target="media/image12.wmf"/><Relationship Id="rId26" Type="http://schemas.openxmlformats.org/officeDocument/2006/relationships/oleObject" Target="embeddings/oleObject12.bin"/><Relationship Id="rId25" Type="http://schemas.openxmlformats.org/officeDocument/2006/relationships/image" Target="media/image11.wmf"/><Relationship Id="rId24" Type="http://schemas.openxmlformats.org/officeDocument/2006/relationships/oleObject" Target="embeddings/oleObject11.bin"/><Relationship Id="rId23" Type="http://schemas.openxmlformats.org/officeDocument/2006/relationships/image" Target="media/image10.wmf"/><Relationship Id="rId22" Type="http://schemas.openxmlformats.org/officeDocument/2006/relationships/oleObject" Target="embeddings/oleObject10.bin"/><Relationship Id="rId21" Type="http://schemas.openxmlformats.org/officeDocument/2006/relationships/image" Target="media/image9.wmf"/><Relationship Id="rId20" Type="http://schemas.openxmlformats.org/officeDocument/2006/relationships/oleObject" Target="embeddings/oleObject9.bin"/><Relationship Id="rId2" Type="http://schemas.openxmlformats.org/officeDocument/2006/relationships/settings" Target="settings.xml"/><Relationship Id="rId19" Type="http://schemas.openxmlformats.org/officeDocument/2006/relationships/image" Target="media/image8.wmf"/><Relationship Id="rId18" Type="http://schemas.openxmlformats.org/officeDocument/2006/relationships/oleObject" Target="embeddings/oleObject8.bin"/><Relationship Id="rId17" Type="http://schemas.openxmlformats.org/officeDocument/2006/relationships/image" Target="media/image7.wmf"/><Relationship Id="rId16" Type="http://schemas.openxmlformats.org/officeDocument/2006/relationships/oleObject" Target="embeddings/oleObject7.bin"/><Relationship Id="rId15" Type="http://schemas.openxmlformats.org/officeDocument/2006/relationships/image" Target="media/image6.wmf"/><Relationship Id="rId14" Type="http://schemas.openxmlformats.org/officeDocument/2006/relationships/oleObject" Target="embeddings/oleObject6.bin"/><Relationship Id="rId13" Type="http://schemas.openxmlformats.org/officeDocument/2006/relationships/image" Target="media/image5.wmf"/><Relationship Id="rId12" Type="http://schemas.openxmlformats.org/officeDocument/2006/relationships/oleObject" Target="embeddings/oleObject5.bin"/><Relationship Id="rId11" Type="http://schemas.openxmlformats.org/officeDocument/2006/relationships/image" Target="media/image4.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Tao</dc:creator>
  <cp:lastModifiedBy>Tao</cp:lastModifiedBy>
  <dcterms:modified xsi:type="dcterms:W3CDTF">2016-10-24T13:45:10Z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