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8A5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Code接入硅基流动API</w:t>
      </w:r>
    </w:p>
    <w:p w14:paraId="33704E5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这里推荐使用VS Code里的Claude Code，比安装在终端的Claude Code页面更友好一些，不用复杂的命令行操作，而且之直接可以在VS Code里看到文件目录，方便管理。</w:t>
      </w:r>
    </w:p>
    <w:p w14:paraId="26F2758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Claude Code官方订阅比较昂贵，可以通过硅基流动的API调用deepseek V4模型，也可以实现很好的效果，关键是硅基流动可以通过邀请用户的方式获得代金券，这就很划算了，下面是一步步的操作。</w:t>
      </w:r>
    </w:p>
    <w:p w14:paraId="69F38FB2">
      <w:pPr>
        <w:pStyle w:val="3"/>
        <w:bidi w:val="0"/>
        <w:rPr>
          <w:rStyle w:val="8"/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一、安装VS Code(如果你没有安装过)</w:t>
      </w:r>
    </w:p>
    <w:p w14:paraId="07A8445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"https://code.visualstudio.com/download"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https://code.visualstudio.com/download</w:t>
      </w:r>
      <w:r>
        <w:rPr>
          <w:rFonts w:hint="eastAsia"/>
          <w:lang w:val="en-US" w:eastAsia="zh-CN"/>
        </w:rPr>
        <w:fldChar w:fldCharType="end"/>
      </w:r>
    </w:p>
    <w:p w14:paraId="65221895">
      <w:r>
        <w:drawing>
          <wp:inline distT="0" distB="0" distL="114300" distR="114300">
            <wp:extent cx="5262880" cy="2560320"/>
            <wp:effectExtent l="0" t="0" r="762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925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选择适合自己的版本下载即可</w:t>
      </w:r>
    </w:p>
    <w:p w14:paraId="4A5BFC2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安装Claude Code for VS Code插件</w:t>
      </w:r>
    </w:p>
    <w:p w14:paraId="2F120E9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打开VS Code然后按下图操作</w:t>
      </w:r>
    </w:p>
    <w:p w14:paraId="7D567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521835"/>
            <wp:effectExtent l="0" t="0" r="9525" b="12065"/>
            <wp:docPr id="2" name="图片 2" descr="0c6d7ba660ec8c7c30d78dd80a56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c6d7ba660ec8c7c30d78dd80a5605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B4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下载CC Swich</w:t>
      </w:r>
    </w:p>
    <w:p w14:paraId="32C8A6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CC Swich官网：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"https://www.ccswitch.io/zh/"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https://www.ccswitch.io/zh/</w:t>
      </w:r>
      <w:r>
        <w:rPr>
          <w:rFonts w:hint="eastAsia"/>
          <w:lang w:val="en-US" w:eastAsia="zh-CN"/>
        </w:rPr>
        <w:fldChar w:fldCharType="end"/>
      </w:r>
    </w:p>
    <w:p w14:paraId="0ACDC36F">
      <w:r>
        <w:drawing>
          <wp:inline distT="0" distB="0" distL="114300" distR="114300">
            <wp:extent cx="5269230" cy="2583180"/>
            <wp:effectExtent l="0" t="0" r="1270" b="762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98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点击免费下载</w:t>
      </w:r>
    </w:p>
    <w:p w14:paraId="418D5A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会跳转到github页面，滑动到下面这里选择适合你操作系统的版本安装，我是windows 10操作系统，选择的是CC-Switch-v3.16.1-Windows.msi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6055" cy="2736850"/>
            <wp:effectExtent l="0" t="0" r="4445" b="6350"/>
            <wp:docPr id="19" name="图片 19" descr="f9231c6df8f33c202696157381046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9231c6df8f33c202696157381046b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56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下载完正常安装即可</w:t>
      </w:r>
    </w:p>
    <w:p w14:paraId="790BC62B">
      <w:pPr>
        <w:rPr>
          <w:rFonts w:hint="default"/>
          <w:lang w:val="en-US" w:eastAsia="zh-CN"/>
        </w:rPr>
      </w:pPr>
    </w:p>
    <w:p w14:paraId="10D74A03">
      <w:pPr>
        <w:rPr>
          <w:rFonts w:hint="default"/>
          <w:lang w:val="en-US" w:eastAsia="zh-CN"/>
        </w:rPr>
      </w:pPr>
    </w:p>
    <w:p w14:paraId="122090A8">
      <w:pPr>
        <w:rPr>
          <w:rFonts w:hint="eastAsia"/>
          <w:lang w:val="en-US" w:eastAsia="zh-CN"/>
        </w:rPr>
      </w:pPr>
    </w:p>
    <w:p w14:paraId="780819B4">
      <w:pPr>
        <w:rPr>
          <w:rFonts w:hint="default"/>
          <w:lang w:val="en-US" w:eastAsia="zh-CN"/>
        </w:rPr>
      </w:pPr>
    </w:p>
    <w:p w14:paraId="3753FC4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 swich配置</w:t>
      </w:r>
    </w:p>
    <w:p w14:paraId="50CFAD8A">
      <w:pPr>
        <w:pStyle w:val="3"/>
        <w:bidi w:val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/>
          <w:lang w:val="en-US" w:eastAsia="zh-CN"/>
        </w:rPr>
        <w:t>一、硅基流动注册：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  <w:fldChar w:fldCharType="begin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  <w:instrText xml:space="preserve"> HYPERLINK "https://cloud.siliconflow.cn/i/TqTVlZr3" </w:instrTex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  <w:fldChar w:fldCharType="separate"/>
      </w:r>
      <w:r>
        <w:rPr>
          <w:rStyle w:val="7"/>
          <w:rFonts w:ascii="Segoe UI Emoji" w:hAnsi="Segoe UI Emoji" w:eastAsia="Segoe UI Emoji" w:cs="Segoe UI Emoji"/>
          <w:i w:val="0"/>
          <w:iCs w:val="0"/>
          <w:caps w:val="0"/>
          <w:spacing w:val="0"/>
          <w:sz w:val="27"/>
          <w:szCs w:val="27"/>
        </w:rPr>
        <w:t>https://cloud.siliconflow.cn/i/TqTVlZr3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  <w:fldChar w:fldCharType="end"/>
      </w:r>
      <w:bookmarkStart w:id="0" w:name="_GoBack"/>
      <w:bookmarkEnd w:id="0"/>
    </w:p>
    <w:p w14:paraId="6D6D4A1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二、生成API key</w:t>
      </w:r>
    </w:p>
    <w:p w14:paraId="26ADBC9A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70500" cy="3454400"/>
            <wp:effectExtent l="0" t="0" r="0" b="0"/>
            <wp:docPr id="3" name="图片 3" descr="1b10285c0ff29e5b4d3d7ca0cb7ea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b10285c0ff29e5b4d3d7ca0cb7ea3b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CE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三、去CC Switch配置</w:t>
      </w:r>
    </w:p>
    <w:p w14:paraId="6F4DCC9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1.先点击claude图标，然后点加号创建供应商</w:t>
      </w:r>
    </w:p>
    <w:p w14:paraId="5949739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7960" cy="2165350"/>
            <wp:effectExtent l="0" t="0" r="2540" b="6350"/>
            <wp:docPr id="5" name="图片 5" descr="84787cbca3678b786857f683aa656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4787cbca3678b786857f683aa6566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C8B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2.在供应商页面选择SiliconFlow</w:t>
      </w:r>
    </w:p>
    <w:p w14:paraId="4AAFB86A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6055" cy="3716655"/>
            <wp:effectExtent l="0" t="0" r="4445" b="4445"/>
            <wp:docPr id="6" name="图片 6" descr="2d4b0b4dd9e4cdf22e2e9fd82190f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d4b0b4dd9e4cdf22e2e9fd82190f06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10A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3.下滑，找到API Key然后粘贴刚刚生成的API key</w:t>
      </w:r>
    </w:p>
    <w:p w14:paraId="2484C59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7325" cy="3706495"/>
            <wp:effectExtent l="0" t="0" r="3175" b="1905"/>
            <wp:docPr id="7" name="图片 7" descr="63ea3320069f259d6f24ab1ac092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3ea3320069f259d6f24ab1ac09208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884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4.再下滑，把API格式改成OpenAi Chat Completions</w:t>
      </w:r>
    </w:p>
    <w:p w14:paraId="19E2A07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9230" cy="3742690"/>
            <wp:effectExtent l="0" t="0" r="1270" b="3810"/>
            <wp:docPr id="8" name="图片 8" descr="edbe298f18210446ff2bfedaf3e59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dbe298f18210446ff2bfedaf3e593d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83C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5.继续下滑按下图配置模型</w:t>
      </w:r>
    </w:p>
    <w:p w14:paraId="4A9FE40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032375" cy="3604260"/>
            <wp:effectExtent l="0" t="0" r="9525" b="2540"/>
            <wp:docPr id="9" name="图片 9" descr="83927f618aac0226f90b0e3c28f81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3927f618aac0226f90b0e3c28f81c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7CD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6.编辑通用设置</w:t>
      </w:r>
    </w:p>
    <w:p w14:paraId="3690123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73040" cy="3209290"/>
            <wp:effectExtent l="0" t="0" r="10160" b="3810"/>
            <wp:docPr id="10" name="图片 10" descr="864e6a83392f2ef339596007d829aa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64e6a83392f2ef339596007d829aa6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430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7.替换原来的json代码</w:t>
      </w:r>
    </w:p>
    <w:p w14:paraId="5B7B699B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7960" cy="3740150"/>
            <wp:effectExtent l="0" t="0" r="2540" b="6350"/>
            <wp:docPr id="11" name="图片 11" descr="396a8b047a774bbe22b4acdffb4c6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96a8b047a774bbe22b4acdffb4c6fe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F544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p w14:paraId="21CDA084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{</w:t>
      </w:r>
    </w:p>
    <w:p w14:paraId="2CFA5730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 "includeCoAuthoredBy": false,</w:t>
      </w:r>
    </w:p>
    <w:p w14:paraId="58CD42A3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 "env": {</w:t>
      </w:r>
    </w:p>
    <w:p w14:paraId="292709B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   "claude_code_disable_adaptive_thinking": "1"</w:t>
      </w:r>
    </w:p>
    <w:p w14:paraId="1975F6B2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 }</w:t>
      </w:r>
    </w:p>
    <w:p w14:paraId="2123BC9B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}</w:t>
      </w:r>
    </w:p>
    <w:p w14:paraId="7887684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8.全部设置好了点击添加</w:t>
      </w:r>
    </w:p>
    <w:p w14:paraId="2115978B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71770" cy="3716655"/>
            <wp:effectExtent l="0" t="0" r="11430" b="4445"/>
            <wp:docPr id="12" name="图片 12" descr="2a9462f08a657ad5541105add72a81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a9462f08a657ad5541105add72a816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939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9.回到主界面点击设置，去打开路由</w:t>
      </w:r>
    </w:p>
    <w:p w14:paraId="4B88E46D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9865" cy="3639820"/>
            <wp:effectExtent l="0" t="0" r="635" b="5080"/>
            <wp:docPr id="13" name="图片 13" descr="fbc980f9343196a1415b53d225ad51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bc980f9343196a1415b53d225ad51c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89BE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7325" cy="3726180"/>
            <wp:effectExtent l="0" t="0" r="3175" b="7620"/>
            <wp:docPr id="14" name="图片 14" descr="68cff37b8a732db80f75087d9f885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8cff37b8a732db80f75087d9f88558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D7D7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p w14:paraId="2F3C238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9230" cy="3692525"/>
            <wp:effectExtent l="0" t="0" r="1270" b="3175"/>
            <wp:docPr id="16" name="图片 16" descr="878836c5996b8d0816b4d9dd7eaea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78836c5996b8d0816b4d9dd7eaea99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404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10.回到主页确认启用了</w:t>
      </w:r>
    </w:p>
    <w:p w14:paraId="4AE8C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641725"/>
            <wp:effectExtent l="0" t="0" r="0" b="3175"/>
            <wp:docPr id="17" name="图片 17" descr="48f41792c1d00bb8f85e6d0e8c08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8f41792c1d00bb8f85e6d0e8c0899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E2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开始使用</w:t>
      </w:r>
    </w:p>
    <w:p w14:paraId="04E9BBF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开启Claude code对话框</w:t>
      </w:r>
    </w:p>
    <w:p w14:paraId="4D24C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811780"/>
            <wp:effectExtent l="0" t="0" r="6350" b="7620"/>
            <wp:docPr id="20" name="图片 20" descr="b3c9e886c7989a4579ea5b9db4a8f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3c9e886c7989a4579ea5b9db4a8fe7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52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切换模型为刚刚配置的模型</w:t>
      </w:r>
    </w:p>
    <w:p w14:paraId="4E339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681095"/>
            <wp:effectExtent l="0" t="0" r="635" b="1905"/>
            <wp:docPr id="22" name="图片 22" descr="8758028a78695bbc66df1dfb07971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758028a78695bbc66df1dfb07971d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A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675255"/>
            <wp:effectExtent l="0" t="0" r="10160" b="4445"/>
            <wp:docPr id="23" name="图片 23" descr="328ed6e9760f31a95fcc64f6caeea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28ed6e9760f31a95fcc64f6caeea8b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4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在聊天框输入内容就可以使用啦</w:t>
      </w:r>
    </w:p>
    <w:p w14:paraId="13761BFF">
      <w:pPr>
        <w:rPr>
          <w:rFonts w:hint="default"/>
          <w:lang w:val="en-US" w:eastAsia="zh-CN"/>
        </w:rPr>
      </w:pPr>
    </w:p>
    <w:p w14:paraId="0DA0CB1C">
      <w:pPr>
        <w:rPr>
          <w:rFonts w:hint="default"/>
          <w:lang w:val="en-US" w:eastAsia="zh-CN"/>
        </w:rPr>
      </w:pPr>
    </w:p>
    <w:p w14:paraId="44A5E250">
      <w:pPr>
        <w:rPr>
          <w:rFonts w:hint="default"/>
          <w:lang w:val="en-US" w:eastAsia="zh-CN"/>
        </w:rPr>
      </w:pPr>
    </w:p>
    <w:p w14:paraId="4A7F4637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p w14:paraId="2CCC6F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0NjdmMzBlYjFmZjZkOGMyODA3YjE4MjEyOTY3NGYifQ=="/>
  </w:docVars>
  <w:rsids>
    <w:rsidRoot w:val="65856FC2"/>
    <w:rsid w:val="6585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2026-06-04T12:41:00Z</dcterms:created>
  <dc:creator>29130</dc:creator>
  <cp:lastModifiedBy>29130</cp:lastModifiedBy>
  <dcterms:modified xsi:type="dcterms:W3CDTF">2026-06-04T13:05:51Z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16755E98CFA34C1C8C33DC81F9628351_11</vt:lpwstr>
  </property>
</Properties>
</file>