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C3DE6" w:rsidRDefault="005229FA">
      <w:pPr>
        <w:widowControl w:val="0"/>
        <w:spacing w:line="252" w:lineRule="auto"/>
        <w:jc w:val="both"/>
      </w:pPr>
      <w:r>
        <w:rPr>
          <w:sz w:val="18"/>
          <w:szCs w:val="18"/>
          <w:vertAlign w:val="superscript"/>
        </w:rPr>
        <w:footnoteReference w:id="1"/>
      </w:r>
      <w:r>
        <w:rPr>
          <w:rFonts w:ascii="Symbol" w:eastAsia="Symbol" w:hAnsi="Symbol" w:cs="Symbol"/>
          <w:sz w:val="18"/>
          <w:szCs w:val="18"/>
        </w:rPr>
        <w:t></w:t>
      </w:r>
    </w:p>
    <w:p w:rsidR="00AC3DE6" w:rsidRDefault="005229FA">
      <w:pPr>
        <w:pStyle w:val="Title"/>
      </w:pPr>
      <w:r>
        <w:rPr>
          <w:sz w:val="52"/>
          <w:szCs w:val="52"/>
        </w:rPr>
        <w:t>Create Your Own Calligraphy Artwork</w:t>
      </w:r>
    </w:p>
    <w:p w:rsidR="00AC3DE6" w:rsidRDefault="005229FA">
      <w:pPr>
        <w:spacing w:after="320"/>
        <w:jc w:val="center"/>
      </w:pPr>
      <w:r>
        <w:rPr>
          <w:sz w:val="28"/>
          <w:szCs w:val="28"/>
        </w:rPr>
        <w:t xml:space="preserve">Haoli Guo, Tao Jia and Yujie Zheng </w:t>
      </w:r>
    </w:p>
    <w:p w:rsidR="00AC3DE6" w:rsidRDefault="005229FA">
      <w:pPr>
        <w:spacing w:before="20"/>
        <w:ind w:firstLine="202"/>
        <w:jc w:val="both"/>
      </w:pPr>
      <w:r>
        <w:rPr>
          <w:b/>
          <w:i/>
          <w:sz w:val="22"/>
          <w:szCs w:val="22"/>
        </w:rPr>
        <w:t>Abstract</w:t>
      </w:r>
      <w:r>
        <w:rPr>
          <w:b/>
          <w:sz w:val="22"/>
          <w:szCs w:val="22"/>
        </w:rPr>
        <w:t>—In this work, we aim to transform handwritten Chinese characters into calligraphy style characters on a stoke-by-stoke basis. We extracted stokes from a set of handwritten characters by identifying the primary orientation of each stroke. We then adopted n</w:t>
      </w:r>
      <w:r>
        <w:rPr>
          <w:b/>
          <w:sz w:val="22"/>
          <w:szCs w:val="22"/>
        </w:rPr>
        <w:t>eural network to classify the extracted strokes into 100 different categories. Using the classification model obtained, we classified strokes from calligraphy artworks as well. By identifying the strokes of a handwritten character and replacing it with the</w:t>
      </w:r>
      <w:r>
        <w:rPr>
          <w:b/>
          <w:sz w:val="22"/>
          <w:szCs w:val="22"/>
        </w:rPr>
        <w:t xml:space="preserve"> corresponding calligraphy stroke, we successfully created calligraphy style characters from handwritten characters while preserving the unique structures of the original characters.</w:t>
      </w:r>
    </w:p>
    <w:p w:rsidR="00AC3DE6" w:rsidRDefault="00CB7A64">
      <w:r w:rsidRPr="00CB7A64">
        <w:rPr>
          <w:noProof/>
          <w:sz w:val="24"/>
          <w:szCs w:val="24"/>
        </w:rPr>
        <mc:AlternateContent>
          <mc:Choice Requires="wps">
            <w:drawing>
              <wp:anchor distT="45720" distB="45720" distL="114300" distR="114300" simplePos="0" relativeHeight="251657728" behindDoc="0" locked="0" layoutInCell="1" allowOverlap="1" wp14:anchorId="6328D167" wp14:editId="2FF648EA">
                <wp:simplePos x="0" y="0"/>
                <wp:positionH relativeFrom="column">
                  <wp:posOffset>72390</wp:posOffset>
                </wp:positionH>
                <wp:positionV relativeFrom="paragraph">
                  <wp:posOffset>3472815</wp:posOffset>
                </wp:positionV>
                <wp:extent cx="6486525" cy="1404620"/>
                <wp:effectExtent l="0" t="0" r="9525"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solidFill>
                          <a:srgbClr val="FFFFFF"/>
                        </a:solidFill>
                        <a:ln w="9525">
                          <a:noFill/>
                          <a:miter lim="800000"/>
                          <a:headEnd/>
                          <a:tailEnd/>
                        </a:ln>
                      </wps:spPr>
                      <wps:txbx>
                        <w:txbxContent>
                          <w:p w:rsidR="00CB7A64" w:rsidRDefault="00CB7A64" w:rsidP="00CB7A64">
                            <w:pPr>
                              <w:widowControl w:val="0"/>
                              <w:spacing w:line="252" w:lineRule="auto"/>
                              <w:ind w:firstLine="202"/>
                              <w:jc w:val="both"/>
                            </w:pPr>
                            <w:r>
                              <w:rPr>
                                <w:sz w:val="24"/>
                                <w:szCs w:val="24"/>
                              </w:rPr>
                              <w:t>Figure 1: The workflow of the algorithm.</w:t>
                            </w:r>
                          </w:p>
                          <w:p w:rsidR="00CB7A64" w:rsidRDefault="00CB7A6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28D167" id="_x0000_t202" coordsize="21600,21600" o:spt="202" path="m,l,21600r21600,l21600,xe">
                <v:stroke joinstyle="miter"/>
                <v:path gradientshapeok="t" o:connecttype="rect"/>
              </v:shapetype>
              <v:shape id="Text Box 2" o:spid="_x0000_s1026" type="#_x0000_t202" style="position:absolute;margin-left:5.7pt;margin-top:273.45pt;width:510.7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" stroked="f">
                <v:textbox style="mso-fit-shape-to-text:t">
                  <w:txbxContent>
                    <w:p w:rsidR="00CB7A64" w:rsidRDefault="00CB7A64" w:rsidP="00CB7A64">
                      <w:pPr>
                        <w:widowControl w:val="0"/>
                        <w:spacing w:line="252" w:lineRule="auto"/>
                        <w:ind w:firstLine="202"/>
                        <w:jc w:val="both"/>
                      </w:pPr>
                      <w:r>
                        <w:rPr>
                          <w:sz w:val="24"/>
                          <w:szCs w:val="24"/>
                        </w:rPr>
                        <w:t>Figure 1: The workflow of the algorithm.</w:t>
                      </w:r>
                    </w:p>
                    <w:p w:rsidR="00CB7A64" w:rsidRDefault="00CB7A64"/>
                  </w:txbxContent>
                </v:textbox>
                <w10:wrap type="square"/>
              </v:shape>
            </w:pict>
          </mc:Fallback>
        </mc:AlternateContent>
      </w:r>
      <w:r>
        <w:rPr>
          <w:noProof/>
        </w:rPr>
        <w:drawing>
          <wp:anchor distT="0" distB="0" distL="114300" distR="114300" simplePos="0" relativeHeight="251651584" behindDoc="0" locked="0" layoutInCell="1" allowOverlap="1" wp14:anchorId="22C6C659" wp14:editId="3EB40CA3">
            <wp:simplePos x="0" y="0"/>
            <wp:positionH relativeFrom="column">
              <wp:posOffset>-3810</wp:posOffset>
            </wp:positionH>
            <wp:positionV relativeFrom="paragraph">
              <wp:posOffset>500380</wp:posOffset>
            </wp:positionV>
            <wp:extent cx="6715125" cy="3000375"/>
            <wp:effectExtent l="0" t="0" r="0" b="9525"/>
            <wp:wrapTopAndBottom/>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6715125" cy="3000375"/>
                    </a:xfrm>
                    <a:prstGeom prst="rect">
                      <a:avLst/>
                    </a:prstGeom>
                    <a:ln/>
                  </pic:spPr>
                </pic:pic>
              </a:graphicData>
            </a:graphic>
            <wp14:sizeRelH relativeFrom="margin">
              <wp14:pctWidth>0</wp14:pctWidth>
            </wp14:sizeRelH>
            <wp14:sizeRelV relativeFrom="margin">
              <wp14:pctHeight>0</wp14:pctHeight>
            </wp14:sizeRelV>
          </wp:anchor>
        </w:drawing>
      </w:r>
    </w:p>
    <w:p w:rsidR="00AC3DE6" w:rsidRDefault="005229FA">
      <w:pPr>
        <w:pStyle w:val="Heading1"/>
        <w:numPr>
          <w:ilvl w:val="0"/>
          <w:numId w:val="3"/>
        </w:numPr>
        <w:rPr>
          <w:sz w:val="24"/>
          <w:szCs w:val="24"/>
        </w:rPr>
      </w:pPr>
      <w:r>
        <w:rPr>
          <w:sz w:val="24"/>
          <w:szCs w:val="24"/>
        </w:rPr>
        <w:t>I</w:t>
      </w:r>
      <w:r>
        <w:t>NTRODUCTION</w:t>
      </w:r>
    </w:p>
    <w:p w:rsidR="00AC3DE6" w:rsidRDefault="005229FA">
      <w:pPr>
        <w:keepNext/>
        <w:widowControl w:val="0"/>
        <w:spacing w:line="480" w:lineRule="auto"/>
        <w:jc w:val="both"/>
      </w:pPr>
      <w:r>
        <w:rPr>
          <w:sz w:val="56"/>
          <w:szCs w:val="56"/>
        </w:rPr>
        <w:t>C</w:t>
      </w:r>
    </w:p>
    <w:p w:rsidR="00AC3DE6" w:rsidRDefault="005229FA">
      <w:pPr>
        <w:widowControl w:val="0"/>
        <w:spacing w:line="252" w:lineRule="auto"/>
        <w:jc w:val="both"/>
      </w:pPr>
      <w:r>
        <w:rPr>
          <w:sz w:val="24"/>
          <w:szCs w:val="24"/>
        </w:rPr>
        <w:t>hinese calligraphy has been an integral part of Chinese c</w:t>
      </w:r>
      <w:r>
        <w:rPr>
          <w:sz w:val="24"/>
          <w:szCs w:val="24"/>
        </w:rPr>
        <w:t>ulture since its origination around four thousand years ago. Till this day, Chinese calligraphy, or as Joan Stanley-Baker, a professor of Art History at Taiwan National University of Arts puts it, “sheer life experienced through energy in motion”, still gi</w:t>
      </w:r>
      <w:r>
        <w:rPr>
          <w:sz w:val="24"/>
          <w:szCs w:val="24"/>
        </w:rPr>
        <w:t>ves us great aesthetic pleasure. In this project, we build a platform that enables users to create their own Chinese calligraphy artworks without the need to hold the brush or even any knowledge about Chinese calligraphy. To be more specific, our algorithm</w:t>
      </w:r>
      <w:r>
        <w:rPr>
          <w:sz w:val="24"/>
          <w:szCs w:val="24"/>
        </w:rPr>
        <w:t xml:space="preserve"> takes in handwritten Chinese characters and produces personalized Chinese calligraphy artwork for the user. </w:t>
      </w:r>
    </w:p>
    <w:p w:rsidR="00CB7A64" w:rsidRDefault="005229FA">
      <w:pPr>
        <w:widowControl w:val="0"/>
        <w:spacing w:line="252" w:lineRule="auto"/>
        <w:ind w:firstLine="202"/>
        <w:jc w:val="both"/>
        <w:rPr>
          <w:sz w:val="24"/>
          <w:szCs w:val="24"/>
        </w:rPr>
      </w:pPr>
      <w:r>
        <w:rPr>
          <w:sz w:val="24"/>
          <w:szCs w:val="24"/>
        </w:rPr>
        <w:t xml:space="preserve">A lot of existing work focuses on handwritten Chinese character recognition [1]-[2]. Our work, however, aims to recreate handwritten Chinese </w:t>
      </w:r>
    </w:p>
    <w:p w:rsidR="00CB7A64" w:rsidRDefault="00CB7A64">
      <w:pPr>
        <w:widowControl w:val="0"/>
        <w:spacing w:line="252" w:lineRule="auto"/>
        <w:ind w:firstLine="202"/>
        <w:jc w:val="both"/>
        <w:rPr>
          <w:sz w:val="24"/>
          <w:szCs w:val="24"/>
        </w:rPr>
      </w:pPr>
    </w:p>
    <w:p w:rsidR="00CB7A64" w:rsidRDefault="00CB7A64">
      <w:pPr>
        <w:widowControl w:val="0"/>
        <w:spacing w:line="252" w:lineRule="auto"/>
        <w:ind w:firstLine="202"/>
        <w:jc w:val="both"/>
        <w:rPr>
          <w:sz w:val="24"/>
          <w:szCs w:val="24"/>
        </w:rPr>
      </w:pPr>
    </w:p>
    <w:p w:rsidR="00CB7A64" w:rsidRDefault="00CB7A64">
      <w:pPr>
        <w:widowControl w:val="0"/>
        <w:spacing w:line="252" w:lineRule="auto"/>
        <w:ind w:firstLine="202"/>
        <w:jc w:val="both"/>
        <w:rPr>
          <w:sz w:val="24"/>
          <w:szCs w:val="24"/>
        </w:rPr>
      </w:pPr>
    </w:p>
    <w:p w:rsidR="00CB7A64" w:rsidRDefault="005229FA">
      <w:pPr>
        <w:widowControl w:val="0"/>
        <w:spacing w:line="252" w:lineRule="auto"/>
        <w:ind w:firstLine="202"/>
        <w:jc w:val="both"/>
        <w:rPr>
          <w:sz w:val="24"/>
          <w:szCs w:val="24"/>
        </w:rPr>
      </w:pPr>
      <w:r>
        <w:rPr>
          <w:sz w:val="24"/>
          <w:szCs w:val="24"/>
        </w:rPr>
        <w:t>chara</w:t>
      </w:r>
      <w:r>
        <w:rPr>
          <w:sz w:val="24"/>
          <w:szCs w:val="24"/>
        </w:rPr>
        <w:t xml:space="preserve">cters with features of Chinese Calligraphy artworks. We chose to perform our algorithm on stroke level instead of character level because this </w:t>
      </w:r>
    </w:p>
    <w:p w:rsidR="00AC3DE6" w:rsidRDefault="005229FA" w:rsidP="00CB7A64">
      <w:pPr>
        <w:widowControl w:val="0"/>
        <w:spacing w:line="252" w:lineRule="auto"/>
        <w:jc w:val="both"/>
      </w:pPr>
      <w:r>
        <w:rPr>
          <w:sz w:val="24"/>
          <w:szCs w:val="24"/>
        </w:rPr>
        <w:t>will allow us to preserve personal handwriting style of the users. This requires us to extract strokes from chara</w:t>
      </w:r>
      <w:r>
        <w:rPr>
          <w:sz w:val="24"/>
          <w:szCs w:val="24"/>
        </w:rPr>
        <w:t xml:space="preserve">cters first. We adopted methods from [2] and successfully extracted </w:t>
      </w:r>
      <w:r>
        <w:rPr>
          <w:sz w:val="24"/>
          <w:szCs w:val="24"/>
        </w:rPr>
        <w:t>1297</w:t>
      </w:r>
      <w:r>
        <w:rPr>
          <w:sz w:val="24"/>
          <w:szCs w:val="24"/>
        </w:rPr>
        <w:t xml:space="preserve"> strokes from </w:t>
      </w:r>
      <w:r>
        <w:rPr>
          <w:sz w:val="24"/>
          <w:szCs w:val="24"/>
        </w:rPr>
        <w:t>over 200</w:t>
      </w:r>
      <w:r>
        <w:rPr>
          <w:sz w:val="24"/>
          <w:szCs w:val="24"/>
        </w:rPr>
        <w:t xml:space="preserve"> handwritten characters.</w:t>
      </w:r>
      <w:r>
        <w:rPr>
          <w:sz w:val="24"/>
          <w:szCs w:val="24"/>
        </w:rPr>
        <w:t xml:space="preserve"> Using the extracted strokes as our training set, we obtain a classification model for the strokes using the MATLAB Neural Network Toolbox</w:t>
      </w:r>
      <w:r>
        <w:rPr>
          <w:sz w:val="24"/>
          <w:szCs w:val="24"/>
        </w:rPr>
        <w:t xml:space="preserve">. We then extracted and classified calligraphy-style strokes using the trained model. After predicting the labels of the strokes extracted from an input character, we replace each stroke with the corresponding stroke written in a Chinese calligraphy font. </w:t>
      </w:r>
      <w:r>
        <w:rPr>
          <w:sz w:val="24"/>
          <w:szCs w:val="24"/>
        </w:rPr>
        <w:t>The structure of the input handwritten character, which is mostly due to the habits of the writer, is preserved when we replace strokes. Figure 1 shows the workflow of our algorithm.</w:t>
      </w:r>
    </w:p>
    <w:p w:rsidR="00AC3DE6" w:rsidRDefault="005229FA">
      <w:pPr>
        <w:widowControl w:val="0"/>
        <w:spacing w:line="252" w:lineRule="auto"/>
        <w:ind w:firstLine="202"/>
        <w:jc w:val="both"/>
      </w:pPr>
      <w:r>
        <w:rPr>
          <w:sz w:val="24"/>
          <w:szCs w:val="24"/>
        </w:rPr>
        <w:t>The structure of the report is as follows. We discuss the preprocessing o</w:t>
      </w:r>
      <w:r>
        <w:rPr>
          <w:sz w:val="24"/>
          <w:szCs w:val="24"/>
        </w:rPr>
        <w:t>f the dataset in section II. We illustrate our classification model in section III. Examples of application results are shown in section IV.</w:t>
      </w:r>
    </w:p>
    <w:p w:rsidR="00AC3DE6" w:rsidRDefault="00AC3DE6">
      <w:pPr>
        <w:widowControl w:val="0"/>
        <w:spacing w:line="252" w:lineRule="auto"/>
        <w:ind w:firstLine="202"/>
        <w:jc w:val="both"/>
      </w:pPr>
    </w:p>
    <w:p w:rsidR="00AC3DE6" w:rsidRDefault="00AC3DE6">
      <w:pPr>
        <w:widowControl w:val="0"/>
        <w:spacing w:line="252" w:lineRule="auto"/>
        <w:ind w:firstLine="202"/>
        <w:jc w:val="both"/>
      </w:pPr>
    </w:p>
    <w:p w:rsidR="00AC3DE6" w:rsidRDefault="005229FA">
      <w:pPr>
        <w:pStyle w:val="Heading1"/>
        <w:numPr>
          <w:ilvl w:val="0"/>
          <w:numId w:val="3"/>
        </w:numPr>
        <w:rPr>
          <w:sz w:val="24"/>
          <w:szCs w:val="24"/>
        </w:rPr>
      </w:pPr>
      <w:r>
        <w:rPr>
          <w:sz w:val="24"/>
          <w:szCs w:val="24"/>
        </w:rPr>
        <w:t>Dataset and Preprocessing</w:t>
      </w:r>
    </w:p>
    <w:p w:rsidR="00AC3DE6" w:rsidRDefault="005229FA">
      <w:pPr>
        <w:pStyle w:val="Heading2"/>
        <w:numPr>
          <w:ilvl w:val="1"/>
          <w:numId w:val="3"/>
        </w:numPr>
        <w:rPr>
          <w:sz w:val="24"/>
          <w:szCs w:val="24"/>
        </w:rPr>
      </w:pPr>
      <w:r>
        <w:rPr>
          <w:sz w:val="24"/>
          <w:szCs w:val="24"/>
        </w:rPr>
        <w:t>Dataset source</w:t>
      </w:r>
    </w:p>
    <w:p w:rsidR="00AC3DE6" w:rsidRDefault="005229FA">
      <w:pPr>
        <w:ind w:firstLine="202"/>
        <w:jc w:val="both"/>
      </w:pPr>
      <w:r>
        <w:rPr>
          <w:sz w:val="24"/>
          <w:szCs w:val="24"/>
        </w:rPr>
        <w:t>We used hand</w:t>
      </w:r>
      <w:r>
        <w:rPr>
          <w:sz w:val="24"/>
          <w:szCs w:val="24"/>
        </w:rPr>
        <w:t xml:space="preserve">written </w:t>
      </w:r>
      <w:r>
        <w:rPr>
          <w:sz w:val="24"/>
          <w:szCs w:val="24"/>
        </w:rPr>
        <w:t xml:space="preserve">characters from </w:t>
      </w:r>
      <w:r>
        <w:rPr>
          <w:sz w:val="24"/>
          <w:szCs w:val="24"/>
        </w:rPr>
        <w:t>"</w:t>
      </w:r>
      <w:r>
        <w:rPr>
          <w:rFonts w:ascii="Lantinghei SC Extralight" w:eastAsia="Lantinghei SC Extralight" w:hAnsi="Lantinghei SC Extralight" w:cs="Lantinghei SC Extralight"/>
          <w:sz w:val="24"/>
          <w:szCs w:val="24"/>
        </w:rPr>
        <w:t>陳</w:t>
      </w:r>
      <w:r>
        <w:rPr>
          <w:rFonts w:ascii="Libian SC Regular" w:eastAsia="Libian SC Regular" w:hAnsi="Libian SC Regular" w:cs="Libian SC Regular"/>
          <w:sz w:val="24"/>
          <w:szCs w:val="24"/>
        </w:rPr>
        <w:t>忠建字</w:t>
      </w:r>
      <w:r>
        <w:rPr>
          <w:rFonts w:ascii="Lantinghei SC Extralight" w:eastAsia="Lantinghei SC Extralight" w:hAnsi="Lantinghei SC Extralight" w:cs="Lantinghei SC Extralight"/>
          <w:sz w:val="24"/>
          <w:szCs w:val="24"/>
        </w:rPr>
        <w:t>庫</w:t>
      </w:r>
      <w:r>
        <w:rPr>
          <w:sz w:val="24"/>
          <w:szCs w:val="24"/>
        </w:rPr>
        <w:t>"</w:t>
      </w:r>
      <w:r>
        <w:rPr>
          <w:sz w:val="24"/>
          <w:szCs w:val="24"/>
        </w:rPr>
        <w:t xml:space="preserve"> as our main training set for classification model.</w:t>
      </w:r>
      <w:r>
        <w:rPr>
          <w:sz w:val="24"/>
          <w:szCs w:val="24"/>
        </w:rPr>
        <w:t xml:space="preserve"> "</w:t>
      </w:r>
      <w:r>
        <w:rPr>
          <w:rFonts w:ascii="Lantinghei SC Extralight" w:eastAsia="Lantinghei SC Extralight" w:hAnsi="Lantinghei SC Extralight" w:cs="Lantinghei SC Extralight"/>
          <w:sz w:val="24"/>
          <w:szCs w:val="24"/>
        </w:rPr>
        <w:t>陳</w:t>
      </w:r>
      <w:r>
        <w:rPr>
          <w:rFonts w:ascii="Libian SC Regular" w:eastAsia="Libian SC Regular" w:hAnsi="Libian SC Regular" w:cs="Libian SC Regular"/>
          <w:sz w:val="24"/>
          <w:szCs w:val="24"/>
        </w:rPr>
        <w:t>忠建字</w:t>
      </w:r>
      <w:r>
        <w:rPr>
          <w:rFonts w:ascii="Lantinghei SC Extralight" w:eastAsia="Lantinghei SC Extralight" w:hAnsi="Lantinghei SC Extralight" w:cs="Lantinghei SC Extralight"/>
          <w:sz w:val="24"/>
          <w:szCs w:val="24"/>
        </w:rPr>
        <w:t>庫</w:t>
      </w:r>
      <w:r>
        <w:rPr>
          <w:sz w:val="24"/>
          <w:szCs w:val="24"/>
        </w:rPr>
        <w:t xml:space="preserve">" is a collection of about 180,000 single characters of Chinese calligraphy. </w:t>
      </w:r>
    </w:p>
    <w:p w:rsidR="00AC3DE6" w:rsidRDefault="005229FA">
      <w:pPr>
        <w:ind w:firstLine="202"/>
        <w:jc w:val="both"/>
      </w:pPr>
      <w:r>
        <w:rPr>
          <w:sz w:val="24"/>
          <w:szCs w:val="24"/>
        </w:rPr>
        <w:t>We also classified a set of Chinese calligraphy artwork from "</w:t>
      </w:r>
      <w:r>
        <w:rPr>
          <w:rFonts w:ascii="Lantinghei SC Extralight" w:eastAsia="Lantinghei SC Extralight" w:hAnsi="Lantinghei SC Extralight" w:cs="Lantinghei SC Extralight"/>
          <w:sz w:val="24"/>
          <w:szCs w:val="24"/>
        </w:rPr>
        <w:t>陳</w:t>
      </w:r>
      <w:r>
        <w:rPr>
          <w:rFonts w:ascii="Libian SC Regular" w:eastAsia="Libian SC Regular" w:hAnsi="Libian SC Regular" w:cs="Libian SC Regular"/>
          <w:sz w:val="24"/>
          <w:szCs w:val="24"/>
        </w:rPr>
        <w:t>忠建字</w:t>
      </w:r>
      <w:r>
        <w:rPr>
          <w:rFonts w:ascii="Lantinghei SC Extralight" w:eastAsia="Lantinghei SC Extralight" w:hAnsi="Lantinghei SC Extralight" w:cs="Lantinghei SC Extralight"/>
          <w:sz w:val="24"/>
          <w:szCs w:val="24"/>
        </w:rPr>
        <w:t>庫</w:t>
      </w:r>
      <w:r>
        <w:rPr>
          <w:sz w:val="24"/>
          <w:szCs w:val="24"/>
        </w:rPr>
        <w:t>", from the work of the callig</w:t>
      </w:r>
      <w:r>
        <w:rPr>
          <w:sz w:val="24"/>
          <w:szCs w:val="24"/>
        </w:rPr>
        <w:t>rapher Chu Suiliang.</w:t>
      </w:r>
    </w:p>
    <w:p w:rsidR="00AC3DE6" w:rsidRDefault="005229FA">
      <w:pPr>
        <w:pStyle w:val="Heading2"/>
        <w:numPr>
          <w:ilvl w:val="1"/>
          <w:numId w:val="3"/>
        </w:numPr>
        <w:rPr>
          <w:sz w:val="24"/>
          <w:szCs w:val="24"/>
        </w:rPr>
      </w:pPr>
      <w:r>
        <w:rPr>
          <w:sz w:val="24"/>
          <w:szCs w:val="24"/>
        </w:rPr>
        <w:t>Data Preprocessing – stroke extraction</w:t>
      </w:r>
    </w:p>
    <w:p w:rsidR="00AC3DE6" w:rsidRDefault="005229FA">
      <w:pPr>
        <w:widowControl w:val="0"/>
        <w:spacing w:line="252" w:lineRule="auto"/>
        <w:ind w:firstLine="202"/>
        <w:jc w:val="both"/>
      </w:pPr>
      <w:r>
        <w:rPr>
          <w:sz w:val="24"/>
          <w:szCs w:val="24"/>
        </w:rPr>
        <w:t>We refer to the method from [2] to extract primary strokes from Chinese characters. We first distinguish edges, body parts and singular regions of a given character by computing its Point to Bound</w:t>
      </w:r>
      <w:r>
        <w:rPr>
          <w:sz w:val="24"/>
          <w:szCs w:val="24"/>
        </w:rPr>
        <w:t xml:space="preserve">ary Orientation Distance (PBOD) map (Figure 2 (a)). </w:t>
      </w:r>
      <w:r>
        <w:rPr>
          <w:sz w:val="24"/>
          <w:szCs w:val="24"/>
        </w:rPr>
        <w:t xml:space="preserve">Different parts are characterized by different number of branches they connect – edges are only connected to one main branch, body connects two while singular parts connect three or more. For every pixel </w:t>
      </w:r>
      <w:r>
        <w:rPr>
          <w:sz w:val="24"/>
          <w:szCs w:val="24"/>
        </w:rPr>
        <w:t>of the input character, we compute its orientation distance between this pixel and the boundary point along different directions. For edges, we expect to see only one peak in PBODs as they are only connected to one branch hence one primary orientation. For</w:t>
      </w:r>
      <w:r>
        <w:rPr>
          <w:sz w:val="24"/>
          <w:szCs w:val="24"/>
        </w:rPr>
        <w:t xml:space="preserve"> body parts, we expect to find two peaks. For singular parts, we should be able to find at least three peaks in PBODs. Using this method, we successfully identified key parts of Chinese characters. </w:t>
      </w:r>
    </w:p>
    <w:p w:rsidR="00AC3DE6" w:rsidRDefault="005229FA">
      <w:pPr>
        <w:widowControl w:val="0"/>
        <w:spacing w:line="252" w:lineRule="auto"/>
        <w:ind w:firstLine="202"/>
        <w:jc w:val="both"/>
      </w:pPr>
      <w:r>
        <w:rPr>
          <w:sz w:val="24"/>
          <w:szCs w:val="24"/>
        </w:rPr>
        <w:t>The second step for strokes extraction is to compute Boun</w:t>
      </w:r>
      <w:r>
        <w:rPr>
          <w:sz w:val="24"/>
          <w:szCs w:val="24"/>
        </w:rPr>
        <w:t xml:space="preserve">dary-Boundary Orientation Distance (BBOD) to find the orientation of each pixel. BBOD refers to the distance between the two stroke boundary points intersected by a line passing through a certain pixel. Therefore, it is a function of pixel and orientation </w:t>
      </w:r>
      <w:r>
        <w:rPr>
          <w:sz w:val="24"/>
          <w:szCs w:val="24"/>
        </w:rPr>
        <w:t>angle. For a certain pixel A, if BBOD(A,</w:t>
      </w:r>
      <m:oMath>
        <m:r>
          <w:rPr>
            <w:rFonts w:ascii="Cambria" w:eastAsia="Cambria" w:hAnsi="Cambria" w:cs="Cambria"/>
            <w:sz w:val="24"/>
            <w:szCs w:val="24"/>
          </w:rPr>
          <m:t>θ</m:t>
        </m:r>
      </m:oMath>
      <w:r>
        <w:rPr>
          <w:sz w:val="24"/>
          <w:szCs w:val="24"/>
        </w:rPr>
        <w:t xml:space="preserve">) has a peak at </w:t>
      </w:r>
      <m:oMath>
        <m:r>
          <w:rPr>
            <w:rFonts w:ascii="Cambria" w:eastAsia="Cambria" w:hAnsi="Cambria" w:cs="Cambria"/>
            <w:sz w:val="24"/>
            <w:szCs w:val="24"/>
          </w:rPr>
          <m:t>θ</m:t>
        </m:r>
      </m:oMath>
      <w:r>
        <w:rPr>
          <w:sz w:val="24"/>
          <w:szCs w:val="24"/>
          <w:vertAlign w:val="subscript"/>
        </w:rPr>
        <w:t>0</w:t>
      </w:r>
      <w:r>
        <w:rPr>
          <w:sz w:val="24"/>
          <w:szCs w:val="24"/>
        </w:rPr>
        <w:t xml:space="preserve">, it means the orientation of the stroke at pixel A is along the angle of </w:t>
      </w:r>
      <m:oMath>
        <m:r>
          <w:rPr>
            <w:rFonts w:ascii="Cambria" w:eastAsia="Cambria" w:hAnsi="Cambria" w:cs="Cambria"/>
            <w:sz w:val="24"/>
            <w:szCs w:val="24"/>
          </w:rPr>
          <m:t>θ</m:t>
        </m:r>
      </m:oMath>
      <w:r>
        <w:rPr>
          <w:sz w:val="24"/>
          <w:szCs w:val="24"/>
          <w:vertAlign w:val="subscript"/>
        </w:rPr>
        <w:t>0</w:t>
      </w:r>
      <w:r>
        <w:rPr>
          <w:sz w:val="24"/>
          <w:szCs w:val="24"/>
        </w:rPr>
        <w:t>. We store the peaks of BBOD for each pixel in a sparse 3-D matrix, bbod(x,y,</w:t>
      </w:r>
      <m:oMath>
        <m:r>
          <w:rPr>
            <w:rFonts w:ascii="Cambria" w:eastAsia="Cambria" w:hAnsi="Cambria" w:cs="Cambria"/>
            <w:sz w:val="24"/>
            <w:szCs w:val="24"/>
          </w:rPr>
          <m:t xml:space="preserve"> </m:t>
        </m:r>
        <m:r>
          <w:rPr>
            <w:rFonts w:ascii="Cambria" w:eastAsia="Cambria" w:hAnsi="Cambria" w:cs="Cambria"/>
            <w:sz w:val="24"/>
            <w:szCs w:val="24"/>
          </w:rPr>
          <m:t>θ</m:t>
        </m:r>
      </m:oMath>
      <w:r>
        <w:rPr>
          <w:sz w:val="24"/>
          <w:szCs w:val="24"/>
          <w:vertAlign w:val="subscript"/>
        </w:rPr>
        <w:t>0</w:t>
      </w:r>
      <w:r>
        <w:rPr>
          <w:sz w:val="24"/>
          <w:szCs w:val="24"/>
        </w:rPr>
        <w:t>) (Figure 2 (b)).</w:t>
      </w:r>
    </w:p>
    <w:p w:rsidR="00AC3DE6" w:rsidRDefault="005229FA">
      <w:pPr>
        <w:widowControl w:val="0"/>
        <w:spacing w:line="252" w:lineRule="auto"/>
        <w:ind w:firstLine="202"/>
        <w:jc w:val="both"/>
      </w:pPr>
      <w:r>
        <w:rPr>
          <w:sz w:val="24"/>
          <w:szCs w:val="24"/>
        </w:rPr>
        <w:t xml:space="preserve">In the third step, </w:t>
      </w:r>
      <w:r>
        <w:rPr>
          <w:sz w:val="24"/>
          <w:szCs w:val="24"/>
        </w:rPr>
        <w:t>we separate the character into strokes by calculating the connected components in the BBOD matrix. The connected components are connected in (x,y) and have similar orientation. However, the real-world strokes in Chinese characters have twists and kinks, an</w:t>
      </w:r>
      <w:r>
        <w:rPr>
          <w:sz w:val="24"/>
          <w:szCs w:val="24"/>
        </w:rPr>
        <w:t xml:space="preserve">d different parts of the same stroke may have different orientations. Thus, this step is an over-separation to the strokes (Figure 2(c)). </w:t>
      </w:r>
    </w:p>
    <w:p w:rsidR="00AC3DE6" w:rsidRDefault="005229FA">
      <w:pPr>
        <w:widowControl w:val="0"/>
        <w:spacing w:line="252" w:lineRule="auto"/>
        <w:ind w:firstLine="202"/>
        <w:jc w:val="both"/>
      </w:pPr>
      <w:r>
        <w:rPr>
          <w:sz w:val="24"/>
          <w:szCs w:val="24"/>
        </w:rPr>
        <w:t>Finally, we combine the over-separated strokes into the real, well-defined strokes with all the curves and kinks. We calculate the “similarity” between any two strokes using the rule of Chinese writing, and determine that the two strokes should be connecte</w:t>
      </w:r>
      <w:r>
        <w:rPr>
          <w:sz w:val="24"/>
          <w:szCs w:val="24"/>
        </w:rPr>
        <w:t>d if the similarity is high. Specifically, two strokes have higher similarity if they share more pixels where either (1) it is not at crossing of strokes or (2) they have similar orientation. (Figure 2(d))</w:t>
      </w:r>
    </w:p>
    <w:p w:rsidR="00AC3DE6" w:rsidRDefault="00AC3DE6">
      <w:pPr>
        <w:widowControl w:val="0"/>
        <w:spacing w:line="252" w:lineRule="auto"/>
        <w:ind w:firstLine="202"/>
        <w:jc w:val="both"/>
      </w:pPr>
    </w:p>
    <w:p w:rsidR="00AC3DE6" w:rsidRDefault="00AC3DE6">
      <w:pPr>
        <w:widowControl w:val="0"/>
        <w:spacing w:line="252" w:lineRule="auto"/>
        <w:jc w:val="center"/>
      </w:pPr>
    </w:p>
    <w:p w:rsidR="00AC3DE6" w:rsidRDefault="00CB7A64">
      <w:pPr>
        <w:widowControl w:val="0"/>
        <w:spacing w:line="252" w:lineRule="auto"/>
        <w:jc w:val="both"/>
      </w:pPr>
      <w:r>
        <w:rPr>
          <w:noProof/>
        </w:rPr>
        <w:lastRenderedPageBreak/>
        <w:drawing>
          <wp:anchor distT="0" distB="0" distL="114300" distR="114300" simplePos="0" relativeHeight="251664896" behindDoc="1" locked="0" layoutInCell="1" allowOverlap="1" wp14:anchorId="7595AFEA" wp14:editId="0A8A9D05">
            <wp:simplePos x="0" y="0"/>
            <wp:positionH relativeFrom="column">
              <wp:posOffset>-3810</wp:posOffset>
            </wp:positionH>
            <wp:positionV relativeFrom="paragraph">
              <wp:posOffset>2804795</wp:posOffset>
            </wp:positionV>
            <wp:extent cx="6200775" cy="2876550"/>
            <wp:effectExtent l="0" t="0" r="9525" b="0"/>
            <wp:wrapTopAndBottom/>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6200775" cy="28765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65AEB7D5" wp14:editId="7ACF606F">
            <wp:simplePos x="0" y="0"/>
            <wp:positionH relativeFrom="column">
              <wp:posOffset>567690</wp:posOffset>
            </wp:positionH>
            <wp:positionV relativeFrom="paragraph">
              <wp:posOffset>204470</wp:posOffset>
            </wp:positionV>
            <wp:extent cx="5143500" cy="2476500"/>
            <wp:effectExtent l="0" t="0" r="0" b="0"/>
            <wp:wrapTopAndBottom/>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5143500" cy="2476500"/>
                    </a:xfrm>
                    <a:prstGeom prst="rect">
                      <a:avLst/>
                    </a:prstGeom>
                    <a:ln/>
                  </pic:spPr>
                </pic:pic>
              </a:graphicData>
            </a:graphic>
            <wp14:sizeRelH relativeFrom="margin">
              <wp14:pctWidth>0</wp14:pctWidth>
            </wp14:sizeRelH>
            <wp14:sizeRelV relativeFrom="margin">
              <wp14:pctHeight>0</wp14:pctHeight>
            </wp14:sizeRelV>
          </wp:anchor>
        </w:drawing>
      </w:r>
    </w:p>
    <w:p w:rsidR="00AC3DE6" w:rsidRDefault="00AC3DE6">
      <w:pPr>
        <w:widowControl w:val="0"/>
        <w:spacing w:line="252" w:lineRule="auto"/>
        <w:jc w:val="both"/>
      </w:pPr>
    </w:p>
    <w:p w:rsidR="00AC3DE6" w:rsidRDefault="00CB7A64">
      <w:pPr>
        <w:widowControl w:val="0"/>
        <w:spacing w:line="252" w:lineRule="auto"/>
        <w:jc w:val="both"/>
      </w:pPr>
      <w:r w:rsidRPr="00CB7A64">
        <w:rPr>
          <w:noProof/>
          <w:sz w:val="24"/>
          <w:szCs w:val="24"/>
        </w:rPr>
        <mc:AlternateContent>
          <mc:Choice Requires="wps">
            <w:drawing>
              <wp:anchor distT="45720" distB="45720" distL="114300" distR="114300" simplePos="0" relativeHeight="251664384" behindDoc="0" locked="0" layoutInCell="1" allowOverlap="1" wp14:anchorId="378DC2D0" wp14:editId="54776A0C">
                <wp:simplePos x="0" y="0"/>
                <wp:positionH relativeFrom="column">
                  <wp:posOffset>0</wp:posOffset>
                </wp:positionH>
                <wp:positionV relativeFrom="paragraph">
                  <wp:posOffset>255270</wp:posOffset>
                </wp:positionV>
                <wp:extent cx="6486525" cy="1404620"/>
                <wp:effectExtent l="0" t="0" r="9525" b="762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solidFill>
                          <a:srgbClr val="FFFFFF"/>
                        </a:solidFill>
                        <a:ln w="9525">
                          <a:noFill/>
                          <a:miter lim="800000"/>
                          <a:headEnd/>
                          <a:tailEnd/>
                        </a:ln>
                      </wps:spPr>
                      <wps:txbx>
                        <w:txbxContent>
                          <w:p w:rsidR="00CB7A64" w:rsidRDefault="00CB7A64" w:rsidP="00CB7A64">
                            <w:pPr>
                              <w:widowControl w:val="0"/>
                              <w:spacing w:line="252" w:lineRule="auto"/>
                              <w:jc w:val="both"/>
                            </w:pPr>
                            <w:r>
                              <w:rPr>
                                <w:sz w:val="24"/>
                                <w:szCs w:val="24"/>
                              </w:rPr>
                              <w:t>F</w:t>
                            </w:r>
                            <w:r>
                              <w:rPr>
                                <w:sz w:val="24"/>
                                <w:szCs w:val="24"/>
                              </w:rPr>
                              <w:t>ig. 2 Extracting strokes from “</w:t>
                            </w:r>
                            <w:r>
                              <w:rPr>
                                <w:rFonts w:ascii="Libian SC Regular" w:eastAsia="Libian SC Regular" w:hAnsi="Libian SC Regular" w:cs="Libian SC Regular"/>
                                <w:sz w:val="24"/>
                                <w:szCs w:val="24"/>
                              </w:rPr>
                              <w:t>刻</w:t>
                            </w:r>
                            <w:r>
                              <w:rPr>
                                <w:sz w:val="24"/>
                                <w:szCs w:val="24"/>
                              </w:rPr>
                              <w:t>”. (a) PBOD map. (b) BBOD map. (c) Sub-strokes extracted as an intermediate result. (d) Connecting the substrokes and making legitimate strokes as training data.</w:t>
                            </w:r>
                          </w:p>
                          <w:p w:rsidR="00CB7A64" w:rsidRDefault="00CB7A64" w:rsidP="00CB7A6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DC2D0" id="_x0000_s1027" type="#_x0000_t202" style="position:absolute;left:0;text-align:left;margin-left:0;margin-top:20.1pt;width:510.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" stroked="f">
                <v:textbox style="mso-fit-shape-to-text:t">
                  <w:txbxContent>
                    <w:p w:rsidR="00CB7A64" w:rsidRDefault="00CB7A64" w:rsidP="00CB7A64">
                      <w:pPr>
                        <w:widowControl w:val="0"/>
                        <w:spacing w:line="252" w:lineRule="auto"/>
                        <w:jc w:val="both"/>
                      </w:pPr>
                      <w:r>
                        <w:rPr>
                          <w:sz w:val="24"/>
                          <w:szCs w:val="24"/>
                        </w:rPr>
                        <w:t>F</w:t>
                      </w:r>
                      <w:r>
                        <w:rPr>
                          <w:sz w:val="24"/>
                          <w:szCs w:val="24"/>
                        </w:rPr>
                        <w:t>ig. 2 Extracting strokes from “</w:t>
                      </w:r>
                      <w:r>
                        <w:rPr>
                          <w:rFonts w:ascii="Libian SC Regular" w:eastAsia="Libian SC Regular" w:hAnsi="Libian SC Regular" w:cs="Libian SC Regular"/>
                          <w:sz w:val="24"/>
                          <w:szCs w:val="24"/>
                        </w:rPr>
                        <w:t>刻</w:t>
                      </w:r>
                      <w:r>
                        <w:rPr>
                          <w:sz w:val="24"/>
                          <w:szCs w:val="24"/>
                        </w:rPr>
                        <w:t>”. (a) PBOD map. (b) BBOD map. (c) Sub-strokes extracted as an intermediate result. (d) Connecting the substrokes and making legitimate strokes as training data.</w:t>
                      </w:r>
                    </w:p>
                    <w:p w:rsidR="00CB7A64" w:rsidRDefault="00CB7A64" w:rsidP="00CB7A64"/>
                  </w:txbxContent>
                </v:textbox>
                <w10:wrap type="square"/>
              </v:shape>
            </w:pict>
          </mc:Fallback>
        </mc:AlternateContent>
      </w:r>
    </w:p>
    <w:p w:rsidR="00AC3DE6" w:rsidRDefault="005229FA">
      <w:pPr>
        <w:pStyle w:val="Heading1"/>
        <w:numPr>
          <w:ilvl w:val="0"/>
          <w:numId w:val="3"/>
        </w:numPr>
        <w:rPr>
          <w:sz w:val="24"/>
          <w:szCs w:val="24"/>
        </w:rPr>
      </w:pPr>
      <w:r>
        <w:rPr>
          <w:sz w:val="24"/>
          <w:szCs w:val="24"/>
        </w:rPr>
        <w:t>Classification Model</w:t>
      </w:r>
    </w:p>
    <w:p w:rsidR="00AC3DE6" w:rsidRDefault="005229FA">
      <w:pPr>
        <w:widowControl w:val="0"/>
        <w:spacing w:line="252" w:lineRule="auto"/>
        <w:ind w:firstLine="202"/>
        <w:jc w:val="both"/>
        <w:rPr>
          <w:sz w:val="24"/>
          <w:szCs w:val="24"/>
        </w:rPr>
      </w:pPr>
      <w:r>
        <w:rPr>
          <w:sz w:val="24"/>
          <w:szCs w:val="24"/>
        </w:rPr>
        <w:t>In this section, we illustrate our model for stroke classification. We a</w:t>
      </w:r>
      <w:r>
        <w:rPr>
          <w:sz w:val="24"/>
          <w:szCs w:val="24"/>
        </w:rPr>
        <w:t>dopt unsupervised classification model using the MATLAB Neural Network Toolbox and successfully classified strokes into 100 categories.</w:t>
      </w:r>
    </w:p>
    <w:p w:rsidR="00CB7A64" w:rsidRDefault="00CB7A64">
      <w:pPr>
        <w:widowControl w:val="0"/>
        <w:spacing w:line="252" w:lineRule="auto"/>
        <w:ind w:firstLine="202"/>
        <w:jc w:val="both"/>
        <w:rPr>
          <w:sz w:val="24"/>
          <w:szCs w:val="24"/>
        </w:rPr>
      </w:pPr>
    </w:p>
    <w:p w:rsidR="00CB7A64" w:rsidRDefault="00CB7A64">
      <w:pPr>
        <w:widowControl w:val="0"/>
        <w:spacing w:line="252" w:lineRule="auto"/>
        <w:ind w:firstLine="202"/>
        <w:jc w:val="both"/>
        <w:rPr>
          <w:sz w:val="24"/>
          <w:szCs w:val="24"/>
        </w:rPr>
      </w:pPr>
    </w:p>
    <w:p w:rsidR="00CB7A64" w:rsidRDefault="00CB7A64">
      <w:pPr>
        <w:widowControl w:val="0"/>
        <w:spacing w:line="252" w:lineRule="auto"/>
        <w:ind w:firstLine="202"/>
        <w:jc w:val="both"/>
      </w:pPr>
      <w:bookmarkStart w:id="0" w:name="_GoBack"/>
      <w:bookmarkEnd w:id="0"/>
    </w:p>
    <w:p w:rsidR="00AC3DE6" w:rsidRDefault="005229FA">
      <w:pPr>
        <w:pStyle w:val="Heading2"/>
        <w:numPr>
          <w:ilvl w:val="1"/>
          <w:numId w:val="3"/>
        </w:numPr>
        <w:rPr>
          <w:sz w:val="24"/>
          <w:szCs w:val="24"/>
        </w:rPr>
      </w:pPr>
      <w:r>
        <w:rPr>
          <w:sz w:val="24"/>
          <w:szCs w:val="24"/>
        </w:rPr>
        <w:t>Autoencoder neural network</w:t>
      </w:r>
    </w:p>
    <w:p w:rsidR="00CB7A64" w:rsidRDefault="00CB7A64">
      <w:pPr>
        <w:widowControl w:val="0"/>
        <w:spacing w:line="252" w:lineRule="auto"/>
        <w:ind w:firstLine="202"/>
        <w:jc w:val="both"/>
        <w:rPr>
          <w:sz w:val="24"/>
          <w:szCs w:val="24"/>
        </w:rPr>
      </w:pPr>
    </w:p>
    <w:p w:rsidR="00AC3DE6" w:rsidRDefault="005229FA">
      <w:pPr>
        <w:widowControl w:val="0"/>
        <w:spacing w:line="252" w:lineRule="auto"/>
        <w:ind w:firstLine="202"/>
        <w:jc w:val="both"/>
      </w:pPr>
      <w:r>
        <w:rPr>
          <w:sz w:val="24"/>
          <w:szCs w:val="24"/>
        </w:rPr>
        <w:t>The encoder maps the input to a hidden representation. The decoder attempts to map this repre</w:t>
      </w:r>
      <w:r>
        <w:rPr>
          <w:sz w:val="24"/>
          <w:szCs w:val="24"/>
        </w:rPr>
        <w:t xml:space="preserve">sentation back to the original input. In our model, an input image with 19600 dimensions (each stroke is stored as a 140 pixel by 140 pixel image) is represented in a space with 400 dimensions (Figure </w:t>
      </w:r>
      <w:r>
        <w:rPr>
          <w:sz w:val="24"/>
          <w:szCs w:val="24"/>
        </w:rPr>
        <w:lastRenderedPageBreak/>
        <w:t>3).</w:t>
      </w:r>
    </w:p>
    <w:p w:rsidR="00AC3DE6" w:rsidRDefault="00AC3DE6">
      <w:pPr>
        <w:widowControl w:val="0"/>
        <w:spacing w:line="252" w:lineRule="auto"/>
        <w:jc w:val="both"/>
      </w:pPr>
    </w:p>
    <w:p w:rsidR="00AC3DE6" w:rsidRDefault="005229FA">
      <w:pPr>
        <w:widowControl w:val="0"/>
        <w:spacing w:line="252" w:lineRule="auto"/>
        <w:jc w:val="both"/>
      </w:pPr>
      <w:r>
        <w:rPr>
          <w:noProof/>
        </w:rPr>
        <w:drawing>
          <wp:inline distT="0" distB="0" distL="0" distR="0">
            <wp:extent cx="3200400" cy="84201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200400" cy="842010"/>
                    </a:xfrm>
                    <a:prstGeom prst="rect">
                      <a:avLst/>
                    </a:prstGeom>
                    <a:ln/>
                  </pic:spPr>
                </pic:pic>
              </a:graphicData>
            </a:graphic>
          </wp:inline>
        </w:drawing>
      </w:r>
    </w:p>
    <w:p w:rsidR="00AC3DE6" w:rsidRDefault="005229FA">
      <w:pPr>
        <w:widowControl w:val="0"/>
        <w:spacing w:line="252" w:lineRule="auto"/>
        <w:jc w:val="both"/>
      </w:pPr>
      <w:r>
        <w:rPr>
          <w:sz w:val="24"/>
          <w:szCs w:val="24"/>
        </w:rPr>
        <w:t>Figure 3: Autoencoder neural network.</w:t>
      </w:r>
    </w:p>
    <w:p w:rsidR="00AC3DE6" w:rsidRDefault="00AC3DE6">
      <w:pPr>
        <w:widowControl w:val="0"/>
        <w:spacing w:line="252" w:lineRule="auto"/>
        <w:jc w:val="both"/>
      </w:pPr>
    </w:p>
    <w:p w:rsidR="00AC3DE6" w:rsidRDefault="005229FA">
      <w:pPr>
        <w:widowControl w:val="0"/>
        <w:spacing w:line="252" w:lineRule="auto"/>
        <w:jc w:val="both"/>
      </w:pPr>
      <w:r>
        <w:rPr>
          <w:noProof/>
        </w:rPr>
        <w:drawing>
          <wp:inline distT="0" distB="0" distL="0" distR="0">
            <wp:extent cx="3200400" cy="134747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200400" cy="1347470"/>
                    </a:xfrm>
                    <a:prstGeom prst="rect">
                      <a:avLst/>
                    </a:prstGeom>
                    <a:ln/>
                  </pic:spPr>
                </pic:pic>
              </a:graphicData>
            </a:graphic>
          </wp:inline>
        </w:drawing>
      </w:r>
    </w:p>
    <w:p w:rsidR="00AC3DE6" w:rsidRDefault="005229FA">
      <w:pPr>
        <w:widowControl w:val="0"/>
        <w:spacing w:line="252" w:lineRule="auto"/>
        <w:jc w:val="both"/>
      </w:pPr>
      <w:r>
        <w:rPr>
          <w:sz w:val="24"/>
          <w:szCs w:val="24"/>
        </w:rPr>
        <w:t xml:space="preserve">Figure </w:t>
      </w:r>
      <w:r>
        <w:rPr>
          <w:sz w:val="24"/>
          <w:szCs w:val="24"/>
        </w:rPr>
        <w:t>4: Input (left) and output (right) of autoencoder.</w:t>
      </w:r>
    </w:p>
    <w:p w:rsidR="00AC3DE6" w:rsidRDefault="00AC3DE6">
      <w:pPr>
        <w:widowControl w:val="0"/>
        <w:spacing w:line="252" w:lineRule="auto"/>
        <w:jc w:val="both"/>
      </w:pPr>
    </w:p>
    <w:p w:rsidR="00AC3DE6" w:rsidRDefault="005229FA">
      <w:pPr>
        <w:widowControl w:val="0"/>
        <w:spacing w:line="252" w:lineRule="auto"/>
        <w:jc w:val="both"/>
      </w:pPr>
      <w:r>
        <w:rPr>
          <w:sz w:val="24"/>
          <w:szCs w:val="24"/>
        </w:rPr>
        <w:t>This step essentially reduces the dimension of the input data. Figure 4 shows the input and output results of the autoencoder. The output strokes preserve the primary shape of the input strokes. In the fo</w:t>
      </w:r>
      <w:r>
        <w:rPr>
          <w:sz w:val="24"/>
          <w:szCs w:val="24"/>
        </w:rPr>
        <w:t>llowing steps, we will use the reconstructed strokes as our training set for the classification model.</w:t>
      </w:r>
    </w:p>
    <w:p w:rsidR="00AC3DE6" w:rsidRDefault="005229FA">
      <w:pPr>
        <w:pStyle w:val="Heading2"/>
        <w:numPr>
          <w:ilvl w:val="1"/>
          <w:numId w:val="3"/>
        </w:numPr>
        <w:rPr>
          <w:sz w:val="24"/>
          <w:szCs w:val="24"/>
        </w:rPr>
      </w:pPr>
      <w:r>
        <w:rPr>
          <w:sz w:val="24"/>
          <w:szCs w:val="24"/>
        </w:rPr>
        <w:t>Self-Organizing Map (SOM)</w:t>
      </w:r>
    </w:p>
    <w:p w:rsidR="00AC3DE6" w:rsidRDefault="005229FA">
      <w:pPr>
        <w:ind w:firstLine="202"/>
        <w:jc w:val="both"/>
      </w:pPr>
      <w:r>
        <w:rPr>
          <w:sz w:val="24"/>
          <w:szCs w:val="24"/>
        </w:rPr>
        <w:t xml:space="preserve">SOM classify the input data according to how they are grouped in the space (Figure 5). </w:t>
      </w:r>
    </w:p>
    <w:p w:rsidR="00AC3DE6" w:rsidRDefault="00AC3DE6">
      <w:pPr>
        <w:ind w:firstLine="202"/>
      </w:pPr>
    </w:p>
    <w:p w:rsidR="00AC3DE6" w:rsidRDefault="005229FA">
      <w:pPr>
        <w:widowControl w:val="0"/>
        <w:spacing w:line="252" w:lineRule="auto"/>
        <w:jc w:val="both"/>
      </w:pPr>
      <w:r>
        <w:rPr>
          <w:noProof/>
        </w:rPr>
        <w:drawing>
          <wp:inline distT="0" distB="0" distL="0" distR="0">
            <wp:extent cx="3200400" cy="87185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200400" cy="871855"/>
                    </a:xfrm>
                    <a:prstGeom prst="rect">
                      <a:avLst/>
                    </a:prstGeom>
                    <a:ln/>
                  </pic:spPr>
                </pic:pic>
              </a:graphicData>
            </a:graphic>
          </wp:inline>
        </w:drawing>
      </w:r>
    </w:p>
    <w:p w:rsidR="00AC3DE6" w:rsidRDefault="005229FA">
      <w:pPr>
        <w:widowControl w:val="0"/>
        <w:spacing w:line="252" w:lineRule="auto"/>
        <w:jc w:val="both"/>
      </w:pPr>
      <w:r>
        <w:rPr>
          <w:sz w:val="24"/>
          <w:szCs w:val="24"/>
        </w:rPr>
        <w:t>Figure 5: Cluster with SOM neural network.</w:t>
      </w:r>
    </w:p>
    <w:p w:rsidR="00AC3DE6" w:rsidRDefault="00AC3DE6">
      <w:pPr>
        <w:widowControl w:val="0"/>
        <w:spacing w:line="252" w:lineRule="auto"/>
        <w:jc w:val="both"/>
      </w:pPr>
    </w:p>
    <w:p w:rsidR="00AC3DE6" w:rsidRDefault="005229FA">
      <w:pPr>
        <w:widowControl w:val="0"/>
        <w:spacing w:line="252" w:lineRule="auto"/>
        <w:jc w:val="both"/>
      </w:pPr>
      <w:r>
        <w:rPr>
          <w:sz w:val="24"/>
          <w:szCs w:val="24"/>
        </w:rPr>
        <w:tab/>
        <w:t>Although there are only 31 basic strokes in Chinese characters, we set the number of neuron to be 100 in order to capture more characteristics of different types of Calligraphy. Figure 6 shows the clustering res</w:t>
      </w:r>
      <w:r>
        <w:rPr>
          <w:sz w:val="24"/>
          <w:szCs w:val="24"/>
        </w:rPr>
        <w:t>ult. Figure 7 is an example of a cluster identified in our model.</w:t>
      </w:r>
    </w:p>
    <w:p w:rsidR="00AC3DE6" w:rsidRDefault="00AC3DE6">
      <w:pPr>
        <w:widowControl w:val="0"/>
        <w:spacing w:line="252" w:lineRule="auto"/>
        <w:jc w:val="both"/>
      </w:pPr>
    </w:p>
    <w:p w:rsidR="00AC3DE6" w:rsidRDefault="005229FA">
      <w:pPr>
        <w:widowControl w:val="0"/>
        <w:spacing w:line="252" w:lineRule="auto"/>
        <w:jc w:val="both"/>
      </w:pPr>
      <w:r>
        <w:rPr>
          <w:sz w:val="24"/>
          <w:szCs w:val="24"/>
        </w:rPr>
        <w:t xml:space="preserve">To test the classification results, we did softmax classification on the test set 1 (which has 325 </w:t>
      </w:r>
      <w:r>
        <w:rPr>
          <w:sz w:val="24"/>
          <w:szCs w:val="24"/>
        </w:rPr>
        <w:t>handwritten strokes), and the test set 2 (which has 214 calligraphy-style strokes). The la</w:t>
      </w:r>
      <w:r>
        <w:rPr>
          <w:sz w:val="24"/>
          <w:szCs w:val="24"/>
        </w:rPr>
        <w:t>bels are chosen to be the stroke types (like “pie” or “heng”). Surprisingly, the test error defined this way is zero for both test sets. Namely, the predicted stroke labels are exactly that of labels recognized by human.</w:t>
      </w:r>
    </w:p>
    <w:p w:rsidR="00AC3DE6" w:rsidRDefault="00AC3DE6">
      <w:pPr>
        <w:widowControl w:val="0"/>
        <w:spacing w:line="252" w:lineRule="auto"/>
        <w:jc w:val="both"/>
      </w:pPr>
    </w:p>
    <w:p w:rsidR="00AC3DE6" w:rsidRDefault="005229FA">
      <w:pPr>
        <w:widowControl w:val="0"/>
        <w:spacing w:line="252" w:lineRule="auto"/>
        <w:jc w:val="center"/>
      </w:pPr>
      <w:r>
        <w:rPr>
          <w:noProof/>
        </w:rPr>
        <w:drawing>
          <wp:inline distT="0" distB="0" distL="0" distR="0">
            <wp:extent cx="1985086" cy="1691681"/>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l="6999" t="3072" r="6315" b="7147"/>
                    <a:stretch>
                      <a:fillRect/>
                    </a:stretch>
                  </pic:blipFill>
                  <pic:spPr>
                    <a:xfrm>
                      <a:off x="0" y="0"/>
                      <a:ext cx="1985086" cy="1691681"/>
                    </a:xfrm>
                    <a:prstGeom prst="rect">
                      <a:avLst/>
                    </a:prstGeom>
                    <a:ln/>
                  </pic:spPr>
                </pic:pic>
              </a:graphicData>
            </a:graphic>
          </wp:inline>
        </w:drawing>
      </w:r>
    </w:p>
    <w:p w:rsidR="00AC3DE6" w:rsidRDefault="005229FA">
      <w:pPr>
        <w:widowControl w:val="0"/>
        <w:spacing w:line="252" w:lineRule="auto"/>
        <w:jc w:val="both"/>
      </w:pPr>
      <w:r>
        <w:rPr>
          <w:sz w:val="24"/>
          <w:szCs w:val="24"/>
        </w:rPr>
        <w:t>Figure 6: Clustering result by S</w:t>
      </w:r>
      <w:r>
        <w:rPr>
          <w:sz w:val="24"/>
          <w:szCs w:val="24"/>
        </w:rPr>
        <w:t xml:space="preserve">OM neural network. 100 neurons were chosen. </w:t>
      </w:r>
      <w:r>
        <w:rPr>
          <w:sz w:val="24"/>
          <w:szCs w:val="24"/>
        </w:rPr>
        <w:t xml:space="preserve">The number labeled for each cluster refers to </w:t>
      </w:r>
      <w:r>
        <w:rPr>
          <w:sz w:val="24"/>
          <w:szCs w:val="24"/>
        </w:rPr>
        <w:t>the number of strokes in that cluster</w:t>
      </w:r>
      <w:r>
        <w:rPr>
          <w:sz w:val="24"/>
          <w:szCs w:val="24"/>
        </w:rPr>
        <w:t>. The size of the hexagon is proportional to the number of strokes found in this cluster.</w:t>
      </w:r>
    </w:p>
    <w:p w:rsidR="00AC3DE6" w:rsidRDefault="00AC3DE6">
      <w:pPr>
        <w:widowControl w:val="0"/>
        <w:spacing w:line="252" w:lineRule="auto"/>
        <w:jc w:val="both"/>
      </w:pPr>
    </w:p>
    <w:p w:rsidR="00AC3DE6" w:rsidRDefault="005229FA">
      <w:pPr>
        <w:widowControl w:val="0"/>
        <w:spacing w:line="252" w:lineRule="auto"/>
        <w:jc w:val="center"/>
      </w:pPr>
      <w:r>
        <w:rPr>
          <w:noProof/>
        </w:rPr>
        <w:drawing>
          <wp:inline distT="0" distB="0" distL="0" distR="0">
            <wp:extent cx="2282060" cy="2292015"/>
            <wp:effectExtent l="0" t="0" r="0" b="0"/>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4"/>
                    <a:srcRect l="6415" t="4491" r="4566" b="5730"/>
                    <a:stretch>
                      <a:fillRect/>
                    </a:stretch>
                  </pic:blipFill>
                  <pic:spPr>
                    <a:xfrm>
                      <a:off x="0" y="0"/>
                      <a:ext cx="2282060" cy="2292015"/>
                    </a:xfrm>
                    <a:prstGeom prst="rect">
                      <a:avLst/>
                    </a:prstGeom>
                    <a:ln/>
                  </pic:spPr>
                </pic:pic>
              </a:graphicData>
            </a:graphic>
          </wp:inline>
        </w:drawing>
      </w:r>
    </w:p>
    <w:p w:rsidR="00AC3DE6" w:rsidRDefault="005229FA">
      <w:pPr>
        <w:widowControl w:val="0"/>
        <w:spacing w:line="252" w:lineRule="auto"/>
        <w:jc w:val="both"/>
      </w:pPr>
      <w:r>
        <w:rPr>
          <w:sz w:val="24"/>
          <w:szCs w:val="24"/>
        </w:rPr>
        <w:t>Figure 7: Elements from a cluster. I</w:t>
      </w:r>
      <w:r>
        <w:rPr>
          <w:sz w:val="24"/>
          <w:szCs w:val="24"/>
        </w:rPr>
        <w:t xml:space="preserve">n this cluster, all the elements are stroke “pie” with relatively short length. </w:t>
      </w:r>
    </w:p>
    <w:p w:rsidR="00AC3DE6" w:rsidRDefault="00AC3DE6">
      <w:pPr>
        <w:widowControl w:val="0"/>
        <w:spacing w:line="252" w:lineRule="auto"/>
        <w:jc w:val="both"/>
      </w:pPr>
    </w:p>
    <w:p w:rsidR="00AC3DE6" w:rsidRDefault="005229FA">
      <w:pPr>
        <w:pStyle w:val="Heading2"/>
        <w:numPr>
          <w:ilvl w:val="1"/>
          <w:numId w:val="3"/>
        </w:numPr>
        <w:rPr>
          <w:sz w:val="24"/>
          <w:szCs w:val="24"/>
        </w:rPr>
      </w:pPr>
      <w:r>
        <w:rPr>
          <w:sz w:val="24"/>
          <w:szCs w:val="24"/>
        </w:rPr>
        <w:t>Classify Calligraphy Strokes</w:t>
      </w:r>
    </w:p>
    <w:p w:rsidR="00AC3DE6" w:rsidRDefault="005229FA">
      <w:pPr>
        <w:ind w:firstLine="202"/>
        <w:jc w:val="both"/>
      </w:pPr>
      <w:r>
        <w:rPr>
          <w:sz w:val="24"/>
          <w:szCs w:val="24"/>
        </w:rPr>
        <w:t>We use the trained classification model obtained in section B to classify calligraphy strokes as well. Stroke extraction for calligraphy artworks</w:t>
      </w:r>
      <w:r>
        <w:rPr>
          <w:sz w:val="24"/>
          <w:szCs w:val="24"/>
        </w:rPr>
        <w:t xml:space="preserve"> is harder than for handwritten characters. However, we only need to classify a selected set of calligraphy </w:t>
      </w:r>
      <w:r>
        <w:rPr>
          <w:sz w:val="24"/>
          <w:szCs w:val="24"/>
        </w:rPr>
        <w:lastRenderedPageBreak/>
        <w:t xml:space="preserve">characters since we only need to ensure at least one calligraphy stroke in each classified category. </w:t>
      </w:r>
    </w:p>
    <w:p w:rsidR="00AC3DE6" w:rsidRDefault="00AC3DE6">
      <w:pPr>
        <w:widowControl w:val="0"/>
        <w:spacing w:line="252" w:lineRule="auto"/>
        <w:jc w:val="both"/>
      </w:pPr>
    </w:p>
    <w:p w:rsidR="00AC3DE6" w:rsidRDefault="005229FA">
      <w:pPr>
        <w:pStyle w:val="Heading1"/>
        <w:numPr>
          <w:ilvl w:val="0"/>
          <w:numId w:val="3"/>
        </w:numPr>
        <w:rPr>
          <w:sz w:val="24"/>
          <w:szCs w:val="24"/>
        </w:rPr>
      </w:pPr>
      <w:r>
        <w:rPr>
          <w:sz w:val="24"/>
          <w:szCs w:val="24"/>
        </w:rPr>
        <w:t>Application</w:t>
      </w:r>
    </w:p>
    <w:p w:rsidR="00AC3DE6" w:rsidRDefault="005229FA">
      <w:pPr>
        <w:ind w:firstLine="202"/>
        <w:jc w:val="both"/>
      </w:pPr>
      <w:r>
        <w:rPr>
          <w:sz w:val="24"/>
          <w:szCs w:val="24"/>
        </w:rPr>
        <w:t>In this section, we illustrate ho</w:t>
      </w:r>
      <w:r>
        <w:rPr>
          <w:sz w:val="24"/>
          <w:szCs w:val="24"/>
        </w:rPr>
        <w:t>w our model works to generate personalized calligraphy artworks. Figure 8 shows an example.</w:t>
      </w:r>
    </w:p>
    <w:p w:rsidR="00AC3DE6" w:rsidRDefault="00AC3DE6">
      <w:pPr>
        <w:ind w:firstLine="202"/>
        <w:jc w:val="both"/>
      </w:pPr>
    </w:p>
    <w:p w:rsidR="00AC3DE6" w:rsidRDefault="005229FA">
      <w:pPr>
        <w:numPr>
          <w:ilvl w:val="0"/>
          <w:numId w:val="1"/>
        </w:numPr>
        <w:ind w:hanging="440"/>
        <w:contextualSpacing/>
        <w:jc w:val="both"/>
        <w:rPr>
          <w:sz w:val="24"/>
          <w:szCs w:val="24"/>
        </w:rPr>
      </w:pPr>
      <w:r>
        <w:rPr>
          <w:sz w:val="24"/>
          <w:szCs w:val="24"/>
        </w:rPr>
        <w:t xml:space="preserve">We first accept inputs from users. </w:t>
      </w:r>
    </w:p>
    <w:p w:rsidR="00AC3DE6" w:rsidRDefault="005229FA">
      <w:pPr>
        <w:numPr>
          <w:ilvl w:val="0"/>
          <w:numId w:val="1"/>
        </w:numPr>
        <w:ind w:hanging="440"/>
        <w:contextualSpacing/>
        <w:jc w:val="both"/>
        <w:rPr>
          <w:sz w:val="24"/>
          <w:szCs w:val="24"/>
        </w:rPr>
      </w:pPr>
      <w:r>
        <w:rPr>
          <w:sz w:val="24"/>
          <w:szCs w:val="24"/>
        </w:rPr>
        <w:t>We then extract strokes from these two characters using method illustrated in section II.</w:t>
      </w:r>
    </w:p>
    <w:p w:rsidR="00AC3DE6" w:rsidRDefault="005229FA">
      <w:pPr>
        <w:numPr>
          <w:ilvl w:val="0"/>
          <w:numId w:val="1"/>
        </w:numPr>
        <w:ind w:hanging="440"/>
        <w:contextualSpacing/>
        <w:jc w:val="both"/>
        <w:rPr>
          <w:sz w:val="24"/>
          <w:szCs w:val="24"/>
        </w:rPr>
      </w:pPr>
      <w:r>
        <w:rPr>
          <w:sz w:val="24"/>
          <w:szCs w:val="24"/>
        </w:rPr>
        <w:t xml:space="preserve">We ran the identified strokes by our </w:t>
      </w:r>
      <w:r>
        <w:rPr>
          <w:sz w:val="24"/>
          <w:szCs w:val="24"/>
        </w:rPr>
        <w:t>classification model illustrated in section III.</w:t>
      </w:r>
    </w:p>
    <w:p w:rsidR="00AC3DE6" w:rsidRDefault="005229FA">
      <w:pPr>
        <w:numPr>
          <w:ilvl w:val="0"/>
          <w:numId w:val="1"/>
        </w:numPr>
        <w:ind w:hanging="440"/>
        <w:contextualSpacing/>
        <w:jc w:val="both"/>
        <w:rPr>
          <w:sz w:val="24"/>
          <w:szCs w:val="24"/>
        </w:rPr>
      </w:pPr>
      <w:r>
        <w:rPr>
          <w:sz w:val="24"/>
          <w:szCs w:val="24"/>
        </w:rPr>
        <w:t>We identify the clusters each strokes belong to and replace them with the calligraphy strokes stored in that cluster.</w:t>
      </w:r>
    </w:p>
    <w:p w:rsidR="00AC3DE6" w:rsidRDefault="005229FA">
      <w:pPr>
        <w:numPr>
          <w:ilvl w:val="0"/>
          <w:numId w:val="1"/>
        </w:numPr>
        <w:ind w:hanging="440"/>
        <w:contextualSpacing/>
        <w:jc w:val="both"/>
        <w:rPr>
          <w:sz w:val="24"/>
          <w:szCs w:val="24"/>
        </w:rPr>
      </w:pPr>
      <w:r>
        <w:rPr>
          <w:sz w:val="24"/>
          <w:szCs w:val="24"/>
        </w:rPr>
        <w:t>We output reconstructed characters.</w:t>
      </w:r>
    </w:p>
    <w:p w:rsidR="00AC3DE6" w:rsidRDefault="00AC3DE6">
      <w:pPr>
        <w:ind w:firstLine="202"/>
      </w:pPr>
    </w:p>
    <w:p w:rsidR="00AC3DE6" w:rsidRDefault="005229FA">
      <w:r>
        <w:rPr>
          <w:noProof/>
        </w:rPr>
        <w:drawing>
          <wp:inline distT="0" distB="0" distL="0" distR="0">
            <wp:extent cx="3200400" cy="133794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200400" cy="1337945"/>
                    </a:xfrm>
                    <a:prstGeom prst="rect">
                      <a:avLst/>
                    </a:prstGeom>
                    <a:ln/>
                  </pic:spPr>
                </pic:pic>
              </a:graphicData>
            </a:graphic>
          </wp:inline>
        </w:drawing>
      </w:r>
    </w:p>
    <w:p w:rsidR="00AC3DE6" w:rsidRDefault="005229FA">
      <w:r>
        <w:rPr>
          <w:sz w:val="24"/>
          <w:szCs w:val="24"/>
        </w:rPr>
        <w:t>Figure 8: An example of input and output of our model. More than one output can be generated.</w:t>
      </w:r>
    </w:p>
    <w:p w:rsidR="00AC3DE6" w:rsidRDefault="00AC3DE6"/>
    <w:p w:rsidR="00AC3DE6" w:rsidRDefault="005229FA">
      <w:pPr>
        <w:pStyle w:val="Heading1"/>
        <w:numPr>
          <w:ilvl w:val="0"/>
          <w:numId w:val="3"/>
        </w:numPr>
        <w:jc w:val="both"/>
        <w:rPr>
          <w:sz w:val="24"/>
          <w:szCs w:val="24"/>
        </w:rPr>
      </w:pPr>
      <w:r>
        <w:rPr>
          <w:sz w:val="24"/>
          <w:szCs w:val="24"/>
        </w:rPr>
        <w:t>Conclusion and Future Work</w:t>
      </w:r>
    </w:p>
    <w:p w:rsidR="00AC3DE6" w:rsidRDefault="005229FA">
      <w:pPr>
        <w:pStyle w:val="Heading2"/>
        <w:ind w:firstLine="202"/>
        <w:jc w:val="both"/>
      </w:pPr>
      <w:r>
        <w:rPr>
          <w:i w:val="0"/>
          <w:sz w:val="24"/>
          <w:szCs w:val="24"/>
        </w:rPr>
        <w:t>In this project, we designed a platform which users can transform their handwritten characters into Chinese calligraphy artworks. Our stroke-by-stroke basis ensures that the originality and personalized features are well preserved in the output characters.</w:t>
      </w:r>
      <w:r>
        <w:rPr>
          <w:i w:val="0"/>
          <w:sz w:val="24"/>
          <w:szCs w:val="24"/>
        </w:rPr>
        <w:t xml:space="preserve"> </w:t>
      </w:r>
    </w:p>
    <w:p w:rsidR="00AC3DE6" w:rsidRDefault="00AC3DE6"/>
    <w:p w:rsidR="00AC3DE6" w:rsidRDefault="005229FA">
      <w:pPr>
        <w:jc w:val="both"/>
      </w:pPr>
      <w:r>
        <w:rPr>
          <w:sz w:val="24"/>
          <w:szCs w:val="24"/>
        </w:rPr>
        <w:tab/>
        <w:t>We only implemented our platform for one type of calligraphy due to limited time. Also our current stroke extraction method cannot work on the calligraphy styles with connected strokes. A stronger version of stroke extraction algorithm will enable us t</w:t>
      </w:r>
      <w:r>
        <w:rPr>
          <w:sz w:val="24"/>
          <w:szCs w:val="24"/>
        </w:rPr>
        <w:t>o work with a wider range of calligraphy types and add more variety to our output characters.</w:t>
      </w:r>
    </w:p>
    <w:p w:rsidR="00AC3DE6" w:rsidRDefault="005229FA">
      <w:pPr>
        <w:jc w:val="both"/>
      </w:pPr>
      <w:r>
        <w:rPr>
          <w:sz w:val="24"/>
          <w:szCs w:val="24"/>
        </w:rPr>
        <w:t xml:space="preserve">Besides the current application (creation of calligraphy with personal style), we can also use this </w:t>
      </w:r>
      <w:r>
        <w:rPr>
          <w:sz w:val="24"/>
          <w:szCs w:val="24"/>
        </w:rPr>
        <w:t>work on an online judge of calligraphy practice. A user’s call</w:t>
      </w:r>
      <w:r>
        <w:rPr>
          <w:sz w:val="24"/>
          <w:szCs w:val="24"/>
        </w:rPr>
        <w:t>igraphy work can be compared to the existing calligraphy stroke by stroke, and a score can be generated by the similarity, from which the user will be able to improve his writing style.</w:t>
      </w:r>
    </w:p>
    <w:p w:rsidR="00AC3DE6" w:rsidRDefault="00AC3DE6">
      <w:pPr>
        <w:jc w:val="both"/>
      </w:pPr>
      <w:bookmarkStart w:id="1" w:name="_gjdgxs" w:colFirst="0" w:colLast="0"/>
      <w:bookmarkEnd w:id="1"/>
    </w:p>
    <w:p w:rsidR="00AC3DE6" w:rsidRDefault="00AC3DE6">
      <w:pPr>
        <w:keepNext/>
        <w:spacing w:before="240" w:after="80"/>
        <w:jc w:val="both"/>
      </w:pPr>
    </w:p>
    <w:p w:rsidR="00AC3DE6" w:rsidRDefault="005229FA">
      <w:pPr>
        <w:keepNext/>
        <w:spacing w:before="240" w:after="80"/>
        <w:jc w:val="both"/>
      </w:pPr>
      <w:r>
        <w:rPr>
          <w:smallCaps/>
          <w:sz w:val="24"/>
          <w:szCs w:val="24"/>
        </w:rPr>
        <w:t>Acknowledgment</w:t>
      </w:r>
    </w:p>
    <w:p w:rsidR="00AC3DE6" w:rsidRDefault="005229FA">
      <w:pPr>
        <w:widowControl w:val="0"/>
        <w:spacing w:line="252" w:lineRule="auto"/>
        <w:ind w:firstLine="202"/>
        <w:jc w:val="both"/>
      </w:pPr>
      <w:r>
        <w:rPr>
          <w:sz w:val="24"/>
          <w:szCs w:val="24"/>
        </w:rPr>
        <w:t>We would like to thank Hao Sheng, the assigned TA for</w:t>
      </w:r>
      <w:r>
        <w:rPr>
          <w:sz w:val="24"/>
          <w:szCs w:val="24"/>
        </w:rPr>
        <w:t xml:space="preserve"> our project for providing us constructive and insightful comments throughout different stages of this project. We are particularly grateful for Hao for pointing us to the direction of the new MATLAB Neural Network Toolbox, which proves to be crucial for t</w:t>
      </w:r>
      <w:r>
        <w:rPr>
          <w:sz w:val="24"/>
          <w:szCs w:val="24"/>
        </w:rPr>
        <w:t>his project.</w:t>
      </w:r>
    </w:p>
    <w:p w:rsidR="00AC3DE6" w:rsidRDefault="005229FA">
      <w:pPr>
        <w:keepNext/>
        <w:spacing w:before="240" w:after="80"/>
        <w:jc w:val="center"/>
      </w:pPr>
      <w:r>
        <w:rPr>
          <w:smallCaps/>
          <w:sz w:val="24"/>
          <w:szCs w:val="24"/>
        </w:rPr>
        <w:t>References</w:t>
      </w:r>
    </w:p>
    <w:p w:rsidR="00AC3DE6" w:rsidRDefault="005229FA">
      <w:pPr>
        <w:numPr>
          <w:ilvl w:val="0"/>
          <w:numId w:val="2"/>
        </w:numPr>
        <w:ind w:hanging="360"/>
        <w:jc w:val="both"/>
      </w:pPr>
      <w:r>
        <w:t>Lu, S.W., Ren, Y. and Suen, C.Y., 1991. Hierarchical attributed graph representation and recognition of handwritten Chinese characters. Pattern Recognition, 24(7), pp.617-632</w:t>
      </w:r>
    </w:p>
    <w:p w:rsidR="00AC3DE6" w:rsidRDefault="00AC3DE6">
      <w:pPr>
        <w:ind w:left="360"/>
        <w:jc w:val="both"/>
      </w:pPr>
    </w:p>
    <w:p w:rsidR="00AC3DE6" w:rsidRDefault="005229FA">
      <w:pPr>
        <w:numPr>
          <w:ilvl w:val="0"/>
          <w:numId w:val="2"/>
        </w:numPr>
        <w:ind w:hanging="360"/>
        <w:jc w:val="both"/>
      </w:pPr>
      <w:r>
        <w:t>Cao, R. and Tan, C.L., 2000. A model of stroke extractio</w:t>
      </w:r>
      <w:r>
        <w:t>n from Chinese character images. In Pattern Recognition, 2000. Proceedings. 15th International Conference on (Vol. 4, pp. 368-371). IEEE.</w:t>
      </w:r>
    </w:p>
    <w:p w:rsidR="00AC3DE6" w:rsidRDefault="00AC3DE6">
      <w:pPr>
        <w:jc w:val="both"/>
      </w:pPr>
    </w:p>
    <w:p w:rsidR="00AC3DE6" w:rsidRDefault="00AC3DE6">
      <w:pPr>
        <w:ind w:left="360"/>
        <w:jc w:val="both"/>
      </w:pPr>
    </w:p>
    <w:p w:rsidR="00AC3DE6" w:rsidRDefault="005229FA">
      <w:pPr>
        <w:numPr>
          <w:ilvl w:val="0"/>
          <w:numId w:val="2"/>
        </w:numPr>
        <w:ind w:hanging="360"/>
        <w:jc w:val="both"/>
      </w:pPr>
      <w:r>
        <w:t>Han, C.C., Chou, C.H. and Wu, C.S., 2008. An interactive grading and learning system for chinese calligraphy. Machine Vision and Applications, 19(1), pp.43-55.</w:t>
      </w:r>
    </w:p>
    <w:p w:rsidR="00AC3DE6" w:rsidRDefault="00AC3DE6">
      <w:pPr>
        <w:ind w:left="360"/>
        <w:jc w:val="both"/>
      </w:pPr>
    </w:p>
    <w:p w:rsidR="00AC3DE6" w:rsidRDefault="005229FA">
      <w:pPr>
        <w:numPr>
          <w:ilvl w:val="0"/>
          <w:numId w:val="2"/>
        </w:numPr>
        <w:ind w:hanging="360"/>
        <w:jc w:val="both"/>
      </w:pPr>
      <w:r>
        <w:t>Xu, S., Lau, F.C., Cheung, W.K. and Pan, Y., 2005. Automatic generation of artistic Chinese cal</w:t>
      </w:r>
      <w:r>
        <w:t>ligraphy. IEEE Intelligent Systems, 20(3), pp.32-39.</w:t>
      </w:r>
    </w:p>
    <w:p w:rsidR="00AC3DE6" w:rsidRDefault="00AC3DE6">
      <w:pPr>
        <w:jc w:val="both"/>
      </w:pPr>
    </w:p>
    <w:p w:rsidR="00AC3DE6" w:rsidRDefault="00AC3DE6">
      <w:pPr>
        <w:ind w:left="360"/>
        <w:jc w:val="both"/>
      </w:pPr>
    </w:p>
    <w:p w:rsidR="00AC3DE6" w:rsidRDefault="005229FA">
      <w:pPr>
        <w:numPr>
          <w:ilvl w:val="0"/>
          <w:numId w:val="2"/>
        </w:numPr>
        <w:ind w:hanging="360"/>
        <w:jc w:val="both"/>
      </w:pPr>
      <w:r>
        <w:t>Xu, S., Jiang, H., Lau, F.C.M. and Pan, Y., 2007, July. An intelligent system for Chinese calligraphy. In Proceedings Of The National Conference On Artificial Intelligence (Vol. 22, No. 2, p. 1578). Me</w:t>
      </w:r>
      <w:r>
        <w:t>nlo Park, CA; Cambridge, MA; London; AAAI Press; MIT Press; 1999.</w:t>
      </w:r>
    </w:p>
    <w:p w:rsidR="00AC3DE6" w:rsidRDefault="00AC3DE6"/>
    <w:sectPr w:rsidR="00AC3DE6">
      <w:headerReference w:type="default" r:id="rId16"/>
      <w:pgSz w:w="12240" w:h="15840"/>
      <w:pgMar w:top="1008" w:right="936" w:bottom="1008" w:left="936" w:header="720" w:footer="720"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29FA" w:rsidRDefault="005229FA">
      <w:r>
        <w:separator/>
      </w:r>
    </w:p>
  </w:endnote>
  <w:endnote w:type="continuationSeparator" w:id="0">
    <w:p w:rsidR="005229FA" w:rsidRDefault="00522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Lantinghei SC Extralight">
    <w:altName w:val="Times New Roman"/>
    <w:charset w:val="00"/>
    <w:family w:val="auto"/>
    <w:pitch w:val="default"/>
  </w:font>
  <w:font w:name="Libian SC Regular">
    <w:altName w:val="Times New Roman"/>
    <w:charset w:val="00"/>
    <w:family w:val="auto"/>
    <w:pitch w:val="default"/>
  </w:font>
  <w:font w:name="Cambria">
    <w:panose1 w:val="02040503050406030204"/>
    <w:charset w:val="00"/>
    <w:family w:val="roman"/>
    <w:pitch w:val="variable"/>
    <w:sig w:usb0="A00002EF" w:usb1="4000004B" w:usb2="00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29FA" w:rsidRDefault="005229FA">
      <w:r>
        <w:separator/>
      </w:r>
    </w:p>
  </w:footnote>
  <w:footnote w:type="continuationSeparator" w:id="0">
    <w:p w:rsidR="005229FA" w:rsidRDefault="005229FA">
      <w:r>
        <w:continuationSeparator/>
      </w:r>
    </w:p>
  </w:footnote>
  <w:footnote w:id="1">
    <w:p w:rsidR="00AC3DE6" w:rsidRDefault="005229FA">
      <w:pPr>
        <w:jc w:val="both"/>
      </w:pPr>
      <w:r>
        <w:rPr>
          <w:vertAlign w:val="superscript"/>
        </w:rPr>
        <w:footnoteRef/>
      </w:r>
      <w:r>
        <w:rPr>
          <w:sz w:val="16"/>
          <w:szCs w:val="16"/>
        </w:rPr>
        <w:t>The SUNet ID for the authors are haolig</w:t>
      </w:r>
      <w:r>
        <w:rPr>
          <w:sz w:val="16"/>
          <w:szCs w:val="16"/>
        </w:rPr>
        <w:t>uo, taoj and yjzheng respectively.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DE6" w:rsidRDefault="005229FA">
    <w:pPr>
      <w:spacing w:before="432"/>
      <w:jc w:val="right"/>
    </w:pPr>
    <w:r>
      <w:fldChar w:fldCharType="begin"/>
    </w:r>
    <w:r>
      <w:instrText>PAGE</w:instrText>
    </w:r>
    <w:r>
      <w:fldChar w:fldCharType="separate"/>
    </w:r>
    <w:r w:rsidR="00F76155">
      <w:rPr>
        <w:noProof/>
      </w:rPr>
      <w:t>4</w:t>
    </w:r>
    <w:r>
      <w:fldChar w:fldCharType="end"/>
    </w:r>
  </w:p>
  <w:p w:rsidR="00AC3DE6" w:rsidRDefault="005229FA">
    <w:pPr>
      <w:ind w:right="360"/>
    </w:pPr>
    <w:r>
      <w:t>CS229 Course Project Final Report – Haoli Guo, Tao Jia and Yujie Zheng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C67CE"/>
    <w:multiLevelType w:val="multilevel"/>
    <w:tmpl w:val="139C95D6"/>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2862" w:firstLine="2142"/>
      </w:pPr>
    </w:lvl>
    <w:lvl w:ilvl="4">
      <w:start w:val="1"/>
      <w:numFmt w:val="decimal"/>
      <w:lvlText w:val="(%5)"/>
      <w:lvlJc w:val="left"/>
      <w:pPr>
        <w:ind w:left="3582" w:firstLine="2862"/>
      </w:pPr>
    </w:lvl>
    <w:lvl w:ilvl="5">
      <w:start w:val="1"/>
      <w:numFmt w:val="lowerLetter"/>
      <w:lvlText w:val="(%6)"/>
      <w:lvlJc w:val="left"/>
      <w:pPr>
        <w:ind w:left="4302" w:firstLine="3582"/>
      </w:pPr>
    </w:lvl>
    <w:lvl w:ilvl="6">
      <w:start w:val="1"/>
      <w:numFmt w:val="lowerRoman"/>
      <w:lvlText w:val="(%7)"/>
      <w:lvlJc w:val="left"/>
      <w:pPr>
        <w:ind w:left="5022" w:firstLine="4302"/>
      </w:pPr>
    </w:lvl>
    <w:lvl w:ilvl="7">
      <w:start w:val="1"/>
      <w:numFmt w:val="lowerLetter"/>
      <w:lvlText w:val="(%8)"/>
      <w:lvlJc w:val="left"/>
      <w:pPr>
        <w:ind w:left="5742" w:firstLine="5022"/>
      </w:pPr>
    </w:lvl>
    <w:lvl w:ilvl="8">
      <w:start w:val="1"/>
      <w:numFmt w:val="lowerRoman"/>
      <w:lvlText w:val="(%9)"/>
      <w:lvlJc w:val="left"/>
      <w:pPr>
        <w:ind w:left="6462" w:firstLine="5742"/>
      </w:pPr>
    </w:lvl>
  </w:abstractNum>
  <w:abstractNum w:abstractNumId="1" w15:restartNumberingAfterBreak="0">
    <w:nsid w:val="2DBF3018"/>
    <w:multiLevelType w:val="multilevel"/>
    <w:tmpl w:val="AE64E6D0"/>
    <w:lvl w:ilvl="0">
      <w:start w:val="1"/>
      <w:numFmt w:val="decimal"/>
      <w:lvlText w:val="[%1]"/>
      <w:lvlJc w:val="left"/>
      <w:pPr>
        <w:ind w:left="36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5D6070A4"/>
    <w:multiLevelType w:val="multilevel"/>
    <w:tmpl w:val="3654B634"/>
    <w:lvl w:ilvl="0">
      <w:start w:val="1"/>
      <w:numFmt w:val="decimal"/>
      <w:lvlText w:val="%1."/>
      <w:lvlJc w:val="left"/>
      <w:pPr>
        <w:ind w:left="642" w:firstLine="202"/>
      </w:pPr>
    </w:lvl>
    <w:lvl w:ilvl="1">
      <w:start w:val="1"/>
      <w:numFmt w:val="lowerLetter"/>
      <w:lvlText w:val="%2."/>
      <w:lvlJc w:val="left"/>
      <w:pPr>
        <w:ind w:left="1282" w:firstLine="921"/>
      </w:pPr>
    </w:lvl>
    <w:lvl w:ilvl="2">
      <w:start w:val="1"/>
      <w:numFmt w:val="lowerRoman"/>
      <w:lvlText w:val="%3."/>
      <w:lvlJc w:val="right"/>
      <w:pPr>
        <w:ind w:left="2002" w:firstLine="1822"/>
      </w:pPr>
    </w:lvl>
    <w:lvl w:ilvl="3">
      <w:start w:val="1"/>
      <w:numFmt w:val="decimal"/>
      <w:lvlText w:val="%4."/>
      <w:lvlJc w:val="left"/>
      <w:pPr>
        <w:ind w:left="2722" w:firstLine="2362"/>
      </w:pPr>
    </w:lvl>
    <w:lvl w:ilvl="4">
      <w:start w:val="1"/>
      <w:numFmt w:val="lowerLetter"/>
      <w:lvlText w:val="%5."/>
      <w:lvlJc w:val="left"/>
      <w:pPr>
        <w:ind w:left="3442" w:firstLine="3082"/>
      </w:pPr>
    </w:lvl>
    <w:lvl w:ilvl="5">
      <w:start w:val="1"/>
      <w:numFmt w:val="lowerRoman"/>
      <w:lvlText w:val="%6."/>
      <w:lvlJc w:val="right"/>
      <w:pPr>
        <w:ind w:left="4162" w:firstLine="3982"/>
      </w:pPr>
    </w:lvl>
    <w:lvl w:ilvl="6">
      <w:start w:val="1"/>
      <w:numFmt w:val="decimal"/>
      <w:lvlText w:val="%7."/>
      <w:lvlJc w:val="left"/>
      <w:pPr>
        <w:ind w:left="4882" w:firstLine="4522"/>
      </w:pPr>
    </w:lvl>
    <w:lvl w:ilvl="7">
      <w:start w:val="1"/>
      <w:numFmt w:val="lowerLetter"/>
      <w:lvlText w:val="%8."/>
      <w:lvlJc w:val="left"/>
      <w:pPr>
        <w:ind w:left="5602" w:firstLine="5242"/>
      </w:pPr>
    </w:lvl>
    <w:lvl w:ilvl="8">
      <w:start w:val="1"/>
      <w:numFmt w:val="lowerRoman"/>
      <w:lvlText w:val="%9."/>
      <w:lvlJc w:val="right"/>
      <w:pPr>
        <w:ind w:left="6322" w:firstLine="6142"/>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DE6"/>
    <w:rsid w:val="005229FA"/>
    <w:rsid w:val="00AC3DE6"/>
    <w:rsid w:val="00CB7A64"/>
    <w:rsid w:val="00F761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C1BDE"/>
  <w15:docId w15:val="{D4BB4B99-D227-46A7-B32D-4145F0DFF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80"/>
      <w:jc w:val="center"/>
      <w:outlineLvl w:val="0"/>
    </w:pPr>
    <w:rPr>
      <w:smallCaps/>
    </w:rPr>
  </w:style>
  <w:style w:type="paragraph" w:styleId="Heading2">
    <w:name w:val="heading 2"/>
    <w:basedOn w:val="Normal"/>
    <w:next w:val="Normal"/>
    <w:pPr>
      <w:keepNext/>
      <w:keepLines/>
      <w:spacing w:before="120" w:after="60"/>
      <w:outlineLvl w:val="1"/>
    </w:pPr>
    <w:rPr>
      <w:i/>
    </w:rPr>
  </w:style>
  <w:style w:type="paragraph" w:styleId="Heading3">
    <w:name w:val="heading 3"/>
    <w:basedOn w:val="Normal"/>
    <w:next w:val="Normal"/>
    <w:pPr>
      <w:keepNext/>
      <w:keepLines/>
      <w:outlineLvl w:val="2"/>
    </w:pPr>
    <w:rPr>
      <w:i/>
    </w:rPr>
  </w:style>
  <w:style w:type="paragraph" w:styleId="Heading4">
    <w:name w:val="heading 4"/>
    <w:basedOn w:val="Normal"/>
    <w:next w:val="Normal"/>
    <w:pPr>
      <w:keepNext/>
      <w:keepLines/>
      <w:spacing w:before="240" w:after="60"/>
      <w:ind w:left="2862" w:hanging="720"/>
      <w:outlineLvl w:val="3"/>
    </w:pPr>
    <w:rPr>
      <w:i/>
      <w:sz w:val="18"/>
      <w:szCs w:val="18"/>
    </w:rPr>
  </w:style>
  <w:style w:type="paragraph" w:styleId="Heading5">
    <w:name w:val="heading 5"/>
    <w:basedOn w:val="Normal"/>
    <w:next w:val="Normal"/>
    <w:pPr>
      <w:keepNext/>
      <w:keepLines/>
      <w:spacing w:before="240" w:after="60"/>
      <w:ind w:left="3582" w:hanging="720"/>
      <w:outlineLvl w:val="4"/>
    </w:pPr>
    <w:rPr>
      <w:sz w:val="18"/>
      <w:szCs w:val="18"/>
    </w:rPr>
  </w:style>
  <w:style w:type="paragraph" w:styleId="Heading6">
    <w:name w:val="heading 6"/>
    <w:basedOn w:val="Normal"/>
    <w:next w:val="Normal"/>
    <w:pPr>
      <w:keepNext/>
      <w:keepLines/>
      <w:spacing w:before="240" w:after="60"/>
      <w:ind w:left="4302" w:hanging="720"/>
      <w:outlineLvl w:val="5"/>
    </w:pPr>
    <w:rPr>
      <w:i/>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sz w:val="48"/>
      <w:szCs w:val="48"/>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1637</Words>
  <Characters>9334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SLAC National Accelerator Laboratory</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dc:creator>
  <cp:lastModifiedBy>Tao</cp:lastModifiedBy>
  <cp:revision>2</cp:revision>
  <dcterms:created xsi:type="dcterms:W3CDTF">2016-12-16T23:25:00Z</dcterms:created>
  <dcterms:modified xsi:type="dcterms:W3CDTF">2016-12-16T23:25:00Z</dcterms:modified>
</cp:coreProperties>
</file>