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《剧名》开播前三支预告片（先导·中段·终极）与四支幕后特辑分镜策划标准母版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（影视全流程第九阶段标准产出母版｜三阶漏斗式预告片逐秒分镜结构 ＋ 画外音说话人校准表 ＋ 四维幕后特辑策划案）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开播前三支官方预告片“三阶漏斗式”剪辑策略与逐秒分镜策划表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预告片阶段与时长规格</w:t>
            </w:r>
          </w:p>
        </w:tc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核心宣发目标与受众心理转化</w:t>
            </w:r>
          </w:p>
        </w:tc>
        <w:tc>
          <w:tcPr>
            <w:tcW w:type="dxa" w:w="532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逐段分镜画面、转场方式、字幕卡与原话台词（精确标注说话人）</w:t>
            </w:r>
          </w:p>
        </w:tc>
      </w:tr>
      <w:t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第一支：先导概念预告片</w:t>
              <w:br/>
              <w:t>（01:15 — 01:30）</w:t>
              <w:br/>
              <w:t>【先导重“奇”：立高概念】</w:t>
            </w:r>
          </w:p>
        </w:tc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在最短时间内抛出一句话就能听懂的高概念设定与核心外部危机，最后以温情群像或亲情余韵收尾。</w:t>
            </w:r>
          </w:p>
        </w:tc>
        <w:tc>
          <w:tcPr>
            <w:tcW w:type="dxa" w:w="532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【00:00–00:10 危机切入】：展示原初困境与年份大字卡，配主角痛楚画外音（精确核对剧本说话人归属）；</w:t>
              <w:br/>
              <w:t>• 【00:10–00:35 核心设定亮牌】：切入主时空场景，主要博弈方依次登场亮出身份锚点，一句核心画外音点破高概念设定；</w:t>
              <w:br/>
              <w:t>• 【00:35–01:10 三大字幕卡快切交锋】：依次打出三张核心悬念字幕卡，快切动作对峙、生死危机与阵营同盟；</w:t>
              <w:br/>
              <w:t>• 【01:10–01:25 片名卡与温情余韵尾钩】：打出片名后，留5–10秒展现家人/挚友目送主角背影的温情点题台词。</w:t>
            </w:r>
          </w:p>
        </w:tc>
      </w:tr>
      <w:t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第二支：中段博弈预告片</w:t>
              <w:br/>
              <w:t>（01:30 — 01:45）</w:t>
              <w:br/>
              <w:t>【中段重“斗”：揭内部冲突】</w:t>
            </w:r>
          </w:p>
        </w:tc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当观众已知晓表层设定后，深挖主角内部的权力审判、价值观撕裂与对周围亲友命运的涟漪改变。</w:t>
            </w:r>
          </w:p>
        </w:tc>
        <w:tc>
          <w:tcPr>
            <w:tcW w:type="dxa" w:w="532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【00:00–00:20 轻喜日常破题与多屏对比】：以猜密码或生活反差喜剧开篇，配合三屏同姿对比构图展现人物关联；</w:t>
              <w:br/>
              <w:t>• 【00:20–00:50 价值观审判与正面揪领对峙】：打出核心叩问字幕卡，展现各方围绕人生主导权的激烈争吵与生理/心理反噬；</w:t>
              <w:br/>
              <w:t>• 【00:50–01:33 DV青春/生活群像与伦理叩问】：切入主观记录画幅展现鲜活群像，对比残酷宿命结局，以主角深夜独白（如“这样……不算自私吧”）收束。</w:t>
            </w:r>
          </w:p>
        </w:tc>
      </w:tr>
      <w:t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第三支：开播终极预告片</w:t>
              <w:br/>
              <w:t>（02:30 — 02:50）</w:t>
              <w:br/>
              <w:t>【终极重“魂”：亮因果闭环与暖光回望】</w:t>
            </w:r>
          </w:p>
        </w:tc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开播前临门一脚，完整掀开“初衷➔局部得逞后的惨痛代价➔二次入局阻击➔全面失控➔暖光教室/主场回望与初心和解”的灵魂弧光。</w:t>
            </w:r>
          </w:p>
        </w:tc>
        <w:tc>
          <w:tcPr>
            <w:tcW w:type="dxa" w:w="532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【00:00–00:50 第一重反转（捷径的代价）】：展示主角初始执念与改命暴富后依然失去挚爱的惨剧，亮出“富有到底给你带来了什么”的灵魂诘问；</w:t>
              <w:br/>
              <w:t>• 【00:50–01:54 第二重反转（阻止与失控）】：连续四张字幕卡高密度快切多方混战、志向连环变卦与秘密曝光；</w:t>
              <w:br/>
              <w:t>• 【01:54–02:43 题眼字幕卡、暖光主场过道前行与群像定格】：打出全剧哲学题眼卡 ➔ 画面自然转入洒满夕阳暖光的主场景（如教室/主场），主角缓步走过过道环视四周熟悉又年轻的面孔，配走心独白 ➔ 全员高光群像逐一亮相（严格按造型区分每位年轻角色，零认错） ➔ 核心主角团在温暖车厢内并肩大笑 ➔ 片名卡后定格在童年/初心意象与点题独白。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播映期四支官方幕后特辑（Featurettes）策划与剪辑标准表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幕后特辑主题定位</w:t>
            </w:r>
          </w:p>
        </w:tc>
        <w:tc>
          <w:tcPr>
            <w:tcW w:type="dxa" w:w="280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核心采访对象与拆解重点</w:t>
            </w:r>
          </w:p>
        </w:tc>
        <w:tc>
          <w:tcPr>
            <w:tcW w:type="dxa" w:w="48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成片穿插高光花絮与受众共鸣转化目标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特辑一：核心设定与主角多面体剖析</w:t>
            </w:r>
          </w:p>
        </w:tc>
        <w:tc>
          <w:tcPr>
            <w:tcW w:type="dxa" w:w="28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导演/总编剧 ＋ 核心主演</w:t>
            </w:r>
          </w:p>
        </w:tc>
        <w:tc>
          <w:tcPr>
            <w:tcW w:type="dxa" w:w="48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剖析为何从“带着缺陷与执念的切入视角”破题，拆解主角在不同阶段/状态下的心理防线与对手戏火花。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特辑二：原生家庭与亲情烟火气特辑</w:t>
            </w:r>
          </w:p>
        </w:tc>
        <w:tc>
          <w:tcPr>
            <w:tcW w:type="dxa" w:w="28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总制片人 ＋ 导演 ＋ 父母辈演员</w:t>
            </w:r>
          </w:p>
        </w:tc>
        <w:tc>
          <w:tcPr>
            <w:tcW w:type="dxa" w:w="48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提炼“一切源于悔与爱，家是避风港不是凯旋门”的亲情内核，展现片场撕心裂肺哭戏与团圆饭拍摄幕后。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特辑三：女性/伴侣成长与双向救赎特辑</w:t>
            </w:r>
          </w:p>
        </w:tc>
        <w:tc>
          <w:tcPr>
            <w:tcW w:type="dxa" w:w="28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导演 ＋ 女性核心演员</w:t>
            </w:r>
          </w:p>
        </w:tc>
        <w:tc>
          <w:tcPr>
            <w:tcW w:type="dxa" w:w="48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剖析女性角色如何拒绝成为男主改命的工具人，展现少女的纯粹生命力与成年后的独立清醒如何彼此治愈。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特辑四：青春/同侪群像与幕后创作特辑</w:t>
            </w:r>
          </w:p>
        </w:tc>
        <w:tc>
          <w:tcPr>
            <w:tcW w:type="dxa" w:w="28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导演 ＋ 群像演员 ＋ 美术/摄影指导</w:t>
            </w:r>
          </w:p>
        </w:tc>
        <w:tc>
          <w:tcPr>
            <w:tcW w:type="dxa" w:w="48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展现伙伴群像的“人物舍与得”设计、实景搭建细节与长镜头拍摄幕后，强化剧集口碑长尾效应。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