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60" w:line="384" w:lineRule="auto"/>
        <w:jc w:val="center"/>
      </w:pPr>
      <w:r>
        <w:rPr>
          <w:rFonts w:ascii="Arial" w:hAnsi="Arial" w:eastAsia="黑体"/>
          <w:b/>
          <w:color w:val="192D55"/>
          <w:sz w:val="31"/>
        </w:rPr>
        <w:t>人物09　戴娟（长林八中教导主任兼数学老师）</w:t>
      </w:r>
    </w:p>
    <w:p>
      <w:pPr>
        <w:spacing w:before="0" w:after="240" w:line="384" w:lineRule="auto"/>
        <w:jc w:val="center"/>
      </w:pPr>
      <w:r>
        <w:rPr>
          <w:rFonts w:ascii="Times New Roman" w:hAnsi="Times New Roman" w:eastAsia="宋体"/>
          <w:b w:val="0"/>
          <w:color w:val="5A5A5A"/>
          <w:sz w:val="19"/>
        </w:rPr>
        <w:t>《三人行》校园核心师长（刀子嘴豆腐心、兼具严师铁腕与母性温情的中国式基层良师）｜独立完整人物小传与全身设定全档</w:t>
      </w:r>
    </w:p>
    <w:p>
      <w:pPr>
        <w:spacing w:before="200" w:after="80" w:line="384" w:lineRule="auto"/>
        <w:jc w:val="left"/>
      </w:pPr>
      <w:r>
        <w:rPr>
          <w:rFonts w:ascii="Arial" w:hAnsi="Arial" w:eastAsia="黑体"/>
          <w:b/>
          <w:color w:val="192D55"/>
          <w:sz w:val="25"/>
        </w:rPr>
        <w:t>第一章　角色核心设定与全维档案总卡</w:t>
      </w:r>
    </w:p>
    <w:tbl>
      <w:tblPr>
        <w:tblStyle w:val="TableGrid"/>
        <w:tblW w:type="auto" w:w="0"/>
        <w:jc w:val="center"/>
        <w:tblLayout w:type="fixed"/>
        <w:tblLook w:firstColumn="1" w:firstRow="1" w:lastColumn="0" w:lastRow="0" w:noHBand="0" w:noVBand="1" w:val="04A0"/>
      </w:tblPr>
      <w:tblGrid>
        <w:gridCol w:w="5184"/>
        <w:gridCol w:w="5184"/>
      </w:tblGrid>
      <w:tr>
        <w:trPr>
          <w:tblHeader/>
          <w:cantSplit/>
        </w:trPr>
        <w:tc>
          <w:tcPr>
            <w:tcW w:type="dxa" w:w="252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角色设定维度</w:t>
            </w:r>
          </w:p>
        </w:tc>
        <w:tc>
          <w:tcPr>
            <w:tcW w:type="dxa" w:w="7848"/>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全剧标准定稿设定内容</w:t>
            </w:r>
          </w:p>
        </w:tc>
      </w:tr>
      <w:tr>
        <w:trPr>
          <w:cantSplit/>
        </w:trPr>
        <w:tc>
          <w:tcPr>
            <w:tcW w:type="dxa" w:w="252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角色标准姓名与师生称谓</w:t>
            </w:r>
          </w:p>
        </w:tc>
        <w:tc>
          <w:tcPr>
            <w:tcW w:type="dxa" w:w="7848"/>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戴娟（职务称谓：戴主任、戴老师；学生私下亲切昵称：老戴）</w:t>
            </w:r>
          </w:p>
        </w:tc>
      </w:tr>
      <w:tr>
        <w:trPr>
          <w:cantSplit/>
        </w:trPr>
        <w:tc>
          <w:tcPr>
            <w:tcW w:type="dxa" w:w="252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生理年龄与外貌基准</w:t>
            </w:r>
          </w:p>
        </w:tc>
        <w:tc>
          <w:tcPr>
            <w:tcW w:type="dxa" w:w="7848"/>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42—45周岁（中年干练女性，常年执教高三与高一重点班，眼神锐利而饱含慈爱）</w:t>
            </w:r>
          </w:p>
        </w:tc>
      </w:tr>
      <w:tr>
        <w:trPr>
          <w:cantSplit/>
        </w:trPr>
        <w:tc>
          <w:tcPr>
            <w:tcW w:type="dxa" w:w="252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所处时空纪元</w:t>
            </w:r>
          </w:p>
        </w:tc>
        <w:tc>
          <w:tcPr>
            <w:tcW w:type="dxa" w:w="7848"/>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2008年1月—2010年6月（贯穿长林八中高一至高三全过程）</w:t>
            </w:r>
          </w:p>
        </w:tc>
      </w:tr>
      <w:tr>
        <w:trPr>
          <w:cantSplit/>
        </w:trPr>
        <w:tc>
          <w:tcPr>
            <w:tcW w:type="dxa" w:w="252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社会身份与职务演进</w:t>
            </w:r>
          </w:p>
        </w:tc>
        <w:tc>
          <w:tcPr>
            <w:tcW w:type="dxa" w:w="7848"/>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长林市第八中学教导处主任、高一（2）班数学任课老师 ➔ 高一文科（10）班班主任兼历史/数学老师 ➔ 高二（2）班/高三（2）班班主任兼教导主任</w:t>
            </w:r>
          </w:p>
        </w:tc>
      </w:tr>
      <w:tr>
        <w:trPr>
          <w:cantSplit/>
        </w:trPr>
        <w:tc>
          <w:tcPr>
            <w:tcW w:type="dxa" w:w="252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常驻办公与教学空间</w:t>
            </w:r>
          </w:p>
        </w:tc>
        <w:tc>
          <w:tcPr>
            <w:tcW w:type="dxa" w:w="7848"/>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长林市第八中学教导主任独立办公室（带监控显示屏、档案铁皮柜与办公桌台灯）、高一（2）班/文科（10）班/高二（2）班三尺讲台、校园走廊与操场看台</w:t>
            </w:r>
          </w:p>
        </w:tc>
      </w:tr>
      <w:tr>
        <w:trPr>
          <w:cantSplit/>
        </w:trPr>
        <w:tc>
          <w:tcPr>
            <w:tcW w:type="dxa" w:w="252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核心人物关系网</w:t>
            </w:r>
          </w:p>
        </w:tc>
        <w:tc>
          <w:tcPr>
            <w:tcW w:type="dxa" w:w="7848"/>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操心与得意门生：赵左右、荀未来、陈明、徐图图、王一漫、罗爱文、林开颜（小雪）；沟通家长：赵东来、刘美奕、陈父、杨敏；校董捐助客：赵了</w:t>
            </w:r>
          </w:p>
        </w:tc>
      </w:tr>
      <w:tr>
        <w:trPr>
          <w:cantSplit/>
        </w:trPr>
        <w:tc>
          <w:tcPr>
            <w:tcW w:type="dxa" w:w="252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表层性格特征</w:t>
            </w:r>
          </w:p>
        </w:tc>
        <w:tc>
          <w:tcPr>
            <w:tcW w:type="dxa" w:w="7848"/>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雷厉风行、威严凌厉、眼里揉不得沙子，每天手持保温杯在走廊与看台巡逻抓违纪，对升学率与班级平均分极为看重</w:t>
            </w:r>
          </w:p>
        </w:tc>
      </w:tr>
      <w:tr>
        <w:trPr>
          <w:cantSplit/>
        </w:trPr>
        <w:tc>
          <w:tcPr>
            <w:tcW w:type="dxa" w:w="252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深层心理动机与成长弧光</w:t>
            </w:r>
          </w:p>
        </w:tc>
        <w:tc>
          <w:tcPr>
            <w:tcW w:type="dxa" w:w="7848"/>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在“严抓应试纪律”的教导主任外壳下，戴娟拥有一颗极其柔软、惜才且懂得维护少年自尊的医者父母心：她在台灯下读到赵左右夹在杂志里的情书时没有没收处分，而是微笑感慨“青春真好”；在陈明顶包退学被陈父毒打时挺身护在学生身前；在赵左右雪夜坦白偷卷后给他重考自证的出路；在荀未来退学时眼含热泪叮嘱“老戴等着在电视上看你成大人物”；在赵左右高三决定走艺考独木桥时全力护航</w:t>
            </w:r>
          </w:p>
        </w:tc>
      </w:tr>
      <w:tr>
        <w:trPr>
          <w:cantSplit/>
        </w:trPr>
        <w:tc>
          <w:tcPr>
            <w:tcW w:type="dxa" w:w="252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声音特质与台词风格</w:t>
            </w:r>
          </w:p>
        </w:tc>
        <w:tc>
          <w:tcPr>
            <w:tcW w:type="dxa" w:w="7848"/>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嗓音洪亮干脆、极具穿透力与教导主任威慑力（走廊一声“干什么呢！”能让全楼学生立正），私下与学生谈心时则语重心长、温和慈祥</w:t>
            </w:r>
          </w:p>
        </w:tc>
      </w:tr>
      <w:tr>
        <w:trPr>
          <w:cantSplit/>
        </w:trPr>
        <w:tc>
          <w:tcPr>
            <w:tcW w:type="dxa" w:w="252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标志性专属道具与视觉符号</w:t>
            </w:r>
          </w:p>
        </w:tc>
        <w:tc>
          <w:tcPr>
            <w:tcW w:type="dxa" w:w="7848"/>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金属细框眼镜、不锈钢保温杯、黑色教案夹、文理分科意向表、教导主任办公室备用钥匙、黑板粉笔座位表（“铁三角雅座”与最后一排“罗爱文专属雅座”）、红笔批改的试卷</w:t>
            </w:r>
          </w:p>
        </w:tc>
      </w:tr>
      <w:tr>
        <w:trPr>
          <w:cantSplit/>
        </w:trPr>
        <w:tc>
          <w:tcPr>
            <w:tcW w:type="dxa" w:w="252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全剧终局命运归宿</w:t>
            </w:r>
          </w:p>
        </w:tc>
        <w:tc>
          <w:tcPr>
            <w:tcW w:type="dxa" w:w="7848"/>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在全剧三年高中岁月里如灯塔般守护众少年成长；在EP24大结局2009—2010高三阶段，于办公室温情叮嘱准备赴京艺考的赵左右“文化课一定不能落下”，目送这群少年振翅高飞</w:t>
            </w:r>
          </w:p>
        </w:tc>
      </w:tr>
    </w:tbl>
    <w:p>
      <w:pPr>
        <w:spacing w:before="240" w:after="80" w:line="384" w:lineRule="auto"/>
        <w:jc w:val="left"/>
      </w:pPr>
      <w:r>
        <w:rPr>
          <w:rFonts w:ascii="Arial" w:hAnsi="Arial" w:eastAsia="黑体"/>
          <w:b/>
          <w:color w:val="192D55"/>
          <w:sz w:val="25"/>
        </w:rPr>
        <w:t>第二章　人物整体全身形象、面部骨相、体态步姿与全时期穿搭详述</w:t>
      </w:r>
    </w:p>
    <w:p>
      <w:pPr>
        <w:spacing w:before="120" w:after="60" w:line="384" w:lineRule="auto"/>
        <w:jc w:val="left"/>
      </w:pPr>
      <w:r>
        <w:rPr>
          <w:rFonts w:ascii="Arial" w:hAnsi="Arial" w:eastAsia="黑体"/>
          <w:b/>
          <w:color w:val="141414"/>
          <w:sz w:val="22"/>
        </w:rPr>
        <w:t>（一）整体身高体型、骨相五官与中年良师面部微距精描</w:t>
      </w:r>
    </w:p>
    <w:p>
      <w:pPr>
        <w:spacing w:before="40" w:after="100" w:line="384" w:lineRule="auto"/>
        <w:ind w:firstLine="420"/>
        <w:jc w:val="left"/>
      </w:pPr>
      <w:r>
        <w:rPr>
          <w:rFonts w:ascii="Times New Roman" w:hAnsi="Times New Roman" w:eastAsia="宋体"/>
          <w:b w:val="0"/>
          <w:color w:val="141414"/>
          <w:sz w:val="21"/>
        </w:rPr>
        <w:t>戴娟身高约165cm，体态端庄微丰、腰背挺直，自带深耕教坛二十年的威严气场。面部呈端正温和的中年鹅蛋偏方圆脸型，额头饱满，肤色自然真实；最鲜明的头部特征是一头精心打理的【深栗色齐颌内扣烫卷短发（蓬松Bob头）】，发丝一丝不苟；眉毛修剪得干净利落，鼻梁上常年架着一副斯文干练的【金属细框半框近视眼镜】；镜片后的一双眼睛目光如炬——在考场与走廊巡视时眼神犀利得能一眼看穿学生的小动作，而在深夜办公室台灯下或送别退学学生时，眼角细纹间便流露出母亲般的慈爱与湿润泪光；鼻梁端正，嘴唇厚薄适中，训话时嘴角紧抿，欣慰时笑意温和。</w:t>
      </w:r>
    </w:p>
    <w:p>
      <w:pPr>
        <w:spacing w:before="120" w:after="60" w:line="384" w:lineRule="auto"/>
        <w:jc w:val="left"/>
      </w:pPr>
      <w:r>
        <w:rPr>
          <w:rFonts w:ascii="Arial" w:hAnsi="Arial" w:eastAsia="黑体"/>
          <w:b/>
          <w:color w:val="141414"/>
          <w:sz w:val="22"/>
        </w:rPr>
        <w:t>（二）全身姿态、步姿习惯与标志性动作</w:t>
      </w:r>
    </w:p>
    <w:p>
      <w:pPr>
        <w:spacing w:before="40" w:after="100" w:line="384" w:lineRule="auto"/>
        <w:ind w:firstLine="420"/>
        <w:jc w:val="left"/>
      </w:pPr>
      <w:r>
        <w:rPr>
          <w:rFonts w:ascii="Times New Roman" w:hAnsi="Times New Roman" w:eastAsia="宋体"/>
          <w:b w:val="0"/>
          <w:color w:val="141414"/>
          <w:sz w:val="21"/>
        </w:rPr>
        <w:t>戴娟的全身姿态是千禧年中国高中教导主任的经典缩影：走路步伐矫健有力、皮鞋跟踩在走廊水磨石地面上发出清脆规律的“哒哒”声；站立训话时习惯左手端着一只不锈钢保温杯（或夹着黑色教案夹），右手食指点指违纪学生或轻敲讲台桌面；在教室后窗巡视时习惯背着手悄无声息地出现（经典的“死亡凝视”）；在办公室批改试卷或核对字迹时（如EP11凭办公室只有圆珠笔识破赵左右水笔补写谎言），会微微推高眼镜湊近细看，展现出极强的观察力。</w:t>
      </w:r>
    </w:p>
    <w:p>
      <w:pPr>
        <w:spacing w:before="120" w:after="60" w:line="384" w:lineRule="auto"/>
        <w:jc w:val="left"/>
      </w:pPr>
      <w:r>
        <w:rPr>
          <w:rFonts w:ascii="Arial" w:hAnsi="Arial" w:eastAsia="黑体"/>
          <w:b/>
          <w:color w:val="141414"/>
          <w:sz w:val="22"/>
        </w:rPr>
        <w:t>（三）全剧各时期/各核心场景从头到脚全身服装穿搭、材质与配饰完整拆解</w:t>
      </w:r>
    </w:p>
    <w:p>
      <w:pPr>
        <w:spacing w:before="40" w:after="100" w:line="384" w:lineRule="auto"/>
        <w:ind w:firstLine="420"/>
        <w:jc w:val="left"/>
      </w:pPr>
      <w:r>
        <w:rPr>
          <w:rFonts w:ascii="Times New Roman" w:hAnsi="Times New Roman" w:eastAsia="宋体"/>
          <w:b w:val="0"/>
          <w:color w:val="141414"/>
          <w:sz w:val="21"/>
        </w:rPr>
        <w:t>1. 【2008年冬·白昼篇高一期末与分科阶段造型（EP01–EP04）】：深栗色烫卷短发、戴金属细框眼镜；外穿一件质感厚重端庄的深炭灰色（或藏青色）宽翻领过膝长款羊毛呢大衣，颈间系一条暗红色或深紫色印花丝巾/羊绒围巾；内搭酒红色或纯黑色高领修身羊绒毛衣与深色西装马甲；下穿深黑色垂感直筒西裤，脚穿黑色低跟皮鞋，手拿保温杯与被没收的《心惊肉跳》杂志。</w:t>
      </w:r>
    </w:p>
    <w:p>
      <w:pPr>
        <w:spacing w:before="40" w:after="100" w:line="384" w:lineRule="auto"/>
        <w:ind w:firstLine="420"/>
        <w:jc w:val="left"/>
      </w:pPr>
      <w:r>
        <w:rPr>
          <w:rFonts w:ascii="Times New Roman" w:hAnsi="Times New Roman" w:eastAsia="宋体"/>
          <w:b w:val="0"/>
          <w:color w:val="141414"/>
          <w:sz w:val="21"/>
        </w:rPr>
        <w:t>2. 【2008年春夏·黄昏篇文科十班班主任与学工阶段造型（EP09–EP18）】：褪去冬日呢大衣，身穿剪裁合体的深灰或藏青色职业西装套裙/西装外套，或温和的浅驼色、米灰色开衫针织毛衣，内搭白色丝质翻领衬衫，下穿及膝西装裙或黑色西裤，脚穿黑色粗跟皮鞋，站在讲台上用粉笔书写座位表。</w:t>
      </w:r>
    </w:p>
    <w:p>
      <w:pPr>
        <w:spacing w:before="40" w:after="100" w:line="384" w:lineRule="auto"/>
        <w:ind w:firstLine="420"/>
        <w:jc w:val="left"/>
      </w:pPr>
      <w:r>
        <w:rPr>
          <w:rFonts w:ascii="Times New Roman" w:hAnsi="Times New Roman" w:eastAsia="宋体"/>
          <w:b w:val="0"/>
          <w:color w:val="141414"/>
          <w:sz w:val="21"/>
        </w:rPr>
        <w:t>3. 【2008年秋至2010年春·高二开学与高三艺考护航阶段造型（EP20–EP24）】：EP21高二开学领进转校生小雪时，身穿温柔优雅的浅驼色粗针织开衫内搭白衬衫；EP24高三阶段在走廊叮嘱学生备考及在办公室与赵左右谈心时，外穿一件端庄大气的深皇家蓝色双排扣翻领毛呢大衣，内搭黑色高领毛衣，神情温和睿智。</w:t>
      </w:r>
    </w:p>
    <w:p>
      <w:pPr>
        <w:spacing w:before="160" w:after="80" w:line="384" w:lineRule="auto"/>
        <w:jc w:val="left"/>
      </w:pPr>
      <w:r>
        <w:rPr>
          <w:rFonts w:ascii="Arial" w:hAnsi="Arial" w:eastAsia="黑体"/>
          <w:b/>
          <w:color w:val="141414"/>
          <w:sz w:val="22"/>
        </w:rPr>
        <w:t>（四）全剧跨时期全身造型、面部状态与随身道具设定总表</w:t>
      </w:r>
    </w:p>
    <w:tbl>
      <w:tblPr>
        <w:tblStyle w:val="TableGrid"/>
        <w:tblW w:type="auto" w:w="0"/>
        <w:jc w:val="center"/>
        <w:tblLayout w:type="fixed"/>
        <w:tblLook w:firstColumn="1" w:firstRow="1" w:lastColumn="0" w:lastRow="0" w:noHBand="0" w:noVBand="1" w:val="04A0"/>
      </w:tblPr>
      <w:tblGrid>
        <w:gridCol w:w="5184"/>
        <w:gridCol w:w="5184"/>
      </w:tblGrid>
      <w:tr>
        <w:trPr>
          <w:tblHeader/>
          <w:cantSplit/>
        </w:trPr>
        <w:tc>
          <w:tcPr>
            <w:tcW w:type="dxa" w:w="252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所处时期与代表集数</w:t>
            </w:r>
          </w:p>
        </w:tc>
        <w:tc>
          <w:tcPr>
            <w:tcW w:type="dxa" w:w="7848"/>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全身从头到脚造型穿搭、面部骨相神态与随身道具完整设定</w:t>
            </w:r>
          </w:p>
        </w:tc>
      </w:tr>
      <w:tr>
        <w:trPr>
          <w:cantSplit/>
        </w:trPr>
        <w:tc>
          <w:tcPr>
            <w:tcW w:type="dxa" w:w="252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color w:val="191919"/>
                <w:sz w:val="19"/>
              </w:rPr>
              <w:t>2008冬·高一期末与分科态</w:t>
              <w:br/>
              <w:t>（EP01–EP04）</w:t>
            </w:r>
          </w:p>
        </w:tc>
        <w:tc>
          <w:tcPr>
            <w:tcW w:type="dxa" w:w="7848"/>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【面部与神态】40余岁端庄椭圆正脸、齐颌深栗色烫卷Bob头、金属细框眼镜，威严中藏着温柔</w:t>
              <w:br/>
              <w:t>【全身从头到脚穿搭】深炭灰色宽翻领长款毛呢大衣 ＋ 酒红/黑色高领羊绒衫 ＋ 黑色直筒西裤 ＋ 黑色低跟皮鞋</w:t>
              <w:br/>
              <w:t>【随身道具】不锈钢保温杯、黑色教案夹、没收的《心惊肉跳》杂志（内夹情书）、文理分科表</w:t>
            </w:r>
          </w:p>
        </w:tc>
      </w:tr>
      <w:tr>
        <w:trPr>
          <w:cantSplit/>
        </w:trPr>
        <w:tc>
          <w:tcPr>
            <w:tcW w:type="dxa" w:w="252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color w:val="191919"/>
                <w:sz w:val="19"/>
              </w:rPr>
              <w:t>2008春夏·文科十班班主任态</w:t>
              <w:br/>
              <w:t>（EP09–EP18）</w:t>
            </w:r>
          </w:p>
        </w:tc>
        <w:tc>
          <w:tcPr>
            <w:tcW w:type="dxa" w:w="7848"/>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【面部与神态】雷厉风行抓成绩，处理偷卷案时明察秋毫，送别荀未来时眼眶泛红</w:t>
              <w:br/>
              <w:t>【全身从头到脚穿搭】深灰/藏青职业西装外套（或浅色针织开衫） ＋ 白色丝质翻领衬衫 ＋ 深色西裤/西装裙 ＋ 粗跟皮鞋</w:t>
              <w:br/>
              <w:t>【随身道具】黑板粉笔座位表、办公室圆珠笔、重考文综试卷、退学申请表</w:t>
            </w:r>
          </w:p>
        </w:tc>
      </w:tr>
      <w:tr>
        <w:trPr>
          <w:cantSplit/>
        </w:trPr>
        <w:tc>
          <w:tcPr>
            <w:tcW w:type="dxa" w:w="252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color w:val="191919"/>
                <w:sz w:val="19"/>
              </w:rPr>
              <w:t>2008秋–2010春·高二高三护航态</w:t>
              <w:br/>
              <w:t>（EP20–EP24）</w:t>
            </w:r>
          </w:p>
        </w:tc>
        <w:tc>
          <w:tcPr>
            <w:tcW w:type="dxa" w:w="7848"/>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【面部与神态】温和慈爱，被赵左右满嘴“性价比”逗得哭笑不得</w:t>
              <w:br/>
              <w:t>【全身从头到脚穿搭】高二穿浅驼色针织开衫配白衬衫；高三穿深蓝色双排扣翻领毛呢大衣配黑色高领衫</w:t>
              <w:br/>
              <w:t>【随身道具】高三艺考报名表</w:t>
            </w:r>
          </w:p>
        </w:tc>
      </w:tr>
    </w:tbl>
    <w:p>
      <w:pPr>
        <w:spacing w:before="240" w:after="80" w:line="384" w:lineRule="auto"/>
        <w:jc w:val="left"/>
      </w:pPr>
      <w:r>
        <w:rPr>
          <w:rFonts w:ascii="Arial" w:hAnsi="Arial" w:eastAsia="黑体"/>
          <w:b/>
          <w:color w:val="192D55"/>
          <w:sz w:val="25"/>
        </w:rPr>
        <w:t>第三章　人物深度心理画像、性格成因与剧作功能剖析</w:t>
      </w:r>
    </w:p>
    <w:p>
      <w:pPr>
        <w:spacing w:before="120" w:after="60" w:line="384" w:lineRule="auto"/>
        <w:jc w:val="left"/>
      </w:pPr>
      <w:r>
        <w:rPr>
          <w:rFonts w:ascii="Arial" w:hAnsi="Arial" w:eastAsia="黑体"/>
          <w:b/>
          <w:color w:val="141414"/>
          <w:sz w:val="22"/>
        </w:rPr>
        <w:t>（一）体制KPI压力与育人初心的平衡艺术</w:t>
      </w:r>
    </w:p>
    <w:p>
      <w:pPr>
        <w:spacing w:before="40" w:after="100" w:line="384" w:lineRule="auto"/>
        <w:ind w:firstLine="420"/>
        <w:jc w:val="left"/>
      </w:pPr>
      <w:r>
        <w:rPr>
          <w:rFonts w:ascii="Times New Roman" w:hAnsi="Times New Roman" w:eastAsia="宋体"/>
          <w:b w:val="0"/>
          <w:color w:val="141414"/>
          <w:sz w:val="21"/>
        </w:rPr>
        <w:t>作为重点中学的教导主任，戴娟身上背负着升学率与年级平均分的现实KPI（这也是EP01荀未来能用56.56秒话术精准打动她的原因）。但她从未被冰冷的分数异化：当看到赵左右夹在杂志里写给王一漫的青涩信件时，她没有像刻板教条的老师那样上纲上线抓早恋，而是在台灯下会心一笑；当赵左右偏科严重却在文科展现出才华时，她力排众议支持他当文科班班长、支持他创办“梦语心理社”与《三人行》杂志社。</w:t>
      </w:r>
    </w:p>
    <w:p>
      <w:pPr>
        <w:spacing w:before="120" w:after="60" w:line="384" w:lineRule="auto"/>
        <w:jc w:val="left"/>
      </w:pPr>
      <w:r>
        <w:rPr>
          <w:rFonts w:ascii="Arial" w:hAnsi="Arial" w:eastAsia="黑体"/>
          <w:b/>
          <w:color w:val="141414"/>
          <w:sz w:val="22"/>
        </w:rPr>
        <w:t>（二）“惩戒是为了挽救，不是为了毁灭”的师道仁心</w:t>
      </w:r>
    </w:p>
    <w:p>
      <w:pPr>
        <w:spacing w:before="40" w:after="100" w:line="384" w:lineRule="auto"/>
        <w:ind w:firstLine="420"/>
        <w:jc w:val="left"/>
      </w:pPr>
      <w:r>
        <w:rPr>
          <w:rFonts w:ascii="Times New Roman" w:hAnsi="Times New Roman" w:eastAsia="宋体"/>
          <w:b w:val="0"/>
          <w:color w:val="141414"/>
          <w:sz w:val="21"/>
        </w:rPr>
        <w:t>在EP11偷卷风波中，戴娟展现了极具高度的教育智慧：她通过办公室只有圆珠笔这一细节识破了赵左右撒谎，但在赵左右雪夜主动坦白后，她没有一棍子把这个16岁少年打死、更没有将他推向退学深渊，而是顶住压力给他一次重考自证的机会（重考比原分还高两分），将处分降为严重警告；而在EP16面对申请退学的“问题转校生”荀未来，她非但没有嫌弃这个平时总考倒数第一的学生，反而红着眼眶关心是不是自己抓成绩太紧给了他压力，并与他定下“老戴下辈子也认得出你”的约定。</w:t>
      </w:r>
    </w:p>
    <w:p>
      <w:pPr>
        <w:spacing w:before="240" w:after="80" w:line="384" w:lineRule="auto"/>
        <w:jc w:val="left"/>
      </w:pPr>
      <w:r>
        <w:rPr>
          <w:rFonts w:ascii="Arial" w:hAnsi="Arial" w:eastAsia="黑体"/>
          <w:b/>
          <w:color w:val="192D55"/>
          <w:sz w:val="25"/>
        </w:rPr>
        <w:t>第四章　全剧完整人物生平传记与核心事件全纪实</w:t>
      </w:r>
    </w:p>
    <w:p>
      <w:pPr>
        <w:spacing w:before="120" w:after="60" w:line="384" w:lineRule="auto"/>
        <w:jc w:val="left"/>
      </w:pPr>
      <w:r>
        <w:rPr>
          <w:rFonts w:ascii="Arial" w:hAnsi="Arial" w:eastAsia="黑体"/>
          <w:b/>
          <w:color w:val="141414"/>
          <w:sz w:val="22"/>
        </w:rPr>
        <w:t>（一）第一卷·白昼篇（EP01–EP08）：看台抓包、56.56秒攻心战与台灯下的温柔</w:t>
      </w:r>
    </w:p>
    <w:p>
      <w:pPr>
        <w:spacing w:before="40" w:after="100" w:line="384" w:lineRule="auto"/>
        <w:ind w:firstLine="420"/>
        <w:jc w:val="left"/>
      </w:pPr>
      <w:r>
        <w:rPr>
          <w:rFonts w:ascii="Times New Roman" w:hAnsi="Times New Roman" w:eastAsia="宋体"/>
          <w:b w:val="0"/>
          <w:color w:val="141414"/>
          <w:sz w:val="21"/>
        </w:rPr>
        <w:t>2008年1月21日（EP01），戴娟在操场看台抓获偷吃麻辣烫的赵左右与罗爱文，没收了《心惊肉跳》杂志；在办公室里，她被突然闯入的转校生荀未来用一套成熟的“年级平均分KPI”话术说服，破例同意荀未来参加数学测试；当晚在办公室台灯下，她翻出杂志里赵左右写给王一漫的信，温柔感慨“青春真好”。在EP02–04中，她处理分科表风波、接待来校捐款的66岁“赵了先生”，并在电话里向赵东来反馈赵左右改报文科的决定；除夕夜（EP06），她在家中被罗爱文组织的同学们轮流打电话拜年拖住，无意间成全了少年们的造雪行动。</w:t>
      </w:r>
    </w:p>
    <w:p>
      <w:pPr>
        <w:spacing w:before="120" w:after="60" w:line="384" w:lineRule="auto"/>
        <w:jc w:val="left"/>
      </w:pPr>
      <w:r>
        <w:rPr>
          <w:rFonts w:ascii="Arial" w:hAnsi="Arial" w:eastAsia="黑体"/>
          <w:b/>
          <w:color w:val="141414"/>
          <w:sz w:val="22"/>
        </w:rPr>
        <w:t>（二）第二卷·黄昏篇（EP09–EP16）：铁三角雅座、明察秋毫破偷卷案与泪别荀未来</w:t>
      </w:r>
    </w:p>
    <w:p>
      <w:pPr>
        <w:spacing w:before="40" w:after="100" w:line="384" w:lineRule="auto"/>
        <w:ind w:firstLine="420"/>
        <w:jc w:val="left"/>
      </w:pPr>
      <w:r>
        <w:t>高一下学期（EP09），戴娟出任重组后的文科（10）班班主任，将赵左右、荀未来、罗爱文排在讲台眼皮底下的第一排“铁三角雅座”，并在赵左右立下军令状后任命其为班长。在EP10–11偷卷风波中，戴娟敏锐发现办公室只有圆珠笔而赵左右卷子上是水笔字迹，查明偷卷真相；当陈明在广播站自曝偷打CS为赵左右作证、陈父冲进学校当众毒打陈明强办退学时，戴娟拼命护在陈明身前极力挽留；随后她接受赵左右的坦白并组织重考，给少年留下了改过自新的通道。在EP12–16中，她批准赵左右成立“梦语心理社”与《三人行》杂志社，带队前往爱荣机械厂学工；当荀未来在EP16来办公室办理退学时，戴娟眼眶湿润地叮嘱他“以后在电视上成了大人物，老戴一眼就能认出你”。</w:t>
      </w:r>
    </w:p>
    <w:p>
      <w:pPr>
        <w:spacing w:before="120" w:after="60" w:line="384" w:lineRule="auto"/>
        <w:jc w:val="left"/>
      </w:pPr>
      <w:r>
        <w:rPr>
          <w:rFonts w:ascii="Arial" w:hAnsi="Arial" w:eastAsia="黑体"/>
          <w:b/>
          <w:color w:val="141414"/>
          <w:sz w:val="22"/>
        </w:rPr>
        <w:t>（三）第三卷·黑夜篇至大结局（EP17–EP24）：鼓励太阳能车、接纳转校生小雪与护航高三艺考</w:t>
      </w:r>
    </w:p>
    <w:p>
      <w:pPr>
        <w:spacing w:before="40" w:after="100" w:line="384" w:lineRule="auto"/>
        <w:ind w:firstLine="420"/>
        <w:jc w:val="left"/>
      </w:pPr>
      <w:r>
        <w:rPr>
          <w:rFonts w:ascii="Times New Roman" w:hAnsi="Times New Roman" w:eastAsia="宋体"/>
          <w:b w:val="0"/>
          <w:color w:val="141414"/>
          <w:sz w:val="21"/>
        </w:rPr>
        <w:t>在EP18中，戴娟在教室门口微笑鼓励抱着太阳能玩具小车的罗爱文拿去五月跳蚤市场卖钱挣班费；EP21她将新转校生林开颜（小雪）领进高二（2）班，笑称小雪“和荀未来一样是转校来的，就是比那小子内向得多”，安排小雪坐赵左右同桌，随后走进食堂成了赵左右震慑小雪的救兵。至EP24大结局，在高三备考关键期，面对决定报考北京华彩艺术学院编导专业的赵左右，戴娟在办公室语重心长地与他谈心，被赵左右满嘴的“性价比”逗得哭笑不得，温情叮嘱他：“既然你父母也同意了，那就去闯吧，但文化课一定不能落下！”</w:t>
      </w:r>
    </w:p>
    <w:p>
      <w:pPr>
        <w:spacing w:before="240" w:after="80" w:line="384" w:lineRule="auto"/>
        <w:jc w:val="left"/>
      </w:pPr>
      <w:r>
        <w:rPr>
          <w:rFonts w:ascii="Arial" w:hAnsi="Arial" w:eastAsia="黑体"/>
          <w:b/>
          <w:color w:val="192D55"/>
          <w:sz w:val="25"/>
        </w:rPr>
        <w:t>第五章　核心人物关系网与对手戏张力深度解析</w:t>
      </w:r>
    </w:p>
    <w:tbl>
      <w:tblPr>
        <w:tblStyle w:val="TableGrid"/>
        <w:tblW w:type="auto" w:w="0"/>
        <w:jc w:val="center"/>
        <w:tblLayout w:type="fixed"/>
        <w:tblLook w:firstColumn="1" w:firstRow="1" w:lastColumn="0" w:lastRow="0" w:noHBand="0" w:noVBand="1" w:val="04A0"/>
      </w:tblPr>
      <w:tblGrid>
        <w:gridCol w:w="5184"/>
        <w:gridCol w:w="5184"/>
      </w:tblGrid>
      <w:tr>
        <w:trPr>
          <w:tblHeader/>
          <w:cantSplit/>
        </w:trPr>
        <w:tc>
          <w:tcPr>
            <w:tcW w:type="dxa" w:w="2664"/>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关联角色与关系定位</w:t>
            </w:r>
          </w:p>
        </w:tc>
        <w:tc>
          <w:tcPr>
            <w:tcW w:type="dxa" w:w="7704"/>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情感纽带、戏剧冲突与跨时空因果张力解析</w:t>
            </w:r>
          </w:p>
        </w:tc>
      </w:tr>
      <w:tr>
        <w:trPr>
          <w:cantSplit/>
        </w:trPr>
        <w:tc>
          <w:tcPr>
            <w:tcW w:type="dxa" w:w="2664"/>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与 赵左右</w:t>
            </w:r>
          </w:p>
        </w:tc>
        <w:tc>
          <w:tcPr>
            <w:tcW w:type="dxa" w:w="770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严父慈母般的恩师：既狠抓他的早恋与作弊苗头，又在他每一次追梦（选文科、办心理社、创杂志、考编导）时给予最坚实的制度支持与包容。</w:t>
            </w:r>
          </w:p>
        </w:tc>
      </w:tr>
      <w:tr>
        <w:trPr>
          <w:cantSplit/>
        </w:trPr>
        <w:tc>
          <w:tcPr>
            <w:tcW w:type="dxa" w:w="2664"/>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与 荀未来</w:t>
            </w:r>
          </w:p>
        </w:tc>
        <w:tc>
          <w:tcPr>
            <w:tcW w:type="dxa" w:w="770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棋逢对手又惺惺相惜的“忘年师生”：荀未来喊她“老戴”，她嘴上骂荀未来“长得太着急、没大没小”，心里却最疼惜这个满腹心事的特殊转校生。</w:t>
            </w:r>
          </w:p>
        </w:tc>
      </w:tr>
      <w:tr>
        <w:trPr>
          <w:cantSplit/>
        </w:trPr>
        <w:tc>
          <w:tcPr>
            <w:tcW w:type="dxa" w:w="2664"/>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与 陈明 ＆ 罗爱文</w:t>
            </w:r>
          </w:p>
        </w:tc>
        <w:tc>
          <w:tcPr>
            <w:tcW w:type="dxa" w:w="770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因材施教的良师：她痛惜寒门学霸陈明的退学，也懂得用最后一排“雅座”和跳蚤市场班费鼓励偏科的罗爱文发挥机械特长。</w:t>
            </w:r>
          </w:p>
        </w:tc>
      </w:tr>
    </w:tbl>
    <w:p>
      <w:pPr>
        <w:spacing w:before="240" w:after="80" w:line="384" w:lineRule="auto"/>
        <w:jc w:val="left"/>
      </w:pPr>
      <w:r>
        <w:rPr>
          <w:rFonts w:ascii="Arial" w:hAnsi="Arial" w:eastAsia="黑体"/>
          <w:b/>
          <w:color w:val="192D55"/>
          <w:sz w:val="25"/>
        </w:rPr>
        <w:t>第六章　代表性经典台词金句全录与人物表演调度指南（100%对齐定稿剧本原字原句）</w:t>
      </w:r>
    </w:p>
    <w:p>
      <w:pPr>
        <w:spacing w:before="40" w:after="80" w:line="384" w:lineRule="auto"/>
        <w:jc w:val="left"/>
      </w:pPr>
      <w:r>
        <w:rPr>
          <w:rFonts w:ascii="Times New Roman" w:hAnsi="Times New Roman" w:eastAsia="宋体"/>
          <w:b w:val="0"/>
          <w:color w:val="141414"/>
          <w:sz w:val="21"/>
        </w:rPr>
        <w:t>• “怪不得早上一直护着这破杂志，不肯让我没收。青春，真好。”（EP01第1-42场，戴娟深夜在办公室台灯下看到赵左右夹在杂志里的信纸时露出的温柔微笑）</w:t>
      </w:r>
    </w:p>
    <w:p>
      <w:pPr>
        <w:spacing w:before="40" w:after="80" w:line="384" w:lineRule="auto"/>
        <w:jc w:val="left"/>
      </w:pPr>
      <w:r>
        <w:rPr>
          <w:rFonts w:ascii="Times New Roman" w:hAnsi="Times New Roman" w:eastAsia="宋体"/>
          <w:b w:val="0"/>
          <w:color w:val="141414"/>
          <w:sz w:val="21"/>
        </w:rPr>
        <w:t>• “其实啊我并不意外，这周我都在观察赵左右同学，他真的是付出了很大的努力。我是说班长要考前五名，但没说是总分！所以，班长继续由赵左右同学担任！”（EP11第11-5场，戴娟在高一十班讲台上惜才护犊、破格留任赵左右当班长）</w:t>
      </w:r>
    </w:p>
    <w:p>
      <w:pPr>
        <w:spacing w:before="40" w:after="80" w:line="384" w:lineRule="auto"/>
        <w:jc w:val="left"/>
      </w:pPr>
      <w:r>
        <w:t>• “把书读完，老戴下辈子也认得出你来！”（EP16第16-3场，戴娟在办公室送别退学的荀未来时眼含热泪的师者叮嘱）</w:t>
      </w:r>
    </w:p>
    <w:p>
      <w:pPr>
        <w:spacing w:before="40" w:after="80" w:line="384" w:lineRule="auto"/>
        <w:jc w:val="left"/>
      </w:pPr>
      <w:r>
        <w:t>• “小雪和荀未来一样，都是转校来的，就是比那小子内向得多。大家呢，多带她在学校转转，尽快熟悉熟悉新环境。”（EP21第21-3场，高二开学戴娟向全班介绍转校生小雪）</w:t>
      </w:r>
    </w:p>
    <w:sectPr w:rsidR="00FC693F" w:rsidRPr="0006063C" w:rsidSect="00034616">
      <w:pgSz w:w="12240" w:h="15840"/>
      <w:pgMar w:top="1080" w:right="936" w:bottom="1080"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