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人物18　王伟之（王一漫父亲）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《三人行》家庭镜像角色（飞霞湾别墅里常年缺席、用物质敷衍亲情的富商父亲）｜独立完整人物小传与全身设定全档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角色核心设定与全维档案总卡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角色设定维度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角色标准姓名与称谓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王伟之（剧中称谓：王总、一漫爸）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生理年龄与外貌基准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43—45周岁（2008年，梳背头、穿考究西装、神情冷漠敷衍的中年富商）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所处时空纪元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2008年（长林市飞霞湾别墅）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社会身份与家庭定位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长林市商界富商、王一漫的父亲、杨敏的丈夫/前夫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常住地址与活动空间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飞霞湾别墅（常年在外应酬不归家）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核心人物关系网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女儿：王一漫；妻子：杨敏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表层性格与深层功能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表面温和客气、出手阔绰，实则极端自私冷漠、长期缺席女儿成长，习惯用给钱和买礼物来敷衍家庭责任，是造成杨敏精神偏执与王一漫原生家庭孤独感的源头之一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标志性专属道具与视觉符号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商务西装、除夕夜频频响起的应酬手机、飞霞湾别墅冰冷的旋转楼梯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全剧终局命运归宿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在女儿王一漫砸碎防盗护栏独立觉醒后，彻底不再能左右女儿的人生方向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人物整体全身形象、面部骨相、体态步姿与全时期穿搭详述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（一）整体身高体型、骨相五官与全身穿搭详述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王伟之身高约178cm，体态微丰、保养得宜，留着油亮整齐的商务偏分背头，面容白净却透着疏离感；全身常年穿着剪裁考究的深色高级定制西装套装，内搭白衬衫与丝质领带，外罩黑色羊绒大衣，手腕佩戴名贵机械表，接听电话时习惯转身避开妻女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（二）全身姿态、步姿习惯、微动作与声音台词特质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王伟之在家庭空间里的肢体语言处处透着“急于逃离的敷衍感”：回到飞霞湾别墅时连大衣都不愿脱下，坐下不到五分钟便频频抬腕看表、低头查看手机短信；接听应酬电话时习惯起身走到旋转楼梯旁压低声音，面对妻子杨敏的质问时则皱眉挥手、不耐烦地转身摔门而去。他的嗓音低沉客套，对女儿王一漫说话时像对待下属或客户一样礼貌却冰冷，缺乏真正的父女亲昵感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（三）全剧各核心场景从头到脚全身服装穿搭、材质与配饰拆解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1. 【2008年冬·除夕夜飞霞湾别墅家宴造型】：梳油亮商务背头；外穿纯黑色高级羊绒大衣，内穿深藏青色定制条纹西装套装、纯白衬衫配暗红斜纹领带，手腕佩戴瑞士金表，脚穿黑色亮面皮鞋。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2. 【2008年夏–2009年冬·家庭变迁与高三择校背景态】：穿深色商务休闲夹克配衬衫西裤，始终处于忙碌应酬的商人状态。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（四）全剧跨时期全身造型、面部状态与随身道具设定总表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所处时期与阶段状态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全身从头到脚造型穿搭、面部骨相神态与随身道具完整设定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2008冬–夏·飞霞湾别墅富商态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【面部与神态】40余岁白净富商正脸、商务背头，眼神疏离敷衍</w:t>
              <w:br/>
              <w:t>【全身从头到脚穿搭】深色高级定制西装套装 ＋ 白衬衫与领带 ＋ 黑色羊绒大衣 ＋ 名表</w:t>
              <w:br/>
              <w:t>【随身道具】频繁响起的商务手机、名片夹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人物深度心理画像、性格成因与剧作功能剖析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（一）“丧偶式育儿”中的隐形推手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王伟之与赵东来形成了鲜明对比：赵东来虽脾气暴躁却把整颗心扑在妻儿身上；王伟之虽住着豪宅却在情感上彻底缺席，用冷暴力把妻子杨敏逼成了控制狂。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全剧人物命运轨迹与完整生平故事传记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（一）除夕家宴的不欢而散与家庭裂痕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在EP06除夕夜飞霞湾别墅家宴上，难得回家的王伟之依然电话不断，与妻子杨敏爆发冷战争吵后摔门离去，留下王一漫独自面对崩溃的母亲；他的長期缺席与控制欲交织，最终促使王一漫彻底觉醒。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（二）中产家庭冷暴力的反面镜鉴与女儿的独立突围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王伟之在剧中的每一次出场，都精准揭示了王一漫原生家庭悲剧的根源：正是他作为丈夫和父亲的情感缺位，才导致了妻子杨敏将全部控制欲扭曲地倾泻在女儿身上。而当王一漫在EP20用铁锤砸碎防盗护栏、在EP24坚定选择外交学院实现“顶峰相见”时，她也彻底超越了父亲王伟之的世俗功利主义，长成了独立自信的参天大树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核心人物关系网与对手戏张力深度解析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关联角色与关系定位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情感纽带、戏剧冲突与跨时空因果张力解析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王一漫 ＆ 杨敏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造成飞霞湾别墅“冷白牢笼”的缺席父亲与失职丈夫。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第六章　代表性经典台词金句全录与人物表演调度指南（100%对齐定稿剧本原字原句）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“我看啊，成年之后稍微喝点儿酒也行，有利于血液循环。不过别碰烟就行啊，还有那些垃圾食品，百害而无一利。”（EP06第6-17场，除夕夜别墅家宴上王伟之习惯性端着一家之主架子说教）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“怎么了，漫漫？一晚上都没怎么听你说话。”（EP06第6-17场，长期缺席家庭的王伟之在除夕夜对女儿迟钝的关切）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