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Word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Ke</w:t>
      </w:r>
      <w:r>
        <w:t xml:space="preserve"> </w:t>
      </w:r>
      <w:r>
        <w:t xml:space="preserve">Tao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17,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5" w:name="top-of-the-cars-dataset"/>
      <w:bookmarkEnd w:id="25"/>
      <w:r>
        <w:t xml:space="preserve">Top of the cars dataset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(cars)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 w:rsidR="00AB588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6F266A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CF56A5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AAB0A1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E7623E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49467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DBACF5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45CCB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13686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836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FC4CC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DFC57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C2EAD24"/>
    <w:multiLevelType w:val="multilevel"/>
    <w:tmpl w:val="BFD270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ebe883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24D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030A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24D24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24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3 Word document</vt:lpstr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Ke Tao</dc:creator>
  <dcterms:created xsi:type="dcterms:W3CDTF">2019-01-17T21:42:26Z</dcterms:created>
  <dcterms:modified xsi:type="dcterms:W3CDTF">2019-01-17T21:42:26Z</dcterms:modified>
</cp:coreProperties>
</file>