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proofErr w:type="spellStart"/>
      <w:r w:rsidR="00114AB5">
        <w:t>PowerDesigner</w:t>
      </w:r>
      <w:proofErr w:type="spellEnd"/>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proofErr w:type="spellStart"/>
      <w:r>
        <w:rPr>
          <w:rFonts w:hint="eastAsia"/>
        </w:rPr>
        <w:t>UMLet</w:t>
      </w:r>
      <w:proofErr w:type="spellEnd"/>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proofErr w:type="spellStart"/>
      <w:r>
        <w:rPr>
          <w:rFonts w:hint="eastAsia"/>
        </w:rPr>
        <w:t>BOUml</w:t>
      </w:r>
      <w:proofErr w:type="spellEnd"/>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w:t>
      </w:r>
      <w:proofErr w:type="gramStart"/>
      <w:r>
        <w:rPr>
          <w:rFonts w:hint="eastAsia"/>
        </w:rPr>
        <w:t>每个类都必须</w:t>
      </w:r>
      <w:proofErr w:type="gramEnd"/>
      <w:r>
        <w:rPr>
          <w:rFonts w:hint="eastAsia"/>
        </w:rPr>
        <w:t>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w:t>
      </w:r>
      <w:proofErr w:type="gramStart"/>
      <w:r>
        <w:rPr>
          <w:rFonts w:hint="eastAsia"/>
        </w:rPr>
        <w:t>即类的</w:t>
      </w:r>
      <w:proofErr w:type="gramEnd"/>
      <w:r>
        <w:rPr>
          <w:rFonts w:hint="eastAsia"/>
        </w:rPr>
        <w:t>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w:t>
      </w:r>
      <w:r w:rsidRPr="006E286A">
        <w:rPr>
          <w:rFonts w:hint="eastAsia"/>
        </w:rPr>
        <w:lastRenderedPageBreak/>
        <w:t>作基</w:t>
      </w:r>
      <w:proofErr w:type="gramEnd"/>
      <w:r w:rsidRPr="006E286A">
        <w:rPr>
          <w:rFonts w:hint="eastAsia"/>
        </w:rPr>
        <w:t>类或超类，</w:t>
      </w:r>
      <w:proofErr w:type="gramStart"/>
      <w:r w:rsidRPr="006E286A">
        <w:rPr>
          <w:rFonts w:hint="eastAsia"/>
        </w:rPr>
        <w:t>子类又称</w:t>
      </w:r>
      <w:proofErr w:type="gramEnd"/>
      <w:r w:rsidRPr="006E286A">
        <w:rPr>
          <w:rFonts w:hint="eastAsia"/>
        </w:rPr>
        <w:t>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w:t>
      </w:r>
      <w:proofErr w:type="gramStart"/>
      <w:r w:rsidRPr="007D5BCA">
        <w:rPr>
          <w:rFonts w:hint="eastAsia"/>
        </w:rPr>
        <w:t>类实现</w:t>
      </w:r>
      <w:proofErr w:type="gramEnd"/>
      <w:r w:rsidRPr="007D5BCA">
        <w:rPr>
          <w:rFonts w:hint="eastAsia"/>
        </w:rPr>
        <w:t>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 xml:space="preserve">public void </w:t>
            </w:r>
            <w:proofErr w:type="gramStart"/>
            <w:r>
              <w:t>move(</w:t>
            </w:r>
            <w:proofErr w:type="gramEnd"/>
            <w:r>
              <w:t>);</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 xml:space="preserve">public void </w:t>
            </w:r>
            <w:proofErr w:type="gramStart"/>
            <w:r>
              <w:t>move(</w:t>
            </w:r>
            <w:proofErr w:type="gramEnd"/>
            <w:r>
              <w:t>)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 xml:space="preserve">public void </w:t>
            </w:r>
            <w:proofErr w:type="gramStart"/>
            <w:r>
              <w:t>move(</w:t>
            </w:r>
            <w:proofErr w:type="gramEnd"/>
            <w:r>
              <w:t>)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w:t>
      </w:r>
      <w:proofErr w:type="gramStart"/>
      <w:r>
        <w:rPr>
          <w:rFonts w:hint="eastAsia"/>
        </w:rPr>
        <w:t>图</w:t>
      </w:r>
      <w:r>
        <w:t>应用</w:t>
      </w:r>
      <w:proofErr w:type="gramEnd"/>
      <w:r>
        <w:t>比较少，一般使用类图表示。</w:t>
      </w:r>
    </w:p>
    <w:p w14:paraId="02723565" w14:textId="66D6EB59" w:rsidR="00680C3F" w:rsidRDefault="008B6495" w:rsidP="00B160C0">
      <w:pPr>
        <w:pStyle w:val="2"/>
        <w:numPr>
          <w:ilvl w:val="1"/>
          <w:numId w:val="1"/>
        </w:numPr>
        <w:ind w:firstLineChars="0"/>
      </w:pPr>
      <w:r>
        <w:rPr>
          <w:rFonts w:hint="eastAsia"/>
        </w:rPr>
        <w:lastRenderedPageBreak/>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2pt" o:ole="">
            <v:imagedata r:id="rId19" o:title=""/>
          </v:shape>
          <o:OLEObject Type="Embed" ProgID="Visio.Drawing.15" ShapeID="_x0000_i1025" DrawAspect="Content" ObjectID="_1569312791" r:id="rId20"/>
        </w:object>
      </w:r>
    </w:p>
    <w:p w14:paraId="4573122E" w14:textId="4179AF35" w:rsidR="00F57375" w:rsidRDefault="00924183" w:rsidP="00B160C0">
      <w:pPr>
        <w:pStyle w:val="2"/>
        <w:numPr>
          <w:ilvl w:val="1"/>
          <w:numId w:val="1"/>
        </w:numPr>
        <w:ind w:firstLineChars="0"/>
      </w:pPr>
      <w:r>
        <w:t>实例</w:t>
      </w:r>
    </w:p>
    <w:p w14:paraId="545F2B38" w14:textId="1CEB9EB3" w:rsidR="00EA6AD0" w:rsidRDefault="00EA6AD0" w:rsidP="008D09EC">
      <w:pPr>
        <w:ind w:firstLine="420"/>
      </w:pPr>
      <w:r>
        <w:object w:dxaOrig="3721" w:dyaOrig="4785" w14:anchorId="15A9C8C7">
          <v:shape id="_x0000_i1026" type="#_x0000_t75" style="width:186pt;height:239.5pt" o:ole="">
            <v:imagedata r:id="rId21" o:title=""/>
          </v:shape>
          <o:OLEObject Type="Embed" ProgID="Visio.Drawing.15" ShapeID="_x0000_i1026" DrawAspect="Content" ObjectID="_1569312792"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proofErr w:type="spellStart"/>
      <w:r>
        <w:rPr>
          <w:rFonts w:hint="eastAsia"/>
        </w:rPr>
        <w:t>dll</w:t>
      </w:r>
      <w:proofErr w:type="spellEnd"/>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pPr>
            <w:r w:rsidRPr="009B2B0E">
              <w:rPr>
                <w:noProof/>
              </w:rPr>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proofErr w:type="spellStart"/>
            <w:r w:rsidRPr="00C34DF6">
              <w:t>RoutingList</w:t>
            </w:r>
            <w:proofErr w:type="spellEnd"/>
            <w:r w:rsidRPr="00C34DF6">
              <w: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t>例子</w:t>
      </w:r>
    </w:p>
    <w:p w14:paraId="31619191" w14:textId="64197B0F" w:rsidR="001B6464" w:rsidRPr="001B6464" w:rsidRDefault="001C0C63" w:rsidP="001B6464">
      <w:pPr>
        <w:pStyle w:val="3"/>
        <w:numPr>
          <w:ilvl w:val="2"/>
          <w:numId w:val="1"/>
        </w:numPr>
      </w:pPr>
      <w:r>
        <w:rPr>
          <w:rFonts w:hint="eastAsia"/>
        </w:rPr>
        <w:t>例子1</w:t>
      </w:r>
    </w:p>
    <w:p w14:paraId="6C3DFA82" w14:textId="7EF5C74C" w:rsidR="001615CA" w:rsidRDefault="001615CA" w:rsidP="00BC02A3">
      <w:pPr>
        <w:ind w:firstLineChars="0" w:firstLine="0"/>
      </w:pPr>
      <w:r w:rsidRPr="001615CA">
        <w:rPr>
          <w:noProof/>
        </w:rPr>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pPr>
      <w:r>
        <w:rPr>
          <w:rFonts w:hint="eastAsia"/>
        </w:rPr>
        <w:lastRenderedPageBreak/>
        <w:t>例子2</w:t>
      </w:r>
    </w:p>
    <w:p w14:paraId="0016178F" w14:textId="088F9465" w:rsidR="001B6464" w:rsidRDefault="00317E4C" w:rsidP="00CD56BB">
      <w:pPr>
        <w:ind w:firstLineChars="0" w:firstLine="0"/>
      </w:pPr>
      <w:r w:rsidRPr="00317E4C">
        <w:rPr>
          <w:noProof/>
        </w:rPr>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pPr>
      <w:r>
        <w:rPr>
          <w:rFonts w:hint="eastAsia"/>
        </w:rPr>
        <w:lastRenderedPageBreak/>
        <w:t>例子3</w:t>
      </w:r>
    </w:p>
    <w:p w14:paraId="652582EC" w14:textId="6A502DB5" w:rsidR="00F52C3B" w:rsidRPr="00BB3E75" w:rsidRDefault="00F52C3B" w:rsidP="00F52C3B">
      <w:pPr>
        <w:ind w:firstLineChars="0" w:firstLine="0"/>
      </w:pPr>
      <w:r w:rsidRPr="00F52C3B">
        <w:rPr>
          <w:noProof/>
        </w:rPr>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pPr>
      <w:r>
        <w:rPr>
          <w:rFonts w:hint="eastAsia"/>
        </w:rPr>
        <w:t>概念</w:t>
      </w:r>
    </w:p>
    <w:p w14:paraId="3D8EFFBB" w14:textId="77777777" w:rsidR="007A7622" w:rsidRPr="007A7622" w:rsidRDefault="007A7622" w:rsidP="007A7622">
      <w:pPr>
        <w:ind w:firstLine="420"/>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w:t>
      </w:r>
      <w:proofErr w:type="gramStart"/>
      <w:r w:rsidRPr="007A7622">
        <w:rPr>
          <w:rFonts w:hint="eastAsia"/>
        </w:rPr>
        <w:t>层部署</w:t>
      </w:r>
      <w:proofErr w:type="gramEnd"/>
      <w:r w:rsidRPr="007A7622">
        <w:rPr>
          <w:rFonts w:hint="eastAsia"/>
        </w:rPr>
        <w:t>图和描述</w:t>
      </w:r>
      <w:proofErr w:type="gramStart"/>
      <w:r w:rsidRPr="007A7622">
        <w:rPr>
          <w:rFonts w:hint="eastAsia"/>
        </w:rPr>
        <w:t>层部</w:t>
      </w:r>
      <w:proofErr w:type="gramEnd"/>
      <w:r w:rsidRPr="007A7622">
        <w:rPr>
          <w:rFonts w:hint="eastAsia"/>
        </w:rPr>
        <w:t>署图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pPr>
      <w:r>
        <w:rPr>
          <w:rFonts w:hint="eastAsia"/>
        </w:rPr>
        <w:lastRenderedPageBreak/>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w:t>
            </w:r>
            <w:proofErr w:type="gramStart"/>
            <w:r w:rsidRPr="0004349C">
              <w:rPr>
                <w:rFonts w:hint="eastAsia"/>
              </w:rPr>
              <w:t>一</w:t>
            </w:r>
            <w:proofErr w:type="gramEnd"/>
            <w:r w:rsidRPr="0004349C">
              <w:rPr>
                <w:rFonts w:hint="eastAsia"/>
              </w:rPr>
              <w:t>长方体表示，长方体中左上角的文字是节点的名字</w:t>
            </w:r>
            <w:r w:rsidRPr="0004349C">
              <w:rPr>
                <w:rFonts w:hint="eastAsia"/>
              </w:rPr>
              <w:t xml:space="preserve"> (</w:t>
            </w:r>
            <w:r w:rsidRPr="0004349C">
              <w:rPr>
                <w:rFonts w:hint="eastAsia"/>
              </w:rPr>
              <w:t>如图中的</w:t>
            </w:r>
            <w:proofErr w:type="spellStart"/>
            <w:r w:rsidRPr="0004349C">
              <w:t>Joe’sMachine:PC</w:t>
            </w:r>
            <w:proofErr w:type="spellEnd"/>
            <w:r w:rsidRPr="0004349C">
              <w:t xml:space="preserve">)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rPr>
                <w:noProof/>
              </w:rPr>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pPr>
            <w:r w:rsidRPr="005014AD">
              <w:rPr>
                <w:noProof/>
              </w:rPr>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pPr>
            <w:r w:rsidRPr="007968EA">
              <w:rPr>
                <w:noProof/>
              </w:rPr>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pPr>
            <w:r w:rsidRPr="007968EA">
              <w:rPr>
                <w:noProof/>
              </w:rPr>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w:rPr>
                <w:noProof/>
              </w:rPr>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w:rPr>
                <w:noProof/>
              </w:rPr>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w:rPr>
                <w:noProof/>
              </w:rPr>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lastRenderedPageBreak/>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w:rPr>
                <w:noProof/>
              </w:rPr>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pPr>
      <w:r>
        <w:rPr>
          <w:rFonts w:hint="eastAsia"/>
        </w:rPr>
        <w:t>实例</w:t>
      </w:r>
    </w:p>
    <w:p w14:paraId="3581C0E7" w14:textId="7324AFD2" w:rsidR="00B501FD" w:rsidRDefault="00B501FD" w:rsidP="00B37C9D">
      <w:pPr>
        <w:ind w:firstLineChars="0" w:firstLine="0"/>
      </w:pPr>
    </w:p>
    <w:p w14:paraId="617A0485" w14:textId="64C40946" w:rsidR="00635793" w:rsidRDefault="00564DB2" w:rsidP="00B37C9D">
      <w:pPr>
        <w:ind w:firstLineChars="0" w:firstLine="0"/>
      </w:pPr>
      <w:r w:rsidRPr="00564DB2">
        <w:rPr>
          <w:noProof/>
        </w:rPr>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8BF163" w14:textId="54DACCFD" w:rsidR="00635793" w:rsidRDefault="00635793" w:rsidP="00317E4C">
      <w:pPr>
        <w:pStyle w:val="2"/>
        <w:numPr>
          <w:ilvl w:val="1"/>
          <w:numId w:val="1"/>
        </w:numPr>
        <w:ind w:firstLineChars="0"/>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w:t>
      </w:r>
      <w:proofErr w:type="gramStart"/>
      <w:r w:rsidRPr="00BE11D7">
        <w:rPr>
          <w:rFonts w:hint="eastAsia"/>
          <w:b/>
        </w:rPr>
        <w:t>图相同</w:t>
      </w:r>
      <w:proofErr w:type="gramEnd"/>
      <w:r w:rsidRPr="00BE11D7">
        <w:rPr>
          <w:rFonts w:hint="eastAsia"/>
          <w:b/>
        </w:rPr>
        <w:t>的构成元素：</w:t>
      </w:r>
    </w:p>
    <w:p w14:paraId="3BA012D9" w14:textId="411EAA64" w:rsidR="00635793" w:rsidRPr="00635793" w:rsidRDefault="00635793" w:rsidP="00DD7BAF">
      <w:pPr>
        <w:ind w:firstLineChars="0" w:firstLine="420"/>
      </w:pPr>
      <w:r w:rsidRPr="00635793">
        <w:rPr>
          <w:rFonts w:hint="eastAsia"/>
        </w:rPr>
        <w:t>构件、接口、构件实例、构件向外提供服务、构件要求外部提供的服务。</w:t>
      </w:r>
    </w:p>
    <w:p w14:paraId="06FFDEA2" w14:textId="77777777" w:rsidR="00635793" w:rsidRPr="00635793" w:rsidRDefault="00635793" w:rsidP="00635793">
      <w:pPr>
        <w:ind w:firstLineChars="0" w:firstLine="0"/>
      </w:pPr>
    </w:p>
    <w:p w14:paraId="210CB17D" w14:textId="77777777" w:rsidR="00635793" w:rsidRPr="00BE11D7" w:rsidRDefault="00635793" w:rsidP="00635793">
      <w:pPr>
        <w:ind w:firstLineChars="0" w:firstLine="0"/>
        <w:rPr>
          <w:b/>
        </w:rPr>
      </w:pPr>
      <w:r w:rsidRPr="00BE11D7">
        <w:rPr>
          <w:rFonts w:hint="eastAsia"/>
          <w:b/>
        </w:rPr>
        <w:t>部署图与构件图的关系：</w:t>
      </w:r>
    </w:p>
    <w:p w14:paraId="7F01CA91" w14:textId="77777777" w:rsidR="00635793" w:rsidRPr="00635793" w:rsidRDefault="00635793" w:rsidP="00635793">
      <w:pPr>
        <w:ind w:firstLineChars="0" w:firstLine="0"/>
      </w:pPr>
      <w:r w:rsidRPr="00635793">
        <w:rPr>
          <w:rFonts w:hint="eastAsia"/>
        </w:rPr>
        <w:tab/>
      </w:r>
      <w:r w:rsidRPr="00635793">
        <w:rPr>
          <w:rFonts w:hint="eastAsia"/>
        </w:rPr>
        <w:t>部署图表现构件实例；</w:t>
      </w:r>
    </w:p>
    <w:p w14:paraId="612DBBD3" w14:textId="34ED1AA4" w:rsidR="00635793" w:rsidRDefault="00635793" w:rsidP="00635793">
      <w:pPr>
        <w:ind w:firstLineChars="0" w:firstLine="0"/>
      </w:pPr>
      <w:r w:rsidRPr="00635793">
        <w:rPr>
          <w:rFonts w:hint="eastAsia"/>
        </w:rPr>
        <w:tab/>
      </w:r>
      <w:r w:rsidRPr="00635793">
        <w:rPr>
          <w:rFonts w:hint="eastAsia"/>
        </w:rPr>
        <w:t>构件图表现构件类型的定义。</w:t>
      </w:r>
    </w:p>
    <w:p w14:paraId="0723DEC0" w14:textId="77777777" w:rsidR="00635793" w:rsidRPr="00635793" w:rsidRDefault="00635793" w:rsidP="00635793">
      <w:pPr>
        <w:ind w:firstLineChars="0" w:firstLine="0"/>
      </w:pPr>
    </w:p>
    <w:p w14:paraId="328B6685" w14:textId="77777777" w:rsidR="00635793" w:rsidRPr="00635793" w:rsidRDefault="00635793" w:rsidP="00635793">
      <w:pPr>
        <w:ind w:firstLineChars="0" w:firstLine="0"/>
      </w:pPr>
      <w:r w:rsidRPr="00635793">
        <w:rPr>
          <w:rFonts w:hint="eastAsia"/>
        </w:rPr>
        <w:lastRenderedPageBreak/>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pPr>
      <w:r>
        <w:rPr>
          <w:rFonts w:hint="eastAsia"/>
        </w:rPr>
        <w:t>概念</w:t>
      </w:r>
    </w:p>
    <w:p w14:paraId="7BD191EB" w14:textId="59EDA6BF" w:rsidR="002C0D3A" w:rsidRDefault="00E92A7F" w:rsidP="002C0D3A">
      <w:pPr>
        <w:ind w:firstLine="420"/>
      </w:pPr>
      <w:r w:rsidRPr="00E92A7F">
        <w:rPr>
          <w:rFonts w:hint="eastAsia"/>
        </w:rPr>
        <w:t>包可直接理解为命名空间，文件夹，是用来组织图形的封装，</w:t>
      </w:r>
      <w:proofErr w:type="gramStart"/>
      <w:r w:rsidRPr="00E92A7F">
        <w:rPr>
          <w:rFonts w:hint="eastAsia"/>
        </w:rPr>
        <w:t>包图可以</w:t>
      </w:r>
      <w:proofErr w:type="gramEnd"/>
      <w:r w:rsidRPr="00E92A7F">
        <w:rPr>
          <w:rFonts w:hint="eastAsia"/>
        </w:rPr>
        <w:t>用来表述功能组命名空间的组织层次。</w:t>
      </w:r>
    </w:p>
    <w:p w14:paraId="3CF2AB47" w14:textId="4D41D0C9" w:rsidR="00552B45" w:rsidRPr="00C331FC" w:rsidRDefault="00E46685" w:rsidP="002C0D3A">
      <w:pPr>
        <w:ind w:firstLine="422"/>
        <w:rPr>
          <w:b/>
        </w:rPr>
      </w:pPr>
      <w:r w:rsidRPr="00C331FC">
        <w:rPr>
          <w:rFonts w:hint="eastAsia"/>
          <w:b/>
        </w:rPr>
        <w:t>包的作用：</w:t>
      </w:r>
    </w:p>
    <w:p w14:paraId="22DBAD6C" w14:textId="06D3F3AB" w:rsidR="00E46685" w:rsidRDefault="00E46685" w:rsidP="009C2568">
      <w:pPr>
        <w:pStyle w:val="a7"/>
        <w:numPr>
          <w:ilvl w:val="0"/>
          <w:numId w:val="37"/>
        </w:numPr>
        <w:ind w:firstLineChars="0"/>
        <w:rPr>
          <w:rFonts w:hint="eastAsia"/>
        </w:rPr>
      </w:pPr>
      <w:r>
        <w:rPr>
          <w:rFonts w:hint="eastAsia"/>
        </w:rPr>
        <w:t>对语义上相关的元素进行分组；</w:t>
      </w:r>
      <w:r>
        <w:rPr>
          <w:rFonts w:hint="eastAsia"/>
        </w:rPr>
        <w:t xml:space="preserve"> </w:t>
      </w:r>
    </w:p>
    <w:p w14:paraId="6098BE7B" w14:textId="5A103D64" w:rsidR="00E46685" w:rsidRDefault="00E46685" w:rsidP="009C2568">
      <w:pPr>
        <w:pStyle w:val="a7"/>
        <w:numPr>
          <w:ilvl w:val="0"/>
          <w:numId w:val="37"/>
        </w:numPr>
        <w:ind w:firstLineChars="0"/>
        <w:rPr>
          <w:rFonts w:hint="eastAsia"/>
        </w:rPr>
      </w:pPr>
      <w:r>
        <w:rPr>
          <w:rFonts w:hint="eastAsia"/>
        </w:rPr>
        <w:t>定义模型中的“语义边界”；</w:t>
      </w:r>
      <w:r>
        <w:rPr>
          <w:rFonts w:hint="eastAsia"/>
        </w:rPr>
        <w:t xml:space="preserve"> </w:t>
      </w:r>
    </w:p>
    <w:p w14:paraId="5ED06201" w14:textId="2412CE8B" w:rsidR="00E46685" w:rsidRDefault="00E46685" w:rsidP="009C2568">
      <w:pPr>
        <w:pStyle w:val="a7"/>
        <w:numPr>
          <w:ilvl w:val="0"/>
          <w:numId w:val="37"/>
        </w:numPr>
        <w:ind w:firstLineChars="0"/>
        <w:rPr>
          <w:rFonts w:hint="eastAsia"/>
        </w:rPr>
      </w:pPr>
      <w:r>
        <w:rPr>
          <w:rFonts w:hint="eastAsia"/>
        </w:rPr>
        <w:t>提供配置管理单元；</w:t>
      </w:r>
      <w:r>
        <w:rPr>
          <w:rFonts w:hint="eastAsia"/>
        </w:rPr>
        <w:t xml:space="preserve"> </w:t>
      </w:r>
    </w:p>
    <w:p w14:paraId="7B4C9AB9" w14:textId="34539C45" w:rsidR="00E46685" w:rsidRDefault="00E46685" w:rsidP="009C2568">
      <w:pPr>
        <w:pStyle w:val="a7"/>
        <w:numPr>
          <w:ilvl w:val="0"/>
          <w:numId w:val="37"/>
        </w:numPr>
        <w:ind w:firstLineChars="0"/>
        <w:rPr>
          <w:rFonts w:hint="eastAsia"/>
        </w:rPr>
      </w:pPr>
      <w:r>
        <w:rPr>
          <w:rFonts w:hint="eastAsia"/>
        </w:rPr>
        <w:t>在设计时，提供并行工作的单元；</w:t>
      </w:r>
      <w:r>
        <w:rPr>
          <w:rFonts w:hint="eastAsia"/>
        </w:rPr>
        <w:t xml:space="preserve"> </w:t>
      </w:r>
    </w:p>
    <w:p w14:paraId="70F38137" w14:textId="5201D52C" w:rsidR="00E46685" w:rsidRDefault="00E46685" w:rsidP="009C2568">
      <w:pPr>
        <w:pStyle w:val="a7"/>
        <w:numPr>
          <w:ilvl w:val="0"/>
          <w:numId w:val="37"/>
        </w:numPr>
        <w:ind w:firstLineChars="0"/>
        <w:rPr>
          <w:rFonts w:hint="eastAsia"/>
        </w:rPr>
      </w:pPr>
      <w:r>
        <w:rPr>
          <w:rFonts w:hint="eastAsia"/>
        </w:rPr>
        <w:t>提供封装的命名空间，其中所有名称必须惟一</w:t>
      </w:r>
    </w:p>
    <w:p w14:paraId="052879DE" w14:textId="26DFAB87" w:rsidR="00552B45" w:rsidRDefault="009D7508" w:rsidP="00DE7A73">
      <w:pPr>
        <w:pStyle w:val="2"/>
        <w:numPr>
          <w:ilvl w:val="1"/>
          <w:numId w:val="1"/>
        </w:numPr>
        <w:ind w:firstLineChars="0"/>
        <w:rPr>
          <w:rFonts w:hint="eastAsia"/>
        </w:rPr>
      </w:pPr>
      <w:proofErr w:type="gramStart"/>
      <w:r>
        <w:rPr>
          <w:rFonts w:hint="eastAsia"/>
        </w:rPr>
        <w:t>包之间</w:t>
      </w:r>
      <w:proofErr w:type="gramEnd"/>
      <w:r>
        <w:rPr>
          <w:rFonts w:hint="eastAsia"/>
        </w:rPr>
        <w:t>的关系</w:t>
      </w:r>
    </w:p>
    <w:p w14:paraId="5E649B71" w14:textId="77777777" w:rsidR="0059487F" w:rsidRDefault="00DE7A73" w:rsidP="0059487F">
      <w:pPr>
        <w:ind w:firstLine="422"/>
        <w:rPr>
          <w:b/>
        </w:rPr>
      </w:pPr>
      <w:r w:rsidRPr="003D0B03">
        <w:rPr>
          <w:rFonts w:hint="eastAsia"/>
          <w:b/>
        </w:rPr>
        <w:t>1</w:t>
      </w:r>
      <w:r w:rsidRPr="003D0B03">
        <w:rPr>
          <w:rFonts w:hint="eastAsia"/>
          <w:b/>
        </w:rPr>
        <w:t>、《</w:t>
      </w:r>
      <w:r w:rsidRPr="003D0B03">
        <w:rPr>
          <w:rFonts w:hint="eastAsia"/>
          <w:b/>
        </w:rPr>
        <w:t>use</w:t>
      </w:r>
      <w:r w:rsidRPr="003D0B03">
        <w:rPr>
          <w:rFonts w:hint="eastAsia"/>
          <w:b/>
        </w:rPr>
        <w:t>》关系</w:t>
      </w:r>
    </w:p>
    <w:p w14:paraId="3A13E761" w14:textId="77777777" w:rsidR="0059487F" w:rsidRDefault="00DE7A73" w:rsidP="0059487F">
      <w:pPr>
        <w:ind w:firstLine="420"/>
        <w:rPr>
          <w:b/>
        </w:rPr>
      </w:pPr>
      <w:r>
        <w:rPr>
          <w:rFonts w:hint="eastAsia"/>
        </w:rPr>
        <w:t>是一种默认的依赖关系，如果在依赖关系中没有指名类型，就默认为《</w:t>
      </w:r>
      <w:r>
        <w:rPr>
          <w:rFonts w:hint="eastAsia"/>
        </w:rPr>
        <w:t>use</w:t>
      </w:r>
      <w:r>
        <w:rPr>
          <w:rFonts w:hint="eastAsia"/>
        </w:rPr>
        <w:t>》关系</w:t>
      </w:r>
      <w:r w:rsidR="0059487F">
        <w:rPr>
          <w:rFonts w:hint="eastAsia"/>
          <w:b/>
        </w:rPr>
        <w:t>。</w:t>
      </w:r>
    </w:p>
    <w:p w14:paraId="5A558222" w14:textId="799090E7" w:rsidR="00DE7A73" w:rsidRPr="0059487F" w:rsidRDefault="00DE7A73" w:rsidP="0059487F">
      <w:pPr>
        <w:ind w:firstLine="420"/>
        <w:rPr>
          <w:rFonts w:hint="eastAsia"/>
          <w:b/>
        </w:rPr>
      </w:pPr>
      <w:r>
        <w:rPr>
          <w:rFonts w:hint="eastAsia"/>
        </w:rPr>
        <w:t>《</w:t>
      </w:r>
      <w:r>
        <w:rPr>
          <w:rFonts w:hint="eastAsia"/>
        </w:rPr>
        <w:t>use</w:t>
      </w:r>
      <w:r>
        <w:rPr>
          <w:rFonts w:hint="eastAsia"/>
        </w:rPr>
        <w:t>》关系说明（客户包）发出者中的元素以某种方式使用（提供者包）箭头指向的包的公共元素，也就是说</w:t>
      </w:r>
      <w:proofErr w:type="gramStart"/>
      <w:r>
        <w:rPr>
          <w:rFonts w:hint="eastAsia"/>
        </w:rPr>
        <w:t>发出者包依赖</w:t>
      </w:r>
      <w:proofErr w:type="gramEnd"/>
      <w:r>
        <w:rPr>
          <w:rFonts w:hint="eastAsia"/>
        </w:rPr>
        <w:t>于箭头指向的包</w:t>
      </w:r>
    </w:p>
    <w:p w14:paraId="1D6E4B83" w14:textId="77777777" w:rsidR="00DE7A73" w:rsidRPr="003D0B03" w:rsidRDefault="00DE7A73" w:rsidP="00DE7A73">
      <w:pPr>
        <w:ind w:firstLine="422"/>
        <w:rPr>
          <w:rFonts w:hint="eastAsia"/>
          <w:b/>
        </w:rPr>
      </w:pPr>
      <w:r w:rsidRPr="003D0B03">
        <w:rPr>
          <w:rFonts w:hint="eastAsia"/>
          <w:b/>
        </w:rPr>
        <w:t>2</w:t>
      </w:r>
      <w:r w:rsidRPr="003D0B03">
        <w:rPr>
          <w:rFonts w:hint="eastAsia"/>
          <w:b/>
        </w:rPr>
        <w:t>、《</w:t>
      </w:r>
      <w:r w:rsidRPr="003D0B03">
        <w:rPr>
          <w:rFonts w:hint="eastAsia"/>
          <w:b/>
        </w:rPr>
        <w:t>import</w:t>
      </w:r>
      <w:r w:rsidRPr="003D0B03">
        <w:rPr>
          <w:rFonts w:hint="eastAsia"/>
          <w:b/>
        </w:rPr>
        <w:t>》关系</w:t>
      </w:r>
    </w:p>
    <w:p w14:paraId="2B53AF6A" w14:textId="77777777" w:rsidR="00DE7A73" w:rsidRDefault="00DE7A73" w:rsidP="00DE7A73">
      <w:pPr>
        <w:ind w:firstLine="420"/>
        <w:rPr>
          <w:rFonts w:hint="eastAsia"/>
        </w:rPr>
      </w:pPr>
      <w:r>
        <w:rPr>
          <w:rFonts w:hint="eastAsia"/>
        </w:rPr>
        <w:t>说明</w:t>
      </w:r>
      <w:proofErr w:type="gramStart"/>
      <w:r>
        <w:rPr>
          <w:rFonts w:hint="eastAsia"/>
        </w:rPr>
        <w:t>提供者包的</w:t>
      </w:r>
      <w:proofErr w:type="gramEnd"/>
      <w:r>
        <w:rPr>
          <w:rFonts w:hint="eastAsia"/>
        </w:rPr>
        <w:t>命名空间添加到客户包的命名空间中，客户包中的元素也能访问提供者包中的所有公共元素</w:t>
      </w:r>
    </w:p>
    <w:p w14:paraId="447D52A5" w14:textId="77777777" w:rsidR="00DE7A73" w:rsidRPr="003D0B03" w:rsidRDefault="00DE7A73" w:rsidP="00DE7A73">
      <w:pPr>
        <w:ind w:firstLine="422"/>
        <w:rPr>
          <w:rFonts w:hint="eastAsia"/>
          <w:b/>
        </w:rPr>
      </w:pPr>
      <w:r w:rsidRPr="003D0B03">
        <w:rPr>
          <w:rFonts w:hint="eastAsia"/>
          <w:b/>
        </w:rPr>
        <w:t>3</w:t>
      </w:r>
      <w:r w:rsidRPr="003D0B03">
        <w:rPr>
          <w:rFonts w:hint="eastAsia"/>
          <w:b/>
        </w:rPr>
        <w:t>、《</w:t>
      </w:r>
      <w:r w:rsidRPr="003D0B03">
        <w:rPr>
          <w:rFonts w:hint="eastAsia"/>
          <w:b/>
        </w:rPr>
        <w:t>access</w:t>
      </w:r>
      <w:r w:rsidRPr="003D0B03">
        <w:rPr>
          <w:rFonts w:hint="eastAsia"/>
          <w:b/>
        </w:rPr>
        <w:t>》关系</w:t>
      </w:r>
    </w:p>
    <w:p w14:paraId="16D85551" w14:textId="77777777" w:rsidR="00DE7A73" w:rsidRDefault="00DE7A73" w:rsidP="00DE7A73">
      <w:pPr>
        <w:ind w:firstLine="420"/>
        <w:rPr>
          <w:rFonts w:hint="eastAsia"/>
        </w:rPr>
      </w:pPr>
      <w:r>
        <w:rPr>
          <w:rFonts w:hint="eastAsia"/>
        </w:rPr>
        <w:t>说明客户包中的元素能访问提供者包中的所有公共元素，但是命名空间不合并，在客户包中必须使用路径名。</w:t>
      </w:r>
    </w:p>
    <w:p w14:paraId="044DC1F2" w14:textId="77777777" w:rsidR="00DE7A73" w:rsidRDefault="00DE7A73" w:rsidP="00DE7A73">
      <w:pPr>
        <w:ind w:firstLine="420"/>
        <w:rPr>
          <w:rFonts w:hint="eastAsia"/>
        </w:rPr>
      </w:pPr>
      <w:r>
        <w:rPr>
          <w:rFonts w:hint="eastAsia"/>
        </w:rPr>
        <w:lastRenderedPageBreak/>
        <w:t>《</w:t>
      </w:r>
      <w:r>
        <w:rPr>
          <w:rFonts w:hint="eastAsia"/>
        </w:rPr>
        <w:t>use</w:t>
      </w:r>
      <w:r>
        <w:rPr>
          <w:rFonts w:hint="eastAsia"/>
        </w:rPr>
        <w:t>》和《</w:t>
      </w:r>
      <w:r>
        <w:rPr>
          <w:rFonts w:hint="eastAsia"/>
        </w:rPr>
        <w:t>access</w:t>
      </w:r>
      <w:r>
        <w:rPr>
          <w:rFonts w:hint="eastAsia"/>
        </w:rPr>
        <w:t>》的区别：《</w:t>
      </w:r>
      <w:r>
        <w:rPr>
          <w:rFonts w:hint="eastAsia"/>
        </w:rPr>
        <w:t>use</w:t>
      </w:r>
      <w:r>
        <w:rPr>
          <w:rFonts w:hint="eastAsia"/>
        </w:rPr>
        <w:t>》表示包中元素间的依赖，而《</w:t>
      </w:r>
      <w:r>
        <w:rPr>
          <w:rFonts w:hint="eastAsia"/>
        </w:rPr>
        <w:t>access</w:t>
      </w:r>
      <w:r>
        <w:rPr>
          <w:rFonts w:hint="eastAsia"/>
        </w:rPr>
        <w:t>》依赖却不存在包中元素的依赖，只简单表达包间的一般依赖。</w:t>
      </w:r>
    </w:p>
    <w:p w14:paraId="36161943" w14:textId="77777777" w:rsidR="00DE7A73" w:rsidRPr="003D0B03" w:rsidRDefault="00DE7A73" w:rsidP="00DE7A73">
      <w:pPr>
        <w:ind w:firstLine="422"/>
        <w:rPr>
          <w:rFonts w:hint="eastAsia"/>
          <w:b/>
        </w:rPr>
      </w:pPr>
      <w:r w:rsidRPr="003D0B03">
        <w:rPr>
          <w:rFonts w:hint="eastAsia"/>
          <w:b/>
        </w:rPr>
        <w:t>4</w:t>
      </w:r>
      <w:r w:rsidRPr="003D0B03">
        <w:rPr>
          <w:rFonts w:hint="eastAsia"/>
          <w:b/>
        </w:rPr>
        <w:t>、《</w:t>
      </w:r>
      <w:r w:rsidRPr="003D0B03">
        <w:rPr>
          <w:rFonts w:hint="eastAsia"/>
          <w:b/>
        </w:rPr>
        <w:t>trace</w:t>
      </w:r>
      <w:r w:rsidRPr="003D0B03">
        <w:rPr>
          <w:rFonts w:hint="eastAsia"/>
          <w:b/>
        </w:rPr>
        <w:t>》关系</w:t>
      </w:r>
    </w:p>
    <w:p w14:paraId="7DDF8D25" w14:textId="4871C356" w:rsidR="00552B45" w:rsidRDefault="00DE7A73" w:rsidP="00956E59">
      <w:pPr>
        <w:ind w:firstLine="420"/>
      </w:pPr>
      <w:r>
        <w:rPr>
          <w:rFonts w:hint="eastAsia"/>
        </w:rPr>
        <w:t>表示一个包到另一个包的发展历史</w:t>
      </w:r>
    </w:p>
    <w:p w14:paraId="4F5F8A57" w14:textId="1F4B0C1E" w:rsidR="007A077C" w:rsidRDefault="007A077C" w:rsidP="00956E59">
      <w:pPr>
        <w:ind w:firstLine="420"/>
      </w:pPr>
    </w:p>
    <w:p w14:paraId="6B49CDA6" w14:textId="61956382" w:rsidR="007A077C" w:rsidRDefault="009D7508" w:rsidP="007A077C">
      <w:pPr>
        <w:pStyle w:val="2"/>
        <w:numPr>
          <w:ilvl w:val="1"/>
          <w:numId w:val="1"/>
        </w:numPr>
        <w:ind w:firstLineChars="0"/>
        <w:rPr>
          <w:rFonts w:hint="eastAsia"/>
        </w:rPr>
      </w:pPr>
      <w:r>
        <w:rPr>
          <w:rFonts w:hint="eastAsia"/>
        </w:rPr>
        <w:t>绘图</w:t>
      </w:r>
    </w:p>
    <w:p w14:paraId="2B246E29" w14:textId="77777777" w:rsidR="007A077C" w:rsidRDefault="007A077C" w:rsidP="007A077C">
      <w:pPr>
        <w:ind w:firstLine="420"/>
        <w:rPr>
          <w:rFonts w:hint="eastAsia"/>
        </w:rPr>
      </w:pPr>
      <w:r>
        <w:rPr>
          <w:rFonts w:hint="eastAsia"/>
        </w:rPr>
        <w:t>1</w:t>
      </w:r>
      <w:r>
        <w:rPr>
          <w:rFonts w:hint="eastAsia"/>
        </w:rPr>
        <w:t>、遵循“最小化系统间的耦合关系”原则：</w:t>
      </w:r>
    </w:p>
    <w:p w14:paraId="2FA2EDEB" w14:textId="6EE1608C" w:rsidR="007A077C" w:rsidRDefault="007A077C" w:rsidP="007A077C">
      <w:pPr>
        <w:ind w:firstLine="420"/>
        <w:rPr>
          <w:rFonts w:hint="eastAsia"/>
        </w:rPr>
      </w:pPr>
      <w:r>
        <w:rPr>
          <w:rFonts w:hint="eastAsia"/>
        </w:rPr>
        <w:t>最小</w:t>
      </w:r>
      <w:proofErr w:type="gramStart"/>
      <w:r>
        <w:rPr>
          <w:rFonts w:hint="eastAsia"/>
        </w:rPr>
        <w:t>化包之间</w:t>
      </w:r>
      <w:proofErr w:type="gramEnd"/>
      <w:r>
        <w:rPr>
          <w:rFonts w:hint="eastAsia"/>
        </w:rPr>
        <w:t>的依赖，最小</w:t>
      </w:r>
      <w:proofErr w:type="gramStart"/>
      <w:r>
        <w:rPr>
          <w:rFonts w:hint="eastAsia"/>
        </w:rPr>
        <w:t>化每</w:t>
      </w:r>
      <w:proofErr w:type="gramEnd"/>
      <w:r>
        <w:rPr>
          <w:rFonts w:hint="eastAsia"/>
        </w:rPr>
        <w:t>个包中的</w:t>
      </w:r>
      <w:r>
        <w:rPr>
          <w:rFonts w:hint="eastAsia"/>
        </w:rPr>
        <w:t>public</w:t>
      </w:r>
      <w:r>
        <w:rPr>
          <w:rFonts w:hint="eastAsia"/>
        </w:rPr>
        <w:t>、</w:t>
      </w:r>
      <w:r>
        <w:rPr>
          <w:rFonts w:hint="eastAsia"/>
        </w:rPr>
        <w:t>protected</w:t>
      </w:r>
      <w:r>
        <w:rPr>
          <w:rFonts w:hint="eastAsia"/>
        </w:rPr>
        <w:t>元素的个数，最大化每个包中</w:t>
      </w:r>
      <w:r>
        <w:rPr>
          <w:rFonts w:hint="eastAsia"/>
        </w:rPr>
        <w:t>private</w:t>
      </w:r>
      <w:r>
        <w:rPr>
          <w:rFonts w:hint="eastAsia"/>
        </w:rPr>
        <w:t>元素的个数</w:t>
      </w:r>
    </w:p>
    <w:p w14:paraId="188E0DBD" w14:textId="77777777" w:rsidR="007A077C" w:rsidRDefault="007A077C" w:rsidP="007A077C">
      <w:pPr>
        <w:ind w:firstLine="420"/>
        <w:rPr>
          <w:rFonts w:hint="eastAsia"/>
        </w:rPr>
      </w:pPr>
      <w:r>
        <w:rPr>
          <w:rFonts w:hint="eastAsia"/>
        </w:rPr>
        <w:t>2</w:t>
      </w:r>
      <w:r>
        <w:rPr>
          <w:rFonts w:hint="eastAsia"/>
        </w:rPr>
        <w:t>、建模时避免</w:t>
      </w:r>
      <w:proofErr w:type="gramStart"/>
      <w:r>
        <w:rPr>
          <w:rFonts w:hint="eastAsia"/>
        </w:rPr>
        <w:t>包之间</w:t>
      </w:r>
      <w:proofErr w:type="gramEnd"/>
      <w:r>
        <w:rPr>
          <w:rFonts w:hint="eastAsia"/>
        </w:rPr>
        <w:t>的循环依赖，也就是不能包含相互依赖的情况。</w:t>
      </w:r>
    </w:p>
    <w:p w14:paraId="1D1C8C94" w14:textId="27B792C1" w:rsidR="007A077C" w:rsidRDefault="007A077C" w:rsidP="007A077C">
      <w:pPr>
        <w:ind w:firstLine="420"/>
      </w:pPr>
      <w:r>
        <w:rPr>
          <w:rFonts w:hint="eastAsia"/>
        </w:rPr>
        <w:t>应避免出现的模型：</w:t>
      </w:r>
    </w:p>
    <w:p w14:paraId="4885B833" w14:textId="730B8C95" w:rsidR="00804E05" w:rsidRDefault="00804E05" w:rsidP="007A077C">
      <w:pPr>
        <w:ind w:firstLine="420"/>
      </w:pPr>
      <w:r>
        <w:rPr>
          <w:noProof/>
        </w:rPr>
        <w:drawing>
          <wp:inline distT="0" distB="0" distL="0" distR="0" wp14:anchorId="36F9B814" wp14:editId="64E094A3">
            <wp:extent cx="4705350" cy="1651000"/>
            <wp:effectExtent l="0" t="0" r="0" b="6350"/>
            <wp:docPr id="13" name="图片 13" descr="http://img.my.csdn.net/uploads/201302/05/1360033000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2/05/1360033000_22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51000"/>
                    </a:xfrm>
                    <a:prstGeom prst="rect">
                      <a:avLst/>
                    </a:prstGeom>
                    <a:noFill/>
                    <a:ln>
                      <a:noFill/>
                    </a:ln>
                  </pic:spPr>
                </pic:pic>
              </a:graphicData>
            </a:graphic>
          </wp:inline>
        </w:drawing>
      </w:r>
    </w:p>
    <w:p w14:paraId="1D1D3727" w14:textId="63627EF4" w:rsidR="00804E05" w:rsidRDefault="00804E05" w:rsidP="007A077C">
      <w:pPr>
        <w:ind w:firstLine="420"/>
        <w:rPr>
          <w:rFonts w:hint="eastAsia"/>
        </w:rPr>
      </w:pPr>
      <w:r>
        <w:rPr>
          <w:noProof/>
        </w:rPr>
        <w:drawing>
          <wp:inline distT="0" distB="0" distL="0" distR="0" wp14:anchorId="63C8D741" wp14:editId="2A7847AD">
            <wp:extent cx="4254500" cy="2603500"/>
            <wp:effectExtent l="0" t="0" r="0" b="6350"/>
            <wp:docPr id="22" name="图片 22" descr="http://img.my.csdn.net/uploads/201302/05/1360033007_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2/05/1360033007_78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40EF9003" w14:textId="6EE873E8" w:rsidR="00552B45" w:rsidRDefault="00F67410" w:rsidP="00945713">
      <w:pPr>
        <w:pStyle w:val="2"/>
        <w:numPr>
          <w:ilvl w:val="1"/>
          <w:numId w:val="1"/>
        </w:numPr>
        <w:ind w:firstLineChars="0"/>
        <w:rPr>
          <w:rFonts w:hint="eastAsia"/>
        </w:rPr>
      </w:pPr>
      <w:r>
        <w:rPr>
          <w:rFonts w:hint="eastAsia"/>
        </w:rPr>
        <w:lastRenderedPageBreak/>
        <w:t>实例</w:t>
      </w:r>
    </w:p>
    <w:p w14:paraId="40A28195" w14:textId="74D1905C" w:rsidR="002C0D3A" w:rsidRDefault="00945713" w:rsidP="002C0D3A">
      <w:pPr>
        <w:ind w:firstLine="420"/>
      </w:pPr>
      <w:r>
        <w:rPr>
          <w:noProof/>
        </w:rPr>
        <w:drawing>
          <wp:inline distT="0" distB="0" distL="0" distR="0" wp14:anchorId="566C92C5" wp14:editId="321899D0">
            <wp:extent cx="4483100" cy="3581400"/>
            <wp:effectExtent l="0" t="0" r="0" b="0"/>
            <wp:docPr id="11" name="图片 11" descr="http://img.my.csdn.net/uploads/201302/05/1360033200_9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2/05/1360033200_98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100" cy="3581400"/>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4C1701F1" w:rsidR="001E5CC5" w:rsidRPr="001E5CC5" w:rsidRDefault="006C0E2A" w:rsidP="001E5CC5">
      <w:pPr>
        <w:ind w:firstLine="420"/>
      </w:pPr>
      <w:r>
        <w:object w:dxaOrig="8381" w:dyaOrig="9021" w14:anchorId="769A5B3C">
          <v:shape id="_x0000_i1045" type="#_x0000_t75" style="width:415.5pt;height:447pt" o:ole="">
            <v:imagedata r:id="rId47" o:title=""/>
          </v:shape>
          <o:OLEObject Type="Embed" ProgID="Visio.Drawing.15" ShapeID="_x0000_i1045" DrawAspect="Content" ObjectID="_1569312793" r:id="rId48"/>
        </w:object>
      </w:r>
    </w:p>
    <w:p w14:paraId="65974845" w14:textId="29B254D7" w:rsidR="000F2539" w:rsidRDefault="000F2539" w:rsidP="007512E1">
      <w:pPr>
        <w:ind w:firstLine="420"/>
      </w:pP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022798A2" w:rsidR="00AC4C9C" w:rsidRDefault="00297B51" w:rsidP="007512E1">
      <w:pPr>
        <w:ind w:firstLine="420"/>
      </w:pPr>
      <w:r>
        <w:object w:dxaOrig="10900" w:dyaOrig="8621" w14:anchorId="71733657">
          <v:shape id="_x0000_i1048" type="#_x0000_t75" style="width:415.5pt;height:328.5pt" o:ole="">
            <v:imagedata r:id="rId49" o:title=""/>
          </v:shape>
          <o:OLEObject Type="Embed" ProgID="Visio.Drawing.15" ShapeID="_x0000_i1048" DrawAspect="Content" ObjectID="_1569312794" r:id="rId50"/>
        </w:object>
      </w:r>
      <w:bookmarkStart w:id="9" w:name="_GoBack"/>
      <w:bookmarkEnd w:id="9"/>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317E4C">
      <w:pPr>
        <w:pStyle w:val="2"/>
        <w:numPr>
          <w:ilvl w:val="1"/>
          <w:numId w:val="1"/>
        </w:numPr>
        <w:ind w:firstLineChars="0"/>
      </w:pPr>
      <w:r>
        <w:rPr>
          <w:rFonts w:hint="eastAsia"/>
        </w:rPr>
        <w:t>组成</w:t>
      </w: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9E152B" w:rsidRPr="009E152B" w14:paraId="3219CACD" w14:textId="77777777" w:rsidTr="007724B1">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531D0" w14:textId="77777777" w:rsidR="009E152B" w:rsidRPr="009E152B" w:rsidRDefault="009E152B" w:rsidP="009E152B">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4C1EB" w14:textId="77777777" w:rsidR="009E152B" w:rsidRPr="009E152B" w:rsidRDefault="009E152B" w:rsidP="009E152B">
            <w:pPr>
              <w:ind w:firstLineChars="0" w:firstLine="0"/>
            </w:pPr>
            <w:r w:rsidRPr="009E152B">
              <w:rPr>
                <w:rFonts w:hint="eastAsia"/>
              </w:rPr>
              <w:t>上格放置名称，下</w:t>
            </w:r>
            <w:proofErr w:type="gramStart"/>
            <w:r w:rsidRPr="009E152B">
              <w:rPr>
                <w:rFonts w:hint="eastAsia"/>
              </w:rPr>
              <w:t>格说明</w:t>
            </w:r>
            <w:proofErr w:type="gramEnd"/>
            <w:r w:rsidRPr="009E152B">
              <w:rPr>
                <w:rFonts w:hint="eastAsia"/>
              </w:rPr>
              <w:t>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0278C" w14:textId="3BFA77B3" w:rsidR="009E152B" w:rsidRPr="00C93FA2" w:rsidRDefault="00C93FA2" w:rsidP="00C93FA2">
            <w:pPr>
              <w:ind w:firstLineChars="0" w:firstLine="0"/>
            </w:pPr>
            <w:r w:rsidRPr="00C93FA2">
              <w:rPr>
                <w:noProof/>
              </w:rPr>
              <w:drawing>
                <wp:inline distT="0" distB="0" distL="0" distR="0" wp14:anchorId="12CED1FE" wp14:editId="235AA716">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9E152B" w:rsidRPr="009E152B" w14:paraId="4DBD2253" w14:textId="77777777" w:rsidTr="007724B1">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85E301" w14:textId="77777777" w:rsidR="009E152B" w:rsidRPr="009E152B" w:rsidRDefault="009E152B" w:rsidP="009E152B">
            <w:pPr>
              <w:ind w:firstLineChars="0" w:firstLine="0"/>
            </w:pPr>
            <w:r w:rsidRPr="009E152B">
              <w:rPr>
                <w:rFonts w:hint="eastAsia"/>
                <w:b/>
                <w:bCs/>
              </w:rPr>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62709D" w14:textId="77777777" w:rsidR="009E152B" w:rsidRPr="009E152B" w:rsidRDefault="009E152B" w:rsidP="009E152B">
            <w:pPr>
              <w:ind w:firstLineChars="0" w:firstLine="0"/>
            </w:pPr>
            <w:r w:rsidRPr="009E152B">
              <w:rPr>
                <w:rFonts w:hint="eastAsia"/>
              </w:rPr>
              <w:t>转移上标出触发转移的事件表达式。如</w:t>
            </w:r>
            <w:r w:rsidRPr="009E152B">
              <w:rPr>
                <w:rFonts w:hint="eastAsia"/>
              </w:rPr>
              <w:lastRenderedPageBreak/>
              <w:t>果转移上未标明事件，则表示在</w:t>
            </w:r>
            <w:proofErr w:type="gramStart"/>
            <w:r w:rsidRPr="009E152B">
              <w:rPr>
                <w:rFonts w:hint="eastAsia"/>
              </w:rPr>
              <w:t>源状态</w:t>
            </w:r>
            <w:proofErr w:type="gramEnd"/>
            <w:r w:rsidRPr="009E152B">
              <w:rPr>
                <w:rFonts w:hint="eastAsia"/>
              </w:rPr>
              <w:t>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86E2F2" w14:textId="01CB9012" w:rsidR="009E152B" w:rsidRPr="009E152B" w:rsidRDefault="00C93FA2" w:rsidP="00C93FA2">
            <w:pPr>
              <w:ind w:firstLineChars="0" w:firstLine="0"/>
            </w:pPr>
            <w:r w:rsidRPr="00C93FA2">
              <w:rPr>
                <w:noProof/>
              </w:rPr>
              <w:lastRenderedPageBreak/>
              <mc:AlternateContent>
                <mc:Choice Requires="wpg">
                  <w:drawing>
                    <wp:anchor distT="0" distB="0" distL="114300" distR="114300" simplePos="0" relativeHeight="251665408" behindDoc="0" locked="0" layoutInCell="1" allowOverlap="1" wp14:anchorId="7962B26A" wp14:editId="550A8063">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47CE95" w14:textId="77777777" w:rsidR="007A077C" w:rsidRPr="00C93FA2" w:rsidRDefault="007A077C"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962B26A" id="Group 27" o:spid="_x0000_s1026" style="position:absolute;left:0;text-align:left;margin-left:9.95pt;margin-top:21.3pt;width:162.9pt;height:35pt;z-index:251665408;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3"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1A47CE95" w14:textId="77777777" w:rsidR="007A077C" w:rsidRPr="00C93FA2" w:rsidRDefault="007A077C"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v:textbox>
                      </v:shape>
                    </v:group>
                  </w:pict>
                </mc:Fallback>
              </mc:AlternateContent>
            </w:r>
          </w:p>
        </w:tc>
      </w:tr>
      <w:tr w:rsidR="009E152B" w:rsidRPr="009E152B" w14:paraId="422FBE9A" w14:textId="77777777" w:rsidTr="007724B1">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DA9DC5" w14:textId="77777777" w:rsidR="009E152B" w:rsidRPr="009E152B" w:rsidRDefault="009E152B" w:rsidP="009E152B">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E383AE" w14:textId="77777777" w:rsidR="009E152B" w:rsidRPr="009E152B" w:rsidRDefault="009E152B" w:rsidP="009E152B">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3F8073" w14:textId="26806122" w:rsidR="009E152B" w:rsidRPr="009E152B" w:rsidRDefault="003776AB" w:rsidP="003776AB">
            <w:pPr>
              <w:ind w:firstLineChars="0" w:firstLine="0"/>
            </w:pPr>
            <w:r>
              <w:rPr>
                <w:noProof/>
              </w:rPr>
              <w:drawing>
                <wp:inline distT="0" distB="0" distL="0" distR="0" wp14:anchorId="261B271A" wp14:editId="7AB7CA70">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65" cy="374669"/>
                          </a:xfrm>
                          <a:prstGeom prst="rect">
                            <a:avLst/>
                          </a:prstGeom>
                        </pic:spPr>
                      </pic:pic>
                    </a:graphicData>
                  </a:graphic>
                </wp:inline>
              </w:drawing>
            </w:r>
          </w:p>
        </w:tc>
      </w:tr>
      <w:tr w:rsidR="009E152B" w:rsidRPr="009E152B" w14:paraId="5164D5EF" w14:textId="77777777" w:rsidTr="007724B1">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AFF97B" w14:textId="77777777" w:rsidR="009E152B" w:rsidRPr="009E152B" w:rsidRDefault="009E152B" w:rsidP="009E152B">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02ADDD" w14:textId="77777777" w:rsidR="009E152B" w:rsidRPr="009E152B" w:rsidRDefault="009E152B" w:rsidP="009E152B">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D4CA61" w14:textId="12577F19" w:rsidR="009E152B" w:rsidRPr="009E152B" w:rsidRDefault="001F1F4A" w:rsidP="003776AB">
            <w:pPr>
              <w:ind w:firstLineChars="0" w:firstLine="0"/>
            </w:pPr>
            <w:r>
              <w:rPr>
                <w:noProof/>
              </w:rPr>
              <w:drawing>
                <wp:inline distT="0" distB="0" distL="0" distR="0" wp14:anchorId="41B39F60" wp14:editId="22F5EFAE">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822" cy="431822"/>
                          </a:xfrm>
                          <a:prstGeom prst="rect">
                            <a:avLst/>
                          </a:prstGeom>
                        </pic:spPr>
                      </pic:pic>
                    </a:graphicData>
                  </a:graphic>
                </wp:inline>
              </w:drawing>
            </w:r>
          </w:p>
        </w:tc>
      </w:tr>
    </w:tbl>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5CA805B" w:rsidR="00504B82" w:rsidRP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755" cy="3656330"/>
                    </a:xfrm>
                    <a:prstGeom prst="rect">
                      <a:avLst/>
                    </a:prstGeom>
                  </pic:spPr>
                </pic:pic>
              </a:graphicData>
            </a:graphic>
          </wp:inline>
        </w:drawing>
      </w: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lastRenderedPageBreak/>
        <w:t>顺序图展示对象之间的交互，这些交互是指在场景或用例的事件流中发生的。</w:t>
      </w:r>
      <w:r w:rsidRPr="008C522E">
        <w:rPr>
          <w:rFonts w:hint="eastAsia"/>
        </w:rPr>
        <w:t xml:space="preserve"> </w:t>
      </w:r>
      <w:r w:rsidRPr="008C522E">
        <w:rPr>
          <w:rFonts w:hint="eastAsia"/>
        </w:rPr>
        <w:t>顺序</w:t>
      </w:r>
      <w:proofErr w:type="gramStart"/>
      <w:r w:rsidRPr="008C522E">
        <w:rPr>
          <w:rFonts w:hint="eastAsia"/>
        </w:rPr>
        <w:t>图属于</w:t>
      </w:r>
      <w:proofErr w:type="gramEnd"/>
      <w:r w:rsidRPr="008C522E">
        <w:rPr>
          <w:rFonts w:hint="eastAsia"/>
        </w:rPr>
        <w:t>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w:t>
            </w:r>
            <w:proofErr w:type="gramStart"/>
            <w:r w:rsidRPr="00751A6D">
              <w:rPr>
                <w:rFonts w:hint="eastAsia"/>
              </w:rPr>
              <w:t>类发生</w:t>
            </w:r>
            <w:proofErr w:type="gramEnd"/>
            <w:r w:rsidRPr="00751A6D">
              <w:rPr>
                <w:rFonts w:hint="eastAsia"/>
              </w:rPr>
              <w:t>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w:t>
            </w:r>
            <w:proofErr w:type="gramStart"/>
            <w:r w:rsidRPr="00751A6D">
              <w:rPr>
                <w:rFonts w:hint="eastAsia"/>
              </w:rPr>
              <w:t>且名字</w:t>
            </w:r>
            <w:proofErr w:type="gramEnd"/>
            <w:r w:rsidRPr="00751A6D">
              <w:rPr>
                <w:rFonts w:hint="eastAsia"/>
              </w:rPr>
              <w:t>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61"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2"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33712882" w:rsidR="008B4986" w:rsidRPr="008B4986" w:rsidRDefault="001D3E5F" w:rsidP="008B4986">
      <w:pPr>
        <w:pStyle w:val="a7"/>
        <w:numPr>
          <w:ilvl w:val="0"/>
          <w:numId w:val="33"/>
        </w:numPr>
        <w:ind w:firstLineChars="0"/>
        <w:rPr>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8" type="#_x0000_t75" style="width:415.5pt;height:389.5pt" o:ole="">
            <v:imagedata r:id="rId64" o:title=""/>
          </v:shape>
          <o:OLEObject Type="Embed" ProgID="Visio.Drawing.15" ShapeID="_x0000_i1028" DrawAspect="Content" ObjectID="_1569312795" r:id="rId65"/>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03AD2FA0" w:rsidR="00120C15" w:rsidRPr="00B90842" w:rsidRDefault="00433CFA" w:rsidP="00B90842">
      <w:pPr>
        <w:ind w:firstLine="420"/>
      </w:pPr>
      <w:r>
        <w:object w:dxaOrig="7481" w:dyaOrig="8882" w14:anchorId="50DE8550">
          <v:shape id="_x0000_i1032" type="#_x0000_t75" style="width:374pt;height:444pt" o:ole="">
            <v:imagedata r:id="rId66" o:title=""/>
          </v:shape>
          <o:OLEObject Type="Embed" ProgID="Visio.Drawing.15" ShapeID="_x0000_i1032" DrawAspect="Content" ObjectID="_1569312796" r:id="rId67"/>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pPr>
      <w:r w:rsidRPr="00607265">
        <w:rPr>
          <w:rFonts w:hint="eastAsia"/>
          <w:b/>
        </w:rPr>
        <w:t>共同点：</w:t>
      </w:r>
      <w:r>
        <w:rPr>
          <w:rFonts w:hint="eastAsia"/>
        </w:rPr>
        <w:t>时序图与</w:t>
      </w:r>
      <w:proofErr w:type="gramStart"/>
      <w:r>
        <w:rPr>
          <w:rFonts w:hint="eastAsia"/>
        </w:rPr>
        <w:t>协作图均显示</w:t>
      </w:r>
      <w:proofErr w:type="gramEnd"/>
      <w:r>
        <w:rPr>
          <w:rFonts w:hint="eastAsia"/>
        </w:rPr>
        <w:t>了对象间的交互。</w:t>
      </w:r>
    </w:p>
    <w:p w14:paraId="4C9570F4" w14:textId="77777777" w:rsidR="00607265" w:rsidRDefault="00607265" w:rsidP="00607265">
      <w:pPr>
        <w:ind w:firstLine="422"/>
      </w:pPr>
      <w:r w:rsidRPr="00607265">
        <w:rPr>
          <w:rFonts w:hint="eastAsia"/>
          <w:b/>
        </w:rPr>
        <w:t>不同点：</w:t>
      </w:r>
      <w:r>
        <w:rPr>
          <w:rFonts w:hint="eastAsia"/>
        </w:rPr>
        <w:t>时序</w:t>
      </w:r>
      <w:proofErr w:type="gramStart"/>
      <w:r>
        <w:rPr>
          <w:rFonts w:hint="eastAsia"/>
        </w:rPr>
        <w:t>图强调</w:t>
      </w:r>
      <w:proofErr w:type="gramEnd"/>
      <w:r>
        <w:rPr>
          <w:rFonts w:hint="eastAsia"/>
        </w:rPr>
        <w:t>交互的时间次序。</w:t>
      </w:r>
    </w:p>
    <w:p w14:paraId="3FBE0C4E" w14:textId="7FB7E33C" w:rsidR="00607265" w:rsidRPr="00607265" w:rsidRDefault="00607265" w:rsidP="00607265">
      <w:pPr>
        <w:ind w:left="840" w:firstLine="420"/>
      </w:pPr>
      <w:r>
        <w:rPr>
          <w:rFonts w:hint="eastAsia"/>
        </w:rPr>
        <w:lastRenderedPageBreak/>
        <w:t>协作</w:t>
      </w:r>
      <w:proofErr w:type="gramStart"/>
      <w:r>
        <w:rPr>
          <w:rFonts w:hint="eastAsia"/>
        </w:rPr>
        <w:t>图强调</w:t>
      </w:r>
      <w:proofErr w:type="gramEnd"/>
      <w:r>
        <w:rPr>
          <w:rFonts w:hint="eastAsia"/>
        </w:rPr>
        <w:t>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w:t>
            </w:r>
            <w:proofErr w:type="gramStart"/>
            <w:r w:rsidRPr="00A56D7C">
              <w:rPr>
                <w:rFonts w:hint="eastAsia"/>
              </w:rPr>
              <w:t>号指出</w:t>
            </w:r>
            <w:proofErr w:type="gramEnd"/>
            <w:r w:rsidRPr="00A56D7C">
              <w:rPr>
                <w:rFonts w:hint="eastAsia"/>
              </w:rPr>
              <w:t>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7A077C" w:rsidRDefault="007A077C"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7A077C" w:rsidRDefault="007A077C"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0" type="#_x0000_t75" style="width:415.5pt;height:320pt" o:ole="">
            <v:imagedata r:id="rId70" o:title=""/>
          </v:shape>
          <o:OLEObject Type="Embed" ProgID="Visio.Drawing.15" ShapeID="_x0000_i1030" DrawAspect="Content" ObjectID="_1569312797" r:id="rId71"/>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55F9D7E7" w14:textId="717B0A13" w:rsidR="00953CDC" w:rsidRDefault="00AC6C57" w:rsidP="00953CDC">
      <w:pPr>
        <w:pStyle w:val="2"/>
        <w:numPr>
          <w:ilvl w:val="1"/>
          <w:numId w:val="1"/>
        </w:numPr>
        <w:ind w:firstLineChars="0"/>
      </w:pPr>
      <w:r>
        <w:rPr>
          <w:rFonts w:hint="eastAsia"/>
        </w:rPr>
        <w:t>关系</w:t>
      </w:r>
    </w:p>
    <w:p w14:paraId="77D96473" w14:textId="0EAD31AD" w:rsidR="0006546B" w:rsidRDefault="00FB6893" w:rsidP="00FB6893">
      <w:pPr>
        <w:ind w:firstLine="420"/>
        <w:rPr>
          <w:rFonts w:hint="eastAsia"/>
        </w:rPr>
      </w:pPr>
      <w:r>
        <w:rPr>
          <w:rFonts w:hint="eastAsia"/>
        </w:rPr>
        <w:t>用例图中涉及的关系有：关联、泛化、包含、扩展：</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983"/>
        <w:gridCol w:w="850"/>
        <w:gridCol w:w="4536"/>
        <w:gridCol w:w="3119"/>
      </w:tblGrid>
      <w:tr w:rsidR="007E526B" w:rsidRPr="007E526B" w14:paraId="7F786416" w14:textId="77777777" w:rsidTr="007E526B">
        <w:trPr>
          <w:trHeight w:val="505"/>
        </w:trPr>
        <w:tc>
          <w:tcPr>
            <w:tcW w:w="1833" w:type="dxa"/>
            <w:gridSpan w:val="2"/>
            <w:shd w:val="clear" w:color="auto" w:fill="auto"/>
            <w:tcMar>
              <w:top w:w="72" w:type="dxa"/>
              <w:left w:w="144" w:type="dxa"/>
              <w:bottom w:w="72" w:type="dxa"/>
              <w:right w:w="144" w:type="dxa"/>
            </w:tcMar>
            <w:hideMark/>
          </w:tcPr>
          <w:p w14:paraId="3E610BAB" w14:textId="77777777" w:rsidR="007E526B" w:rsidRPr="007E526B" w:rsidRDefault="007E526B" w:rsidP="007E526B">
            <w:pPr>
              <w:ind w:firstLine="420"/>
            </w:pPr>
            <w:r w:rsidRPr="007E526B">
              <w:rPr>
                <w:rFonts w:hint="eastAsia"/>
              </w:rPr>
              <w:t>关系</w:t>
            </w:r>
          </w:p>
        </w:tc>
        <w:tc>
          <w:tcPr>
            <w:tcW w:w="4536" w:type="dxa"/>
            <w:shd w:val="clear" w:color="auto" w:fill="auto"/>
            <w:tcMar>
              <w:top w:w="72" w:type="dxa"/>
              <w:left w:w="144" w:type="dxa"/>
              <w:bottom w:w="72" w:type="dxa"/>
              <w:right w:w="144" w:type="dxa"/>
            </w:tcMar>
            <w:hideMark/>
          </w:tcPr>
          <w:p w14:paraId="2C09645B" w14:textId="77777777" w:rsidR="007E526B" w:rsidRPr="007E526B" w:rsidRDefault="007E526B" w:rsidP="007E526B">
            <w:pPr>
              <w:ind w:firstLine="420"/>
            </w:pPr>
            <w:r w:rsidRPr="007E526B">
              <w:rPr>
                <w:rFonts w:hint="eastAsia"/>
              </w:rPr>
              <w:t>解释</w:t>
            </w:r>
          </w:p>
        </w:tc>
        <w:tc>
          <w:tcPr>
            <w:tcW w:w="3119" w:type="dxa"/>
            <w:shd w:val="clear" w:color="auto" w:fill="auto"/>
            <w:tcMar>
              <w:top w:w="72" w:type="dxa"/>
              <w:left w:w="144" w:type="dxa"/>
              <w:bottom w:w="72" w:type="dxa"/>
              <w:right w:w="144" w:type="dxa"/>
            </w:tcMar>
            <w:hideMark/>
          </w:tcPr>
          <w:p w14:paraId="7F5BCA9A" w14:textId="77777777" w:rsidR="007E526B" w:rsidRPr="007E526B" w:rsidRDefault="007E526B" w:rsidP="007E526B">
            <w:pPr>
              <w:ind w:firstLine="420"/>
            </w:pPr>
            <w:r w:rsidRPr="007E526B">
              <w:rPr>
                <w:rFonts w:hint="eastAsia"/>
              </w:rPr>
              <w:t>图</w:t>
            </w:r>
          </w:p>
        </w:tc>
      </w:tr>
      <w:tr w:rsidR="007E526B" w:rsidRPr="007E526B" w14:paraId="3DC4BDB2" w14:textId="77777777" w:rsidTr="007E526B">
        <w:trPr>
          <w:trHeight w:val="1600"/>
        </w:trPr>
        <w:tc>
          <w:tcPr>
            <w:tcW w:w="983" w:type="dxa"/>
            <w:shd w:val="clear" w:color="auto" w:fill="auto"/>
            <w:tcMar>
              <w:top w:w="72" w:type="dxa"/>
              <w:left w:w="144" w:type="dxa"/>
              <w:bottom w:w="72" w:type="dxa"/>
              <w:right w:w="144" w:type="dxa"/>
            </w:tcMar>
            <w:vAlign w:val="center"/>
            <w:hideMark/>
          </w:tcPr>
          <w:p w14:paraId="48A4A0CB" w14:textId="77777777" w:rsidR="007E526B" w:rsidRPr="007E526B" w:rsidRDefault="007E526B" w:rsidP="007E526B">
            <w:pPr>
              <w:ind w:firstLineChars="0" w:firstLine="0"/>
            </w:pPr>
            <w:r w:rsidRPr="007E526B">
              <w:rPr>
                <w:rFonts w:hint="eastAsia"/>
              </w:rPr>
              <w:t>参与者与用例之间的关系</w:t>
            </w:r>
          </w:p>
        </w:tc>
        <w:tc>
          <w:tcPr>
            <w:tcW w:w="850" w:type="dxa"/>
            <w:shd w:val="clear" w:color="auto" w:fill="auto"/>
            <w:tcMar>
              <w:top w:w="72" w:type="dxa"/>
              <w:left w:w="144" w:type="dxa"/>
              <w:bottom w:w="72" w:type="dxa"/>
              <w:right w:w="144" w:type="dxa"/>
            </w:tcMar>
            <w:vAlign w:val="center"/>
            <w:hideMark/>
          </w:tcPr>
          <w:p w14:paraId="6EB96EE0" w14:textId="77777777" w:rsidR="007E526B" w:rsidRPr="007E526B" w:rsidRDefault="007E526B" w:rsidP="007E526B">
            <w:pPr>
              <w:ind w:firstLineChars="0" w:firstLine="0"/>
            </w:pPr>
            <w:r w:rsidRPr="007E526B">
              <w:rPr>
                <w:rFonts w:hint="eastAsia"/>
              </w:rPr>
              <w:t>关联</w:t>
            </w:r>
          </w:p>
        </w:tc>
        <w:tc>
          <w:tcPr>
            <w:tcW w:w="4536" w:type="dxa"/>
            <w:shd w:val="clear" w:color="auto" w:fill="auto"/>
            <w:tcMar>
              <w:top w:w="72" w:type="dxa"/>
              <w:left w:w="144" w:type="dxa"/>
              <w:bottom w:w="72" w:type="dxa"/>
              <w:right w:w="144" w:type="dxa"/>
            </w:tcMar>
            <w:vAlign w:val="center"/>
            <w:hideMark/>
          </w:tcPr>
          <w:p w14:paraId="5ADF6D20" w14:textId="77777777" w:rsidR="007E526B" w:rsidRPr="007E526B" w:rsidRDefault="007E526B" w:rsidP="007E526B">
            <w:pPr>
              <w:ind w:firstLine="420"/>
            </w:pPr>
            <w:r w:rsidRPr="007E526B">
              <w:rPr>
                <w:rFonts w:hint="eastAsia"/>
              </w:rPr>
              <w:t>表示参与者与用例之间的交互，通信途径。</w:t>
            </w:r>
          </w:p>
          <w:p w14:paraId="486A583D" w14:textId="77777777" w:rsidR="007E526B" w:rsidRPr="007E526B" w:rsidRDefault="007E526B" w:rsidP="007E526B">
            <w:pPr>
              <w:ind w:firstLine="420"/>
            </w:pPr>
            <w:r w:rsidRPr="007E526B">
              <w:t>(</w:t>
            </w:r>
            <w:r w:rsidRPr="007E526B">
              <w:rPr>
                <w:rFonts w:hint="eastAsia"/>
              </w:rPr>
              <w:t>关联有时候也用带箭头的实线来表示，这样的表示能够显示地表明发起用例的是参与者。</w:t>
            </w:r>
            <w:r w:rsidRPr="007E526B">
              <w:t>)</w:t>
            </w:r>
          </w:p>
        </w:tc>
        <w:tc>
          <w:tcPr>
            <w:tcW w:w="3119" w:type="dxa"/>
            <w:shd w:val="clear" w:color="auto" w:fill="auto"/>
            <w:tcMar>
              <w:top w:w="72" w:type="dxa"/>
              <w:left w:w="144" w:type="dxa"/>
              <w:bottom w:w="72" w:type="dxa"/>
              <w:right w:w="144" w:type="dxa"/>
            </w:tcMar>
            <w:hideMark/>
          </w:tcPr>
          <w:p w14:paraId="32C8006A" w14:textId="1FEEBF90" w:rsidR="007E526B" w:rsidRPr="007E526B" w:rsidRDefault="007E526B" w:rsidP="007E526B">
            <w:pPr>
              <w:ind w:firstLineChars="0" w:firstLine="0"/>
              <w:rPr>
                <w:rFonts w:hint="eastAsia"/>
              </w:rPr>
            </w:pPr>
            <w:r w:rsidRPr="007E526B">
              <mc:AlternateContent>
                <mc:Choice Requires="wps">
                  <w:drawing>
                    <wp:anchor distT="0" distB="0" distL="114300" distR="114300" simplePos="0" relativeHeight="251687936" behindDoc="0" locked="0" layoutInCell="1" allowOverlap="1" wp14:anchorId="2537B189" wp14:editId="5082405B">
                      <wp:simplePos x="0" y="0"/>
                      <wp:positionH relativeFrom="column">
                        <wp:posOffset>146685</wp:posOffset>
                      </wp:positionH>
                      <wp:positionV relativeFrom="paragraph">
                        <wp:posOffset>528955</wp:posOffset>
                      </wp:positionV>
                      <wp:extent cx="1371600" cy="0"/>
                      <wp:effectExtent l="0" t="0" r="0" b="0"/>
                      <wp:wrapNone/>
                      <wp:docPr id="167972" name="Line 36"/>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E9D2315" id="Line 3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55pt,41.65pt" to="119.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" strokecolor="black [3213]">
                      <v:shadow color="#e7e6e6 [3214]"/>
                    </v:line>
                  </w:pict>
                </mc:Fallback>
              </mc:AlternateContent>
            </w:r>
          </w:p>
        </w:tc>
      </w:tr>
      <w:tr w:rsidR="007E526B" w:rsidRPr="007E526B" w14:paraId="3B7E63B7" w14:textId="77777777" w:rsidTr="007E526B">
        <w:trPr>
          <w:trHeight w:val="1980"/>
        </w:trPr>
        <w:tc>
          <w:tcPr>
            <w:tcW w:w="983" w:type="dxa"/>
            <w:vMerge w:val="restart"/>
            <w:shd w:val="clear" w:color="auto" w:fill="auto"/>
            <w:tcMar>
              <w:top w:w="72" w:type="dxa"/>
              <w:left w:w="144" w:type="dxa"/>
              <w:bottom w:w="72" w:type="dxa"/>
              <w:right w:w="144" w:type="dxa"/>
            </w:tcMar>
            <w:vAlign w:val="center"/>
            <w:hideMark/>
          </w:tcPr>
          <w:p w14:paraId="3FAE31AD" w14:textId="77777777" w:rsidR="007E526B" w:rsidRPr="007E526B" w:rsidRDefault="007E526B" w:rsidP="007E526B">
            <w:pPr>
              <w:ind w:firstLineChars="0" w:firstLine="0"/>
            </w:pPr>
            <w:r w:rsidRPr="007E526B">
              <w:rPr>
                <w:rFonts w:hint="eastAsia"/>
              </w:rPr>
              <w:t>用例之间的关系</w:t>
            </w:r>
          </w:p>
        </w:tc>
        <w:tc>
          <w:tcPr>
            <w:tcW w:w="850" w:type="dxa"/>
            <w:shd w:val="clear" w:color="auto" w:fill="auto"/>
            <w:tcMar>
              <w:top w:w="72" w:type="dxa"/>
              <w:left w:w="144" w:type="dxa"/>
              <w:bottom w:w="72" w:type="dxa"/>
              <w:right w:w="144" w:type="dxa"/>
            </w:tcMar>
            <w:vAlign w:val="center"/>
            <w:hideMark/>
          </w:tcPr>
          <w:p w14:paraId="18B495CA" w14:textId="77777777" w:rsidR="007E526B" w:rsidRPr="007E526B" w:rsidRDefault="007E526B" w:rsidP="007E526B">
            <w:pPr>
              <w:ind w:firstLineChars="0" w:firstLine="0"/>
            </w:pPr>
            <w:r w:rsidRPr="007E526B">
              <w:rPr>
                <w:rFonts w:hint="eastAsia"/>
              </w:rPr>
              <w:t>包含</w:t>
            </w:r>
          </w:p>
        </w:tc>
        <w:tc>
          <w:tcPr>
            <w:tcW w:w="4536" w:type="dxa"/>
            <w:shd w:val="clear" w:color="auto" w:fill="auto"/>
            <w:tcMar>
              <w:top w:w="72" w:type="dxa"/>
              <w:left w:w="144" w:type="dxa"/>
              <w:bottom w:w="72" w:type="dxa"/>
              <w:right w:w="144" w:type="dxa"/>
            </w:tcMar>
            <w:vAlign w:val="center"/>
            <w:hideMark/>
          </w:tcPr>
          <w:p w14:paraId="62E314FD" w14:textId="77777777" w:rsidR="007E526B" w:rsidRPr="007E526B" w:rsidRDefault="007E526B" w:rsidP="007E526B">
            <w:pPr>
              <w:ind w:firstLine="420"/>
            </w:pPr>
            <w:r w:rsidRPr="007E526B">
              <w:rPr>
                <w:rFonts w:hint="eastAsia"/>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3119" w:type="dxa"/>
            <w:shd w:val="clear" w:color="auto" w:fill="auto"/>
            <w:tcMar>
              <w:top w:w="72" w:type="dxa"/>
              <w:left w:w="144" w:type="dxa"/>
              <w:bottom w:w="72" w:type="dxa"/>
              <w:right w:w="144" w:type="dxa"/>
            </w:tcMar>
            <w:hideMark/>
          </w:tcPr>
          <w:p w14:paraId="0255CE3F" w14:textId="77777777" w:rsidR="007E526B" w:rsidRDefault="007E526B" w:rsidP="007E526B">
            <w:pPr>
              <w:ind w:firstLine="420"/>
            </w:pPr>
            <w:r w:rsidRPr="007E526B">
              <w:t xml:space="preserve">     </w:t>
            </w:r>
            <w:r w:rsidRPr="007E526B">
              <w:rPr>
                <w:rFonts w:hint="eastAsia"/>
              </w:rPr>
              <w:t>《</w:t>
            </w:r>
            <w:r w:rsidRPr="007E526B">
              <w:rPr>
                <w:rFonts w:hint="eastAsia"/>
              </w:rPr>
              <w:t>include</w:t>
            </w:r>
            <w:r w:rsidRPr="007E526B">
              <w:rPr>
                <w:rFonts w:hint="eastAsia"/>
              </w:rPr>
              <w:t>》</w:t>
            </w:r>
          </w:p>
          <w:p w14:paraId="3CA90700" w14:textId="1525202E" w:rsidR="007E526B" w:rsidRPr="007E526B" w:rsidRDefault="007E526B" w:rsidP="007E526B">
            <w:pPr>
              <w:ind w:firstLine="420"/>
              <w:rPr>
                <w:rFonts w:hint="eastAsia"/>
              </w:rPr>
            </w:pPr>
            <w:r w:rsidRPr="007E526B">
              <mc:AlternateContent>
                <mc:Choice Requires="wps">
                  <w:drawing>
                    <wp:anchor distT="0" distB="0" distL="114300" distR="114300" simplePos="0" relativeHeight="251689984" behindDoc="0" locked="0" layoutInCell="1" allowOverlap="1" wp14:anchorId="4C5052B6" wp14:editId="21F694AA">
                      <wp:simplePos x="0" y="0"/>
                      <wp:positionH relativeFrom="column">
                        <wp:posOffset>273685</wp:posOffset>
                      </wp:positionH>
                      <wp:positionV relativeFrom="paragraph">
                        <wp:posOffset>1905</wp:posOffset>
                      </wp:positionV>
                      <wp:extent cx="1447800" cy="0"/>
                      <wp:effectExtent l="0" t="76200" r="19050" b="95250"/>
                      <wp:wrapNone/>
                      <wp:docPr id="167973" name="Line 37"/>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C29580B" id="Line 3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55pt,.15pt" to="13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UEkw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" strokecolor="black [3213]">
                      <v:stroke dashstyle="dash" endarrow="block"/>
                      <v:shadow color="#e7e6e6 [3214]"/>
                    </v:line>
                  </w:pict>
                </mc:Fallback>
              </mc:AlternateContent>
            </w:r>
          </w:p>
        </w:tc>
      </w:tr>
      <w:tr w:rsidR="007E526B" w:rsidRPr="007E526B" w14:paraId="031E1C3D" w14:textId="77777777" w:rsidTr="007E526B">
        <w:trPr>
          <w:trHeight w:val="1980"/>
        </w:trPr>
        <w:tc>
          <w:tcPr>
            <w:tcW w:w="983" w:type="dxa"/>
            <w:vMerge/>
            <w:vAlign w:val="center"/>
            <w:hideMark/>
          </w:tcPr>
          <w:p w14:paraId="7AC43FB7" w14:textId="77777777" w:rsidR="007E526B" w:rsidRPr="007E526B" w:rsidRDefault="007E526B" w:rsidP="007E526B">
            <w:pPr>
              <w:ind w:firstLine="420"/>
            </w:pPr>
          </w:p>
        </w:tc>
        <w:tc>
          <w:tcPr>
            <w:tcW w:w="850" w:type="dxa"/>
            <w:shd w:val="clear" w:color="auto" w:fill="auto"/>
            <w:tcMar>
              <w:top w:w="72" w:type="dxa"/>
              <w:left w:w="144" w:type="dxa"/>
              <w:bottom w:w="72" w:type="dxa"/>
              <w:right w:w="144" w:type="dxa"/>
            </w:tcMar>
            <w:vAlign w:val="center"/>
            <w:hideMark/>
          </w:tcPr>
          <w:p w14:paraId="55CD4052" w14:textId="77777777" w:rsidR="007E526B" w:rsidRPr="007E526B" w:rsidRDefault="007E526B" w:rsidP="007E526B">
            <w:pPr>
              <w:ind w:firstLineChars="0" w:firstLine="0"/>
            </w:pPr>
            <w:r w:rsidRPr="007E526B">
              <w:rPr>
                <w:rFonts w:hint="eastAsia"/>
              </w:rPr>
              <w:t>扩展</w:t>
            </w:r>
          </w:p>
        </w:tc>
        <w:tc>
          <w:tcPr>
            <w:tcW w:w="4536" w:type="dxa"/>
            <w:shd w:val="clear" w:color="auto" w:fill="auto"/>
            <w:tcMar>
              <w:top w:w="72" w:type="dxa"/>
              <w:left w:w="144" w:type="dxa"/>
              <w:bottom w:w="72" w:type="dxa"/>
              <w:right w:w="144" w:type="dxa"/>
            </w:tcMar>
            <w:vAlign w:val="center"/>
            <w:hideMark/>
          </w:tcPr>
          <w:p w14:paraId="3E2978E8" w14:textId="77777777" w:rsidR="007E526B" w:rsidRPr="007E526B" w:rsidRDefault="007E526B" w:rsidP="007E526B">
            <w:pPr>
              <w:ind w:firstLine="420"/>
            </w:pPr>
            <w:r w:rsidRPr="007E526B">
              <w:rPr>
                <w:rFonts w:hint="eastAsia"/>
              </w:rPr>
              <w:t>箭头指向的用例为被扩展的用例，称为扩展用例；箭头出发的用例为基用例。扩展用例是可选的，如果缺少扩展用例，不会影响到基用例的完整性；扩展用例在一定条件下才会执行，并且其执行会改变基用例的行为。</w:t>
            </w:r>
          </w:p>
        </w:tc>
        <w:tc>
          <w:tcPr>
            <w:tcW w:w="3119" w:type="dxa"/>
            <w:shd w:val="clear" w:color="auto" w:fill="auto"/>
            <w:tcMar>
              <w:top w:w="72" w:type="dxa"/>
              <w:left w:w="144" w:type="dxa"/>
              <w:bottom w:w="72" w:type="dxa"/>
              <w:right w:w="144" w:type="dxa"/>
            </w:tcMar>
            <w:hideMark/>
          </w:tcPr>
          <w:p w14:paraId="760043F3" w14:textId="77777777" w:rsidR="007E526B" w:rsidRPr="007E526B" w:rsidRDefault="007E526B" w:rsidP="007E526B">
            <w:pPr>
              <w:ind w:firstLine="420"/>
            </w:pPr>
            <w:r w:rsidRPr="007E526B">
              <w:rPr>
                <w:rFonts w:hint="eastAsia"/>
              </w:rPr>
              <w:t>《</w:t>
            </w:r>
            <w:r w:rsidRPr="007E526B">
              <w:t>extend</w:t>
            </w:r>
            <w:r w:rsidRPr="007E526B">
              <w:rPr>
                <w:rFonts w:hint="eastAsia"/>
              </w:rPr>
              <w:t>》</w:t>
            </w:r>
          </w:p>
          <w:p w14:paraId="5810446E" w14:textId="1CFC97BD" w:rsidR="007E526B" w:rsidRPr="007E526B" w:rsidRDefault="007E526B" w:rsidP="007E526B">
            <w:pPr>
              <w:ind w:firstLine="420"/>
            </w:pPr>
            <w:r w:rsidRPr="007E526B">
              <mc:AlternateContent>
                <mc:Choice Requires="wps">
                  <w:drawing>
                    <wp:anchor distT="0" distB="0" distL="114300" distR="114300" simplePos="0" relativeHeight="251692032" behindDoc="0" locked="0" layoutInCell="1" allowOverlap="1" wp14:anchorId="2155E928" wp14:editId="2282B90D">
                      <wp:simplePos x="0" y="0"/>
                      <wp:positionH relativeFrom="column">
                        <wp:posOffset>159385</wp:posOffset>
                      </wp:positionH>
                      <wp:positionV relativeFrom="paragraph">
                        <wp:posOffset>21590</wp:posOffset>
                      </wp:positionV>
                      <wp:extent cx="1447800" cy="0"/>
                      <wp:effectExtent l="0" t="76200" r="19050" b="95250"/>
                      <wp:wrapNone/>
                      <wp:docPr id="167977" name="Line 41"/>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85D5E79" id="Line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2.55pt,1.7pt" to="12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aqkg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" strokecolor="black [3213]">
                      <v:stroke dashstyle="dash" endarrow="block"/>
                      <v:shadow color="#e7e6e6 [3214]"/>
                    </v:line>
                  </w:pict>
                </mc:Fallback>
              </mc:AlternateContent>
            </w:r>
          </w:p>
        </w:tc>
      </w:tr>
      <w:tr w:rsidR="007E526B" w:rsidRPr="007E526B" w14:paraId="5668DB35" w14:textId="77777777" w:rsidTr="007E526B">
        <w:trPr>
          <w:trHeight w:val="1560"/>
        </w:trPr>
        <w:tc>
          <w:tcPr>
            <w:tcW w:w="983" w:type="dxa"/>
            <w:shd w:val="clear" w:color="auto" w:fill="auto"/>
            <w:tcMar>
              <w:top w:w="72" w:type="dxa"/>
              <w:left w:w="144" w:type="dxa"/>
              <w:bottom w:w="72" w:type="dxa"/>
              <w:right w:w="144" w:type="dxa"/>
            </w:tcMar>
            <w:vAlign w:val="center"/>
            <w:hideMark/>
          </w:tcPr>
          <w:p w14:paraId="352DEF55" w14:textId="77777777" w:rsidR="007E526B" w:rsidRPr="007E526B" w:rsidRDefault="007E526B" w:rsidP="007E526B">
            <w:pPr>
              <w:ind w:firstLineChars="0" w:firstLine="0"/>
            </w:pPr>
            <w:r w:rsidRPr="007E526B">
              <w:rPr>
                <w:rFonts w:hint="eastAsia"/>
              </w:rPr>
              <w:t>参与者之间的关系</w:t>
            </w:r>
          </w:p>
        </w:tc>
        <w:tc>
          <w:tcPr>
            <w:tcW w:w="850" w:type="dxa"/>
            <w:shd w:val="clear" w:color="auto" w:fill="auto"/>
            <w:tcMar>
              <w:top w:w="72" w:type="dxa"/>
              <w:left w:w="144" w:type="dxa"/>
              <w:bottom w:w="72" w:type="dxa"/>
              <w:right w:w="144" w:type="dxa"/>
            </w:tcMar>
            <w:vAlign w:val="center"/>
            <w:hideMark/>
          </w:tcPr>
          <w:p w14:paraId="3E4358F0" w14:textId="77777777" w:rsidR="007E526B" w:rsidRPr="007E526B" w:rsidRDefault="007E526B" w:rsidP="007E526B">
            <w:pPr>
              <w:ind w:firstLineChars="0" w:firstLine="0"/>
            </w:pPr>
            <w:r w:rsidRPr="007E526B">
              <w:rPr>
                <w:rFonts w:hint="eastAsia"/>
              </w:rPr>
              <w:t>泛化</w:t>
            </w:r>
          </w:p>
        </w:tc>
        <w:tc>
          <w:tcPr>
            <w:tcW w:w="4536" w:type="dxa"/>
            <w:shd w:val="clear" w:color="auto" w:fill="auto"/>
            <w:tcMar>
              <w:top w:w="72" w:type="dxa"/>
              <w:left w:w="144" w:type="dxa"/>
              <w:bottom w:w="72" w:type="dxa"/>
              <w:right w:w="144" w:type="dxa"/>
            </w:tcMar>
            <w:vAlign w:val="center"/>
            <w:hideMark/>
          </w:tcPr>
          <w:p w14:paraId="38B7BD7D" w14:textId="77777777" w:rsidR="007E526B" w:rsidRPr="007E526B" w:rsidRDefault="007E526B" w:rsidP="007E526B">
            <w:pPr>
              <w:ind w:firstLine="420"/>
            </w:pPr>
            <w:r w:rsidRPr="007E526B">
              <w:rPr>
                <w:rFonts w:hint="eastAsia"/>
              </w:rPr>
              <w:t>发出箭头的事物</w:t>
            </w:r>
            <w:r w:rsidRPr="007E526B">
              <w:t>“is a”</w:t>
            </w:r>
            <w:r w:rsidRPr="007E526B">
              <w:rPr>
                <w:rFonts w:hint="eastAsia"/>
              </w:rPr>
              <w:t>箭头指向的事物。泛化关系是一般和特殊关系，发出箭头的一方代表特殊的一方，箭头指向的一方代表一般一方。特殊一方继承了一般方的特性并增加了新的特性。</w:t>
            </w:r>
          </w:p>
        </w:tc>
        <w:tc>
          <w:tcPr>
            <w:tcW w:w="3119" w:type="dxa"/>
            <w:shd w:val="clear" w:color="auto" w:fill="auto"/>
            <w:tcMar>
              <w:top w:w="72" w:type="dxa"/>
              <w:left w:w="144" w:type="dxa"/>
              <w:bottom w:w="72" w:type="dxa"/>
              <w:right w:w="144" w:type="dxa"/>
            </w:tcMar>
            <w:hideMark/>
          </w:tcPr>
          <w:p w14:paraId="7BED3721" w14:textId="2ACE7164" w:rsidR="007E526B" w:rsidRPr="007E526B" w:rsidRDefault="007E526B" w:rsidP="007E526B">
            <w:pPr>
              <w:ind w:firstLine="420"/>
            </w:pPr>
            <w:r w:rsidRPr="007E526B">
              <mc:AlternateContent>
                <mc:Choice Requires="wps">
                  <w:drawing>
                    <wp:anchor distT="0" distB="0" distL="114300" distR="114300" simplePos="0" relativeHeight="251695104" behindDoc="0" locked="0" layoutInCell="1" allowOverlap="1" wp14:anchorId="5010A73E" wp14:editId="06CC5E90">
                      <wp:simplePos x="0" y="0"/>
                      <wp:positionH relativeFrom="column">
                        <wp:posOffset>1448435</wp:posOffset>
                      </wp:positionH>
                      <wp:positionV relativeFrom="paragraph">
                        <wp:posOffset>587375</wp:posOffset>
                      </wp:positionV>
                      <wp:extent cx="152400" cy="152400"/>
                      <wp:effectExtent l="0" t="19050" r="38100" b="38100"/>
                      <wp:wrapNone/>
                      <wp:docPr id="16797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lgn="ctr">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41F47F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left:0;text-align:left;margin-left:114.05pt;margin-top:46.25pt;width:12pt;height:12pt;rotation:90;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" strokecolor="black [3213]">
                      <v:shadow color="#e7e6e6 [3214]"/>
                    </v:shape>
                  </w:pict>
                </mc:Fallback>
              </mc:AlternateContent>
            </w:r>
            <w:r w:rsidRPr="007E526B">
              <mc:AlternateContent>
                <mc:Choice Requires="wps">
                  <w:drawing>
                    <wp:anchor distT="0" distB="0" distL="114300" distR="114300" simplePos="0" relativeHeight="251694080" behindDoc="0" locked="0" layoutInCell="1" allowOverlap="1" wp14:anchorId="16173B42" wp14:editId="524D9EA7">
                      <wp:simplePos x="0" y="0"/>
                      <wp:positionH relativeFrom="column">
                        <wp:posOffset>635</wp:posOffset>
                      </wp:positionH>
                      <wp:positionV relativeFrom="paragraph">
                        <wp:posOffset>644525</wp:posOffset>
                      </wp:positionV>
                      <wp:extent cx="1447800" cy="0"/>
                      <wp:effectExtent l="0" t="0" r="0" b="0"/>
                      <wp:wrapNone/>
                      <wp:docPr id="167975" name="Line 39"/>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4A49173" id="Line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5pt,50.75pt" to="114.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" strokecolor="black [3213]">
                      <v:shadow color="#e7e6e6 [3214]"/>
                    </v:line>
                  </w:pict>
                </mc:Fallback>
              </mc:AlternateContent>
            </w:r>
          </w:p>
        </w:tc>
      </w:tr>
    </w:tbl>
    <w:p w14:paraId="23E3FF6B" w14:textId="7CCA78BE" w:rsidR="0006546B" w:rsidRPr="007E52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w:t>
      </w:r>
      <w:proofErr w:type="gramStart"/>
      <w:r w:rsidRPr="00263326">
        <w:rPr>
          <w:rFonts w:ascii="Arial" w:eastAsia="宋体" w:hAnsi="Arial" w:cs="Arial"/>
          <w:color w:val="000000"/>
          <w:kern w:val="0"/>
          <w:szCs w:val="21"/>
        </w:rPr>
        <w:t>父用例</w:t>
      </w:r>
      <w:proofErr w:type="gramEnd"/>
      <w:r w:rsidRPr="00263326">
        <w:rPr>
          <w:rFonts w:ascii="Arial" w:eastAsia="宋体" w:hAnsi="Arial" w:cs="Arial"/>
          <w:color w:val="000000"/>
          <w:kern w:val="0"/>
          <w:szCs w:val="21"/>
        </w:rPr>
        <w:t>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lastRenderedPageBreak/>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648E2F80" w14:textId="599DC01D" w:rsidR="002D60B7" w:rsidRPr="002D60B7" w:rsidRDefault="002D60B7" w:rsidP="002D60B7">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14:paraId="7EE48361" w14:textId="77777777" w:rsidR="002D60B7" w:rsidRDefault="002D60B7" w:rsidP="00BC7692">
      <w:pPr>
        <w:ind w:firstLine="420"/>
      </w:pPr>
    </w:p>
    <w:p w14:paraId="3C3C7DBE" w14:textId="77777777" w:rsidR="00263326" w:rsidRDefault="00263326" w:rsidP="00BC7692">
      <w:pPr>
        <w:ind w:firstLine="420"/>
      </w:pPr>
    </w:p>
    <w:p w14:paraId="04033A9B" w14:textId="150CCC8D" w:rsidR="001C3C50" w:rsidRDefault="009B57C2" w:rsidP="00317E4C">
      <w:pPr>
        <w:pStyle w:val="2"/>
        <w:numPr>
          <w:ilvl w:val="1"/>
          <w:numId w:val="1"/>
        </w:numPr>
        <w:ind w:firstLineChars="0"/>
      </w:pPr>
      <w:r>
        <w:rPr>
          <w:rFonts w:hint="eastAsia"/>
        </w:rPr>
        <w:lastRenderedPageBreak/>
        <w:t>实例</w:t>
      </w: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E65F6E5" w14:textId="694D0B85" w:rsidR="002E3BB7" w:rsidRDefault="00DA05F7" w:rsidP="00317E4C">
      <w:pPr>
        <w:pStyle w:val="1"/>
        <w:numPr>
          <w:ilvl w:val="0"/>
          <w:numId w:val="1"/>
        </w:numPr>
      </w:pPr>
      <w:r>
        <w:rPr>
          <w:rFonts w:hint="eastAsia"/>
        </w:rPr>
        <w:t>时序图（</w:t>
      </w:r>
      <w:r>
        <w:rPr>
          <w:rFonts w:hint="eastAsia"/>
        </w:rPr>
        <w:t>Timing Diagram</w:t>
      </w:r>
      <w:r>
        <w:rPr>
          <w:rFonts w:hint="eastAsia"/>
        </w:rPr>
        <w:t>）</w:t>
      </w:r>
    </w:p>
    <w:p w14:paraId="4BBFDBE9" w14:textId="1A645762" w:rsidR="00B01CF8" w:rsidRDefault="00B01CF8" w:rsidP="00B01CF8">
      <w:pPr>
        <w:ind w:firstLine="420"/>
      </w:pPr>
    </w:p>
    <w:p w14:paraId="3C0E278C" w14:textId="17165105" w:rsidR="00B01CF8" w:rsidRDefault="00B01CF8" w:rsidP="00317E4C">
      <w:pPr>
        <w:pStyle w:val="2"/>
        <w:numPr>
          <w:ilvl w:val="1"/>
          <w:numId w:val="1"/>
        </w:numPr>
        <w:ind w:firstLineChars="0"/>
      </w:pPr>
      <w:r>
        <w:rPr>
          <w:rFonts w:hint="eastAsia"/>
        </w:rPr>
        <w:t>概念</w:t>
      </w:r>
    </w:p>
    <w:p w14:paraId="06100792" w14:textId="77777777" w:rsidR="00B01CF8" w:rsidRDefault="00B01CF8" w:rsidP="00B01CF8">
      <w:pPr>
        <w:ind w:firstLine="420"/>
      </w:pPr>
    </w:p>
    <w:p w14:paraId="76D854FE" w14:textId="3B39399E" w:rsidR="00B01CF8" w:rsidRDefault="00B01CF8" w:rsidP="00317E4C">
      <w:pPr>
        <w:pStyle w:val="2"/>
        <w:numPr>
          <w:ilvl w:val="1"/>
          <w:numId w:val="1"/>
        </w:numPr>
        <w:ind w:firstLineChars="0"/>
      </w:pPr>
      <w:r>
        <w:rPr>
          <w:rFonts w:hint="eastAsia"/>
        </w:rPr>
        <w:t>组成</w:t>
      </w:r>
    </w:p>
    <w:p w14:paraId="6899E5EF" w14:textId="484C540B" w:rsidR="00B01CF8" w:rsidRDefault="00B01CF8" w:rsidP="00D96F77">
      <w:pPr>
        <w:ind w:left="420" w:firstLineChars="0" w:firstLine="0"/>
      </w:pPr>
    </w:p>
    <w:p w14:paraId="7316F762" w14:textId="77777777" w:rsidR="00B01CF8" w:rsidRDefault="00B01CF8" w:rsidP="00317E4C">
      <w:pPr>
        <w:pStyle w:val="2"/>
        <w:numPr>
          <w:ilvl w:val="1"/>
          <w:numId w:val="1"/>
        </w:numPr>
        <w:ind w:firstLineChars="0"/>
      </w:pPr>
      <w:r>
        <w:rPr>
          <w:rFonts w:hint="eastAsia"/>
        </w:rPr>
        <w:t>实例</w:t>
      </w:r>
    </w:p>
    <w:p w14:paraId="167906FF" w14:textId="77777777" w:rsidR="00B01CF8" w:rsidRPr="00B01CF8" w:rsidRDefault="00B01CF8" w:rsidP="00B01CF8">
      <w:pPr>
        <w:ind w:firstLine="420"/>
      </w:pPr>
    </w:p>
    <w:p w14:paraId="08B34E84" w14:textId="72AB1892" w:rsidR="002E3BB7" w:rsidRDefault="002E3BB7" w:rsidP="00317E4C">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79"/>
      <w:headerReference w:type="default" r:id="rId80"/>
      <w:footerReference w:type="even" r:id="rId81"/>
      <w:footerReference w:type="default" r:id="rId82"/>
      <w:headerReference w:type="first" r:id="rId83"/>
      <w:footerReference w:type="first" r:id="rId84"/>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66A96" w14:textId="77777777" w:rsidR="00B46ABE" w:rsidRDefault="00B46ABE" w:rsidP="002F29CD">
      <w:pPr>
        <w:ind w:firstLine="420"/>
      </w:pPr>
      <w:r>
        <w:separator/>
      </w:r>
    </w:p>
  </w:endnote>
  <w:endnote w:type="continuationSeparator" w:id="0">
    <w:p w14:paraId="7F58BA54" w14:textId="77777777" w:rsidR="00B46ABE" w:rsidRDefault="00B46ABE"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7A077C" w:rsidRDefault="007A077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7A077C" w:rsidRDefault="007A077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7A077C" w:rsidRDefault="007A077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D0F7D" w14:textId="77777777" w:rsidR="00B46ABE" w:rsidRDefault="00B46ABE" w:rsidP="002F29CD">
      <w:pPr>
        <w:ind w:firstLine="420"/>
      </w:pPr>
      <w:r>
        <w:separator/>
      </w:r>
    </w:p>
  </w:footnote>
  <w:footnote w:type="continuationSeparator" w:id="0">
    <w:p w14:paraId="2F4B0EA7" w14:textId="77777777" w:rsidR="00B46ABE" w:rsidRDefault="00B46ABE"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7A077C" w:rsidRDefault="007A077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7A077C" w:rsidRPr="00AF7A52" w:rsidRDefault="007A077C" w:rsidP="00AF7A52">
    <w:pPr>
      <w:pStyle w:val="a3"/>
      <w:ind w:firstLine="360"/>
    </w:pPr>
    <w:r>
      <w:rPr>
        <w:rFonts w:asciiTheme="minorEastAsia" w:hAnsiTheme="minorEastAsia" w:hint="eastAsia"/>
      </w:rPr>
      <w:t>基础框架重构工作</w:t>
    </w:r>
    <w:r w:rsidRPr="00AF7A52">
      <w:rPr>
        <w:rFonts w:asciiTheme="minorEastAsia" w:hAnsiTheme="minorEastAsia" w:hint="eastAsia"/>
      </w:rPr>
      <w:t>计划</w:t>
    </w:r>
    <w:r>
      <w:rPr>
        <w:rFonts w:asciiTheme="minorEastAsia" w:hAnsiTheme="minorEastAsia" w:hint="eastAsia"/>
      </w:rPr>
      <w:t>v</w:t>
    </w:r>
    <w:r>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7A077C" w:rsidRDefault="007A077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186E9AF2"/>
    <w:lvl w:ilvl="0" w:tplc="A7FAC37E">
      <w:start w:val="1"/>
      <w:numFmt w:val="japaneseCounting"/>
      <w:lvlText w:val="（%1）"/>
      <w:lvlJc w:val="left"/>
      <w:pPr>
        <w:ind w:left="1140" w:hanging="720"/>
      </w:pPr>
      <w:rPr>
        <w:rFonts w:hint="default"/>
      </w:rPr>
    </w:lvl>
    <w:lvl w:ilvl="1" w:tplc="D64228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994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ABE799D"/>
    <w:multiLevelType w:val="hybridMultilevel"/>
    <w:tmpl w:val="8C9CC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0"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2"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BEA07BF"/>
    <w:multiLevelType w:val="hybridMultilevel"/>
    <w:tmpl w:val="B9E8890A"/>
    <w:lvl w:ilvl="0" w:tplc="A7FAC37E">
      <w:start w:val="1"/>
      <w:numFmt w:val="japaneseCounting"/>
      <w:lvlText w:val="（%1）"/>
      <w:lvlJc w:val="left"/>
      <w:pPr>
        <w:ind w:left="1140" w:hanging="720"/>
      </w:pPr>
      <w:rPr>
        <w:rFonts w:hint="default"/>
      </w:rPr>
    </w:lvl>
    <w:lvl w:ilvl="1" w:tplc="04090001">
      <w:start w:val="1"/>
      <w:numFmt w:val="bullet"/>
      <w:lvlText w:val=""/>
      <w:lvlJc w:val="left"/>
      <w:pPr>
        <w:ind w:left="1200" w:hanging="36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9"/>
  </w:num>
  <w:num w:numId="3">
    <w:abstractNumId w:val="11"/>
  </w:num>
  <w:num w:numId="4">
    <w:abstractNumId w:val="9"/>
  </w:num>
  <w:num w:numId="5">
    <w:abstractNumId w:val="1"/>
  </w:num>
  <w:num w:numId="6">
    <w:abstractNumId w:val="32"/>
  </w:num>
  <w:num w:numId="7">
    <w:abstractNumId w:val="0"/>
  </w:num>
  <w:num w:numId="8">
    <w:abstractNumId w:val="13"/>
  </w:num>
  <w:num w:numId="9">
    <w:abstractNumId w:val="33"/>
  </w:num>
  <w:num w:numId="10">
    <w:abstractNumId w:val="21"/>
  </w:num>
  <w:num w:numId="11">
    <w:abstractNumId w:val="12"/>
  </w:num>
  <w:num w:numId="12">
    <w:abstractNumId w:val="30"/>
  </w:num>
  <w:num w:numId="13">
    <w:abstractNumId w:val="7"/>
  </w:num>
  <w:num w:numId="14">
    <w:abstractNumId w:val="27"/>
  </w:num>
  <w:num w:numId="15">
    <w:abstractNumId w:val="16"/>
  </w:num>
  <w:num w:numId="16">
    <w:abstractNumId w:val="22"/>
  </w:num>
  <w:num w:numId="17">
    <w:abstractNumId w:val="8"/>
  </w:num>
  <w:num w:numId="18">
    <w:abstractNumId w:val="34"/>
  </w:num>
  <w:num w:numId="19">
    <w:abstractNumId w:val="20"/>
  </w:num>
  <w:num w:numId="20">
    <w:abstractNumId w:val="17"/>
  </w:num>
  <w:num w:numId="21">
    <w:abstractNumId w:val="28"/>
  </w:num>
  <w:num w:numId="22">
    <w:abstractNumId w:val="35"/>
  </w:num>
  <w:num w:numId="23">
    <w:abstractNumId w:val="2"/>
  </w:num>
  <w:num w:numId="24">
    <w:abstractNumId w:val="15"/>
  </w:num>
  <w:num w:numId="25">
    <w:abstractNumId w:val="3"/>
  </w:num>
  <w:num w:numId="26">
    <w:abstractNumId w:val="6"/>
  </w:num>
  <w:num w:numId="27">
    <w:abstractNumId w:val="29"/>
  </w:num>
  <w:num w:numId="28">
    <w:abstractNumId w:val="31"/>
  </w:num>
  <w:num w:numId="29">
    <w:abstractNumId w:val="5"/>
  </w:num>
  <w:num w:numId="30">
    <w:abstractNumId w:val="10"/>
  </w:num>
  <w:num w:numId="31">
    <w:abstractNumId w:val="26"/>
  </w:num>
  <w:num w:numId="32">
    <w:abstractNumId w:val="24"/>
  </w:num>
  <w:num w:numId="33">
    <w:abstractNumId w:val="23"/>
  </w:num>
  <w:num w:numId="34">
    <w:abstractNumId w:val="18"/>
  </w:num>
  <w:num w:numId="35">
    <w:abstractNumId w:val="14"/>
  </w:num>
  <w:num w:numId="36">
    <w:abstractNumId w:val="36"/>
  </w:num>
  <w:num w:numId="3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B73"/>
    <w:rsid w:val="001555FD"/>
    <w:rsid w:val="0015588C"/>
    <w:rsid w:val="00156BAF"/>
    <w:rsid w:val="0015707E"/>
    <w:rsid w:val="001570CF"/>
    <w:rsid w:val="001574A5"/>
    <w:rsid w:val="0015765A"/>
    <w:rsid w:val="001615C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375D"/>
    <w:rsid w:val="00244A5B"/>
    <w:rsid w:val="00244D48"/>
    <w:rsid w:val="002504BA"/>
    <w:rsid w:val="00250695"/>
    <w:rsid w:val="002519F8"/>
    <w:rsid w:val="00251AA8"/>
    <w:rsid w:val="00252651"/>
    <w:rsid w:val="00253D0A"/>
    <w:rsid w:val="0025436A"/>
    <w:rsid w:val="002561D2"/>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B51"/>
    <w:rsid w:val="00297D72"/>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0B03"/>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3CFA"/>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78AB"/>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402"/>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283"/>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87F"/>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D1A45"/>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23A"/>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2204"/>
    <w:rsid w:val="0064271E"/>
    <w:rsid w:val="00642C0A"/>
    <w:rsid w:val="00642F35"/>
    <w:rsid w:val="0064373A"/>
    <w:rsid w:val="00643837"/>
    <w:rsid w:val="00643E9F"/>
    <w:rsid w:val="0064479D"/>
    <w:rsid w:val="0064482F"/>
    <w:rsid w:val="00645B1D"/>
    <w:rsid w:val="00645C69"/>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0E2A"/>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0CD7"/>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77C"/>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526B"/>
    <w:rsid w:val="007E64EF"/>
    <w:rsid w:val="007E67CB"/>
    <w:rsid w:val="007E7CDE"/>
    <w:rsid w:val="007F0C66"/>
    <w:rsid w:val="007F1029"/>
    <w:rsid w:val="007F2DFC"/>
    <w:rsid w:val="007F32B9"/>
    <w:rsid w:val="007F34A2"/>
    <w:rsid w:val="007F3757"/>
    <w:rsid w:val="007F7499"/>
    <w:rsid w:val="007F7E5E"/>
    <w:rsid w:val="00800278"/>
    <w:rsid w:val="00800C28"/>
    <w:rsid w:val="00803194"/>
    <w:rsid w:val="00803AEF"/>
    <w:rsid w:val="00803C6D"/>
    <w:rsid w:val="00804822"/>
    <w:rsid w:val="00804E05"/>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48"/>
    <w:rsid w:val="009169A0"/>
    <w:rsid w:val="009231B7"/>
    <w:rsid w:val="00924183"/>
    <w:rsid w:val="00925684"/>
    <w:rsid w:val="009256C2"/>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5713"/>
    <w:rsid w:val="009478AA"/>
    <w:rsid w:val="0095019C"/>
    <w:rsid w:val="00951269"/>
    <w:rsid w:val="00952F99"/>
    <w:rsid w:val="00953CDC"/>
    <w:rsid w:val="009544AF"/>
    <w:rsid w:val="00956E59"/>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2568"/>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D7508"/>
    <w:rsid w:val="009E152B"/>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46ABE"/>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02A3"/>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1FC"/>
    <w:rsid w:val="00C33761"/>
    <w:rsid w:val="00C33F16"/>
    <w:rsid w:val="00C34AF2"/>
    <w:rsid w:val="00C34BFB"/>
    <w:rsid w:val="00C34DF6"/>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03B46"/>
    <w:rsid w:val="00D03CB1"/>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E7A73"/>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28F6"/>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46685"/>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848"/>
    <w:rsid w:val="00E85EEA"/>
    <w:rsid w:val="00E87BF3"/>
    <w:rsid w:val="00E9064F"/>
    <w:rsid w:val="00E90946"/>
    <w:rsid w:val="00E92A7F"/>
    <w:rsid w:val="00E946C3"/>
    <w:rsid w:val="00E951E3"/>
    <w:rsid w:val="00E95349"/>
    <w:rsid w:val="00E9580D"/>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10"/>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B6893"/>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737484239">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010374559">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728602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66397592">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package" Target="embeddings/Microsoft_Visio_Drawing3.vsdx"/><Relationship Id="rId55" Type="http://schemas.openxmlformats.org/officeDocument/2006/relationships/image" Target="media/image44.png"/><Relationship Id="rId63" Type="http://schemas.openxmlformats.org/officeDocument/2006/relationships/image" Target="media/image50.png"/><Relationship Id="rId68" Type="http://schemas.openxmlformats.org/officeDocument/2006/relationships/image" Target="media/image53.wmf"/><Relationship Id="rId76" Type="http://schemas.openxmlformats.org/officeDocument/2006/relationships/image" Target="media/image60.png"/><Relationship Id="rId84"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2.emf"/><Relationship Id="rId74" Type="http://schemas.openxmlformats.org/officeDocument/2006/relationships/image" Target="media/image58.pn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40.png"/><Relationship Id="rId82" Type="http://schemas.openxmlformats.org/officeDocument/2006/relationships/footer" Target="footer2.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5.png"/><Relationship Id="rId64" Type="http://schemas.openxmlformats.org/officeDocument/2006/relationships/image" Target="media/image51.emf"/><Relationship Id="rId69" Type="http://schemas.openxmlformats.org/officeDocument/2006/relationships/image" Target="media/image54.wmf"/><Relationship Id="rId77"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package" Target="embeddings/Microsoft_Visio_Drawing5.vsdx"/><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350.png"/><Relationship Id="rId70" Type="http://schemas.openxmlformats.org/officeDocument/2006/relationships/image" Target="media/image55.emf"/><Relationship Id="rId75" Type="http://schemas.openxmlformats.org/officeDocument/2006/relationships/image" Target="media/image59.png"/><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 Id="rId57" Type="http://schemas.openxmlformats.org/officeDocument/2006/relationships/image" Target="media/image46.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package" Target="embeddings/Microsoft_Visio_Drawing4.vsdx"/><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footer" Target="footer1.xml"/><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511AE-FC28-4FC0-91CE-3005BEA1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37</Pages>
  <Words>1636</Words>
  <Characters>9330</Characters>
  <Application>Microsoft Office Word</Application>
  <DocSecurity>0</DocSecurity>
  <Lines>77</Lines>
  <Paragraphs>21</Paragraphs>
  <ScaleCrop>false</ScaleCrop>
  <Company>Microsoft</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2051</cp:revision>
  <dcterms:created xsi:type="dcterms:W3CDTF">2015-02-08T13:00:00Z</dcterms:created>
  <dcterms:modified xsi:type="dcterms:W3CDTF">2017-10-12T03:24:00Z</dcterms:modified>
</cp:coreProperties>
</file>