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04C95" w14:textId="77777777" w:rsidR="009B1286" w:rsidRPr="00AF4DD0" w:rsidRDefault="006D23F3" w:rsidP="00FD4CBE">
      <w:pPr>
        <w:jc w:val="center"/>
        <w:rPr>
          <w:b/>
          <w:sz w:val="22"/>
          <w:szCs w:val="22"/>
          <w:u w:val="single"/>
        </w:rPr>
      </w:pPr>
      <w:r>
        <w:rPr>
          <w:b/>
          <w:sz w:val="22"/>
          <w:szCs w:val="22"/>
          <w:u w:val="single"/>
        </w:rPr>
        <w:t>Evaluation Form</w:t>
      </w:r>
      <w:r w:rsidR="00FD4CBE" w:rsidRPr="00AF4DD0">
        <w:rPr>
          <w:b/>
          <w:sz w:val="22"/>
          <w:szCs w:val="22"/>
          <w:u w:val="single"/>
        </w:rPr>
        <w:t xml:space="preserve"> – </w:t>
      </w:r>
      <w:r w:rsidR="00381364">
        <w:rPr>
          <w:b/>
          <w:sz w:val="22"/>
          <w:szCs w:val="22"/>
          <w:u w:val="single"/>
        </w:rPr>
        <w:t>Technical Background Review</w:t>
      </w:r>
    </w:p>
    <w:p w14:paraId="1006DC8E" w14:textId="77777777" w:rsidR="00FD4CBE" w:rsidRPr="00DD03EC" w:rsidRDefault="00FD4CBE" w:rsidP="00FD4CBE">
      <w:pPr>
        <w:jc w:val="center"/>
        <w:rPr>
          <w:sz w:val="22"/>
          <w:szCs w:val="22"/>
        </w:rPr>
      </w:pPr>
    </w:p>
    <w:p w14:paraId="7247E0C4" w14:textId="1D161563" w:rsidR="000A50F1" w:rsidRDefault="000A50F1" w:rsidP="00DD6A21">
      <w:pPr>
        <w:tabs>
          <w:tab w:val="left" w:pos="4764"/>
          <w:tab w:val="right" w:pos="6480"/>
        </w:tabs>
        <w:spacing w:before="480"/>
        <w:rPr>
          <w:u w:val="single"/>
        </w:rPr>
      </w:pPr>
      <w:r>
        <w:rPr>
          <w:b/>
        </w:rPr>
        <w:t xml:space="preserve">Student Name:  </w:t>
      </w:r>
      <w:r w:rsidR="00DD6A21">
        <w:rPr>
          <w:u w:val="single"/>
        </w:rPr>
        <w:tab/>
      </w:r>
      <w:r w:rsidR="00DD6A21">
        <w:rPr>
          <w:u w:val="single"/>
        </w:rPr>
        <w:tab/>
      </w:r>
      <w:r w:rsidR="00DD6A21">
        <w:rPr>
          <w:u w:val="single"/>
        </w:rPr>
        <w:tab/>
      </w:r>
      <w:r w:rsidR="00DD6A21">
        <w:rPr>
          <w:u w:val="single"/>
        </w:rPr>
        <w:tab/>
      </w:r>
      <w:r w:rsidR="00DD6A21">
        <w:rPr>
          <w:u w:val="single"/>
        </w:rPr>
        <w:tab/>
      </w:r>
    </w:p>
    <w:p w14:paraId="0AB8672A" w14:textId="5F5A5C18" w:rsidR="001D2603" w:rsidRDefault="001D2603" w:rsidP="00DD6A21">
      <w:pPr>
        <w:tabs>
          <w:tab w:val="left" w:pos="4764"/>
          <w:tab w:val="right" w:pos="6480"/>
        </w:tabs>
        <w:spacing w:before="480"/>
        <w:rPr>
          <w:u w:val="single"/>
        </w:rPr>
      </w:pPr>
      <w:r>
        <w:rPr>
          <w:b/>
        </w:rPr>
        <w:t xml:space="preserve">Project Advisor:  </w:t>
      </w:r>
      <w:r>
        <w:rPr>
          <w:u w:val="single"/>
        </w:rPr>
        <w:tab/>
      </w:r>
      <w:r>
        <w:rPr>
          <w:u w:val="single"/>
        </w:rPr>
        <w:tab/>
      </w:r>
      <w:r>
        <w:rPr>
          <w:u w:val="single"/>
        </w:rPr>
        <w:tab/>
      </w:r>
      <w:r>
        <w:rPr>
          <w:u w:val="single"/>
        </w:rPr>
        <w:tab/>
      </w:r>
      <w:r>
        <w:rPr>
          <w:u w:val="single"/>
        </w:rPr>
        <w:tab/>
      </w:r>
    </w:p>
    <w:p w14:paraId="4A86AD59" w14:textId="77777777" w:rsidR="00DD6A21" w:rsidRDefault="00DD6A21" w:rsidP="00DD6A21">
      <w:pPr>
        <w:tabs>
          <w:tab w:val="right" w:pos="6480"/>
        </w:tabs>
        <w:spacing w:before="480"/>
        <w:rPr>
          <w:u w:val="single"/>
        </w:rPr>
      </w:pPr>
      <w:r>
        <w:rPr>
          <w:b/>
        </w:rPr>
        <w:t xml:space="preserve">Team Name:  </w:t>
      </w:r>
      <w:r>
        <w:rPr>
          <w:u w:val="single"/>
        </w:rPr>
        <w:tab/>
      </w:r>
      <w:r>
        <w:rPr>
          <w:u w:val="single"/>
        </w:rPr>
        <w:tab/>
      </w:r>
      <w:r>
        <w:rPr>
          <w:u w:val="single"/>
        </w:rPr>
        <w:tab/>
      </w:r>
      <w:r>
        <w:rPr>
          <w:u w:val="single"/>
        </w:rPr>
        <w:tab/>
      </w:r>
    </w:p>
    <w:p w14:paraId="2BB509C6" w14:textId="77777777" w:rsidR="00DD6A21" w:rsidRDefault="00DD6A21" w:rsidP="00DD6A21">
      <w:pPr>
        <w:tabs>
          <w:tab w:val="right" w:pos="6480"/>
        </w:tabs>
        <w:spacing w:before="480"/>
        <w:rPr>
          <w:u w:val="single"/>
        </w:rPr>
      </w:pPr>
      <w:r>
        <w:rPr>
          <w:b/>
        </w:rPr>
        <w:t xml:space="preserve">Team Members:  </w:t>
      </w:r>
      <w:r>
        <w:rPr>
          <w:u w:val="single"/>
        </w:rPr>
        <w:tab/>
      </w:r>
      <w:r>
        <w:rPr>
          <w:u w:val="single"/>
        </w:rPr>
        <w:tab/>
      </w:r>
      <w:r>
        <w:rPr>
          <w:u w:val="single"/>
        </w:rPr>
        <w:tab/>
      </w:r>
      <w:r>
        <w:rPr>
          <w:u w:val="single"/>
        </w:rPr>
        <w:tab/>
      </w:r>
    </w:p>
    <w:p w14:paraId="5B44AD9F" w14:textId="77777777" w:rsidR="00DD6A21" w:rsidRDefault="00DD6A21" w:rsidP="00DD6A21">
      <w:pPr>
        <w:tabs>
          <w:tab w:val="right" w:pos="6480"/>
        </w:tabs>
        <w:spacing w:before="480"/>
        <w:rPr>
          <w:u w:val="single"/>
        </w:rPr>
      </w:pPr>
      <w:r>
        <w:rPr>
          <w:u w:val="single"/>
        </w:rPr>
        <w:tab/>
      </w:r>
      <w:r>
        <w:rPr>
          <w:u w:val="single"/>
        </w:rPr>
        <w:tab/>
      </w:r>
      <w:r>
        <w:rPr>
          <w:u w:val="single"/>
        </w:rPr>
        <w:tab/>
      </w:r>
      <w:r>
        <w:rPr>
          <w:u w:val="single"/>
        </w:rPr>
        <w:tab/>
      </w:r>
    </w:p>
    <w:p w14:paraId="74C58B8B" w14:textId="77777777" w:rsidR="00DD6A21" w:rsidRDefault="00DD6A21" w:rsidP="00DD6A21">
      <w:pPr>
        <w:tabs>
          <w:tab w:val="right" w:pos="6480"/>
        </w:tabs>
        <w:spacing w:before="480"/>
      </w:pPr>
    </w:p>
    <w:p w14:paraId="59874B15" w14:textId="77777777" w:rsidR="000A50F1" w:rsidRDefault="000A50F1" w:rsidP="000A50F1">
      <w:pPr>
        <w:tabs>
          <w:tab w:val="left" w:pos="720"/>
          <w:tab w:val="left" w:pos="1440"/>
        </w:tabs>
        <w:spacing w:before="240"/>
        <w:ind w:left="1440" w:hanging="1440"/>
        <w:rPr>
          <w:sz w:val="20"/>
        </w:rPr>
      </w:pPr>
      <w:r>
        <w:rPr>
          <w:sz w:val="20"/>
          <w:u w:val="single"/>
        </w:rPr>
        <w:tab/>
      </w:r>
      <w:r>
        <w:rPr>
          <w:sz w:val="20"/>
        </w:rPr>
        <w:t xml:space="preserve"> / 30</w:t>
      </w:r>
      <w:r>
        <w:rPr>
          <w:sz w:val="20"/>
        </w:rPr>
        <w:tab/>
        <w:t>Technical Content</w:t>
      </w:r>
    </w:p>
    <w:p w14:paraId="36583A93" w14:textId="77777777" w:rsidR="00C227C5" w:rsidRDefault="000A50F1" w:rsidP="00C227C5">
      <w:pPr>
        <w:numPr>
          <w:ilvl w:val="0"/>
          <w:numId w:val="3"/>
        </w:numPr>
        <w:tabs>
          <w:tab w:val="left" w:pos="720"/>
          <w:tab w:val="left" w:pos="1440"/>
        </w:tabs>
        <w:spacing w:before="60"/>
        <w:rPr>
          <w:sz w:val="20"/>
        </w:rPr>
      </w:pPr>
      <w:r>
        <w:rPr>
          <w:sz w:val="20"/>
        </w:rPr>
        <w:t>Current state-of-the-art and commercial products</w:t>
      </w:r>
    </w:p>
    <w:p w14:paraId="71CBD9FD" w14:textId="77777777" w:rsidR="00C227C5" w:rsidRDefault="00C227C5" w:rsidP="00C227C5">
      <w:pPr>
        <w:numPr>
          <w:ilvl w:val="0"/>
          <w:numId w:val="3"/>
        </w:numPr>
        <w:tabs>
          <w:tab w:val="left" w:pos="720"/>
          <w:tab w:val="left" w:pos="1440"/>
        </w:tabs>
        <w:spacing w:before="60"/>
        <w:rPr>
          <w:sz w:val="20"/>
        </w:rPr>
      </w:pPr>
      <w:r>
        <w:rPr>
          <w:sz w:val="20"/>
        </w:rPr>
        <w:t>Underlying technology</w:t>
      </w:r>
    </w:p>
    <w:p w14:paraId="3476AEC7" w14:textId="77777777" w:rsidR="000A50F1" w:rsidRDefault="00C227C5" w:rsidP="000A50F1">
      <w:pPr>
        <w:numPr>
          <w:ilvl w:val="0"/>
          <w:numId w:val="3"/>
        </w:numPr>
        <w:tabs>
          <w:tab w:val="left" w:pos="720"/>
          <w:tab w:val="left" w:pos="1440"/>
        </w:tabs>
        <w:spacing w:before="60"/>
        <w:rPr>
          <w:sz w:val="20"/>
        </w:rPr>
      </w:pPr>
      <w:r>
        <w:rPr>
          <w:sz w:val="20"/>
        </w:rPr>
        <w:t>Implementation of the technology</w:t>
      </w:r>
    </w:p>
    <w:p w14:paraId="481BE97A" w14:textId="77777777" w:rsidR="000A50F1" w:rsidRDefault="000A50F1" w:rsidP="000A50F1">
      <w:pPr>
        <w:numPr>
          <w:ilvl w:val="0"/>
          <w:numId w:val="3"/>
        </w:numPr>
        <w:tabs>
          <w:tab w:val="left" w:pos="720"/>
          <w:tab w:val="left" w:pos="1440"/>
        </w:tabs>
        <w:spacing w:before="60"/>
        <w:rPr>
          <w:sz w:val="20"/>
        </w:rPr>
      </w:pPr>
      <w:r>
        <w:rPr>
          <w:sz w:val="20"/>
        </w:rPr>
        <w:t xml:space="preserve">Overall quality of </w:t>
      </w:r>
      <w:r w:rsidR="00C227C5">
        <w:rPr>
          <w:sz w:val="20"/>
        </w:rPr>
        <w:t>the technical</w:t>
      </w:r>
      <w:r>
        <w:rPr>
          <w:sz w:val="20"/>
        </w:rPr>
        <w:t xml:space="preserve"> summary</w:t>
      </w:r>
    </w:p>
    <w:p w14:paraId="71D8B759" w14:textId="77777777" w:rsidR="000A50F1" w:rsidRDefault="000A50F1" w:rsidP="000A50F1">
      <w:pPr>
        <w:tabs>
          <w:tab w:val="left" w:pos="720"/>
          <w:tab w:val="left" w:pos="1440"/>
        </w:tabs>
        <w:spacing w:before="240"/>
        <w:ind w:left="1440" w:hanging="1440"/>
        <w:rPr>
          <w:sz w:val="20"/>
        </w:rPr>
      </w:pPr>
      <w:r>
        <w:rPr>
          <w:sz w:val="20"/>
          <w:u w:val="single"/>
        </w:rPr>
        <w:tab/>
      </w:r>
      <w:r>
        <w:rPr>
          <w:sz w:val="20"/>
        </w:rPr>
        <w:t xml:space="preserve"> / 30</w:t>
      </w:r>
      <w:r>
        <w:rPr>
          <w:sz w:val="20"/>
        </w:rPr>
        <w:tab/>
        <w:t>Use of Technical Reference Sources</w:t>
      </w:r>
    </w:p>
    <w:p w14:paraId="21FEBCDB" w14:textId="77777777" w:rsidR="000A50F1" w:rsidRDefault="000A50F1" w:rsidP="000A50F1">
      <w:pPr>
        <w:numPr>
          <w:ilvl w:val="0"/>
          <w:numId w:val="3"/>
        </w:numPr>
        <w:tabs>
          <w:tab w:val="left" w:pos="720"/>
          <w:tab w:val="left" w:pos="1440"/>
        </w:tabs>
        <w:spacing w:before="60"/>
        <w:rPr>
          <w:sz w:val="20"/>
        </w:rPr>
      </w:pPr>
      <w:r>
        <w:rPr>
          <w:sz w:val="20"/>
        </w:rPr>
        <w:t>Appropriate number of sources (at least six)</w:t>
      </w:r>
    </w:p>
    <w:p w14:paraId="449FEA36" w14:textId="77777777" w:rsidR="000A50F1" w:rsidRDefault="000A50F1" w:rsidP="000A50F1">
      <w:pPr>
        <w:numPr>
          <w:ilvl w:val="0"/>
          <w:numId w:val="3"/>
        </w:numPr>
        <w:tabs>
          <w:tab w:val="left" w:pos="720"/>
          <w:tab w:val="left" w:pos="1440"/>
        </w:tabs>
        <w:spacing w:before="60"/>
        <w:rPr>
          <w:sz w:val="20"/>
        </w:rPr>
      </w:pPr>
      <w:r>
        <w:rPr>
          <w:sz w:val="20"/>
        </w:rPr>
        <w:t>Sufficient number of source types (at least four)</w:t>
      </w:r>
    </w:p>
    <w:p w14:paraId="45E8EC7D" w14:textId="77777777" w:rsidR="00C227C5" w:rsidRDefault="00C227C5" w:rsidP="000A50F1">
      <w:pPr>
        <w:numPr>
          <w:ilvl w:val="0"/>
          <w:numId w:val="3"/>
        </w:numPr>
        <w:tabs>
          <w:tab w:val="left" w:pos="720"/>
          <w:tab w:val="left" w:pos="1440"/>
        </w:tabs>
        <w:spacing w:before="60"/>
        <w:rPr>
          <w:sz w:val="20"/>
        </w:rPr>
      </w:pPr>
      <w:r>
        <w:rPr>
          <w:sz w:val="20"/>
        </w:rPr>
        <w:t>Quality of the sources</w:t>
      </w:r>
    </w:p>
    <w:p w14:paraId="13C54D35" w14:textId="77777777" w:rsidR="00C227C5" w:rsidRDefault="000A50F1" w:rsidP="000A50F1">
      <w:pPr>
        <w:numPr>
          <w:ilvl w:val="0"/>
          <w:numId w:val="3"/>
        </w:numPr>
        <w:tabs>
          <w:tab w:val="left" w:pos="720"/>
          <w:tab w:val="left" w:pos="1440"/>
        </w:tabs>
        <w:spacing w:before="60"/>
        <w:rPr>
          <w:sz w:val="20"/>
        </w:rPr>
      </w:pPr>
      <w:r>
        <w:rPr>
          <w:sz w:val="20"/>
        </w:rPr>
        <w:t>Appropriate citations in body of text</w:t>
      </w:r>
    </w:p>
    <w:p w14:paraId="132F9CE9" w14:textId="77777777" w:rsidR="000A50F1" w:rsidRDefault="00C227C5" w:rsidP="000A50F1">
      <w:pPr>
        <w:numPr>
          <w:ilvl w:val="0"/>
          <w:numId w:val="3"/>
        </w:numPr>
        <w:tabs>
          <w:tab w:val="left" w:pos="720"/>
          <w:tab w:val="left" w:pos="1440"/>
        </w:tabs>
        <w:spacing w:before="60"/>
        <w:rPr>
          <w:sz w:val="20"/>
        </w:rPr>
      </w:pPr>
      <w:r>
        <w:rPr>
          <w:sz w:val="20"/>
        </w:rPr>
        <w:t>R</w:t>
      </w:r>
      <w:r w:rsidR="000A50F1">
        <w:rPr>
          <w:sz w:val="20"/>
        </w:rPr>
        <w:t>eference list in proper format</w:t>
      </w:r>
    </w:p>
    <w:p w14:paraId="24A34208" w14:textId="77777777" w:rsidR="000A50F1" w:rsidRDefault="000A50F1" w:rsidP="000A50F1">
      <w:pPr>
        <w:tabs>
          <w:tab w:val="left" w:pos="720"/>
          <w:tab w:val="left" w:pos="1440"/>
        </w:tabs>
        <w:spacing w:before="240"/>
        <w:ind w:left="1440" w:hanging="1440"/>
        <w:rPr>
          <w:sz w:val="20"/>
        </w:rPr>
      </w:pPr>
      <w:r>
        <w:rPr>
          <w:sz w:val="20"/>
          <w:u w:val="single"/>
        </w:rPr>
        <w:tab/>
      </w:r>
      <w:r w:rsidR="00B70A16">
        <w:rPr>
          <w:sz w:val="20"/>
        </w:rPr>
        <w:t xml:space="preserve"> / 40</w:t>
      </w:r>
      <w:r w:rsidR="00B70A16">
        <w:rPr>
          <w:sz w:val="20"/>
        </w:rPr>
        <w:tab/>
        <w:t>Effectiveness of Writing, Organization, and</w:t>
      </w:r>
      <w:r w:rsidR="00FC6891">
        <w:rPr>
          <w:sz w:val="20"/>
        </w:rPr>
        <w:t xml:space="preserve"> Development of Content</w:t>
      </w:r>
    </w:p>
    <w:p w14:paraId="2628E6E7" w14:textId="77777777" w:rsidR="000A50F1" w:rsidRDefault="00AF4DD0" w:rsidP="000A50F1">
      <w:pPr>
        <w:numPr>
          <w:ilvl w:val="0"/>
          <w:numId w:val="3"/>
        </w:numPr>
        <w:tabs>
          <w:tab w:val="left" w:pos="720"/>
          <w:tab w:val="left" w:pos="1440"/>
        </w:tabs>
        <w:spacing w:before="60"/>
        <w:rPr>
          <w:sz w:val="20"/>
        </w:rPr>
      </w:pPr>
      <w:r>
        <w:rPr>
          <w:sz w:val="20"/>
        </w:rPr>
        <w:t xml:space="preserve">Introductory </w:t>
      </w:r>
      <w:r w:rsidR="00386CE3">
        <w:rPr>
          <w:sz w:val="20"/>
        </w:rPr>
        <w:t>paragraph</w:t>
      </w:r>
    </w:p>
    <w:p w14:paraId="0A2EF607" w14:textId="77777777" w:rsidR="000A50F1" w:rsidRDefault="00AF4DD0" w:rsidP="000A50F1">
      <w:pPr>
        <w:numPr>
          <w:ilvl w:val="0"/>
          <w:numId w:val="3"/>
        </w:numPr>
        <w:tabs>
          <w:tab w:val="left" w:pos="720"/>
          <w:tab w:val="left" w:pos="1440"/>
        </w:tabs>
        <w:spacing w:before="60"/>
        <w:rPr>
          <w:sz w:val="20"/>
        </w:rPr>
      </w:pPr>
      <w:r>
        <w:rPr>
          <w:sz w:val="20"/>
        </w:rPr>
        <w:t>Clear</w:t>
      </w:r>
      <w:r w:rsidR="000A50F1">
        <w:rPr>
          <w:sz w:val="20"/>
        </w:rPr>
        <w:t xml:space="preserve"> flow of information</w:t>
      </w:r>
    </w:p>
    <w:p w14:paraId="46A1104F" w14:textId="77777777" w:rsidR="00386CE3" w:rsidRDefault="00386CE3" w:rsidP="000A50F1">
      <w:pPr>
        <w:numPr>
          <w:ilvl w:val="0"/>
          <w:numId w:val="3"/>
        </w:numPr>
        <w:tabs>
          <w:tab w:val="left" w:pos="720"/>
          <w:tab w:val="left" w:pos="1440"/>
        </w:tabs>
        <w:spacing w:before="60"/>
        <w:rPr>
          <w:sz w:val="20"/>
        </w:rPr>
      </w:pPr>
      <w:r>
        <w:rPr>
          <w:sz w:val="20"/>
        </w:rPr>
        <w:t>Organization</w:t>
      </w:r>
    </w:p>
    <w:p w14:paraId="2BFB6F28" w14:textId="77777777" w:rsidR="000A50F1" w:rsidRDefault="000A50F1" w:rsidP="000A50F1">
      <w:pPr>
        <w:numPr>
          <w:ilvl w:val="0"/>
          <w:numId w:val="3"/>
        </w:numPr>
        <w:tabs>
          <w:tab w:val="left" w:pos="720"/>
          <w:tab w:val="left" w:pos="1440"/>
        </w:tabs>
        <w:spacing w:before="60"/>
        <w:rPr>
          <w:sz w:val="20"/>
        </w:rPr>
      </w:pPr>
      <w:r>
        <w:rPr>
          <w:sz w:val="20"/>
        </w:rPr>
        <w:t>Grammar, spelling, punctuation</w:t>
      </w:r>
    </w:p>
    <w:p w14:paraId="67E41DCE" w14:textId="77777777" w:rsidR="000A50F1" w:rsidRDefault="000A50F1" w:rsidP="000A50F1">
      <w:pPr>
        <w:numPr>
          <w:ilvl w:val="0"/>
          <w:numId w:val="3"/>
        </w:numPr>
        <w:tabs>
          <w:tab w:val="left" w:pos="720"/>
          <w:tab w:val="left" w:pos="1440"/>
        </w:tabs>
        <w:spacing w:before="60"/>
        <w:rPr>
          <w:sz w:val="20"/>
        </w:rPr>
      </w:pPr>
      <w:r>
        <w:rPr>
          <w:sz w:val="20"/>
        </w:rPr>
        <w:t xml:space="preserve">Style, readability, </w:t>
      </w:r>
      <w:r w:rsidR="00B70A16">
        <w:rPr>
          <w:sz w:val="20"/>
        </w:rPr>
        <w:t xml:space="preserve">audience appropriateness, </w:t>
      </w:r>
      <w:r>
        <w:rPr>
          <w:sz w:val="20"/>
        </w:rPr>
        <w:t>conformance to standards</w:t>
      </w:r>
    </w:p>
    <w:p w14:paraId="35586498" w14:textId="77777777" w:rsidR="000A50F1" w:rsidRDefault="000A50F1" w:rsidP="000A50F1">
      <w:pPr>
        <w:tabs>
          <w:tab w:val="left" w:pos="720"/>
          <w:tab w:val="left" w:pos="1440"/>
        </w:tabs>
        <w:spacing w:before="480"/>
        <w:ind w:left="1440" w:hanging="1440"/>
        <w:rPr>
          <w:b/>
          <w:sz w:val="20"/>
        </w:rPr>
      </w:pPr>
      <w:r>
        <w:rPr>
          <w:b/>
          <w:sz w:val="20"/>
          <w:u w:val="single"/>
        </w:rPr>
        <w:tab/>
      </w:r>
      <w:r>
        <w:rPr>
          <w:b/>
          <w:sz w:val="20"/>
        </w:rPr>
        <w:t xml:space="preserve"> / 100</w:t>
      </w:r>
      <w:r>
        <w:rPr>
          <w:b/>
          <w:sz w:val="20"/>
        </w:rPr>
        <w:tab/>
      </w:r>
      <w:r w:rsidR="00C45926">
        <w:rPr>
          <w:b/>
          <w:sz w:val="20"/>
        </w:rPr>
        <w:t>Total - Technical Review Paper</w:t>
      </w:r>
    </w:p>
    <w:p w14:paraId="204EE9C6" w14:textId="77777777" w:rsidR="005D48F8" w:rsidRDefault="005D48F8" w:rsidP="005D48F8">
      <w:pPr>
        <w:pStyle w:val="Title"/>
        <w:spacing w:line="360" w:lineRule="auto"/>
        <w:jc w:val="left"/>
        <w:rPr>
          <w:sz w:val="22"/>
          <w:szCs w:val="22"/>
        </w:rPr>
      </w:pPr>
    </w:p>
    <w:p w14:paraId="6B0B075B" w14:textId="77777777" w:rsidR="001C5265" w:rsidRDefault="001C5265" w:rsidP="005D48F8">
      <w:pPr>
        <w:pStyle w:val="Title"/>
        <w:spacing w:line="360" w:lineRule="auto"/>
        <w:jc w:val="left"/>
        <w:rPr>
          <w:sz w:val="22"/>
          <w:szCs w:val="22"/>
        </w:rPr>
      </w:pPr>
    </w:p>
    <w:p w14:paraId="21262B7E" w14:textId="77777777" w:rsidR="001C5265" w:rsidRDefault="001C5265" w:rsidP="005D48F8">
      <w:pPr>
        <w:pStyle w:val="Title"/>
        <w:spacing w:line="360" w:lineRule="auto"/>
        <w:jc w:val="left"/>
        <w:rPr>
          <w:sz w:val="22"/>
          <w:szCs w:val="22"/>
        </w:rPr>
      </w:pPr>
    </w:p>
    <w:p w14:paraId="505F452F" w14:textId="77777777" w:rsidR="001C5265" w:rsidRDefault="001C5265" w:rsidP="005D48F8">
      <w:pPr>
        <w:pStyle w:val="Title"/>
        <w:spacing w:line="360" w:lineRule="auto"/>
        <w:jc w:val="left"/>
        <w:rPr>
          <w:sz w:val="22"/>
          <w:szCs w:val="22"/>
        </w:rPr>
      </w:pPr>
    </w:p>
    <w:p w14:paraId="71EDEFB1" w14:textId="77777777" w:rsidR="001C5265" w:rsidRDefault="001C5265" w:rsidP="005D48F8">
      <w:pPr>
        <w:pStyle w:val="Title"/>
        <w:spacing w:line="360" w:lineRule="auto"/>
        <w:jc w:val="left"/>
        <w:rPr>
          <w:sz w:val="22"/>
          <w:szCs w:val="22"/>
        </w:rPr>
      </w:pPr>
    </w:p>
    <w:p w14:paraId="50114E6A" w14:textId="77777777" w:rsidR="001C5265" w:rsidRDefault="001C5265" w:rsidP="005D48F8">
      <w:pPr>
        <w:pStyle w:val="Title"/>
        <w:spacing w:line="360" w:lineRule="auto"/>
        <w:jc w:val="left"/>
        <w:rPr>
          <w:sz w:val="22"/>
          <w:szCs w:val="22"/>
        </w:rPr>
      </w:pPr>
    </w:p>
    <w:p w14:paraId="76C8C643" w14:textId="77777777" w:rsidR="00176B18" w:rsidRDefault="00176B18" w:rsidP="005D48F8">
      <w:pPr>
        <w:pStyle w:val="Title"/>
        <w:spacing w:line="360" w:lineRule="auto"/>
        <w:jc w:val="left"/>
        <w:rPr>
          <w:sz w:val="22"/>
          <w:szCs w:val="22"/>
        </w:rPr>
      </w:pPr>
    </w:p>
    <w:p w14:paraId="3B45E53B" w14:textId="77777777" w:rsidR="004C5EEA" w:rsidRPr="0062010A" w:rsidRDefault="004C5EEA" w:rsidP="004C5EEA">
      <w:pPr>
        <w:spacing w:line="360" w:lineRule="auto"/>
        <w:jc w:val="center"/>
        <w:rPr>
          <w:b/>
          <w:sz w:val="22"/>
        </w:rPr>
      </w:pPr>
      <w:r>
        <w:rPr>
          <w:b/>
          <w:sz w:val="22"/>
        </w:rPr>
        <w:lastRenderedPageBreak/>
        <w:t>Energy supply of Unmanned Autonomous Sailing Boat</w:t>
      </w:r>
    </w:p>
    <w:p w14:paraId="0377CECC" w14:textId="77777777" w:rsidR="004C5EEA" w:rsidRDefault="004C5EEA" w:rsidP="004C5EEA">
      <w:pPr>
        <w:spacing w:line="360" w:lineRule="auto"/>
        <w:rPr>
          <w:b/>
          <w:sz w:val="22"/>
        </w:rPr>
      </w:pPr>
      <w:r w:rsidRPr="0062010A">
        <w:rPr>
          <w:rFonts w:hint="eastAsia"/>
          <w:b/>
          <w:sz w:val="22"/>
        </w:rPr>
        <w:t>Introduction</w:t>
      </w:r>
    </w:p>
    <w:p w14:paraId="26450ABA" w14:textId="77777777" w:rsidR="004C5EEA" w:rsidRDefault="004C5EEA" w:rsidP="000D1657">
      <w:pPr>
        <w:spacing w:line="360" w:lineRule="auto"/>
        <w:ind w:firstLine="420"/>
        <w:jc w:val="both"/>
        <w:rPr>
          <w:sz w:val="22"/>
        </w:rPr>
      </w:pPr>
      <w:r>
        <w:rPr>
          <w:sz w:val="22"/>
        </w:rPr>
        <w:t xml:space="preserve">Unmanned autonomous sailing boats are considered promising in several fields including intelligent sensor buoys, sea rescue, supply vessel and surveillance of borders. A long term mission requires highly-efficient energy utilization. Sailing boats contain units like sensors, microprocessor, communication system, and control system. Rudder control and </w:t>
      </w:r>
      <w:r w:rsidRPr="00971E46">
        <w:rPr>
          <w:sz w:val="22"/>
        </w:rPr>
        <w:t xml:space="preserve">propulsive </w:t>
      </w:r>
      <w:r>
        <w:rPr>
          <w:sz w:val="22"/>
        </w:rPr>
        <w:t xml:space="preserve">force consume the most energy. This technical review briefly summaries some commercially available </w:t>
      </w:r>
      <w:r w:rsidRPr="0013018E">
        <w:rPr>
          <w:sz w:val="22"/>
        </w:rPr>
        <w:t>unmanned surface vehicle</w:t>
      </w:r>
      <w:r>
        <w:rPr>
          <w:sz w:val="22"/>
        </w:rPr>
        <w:t>s (USV) which take the advantages of different kinds of natural resources, explains functionality and improvements in the technology, and provides approaches of implementations.</w:t>
      </w:r>
    </w:p>
    <w:p w14:paraId="41B95843" w14:textId="77777777" w:rsidR="004C5EEA" w:rsidRPr="00835683" w:rsidRDefault="004C5EEA" w:rsidP="004C5EEA">
      <w:pPr>
        <w:spacing w:line="360" w:lineRule="auto"/>
        <w:ind w:firstLine="420"/>
        <w:rPr>
          <w:sz w:val="22"/>
        </w:rPr>
      </w:pPr>
    </w:p>
    <w:p w14:paraId="7E7BE23F" w14:textId="77777777" w:rsidR="004C5EEA" w:rsidRPr="00556B12" w:rsidRDefault="004C5EEA" w:rsidP="004C5EEA">
      <w:pPr>
        <w:spacing w:line="360" w:lineRule="auto"/>
        <w:rPr>
          <w:b/>
          <w:sz w:val="22"/>
        </w:rPr>
      </w:pPr>
      <w:r>
        <w:rPr>
          <w:b/>
          <w:sz w:val="22"/>
        </w:rPr>
        <w:t>Commercial Applications of Unmanned Autonomous Sailing Boat</w:t>
      </w:r>
    </w:p>
    <w:p w14:paraId="71A377E8" w14:textId="7D2B1EA0" w:rsidR="004C5EEA" w:rsidRPr="00EE60A2" w:rsidRDefault="004C5EEA" w:rsidP="000D1657">
      <w:pPr>
        <w:spacing w:line="360" w:lineRule="auto"/>
        <w:jc w:val="both"/>
        <w:rPr>
          <w:sz w:val="22"/>
        </w:rPr>
      </w:pPr>
      <w:r>
        <w:rPr>
          <w:b/>
          <w:sz w:val="22"/>
        </w:rPr>
        <w:tab/>
      </w:r>
      <w:r>
        <w:rPr>
          <w:sz w:val="22"/>
        </w:rPr>
        <w:t xml:space="preserve">Due to the growing demand of ocean sampling and marine mammal research, a self-sufficient movable data gathering </w:t>
      </w:r>
      <w:r w:rsidRPr="00EE60A2">
        <w:rPr>
          <w:sz w:val="22"/>
        </w:rPr>
        <w:t>buoys</w:t>
      </w:r>
      <w:r>
        <w:rPr>
          <w:sz w:val="22"/>
        </w:rPr>
        <w:t xml:space="preserve"> is needed. A sailing boat which operates with DC motors, telecommunication module, and sensors is the most popular solution [1]. Operation duration is limited because the motors are energy consuming. At the top of this kind is </w:t>
      </w:r>
      <w:r w:rsidRPr="000D1A70">
        <w:rPr>
          <w:sz w:val="22"/>
        </w:rPr>
        <w:t>C-Enduro</w:t>
      </w:r>
      <w:r>
        <w:rPr>
          <w:sz w:val="22"/>
        </w:rPr>
        <w:t xml:space="preserve"> which is offered by Autonomous Surface Vehicles (ASV)</w:t>
      </w:r>
      <w:r>
        <w:rPr>
          <w:rFonts w:hint="eastAsia"/>
          <w:sz w:val="22"/>
        </w:rPr>
        <w:t>,</w:t>
      </w:r>
      <w:r>
        <w:rPr>
          <w:sz w:val="22"/>
        </w:rPr>
        <w:t xml:space="preserve"> Ltd [2]. Its ancestors like </w:t>
      </w:r>
      <w:r w:rsidRPr="000D1A70">
        <w:rPr>
          <w:sz w:val="22"/>
        </w:rPr>
        <w:t>C-Cat 2</w:t>
      </w:r>
      <w:r>
        <w:rPr>
          <w:sz w:val="22"/>
        </w:rPr>
        <w:t xml:space="preserve"> and C-Cat 5 cannot run more than 12 hours. C-Enduro which can utilize solar, wind and diesel simultaneously has duration up to 90 days [3, 4]. USV with DC motors </w:t>
      </w:r>
      <w:r w:rsidR="00B641F1">
        <w:rPr>
          <w:sz w:val="22"/>
        </w:rPr>
        <w:t xml:space="preserve">can </w:t>
      </w:r>
      <w:r>
        <w:rPr>
          <w:sz w:val="22"/>
        </w:rPr>
        <w:t>have speed up to 7 knots but the drawback is its limited operation duration.</w:t>
      </w:r>
    </w:p>
    <w:p w14:paraId="273BE436" w14:textId="06FA837B" w:rsidR="004C5EEA" w:rsidRDefault="004C5EEA" w:rsidP="000D1657">
      <w:pPr>
        <w:spacing w:line="360" w:lineRule="auto"/>
        <w:jc w:val="both"/>
        <w:rPr>
          <w:sz w:val="22"/>
        </w:rPr>
      </w:pPr>
      <w:r>
        <w:rPr>
          <w:b/>
          <w:sz w:val="22"/>
        </w:rPr>
        <w:tab/>
      </w:r>
      <w:r>
        <w:rPr>
          <w:sz w:val="22"/>
        </w:rPr>
        <w:t xml:space="preserve">Another kind of product is Wave Glider which is designed by </w:t>
      </w:r>
      <w:r w:rsidRPr="00FA4C10">
        <w:rPr>
          <w:sz w:val="22"/>
        </w:rPr>
        <w:t>Liquid Robotics, Inc.</w:t>
      </w:r>
      <w:r>
        <w:rPr>
          <w:sz w:val="22"/>
        </w:rPr>
        <w:t xml:space="preserve"> Wave Glider is not dependent on motors or wind power. Its </w:t>
      </w:r>
      <w:r w:rsidRPr="00971E46">
        <w:rPr>
          <w:sz w:val="22"/>
        </w:rPr>
        <w:t xml:space="preserve">propulsive </w:t>
      </w:r>
      <w:r>
        <w:rPr>
          <w:sz w:val="22"/>
        </w:rPr>
        <w:t>force only comes from the potential energy of the wave which is transformed by the crafts of the gliders under seven meters below the sea surface [5, 6]. Using energy only for gathering and processing data, Wave Glider can sustain for one year without maintenance. Liquid Robotics also claims that the Wave Glider is able to swim across the Pacific Ocean and to endure 105 mph wind.</w:t>
      </w:r>
      <w:r w:rsidR="00105607">
        <w:rPr>
          <w:sz w:val="22"/>
        </w:rPr>
        <w:t xml:space="preserve"> The Wave Glider does not </w:t>
      </w:r>
      <w:r w:rsidR="00244157">
        <w:rPr>
          <w:sz w:val="22"/>
        </w:rPr>
        <w:t>rely</w:t>
      </w:r>
      <w:r w:rsidR="00105607">
        <w:rPr>
          <w:sz w:val="22"/>
        </w:rPr>
        <w:t xml:space="preserve"> on sails</w:t>
      </w:r>
      <w:r w:rsidR="00B154E4">
        <w:rPr>
          <w:sz w:val="22"/>
        </w:rPr>
        <w:t xml:space="preserve"> which generates wind propulsion force</w:t>
      </w:r>
      <w:bookmarkStart w:id="0" w:name="_GoBack"/>
      <w:bookmarkEnd w:id="0"/>
      <w:r w:rsidR="00105607">
        <w:rPr>
          <w:sz w:val="22"/>
        </w:rPr>
        <w:t xml:space="preserve">, so its maximum speed is only about 1.5 knots [5]. </w:t>
      </w:r>
      <w:r>
        <w:rPr>
          <w:sz w:val="22"/>
        </w:rPr>
        <w:t xml:space="preserve"> The Wave Gliders are used mostly in research area, as they are marketed at $200,000 which is </w:t>
      </w:r>
      <w:r w:rsidR="009A19B4">
        <w:rPr>
          <w:sz w:val="22"/>
        </w:rPr>
        <w:t xml:space="preserve">an </w:t>
      </w:r>
      <w:r>
        <w:rPr>
          <w:sz w:val="22"/>
        </w:rPr>
        <w:t xml:space="preserve">unaffordable price for most </w:t>
      </w:r>
      <w:r w:rsidR="00D64B6B">
        <w:rPr>
          <w:sz w:val="22"/>
        </w:rPr>
        <w:t>common</w:t>
      </w:r>
      <w:r>
        <w:rPr>
          <w:sz w:val="22"/>
        </w:rPr>
        <w:t xml:space="preserve"> customers [7, 8].</w:t>
      </w:r>
    </w:p>
    <w:p w14:paraId="3FAEB8DE" w14:textId="77777777" w:rsidR="004C5EEA" w:rsidRPr="009A75C7" w:rsidRDefault="004C5EEA" w:rsidP="004C5EEA">
      <w:pPr>
        <w:spacing w:line="360" w:lineRule="auto"/>
        <w:rPr>
          <w:sz w:val="22"/>
        </w:rPr>
      </w:pPr>
    </w:p>
    <w:p w14:paraId="2CF700E7" w14:textId="77777777" w:rsidR="004C5EEA" w:rsidRPr="00556B12" w:rsidRDefault="004C5EEA" w:rsidP="004C5EEA">
      <w:pPr>
        <w:spacing w:line="360" w:lineRule="auto"/>
        <w:rPr>
          <w:b/>
          <w:sz w:val="22"/>
        </w:rPr>
      </w:pPr>
      <w:r>
        <w:rPr>
          <w:b/>
          <w:sz w:val="22"/>
        </w:rPr>
        <w:t>Technology of Unmanned Autonomous Sailing Boat</w:t>
      </w:r>
    </w:p>
    <w:p w14:paraId="1AEA791C" w14:textId="77777777" w:rsidR="004C5EEA" w:rsidRDefault="004C5EEA" w:rsidP="004C5EEA">
      <w:pPr>
        <w:spacing w:line="360" w:lineRule="auto"/>
        <w:rPr>
          <w:i/>
          <w:sz w:val="22"/>
        </w:rPr>
      </w:pPr>
      <w:r>
        <w:rPr>
          <w:i/>
          <w:sz w:val="22"/>
        </w:rPr>
        <w:t>Functionality</w:t>
      </w:r>
    </w:p>
    <w:p w14:paraId="3034DCD2" w14:textId="7C018D76" w:rsidR="004C5EEA" w:rsidRDefault="004C5EEA" w:rsidP="000D1657">
      <w:pPr>
        <w:spacing w:line="360" w:lineRule="auto"/>
        <w:jc w:val="both"/>
        <w:rPr>
          <w:sz w:val="22"/>
        </w:rPr>
      </w:pPr>
      <w:r>
        <w:rPr>
          <w:b/>
          <w:sz w:val="22"/>
        </w:rPr>
        <w:tab/>
      </w:r>
      <w:r>
        <w:rPr>
          <w:sz w:val="22"/>
        </w:rPr>
        <w:t>Solar energy is the most commonly used resource of unmanned sailing boat. Above the ocean surface, sailing boats can obtain solar energy efficiently because there are no obstacles</w:t>
      </w:r>
      <w:r w:rsidR="000C6520">
        <w:rPr>
          <w:sz w:val="22"/>
        </w:rPr>
        <w:t xml:space="preserve"> between sun and the boat</w:t>
      </w:r>
      <w:r>
        <w:rPr>
          <w:sz w:val="22"/>
        </w:rPr>
        <w:t xml:space="preserve">. It can store the energy in the battery for later use [9]. However, solar energy is limited by the size of solar panels and </w:t>
      </w:r>
      <w:r w:rsidR="000C6520">
        <w:rPr>
          <w:sz w:val="22"/>
        </w:rPr>
        <w:t>s</w:t>
      </w:r>
      <w:r w:rsidR="00B84785">
        <w:rPr>
          <w:sz w:val="22"/>
        </w:rPr>
        <w:t xml:space="preserve">unshine duration. Moreover, </w:t>
      </w:r>
      <w:r>
        <w:rPr>
          <w:sz w:val="22"/>
        </w:rPr>
        <w:t xml:space="preserve">frequently recharging battery result in battery and solar panels degradation. Using only solar energy is not reliable for </w:t>
      </w:r>
      <w:r w:rsidR="008D1AA8">
        <w:rPr>
          <w:sz w:val="22"/>
        </w:rPr>
        <w:t xml:space="preserve">a </w:t>
      </w:r>
      <w:r>
        <w:rPr>
          <w:sz w:val="22"/>
        </w:rPr>
        <w:t xml:space="preserve">long term mission. </w:t>
      </w:r>
      <w:r w:rsidR="00ED1A89">
        <w:rPr>
          <w:sz w:val="22"/>
        </w:rPr>
        <w:t xml:space="preserve">Because there are no obstacles on the sea, wind power is more stable than solar power. Wind turbines can be placed </w:t>
      </w:r>
      <w:r w:rsidR="00ED1A89">
        <w:rPr>
          <w:sz w:val="22"/>
        </w:rPr>
        <w:lastRenderedPageBreak/>
        <w:t>on the deck and generate more reliable power.</w:t>
      </w:r>
      <w:r w:rsidR="007D275C">
        <w:rPr>
          <w:sz w:val="22"/>
        </w:rPr>
        <w:t xml:space="preserve"> Wind power can </w:t>
      </w:r>
      <w:r w:rsidR="00BB4F29">
        <w:rPr>
          <w:sz w:val="22"/>
        </w:rPr>
        <w:t xml:space="preserve">also </w:t>
      </w:r>
      <w:r w:rsidR="007D275C">
        <w:rPr>
          <w:sz w:val="22"/>
        </w:rPr>
        <w:t xml:space="preserve">be used </w:t>
      </w:r>
      <w:r w:rsidR="00BB4F29">
        <w:rPr>
          <w:sz w:val="22"/>
        </w:rPr>
        <w:t>for propulsion</w:t>
      </w:r>
      <w:r w:rsidR="007D275C">
        <w:rPr>
          <w:sz w:val="22"/>
        </w:rPr>
        <w:t>.</w:t>
      </w:r>
      <w:r w:rsidR="00286573">
        <w:rPr>
          <w:sz w:val="22"/>
        </w:rPr>
        <w:t xml:space="preserve"> Sails provides consistent propulsion force for sailing boat.</w:t>
      </w:r>
      <w:r>
        <w:rPr>
          <w:sz w:val="22"/>
        </w:rPr>
        <w:t xml:space="preserve"> Besides wind turbines</w:t>
      </w:r>
      <w:r w:rsidR="00434E12">
        <w:rPr>
          <w:sz w:val="22"/>
        </w:rPr>
        <w:t xml:space="preserve"> and sails</w:t>
      </w:r>
      <w:r>
        <w:rPr>
          <w:sz w:val="22"/>
        </w:rPr>
        <w:t>, A</w:t>
      </w:r>
      <w:r w:rsidRPr="0032522C">
        <w:rPr>
          <w:sz w:val="22"/>
        </w:rPr>
        <w:t>nemometer</w:t>
      </w:r>
      <w:r>
        <w:rPr>
          <w:sz w:val="22"/>
        </w:rPr>
        <w:t xml:space="preserve"> and wind direction sensors can be used to find an </w:t>
      </w:r>
      <w:r w:rsidRPr="00CB27D1">
        <w:rPr>
          <w:sz w:val="22"/>
        </w:rPr>
        <w:t>optimum angle between the sail</w:t>
      </w:r>
      <w:r>
        <w:rPr>
          <w:sz w:val="22"/>
        </w:rPr>
        <w:t>ing boat</w:t>
      </w:r>
      <w:r w:rsidRPr="00CB27D1">
        <w:rPr>
          <w:sz w:val="22"/>
        </w:rPr>
        <w:t xml:space="preserve"> and direction</w:t>
      </w:r>
      <w:r>
        <w:rPr>
          <w:sz w:val="22"/>
        </w:rPr>
        <w:t xml:space="preserve"> of the wind which maximizes the</w:t>
      </w:r>
      <w:r>
        <w:rPr>
          <w:rFonts w:hint="eastAsia"/>
          <w:sz w:val="22"/>
        </w:rPr>
        <w:t xml:space="preserve"> </w:t>
      </w:r>
      <w:r w:rsidRPr="00CB27D1">
        <w:rPr>
          <w:sz w:val="22"/>
        </w:rPr>
        <w:t>speed of the boat</w:t>
      </w:r>
      <w:r>
        <w:rPr>
          <w:sz w:val="22"/>
        </w:rPr>
        <w:t xml:space="preserve"> [10, 11]. Wave gliders are another kind of energy supply for </w:t>
      </w:r>
      <w:r w:rsidR="000C6520">
        <w:rPr>
          <w:sz w:val="22"/>
        </w:rPr>
        <w:t>propulsion</w:t>
      </w:r>
      <w:r>
        <w:rPr>
          <w:sz w:val="22"/>
        </w:rPr>
        <w:t xml:space="preserve">. </w:t>
      </w:r>
      <w:r w:rsidRPr="00971E46">
        <w:rPr>
          <w:sz w:val="22"/>
        </w:rPr>
        <w:t>Surface waves pull the sub</w:t>
      </w:r>
      <w:r>
        <w:rPr>
          <w:sz w:val="22"/>
        </w:rPr>
        <w:t>merged glider up.</w:t>
      </w:r>
      <w:r w:rsidRPr="00971E46">
        <w:rPr>
          <w:sz w:val="22"/>
        </w:rPr>
        <w:t xml:space="preserve"> </w:t>
      </w:r>
      <w:r>
        <w:rPr>
          <w:sz w:val="22"/>
        </w:rPr>
        <w:t xml:space="preserve">The glider’s crafts convert the potential energy of the wave proportionally to the propulsive </w:t>
      </w:r>
      <w:r w:rsidR="000C6520">
        <w:rPr>
          <w:sz w:val="22"/>
        </w:rPr>
        <w:t>energy</w:t>
      </w:r>
      <w:r>
        <w:rPr>
          <w:sz w:val="22"/>
        </w:rPr>
        <w:t xml:space="preserve"> of the boat [12].</w:t>
      </w:r>
      <w:r w:rsidR="0091370D">
        <w:rPr>
          <w:sz w:val="22"/>
        </w:rPr>
        <w:t xml:space="preserve"> Sea water can also be another kind of energy supply. Sea water battery</w:t>
      </w:r>
      <w:r w:rsidR="0091370D" w:rsidRPr="0091370D">
        <w:rPr>
          <w:sz w:val="22"/>
        </w:rPr>
        <w:t xml:space="preserve"> takes the active metal such as magnesium </w:t>
      </w:r>
      <w:r w:rsidR="005473BC">
        <w:rPr>
          <w:sz w:val="22"/>
        </w:rPr>
        <w:t xml:space="preserve">or aluminum </w:t>
      </w:r>
      <w:r w:rsidR="0091370D" w:rsidRPr="0091370D">
        <w:rPr>
          <w:sz w:val="22"/>
        </w:rPr>
        <w:t xml:space="preserve">alloy as the anode </w:t>
      </w:r>
      <w:r w:rsidR="00131D56">
        <w:rPr>
          <w:sz w:val="22"/>
        </w:rPr>
        <w:t>and t</w:t>
      </w:r>
      <w:r w:rsidR="0091370D" w:rsidRPr="0091370D">
        <w:rPr>
          <w:sz w:val="22"/>
        </w:rPr>
        <w:t xml:space="preserve">he sea water as the </w:t>
      </w:r>
      <w:r w:rsidR="0091370D">
        <w:rPr>
          <w:sz w:val="22"/>
        </w:rPr>
        <w:t>electrolyte to generate power.</w:t>
      </w:r>
      <w:r w:rsidR="005473BC">
        <w:rPr>
          <w:sz w:val="22"/>
        </w:rPr>
        <w:t xml:space="preserve"> Most sea water battery </w:t>
      </w:r>
      <w:r w:rsidR="00B4457E">
        <w:rPr>
          <w:sz w:val="22"/>
        </w:rPr>
        <w:t>is</w:t>
      </w:r>
      <w:r w:rsidR="005473BC">
        <w:rPr>
          <w:sz w:val="22"/>
        </w:rPr>
        <w:t xml:space="preserve"> utilized in </w:t>
      </w:r>
      <w:r w:rsidR="008C6C1B" w:rsidRPr="00395233">
        <w:rPr>
          <w:sz w:val="22"/>
        </w:rPr>
        <w:t>unmanned</w:t>
      </w:r>
      <w:r w:rsidR="00395233" w:rsidRPr="00395233">
        <w:rPr>
          <w:sz w:val="22"/>
        </w:rPr>
        <w:t xml:space="preserve"> underwater vehicles (UUV)</w:t>
      </w:r>
      <w:r w:rsidR="005473BC">
        <w:rPr>
          <w:sz w:val="22"/>
        </w:rPr>
        <w:t>, but it is still promising to implement it in unmanned sailing boat</w:t>
      </w:r>
      <w:r w:rsidR="004F64CD">
        <w:rPr>
          <w:sz w:val="22"/>
        </w:rPr>
        <w:t xml:space="preserve"> [12</w:t>
      </w:r>
      <w:r w:rsidR="00166177">
        <w:rPr>
          <w:sz w:val="22"/>
        </w:rPr>
        <w:t>, 13</w:t>
      </w:r>
      <w:r w:rsidR="004F64CD">
        <w:rPr>
          <w:sz w:val="22"/>
        </w:rPr>
        <w:t>]</w:t>
      </w:r>
      <w:r w:rsidR="005473BC">
        <w:rPr>
          <w:sz w:val="22"/>
        </w:rPr>
        <w:t>.</w:t>
      </w:r>
    </w:p>
    <w:p w14:paraId="77084039" w14:textId="77777777" w:rsidR="004C5EEA" w:rsidRDefault="004C5EEA" w:rsidP="004C5EEA">
      <w:pPr>
        <w:spacing w:line="360" w:lineRule="auto"/>
        <w:rPr>
          <w:sz w:val="22"/>
        </w:rPr>
      </w:pPr>
    </w:p>
    <w:p w14:paraId="1294C60B" w14:textId="77777777" w:rsidR="004C5EEA" w:rsidRPr="00556B12" w:rsidRDefault="004C5EEA" w:rsidP="004C5EEA">
      <w:pPr>
        <w:spacing w:line="360" w:lineRule="auto"/>
        <w:rPr>
          <w:i/>
          <w:sz w:val="22"/>
        </w:rPr>
      </w:pPr>
      <w:r w:rsidRPr="00EF1DD1">
        <w:rPr>
          <w:i/>
          <w:sz w:val="22"/>
        </w:rPr>
        <w:t>Improvements</w:t>
      </w:r>
    </w:p>
    <w:p w14:paraId="707E46DF" w14:textId="31426E5F" w:rsidR="004C5EEA" w:rsidRDefault="004C5EEA" w:rsidP="000D1657">
      <w:pPr>
        <w:spacing w:line="360" w:lineRule="auto"/>
        <w:jc w:val="both"/>
        <w:rPr>
          <w:sz w:val="22"/>
        </w:rPr>
      </w:pPr>
      <w:r>
        <w:rPr>
          <w:b/>
          <w:sz w:val="22"/>
        </w:rPr>
        <w:tab/>
      </w:r>
      <w:r>
        <w:rPr>
          <w:sz w:val="22"/>
        </w:rPr>
        <w:t xml:space="preserve">In order to be as self-sufficient as possible, a hybrid energy supply system can be used for sailing boats. </w:t>
      </w:r>
      <w:r w:rsidR="00344A97">
        <w:rPr>
          <w:sz w:val="22"/>
        </w:rPr>
        <w:t xml:space="preserve">Relying on a single energy supply is unreliable due to the unstable environment. </w:t>
      </w:r>
      <w:r>
        <w:rPr>
          <w:sz w:val="22"/>
        </w:rPr>
        <w:t>Sails and gliders can generate propulsive force for the boat while solar panels</w:t>
      </w:r>
      <w:r w:rsidR="001C187E">
        <w:rPr>
          <w:sz w:val="22"/>
        </w:rPr>
        <w:t>,</w:t>
      </w:r>
      <w:r>
        <w:rPr>
          <w:sz w:val="22"/>
        </w:rPr>
        <w:t xml:space="preserve"> wind turbines</w:t>
      </w:r>
      <w:r w:rsidR="00344A97">
        <w:rPr>
          <w:sz w:val="22"/>
        </w:rPr>
        <w:t xml:space="preserve"> and sea water </w:t>
      </w:r>
      <w:r w:rsidR="00CF7C1C">
        <w:rPr>
          <w:sz w:val="22"/>
        </w:rPr>
        <w:t>battery</w:t>
      </w:r>
      <w:r w:rsidR="00CF7C1C">
        <w:rPr>
          <w:rFonts w:hint="eastAsia"/>
          <w:sz w:val="22"/>
          <w:lang w:eastAsia="zh-CN"/>
        </w:rPr>
        <w:t xml:space="preserve"> </w:t>
      </w:r>
      <w:r>
        <w:rPr>
          <w:sz w:val="22"/>
        </w:rPr>
        <w:t xml:space="preserve">can restore energy for the use of </w:t>
      </w:r>
      <w:r w:rsidR="006C2EDB">
        <w:rPr>
          <w:sz w:val="22"/>
        </w:rPr>
        <w:t>data processing</w:t>
      </w:r>
      <w:r>
        <w:rPr>
          <w:sz w:val="22"/>
        </w:rPr>
        <w:t xml:space="preserve"> and rudder control. Another improvement can be the placement of solar panels. Solar panels can be placed all over the sails instead of only on the deck. Therefore, some solar panels can also get direct sunshine which results in higher power generation even not at noon [1</w:t>
      </w:r>
      <w:r w:rsidR="00166177">
        <w:rPr>
          <w:sz w:val="22"/>
        </w:rPr>
        <w:t>4</w:t>
      </w:r>
      <w:r>
        <w:rPr>
          <w:sz w:val="22"/>
        </w:rPr>
        <w:t>].</w:t>
      </w:r>
    </w:p>
    <w:p w14:paraId="3771BFAA" w14:textId="77777777" w:rsidR="004C5EEA" w:rsidRPr="00612B56" w:rsidRDefault="004C5EEA" w:rsidP="004C5EEA">
      <w:pPr>
        <w:spacing w:line="360" w:lineRule="auto"/>
        <w:rPr>
          <w:b/>
          <w:sz w:val="22"/>
        </w:rPr>
      </w:pPr>
    </w:p>
    <w:p w14:paraId="21D2B0E8" w14:textId="77777777" w:rsidR="004C5EEA" w:rsidRPr="0062010A" w:rsidRDefault="004C5EEA" w:rsidP="004C5EEA">
      <w:pPr>
        <w:spacing w:line="360" w:lineRule="auto"/>
        <w:rPr>
          <w:b/>
          <w:sz w:val="22"/>
        </w:rPr>
      </w:pPr>
      <w:r>
        <w:rPr>
          <w:b/>
          <w:sz w:val="22"/>
        </w:rPr>
        <w:t>Implementation of Unmanned Autonomous Sailing Boat</w:t>
      </w:r>
    </w:p>
    <w:p w14:paraId="2AD96716" w14:textId="02C9409A" w:rsidR="004C5EEA" w:rsidRDefault="004C5EEA" w:rsidP="000D1657">
      <w:pPr>
        <w:spacing w:line="360" w:lineRule="auto"/>
        <w:jc w:val="both"/>
        <w:rPr>
          <w:sz w:val="22"/>
        </w:rPr>
      </w:pPr>
      <w:r>
        <w:rPr>
          <w:b/>
          <w:sz w:val="22"/>
        </w:rPr>
        <w:tab/>
      </w:r>
      <w:r>
        <w:rPr>
          <w:sz w:val="22"/>
        </w:rPr>
        <w:t xml:space="preserve">Implementations of unmanned autonomous sailing boat can be complicated, as it has numerous units to combine and each unit has its own </w:t>
      </w:r>
      <w:r>
        <w:rPr>
          <w:rFonts w:hint="eastAsia"/>
          <w:sz w:val="22"/>
        </w:rPr>
        <w:t>fun</w:t>
      </w:r>
      <w:r>
        <w:rPr>
          <w:sz w:val="22"/>
        </w:rPr>
        <w:t>ctionality. Because gliders can maintain an average speed, propulsive force from sails can be a tradeoff as battery level drops. The microprocessor can stop calculating the optimum angle for higher speed and it will only maintain a long term path instead of short term course [10].</w:t>
      </w:r>
      <w:r w:rsidR="000D1657">
        <w:rPr>
          <w:sz w:val="22"/>
        </w:rPr>
        <w:t xml:space="preserve"> Some other units like sensor fusion functions can provide more reliable data and generate power more efficiently [15].</w:t>
      </w:r>
      <w:r w:rsidR="00FF6CA7">
        <w:rPr>
          <w:sz w:val="22"/>
        </w:rPr>
        <w:t xml:space="preserve"> The sailing boat can have mu</w:t>
      </w:r>
      <w:r w:rsidR="00AB7DAE">
        <w:rPr>
          <w:sz w:val="22"/>
        </w:rPr>
        <w:t>ltiple sets of sea water batteries</w:t>
      </w:r>
      <w:r w:rsidR="00FF6CA7">
        <w:rPr>
          <w:sz w:val="22"/>
        </w:rPr>
        <w:t xml:space="preserve"> suspended below the sea surface. The number of sea water battery is based on duration and difficulty</w:t>
      </w:r>
      <w:r w:rsidR="00F67D75">
        <w:rPr>
          <w:sz w:val="22"/>
        </w:rPr>
        <w:t xml:space="preserve"> of the mission</w:t>
      </w:r>
      <w:r w:rsidR="00FF6CA7">
        <w:rPr>
          <w:sz w:val="22"/>
        </w:rPr>
        <w:t>.</w:t>
      </w:r>
      <w:r>
        <w:rPr>
          <w:sz w:val="22"/>
        </w:rPr>
        <w:t xml:space="preserve"> </w:t>
      </w:r>
      <w:r w:rsidR="005258AD">
        <w:rPr>
          <w:sz w:val="22"/>
        </w:rPr>
        <w:t>H</w:t>
      </w:r>
      <w:r>
        <w:rPr>
          <w:sz w:val="22"/>
        </w:rPr>
        <w:t xml:space="preserve">ybrid energy supply system can also be reconstructed </w:t>
      </w:r>
      <w:r w:rsidR="00CA6186">
        <w:rPr>
          <w:sz w:val="22"/>
        </w:rPr>
        <w:t>based</w:t>
      </w:r>
      <w:r>
        <w:rPr>
          <w:sz w:val="22"/>
        </w:rPr>
        <w:t xml:space="preserve"> on different </w:t>
      </w:r>
      <w:r w:rsidR="00CA6186">
        <w:rPr>
          <w:sz w:val="22"/>
        </w:rPr>
        <w:t>environmental conditions</w:t>
      </w:r>
      <w:r>
        <w:rPr>
          <w:sz w:val="22"/>
        </w:rPr>
        <w:t xml:space="preserve"> [</w:t>
      </w:r>
      <w:r w:rsidR="00BA61AC">
        <w:rPr>
          <w:sz w:val="22"/>
        </w:rPr>
        <w:t xml:space="preserve">2, </w:t>
      </w:r>
      <w:r>
        <w:rPr>
          <w:sz w:val="22"/>
        </w:rPr>
        <w:t>1</w:t>
      </w:r>
      <w:r w:rsidR="00166177">
        <w:rPr>
          <w:sz w:val="22"/>
        </w:rPr>
        <w:t>6</w:t>
      </w:r>
      <w:r>
        <w:rPr>
          <w:sz w:val="22"/>
        </w:rPr>
        <w:t>]. When the boat operates inshore for short term mission, sails and gliders can be replaced with DC motors and diesel [2]. When it needs to operate in a typhoon, sails can be removed for safety consideration [1</w:t>
      </w:r>
      <w:r w:rsidR="00166177">
        <w:rPr>
          <w:sz w:val="22"/>
        </w:rPr>
        <w:t>4</w:t>
      </w:r>
      <w:r>
        <w:rPr>
          <w:sz w:val="22"/>
        </w:rPr>
        <w:t>].</w:t>
      </w:r>
    </w:p>
    <w:p w14:paraId="7154704F" w14:textId="77777777" w:rsidR="004C5EEA" w:rsidRDefault="004C5EEA" w:rsidP="004C5EEA">
      <w:pPr>
        <w:spacing w:line="360" w:lineRule="auto"/>
        <w:rPr>
          <w:sz w:val="22"/>
        </w:rPr>
      </w:pPr>
    </w:p>
    <w:p w14:paraId="7CAE5F09" w14:textId="77777777" w:rsidR="004C5EEA" w:rsidRDefault="004C5EEA" w:rsidP="004C5EEA">
      <w:pPr>
        <w:spacing w:line="360" w:lineRule="auto"/>
        <w:rPr>
          <w:sz w:val="22"/>
        </w:rPr>
      </w:pPr>
    </w:p>
    <w:p w14:paraId="4880D547" w14:textId="77777777" w:rsidR="004C5EEA" w:rsidRDefault="004C5EEA" w:rsidP="004C5EEA">
      <w:pPr>
        <w:spacing w:line="360" w:lineRule="auto"/>
        <w:rPr>
          <w:sz w:val="22"/>
        </w:rPr>
      </w:pPr>
    </w:p>
    <w:p w14:paraId="1182EC1F" w14:textId="77777777" w:rsidR="004C5EEA" w:rsidRDefault="004C5EEA" w:rsidP="004C5EEA">
      <w:pPr>
        <w:spacing w:line="360" w:lineRule="auto"/>
        <w:rPr>
          <w:sz w:val="22"/>
        </w:rPr>
      </w:pPr>
    </w:p>
    <w:p w14:paraId="66A9273E" w14:textId="77777777" w:rsidR="004C5EEA" w:rsidRDefault="004C5EEA" w:rsidP="004C5EEA">
      <w:pPr>
        <w:spacing w:line="360" w:lineRule="auto"/>
        <w:rPr>
          <w:sz w:val="22"/>
        </w:rPr>
      </w:pPr>
    </w:p>
    <w:p w14:paraId="02536865" w14:textId="77777777" w:rsidR="004C5EEA" w:rsidRDefault="004C5EEA" w:rsidP="004C5EEA">
      <w:pPr>
        <w:spacing w:line="360" w:lineRule="auto"/>
        <w:rPr>
          <w:sz w:val="22"/>
        </w:rPr>
      </w:pPr>
    </w:p>
    <w:p w14:paraId="4F65852D" w14:textId="77777777" w:rsidR="004C5EEA" w:rsidRPr="00463A06" w:rsidRDefault="004C5EEA" w:rsidP="004C5EEA">
      <w:pPr>
        <w:spacing w:line="360" w:lineRule="auto"/>
        <w:rPr>
          <w:sz w:val="22"/>
        </w:rPr>
      </w:pPr>
      <w:r w:rsidRPr="00E3565A">
        <w:rPr>
          <w:rFonts w:hint="eastAsia"/>
          <w:b/>
          <w:sz w:val="22"/>
        </w:rPr>
        <w:t>References</w:t>
      </w:r>
    </w:p>
    <w:p w14:paraId="04B30091" w14:textId="77777777" w:rsidR="004C5EEA" w:rsidRDefault="004C5EEA" w:rsidP="004C5EEA">
      <w:pPr>
        <w:spacing w:line="360" w:lineRule="auto"/>
        <w:rPr>
          <w:sz w:val="22"/>
        </w:rPr>
      </w:pPr>
      <w:r>
        <w:rPr>
          <w:rFonts w:hint="eastAsia"/>
          <w:sz w:val="22"/>
        </w:rPr>
        <w:t>[1]</w:t>
      </w:r>
      <w:r>
        <w:rPr>
          <w:sz w:val="22"/>
        </w:rPr>
        <w:t xml:space="preserve">   </w:t>
      </w:r>
      <w:r w:rsidRPr="00196CA1">
        <w:rPr>
          <w:sz w:val="22"/>
        </w:rPr>
        <w:t>P. F. Rynne and K. D. von Ellenrieder, “Unmanned Autonomous Sailing: Current Status and Future Role in Sustained Ocean Observations,” Mar. Technol. Soc. J., vol. 43, no. 1, pp. 21–30, 2009.</w:t>
      </w:r>
    </w:p>
    <w:p w14:paraId="62297FC2" w14:textId="77777777" w:rsidR="004C5EEA" w:rsidRPr="00E3565A" w:rsidRDefault="004C5EEA" w:rsidP="004C5EEA">
      <w:pPr>
        <w:spacing w:line="360" w:lineRule="auto"/>
        <w:rPr>
          <w:b/>
          <w:sz w:val="22"/>
        </w:rPr>
      </w:pPr>
    </w:p>
    <w:p w14:paraId="6D172172" w14:textId="77777777" w:rsidR="004C5EEA" w:rsidRPr="0031509A" w:rsidRDefault="004C5EEA" w:rsidP="004C5EEA">
      <w:pPr>
        <w:spacing w:line="360" w:lineRule="auto"/>
        <w:rPr>
          <w:sz w:val="22"/>
        </w:rPr>
      </w:pPr>
      <w:r w:rsidRPr="0031509A">
        <w:rPr>
          <w:sz w:val="22"/>
        </w:rPr>
        <w:t>[</w:t>
      </w:r>
      <w:r>
        <w:rPr>
          <w:sz w:val="22"/>
        </w:rPr>
        <w:t xml:space="preserve">2]   </w:t>
      </w:r>
      <w:r w:rsidRPr="0031509A">
        <w:rPr>
          <w:sz w:val="22"/>
        </w:rPr>
        <w:t>Autonomous Surface Vehicles, “Long Endurance Marine Unmanned Surface</w:t>
      </w:r>
    </w:p>
    <w:p w14:paraId="2B6B08CD" w14:textId="77777777" w:rsidR="004C5EEA" w:rsidRDefault="004C5EEA" w:rsidP="004C5EEA">
      <w:pPr>
        <w:spacing w:line="360" w:lineRule="auto"/>
        <w:rPr>
          <w:sz w:val="22"/>
        </w:rPr>
      </w:pPr>
      <w:r w:rsidRPr="0031509A">
        <w:rPr>
          <w:sz w:val="22"/>
        </w:rPr>
        <w:t>Vehicle (L</w:t>
      </w:r>
      <w:r>
        <w:rPr>
          <w:sz w:val="22"/>
        </w:rPr>
        <w:t>EMUSV</w:t>
      </w:r>
      <w:r w:rsidRPr="0031509A">
        <w:rPr>
          <w:sz w:val="22"/>
        </w:rPr>
        <w:t xml:space="preserve">),” C-Enduro Datasheet, Dec. 2013 [Revised Jun. 2014]. </w:t>
      </w:r>
    </w:p>
    <w:p w14:paraId="443D7A03" w14:textId="77777777" w:rsidR="004C5EEA" w:rsidRPr="0031509A" w:rsidRDefault="004C5EEA" w:rsidP="004C5EEA">
      <w:pPr>
        <w:spacing w:line="360" w:lineRule="auto"/>
        <w:rPr>
          <w:sz w:val="22"/>
        </w:rPr>
      </w:pPr>
    </w:p>
    <w:p w14:paraId="057EA141" w14:textId="77777777" w:rsidR="004C5EEA" w:rsidRDefault="004C5EEA" w:rsidP="004C5EEA">
      <w:pPr>
        <w:spacing w:line="360" w:lineRule="auto"/>
        <w:rPr>
          <w:sz w:val="22"/>
        </w:rPr>
      </w:pPr>
      <w:r w:rsidRPr="0031509A">
        <w:rPr>
          <w:sz w:val="22"/>
        </w:rPr>
        <w:t>[</w:t>
      </w:r>
      <w:r>
        <w:rPr>
          <w:sz w:val="22"/>
        </w:rPr>
        <w:t xml:space="preserve">3]   </w:t>
      </w:r>
      <w:r w:rsidRPr="0031509A">
        <w:rPr>
          <w:sz w:val="22"/>
        </w:rPr>
        <w:t>Autonomous Surface Vehicles, “Multipurpose Work U</w:t>
      </w:r>
      <w:r>
        <w:rPr>
          <w:sz w:val="22"/>
        </w:rPr>
        <w:t>SV,</w:t>
      </w:r>
      <w:r w:rsidRPr="0031509A">
        <w:rPr>
          <w:sz w:val="22"/>
        </w:rPr>
        <w:t>” C-Cat 5 Datasheet, Jan. 2012 [Revised Jun. 2014].</w:t>
      </w:r>
    </w:p>
    <w:p w14:paraId="65FCFE1F" w14:textId="77777777" w:rsidR="004C5EEA" w:rsidRPr="0031509A" w:rsidRDefault="004C5EEA" w:rsidP="004C5EEA">
      <w:pPr>
        <w:spacing w:line="360" w:lineRule="auto"/>
        <w:rPr>
          <w:sz w:val="22"/>
        </w:rPr>
      </w:pPr>
    </w:p>
    <w:p w14:paraId="35ADDE5A" w14:textId="77777777" w:rsidR="004C5EEA" w:rsidRPr="0031509A" w:rsidRDefault="004C5EEA" w:rsidP="004C5EEA">
      <w:pPr>
        <w:spacing w:line="360" w:lineRule="auto"/>
        <w:rPr>
          <w:sz w:val="22"/>
        </w:rPr>
      </w:pPr>
      <w:r w:rsidRPr="0031509A">
        <w:rPr>
          <w:sz w:val="22"/>
        </w:rPr>
        <w:t>[</w:t>
      </w:r>
      <w:r>
        <w:rPr>
          <w:sz w:val="22"/>
        </w:rPr>
        <w:t xml:space="preserve">4]   </w:t>
      </w:r>
      <w:r w:rsidRPr="0031509A">
        <w:rPr>
          <w:sz w:val="22"/>
        </w:rPr>
        <w:t>Autonomous Surface Vehicles, “Multipurpose Inshore U</w:t>
      </w:r>
      <w:r>
        <w:rPr>
          <w:sz w:val="22"/>
        </w:rPr>
        <w:t>SV</w:t>
      </w:r>
      <w:r w:rsidRPr="0031509A">
        <w:rPr>
          <w:sz w:val="22"/>
        </w:rPr>
        <w:t xml:space="preserve">,” C- Cat 2 datasheet, Feb. 2010 [Revised Jun. 2014]. </w:t>
      </w:r>
    </w:p>
    <w:p w14:paraId="6A37FC88" w14:textId="77777777" w:rsidR="004C5EEA" w:rsidRPr="00117F65" w:rsidRDefault="004C5EEA" w:rsidP="004C5EEA">
      <w:pPr>
        <w:spacing w:line="360" w:lineRule="auto"/>
        <w:rPr>
          <w:sz w:val="22"/>
        </w:rPr>
      </w:pPr>
    </w:p>
    <w:p w14:paraId="00DFE572" w14:textId="77777777" w:rsidR="004C5EEA" w:rsidRDefault="004C5EEA" w:rsidP="004C5EEA">
      <w:pPr>
        <w:spacing w:line="360" w:lineRule="auto"/>
        <w:rPr>
          <w:sz w:val="22"/>
        </w:rPr>
      </w:pPr>
      <w:r>
        <w:rPr>
          <w:sz w:val="22"/>
        </w:rPr>
        <w:t xml:space="preserve">[5]   </w:t>
      </w:r>
      <w:r w:rsidRPr="00E3565A">
        <w:rPr>
          <w:sz w:val="22"/>
        </w:rPr>
        <w:t xml:space="preserve">J. </w:t>
      </w:r>
      <w:r>
        <w:rPr>
          <w:sz w:val="22"/>
        </w:rPr>
        <w:t>Breeden,</w:t>
      </w:r>
      <w:r w:rsidRPr="00E3565A">
        <w:rPr>
          <w:sz w:val="22"/>
        </w:rPr>
        <w:t xml:space="preserve"> (</w:t>
      </w:r>
      <w:r>
        <w:rPr>
          <w:sz w:val="22"/>
        </w:rPr>
        <w:t>Nov.</w:t>
      </w:r>
      <w:r w:rsidRPr="00E3565A">
        <w:rPr>
          <w:sz w:val="22"/>
        </w:rPr>
        <w:t xml:space="preserve"> </w:t>
      </w:r>
      <w:r>
        <w:rPr>
          <w:sz w:val="22"/>
        </w:rPr>
        <w:t>06, 2012</w:t>
      </w:r>
      <w:r w:rsidRPr="00E3565A">
        <w:rPr>
          <w:sz w:val="22"/>
        </w:rPr>
        <w:t>). "</w:t>
      </w:r>
      <w:r>
        <w:rPr>
          <w:sz w:val="22"/>
        </w:rPr>
        <w:t xml:space="preserve">Wave </w:t>
      </w:r>
      <w:r w:rsidRPr="00E3565A">
        <w:rPr>
          <w:sz w:val="22"/>
        </w:rPr>
        <w:t xml:space="preserve">Glider: How it works," </w:t>
      </w:r>
      <w:r w:rsidRPr="0010413D">
        <w:rPr>
          <w:sz w:val="22"/>
        </w:rPr>
        <w:t>in</w:t>
      </w:r>
      <w:r>
        <w:rPr>
          <w:sz w:val="22"/>
        </w:rPr>
        <w:t xml:space="preserve"> </w:t>
      </w:r>
      <w:r w:rsidRPr="0010413D">
        <w:rPr>
          <w:i/>
          <w:sz w:val="22"/>
        </w:rPr>
        <w:t>GCN</w:t>
      </w:r>
      <w:r>
        <w:rPr>
          <w:sz w:val="22"/>
        </w:rPr>
        <w:t xml:space="preserve"> [Online]. Available: </w:t>
      </w:r>
      <w:r w:rsidRPr="00E3565A">
        <w:rPr>
          <w:sz w:val="22"/>
        </w:rPr>
        <w:t xml:space="preserve">http://gcn.com/articles/2012/11/06/wave-glider-how-it-works.aspx </w:t>
      </w:r>
      <w:r>
        <w:rPr>
          <w:sz w:val="22"/>
        </w:rPr>
        <w:t>[Accessed: Mar. 16, 2015]</w:t>
      </w:r>
      <w:r w:rsidRPr="00E3565A">
        <w:rPr>
          <w:sz w:val="22"/>
        </w:rPr>
        <w:t>.</w:t>
      </w:r>
    </w:p>
    <w:p w14:paraId="2871F971" w14:textId="77777777" w:rsidR="004C5EEA" w:rsidRDefault="004C5EEA" w:rsidP="004C5EEA">
      <w:pPr>
        <w:spacing w:line="360" w:lineRule="auto"/>
        <w:rPr>
          <w:sz w:val="22"/>
        </w:rPr>
      </w:pPr>
    </w:p>
    <w:p w14:paraId="377B3247" w14:textId="77777777" w:rsidR="004C5EEA" w:rsidRDefault="004C5EEA" w:rsidP="004C5EEA">
      <w:pPr>
        <w:spacing w:line="360" w:lineRule="auto"/>
        <w:rPr>
          <w:sz w:val="22"/>
        </w:rPr>
      </w:pPr>
      <w:r>
        <w:rPr>
          <w:rFonts w:hint="eastAsia"/>
          <w:sz w:val="22"/>
        </w:rPr>
        <w:t>[</w:t>
      </w:r>
      <w:r>
        <w:rPr>
          <w:sz w:val="22"/>
        </w:rPr>
        <w:t>6</w:t>
      </w:r>
      <w:r>
        <w:rPr>
          <w:rFonts w:hint="eastAsia"/>
          <w:sz w:val="22"/>
        </w:rPr>
        <w:t>]</w:t>
      </w:r>
      <w:r>
        <w:rPr>
          <w:sz w:val="22"/>
        </w:rPr>
        <w:t xml:space="preserve">   Liquid Robotics</w:t>
      </w:r>
      <w:r w:rsidRPr="0031509A">
        <w:rPr>
          <w:sz w:val="22"/>
        </w:rPr>
        <w:t>, “</w:t>
      </w:r>
      <w:r w:rsidRPr="003C182A">
        <w:rPr>
          <w:sz w:val="22"/>
        </w:rPr>
        <w:t>Wave Glider</w:t>
      </w:r>
      <w:r>
        <w:rPr>
          <w:sz w:val="22"/>
        </w:rPr>
        <w:t xml:space="preserve">: </w:t>
      </w:r>
      <w:r w:rsidRPr="003C182A">
        <w:rPr>
          <w:sz w:val="22"/>
        </w:rPr>
        <w:t>A Coastal Restoration Platform</w:t>
      </w:r>
      <w:r w:rsidRPr="0031509A">
        <w:rPr>
          <w:sz w:val="22"/>
        </w:rPr>
        <w:t xml:space="preserve">,” </w:t>
      </w:r>
      <w:r w:rsidRPr="003C182A">
        <w:rPr>
          <w:sz w:val="22"/>
        </w:rPr>
        <w:t>Wave Glider</w:t>
      </w:r>
      <w:r w:rsidRPr="0031509A">
        <w:rPr>
          <w:sz w:val="22"/>
        </w:rPr>
        <w:t xml:space="preserve"> </w:t>
      </w:r>
      <w:r>
        <w:rPr>
          <w:sz w:val="22"/>
        </w:rPr>
        <w:t>white paper</w:t>
      </w:r>
      <w:r w:rsidRPr="0031509A">
        <w:rPr>
          <w:sz w:val="22"/>
        </w:rPr>
        <w:t>, Feb. 201</w:t>
      </w:r>
      <w:r>
        <w:rPr>
          <w:sz w:val="22"/>
        </w:rPr>
        <w:t>2</w:t>
      </w:r>
      <w:r w:rsidRPr="0031509A">
        <w:rPr>
          <w:sz w:val="22"/>
        </w:rPr>
        <w:t>.</w:t>
      </w:r>
    </w:p>
    <w:p w14:paraId="0C44A50D" w14:textId="77777777" w:rsidR="004C5EEA" w:rsidRPr="003C182A" w:rsidRDefault="004C5EEA" w:rsidP="004C5EEA">
      <w:pPr>
        <w:spacing w:line="360" w:lineRule="auto"/>
        <w:rPr>
          <w:sz w:val="22"/>
        </w:rPr>
      </w:pPr>
    </w:p>
    <w:p w14:paraId="407C9806" w14:textId="77777777" w:rsidR="004C5EEA" w:rsidRDefault="004C5EEA" w:rsidP="004C5EEA">
      <w:pPr>
        <w:spacing w:line="360" w:lineRule="auto"/>
        <w:rPr>
          <w:sz w:val="22"/>
        </w:rPr>
      </w:pPr>
      <w:r>
        <w:rPr>
          <w:sz w:val="22"/>
        </w:rPr>
        <w:t>[7]   Liquid Robotics, (</w:t>
      </w:r>
      <w:r w:rsidRPr="00BF2BF0">
        <w:rPr>
          <w:sz w:val="22"/>
        </w:rPr>
        <w:t>Dec</w:t>
      </w:r>
      <w:r>
        <w:rPr>
          <w:sz w:val="22"/>
        </w:rPr>
        <w:t>. 06,</w:t>
      </w:r>
      <w:r w:rsidRPr="00BF2BF0">
        <w:rPr>
          <w:sz w:val="22"/>
        </w:rPr>
        <w:t xml:space="preserve"> 2012</w:t>
      </w:r>
      <w:r>
        <w:rPr>
          <w:sz w:val="22"/>
        </w:rPr>
        <w:t>).</w:t>
      </w:r>
      <w:r w:rsidRPr="00E3565A">
        <w:rPr>
          <w:sz w:val="22"/>
        </w:rPr>
        <w:t xml:space="preserve"> “Liquid</w:t>
      </w:r>
      <w:r w:rsidRPr="0031509A">
        <w:rPr>
          <w:sz w:val="22"/>
        </w:rPr>
        <w:t xml:space="preserve"> Robotics' marine robot completes 9,000 mile cross-Pacific journey to set new world record</w:t>
      </w:r>
      <w:r w:rsidRPr="00E3565A">
        <w:rPr>
          <w:sz w:val="22"/>
        </w:rPr>
        <w:t>,"</w:t>
      </w:r>
      <w:r>
        <w:rPr>
          <w:sz w:val="22"/>
        </w:rPr>
        <w:t xml:space="preserve"> [Online]. Available:</w:t>
      </w:r>
      <w:r>
        <w:t xml:space="preserve"> </w:t>
      </w:r>
      <w:r w:rsidRPr="007D0D2A">
        <w:rPr>
          <w:sz w:val="22"/>
        </w:rPr>
        <w:t>http://liquidr.com/company/news/pr/2012/05december2012.html.</w:t>
      </w:r>
    </w:p>
    <w:p w14:paraId="06E0EFC8" w14:textId="77777777" w:rsidR="004C5EEA" w:rsidRDefault="004C5EEA" w:rsidP="004C5EEA">
      <w:pPr>
        <w:spacing w:line="360" w:lineRule="auto"/>
        <w:rPr>
          <w:sz w:val="22"/>
        </w:rPr>
      </w:pPr>
    </w:p>
    <w:p w14:paraId="7E5B77B6" w14:textId="77777777" w:rsidR="004C5EEA" w:rsidRDefault="004C5EEA" w:rsidP="004C5EEA">
      <w:pPr>
        <w:spacing w:line="360" w:lineRule="auto"/>
        <w:rPr>
          <w:sz w:val="22"/>
        </w:rPr>
      </w:pPr>
      <w:r>
        <w:rPr>
          <w:sz w:val="22"/>
        </w:rPr>
        <w:t>[8]   Liquid Robotics,</w:t>
      </w:r>
      <w:r w:rsidRPr="00E3565A">
        <w:rPr>
          <w:sz w:val="22"/>
        </w:rPr>
        <w:t xml:space="preserve"> </w:t>
      </w:r>
      <w:r>
        <w:rPr>
          <w:sz w:val="22"/>
        </w:rPr>
        <w:t>(Sep. 24,</w:t>
      </w:r>
      <w:r w:rsidRPr="00BF2BF0">
        <w:rPr>
          <w:sz w:val="22"/>
        </w:rPr>
        <w:t xml:space="preserve"> 201</w:t>
      </w:r>
      <w:r>
        <w:rPr>
          <w:sz w:val="22"/>
        </w:rPr>
        <w:t>3).</w:t>
      </w:r>
      <w:r w:rsidRPr="00E3565A">
        <w:rPr>
          <w:sz w:val="22"/>
        </w:rPr>
        <w:t xml:space="preserve"> “Liquid</w:t>
      </w:r>
      <w:r w:rsidRPr="00215491">
        <w:rPr>
          <w:sz w:val="22"/>
        </w:rPr>
        <w:t xml:space="preserve"> Robotics Announces PacX Challenge Grand Prize Winner. Fosters New Scientific</w:t>
      </w:r>
      <w:r>
        <w:rPr>
          <w:sz w:val="22"/>
        </w:rPr>
        <w:t xml:space="preserve"> Research of Pacific Ocean Data</w:t>
      </w:r>
      <w:r w:rsidRPr="00E3565A">
        <w:rPr>
          <w:sz w:val="22"/>
        </w:rPr>
        <w:t>,"</w:t>
      </w:r>
      <w:r>
        <w:rPr>
          <w:sz w:val="22"/>
        </w:rPr>
        <w:t xml:space="preserve"> [Online]. Available:</w:t>
      </w:r>
      <w:r>
        <w:t xml:space="preserve"> </w:t>
      </w:r>
      <w:r w:rsidRPr="00215491">
        <w:rPr>
          <w:sz w:val="22"/>
        </w:rPr>
        <w:t>http://liquidr.com/company/news/pr/2013/24september2013.html</w:t>
      </w:r>
      <w:r w:rsidRPr="00E3565A">
        <w:rPr>
          <w:sz w:val="22"/>
        </w:rPr>
        <w:t>.</w:t>
      </w:r>
    </w:p>
    <w:p w14:paraId="160C79D4" w14:textId="77777777" w:rsidR="004C5EEA" w:rsidRDefault="004C5EEA" w:rsidP="004C5EEA">
      <w:pPr>
        <w:spacing w:line="360" w:lineRule="auto"/>
        <w:rPr>
          <w:sz w:val="22"/>
        </w:rPr>
      </w:pPr>
    </w:p>
    <w:p w14:paraId="77AA8577" w14:textId="77777777" w:rsidR="004C5EEA" w:rsidRDefault="004C5EEA" w:rsidP="004C5EEA">
      <w:pPr>
        <w:spacing w:line="360" w:lineRule="auto"/>
        <w:rPr>
          <w:sz w:val="22"/>
        </w:rPr>
      </w:pPr>
      <w:r>
        <w:rPr>
          <w:sz w:val="22"/>
        </w:rPr>
        <w:t xml:space="preserve">[9]   </w:t>
      </w:r>
      <w:r w:rsidRPr="003F0489">
        <w:rPr>
          <w:sz w:val="22"/>
        </w:rPr>
        <w:t>Manley, J.E., "Unmanned surface vehicles, 15 years of development," OCEANS 2008, vol., no., pp.1, 4, 15-18 Sept. 2008</w:t>
      </w:r>
      <w:r>
        <w:rPr>
          <w:sz w:val="22"/>
        </w:rPr>
        <w:t>.</w:t>
      </w:r>
    </w:p>
    <w:p w14:paraId="63CF230F" w14:textId="77777777" w:rsidR="004C5EEA" w:rsidRPr="003F0489" w:rsidRDefault="004C5EEA" w:rsidP="004C5EEA">
      <w:pPr>
        <w:spacing w:line="360" w:lineRule="auto"/>
        <w:rPr>
          <w:sz w:val="22"/>
        </w:rPr>
      </w:pPr>
    </w:p>
    <w:p w14:paraId="1C80E7F8" w14:textId="77777777" w:rsidR="004C5EEA" w:rsidRDefault="004C5EEA" w:rsidP="004C5EEA">
      <w:pPr>
        <w:spacing w:line="360" w:lineRule="auto"/>
        <w:rPr>
          <w:sz w:val="22"/>
        </w:rPr>
      </w:pPr>
      <w:r>
        <w:rPr>
          <w:sz w:val="22"/>
        </w:rPr>
        <w:t>[10]</w:t>
      </w:r>
      <w:r>
        <w:t xml:space="preserve">   </w:t>
      </w:r>
      <w:r w:rsidRPr="000F5990">
        <w:rPr>
          <w:sz w:val="22"/>
        </w:rPr>
        <w:t>R</w:t>
      </w:r>
      <w:r>
        <w:rPr>
          <w:sz w:val="22"/>
        </w:rPr>
        <w:t>. Stelzer, “Autonomous Sailb</w:t>
      </w:r>
      <w:r w:rsidRPr="000F5990">
        <w:rPr>
          <w:sz w:val="22"/>
        </w:rPr>
        <w:t xml:space="preserve">oat Navigation,” Ph.D. dissertation, Dept. </w:t>
      </w:r>
      <w:r>
        <w:rPr>
          <w:sz w:val="22"/>
        </w:rPr>
        <w:t>Comp</w:t>
      </w:r>
      <w:r w:rsidRPr="000F5990">
        <w:rPr>
          <w:sz w:val="22"/>
        </w:rPr>
        <w:t xml:space="preserve">. </w:t>
      </w:r>
      <w:r>
        <w:rPr>
          <w:sz w:val="22"/>
        </w:rPr>
        <w:t>Intel</w:t>
      </w:r>
      <w:r w:rsidRPr="000F5990">
        <w:rPr>
          <w:sz w:val="22"/>
        </w:rPr>
        <w:t>., De Montfort Univ., Leicester, 2012.</w:t>
      </w:r>
    </w:p>
    <w:p w14:paraId="184FCFB1" w14:textId="77777777" w:rsidR="004C5EEA" w:rsidRDefault="004C5EEA" w:rsidP="004C5EEA">
      <w:pPr>
        <w:spacing w:line="360" w:lineRule="auto"/>
        <w:rPr>
          <w:sz w:val="22"/>
        </w:rPr>
      </w:pPr>
    </w:p>
    <w:p w14:paraId="48DF6E6D" w14:textId="77777777" w:rsidR="004C5EEA" w:rsidRDefault="004C5EEA" w:rsidP="004C5EEA">
      <w:pPr>
        <w:spacing w:line="360" w:lineRule="auto"/>
        <w:rPr>
          <w:sz w:val="22"/>
        </w:rPr>
      </w:pPr>
      <w:r>
        <w:rPr>
          <w:rFonts w:hint="eastAsia"/>
          <w:sz w:val="22"/>
        </w:rPr>
        <w:t>[1</w:t>
      </w:r>
      <w:r>
        <w:rPr>
          <w:sz w:val="22"/>
        </w:rPr>
        <w:t>1</w:t>
      </w:r>
      <w:r>
        <w:rPr>
          <w:rFonts w:hint="eastAsia"/>
          <w:sz w:val="22"/>
        </w:rPr>
        <w:t xml:space="preserve">] </w:t>
      </w:r>
      <w:r>
        <w:rPr>
          <w:sz w:val="22"/>
        </w:rPr>
        <w:t xml:space="preserve">  </w:t>
      </w:r>
      <w:r w:rsidRPr="00216634">
        <w:rPr>
          <w:sz w:val="22"/>
        </w:rPr>
        <w:t>Rynne, P.F.; von Ellenrieder, K.D., "A wind and Solar-Powered Autonomous Surface Vehicle for sea surface measurements," OCEANS 2008, vol., no., pp.1, 6, 15-18 Sept. 2008</w:t>
      </w:r>
      <w:r>
        <w:rPr>
          <w:sz w:val="22"/>
        </w:rPr>
        <w:t>.</w:t>
      </w:r>
    </w:p>
    <w:p w14:paraId="340EC3DD" w14:textId="77777777" w:rsidR="00166177" w:rsidRDefault="00166177" w:rsidP="004C5EEA">
      <w:pPr>
        <w:spacing w:line="360" w:lineRule="auto"/>
        <w:rPr>
          <w:sz w:val="22"/>
        </w:rPr>
      </w:pPr>
    </w:p>
    <w:p w14:paraId="5E4EE7CC" w14:textId="77777777" w:rsidR="00166177" w:rsidRDefault="00166177" w:rsidP="00166177">
      <w:pPr>
        <w:spacing w:line="360" w:lineRule="auto"/>
        <w:rPr>
          <w:sz w:val="22"/>
        </w:rPr>
      </w:pPr>
      <w:r w:rsidRPr="00166177">
        <w:rPr>
          <w:sz w:val="22"/>
        </w:rPr>
        <w:lastRenderedPageBreak/>
        <w:t>[1</w:t>
      </w:r>
      <w:r>
        <w:rPr>
          <w:sz w:val="22"/>
        </w:rPr>
        <w:t>2</w:t>
      </w:r>
      <w:r w:rsidRPr="00166177">
        <w:rPr>
          <w:sz w:val="22"/>
        </w:rPr>
        <w:t>]</w:t>
      </w:r>
      <w:r w:rsidRPr="00166177">
        <w:rPr>
          <w:sz w:val="22"/>
        </w:rPr>
        <w:tab/>
        <w:t>H. Zhao, P. Bian, and D. Ju, “Electrochemical performance of magnesium alloy and its application on the sea water battery.,” J. Environ. Sci. (China), vol. 21 Suppl 1, pp. S88–91, Jan. 2009.</w:t>
      </w:r>
    </w:p>
    <w:p w14:paraId="11A23697" w14:textId="77777777" w:rsidR="00166177" w:rsidRDefault="00166177" w:rsidP="00166177">
      <w:pPr>
        <w:spacing w:line="360" w:lineRule="auto"/>
        <w:rPr>
          <w:sz w:val="22"/>
        </w:rPr>
      </w:pPr>
    </w:p>
    <w:p w14:paraId="3CEB9062" w14:textId="141F58E6" w:rsidR="00166177" w:rsidRPr="00166177" w:rsidRDefault="00166177" w:rsidP="00166177">
      <w:pPr>
        <w:spacing w:line="360" w:lineRule="auto"/>
        <w:rPr>
          <w:sz w:val="22"/>
        </w:rPr>
      </w:pPr>
      <w:r w:rsidRPr="00166177">
        <w:rPr>
          <w:sz w:val="22"/>
        </w:rPr>
        <w:t>[</w:t>
      </w:r>
      <w:r>
        <w:rPr>
          <w:sz w:val="22"/>
        </w:rPr>
        <w:t>13</w:t>
      </w:r>
      <w:r w:rsidRPr="00166177">
        <w:rPr>
          <w:sz w:val="22"/>
        </w:rPr>
        <w:t>]</w:t>
      </w:r>
      <w:r w:rsidRPr="00166177">
        <w:rPr>
          <w:sz w:val="22"/>
        </w:rPr>
        <w:tab/>
        <w:t xml:space="preserve">Ø. Hasvold, H. Henriksen, E. Melv˦r, G. Citi, B. Ø. Johansen, T. Kjønigsen, and R. Galetti, “Sea-water battery for subsea control systems,” J. Power Sources, vol. 65, no. 1–2, pp. 253–261, Mar. 1997. </w:t>
      </w:r>
    </w:p>
    <w:p w14:paraId="3E9C1D1F" w14:textId="77777777" w:rsidR="004C5EEA" w:rsidRDefault="004C5EEA" w:rsidP="004C5EEA">
      <w:pPr>
        <w:spacing w:line="360" w:lineRule="auto"/>
        <w:rPr>
          <w:sz w:val="22"/>
        </w:rPr>
      </w:pPr>
    </w:p>
    <w:p w14:paraId="0615F9B8" w14:textId="18093181" w:rsidR="004C5EEA" w:rsidRDefault="004C5EEA" w:rsidP="004C5EEA">
      <w:pPr>
        <w:spacing w:line="360" w:lineRule="auto"/>
        <w:rPr>
          <w:sz w:val="22"/>
        </w:rPr>
      </w:pPr>
      <w:r>
        <w:rPr>
          <w:sz w:val="22"/>
        </w:rPr>
        <w:t>[1</w:t>
      </w:r>
      <w:r w:rsidR="00166177">
        <w:rPr>
          <w:sz w:val="22"/>
        </w:rPr>
        <w:t>4</w:t>
      </w:r>
      <w:r>
        <w:rPr>
          <w:sz w:val="22"/>
        </w:rPr>
        <w:t xml:space="preserve">]   </w:t>
      </w:r>
      <w:r w:rsidRPr="00112A5E">
        <w:rPr>
          <w:sz w:val="22"/>
        </w:rPr>
        <w:t>Hine, R.; Willcox, S.; Hine, G.; Richardson, T., "The Wave Glider: A Wave-Powered autonomous marine vehicle," OCEANS 2009, MTS/IEEE Biloxi - Marine Technology for Our Future: Global and Local Challenges, vol., no., pp.1, 6, 26-29 Oct. 2009</w:t>
      </w:r>
      <w:r>
        <w:rPr>
          <w:sz w:val="22"/>
        </w:rPr>
        <w:t>.</w:t>
      </w:r>
    </w:p>
    <w:p w14:paraId="1419B7F3" w14:textId="77777777" w:rsidR="004C5EEA" w:rsidRDefault="004C5EEA" w:rsidP="004C5EEA">
      <w:pPr>
        <w:spacing w:line="360" w:lineRule="auto"/>
        <w:rPr>
          <w:sz w:val="22"/>
        </w:rPr>
      </w:pPr>
    </w:p>
    <w:p w14:paraId="39B2B048" w14:textId="6FBB6BFB" w:rsidR="004C5EEA" w:rsidRDefault="004C5EEA" w:rsidP="004C5EEA">
      <w:pPr>
        <w:spacing w:line="360" w:lineRule="auto"/>
        <w:rPr>
          <w:sz w:val="22"/>
        </w:rPr>
      </w:pPr>
      <w:r>
        <w:rPr>
          <w:sz w:val="22"/>
        </w:rPr>
        <w:t>[1</w:t>
      </w:r>
      <w:r w:rsidR="00166177">
        <w:rPr>
          <w:sz w:val="22"/>
        </w:rPr>
        <w:t>5</w:t>
      </w:r>
      <w:r>
        <w:rPr>
          <w:sz w:val="22"/>
        </w:rPr>
        <w:t xml:space="preserve">]   </w:t>
      </w:r>
      <w:r w:rsidRPr="004833C6">
        <w:rPr>
          <w:sz w:val="22"/>
        </w:rPr>
        <w:t>W. Elmenreich, “Sensor Fusion in Time-Triggered Systems,”</w:t>
      </w:r>
      <w:r w:rsidRPr="000F5990">
        <w:rPr>
          <w:sz w:val="22"/>
        </w:rPr>
        <w:t xml:space="preserve"> Ph.D. dissertation, Dept. </w:t>
      </w:r>
      <w:r>
        <w:rPr>
          <w:sz w:val="22"/>
        </w:rPr>
        <w:t>Comp</w:t>
      </w:r>
      <w:r w:rsidRPr="000F5990">
        <w:rPr>
          <w:sz w:val="22"/>
        </w:rPr>
        <w:t xml:space="preserve">. </w:t>
      </w:r>
      <w:r>
        <w:rPr>
          <w:sz w:val="22"/>
        </w:rPr>
        <w:t>Sci</w:t>
      </w:r>
      <w:r w:rsidRPr="000F5990">
        <w:rPr>
          <w:sz w:val="22"/>
        </w:rPr>
        <w:t xml:space="preserve">., </w:t>
      </w:r>
      <w:r w:rsidRPr="00801061">
        <w:rPr>
          <w:sz w:val="22"/>
        </w:rPr>
        <w:t xml:space="preserve">Vienna </w:t>
      </w:r>
      <w:r w:rsidRPr="000F5990">
        <w:rPr>
          <w:sz w:val="22"/>
        </w:rPr>
        <w:t xml:space="preserve">Univ., </w:t>
      </w:r>
      <w:r>
        <w:rPr>
          <w:sz w:val="22"/>
        </w:rPr>
        <w:t>Austria,</w:t>
      </w:r>
      <w:r w:rsidRPr="000F5990">
        <w:rPr>
          <w:sz w:val="22"/>
        </w:rPr>
        <w:t xml:space="preserve"> </w:t>
      </w:r>
      <w:r>
        <w:rPr>
          <w:sz w:val="22"/>
        </w:rPr>
        <w:t>200</w:t>
      </w:r>
      <w:r w:rsidRPr="000F5990">
        <w:rPr>
          <w:sz w:val="22"/>
        </w:rPr>
        <w:t>2.</w:t>
      </w:r>
    </w:p>
    <w:p w14:paraId="17218D2E" w14:textId="77777777" w:rsidR="004C5EEA" w:rsidRDefault="004C5EEA" w:rsidP="004C5EEA">
      <w:pPr>
        <w:spacing w:line="360" w:lineRule="auto"/>
        <w:rPr>
          <w:sz w:val="22"/>
        </w:rPr>
      </w:pPr>
    </w:p>
    <w:p w14:paraId="7D31DB13" w14:textId="69CDD7EC" w:rsidR="004C5EEA" w:rsidRDefault="004C5EEA" w:rsidP="004C5EEA">
      <w:pPr>
        <w:spacing w:line="360" w:lineRule="auto"/>
        <w:rPr>
          <w:sz w:val="22"/>
        </w:rPr>
      </w:pPr>
      <w:r>
        <w:rPr>
          <w:sz w:val="22"/>
        </w:rPr>
        <w:t>[1</w:t>
      </w:r>
      <w:r w:rsidR="00166177">
        <w:rPr>
          <w:sz w:val="22"/>
        </w:rPr>
        <w:t>6</w:t>
      </w:r>
      <w:r>
        <w:rPr>
          <w:sz w:val="22"/>
        </w:rPr>
        <w:t xml:space="preserve">]   </w:t>
      </w:r>
      <w:r w:rsidRPr="003F0BBA">
        <w:rPr>
          <w:sz w:val="22"/>
        </w:rPr>
        <w:t>Rynne, P.F.; von Ellenrieder, K.D., "Development and Preliminary Experimental Validation of a Wind- and Solar-Powered Autonomous Surface Vehicle," Oceanic Engineering, IEEE Journal of, vol.35, no.4, pp.971, 983, Oct. 2010</w:t>
      </w:r>
      <w:r>
        <w:rPr>
          <w:sz w:val="22"/>
        </w:rPr>
        <w:t>.</w:t>
      </w:r>
    </w:p>
    <w:p w14:paraId="46941DBE" w14:textId="1DDED434" w:rsidR="004C5EEA" w:rsidRPr="00DD03EC" w:rsidRDefault="004C5EEA" w:rsidP="005D48F8">
      <w:pPr>
        <w:pStyle w:val="Title"/>
        <w:spacing w:line="360" w:lineRule="auto"/>
        <w:jc w:val="left"/>
        <w:rPr>
          <w:sz w:val="22"/>
          <w:szCs w:val="22"/>
        </w:rPr>
      </w:pPr>
    </w:p>
    <w:sectPr w:rsidR="004C5EEA" w:rsidRPr="00DD03EC" w:rsidSect="005D48F8">
      <w:head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EA2B85" w14:textId="77777777" w:rsidR="006A111C" w:rsidRDefault="006A111C">
      <w:r>
        <w:separator/>
      </w:r>
    </w:p>
  </w:endnote>
  <w:endnote w:type="continuationSeparator" w:id="0">
    <w:p w14:paraId="3209730B" w14:textId="77777777" w:rsidR="006A111C" w:rsidRDefault="006A1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F4187A" w14:textId="77777777" w:rsidR="006A111C" w:rsidRDefault="006A111C">
      <w:r>
        <w:separator/>
      </w:r>
    </w:p>
  </w:footnote>
  <w:footnote w:type="continuationSeparator" w:id="0">
    <w:p w14:paraId="35160A66" w14:textId="77777777" w:rsidR="006A111C" w:rsidRDefault="006A11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9B10E" w14:textId="77777777" w:rsidR="007E3AE3" w:rsidRPr="00FD4CBE" w:rsidRDefault="00104A05" w:rsidP="00FD4CBE">
    <w:pPr>
      <w:pStyle w:val="Header"/>
      <w:tabs>
        <w:tab w:val="clear" w:pos="8640"/>
        <w:tab w:val="right" w:pos="9360"/>
      </w:tabs>
      <w:rPr>
        <w:b/>
        <w:sz w:val="20"/>
        <w:szCs w:val="20"/>
        <w:u w:val="single"/>
      </w:rPr>
    </w:pPr>
    <w:r>
      <w:rPr>
        <w:b/>
        <w:sz w:val="20"/>
        <w:szCs w:val="20"/>
        <w:u w:val="single"/>
      </w:rPr>
      <w:t>ECE</w:t>
    </w:r>
    <w:r w:rsidR="007E3AE3" w:rsidRPr="00FD4CBE">
      <w:rPr>
        <w:b/>
        <w:sz w:val="20"/>
        <w:szCs w:val="20"/>
        <w:u w:val="single"/>
      </w:rPr>
      <w:t>4</w:t>
    </w:r>
    <w:r w:rsidR="00F56BCC">
      <w:rPr>
        <w:b/>
        <w:sz w:val="20"/>
        <w:szCs w:val="20"/>
        <w:u w:val="single"/>
      </w:rPr>
      <w:t>011</w:t>
    </w:r>
    <w:r w:rsidR="007E3AE3" w:rsidRPr="00FD4CBE">
      <w:rPr>
        <w:b/>
        <w:sz w:val="20"/>
        <w:szCs w:val="20"/>
        <w:u w:val="single"/>
      </w:rPr>
      <w:t xml:space="preserve"> – Culminating Design Project</w:t>
    </w:r>
    <w:r w:rsidR="007E3AE3" w:rsidRPr="00FD4CBE">
      <w:rPr>
        <w:b/>
        <w:sz w:val="20"/>
        <w:szCs w:val="20"/>
        <w:u w:val="single"/>
      </w:rPr>
      <w:tab/>
    </w:r>
    <w:r w:rsidR="007E3AE3" w:rsidRPr="00FD4CBE">
      <w:rPr>
        <w:b/>
        <w:sz w:val="20"/>
        <w:szCs w:val="20"/>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85A0670"/>
    <w:multiLevelType w:val="hybridMultilevel"/>
    <w:tmpl w:val="49ACE1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7253525"/>
    <w:multiLevelType w:val="hybridMultilevel"/>
    <w:tmpl w:val="F014F6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CBE"/>
    <w:rsid w:val="000461DA"/>
    <w:rsid w:val="00061ABE"/>
    <w:rsid w:val="00072AD9"/>
    <w:rsid w:val="00087698"/>
    <w:rsid w:val="000A50F1"/>
    <w:rsid w:val="000C6520"/>
    <w:rsid w:val="000D1657"/>
    <w:rsid w:val="000E5969"/>
    <w:rsid w:val="00104A05"/>
    <w:rsid w:val="00105607"/>
    <w:rsid w:val="00131D56"/>
    <w:rsid w:val="00166177"/>
    <w:rsid w:val="00176B18"/>
    <w:rsid w:val="001A342C"/>
    <w:rsid w:val="001A6DE4"/>
    <w:rsid w:val="001C187E"/>
    <w:rsid w:val="001C5265"/>
    <w:rsid w:val="001D1249"/>
    <w:rsid w:val="001D2603"/>
    <w:rsid w:val="00244157"/>
    <w:rsid w:val="00286573"/>
    <w:rsid w:val="00344A45"/>
    <w:rsid w:val="00344A97"/>
    <w:rsid w:val="00361A4F"/>
    <w:rsid w:val="00381364"/>
    <w:rsid w:val="00386CE3"/>
    <w:rsid w:val="00395233"/>
    <w:rsid w:val="00434E12"/>
    <w:rsid w:val="00485EC8"/>
    <w:rsid w:val="004922AC"/>
    <w:rsid w:val="004C5EEA"/>
    <w:rsid w:val="004F64CD"/>
    <w:rsid w:val="005258AD"/>
    <w:rsid w:val="005473BC"/>
    <w:rsid w:val="00553B8F"/>
    <w:rsid w:val="0059143E"/>
    <w:rsid w:val="005B7586"/>
    <w:rsid w:val="005D48F8"/>
    <w:rsid w:val="006027E2"/>
    <w:rsid w:val="006325C5"/>
    <w:rsid w:val="00697BE5"/>
    <w:rsid w:val="006A111C"/>
    <w:rsid w:val="006C2EDB"/>
    <w:rsid w:val="006D23F3"/>
    <w:rsid w:val="006E5FFB"/>
    <w:rsid w:val="00710AB7"/>
    <w:rsid w:val="007372EB"/>
    <w:rsid w:val="0076341B"/>
    <w:rsid w:val="007B1D37"/>
    <w:rsid w:val="007C4DD0"/>
    <w:rsid w:val="007D275C"/>
    <w:rsid w:val="007E3AE3"/>
    <w:rsid w:val="008102D1"/>
    <w:rsid w:val="0085747F"/>
    <w:rsid w:val="0088363F"/>
    <w:rsid w:val="00897DE7"/>
    <w:rsid w:val="008C21CD"/>
    <w:rsid w:val="008C6C1B"/>
    <w:rsid w:val="008D1AA8"/>
    <w:rsid w:val="008F32DD"/>
    <w:rsid w:val="0090444E"/>
    <w:rsid w:val="0091370D"/>
    <w:rsid w:val="00986360"/>
    <w:rsid w:val="009A19B4"/>
    <w:rsid w:val="009B1286"/>
    <w:rsid w:val="00A02FCA"/>
    <w:rsid w:val="00A1031E"/>
    <w:rsid w:val="00A51282"/>
    <w:rsid w:val="00AB7DAE"/>
    <w:rsid w:val="00AF4DD0"/>
    <w:rsid w:val="00AF5308"/>
    <w:rsid w:val="00AF7B1E"/>
    <w:rsid w:val="00B154E4"/>
    <w:rsid w:val="00B4457E"/>
    <w:rsid w:val="00B44E39"/>
    <w:rsid w:val="00B641F1"/>
    <w:rsid w:val="00B70A16"/>
    <w:rsid w:val="00B84785"/>
    <w:rsid w:val="00BA61AC"/>
    <w:rsid w:val="00BB4F29"/>
    <w:rsid w:val="00BF2F71"/>
    <w:rsid w:val="00C227C5"/>
    <w:rsid w:val="00C33911"/>
    <w:rsid w:val="00C45926"/>
    <w:rsid w:val="00CA6186"/>
    <w:rsid w:val="00CF40FC"/>
    <w:rsid w:val="00CF7C1C"/>
    <w:rsid w:val="00D64B6B"/>
    <w:rsid w:val="00DC2996"/>
    <w:rsid w:val="00DD03EC"/>
    <w:rsid w:val="00DD4C42"/>
    <w:rsid w:val="00DD6A21"/>
    <w:rsid w:val="00DF25A4"/>
    <w:rsid w:val="00E35403"/>
    <w:rsid w:val="00EC1B4C"/>
    <w:rsid w:val="00ED1A89"/>
    <w:rsid w:val="00F25E40"/>
    <w:rsid w:val="00F52B50"/>
    <w:rsid w:val="00F56BCC"/>
    <w:rsid w:val="00F67D75"/>
    <w:rsid w:val="00F85D31"/>
    <w:rsid w:val="00F91C24"/>
    <w:rsid w:val="00FC6891"/>
    <w:rsid w:val="00FD4CBE"/>
    <w:rsid w:val="00FF6C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173FA18"/>
  <w15:docId w15:val="{D4C95995-0797-4B05-8408-6B00BECD0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2DD"/>
    <w:rPr>
      <w:sz w:val="24"/>
      <w:szCs w:val="24"/>
    </w:rPr>
  </w:style>
  <w:style w:type="paragraph" w:styleId="Heading2">
    <w:name w:val="heading 2"/>
    <w:basedOn w:val="Normal"/>
    <w:next w:val="Normal"/>
    <w:qFormat/>
    <w:rsid w:val="000A50F1"/>
    <w:pPr>
      <w:keepNext/>
      <w:tabs>
        <w:tab w:val="left" w:pos="720"/>
        <w:tab w:val="left" w:pos="1440"/>
      </w:tabs>
      <w:spacing w:before="240"/>
      <w:ind w:left="1440" w:hanging="144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4CBE"/>
    <w:pPr>
      <w:tabs>
        <w:tab w:val="center" w:pos="4320"/>
        <w:tab w:val="right" w:pos="8640"/>
      </w:tabs>
    </w:pPr>
  </w:style>
  <w:style w:type="paragraph" w:styleId="Footer">
    <w:name w:val="footer"/>
    <w:basedOn w:val="Normal"/>
    <w:rsid w:val="00FD4CBE"/>
    <w:pPr>
      <w:tabs>
        <w:tab w:val="center" w:pos="4320"/>
        <w:tab w:val="right" w:pos="8640"/>
      </w:tabs>
    </w:pPr>
  </w:style>
  <w:style w:type="paragraph" w:styleId="Title">
    <w:name w:val="Title"/>
    <w:basedOn w:val="Normal"/>
    <w:qFormat/>
    <w:rsid w:val="00FD4CBE"/>
    <w:pPr>
      <w:tabs>
        <w:tab w:val="right" w:pos="5760"/>
      </w:tabs>
      <w:jc w:val="center"/>
    </w:pPr>
    <w:rPr>
      <w:b/>
      <w:sz w:val="20"/>
    </w:rPr>
  </w:style>
  <w:style w:type="character" w:styleId="Hyperlink">
    <w:name w:val="Hyperlink"/>
    <w:basedOn w:val="DefaultParagraphFont"/>
    <w:rsid w:val="00344A45"/>
    <w:rPr>
      <w:color w:val="0000FF"/>
      <w:u w:val="single"/>
    </w:rPr>
  </w:style>
  <w:style w:type="paragraph" w:styleId="BalloonText">
    <w:name w:val="Balloon Text"/>
    <w:basedOn w:val="Normal"/>
    <w:semiHidden/>
    <w:rsid w:val="00C45926"/>
    <w:rPr>
      <w:rFonts w:ascii="Tahoma" w:hAnsi="Tahoma" w:cs="Tahoma"/>
      <w:sz w:val="16"/>
      <w:szCs w:val="16"/>
    </w:rPr>
  </w:style>
  <w:style w:type="paragraph" w:styleId="NormalWeb">
    <w:name w:val="Normal (Web)"/>
    <w:basedOn w:val="Normal"/>
    <w:uiPriority w:val="99"/>
    <w:unhideWhenUsed/>
    <w:rsid w:val="00166177"/>
    <w:pPr>
      <w:spacing w:before="100" w:beforeAutospacing="1" w:after="100" w:afterAutospacing="1"/>
    </w:pPr>
    <w:rPr>
      <w:rFonts w:ascii="SimSun" w:hAnsi="SimSun" w:cs="SimSu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608443">
      <w:bodyDiv w:val="1"/>
      <w:marLeft w:val="0"/>
      <w:marRight w:val="0"/>
      <w:marTop w:val="0"/>
      <w:marBottom w:val="0"/>
      <w:divBdr>
        <w:top w:val="none" w:sz="0" w:space="0" w:color="auto"/>
        <w:left w:val="none" w:sz="0" w:space="0" w:color="auto"/>
        <w:bottom w:val="none" w:sz="0" w:space="0" w:color="auto"/>
        <w:right w:val="none" w:sz="0" w:space="0" w:color="auto"/>
      </w:divBdr>
      <w:divsChild>
        <w:div w:id="114377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BF6FF-080E-4B31-B004-40ADE53A7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FB1440E8</Template>
  <TotalTime>70</TotalTime>
  <Pages>5</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Writing Assignment – Project Background Summary</vt:lpstr>
    </vt:vector>
  </TitlesOfParts>
  <Company>Georgia Institute of Technology</Company>
  <LinksUpToDate>false</LinksUpToDate>
  <CharactersWithSpaces>9238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Assignment – Project Background Summary</dc:title>
  <dc:creator>jmichael</dc:creator>
  <cp:lastModifiedBy>Diao, Enmao</cp:lastModifiedBy>
  <cp:revision>52</cp:revision>
  <cp:lastPrinted>2015-03-25T17:23:00Z</cp:lastPrinted>
  <dcterms:created xsi:type="dcterms:W3CDTF">2015-03-25T01:20:00Z</dcterms:created>
  <dcterms:modified xsi:type="dcterms:W3CDTF">2015-03-25T17:31:00Z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diao_em@hotmail.com@www.mendeley.com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