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8"/>
        <w:gridCol w:w="1315"/>
        <w:gridCol w:w="1658"/>
        <w:gridCol w:w="1217"/>
        <w:gridCol w:w="1218"/>
        <w:gridCol w:w="1218"/>
        <w:gridCol w:w="1218"/>
      </w:tblGrid>
      <w:tr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安卓钉钉</w:t>
            </w:r>
          </w:p>
        </w:tc>
        <w:tc>
          <w:tcPr>
            <w:tcW w:w="165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安卓企微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安卓浏览器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ios钉钉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ios企微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ios浏览器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拍照</w:t>
            </w: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录像</w:t>
            </w:r>
          </w:p>
        </w:tc>
        <w:tc>
          <w:tcPr>
            <w:tcW w:w="13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highlight w:val="none"/>
                <w:vertAlign w:val="baseline"/>
                <w:lang w:val="en-US" w:eastAsia="zh-Hans"/>
              </w:rPr>
              <w:t>支持录像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但不支持从相册选取视频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支持录像但不支持从相册选取视频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录音</w:t>
            </w: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可以单独使用钉钉jsapi做兼容处理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（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部分自带浏览器默认关闭录音权限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申请权限弹窗都没有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）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838A"/>
    <w:rsid w:val="6FFB838A"/>
    <w:rsid w:val="EF2EA18A"/>
    <w:rsid w:val="FAF91565"/>
    <w:rsid w:val="FFE5E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2022-12-06T15:48:00Z</dcterms:created>
  <dc:creator>js,zj</dc:creator>
  <cp:lastModifiedBy>js,zj</cp:lastModifiedBy>
  <dcterms:modified xsi:type="dcterms:W3CDTF">2022-12-06T16:45:22Z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FC458145AE540A3BBAF38E630806267A</vt:lpwstr>
  </property>
</Properties>
</file>