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t>实验5：文本文件的读写</w:t>
            </w:r>
          </w:p>
        </w:tc>
      </w:tr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实验时间：2016年11月21日</w:t>
            </w:r>
          </w:p>
        </w:tc>
      </w:tr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实验说明：将实验4-2、实验4-3的窗体分别复制，具体可参考文件《复制窗体文件.</w:t>
            </w:r>
            <w:proofErr w:type="spellStart"/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t>docx</w:t>
            </w:r>
            <w:proofErr w:type="spellEnd"/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t>》</w:t>
            </w:r>
          </w:p>
        </w:tc>
      </w:tr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实验要求：</w:t>
            </w: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219700" cy="3171825"/>
                  <wp:effectExtent l="0" t="0" r="0" b="9525"/>
                  <wp:docPr id="1" name="图片 1" descr="http://191.168.0.4/Image/0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PlaceHolder1_Nmp_imgClaim" descr="http://191.168.0.4/Image/05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769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  <w:tr w:rsidR="006C769D" w:rsidRPr="006C76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769D" w:rsidRPr="006C769D" w:rsidRDefault="006C769D" w:rsidP="006C769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B753D" w:rsidRDefault="007B753D">
      <w:bookmarkStart w:id="0" w:name="_GoBack"/>
      <w:bookmarkEnd w:id="0"/>
    </w:p>
    <w:sectPr w:rsidR="007B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9D"/>
    <w:rsid w:val="006C769D"/>
    <w:rsid w:val="007B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76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76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7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实验教学中心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2016-12-02T06:45:00Z</dcterms:created>
  <dcterms:modified xsi:type="dcterms:W3CDTF">2016-12-02T06:47:00Z</dcterms:modified>
</cp:coreProperties>
</file>