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30F" w:rsidRPr="0062130F" w:rsidRDefault="00892AC0">
      <w:pPr>
        <w:rPr>
          <w:b/>
          <w:sz w:val="36"/>
          <w:szCs w:val="36"/>
        </w:rPr>
      </w:pPr>
      <w:r>
        <w:rPr>
          <w:rFonts w:hint="eastAsia"/>
        </w:rPr>
        <w:tab/>
      </w:r>
      <w:r w:rsidR="0062130F">
        <w:rPr>
          <w:rFonts w:hint="eastAsia"/>
        </w:rPr>
        <w:t xml:space="preserve">                  </w:t>
      </w:r>
      <w:r w:rsidR="005168A7">
        <w:rPr>
          <w:rFonts w:hint="eastAsia"/>
          <w:b/>
          <w:sz w:val="36"/>
          <w:szCs w:val="36"/>
        </w:rPr>
        <w:t>《数据库原理</w:t>
      </w:r>
      <w:r w:rsidR="004720DE">
        <w:rPr>
          <w:b/>
          <w:sz w:val="36"/>
          <w:szCs w:val="36"/>
        </w:rPr>
        <w:t>课程设计</w:t>
      </w:r>
      <w:r w:rsidR="00C749DD">
        <w:rPr>
          <w:rFonts w:hint="eastAsia"/>
          <w:b/>
          <w:sz w:val="36"/>
          <w:szCs w:val="36"/>
        </w:rPr>
        <w:t>》</w:t>
      </w:r>
      <w:bookmarkStart w:id="0" w:name="_GoBack"/>
      <w:bookmarkEnd w:id="0"/>
    </w:p>
    <w:p w:rsidR="00B3022A" w:rsidRDefault="0062130F" w:rsidP="0062130F">
      <w:pPr>
        <w:ind w:firstLine="360"/>
      </w:pPr>
      <w:r>
        <w:rPr>
          <w:rFonts w:hint="eastAsia"/>
        </w:rPr>
        <w:t>某企业计划开发一个进销存</w:t>
      </w:r>
      <w:r w:rsidR="00892AC0">
        <w:rPr>
          <w:rFonts w:hint="eastAsia"/>
        </w:rPr>
        <w:t>管理信息系统，替换原来</w:t>
      </w:r>
      <w:r>
        <w:rPr>
          <w:rFonts w:hint="eastAsia"/>
        </w:rPr>
        <w:t>的人工系统。企业现有业务包括销售、采购和仓库管理三大部分，</w:t>
      </w:r>
      <w:r w:rsidR="00892AC0">
        <w:rPr>
          <w:rFonts w:hint="eastAsia"/>
        </w:rPr>
        <w:t>描述如下：</w:t>
      </w:r>
    </w:p>
    <w:p w:rsidR="00C70723" w:rsidRDefault="00892AC0" w:rsidP="00C70723">
      <w:pPr>
        <w:pStyle w:val="a3"/>
        <w:numPr>
          <w:ilvl w:val="0"/>
          <w:numId w:val="1"/>
        </w:numPr>
        <w:ind w:firstLineChars="0"/>
      </w:pPr>
      <w:r>
        <w:rPr>
          <w:rFonts w:hint="eastAsia"/>
        </w:rPr>
        <w:t>销售业务</w:t>
      </w:r>
    </w:p>
    <w:p w:rsidR="00C70723" w:rsidRDefault="00610A06" w:rsidP="00C70723">
      <w:pPr>
        <w:ind w:left="360"/>
        <w:rPr>
          <w:lang w:val="en-GB"/>
        </w:rPr>
      </w:pPr>
      <w:r w:rsidRPr="00610A06">
        <w:rPr>
          <w:rFonts w:ascii="Calibri" w:eastAsia="宋体" w:hAnsi="Calibri" w:cs="Times New Roman" w:hint="eastAsia"/>
          <w:lang w:val="en-GB"/>
        </w:rPr>
        <w:t>销售是企业生产经营成果的实现过程，是企业经营活动的中心，提供了报价、订货、发货、开票的完整销售流程。销售</w:t>
      </w:r>
      <w:r w:rsidR="00892AC0">
        <w:rPr>
          <w:rFonts w:ascii="Calibri" w:eastAsia="宋体" w:hAnsi="Calibri" w:cs="Times New Roman" w:hint="eastAsia"/>
          <w:lang w:val="en-GB"/>
        </w:rPr>
        <w:t>主要包括以下业务</w:t>
      </w:r>
    </w:p>
    <w:p w:rsidR="00DA3DBA" w:rsidRPr="00B56333" w:rsidRDefault="00DA3DBA" w:rsidP="00DA3DBA">
      <w:pPr>
        <w:numPr>
          <w:ilvl w:val="0"/>
          <w:numId w:val="2"/>
        </w:numPr>
        <w:rPr>
          <w:rFonts w:ascii="Calibri" w:eastAsia="仿宋_GB2312" w:hAnsi="Calibri" w:cs="Times New Roman"/>
          <w:sz w:val="24"/>
        </w:rPr>
      </w:pPr>
      <w:r w:rsidRPr="00B56333">
        <w:rPr>
          <w:rFonts w:ascii="Calibri" w:eastAsia="仿宋_GB2312" w:hAnsi="Calibri" w:cs="Times New Roman" w:hint="eastAsia"/>
          <w:sz w:val="24"/>
        </w:rPr>
        <w:t>销售报价：是企业向客户提供货品、规格、价格、结算方式等信息，双方达成协议后，销售报价单</w:t>
      </w:r>
      <w:r w:rsidR="00B53EA7">
        <w:rPr>
          <w:rFonts w:ascii="Calibri" w:eastAsia="仿宋_GB2312" w:hAnsi="Calibri" w:cs="Times New Roman" w:hint="eastAsia"/>
          <w:sz w:val="24"/>
        </w:rPr>
        <w:t>可</w:t>
      </w:r>
      <w:r w:rsidRPr="00B56333">
        <w:rPr>
          <w:rFonts w:ascii="Calibri" w:eastAsia="仿宋_GB2312" w:hAnsi="Calibri" w:cs="Times New Roman" w:hint="eastAsia"/>
          <w:sz w:val="24"/>
        </w:rPr>
        <w:t>转为有效力的销售合同或销售订单。企业可以针对不同客户、不同存货、不同批量提出不同的报价、扣率。</w:t>
      </w:r>
    </w:p>
    <w:p w:rsidR="00DA3DBA" w:rsidRPr="00B56333" w:rsidRDefault="00DA3DBA" w:rsidP="00DA3DBA">
      <w:pPr>
        <w:numPr>
          <w:ilvl w:val="0"/>
          <w:numId w:val="2"/>
        </w:numPr>
        <w:rPr>
          <w:rFonts w:ascii="Calibri" w:eastAsia="仿宋_GB2312" w:hAnsi="Calibri" w:cs="Times New Roman"/>
          <w:sz w:val="24"/>
        </w:rPr>
      </w:pPr>
      <w:r w:rsidRPr="00B56333">
        <w:rPr>
          <w:rFonts w:ascii="Calibri" w:eastAsia="仿宋_GB2312" w:hAnsi="Calibri" w:cs="Times New Roman" w:hint="eastAsia"/>
          <w:sz w:val="24"/>
        </w:rPr>
        <w:t>销售订货</w:t>
      </w:r>
      <w:r>
        <w:rPr>
          <w:rFonts w:ascii="仿宋_GB2312" w:eastAsia="仿宋_GB2312" w:hAnsi="Calibri" w:cs="Times New Roman" w:hint="eastAsia"/>
          <w:sz w:val="24"/>
        </w:rPr>
        <w:t>：</w:t>
      </w:r>
      <w:r w:rsidRPr="00B56333">
        <w:rPr>
          <w:rFonts w:ascii="Calibri" w:eastAsia="仿宋_GB2312" w:hAnsi="Calibri" w:cs="Times New Roman" w:hint="eastAsia"/>
          <w:sz w:val="24"/>
        </w:rPr>
        <w:t>销售订货是指由购销双方确认的客户的要货需求的过程，用户根据销售订单组织货源，并对订单的执行进行管理、控制和追踪</w:t>
      </w:r>
    </w:p>
    <w:p w:rsidR="00DA3DBA" w:rsidRPr="00B56333" w:rsidRDefault="00DA3DBA" w:rsidP="00DA3DBA">
      <w:pPr>
        <w:numPr>
          <w:ilvl w:val="0"/>
          <w:numId w:val="2"/>
        </w:numPr>
        <w:rPr>
          <w:rFonts w:ascii="Calibri" w:eastAsia="仿宋_GB2312" w:hAnsi="Calibri" w:cs="Times New Roman"/>
          <w:sz w:val="24"/>
        </w:rPr>
      </w:pPr>
      <w:r w:rsidRPr="00B56333">
        <w:rPr>
          <w:rFonts w:ascii="Calibri" w:eastAsia="仿宋_GB2312" w:hAnsi="Calibri" w:cs="Times New Roman" w:hint="eastAsia"/>
          <w:sz w:val="24"/>
        </w:rPr>
        <w:t>销售发货</w:t>
      </w:r>
      <w:r>
        <w:rPr>
          <w:rFonts w:ascii="Calibri" w:eastAsia="仿宋_GB2312" w:hAnsi="Calibri" w:cs="Times New Roman" w:hint="eastAsia"/>
          <w:sz w:val="24"/>
        </w:rPr>
        <w:t>：</w:t>
      </w:r>
      <w:r w:rsidRPr="00B56333">
        <w:rPr>
          <w:rFonts w:ascii="Calibri" w:eastAsia="仿宋_GB2312" w:hAnsi="Calibri" w:cs="Times New Roman" w:hint="eastAsia"/>
          <w:sz w:val="24"/>
        </w:rPr>
        <w:t>销售发货是企业执行与客户签订的销售合同或销售订单，将货物发往客户的行为，是销售业务的执行阶段。</w:t>
      </w:r>
    </w:p>
    <w:p w:rsidR="00DA3DBA" w:rsidRPr="00B56333" w:rsidRDefault="00DA3DBA" w:rsidP="00DA3DBA">
      <w:pPr>
        <w:numPr>
          <w:ilvl w:val="0"/>
          <w:numId w:val="2"/>
        </w:numPr>
        <w:rPr>
          <w:rFonts w:ascii="Calibri" w:eastAsia="仿宋_GB2312" w:hAnsi="Calibri" w:cs="Times New Roman"/>
          <w:sz w:val="24"/>
        </w:rPr>
      </w:pPr>
      <w:r w:rsidRPr="00B56333">
        <w:rPr>
          <w:rFonts w:ascii="Calibri" w:eastAsia="仿宋_GB2312" w:hAnsi="Calibri" w:cs="Times New Roman" w:hint="eastAsia"/>
          <w:sz w:val="24"/>
        </w:rPr>
        <w:t>销售开票</w:t>
      </w:r>
      <w:r>
        <w:rPr>
          <w:rFonts w:ascii="Calibri" w:eastAsia="仿宋_GB2312" w:hAnsi="Calibri" w:cs="Times New Roman" w:hint="eastAsia"/>
          <w:sz w:val="24"/>
        </w:rPr>
        <w:t>：</w:t>
      </w:r>
      <w:r w:rsidRPr="00B56333">
        <w:rPr>
          <w:rFonts w:ascii="Calibri" w:eastAsia="仿宋_GB2312" w:hAnsi="Calibri" w:cs="Times New Roman" w:hint="eastAsia"/>
          <w:sz w:val="24"/>
        </w:rPr>
        <w:t>销售开票是在销售过程中企业给客户开具销售发票及其所附清单的过程，它是销售收入确认、销售成本计算、应交销售税金确认和应收账款确认的依据，是销售业务的重要环节。</w:t>
      </w:r>
    </w:p>
    <w:p w:rsidR="00DA3DBA" w:rsidRPr="00B56333" w:rsidRDefault="00DA3DBA" w:rsidP="00DA3DBA">
      <w:pPr>
        <w:numPr>
          <w:ilvl w:val="0"/>
          <w:numId w:val="2"/>
        </w:numPr>
        <w:rPr>
          <w:rFonts w:ascii="Calibri" w:eastAsia="仿宋_GB2312" w:hAnsi="Calibri" w:cs="Times New Roman"/>
          <w:sz w:val="24"/>
        </w:rPr>
      </w:pPr>
      <w:r w:rsidRPr="00B56333">
        <w:rPr>
          <w:rFonts w:ascii="Calibri" w:eastAsia="仿宋_GB2312" w:hAnsi="Calibri" w:cs="Times New Roman" w:hint="eastAsia"/>
          <w:sz w:val="24"/>
        </w:rPr>
        <w:t>销售计划</w:t>
      </w:r>
      <w:r>
        <w:rPr>
          <w:rFonts w:ascii="Calibri" w:eastAsia="仿宋_GB2312" w:hAnsi="Calibri" w:cs="Times New Roman" w:hint="eastAsia"/>
          <w:sz w:val="24"/>
        </w:rPr>
        <w:t>：</w:t>
      </w:r>
      <w:r w:rsidRPr="00B56333">
        <w:rPr>
          <w:rFonts w:ascii="Calibri" w:eastAsia="仿宋_GB2312" w:hAnsi="Calibri" w:cs="Times New Roman" w:hint="eastAsia"/>
          <w:sz w:val="24"/>
        </w:rPr>
        <w:t>销售计划是企业销售管理工作的首要环节，是指导企业销售部门和销售人员进行货物销售的目标，在期末可将实际销售收入与计划销售额、销售定额进行比较，分析各项销售计划的具体执行情况。</w:t>
      </w:r>
    </w:p>
    <w:p w:rsidR="00610A06" w:rsidRDefault="00892AC0" w:rsidP="00DA3DBA">
      <w:pPr>
        <w:pStyle w:val="a3"/>
        <w:numPr>
          <w:ilvl w:val="0"/>
          <w:numId w:val="1"/>
        </w:numPr>
        <w:ind w:firstLineChars="0"/>
      </w:pPr>
      <w:r>
        <w:rPr>
          <w:rFonts w:hint="eastAsia"/>
        </w:rPr>
        <w:t>采购业务</w:t>
      </w:r>
    </w:p>
    <w:p w:rsidR="00C705FD" w:rsidRPr="00B56333" w:rsidRDefault="00C705FD" w:rsidP="00C705FD">
      <w:pPr>
        <w:ind w:firstLineChars="150" w:firstLine="360"/>
        <w:rPr>
          <w:rFonts w:ascii="仿宋_GB2312" w:eastAsia="仿宋_GB2312" w:hAnsi="宋体"/>
          <w:sz w:val="24"/>
        </w:rPr>
      </w:pPr>
      <w:r>
        <w:rPr>
          <w:rFonts w:eastAsia="仿宋_GB2312" w:hint="eastAsia"/>
          <w:sz w:val="24"/>
        </w:rPr>
        <w:t>采购</w:t>
      </w:r>
      <w:r w:rsidR="00F37DF7">
        <w:rPr>
          <w:rFonts w:eastAsia="仿宋_GB2312" w:hint="eastAsia"/>
          <w:sz w:val="24"/>
        </w:rPr>
        <w:t>是</w:t>
      </w:r>
      <w:r>
        <w:rPr>
          <w:rFonts w:eastAsia="仿宋_GB2312" w:hint="eastAsia"/>
          <w:sz w:val="24"/>
        </w:rPr>
        <w:t>企业的核心业务之一</w:t>
      </w:r>
      <w:r w:rsidRPr="00B56333">
        <w:rPr>
          <w:rFonts w:eastAsia="仿宋_GB2312" w:hint="eastAsia"/>
          <w:sz w:val="24"/>
        </w:rPr>
        <w:t>，</w:t>
      </w:r>
      <w:r w:rsidR="00892AC0">
        <w:rPr>
          <w:rFonts w:eastAsia="仿宋_GB2312" w:hint="eastAsia"/>
          <w:sz w:val="24"/>
        </w:rPr>
        <w:t>包括</w:t>
      </w:r>
      <w:r>
        <w:rPr>
          <w:rFonts w:eastAsia="仿宋_GB2312" w:hint="eastAsia"/>
          <w:sz w:val="24"/>
        </w:rPr>
        <w:t>采购</w:t>
      </w:r>
      <w:r w:rsidR="00F37DF7">
        <w:rPr>
          <w:rFonts w:eastAsia="仿宋_GB2312" w:hint="eastAsia"/>
          <w:sz w:val="24"/>
        </w:rPr>
        <w:t>计划、订单</w:t>
      </w:r>
      <w:r>
        <w:rPr>
          <w:rFonts w:eastAsia="仿宋_GB2312" w:hint="eastAsia"/>
          <w:sz w:val="24"/>
        </w:rPr>
        <w:t>、跟踪、验货、发</w:t>
      </w:r>
      <w:r w:rsidRPr="00B56333">
        <w:rPr>
          <w:rFonts w:eastAsia="仿宋_GB2312" w:hint="eastAsia"/>
          <w:sz w:val="24"/>
        </w:rPr>
        <w:t>票</w:t>
      </w:r>
      <w:r>
        <w:rPr>
          <w:rFonts w:eastAsia="仿宋_GB2312" w:hint="eastAsia"/>
          <w:sz w:val="24"/>
        </w:rPr>
        <w:t>管理</w:t>
      </w:r>
      <w:r w:rsidRPr="00B56333">
        <w:rPr>
          <w:rFonts w:eastAsia="仿宋_GB2312" w:hint="eastAsia"/>
          <w:sz w:val="24"/>
        </w:rPr>
        <w:t>的完整</w:t>
      </w:r>
      <w:r>
        <w:rPr>
          <w:rFonts w:eastAsia="仿宋_GB2312" w:hint="eastAsia"/>
          <w:sz w:val="24"/>
        </w:rPr>
        <w:t>采购</w:t>
      </w:r>
      <w:r w:rsidRPr="00B56333">
        <w:rPr>
          <w:rFonts w:eastAsia="仿宋_GB2312" w:hint="eastAsia"/>
          <w:sz w:val="24"/>
        </w:rPr>
        <w:t>流程。</w:t>
      </w:r>
      <w:r w:rsidR="00892AC0">
        <w:rPr>
          <w:rFonts w:eastAsia="仿宋_GB2312" w:hint="eastAsia"/>
          <w:sz w:val="24"/>
        </w:rPr>
        <w:t>采购主要涉及以下业务</w:t>
      </w:r>
      <w:r>
        <w:rPr>
          <w:rFonts w:eastAsia="仿宋_GB2312" w:hint="eastAsia"/>
          <w:sz w:val="24"/>
        </w:rPr>
        <w:t>：</w:t>
      </w:r>
    </w:p>
    <w:p w:rsidR="00C705FD" w:rsidRPr="00C705FD" w:rsidRDefault="00C705FD" w:rsidP="00C705FD">
      <w:pPr>
        <w:numPr>
          <w:ilvl w:val="0"/>
          <w:numId w:val="6"/>
        </w:numPr>
        <w:rPr>
          <w:rFonts w:ascii="Calibri" w:eastAsia="仿宋_GB2312" w:hAnsi="Calibri" w:cs="Times New Roman"/>
          <w:sz w:val="24"/>
        </w:rPr>
      </w:pPr>
      <w:r w:rsidRPr="00C705FD">
        <w:rPr>
          <w:rFonts w:ascii="Calibri" w:eastAsia="仿宋_GB2312" w:hAnsi="Calibri" w:cs="Times New Roman" w:hint="eastAsia"/>
          <w:sz w:val="24"/>
        </w:rPr>
        <w:t>采购计划：企业根据自己长期经营计划和库存情况，制订采购计划。采购计划的制订要有采购部门、质量部门、销售部门和仓库部门的负责人共工核定。</w:t>
      </w:r>
    </w:p>
    <w:p w:rsidR="00C705FD" w:rsidRPr="00C705FD" w:rsidRDefault="00C705FD" w:rsidP="00C705FD">
      <w:pPr>
        <w:numPr>
          <w:ilvl w:val="0"/>
          <w:numId w:val="6"/>
        </w:numPr>
        <w:rPr>
          <w:rFonts w:ascii="Calibri" w:eastAsia="仿宋_GB2312" w:hAnsi="Calibri" w:cs="Times New Roman"/>
          <w:sz w:val="24"/>
        </w:rPr>
      </w:pPr>
      <w:r w:rsidRPr="00C705FD">
        <w:rPr>
          <w:rFonts w:ascii="Calibri" w:eastAsia="仿宋_GB2312" w:hAnsi="Calibri" w:cs="Times New Roman" w:hint="eastAsia"/>
          <w:sz w:val="24"/>
        </w:rPr>
        <w:t>采购</w:t>
      </w:r>
      <w:r>
        <w:rPr>
          <w:rFonts w:ascii="Calibri" w:eastAsia="仿宋_GB2312" w:hAnsi="Calibri" w:cs="Times New Roman" w:hint="eastAsia"/>
          <w:sz w:val="24"/>
        </w:rPr>
        <w:t>订单</w:t>
      </w:r>
      <w:r w:rsidRPr="00C705FD">
        <w:rPr>
          <w:rFonts w:ascii="Calibri" w:eastAsia="仿宋_GB2312" w:hAnsi="Calibri" w:cs="Times New Roman" w:hint="eastAsia"/>
          <w:sz w:val="24"/>
        </w:rPr>
        <w:t>管理：根据采购计划，选择供应商，生成采购订单，完成对采购订单管理。</w:t>
      </w:r>
      <w:r w:rsidRPr="00C705FD">
        <w:rPr>
          <w:rFonts w:ascii="Calibri" w:eastAsia="仿宋_GB2312" w:hAnsi="Calibri" w:cs="Times New Roman" w:hint="eastAsia"/>
          <w:sz w:val="24"/>
        </w:rPr>
        <w:t xml:space="preserve"> </w:t>
      </w:r>
    </w:p>
    <w:p w:rsidR="00C705FD" w:rsidRPr="00C705FD" w:rsidRDefault="00C705FD" w:rsidP="00C705FD">
      <w:pPr>
        <w:numPr>
          <w:ilvl w:val="0"/>
          <w:numId w:val="6"/>
        </w:numPr>
        <w:rPr>
          <w:rFonts w:ascii="Calibri" w:eastAsia="仿宋_GB2312" w:hAnsi="Calibri" w:cs="Times New Roman"/>
          <w:sz w:val="24"/>
        </w:rPr>
      </w:pPr>
      <w:r w:rsidRPr="00C705FD">
        <w:rPr>
          <w:rFonts w:ascii="Calibri" w:eastAsia="仿宋_GB2312" w:hAnsi="Calibri" w:cs="Times New Roman" w:hint="eastAsia"/>
          <w:sz w:val="24"/>
        </w:rPr>
        <w:t>采购跟踪：根据采购合同或订单，跟踪供应</w:t>
      </w:r>
      <w:r w:rsidR="00F37DF7">
        <w:rPr>
          <w:rFonts w:ascii="Calibri" w:eastAsia="仿宋_GB2312" w:hAnsi="Calibri" w:cs="Times New Roman" w:hint="eastAsia"/>
          <w:sz w:val="24"/>
        </w:rPr>
        <w:t>商的货物发货情况；如果供应商没有及时发出货物</w:t>
      </w:r>
      <w:r w:rsidRPr="00C705FD">
        <w:rPr>
          <w:rFonts w:ascii="Calibri" w:eastAsia="仿宋_GB2312" w:hAnsi="Calibri" w:cs="Times New Roman" w:hint="eastAsia"/>
          <w:sz w:val="24"/>
        </w:rPr>
        <w:t>，要进行催货。</w:t>
      </w:r>
    </w:p>
    <w:p w:rsidR="00C705FD" w:rsidRPr="00C705FD" w:rsidRDefault="00C705FD" w:rsidP="00C705FD">
      <w:pPr>
        <w:numPr>
          <w:ilvl w:val="0"/>
          <w:numId w:val="6"/>
        </w:numPr>
        <w:rPr>
          <w:rFonts w:ascii="Calibri" w:eastAsia="仿宋_GB2312" w:hAnsi="Calibri" w:cs="Times New Roman"/>
          <w:sz w:val="24"/>
        </w:rPr>
      </w:pPr>
      <w:r w:rsidRPr="00C705FD">
        <w:rPr>
          <w:rFonts w:ascii="Calibri" w:eastAsia="仿宋_GB2312" w:hAnsi="Calibri" w:cs="Times New Roman" w:hint="eastAsia"/>
          <w:sz w:val="24"/>
        </w:rPr>
        <w:t>采购发票管理：完成对来自供应商的发票管理。</w:t>
      </w:r>
    </w:p>
    <w:p w:rsidR="00C705FD" w:rsidRPr="00C705FD" w:rsidRDefault="00C705FD" w:rsidP="00C705FD">
      <w:pPr>
        <w:numPr>
          <w:ilvl w:val="0"/>
          <w:numId w:val="6"/>
        </w:numPr>
        <w:rPr>
          <w:rFonts w:ascii="Calibri" w:eastAsia="仿宋_GB2312" w:hAnsi="Calibri" w:cs="Times New Roman"/>
          <w:sz w:val="24"/>
        </w:rPr>
      </w:pPr>
      <w:r w:rsidRPr="00C705FD">
        <w:rPr>
          <w:rFonts w:ascii="Calibri" w:eastAsia="仿宋_GB2312" w:hAnsi="Calibri" w:cs="Times New Roman" w:hint="eastAsia"/>
          <w:sz w:val="24"/>
        </w:rPr>
        <w:t>采购验收</w:t>
      </w:r>
      <w:r w:rsidR="00F37DF7">
        <w:rPr>
          <w:rFonts w:ascii="Calibri" w:eastAsia="仿宋_GB2312" w:hAnsi="Calibri" w:cs="Times New Roman" w:hint="eastAsia"/>
          <w:sz w:val="24"/>
        </w:rPr>
        <w:t>：货物</w:t>
      </w:r>
      <w:r w:rsidRPr="00C705FD">
        <w:rPr>
          <w:rFonts w:ascii="Calibri" w:eastAsia="仿宋_GB2312" w:hAnsi="Calibri" w:cs="Times New Roman" w:hint="eastAsia"/>
          <w:sz w:val="24"/>
        </w:rPr>
        <w:t>到达后，根据采购合同，确认</w:t>
      </w:r>
      <w:r w:rsidR="00E37F76">
        <w:rPr>
          <w:rFonts w:ascii="Calibri" w:eastAsia="仿宋_GB2312" w:hAnsi="Calibri" w:cs="Times New Roman" w:hint="eastAsia"/>
          <w:sz w:val="24"/>
        </w:rPr>
        <w:t>或货物</w:t>
      </w:r>
      <w:r w:rsidRPr="00C705FD">
        <w:rPr>
          <w:rFonts w:ascii="Calibri" w:eastAsia="仿宋_GB2312" w:hAnsi="Calibri" w:cs="Times New Roman" w:hint="eastAsia"/>
          <w:sz w:val="24"/>
        </w:rPr>
        <w:t>的数量、规格、规格型号、有效期等，确认验收无误后开出验收合格单。</w:t>
      </w:r>
    </w:p>
    <w:p w:rsidR="002F22B0" w:rsidRDefault="00892AC0" w:rsidP="002F22B0">
      <w:pPr>
        <w:pStyle w:val="a3"/>
        <w:numPr>
          <w:ilvl w:val="0"/>
          <w:numId w:val="1"/>
        </w:numPr>
        <w:ind w:firstLineChars="0"/>
      </w:pPr>
      <w:r>
        <w:rPr>
          <w:rFonts w:hint="eastAsia"/>
        </w:rPr>
        <w:t>仓库</w:t>
      </w:r>
    </w:p>
    <w:p w:rsidR="002F22B0" w:rsidRPr="0061307F" w:rsidRDefault="00892AC0" w:rsidP="00892AC0">
      <w:pPr>
        <w:ind w:firstLine="360"/>
        <w:rPr>
          <w:rFonts w:eastAsia="仿宋_GB2312"/>
          <w:sz w:val="24"/>
        </w:rPr>
      </w:pPr>
      <w:r>
        <w:rPr>
          <w:rFonts w:eastAsia="仿宋_GB2312" w:hint="eastAsia"/>
          <w:sz w:val="24"/>
        </w:rPr>
        <w:t>仓库</w:t>
      </w:r>
      <w:r w:rsidR="002F22B0">
        <w:rPr>
          <w:rFonts w:eastAsia="仿宋_GB2312" w:hint="eastAsia"/>
          <w:sz w:val="24"/>
        </w:rPr>
        <w:t>管理是企业物流的核心业务</w:t>
      </w:r>
      <w:r w:rsidR="002F22B0" w:rsidRPr="00B56333">
        <w:rPr>
          <w:rFonts w:eastAsia="仿宋_GB2312" w:hint="eastAsia"/>
          <w:sz w:val="24"/>
        </w:rPr>
        <w:t>，提供了</w:t>
      </w:r>
      <w:r w:rsidR="002F22B0" w:rsidRPr="0061307F">
        <w:rPr>
          <w:rFonts w:eastAsia="仿宋_GB2312" w:hint="eastAsia"/>
          <w:sz w:val="24"/>
        </w:rPr>
        <w:t>采购入库</w:t>
      </w:r>
      <w:r w:rsidR="002F22B0">
        <w:rPr>
          <w:rFonts w:eastAsia="仿宋_GB2312" w:hint="eastAsia"/>
          <w:sz w:val="24"/>
        </w:rPr>
        <w:t>、库存出库、产成品入库、材料出库、其他出入库、盘点管理等业务</w:t>
      </w:r>
      <w:r w:rsidR="002F22B0" w:rsidRPr="00B56333">
        <w:rPr>
          <w:rFonts w:eastAsia="仿宋_GB2312" w:hint="eastAsia"/>
          <w:sz w:val="24"/>
        </w:rPr>
        <w:t>。</w:t>
      </w:r>
    </w:p>
    <w:p w:rsidR="002F22B0" w:rsidRPr="009E2558" w:rsidRDefault="002F22B0" w:rsidP="002F22B0">
      <w:pPr>
        <w:numPr>
          <w:ilvl w:val="0"/>
          <w:numId w:val="4"/>
        </w:numPr>
        <w:rPr>
          <w:rFonts w:eastAsia="仿宋_GB2312"/>
          <w:sz w:val="24"/>
        </w:rPr>
      </w:pPr>
      <w:r w:rsidRPr="009E2558">
        <w:rPr>
          <w:rFonts w:eastAsia="仿宋_GB2312" w:hint="eastAsia"/>
          <w:sz w:val="24"/>
        </w:rPr>
        <w:t>入库业务：仓库收到采购或生产的货物，仓库保管员验收货物的数量、质量、规格型号等，确认验收无误后入库，并登记库存账</w:t>
      </w:r>
    </w:p>
    <w:p w:rsidR="002F22B0" w:rsidRPr="009E2558" w:rsidRDefault="002F22B0" w:rsidP="002F22B0">
      <w:pPr>
        <w:numPr>
          <w:ilvl w:val="0"/>
          <w:numId w:val="4"/>
        </w:numPr>
        <w:rPr>
          <w:rFonts w:eastAsia="仿宋_GB2312"/>
          <w:sz w:val="24"/>
        </w:rPr>
      </w:pPr>
      <w:r w:rsidRPr="009E2558">
        <w:rPr>
          <w:rFonts w:eastAsia="仿宋_GB2312" w:hint="eastAsia"/>
          <w:sz w:val="24"/>
        </w:rPr>
        <w:t>出库业务：仓库进行库存出库、材料出库。</w:t>
      </w:r>
    </w:p>
    <w:p w:rsidR="002F22B0" w:rsidRPr="009E2558" w:rsidRDefault="002F22B0" w:rsidP="002F22B0">
      <w:pPr>
        <w:numPr>
          <w:ilvl w:val="0"/>
          <w:numId w:val="4"/>
        </w:numPr>
        <w:rPr>
          <w:rFonts w:eastAsia="仿宋_GB2312"/>
          <w:sz w:val="24"/>
        </w:rPr>
      </w:pPr>
      <w:r w:rsidRPr="009E2558">
        <w:rPr>
          <w:rFonts w:eastAsia="仿宋_GB2312" w:hint="eastAsia"/>
          <w:sz w:val="24"/>
        </w:rPr>
        <w:t>调拨管理：调拨单是指用于仓库之间存货的转库业务或部门之间的存货调拨业务的单据。同一张调拨单上，如果转出部门和转入部门不同，表示部门之间的调拨业务；如果转出部门和转入部门相同，但转出仓库和转入仓库不同，表示仓库之间的转库业务。</w:t>
      </w:r>
    </w:p>
    <w:p w:rsidR="002F22B0" w:rsidRPr="009E2558" w:rsidRDefault="002F22B0" w:rsidP="002F22B0">
      <w:pPr>
        <w:numPr>
          <w:ilvl w:val="0"/>
          <w:numId w:val="4"/>
        </w:numPr>
        <w:rPr>
          <w:rFonts w:eastAsia="仿宋_GB2312"/>
          <w:sz w:val="24"/>
        </w:rPr>
      </w:pPr>
      <w:r w:rsidRPr="009E2558">
        <w:rPr>
          <w:rFonts w:eastAsia="仿宋_GB2312" w:hint="eastAsia"/>
          <w:sz w:val="24"/>
        </w:rPr>
        <w:t>盘点管理：为了保证企业库存资产的安全和完整，做到账实相符，企业必</w:t>
      </w:r>
      <w:r w:rsidRPr="009E2558">
        <w:rPr>
          <w:rFonts w:eastAsia="仿宋_GB2312" w:hint="eastAsia"/>
          <w:sz w:val="24"/>
        </w:rPr>
        <w:lastRenderedPageBreak/>
        <w:t>须对存货进行定期或不定期的清查，查明存货盘盈、盘亏、损毁的数量以及造成的原因，并据以编制存货盘点报告表，按规定程序，报有关部门审批。经有关部门批准后，应进行相应的账务处理，调整存货账的实存数，使存货的账面记录与库存实物核对相符。</w:t>
      </w:r>
    </w:p>
    <w:p w:rsidR="00DA3DBA" w:rsidRDefault="00DA3DBA" w:rsidP="002F22B0"/>
    <w:p w:rsidR="003E4F6A" w:rsidRDefault="003E4F6A" w:rsidP="002F22B0"/>
    <w:p w:rsidR="003E4F6A" w:rsidRPr="00CC4A99" w:rsidRDefault="003E4F6A" w:rsidP="002F22B0">
      <w:pPr>
        <w:rPr>
          <w:b/>
          <w:sz w:val="24"/>
          <w:szCs w:val="24"/>
        </w:rPr>
      </w:pPr>
      <w:r w:rsidRPr="00CC4A99">
        <w:rPr>
          <w:rFonts w:hint="eastAsia"/>
          <w:b/>
          <w:sz w:val="24"/>
          <w:szCs w:val="24"/>
        </w:rPr>
        <w:t>实现要求：</w:t>
      </w:r>
    </w:p>
    <w:p w:rsidR="003E4F6A" w:rsidRPr="00077DC4" w:rsidRDefault="0062130F" w:rsidP="00077DC4">
      <w:pPr>
        <w:pStyle w:val="a3"/>
        <w:numPr>
          <w:ilvl w:val="0"/>
          <w:numId w:val="5"/>
        </w:numPr>
        <w:ind w:firstLineChars="0"/>
        <w:rPr>
          <w:sz w:val="24"/>
          <w:szCs w:val="24"/>
        </w:rPr>
      </w:pPr>
      <w:r>
        <w:rPr>
          <w:rFonts w:hint="eastAsia"/>
          <w:sz w:val="24"/>
          <w:szCs w:val="24"/>
        </w:rPr>
        <w:t>分析以上业务，</w:t>
      </w:r>
      <w:r w:rsidR="005168A7">
        <w:rPr>
          <w:rFonts w:hint="eastAsia"/>
          <w:sz w:val="24"/>
          <w:szCs w:val="24"/>
        </w:rPr>
        <w:t>使用</w:t>
      </w:r>
      <w:r w:rsidR="005168A7">
        <w:rPr>
          <w:rFonts w:hint="eastAsia"/>
          <w:sz w:val="24"/>
          <w:szCs w:val="24"/>
        </w:rPr>
        <w:t>CASE</w:t>
      </w:r>
      <w:r w:rsidR="005168A7">
        <w:rPr>
          <w:rFonts w:hint="eastAsia"/>
          <w:sz w:val="24"/>
          <w:szCs w:val="24"/>
        </w:rPr>
        <w:t>工具</w:t>
      </w:r>
      <w:r w:rsidR="005168A7">
        <w:rPr>
          <w:rFonts w:hint="eastAsia"/>
          <w:sz w:val="24"/>
          <w:szCs w:val="24"/>
        </w:rPr>
        <w:t>Power Designer</w:t>
      </w:r>
      <w:r>
        <w:rPr>
          <w:rFonts w:hint="eastAsia"/>
          <w:sz w:val="24"/>
          <w:szCs w:val="24"/>
        </w:rPr>
        <w:t>完成</w:t>
      </w:r>
      <w:r w:rsidR="00BE5104">
        <w:rPr>
          <w:rFonts w:hint="eastAsia"/>
          <w:sz w:val="24"/>
          <w:szCs w:val="24"/>
        </w:rPr>
        <w:t>进销存管理信息系统的数据</w:t>
      </w:r>
      <w:r w:rsidR="002A7D97">
        <w:rPr>
          <w:rFonts w:hint="eastAsia"/>
          <w:sz w:val="24"/>
          <w:szCs w:val="24"/>
        </w:rPr>
        <w:t>库</w:t>
      </w:r>
      <w:r w:rsidR="00BE5104">
        <w:rPr>
          <w:rFonts w:hint="eastAsia"/>
          <w:sz w:val="24"/>
          <w:szCs w:val="24"/>
        </w:rPr>
        <w:t>建模。</w:t>
      </w:r>
      <w:r w:rsidR="00077DC4">
        <w:rPr>
          <w:rFonts w:hint="eastAsia"/>
          <w:sz w:val="24"/>
          <w:szCs w:val="24"/>
        </w:rPr>
        <w:t>设计结果包括</w:t>
      </w:r>
      <w:r w:rsidR="005168A7">
        <w:rPr>
          <w:rFonts w:hint="eastAsia"/>
          <w:sz w:val="24"/>
          <w:szCs w:val="24"/>
        </w:rPr>
        <w:t>CDM(</w:t>
      </w:r>
      <w:r w:rsidR="00077DC4">
        <w:rPr>
          <w:rFonts w:hint="eastAsia"/>
          <w:sz w:val="24"/>
          <w:szCs w:val="24"/>
        </w:rPr>
        <w:t>E-R</w:t>
      </w:r>
      <w:r w:rsidR="000F60D8">
        <w:rPr>
          <w:rFonts w:hint="eastAsia"/>
          <w:sz w:val="24"/>
          <w:szCs w:val="24"/>
        </w:rPr>
        <w:t>图</w:t>
      </w:r>
      <w:r w:rsidR="005168A7">
        <w:rPr>
          <w:rFonts w:hint="eastAsia"/>
          <w:sz w:val="24"/>
          <w:szCs w:val="24"/>
        </w:rPr>
        <w:t>)</w:t>
      </w:r>
      <w:r w:rsidR="000F60D8">
        <w:rPr>
          <w:rFonts w:hint="eastAsia"/>
          <w:sz w:val="24"/>
          <w:szCs w:val="24"/>
        </w:rPr>
        <w:t>、</w:t>
      </w:r>
      <w:r w:rsidR="005168A7">
        <w:rPr>
          <w:rFonts w:hint="eastAsia"/>
          <w:sz w:val="24"/>
          <w:szCs w:val="24"/>
        </w:rPr>
        <w:t>PDM</w:t>
      </w:r>
      <w:r w:rsidR="005168A7">
        <w:rPr>
          <w:rFonts w:hint="eastAsia"/>
          <w:sz w:val="24"/>
          <w:szCs w:val="24"/>
        </w:rPr>
        <w:t>（</w:t>
      </w:r>
      <w:r w:rsidR="000F60D8">
        <w:rPr>
          <w:rFonts w:hint="eastAsia"/>
          <w:sz w:val="24"/>
          <w:szCs w:val="24"/>
        </w:rPr>
        <w:t>关系模式</w:t>
      </w:r>
      <w:r w:rsidR="005168A7">
        <w:rPr>
          <w:rFonts w:hint="eastAsia"/>
          <w:sz w:val="24"/>
          <w:szCs w:val="24"/>
        </w:rPr>
        <w:t>图）</w:t>
      </w:r>
      <w:r w:rsidR="000F60D8">
        <w:rPr>
          <w:rFonts w:hint="eastAsia"/>
          <w:sz w:val="24"/>
          <w:szCs w:val="24"/>
        </w:rPr>
        <w:t>和表清单</w:t>
      </w:r>
      <w:r w:rsidR="005168A7">
        <w:rPr>
          <w:rFonts w:hint="eastAsia"/>
          <w:sz w:val="24"/>
          <w:szCs w:val="24"/>
        </w:rPr>
        <w:t>，生成数据库（</w:t>
      </w:r>
      <w:r w:rsidR="005168A7">
        <w:rPr>
          <w:rFonts w:hint="eastAsia"/>
          <w:sz w:val="24"/>
          <w:szCs w:val="24"/>
        </w:rPr>
        <w:t xml:space="preserve">SQL </w:t>
      </w:r>
      <w:r w:rsidR="005168A7">
        <w:rPr>
          <w:rFonts w:hint="eastAsia"/>
          <w:sz w:val="24"/>
          <w:szCs w:val="24"/>
        </w:rPr>
        <w:t>语句）</w:t>
      </w:r>
      <w:r w:rsidR="00077DC4">
        <w:rPr>
          <w:rFonts w:hint="eastAsia"/>
          <w:sz w:val="24"/>
          <w:szCs w:val="24"/>
        </w:rPr>
        <w:t>。注意：</w:t>
      </w:r>
      <w:r w:rsidR="00BE5104" w:rsidRPr="00077DC4">
        <w:rPr>
          <w:rFonts w:hint="eastAsia"/>
          <w:sz w:val="24"/>
          <w:szCs w:val="24"/>
        </w:rPr>
        <w:t>该系统分成三个子系统即销售管理子系统、采购管理子系统和仓库管理子系统</w:t>
      </w:r>
      <w:r w:rsidR="00E31CF4" w:rsidRPr="00077DC4">
        <w:rPr>
          <w:rFonts w:hint="eastAsia"/>
          <w:sz w:val="24"/>
          <w:szCs w:val="24"/>
        </w:rPr>
        <w:t>。</w:t>
      </w:r>
    </w:p>
    <w:p w:rsidR="00B53EA7" w:rsidRPr="005A5FCC" w:rsidRDefault="00B53EA7" w:rsidP="00D670A8">
      <w:pPr>
        <w:pStyle w:val="a3"/>
        <w:numPr>
          <w:ilvl w:val="0"/>
          <w:numId w:val="5"/>
        </w:numPr>
        <w:ind w:firstLineChars="0"/>
        <w:rPr>
          <w:sz w:val="24"/>
          <w:szCs w:val="24"/>
        </w:rPr>
      </w:pPr>
      <w:r w:rsidRPr="005A5FCC">
        <w:rPr>
          <w:rFonts w:hint="eastAsia"/>
          <w:sz w:val="24"/>
          <w:szCs w:val="24"/>
        </w:rPr>
        <w:t>为了完成各种业务，可能涉及其他非业务的基础数据管理。例如</w:t>
      </w:r>
      <w:r w:rsidR="00BE5104">
        <w:rPr>
          <w:rFonts w:hint="eastAsia"/>
          <w:sz w:val="24"/>
          <w:szCs w:val="24"/>
        </w:rPr>
        <w:t>物料</w:t>
      </w:r>
      <w:r w:rsidR="00D03852">
        <w:rPr>
          <w:rFonts w:hint="eastAsia"/>
          <w:sz w:val="24"/>
          <w:szCs w:val="24"/>
        </w:rPr>
        <w:t>的管理、</w:t>
      </w:r>
      <w:r w:rsidR="00BE5104">
        <w:rPr>
          <w:rFonts w:hint="eastAsia"/>
          <w:sz w:val="24"/>
          <w:szCs w:val="24"/>
        </w:rPr>
        <w:t>用户的管理、部门的管理等。一些</w:t>
      </w:r>
      <w:r w:rsidR="00BE5104" w:rsidRPr="00BE5104">
        <w:rPr>
          <w:rFonts w:hint="eastAsia"/>
          <w:sz w:val="24"/>
          <w:szCs w:val="24"/>
        </w:rPr>
        <w:t>基础</w:t>
      </w:r>
      <w:r w:rsidR="00BE5104">
        <w:rPr>
          <w:rFonts w:hint="eastAsia"/>
          <w:sz w:val="24"/>
          <w:szCs w:val="24"/>
        </w:rPr>
        <w:t>数据</w:t>
      </w:r>
      <w:r w:rsidR="00BE5104" w:rsidRPr="00BE5104">
        <w:rPr>
          <w:rFonts w:hint="eastAsia"/>
          <w:sz w:val="24"/>
          <w:szCs w:val="24"/>
        </w:rPr>
        <w:t>可能</w:t>
      </w:r>
      <w:r w:rsidR="00BE5104">
        <w:rPr>
          <w:rFonts w:hint="eastAsia"/>
          <w:sz w:val="24"/>
          <w:szCs w:val="24"/>
        </w:rPr>
        <w:t>为三个子系统共享，</w:t>
      </w:r>
      <w:r w:rsidR="00BE5104" w:rsidRPr="00BE5104">
        <w:rPr>
          <w:rFonts w:hint="eastAsia"/>
          <w:sz w:val="24"/>
          <w:szCs w:val="24"/>
        </w:rPr>
        <w:t>比如物料</w:t>
      </w:r>
      <w:r w:rsidR="00BE5104">
        <w:rPr>
          <w:rFonts w:hint="eastAsia"/>
          <w:sz w:val="24"/>
          <w:szCs w:val="24"/>
        </w:rPr>
        <w:t>数据（将原材料、半成品、</w:t>
      </w:r>
      <w:r w:rsidR="002A7D97">
        <w:rPr>
          <w:rFonts w:hint="eastAsia"/>
          <w:sz w:val="24"/>
          <w:szCs w:val="24"/>
        </w:rPr>
        <w:t>成品或商品</w:t>
      </w:r>
      <w:r w:rsidR="00BE5104">
        <w:rPr>
          <w:rFonts w:hint="eastAsia"/>
          <w:sz w:val="24"/>
          <w:szCs w:val="24"/>
        </w:rPr>
        <w:t>等统称为物料）。</w:t>
      </w:r>
    </w:p>
    <w:p w:rsidR="00E31CF4" w:rsidRDefault="00077DC4" w:rsidP="00D670A8">
      <w:pPr>
        <w:pStyle w:val="a3"/>
        <w:numPr>
          <w:ilvl w:val="0"/>
          <w:numId w:val="5"/>
        </w:numPr>
        <w:ind w:firstLineChars="0"/>
        <w:rPr>
          <w:sz w:val="24"/>
          <w:szCs w:val="24"/>
        </w:rPr>
      </w:pPr>
      <w:r>
        <w:rPr>
          <w:rFonts w:hint="eastAsia"/>
          <w:sz w:val="24"/>
          <w:szCs w:val="24"/>
        </w:rPr>
        <w:t>除</w:t>
      </w:r>
      <w:r w:rsidR="00E31CF4">
        <w:rPr>
          <w:rFonts w:hint="eastAsia"/>
          <w:sz w:val="24"/>
          <w:szCs w:val="24"/>
        </w:rPr>
        <w:t>了实现业务外，</w:t>
      </w:r>
      <w:r w:rsidRPr="00077DC4">
        <w:rPr>
          <w:rFonts w:hint="eastAsia"/>
          <w:sz w:val="24"/>
          <w:szCs w:val="24"/>
        </w:rPr>
        <w:t>进销存</w:t>
      </w:r>
      <w:r w:rsidR="00E31CF4">
        <w:rPr>
          <w:rFonts w:hint="eastAsia"/>
          <w:sz w:val="24"/>
          <w:szCs w:val="24"/>
        </w:rPr>
        <w:t>管理信息系统还应该包含权限管理子系统。</w:t>
      </w:r>
    </w:p>
    <w:p w:rsidR="00E31CF4" w:rsidRDefault="00077DC4" w:rsidP="00D670A8">
      <w:pPr>
        <w:pStyle w:val="a3"/>
        <w:numPr>
          <w:ilvl w:val="0"/>
          <w:numId w:val="5"/>
        </w:numPr>
        <w:ind w:firstLineChars="0"/>
        <w:rPr>
          <w:sz w:val="24"/>
          <w:szCs w:val="24"/>
        </w:rPr>
      </w:pPr>
      <w:r>
        <w:rPr>
          <w:rFonts w:hint="eastAsia"/>
          <w:sz w:val="24"/>
          <w:szCs w:val="24"/>
        </w:rPr>
        <w:t>该管理信息系统主要是用于企业内部管理，不涉及类似于淘宝网上销售等业务。</w:t>
      </w:r>
    </w:p>
    <w:p w:rsidR="00290CEE" w:rsidRDefault="00135E64" w:rsidP="00290CEE">
      <w:pPr>
        <w:pStyle w:val="a3"/>
        <w:numPr>
          <w:ilvl w:val="0"/>
          <w:numId w:val="5"/>
        </w:numPr>
        <w:ind w:firstLineChars="0"/>
        <w:rPr>
          <w:sz w:val="24"/>
          <w:szCs w:val="24"/>
        </w:rPr>
      </w:pPr>
      <w:r w:rsidRPr="005A5FCC">
        <w:rPr>
          <w:rFonts w:hint="eastAsia"/>
          <w:sz w:val="24"/>
          <w:szCs w:val="24"/>
        </w:rPr>
        <w:t>设计过程中充分发挥自己的主动性，查阅资料。</w:t>
      </w:r>
      <w:r w:rsidR="00D33DBA">
        <w:rPr>
          <w:rFonts w:hint="eastAsia"/>
          <w:sz w:val="24"/>
          <w:szCs w:val="24"/>
        </w:rPr>
        <w:t>以上业务是最基本的，根据调研</w:t>
      </w:r>
      <w:r w:rsidR="00077DC4">
        <w:rPr>
          <w:rFonts w:hint="eastAsia"/>
          <w:sz w:val="24"/>
          <w:szCs w:val="24"/>
        </w:rPr>
        <w:t>扩充</w:t>
      </w:r>
    </w:p>
    <w:p w:rsidR="001504D9" w:rsidRPr="005168A7" w:rsidRDefault="001504D9" w:rsidP="00290CEE">
      <w:pPr>
        <w:pStyle w:val="a3"/>
        <w:numPr>
          <w:ilvl w:val="0"/>
          <w:numId w:val="5"/>
        </w:numPr>
        <w:ind w:firstLineChars="0"/>
        <w:rPr>
          <w:sz w:val="24"/>
          <w:szCs w:val="24"/>
        </w:rPr>
      </w:pPr>
      <w:r>
        <w:rPr>
          <w:rFonts w:hint="eastAsia"/>
          <w:sz w:val="24"/>
          <w:szCs w:val="24"/>
        </w:rPr>
        <w:t>PDM</w:t>
      </w:r>
      <w:r w:rsidR="00D33DBA">
        <w:rPr>
          <w:rFonts w:hint="eastAsia"/>
          <w:sz w:val="24"/>
          <w:szCs w:val="24"/>
        </w:rPr>
        <w:t>设计时，确定索引和可能用到事务的操作</w:t>
      </w:r>
      <w:r>
        <w:rPr>
          <w:rFonts w:hint="eastAsia"/>
          <w:sz w:val="24"/>
          <w:szCs w:val="24"/>
        </w:rPr>
        <w:t>。</w:t>
      </w:r>
      <w:r w:rsidR="005D0757">
        <w:rPr>
          <w:rFonts w:hint="eastAsia"/>
          <w:sz w:val="24"/>
          <w:szCs w:val="24"/>
        </w:rPr>
        <w:t>例</w:t>
      </w:r>
      <w:r w:rsidR="00D33DBA">
        <w:rPr>
          <w:rFonts w:hint="eastAsia"/>
          <w:sz w:val="24"/>
          <w:szCs w:val="24"/>
        </w:rPr>
        <w:t>如，对于入库操作，每次入库后应该增加该商品的库存，二个操作应该在同一个事务内。</w:t>
      </w:r>
    </w:p>
    <w:sectPr w:rsidR="001504D9" w:rsidRPr="005168A7" w:rsidSect="00B30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DF0" w:rsidRDefault="00130DF0" w:rsidP="004720DE">
      <w:r>
        <w:separator/>
      </w:r>
    </w:p>
  </w:endnote>
  <w:endnote w:type="continuationSeparator" w:id="0">
    <w:p w:rsidR="00130DF0" w:rsidRDefault="00130DF0" w:rsidP="0047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DF0" w:rsidRDefault="00130DF0" w:rsidP="004720DE">
      <w:r>
        <w:separator/>
      </w:r>
    </w:p>
  </w:footnote>
  <w:footnote w:type="continuationSeparator" w:id="0">
    <w:p w:rsidR="00130DF0" w:rsidRDefault="00130DF0" w:rsidP="00472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B789C"/>
    <w:multiLevelType w:val="hybridMultilevel"/>
    <w:tmpl w:val="42FC5432"/>
    <w:lvl w:ilvl="0" w:tplc="356CD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A64454"/>
    <w:multiLevelType w:val="hybridMultilevel"/>
    <w:tmpl w:val="6CDCA818"/>
    <w:lvl w:ilvl="0" w:tplc="F782FC7A">
      <w:start w:val="1"/>
      <w:numFmt w:val="decimal"/>
      <w:lvlText w:val="（%1）"/>
      <w:lvlJc w:val="left"/>
      <w:pPr>
        <w:tabs>
          <w:tab w:val="num" w:pos="720"/>
        </w:tabs>
        <w:ind w:left="720" w:hanging="720"/>
      </w:pPr>
      <w:rPr>
        <w:rFonts w:ascii="仿宋_GB2312" w:eastAsia="仿宋_GB2312"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0A00A0"/>
    <w:multiLevelType w:val="hybridMultilevel"/>
    <w:tmpl w:val="28E66E08"/>
    <w:lvl w:ilvl="0" w:tplc="5E2E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596157"/>
    <w:multiLevelType w:val="hybridMultilevel"/>
    <w:tmpl w:val="6CDCA818"/>
    <w:lvl w:ilvl="0" w:tplc="F782FC7A">
      <w:start w:val="1"/>
      <w:numFmt w:val="decimal"/>
      <w:lvlText w:val="（%1）"/>
      <w:lvlJc w:val="left"/>
      <w:pPr>
        <w:tabs>
          <w:tab w:val="num" w:pos="720"/>
        </w:tabs>
        <w:ind w:left="720" w:hanging="720"/>
      </w:pPr>
      <w:rPr>
        <w:rFonts w:ascii="仿宋_GB2312" w:eastAsia="仿宋_GB2312"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B045820"/>
    <w:multiLevelType w:val="hybridMultilevel"/>
    <w:tmpl w:val="6CDCA818"/>
    <w:lvl w:ilvl="0" w:tplc="F782FC7A">
      <w:start w:val="1"/>
      <w:numFmt w:val="decimal"/>
      <w:lvlText w:val="（%1）"/>
      <w:lvlJc w:val="left"/>
      <w:pPr>
        <w:tabs>
          <w:tab w:val="num" w:pos="720"/>
        </w:tabs>
        <w:ind w:left="720" w:hanging="720"/>
      </w:pPr>
      <w:rPr>
        <w:rFonts w:ascii="仿宋_GB2312" w:eastAsia="仿宋_GB2312"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0AE2102"/>
    <w:multiLevelType w:val="hybridMultilevel"/>
    <w:tmpl w:val="F1BC3C5C"/>
    <w:lvl w:ilvl="0" w:tplc="B2C0ED30">
      <w:start w:val="1"/>
      <w:numFmt w:val="decimal"/>
      <w:lvlText w:val="（%1）"/>
      <w:lvlJc w:val="left"/>
      <w:pPr>
        <w:tabs>
          <w:tab w:val="num" w:pos="720"/>
        </w:tabs>
        <w:ind w:left="720" w:hanging="720"/>
      </w:pPr>
      <w:rPr>
        <w:rFonts w:ascii="仿宋_GB2312" w:eastAsia="仿宋_GB2312" w:hAnsi="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723"/>
    <w:rsid w:val="00077DC4"/>
    <w:rsid w:val="000F60D8"/>
    <w:rsid w:val="00103BD9"/>
    <w:rsid w:val="00130DF0"/>
    <w:rsid w:val="00135E64"/>
    <w:rsid w:val="001504D9"/>
    <w:rsid w:val="001B706C"/>
    <w:rsid w:val="00290CEE"/>
    <w:rsid w:val="002A7D97"/>
    <w:rsid w:val="002F22B0"/>
    <w:rsid w:val="002F34C2"/>
    <w:rsid w:val="00375666"/>
    <w:rsid w:val="003E4F6A"/>
    <w:rsid w:val="00455F8D"/>
    <w:rsid w:val="004720DE"/>
    <w:rsid w:val="005168A7"/>
    <w:rsid w:val="005A5FCC"/>
    <w:rsid w:val="005D0757"/>
    <w:rsid w:val="00610A06"/>
    <w:rsid w:val="0062130F"/>
    <w:rsid w:val="006B1DF8"/>
    <w:rsid w:val="00714B1A"/>
    <w:rsid w:val="00892AC0"/>
    <w:rsid w:val="009519DF"/>
    <w:rsid w:val="009D4ABC"/>
    <w:rsid w:val="00A02B1E"/>
    <w:rsid w:val="00A44AEA"/>
    <w:rsid w:val="00B3022A"/>
    <w:rsid w:val="00B53EA7"/>
    <w:rsid w:val="00BE5104"/>
    <w:rsid w:val="00C705FD"/>
    <w:rsid w:val="00C70723"/>
    <w:rsid w:val="00C749DD"/>
    <w:rsid w:val="00C92613"/>
    <w:rsid w:val="00CC4A99"/>
    <w:rsid w:val="00D03852"/>
    <w:rsid w:val="00D33DBA"/>
    <w:rsid w:val="00D670A8"/>
    <w:rsid w:val="00D9558E"/>
    <w:rsid w:val="00DA3DBA"/>
    <w:rsid w:val="00E31CF4"/>
    <w:rsid w:val="00E34CC3"/>
    <w:rsid w:val="00E37F76"/>
    <w:rsid w:val="00F3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9AA88-BACE-441F-9DF4-9DF05281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02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723"/>
    <w:pPr>
      <w:ind w:firstLineChars="200" w:firstLine="420"/>
    </w:pPr>
  </w:style>
  <w:style w:type="table" w:styleId="a4">
    <w:name w:val="Table Grid"/>
    <w:basedOn w:val="a1"/>
    <w:rsid w:val="00A02B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72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720DE"/>
    <w:rPr>
      <w:sz w:val="18"/>
      <w:szCs w:val="18"/>
    </w:rPr>
  </w:style>
  <w:style w:type="paragraph" w:styleId="a6">
    <w:name w:val="footer"/>
    <w:basedOn w:val="a"/>
    <w:link w:val="Char0"/>
    <w:uiPriority w:val="99"/>
    <w:unhideWhenUsed/>
    <w:rsid w:val="004720DE"/>
    <w:pPr>
      <w:tabs>
        <w:tab w:val="center" w:pos="4153"/>
        <w:tab w:val="right" w:pos="8306"/>
      </w:tabs>
      <w:snapToGrid w:val="0"/>
      <w:jc w:val="left"/>
    </w:pPr>
    <w:rPr>
      <w:sz w:val="18"/>
      <w:szCs w:val="18"/>
    </w:rPr>
  </w:style>
  <w:style w:type="character" w:customStyle="1" w:styleId="Char0">
    <w:name w:val="页脚 Char"/>
    <w:basedOn w:val="a0"/>
    <w:link w:val="a6"/>
    <w:uiPriority w:val="99"/>
    <w:rsid w:val="004720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242</Words>
  <Characters>1382</Characters>
  <Application>Microsoft Office Word</Application>
  <DocSecurity>0</DocSecurity>
  <Lines>11</Lines>
  <Paragraphs>3</Paragraphs>
  <ScaleCrop>false</ScaleCrop>
  <Company>微软用户</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xiangyong</dc:creator>
  <cp:keywords/>
  <dc:description/>
  <cp:lastModifiedBy>向勇</cp:lastModifiedBy>
  <cp:revision>5</cp:revision>
  <dcterms:created xsi:type="dcterms:W3CDTF">2014-06-15T15:07:00Z</dcterms:created>
  <dcterms:modified xsi:type="dcterms:W3CDTF">2015-10-20T04:29:00Z</dcterms:modified>
</cp:coreProperties>
</file>