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OfficeDocument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r>
        <w:t>关系损坏</w:t>
      </w:r>
    </w:p>
    <w:sectPr/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
<Relationship Id="rIdMissing" Type="http://schemas.openxmlformats.org/officeDocument/2006/relationships/styles" Target="missing.xml"/>

<Relationship Id="rIdBaseStyles" Type="http://schemas.openxmlformats.org/officeDocument/2006/relationships/styles" Target="styles.xml"/>
</Relationships>

</file>