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pStyle w:val="Custom"/>
      </w:pPr>
      <w:r>
        <w:t>继承标题</w:t>
      </w:r>
    </w:p>
    <w:sectPr/>
  </w:body>
</w:document>
</file>

<file path=word/styles.xml><?xml version="1.0" encoding="utf-8"?>
<w:styles xmlns:w="http://schemas.openxmlformats.org/wordprocessingml/2006/main">
  <w:style w:type="paragraph" w:styleId="OutlineBase">
    <w:pPr>
      <w:outlineLvl w:val="1"/>
    </w:pPr>
  </w:style>
  <w:style w:type="paragraph" w:styleId="Custom">
    <w:name w:val="业务标题"/>
    <w:basedOn w:val="OutlineBase"/>
  </w:style>
</w:styles>
</file>

<file path=word/_rels/document.xml.rels><?xml version="1.0" encoding="UTF-8"?>
<Relationships xmlns="http://schemas.openxmlformats.org/package/2006/relationships">
<Relationship Id="rIdBaseStyles" Type="http://schemas.openxmlformats.org/officeDocument/2006/relationships/styles" Target="styles.xml"/>
</Relationships>

</file>