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正文</w:t>
      </w:r>
    </w:p>
    <w:sectPr>
      <w:headerReference w:type="default" r:id="rIdH"/>
      <w:footerReference w:type="default" r:id="rIdF"/>
    </w:sectPr>
    <w:sectPr/>
  </w:body>
</w:document>
</file>

<file path=word/footer1.xml><?xml version="1.0" encoding="utf-8"?>
<w:ftr xmlns:w="http://schemas.openxmlformats.org/wordprocessingml/2006/main">
  <w:p>
    <w:r>
      <w:t>页脚</w:t>
    </w:r>
  </w:p>
</w:ftr>
</file>

<file path=word/header1.xml><?xml version="1.0" encoding="utf-8"?>
<w:hdr xmlns:w="http://schemas.openxmlformats.org/wordprocessingml/2006/main">
  <w:p>
    <w:r>
      <w:t>页眉</w:t>
    </w: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H" Type="http://schemas.openxmlformats.org/officeDocument/2006/relationships/header" Target="header1.xml"/>
<Relationship Id="rIdF" Type="http://schemas.openxmlformats.org/officeDocument/2006/relationships/footer" Target="footer1.xml"/>

<Relationship Id="rIdBaseStyles" Type="http://schemas.openxmlformats.org/officeDocument/2006/relationships/styles" Target="styles.xml"/>
</Relationships>

</file>