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F093B" w14:textId="1DCBBB57" w:rsidR="004D3D91" w:rsidRDefault="004D3D91" w:rsidP="004D3D91">
      <w:pPr>
        <w:ind w:left="720" w:hanging="360"/>
        <w:jc w:val="both"/>
        <w:rPr>
          <w:rFonts w:ascii="Times New Roman" w:hAnsi="Times New Roman" w:cs="Times New Roman"/>
          <w:b/>
          <w:color w:val="FF0000"/>
          <w:sz w:val="36"/>
        </w:rPr>
      </w:pPr>
      <w:r w:rsidRPr="004D3D91">
        <w:rPr>
          <w:rFonts w:ascii="Times New Roman" w:hAnsi="Times New Roman" w:cs="Times New Roman"/>
          <w:b/>
          <w:color w:val="FF0000"/>
          <w:sz w:val="36"/>
        </w:rPr>
        <w:t>Cmpe483 BULOT Lottery Smart Contract Project</w:t>
      </w:r>
      <w:r w:rsidR="00B55D3D">
        <w:rPr>
          <w:rFonts w:ascii="Times New Roman" w:hAnsi="Times New Roman" w:cs="Times New Roman"/>
          <w:b/>
          <w:color w:val="FF0000"/>
          <w:sz w:val="36"/>
        </w:rPr>
        <w:t>2</w:t>
      </w:r>
    </w:p>
    <w:p w14:paraId="550997E9" w14:textId="48532878" w:rsidR="00BA1457" w:rsidRPr="00B55D3D" w:rsidRDefault="00BA1457" w:rsidP="00BA1457">
      <w:pPr>
        <w:ind w:left="720" w:hanging="360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B55D3D">
        <w:rPr>
          <w:rFonts w:ascii="Times New Roman" w:hAnsi="Times New Roman" w:cs="Times New Roman"/>
          <w:sz w:val="24"/>
          <w:szCs w:val="24"/>
          <w:lang w:val="de-DE"/>
        </w:rPr>
        <w:t>Hande</w:t>
      </w:r>
      <w:proofErr w:type="spellEnd"/>
      <w:r w:rsidRPr="00B55D3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55D3D">
        <w:rPr>
          <w:rFonts w:ascii="Times New Roman" w:hAnsi="Times New Roman" w:cs="Times New Roman"/>
          <w:sz w:val="24"/>
          <w:szCs w:val="24"/>
          <w:lang w:val="de-DE"/>
        </w:rPr>
        <w:t>Sirikci</w:t>
      </w:r>
      <w:proofErr w:type="spellEnd"/>
    </w:p>
    <w:p w14:paraId="4C33169F" w14:textId="3944708A" w:rsidR="00BA1457" w:rsidRPr="00B55D3D" w:rsidRDefault="00BA1457" w:rsidP="00BA1457">
      <w:pPr>
        <w:ind w:left="720" w:hanging="360"/>
        <w:jc w:val="center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B55D3D">
        <w:rPr>
          <w:rFonts w:ascii="Times New Roman" w:hAnsi="Times New Roman" w:cs="Times New Roman"/>
          <w:sz w:val="24"/>
          <w:szCs w:val="24"/>
          <w:lang w:val="de-DE"/>
        </w:rPr>
        <w:t>Nursima</w:t>
      </w:r>
      <w:proofErr w:type="spellEnd"/>
      <w:r w:rsidRPr="00B55D3D">
        <w:rPr>
          <w:rFonts w:ascii="Times New Roman" w:hAnsi="Times New Roman" w:cs="Times New Roman"/>
          <w:sz w:val="24"/>
          <w:szCs w:val="24"/>
          <w:lang w:val="de-DE"/>
        </w:rPr>
        <w:t xml:space="preserve"> Celik</w:t>
      </w:r>
    </w:p>
    <w:p w14:paraId="297E1D9A" w14:textId="119E3C05" w:rsidR="00BA1457" w:rsidRPr="00B55D3D" w:rsidRDefault="00BA1457" w:rsidP="00BA1457">
      <w:pPr>
        <w:ind w:left="720" w:hanging="360"/>
        <w:jc w:val="center"/>
        <w:rPr>
          <w:rFonts w:ascii="Times New Roman" w:hAnsi="Times New Roman" w:cs="Times New Roman"/>
          <w:b/>
          <w:color w:val="FF0000"/>
          <w:sz w:val="36"/>
          <w:lang w:val="de-DE"/>
        </w:rPr>
      </w:pPr>
      <w:r w:rsidRPr="00B55D3D">
        <w:rPr>
          <w:rFonts w:ascii="Times New Roman" w:hAnsi="Times New Roman" w:cs="Times New Roman"/>
          <w:sz w:val="24"/>
          <w:szCs w:val="24"/>
          <w:lang w:val="de-DE"/>
        </w:rPr>
        <w:t xml:space="preserve">Tahir </w:t>
      </w:r>
      <w:proofErr w:type="spellStart"/>
      <w:r w:rsidRPr="00B55D3D">
        <w:rPr>
          <w:rFonts w:ascii="Times New Roman" w:hAnsi="Times New Roman" w:cs="Times New Roman"/>
          <w:sz w:val="24"/>
          <w:szCs w:val="24"/>
          <w:lang w:val="de-DE"/>
        </w:rPr>
        <w:t>Kaan</w:t>
      </w:r>
      <w:proofErr w:type="spellEnd"/>
      <w:r w:rsidRPr="00B55D3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55D3D">
        <w:rPr>
          <w:rFonts w:ascii="Times New Roman" w:hAnsi="Times New Roman" w:cs="Times New Roman"/>
          <w:sz w:val="24"/>
          <w:szCs w:val="24"/>
          <w:lang w:val="de-DE"/>
        </w:rPr>
        <w:t>Ögel</w:t>
      </w:r>
      <w:proofErr w:type="spellEnd"/>
    </w:p>
    <w:p w14:paraId="2272009D" w14:textId="77777777" w:rsidR="004D3D91" w:rsidRPr="004D3D91" w:rsidRDefault="004D3D91" w:rsidP="004D3D91">
      <w:pPr>
        <w:spacing w:line="360" w:lineRule="auto"/>
        <w:rPr>
          <w:rFonts w:ascii="Times New Roman" w:hAnsi="Times New Roman" w:cs="Times New Roman"/>
          <w:color w:val="0070C0"/>
          <w:sz w:val="32"/>
          <w:szCs w:val="32"/>
        </w:rPr>
      </w:pPr>
      <w:r w:rsidRPr="004D3D91">
        <w:rPr>
          <w:rFonts w:ascii="Times New Roman" w:hAnsi="Times New Roman" w:cs="Times New Roman"/>
          <w:color w:val="44546A" w:themeColor="text2"/>
          <w:sz w:val="32"/>
          <w:szCs w:val="32"/>
        </w:rPr>
        <w:t>Contents</w:t>
      </w:r>
      <w:r w:rsidRPr="004D3D91">
        <w:rPr>
          <w:rFonts w:ascii="Times New Roman" w:hAnsi="Times New Roman" w:cs="Times New Roman"/>
          <w:color w:val="0070C0"/>
          <w:sz w:val="32"/>
          <w:szCs w:val="32"/>
        </w:rPr>
        <w:t>:</w:t>
      </w:r>
    </w:p>
    <w:p w14:paraId="29406681" w14:textId="44DE1ED2" w:rsidR="00B55D3D" w:rsidRDefault="004D3D91" w:rsidP="004D3D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3D91">
        <w:rPr>
          <w:rFonts w:ascii="Times New Roman" w:hAnsi="Times New Roman" w:cs="Times New Roman"/>
          <w:sz w:val="24"/>
          <w:szCs w:val="24"/>
        </w:rPr>
        <w:t xml:space="preserve">Project Description </w:t>
      </w:r>
      <w:r w:rsidR="00B55D3D">
        <w:rPr>
          <w:rFonts w:ascii="Times New Roman" w:hAnsi="Times New Roman" w:cs="Times New Roman"/>
          <w:sz w:val="24"/>
          <w:szCs w:val="24"/>
        </w:rPr>
        <w:t>–</w:t>
      </w:r>
      <w:r w:rsidRPr="004D3D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FACC0" w14:textId="6F0B8D80" w:rsidR="004D3D91" w:rsidRDefault="004D3D91" w:rsidP="004D3D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3D91">
        <w:rPr>
          <w:rFonts w:ascii="Times New Roman" w:hAnsi="Times New Roman" w:cs="Times New Roman"/>
          <w:sz w:val="24"/>
          <w:szCs w:val="24"/>
        </w:rPr>
        <w:t>Implemented Functions</w:t>
      </w:r>
    </w:p>
    <w:p w14:paraId="27E8A0C5" w14:textId="77777777" w:rsidR="004D3D91" w:rsidRPr="004D3D91" w:rsidRDefault="004D3D91" w:rsidP="004D3D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C6CE6" w14:textId="6D3C9137" w:rsidR="004D3D91" w:rsidRPr="007F6B3B" w:rsidRDefault="00B55D3D" w:rsidP="007F6B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color w:val="44546A" w:themeColor="text2"/>
          <w:sz w:val="32"/>
          <w:szCs w:val="32"/>
        </w:rPr>
        <w:t xml:space="preserve">Project </w:t>
      </w:r>
      <w:proofErr w:type="spellStart"/>
      <w:r>
        <w:rPr>
          <w:rFonts w:ascii="Times New Roman" w:hAnsi="Times New Roman" w:cs="Times New Roman"/>
          <w:color w:val="44546A" w:themeColor="text2"/>
          <w:sz w:val="32"/>
          <w:szCs w:val="32"/>
        </w:rPr>
        <w:t>Descirption</w:t>
      </w:r>
      <w:proofErr w:type="spellEnd"/>
      <w:r>
        <w:rPr>
          <w:rFonts w:ascii="Times New Roman" w:hAnsi="Times New Roman" w:cs="Times New Roman"/>
          <w:color w:val="44546A" w:themeColor="text2"/>
          <w:sz w:val="32"/>
          <w:szCs w:val="32"/>
        </w:rPr>
        <w:t>:</w:t>
      </w:r>
    </w:p>
    <w:p w14:paraId="7986B023" w14:textId="04571462" w:rsidR="00CC478B" w:rsidRPr="00B55D3D" w:rsidRDefault="00B55D3D" w:rsidP="00B55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B55D3D">
        <w:t xml:space="preserve">This project is a </w:t>
      </w:r>
      <w:proofErr w:type="gramStart"/>
      <w:r w:rsidRPr="00B55D3D">
        <w:t>web based</w:t>
      </w:r>
      <w:proofErr w:type="gramEnd"/>
      <w:r w:rsidRPr="00B55D3D">
        <w:t xml:space="preserve"> user interface for the Lottery Project we have</w:t>
      </w:r>
      <w:r>
        <w:t xml:space="preserve"> d</w:t>
      </w:r>
      <w:r w:rsidRPr="00B55D3D">
        <w:t xml:space="preserve">eveloped in Homework1. This project runs on the </w:t>
      </w:r>
      <w:proofErr w:type="spellStart"/>
      <w:r w:rsidRPr="00B55D3D">
        <w:t>Bloxberg</w:t>
      </w:r>
      <w:proofErr w:type="spellEnd"/>
      <w:r w:rsidRPr="00B55D3D">
        <w:t xml:space="preserve"> Network. Anyone having a </w:t>
      </w:r>
      <w:proofErr w:type="spellStart"/>
      <w:r w:rsidRPr="00B55D3D">
        <w:t>metamask</w:t>
      </w:r>
      <w:proofErr w:type="spellEnd"/>
      <w:r w:rsidRPr="00B55D3D">
        <w:t xml:space="preserve"> account is able to use this web browser interface to interact with our Lottery smart </w:t>
      </w:r>
      <w:proofErr w:type="gramStart"/>
      <w:r w:rsidRPr="00B55D3D">
        <w:t>contract.</w:t>
      </w:r>
      <w:r w:rsidR="00CC478B" w:rsidRPr="00B55D3D">
        <w:rPr>
          <w:rFonts w:cstheme="minorHAnsi"/>
          <w:color w:val="000000"/>
          <w:lang w:val="en-GB"/>
        </w:rPr>
        <w:t>Now</w:t>
      </w:r>
      <w:proofErr w:type="gramEnd"/>
      <w:r w:rsidR="00CC478B" w:rsidRPr="00B55D3D">
        <w:rPr>
          <w:rFonts w:cstheme="minorHAnsi"/>
          <w:color w:val="000000"/>
          <w:lang w:val="en-GB"/>
        </w:rPr>
        <w:t xml:space="preserve"> open the test-script “test-bulot.js” in a </w:t>
      </w:r>
      <w:proofErr w:type="spellStart"/>
      <w:r w:rsidR="00CC478B" w:rsidRPr="00B55D3D">
        <w:rPr>
          <w:rFonts w:cstheme="minorHAnsi"/>
          <w:color w:val="000000"/>
          <w:lang w:val="en-GB"/>
        </w:rPr>
        <w:t>texteditor</w:t>
      </w:r>
      <w:proofErr w:type="spellEnd"/>
      <w:r w:rsidR="00CC478B" w:rsidRPr="00B55D3D">
        <w:rPr>
          <w:rFonts w:cstheme="minorHAnsi"/>
          <w:color w:val="000000"/>
          <w:lang w:val="en-GB"/>
        </w:rPr>
        <w:t xml:space="preserve"> and pass the resulting contract addresses from remix inside the designated variables “</w:t>
      </w:r>
      <w:proofErr w:type="spellStart"/>
      <w:r w:rsidR="00CC478B" w:rsidRPr="00B55D3D">
        <w:rPr>
          <w:rFonts w:cstheme="minorHAnsi"/>
          <w:color w:val="000000"/>
          <w:lang w:val="en-GB"/>
        </w:rPr>
        <w:t>bulotAddress</w:t>
      </w:r>
      <w:proofErr w:type="spellEnd"/>
      <w:r w:rsidR="00CC478B" w:rsidRPr="00B55D3D">
        <w:rPr>
          <w:rFonts w:cstheme="minorHAnsi"/>
          <w:color w:val="000000"/>
          <w:lang w:val="en-GB"/>
        </w:rPr>
        <w:t xml:space="preserve">” and “erc20Contract” . Also make sure that the test-file and the </w:t>
      </w:r>
      <w:proofErr w:type="spellStart"/>
      <w:r w:rsidR="00CC478B" w:rsidRPr="00B55D3D">
        <w:rPr>
          <w:rFonts w:cstheme="minorHAnsi"/>
          <w:color w:val="000000"/>
          <w:lang w:val="en-GB"/>
        </w:rPr>
        <w:t>abi</w:t>
      </w:r>
      <w:proofErr w:type="spellEnd"/>
      <w:r w:rsidR="00CC478B" w:rsidRPr="00B55D3D">
        <w:rPr>
          <w:rFonts w:cstheme="minorHAnsi"/>
          <w:color w:val="000000"/>
          <w:lang w:val="en-GB"/>
        </w:rPr>
        <w:t xml:space="preserve">-Files of the contracts are inside the same directory where the </w:t>
      </w:r>
      <w:proofErr w:type="spellStart"/>
      <w:r w:rsidR="00CC478B" w:rsidRPr="00B55D3D">
        <w:rPr>
          <w:rFonts w:cstheme="minorHAnsi"/>
          <w:color w:val="000000"/>
          <w:lang w:val="en-GB"/>
        </w:rPr>
        <w:t>geth</w:t>
      </w:r>
      <w:proofErr w:type="spellEnd"/>
      <w:r w:rsidR="00CC478B" w:rsidRPr="00B55D3D">
        <w:rPr>
          <w:rFonts w:cstheme="minorHAnsi"/>
          <w:color w:val="000000"/>
          <w:lang w:val="en-GB"/>
        </w:rPr>
        <w:t xml:space="preserve"> console is running. </w:t>
      </w:r>
    </w:p>
    <w:p w14:paraId="160605C9" w14:textId="77777777" w:rsidR="00CC478B" w:rsidRDefault="00CC478B" w:rsidP="00CC478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</w:p>
    <w:p w14:paraId="58AF353D" w14:textId="77777777" w:rsidR="00CC478B" w:rsidRPr="004D3D91" w:rsidRDefault="00CC478B" w:rsidP="004D3D91">
      <w:p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</w:p>
    <w:p w14:paraId="349A8A66" w14:textId="369517C6" w:rsidR="004D3D91" w:rsidRDefault="00B55D3D" w:rsidP="007F6B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color w:val="44546A" w:themeColor="text2"/>
          <w:sz w:val="32"/>
          <w:szCs w:val="32"/>
        </w:rPr>
        <w:t>Implemented Functions</w:t>
      </w:r>
      <w:r w:rsidR="004D3D91" w:rsidRPr="007F6B3B">
        <w:rPr>
          <w:rFonts w:ascii="Times New Roman" w:hAnsi="Times New Roman" w:cs="Times New Roman"/>
          <w:color w:val="44546A" w:themeColor="text2"/>
          <w:sz w:val="32"/>
          <w:szCs w:val="32"/>
        </w:rPr>
        <w:t xml:space="preserve">: </w:t>
      </w:r>
    </w:p>
    <w:p w14:paraId="47C64A7A" w14:textId="0BD71284" w:rsidR="00B55D3D" w:rsidRDefault="00B55D3D" w:rsidP="00B55D3D">
      <w:pPr>
        <w:spacing w:line="360" w:lineRule="auto"/>
      </w:pPr>
      <w:r>
        <w:t xml:space="preserve">Since this project is based on the smart contracts of our last </w:t>
      </w:r>
      <w:proofErr w:type="gramStart"/>
      <w:r>
        <w:t>project</w:t>
      </w:r>
      <w:proofErr w:type="gramEnd"/>
      <w:r>
        <w:t xml:space="preserve"> we simply build a user interface to actively and intuitively use </w:t>
      </w:r>
      <w:proofErr w:type="spellStart"/>
      <w:r>
        <w:t>our</w:t>
      </w:r>
      <w:proofErr w:type="spellEnd"/>
      <w:r>
        <w:t xml:space="preserve"> contracts</w:t>
      </w:r>
      <w:r w:rsidRPr="00B55D3D">
        <w:t>.</w:t>
      </w:r>
      <w:r>
        <w:t xml:space="preserve"> The </w:t>
      </w:r>
      <w:proofErr w:type="spellStart"/>
      <w:r>
        <w:t>javascirpt</w:t>
      </w:r>
      <w:proofErr w:type="spellEnd"/>
      <w:r>
        <w:t xml:space="preserve"> code build </w:t>
      </w:r>
      <w:proofErr w:type="gramStart"/>
      <w:r>
        <w:t>an</w:t>
      </w:r>
      <w:proofErr w:type="gramEnd"/>
      <w:r>
        <w:t xml:space="preserve"> connection to our smart contracts and </w:t>
      </w:r>
      <w:proofErr w:type="spellStart"/>
      <w:r>
        <w:t>metamask</w:t>
      </w:r>
      <w:proofErr w:type="spellEnd"/>
      <w:r>
        <w:t xml:space="preserve"> and then handles user input and user action. That means that user input parameters into specified fields and then trigger contract call with a designated button.</w:t>
      </w:r>
    </w:p>
    <w:p w14:paraId="54EE05BA" w14:textId="1F6D1147" w:rsidR="00B55D3D" w:rsidRDefault="00B55D3D" w:rsidP="00B55D3D">
      <w:pPr>
        <w:spacing w:line="360" w:lineRule="auto"/>
      </w:pPr>
      <w:r>
        <w:t>Our Code is taking the inputs of the users and passes them as parameters to the smart contract function. We created a user input field and button for every smart contract function a user can use. The following screenshots of our UI show the appearance of input field and buttons.</w:t>
      </w:r>
    </w:p>
    <w:p w14:paraId="363C9F9E" w14:textId="4EC44D89" w:rsidR="00B55D3D" w:rsidRDefault="00B55D3D" w:rsidP="00B55D3D">
      <w:pPr>
        <w:spacing w:line="360" w:lineRule="auto"/>
      </w:pPr>
    </w:p>
    <w:p w14:paraId="5BDF5224" w14:textId="215F12F6" w:rsidR="00B55D3D" w:rsidRDefault="00B55D3D" w:rsidP="00B55D3D">
      <w:pPr>
        <w:spacing w:line="360" w:lineRule="auto"/>
      </w:pPr>
    </w:p>
    <w:p w14:paraId="57671FB6" w14:textId="2A3879BC" w:rsidR="00B55D3D" w:rsidRDefault="00B55D3D" w:rsidP="00B55D3D">
      <w:pPr>
        <w:spacing w:line="360" w:lineRule="auto"/>
      </w:pPr>
    </w:p>
    <w:p w14:paraId="53A2FB5C" w14:textId="4A90792F" w:rsidR="00B55D3D" w:rsidRDefault="00B55D3D" w:rsidP="00B55D3D">
      <w:pPr>
        <w:pStyle w:val="ListParagraph"/>
        <w:numPr>
          <w:ilvl w:val="0"/>
          <w:numId w:val="16"/>
        </w:numPr>
        <w:spacing w:line="360" w:lineRule="auto"/>
      </w:pPr>
      <w:r>
        <w:lastRenderedPageBreak/>
        <w:t xml:space="preserve">Get current Lottery number: This dynamically returns the current lottery number and displays it. We call the </w:t>
      </w:r>
      <w:proofErr w:type="spellStart"/>
      <w:r w:rsidRPr="00B55D3D">
        <w:t>getCurrentLotteryNo</w:t>
      </w:r>
      <w:proofErr w:type="spellEnd"/>
      <w:r>
        <w:t xml:space="preserve"> function in our </w:t>
      </w:r>
      <w:proofErr w:type="spellStart"/>
      <w:r w:rsidR="002E656F">
        <w:t>Bulot</w:t>
      </w:r>
      <w:proofErr w:type="spellEnd"/>
      <w:r w:rsidR="002E656F">
        <w:t xml:space="preserve"> </w:t>
      </w:r>
      <w:r>
        <w:t>smart contract.</w:t>
      </w:r>
    </w:p>
    <w:p w14:paraId="1D8D0357" w14:textId="44F06CE1" w:rsidR="00B55D3D" w:rsidRDefault="00B55D3D" w:rsidP="00B55D3D">
      <w:p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B55D3D">
        <w:rPr>
          <w:rFonts w:ascii="Times New Roman" w:hAnsi="Times New Roman" w:cs="Times New Roman"/>
          <w:color w:val="44546A" w:themeColor="text2"/>
          <w:sz w:val="32"/>
          <w:szCs w:val="32"/>
        </w:rPr>
        <w:drawing>
          <wp:inline distT="0" distB="0" distL="0" distR="0" wp14:anchorId="41CCC1E8" wp14:editId="7692B932">
            <wp:extent cx="5760720" cy="1480185"/>
            <wp:effectExtent l="0" t="0" r="5080" b="5715"/>
            <wp:docPr id="13" name="Picture 1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Rectang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D2F9" w14:textId="77777777" w:rsidR="00B55D3D" w:rsidRDefault="00B55D3D" w:rsidP="00B55D3D">
      <w:p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</w:p>
    <w:p w14:paraId="148791EC" w14:textId="632CB389" w:rsidR="00B55D3D" w:rsidRPr="00B55D3D" w:rsidRDefault="00B55D3D" w:rsidP="00B55D3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  <w:r>
        <w:t>Get Token Balance</w:t>
      </w:r>
      <w:r>
        <w:t xml:space="preserve">: This dynamically returns the current </w:t>
      </w:r>
      <w:r>
        <w:t>token balance of the inputted address</w:t>
      </w:r>
      <w:r>
        <w:t xml:space="preserve"> and displays it. We call the </w:t>
      </w:r>
      <w:proofErr w:type="spellStart"/>
      <w:r w:rsidRPr="00B55D3D">
        <w:t>balanceOf</w:t>
      </w:r>
      <w:proofErr w:type="spellEnd"/>
      <w:r w:rsidRPr="00B55D3D">
        <w:t xml:space="preserve"> </w:t>
      </w:r>
      <w:r>
        <w:t>function in our</w:t>
      </w:r>
      <w:r>
        <w:t xml:space="preserve"> ERC token</w:t>
      </w:r>
      <w:r>
        <w:t xml:space="preserve"> smart contract</w:t>
      </w:r>
      <w:r>
        <w:t>.</w:t>
      </w:r>
    </w:p>
    <w:p w14:paraId="3B9AAC4B" w14:textId="118C4319" w:rsidR="00B55D3D" w:rsidRDefault="00B55D3D" w:rsidP="00B55D3D">
      <w:p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  <w:r w:rsidRPr="00B55D3D">
        <w:rPr>
          <w:rFonts w:ascii="Times New Roman" w:hAnsi="Times New Roman" w:cs="Times New Roman"/>
          <w:color w:val="44546A" w:themeColor="text2"/>
          <w:sz w:val="32"/>
          <w:szCs w:val="32"/>
        </w:rPr>
        <w:drawing>
          <wp:inline distT="0" distB="0" distL="0" distR="0" wp14:anchorId="2C51DA9B" wp14:editId="52920B1E">
            <wp:extent cx="5760720" cy="1417320"/>
            <wp:effectExtent l="0" t="0" r="5080" b="5080"/>
            <wp:docPr id="12" name="Picture 12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C849" w14:textId="77777777" w:rsidR="00B55D3D" w:rsidRDefault="00B55D3D" w:rsidP="00B55D3D">
      <w:p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</w:p>
    <w:p w14:paraId="7F964228" w14:textId="6EE23712" w:rsidR="00B55D3D" w:rsidRPr="00B55D3D" w:rsidRDefault="00B55D3D" w:rsidP="00B55D3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  <w:proofErr w:type="spellStart"/>
      <w:r>
        <w:t>Approce</w:t>
      </w:r>
      <w:proofErr w:type="spellEnd"/>
      <w:r>
        <w:t xml:space="preserve"> tokens</w:t>
      </w:r>
      <w:r>
        <w:t xml:space="preserve">: This </w:t>
      </w:r>
      <w:r>
        <w:t xml:space="preserve">approves token to make them useable to buy lottery tickets. It takes the wished </w:t>
      </w:r>
      <w:proofErr w:type="gramStart"/>
      <w:r>
        <w:t>amount</w:t>
      </w:r>
      <w:proofErr w:type="gramEnd"/>
      <w:r>
        <w:t xml:space="preserve"> of tokes as input. </w:t>
      </w:r>
      <w:r>
        <w:t xml:space="preserve">We call the </w:t>
      </w:r>
      <w:proofErr w:type="spellStart"/>
      <w:r w:rsidR="00015E21" w:rsidRPr="00015E21">
        <w:t>approve</w:t>
      </w:r>
      <w:r>
        <w:t>function</w:t>
      </w:r>
      <w:proofErr w:type="spellEnd"/>
      <w:r>
        <w:t xml:space="preserve"> in our ERC token smart contract</w:t>
      </w:r>
    </w:p>
    <w:p w14:paraId="6B03DD31" w14:textId="49A4A8FD" w:rsidR="00B55D3D" w:rsidRDefault="00B55D3D" w:rsidP="00375CFD">
      <w:pPr>
        <w:spacing w:line="360" w:lineRule="auto"/>
        <w:rPr>
          <w:color w:val="44546A" w:themeColor="text2"/>
          <w:sz w:val="28"/>
          <w:szCs w:val="28"/>
        </w:rPr>
      </w:pPr>
      <w:r w:rsidRPr="00B55D3D">
        <w:rPr>
          <w:color w:val="44546A" w:themeColor="text2"/>
          <w:sz w:val="28"/>
          <w:szCs w:val="28"/>
        </w:rPr>
        <w:drawing>
          <wp:inline distT="0" distB="0" distL="0" distR="0" wp14:anchorId="3FB0ADA2" wp14:editId="3068B155">
            <wp:extent cx="5760720" cy="1507490"/>
            <wp:effectExtent l="0" t="0" r="5080" b="3810"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BD83" w14:textId="3DBA2EFF" w:rsidR="00015E21" w:rsidRDefault="00015E21" w:rsidP="00375CFD">
      <w:pPr>
        <w:spacing w:line="360" w:lineRule="auto"/>
        <w:rPr>
          <w:color w:val="44546A" w:themeColor="text2"/>
          <w:sz w:val="28"/>
          <w:szCs w:val="28"/>
        </w:rPr>
      </w:pPr>
    </w:p>
    <w:p w14:paraId="2AA9AF66" w14:textId="4ABAAFD3" w:rsidR="00015E21" w:rsidRDefault="00015E21" w:rsidP="00375CFD">
      <w:pPr>
        <w:spacing w:line="360" w:lineRule="auto"/>
        <w:rPr>
          <w:color w:val="44546A" w:themeColor="text2"/>
          <w:sz w:val="28"/>
          <w:szCs w:val="28"/>
        </w:rPr>
      </w:pPr>
    </w:p>
    <w:p w14:paraId="254AED88" w14:textId="77777777" w:rsidR="00015E21" w:rsidRDefault="00015E21" w:rsidP="00015E21">
      <w:p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</w:p>
    <w:p w14:paraId="468750A6" w14:textId="1D222E20" w:rsidR="00015E21" w:rsidRPr="00015E21" w:rsidRDefault="00015E21" w:rsidP="00015E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  <w:r>
        <w:t>Buying tickets</w:t>
      </w:r>
      <w:r>
        <w:t xml:space="preserve">: </w:t>
      </w:r>
      <w:r>
        <w:t xml:space="preserve"> This section includes two functions. First the generating of a hash which is created by inputting a random number. The hash is displayed and can then be inputted into the section below to buy a ticket with it. </w:t>
      </w:r>
      <w:r>
        <w:t xml:space="preserve"> We call the</w:t>
      </w:r>
      <w:r>
        <w:t xml:space="preserve"> </w:t>
      </w:r>
      <w:proofErr w:type="spellStart"/>
      <w:r>
        <w:t>getHash</w:t>
      </w:r>
      <w:proofErr w:type="spellEnd"/>
      <w:r>
        <w:t xml:space="preserve"> </w:t>
      </w:r>
      <w:proofErr w:type="gramStart"/>
      <w:r>
        <w:t xml:space="preserve">and </w:t>
      </w:r>
      <w:r>
        <w:t xml:space="preserve"> </w:t>
      </w:r>
      <w:proofErr w:type="spellStart"/>
      <w:r w:rsidRPr="00015E21">
        <w:t>buyTicket</w:t>
      </w:r>
      <w:proofErr w:type="spellEnd"/>
      <w:proofErr w:type="gramEnd"/>
      <w:r>
        <w:t xml:space="preserve"> functions in </w:t>
      </w:r>
      <w:proofErr w:type="spellStart"/>
      <w:r>
        <w:t>Bulot</w:t>
      </w:r>
      <w:proofErr w:type="spellEnd"/>
      <w:r>
        <w:t xml:space="preserve"> </w:t>
      </w:r>
      <w:r>
        <w:t>smart contract</w:t>
      </w:r>
    </w:p>
    <w:p w14:paraId="76F80E56" w14:textId="77777777" w:rsidR="00015E21" w:rsidRDefault="00015E21" w:rsidP="00375CFD">
      <w:pPr>
        <w:spacing w:line="360" w:lineRule="auto"/>
        <w:rPr>
          <w:color w:val="44546A" w:themeColor="text2"/>
          <w:sz w:val="28"/>
          <w:szCs w:val="28"/>
        </w:rPr>
      </w:pPr>
    </w:p>
    <w:p w14:paraId="673DD1C0" w14:textId="43505612" w:rsidR="00015E21" w:rsidRDefault="00B55D3D" w:rsidP="00375CFD">
      <w:pPr>
        <w:spacing w:line="360" w:lineRule="auto"/>
        <w:rPr>
          <w:color w:val="44546A" w:themeColor="text2"/>
          <w:sz w:val="28"/>
          <w:szCs w:val="28"/>
        </w:rPr>
      </w:pPr>
      <w:r w:rsidRPr="00B55D3D">
        <w:rPr>
          <w:color w:val="44546A" w:themeColor="text2"/>
          <w:sz w:val="28"/>
          <w:szCs w:val="28"/>
        </w:rPr>
        <w:drawing>
          <wp:inline distT="0" distB="0" distL="0" distR="0" wp14:anchorId="30631478" wp14:editId="1D3E2DE3">
            <wp:extent cx="5760720" cy="1414780"/>
            <wp:effectExtent l="0" t="0" r="5080" b="0"/>
            <wp:docPr id="15" name="Picture 1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967" w14:textId="7C02BF36" w:rsidR="00B55D3D" w:rsidRDefault="00B55D3D" w:rsidP="00375CFD">
      <w:pPr>
        <w:spacing w:line="360" w:lineRule="auto"/>
        <w:rPr>
          <w:color w:val="44546A" w:themeColor="text2"/>
          <w:sz w:val="28"/>
          <w:szCs w:val="28"/>
        </w:rPr>
      </w:pPr>
      <w:r w:rsidRPr="00B55D3D">
        <w:rPr>
          <w:color w:val="44546A" w:themeColor="text2"/>
          <w:sz w:val="28"/>
          <w:szCs w:val="28"/>
        </w:rPr>
        <w:drawing>
          <wp:inline distT="0" distB="0" distL="0" distR="0" wp14:anchorId="689564F9" wp14:editId="0D1DBB09">
            <wp:extent cx="5760720" cy="1353820"/>
            <wp:effectExtent l="0" t="0" r="5080" b="5080"/>
            <wp:docPr id="16" name="Picture 16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EBF3" w14:textId="77777777" w:rsidR="00015E21" w:rsidRDefault="00015E21" w:rsidP="00015E21">
      <w:p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</w:p>
    <w:p w14:paraId="60799C12" w14:textId="60F81D76" w:rsidR="00015E21" w:rsidRPr="00015E21" w:rsidRDefault="00015E21" w:rsidP="00015E2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  <w:r>
        <w:t>Reveal and Check</w:t>
      </w:r>
      <w:r>
        <w:t xml:space="preserve">:  This section includes two functions. First the </w:t>
      </w:r>
      <w:r>
        <w:t>revealing the random number by taking the initial random number and the ticket number as an input and secondly the checking if a ticket has won taking ticket and lottery number as input.</w:t>
      </w:r>
      <w:r>
        <w:t xml:space="preserve"> </w:t>
      </w:r>
      <w:r>
        <w:t xml:space="preserve">The return of this calls will </w:t>
      </w:r>
      <w:proofErr w:type="gramStart"/>
      <w:r>
        <w:t>displayed below</w:t>
      </w:r>
      <w:proofErr w:type="gramEnd"/>
      <w:r>
        <w:t xml:space="preserve">. </w:t>
      </w:r>
      <w:r>
        <w:t xml:space="preserve">We call the </w:t>
      </w:r>
      <w:proofErr w:type="spellStart"/>
      <w:r w:rsidRPr="00015E21">
        <w:t>revealRndNumber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 w:rsidRPr="00015E21">
        <w:t>checkIfTicketWon</w:t>
      </w:r>
      <w:proofErr w:type="spellEnd"/>
      <w:proofErr w:type="gramEnd"/>
      <w:r>
        <w:t xml:space="preserve"> </w:t>
      </w:r>
      <w:r>
        <w:t xml:space="preserve">functions in </w:t>
      </w:r>
      <w:proofErr w:type="spellStart"/>
      <w:r>
        <w:t>Bulot</w:t>
      </w:r>
      <w:proofErr w:type="spellEnd"/>
      <w:r>
        <w:t xml:space="preserve"> smart contract</w:t>
      </w:r>
      <w:r>
        <w:t>.</w:t>
      </w:r>
    </w:p>
    <w:p w14:paraId="4AE28F81" w14:textId="0F71D623" w:rsidR="00B55D3D" w:rsidRDefault="00B55D3D" w:rsidP="00375CFD">
      <w:pPr>
        <w:spacing w:line="360" w:lineRule="auto"/>
        <w:rPr>
          <w:color w:val="44546A" w:themeColor="text2"/>
          <w:sz w:val="28"/>
          <w:szCs w:val="28"/>
        </w:rPr>
      </w:pPr>
      <w:r w:rsidRPr="00B55D3D">
        <w:rPr>
          <w:color w:val="44546A" w:themeColor="text2"/>
          <w:sz w:val="28"/>
          <w:szCs w:val="28"/>
        </w:rPr>
        <w:drawing>
          <wp:inline distT="0" distB="0" distL="0" distR="0" wp14:anchorId="2D7F8716" wp14:editId="18AF12D3">
            <wp:extent cx="5760720" cy="1833245"/>
            <wp:effectExtent l="0" t="0" r="508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BA02" w14:textId="2A869D99" w:rsidR="00B55D3D" w:rsidRDefault="00B55D3D" w:rsidP="00375CFD">
      <w:pPr>
        <w:spacing w:line="360" w:lineRule="auto"/>
        <w:rPr>
          <w:color w:val="44546A" w:themeColor="text2"/>
          <w:sz w:val="28"/>
          <w:szCs w:val="28"/>
        </w:rPr>
      </w:pPr>
      <w:r w:rsidRPr="00B55D3D">
        <w:rPr>
          <w:color w:val="44546A" w:themeColor="text2"/>
          <w:sz w:val="28"/>
          <w:szCs w:val="28"/>
        </w:rPr>
        <w:lastRenderedPageBreak/>
        <w:drawing>
          <wp:inline distT="0" distB="0" distL="0" distR="0" wp14:anchorId="7DC6DFCF" wp14:editId="6D08051B">
            <wp:extent cx="5760720" cy="1654810"/>
            <wp:effectExtent l="0" t="0" r="508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B12E" w14:textId="2A91E6D6" w:rsidR="00015E21" w:rsidRDefault="00015E21" w:rsidP="00375CFD">
      <w:pPr>
        <w:spacing w:line="360" w:lineRule="auto"/>
        <w:rPr>
          <w:color w:val="44546A" w:themeColor="text2"/>
          <w:sz w:val="28"/>
          <w:szCs w:val="28"/>
        </w:rPr>
      </w:pPr>
    </w:p>
    <w:p w14:paraId="61730927" w14:textId="77777777" w:rsidR="00015E21" w:rsidRDefault="00015E21" w:rsidP="00015E21">
      <w:p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</w:p>
    <w:p w14:paraId="15331A00" w14:textId="461F57D0" w:rsidR="00015E21" w:rsidRPr="00015E21" w:rsidRDefault="00015E21" w:rsidP="00015E2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  <w:r>
        <w:t>Withdraw prize</w:t>
      </w:r>
      <w:r>
        <w:t xml:space="preserve">:  </w:t>
      </w:r>
      <w:r>
        <w:t>Here a user can withdraw the prize of a ticket. It takes ticket and lottery number as input</w:t>
      </w:r>
      <w:r>
        <w:t xml:space="preserve">. We call the </w:t>
      </w:r>
      <w:proofErr w:type="spellStart"/>
      <w:proofErr w:type="gramStart"/>
      <w:r>
        <w:t>withdrawPrize</w:t>
      </w:r>
      <w:proofErr w:type="spellEnd"/>
      <w:r>
        <w:t xml:space="preserve"> </w:t>
      </w:r>
      <w:r>
        <w:t xml:space="preserve"> </w:t>
      </w:r>
      <w:r>
        <w:t>function</w:t>
      </w:r>
      <w:proofErr w:type="gramEnd"/>
      <w:r>
        <w:t xml:space="preserve"> </w:t>
      </w:r>
      <w:r>
        <w:t xml:space="preserve">in </w:t>
      </w:r>
      <w:proofErr w:type="spellStart"/>
      <w:r>
        <w:t>Bulot</w:t>
      </w:r>
      <w:proofErr w:type="spellEnd"/>
      <w:r>
        <w:t xml:space="preserve"> smart contract.</w:t>
      </w:r>
    </w:p>
    <w:p w14:paraId="3A517144" w14:textId="77777777" w:rsidR="00015E21" w:rsidRDefault="00015E21" w:rsidP="00375CFD">
      <w:pPr>
        <w:spacing w:line="360" w:lineRule="auto"/>
        <w:rPr>
          <w:color w:val="44546A" w:themeColor="text2"/>
          <w:sz w:val="28"/>
          <w:szCs w:val="28"/>
        </w:rPr>
      </w:pPr>
    </w:p>
    <w:p w14:paraId="35A56038" w14:textId="45EEA5DA" w:rsidR="00B55D3D" w:rsidRDefault="00B55D3D" w:rsidP="00375CFD">
      <w:pPr>
        <w:spacing w:line="360" w:lineRule="auto"/>
        <w:rPr>
          <w:color w:val="44546A" w:themeColor="text2"/>
          <w:sz w:val="28"/>
          <w:szCs w:val="28"/>
        </w:rPr>
      </w:pPr>
      <w:r w:rsidRPr="00B55D3D">
        <w:rPr>
          <w:color w:val="44546A" w:themeColor="text2"/>
          <w:sz w:val="28"/>
          <w:szCs w:val="28"/>
        </w:rPr>
        <w:drawing>
          <wp:inline distT="0" distB="0" distL="0" distR="0" wp14:anchorId="677496DC" wp14:editId="04FEE579">
            <wp:extent cx="5760720" cy="1970405"/>
            <wp:effectExtent l="0" t="0" r="5080" b="0"/>
            <wp:docPr id="19" name="Picture 19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786E" w14:textId="6FE204CD" w:rsidR="00015E21" w:rsidRDefault="00015E21" w:rsidP="00375CFD">
      <w:pPr>
        <w:spacing w:line="360" w:lineRule="auto"/>
        <w:rPr>
          <w:color w:val="44546A" w:themeColor="text2"/>
          <w:sz w:val="28"/>
          <w:szCs w:val="28"/>
        </w:rPr>
      </w:pPr>
    </w:p>
    <w:p w14:paraId="1E563EA4" w14:textId="77777777" w:rsidR="00015E21" w:rsidRDefault="00015E21" w:rsidP="00015E21">
      <w:p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</w:p>
    <w:p w14:paraId="6DADE315" w14:textId="324A565A" w:rsidR="00015E21" w:rsidRPr="00015E21" w:rsidRDefault="00015E21" w:rsidP="00015E2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44546A" w:themeColor="text2"/>
          <w:sz w:val="32"/>
          <w:szCs w:val="32"/>
        </w:rPr>
      </w:pPr>
      <w:r>
        <w:t>Get Tickets</w:t>
      </w:r>
      <w:r>
        <w:t xml:space="preserve">:  This section includes </w:t>
      </w:r>
      <w:r>
        <w:t>thre</w:t>
      </w:r>
      <w:r w:rsidR="002E656F">
        <w:t>e</w:t>
      </w:r>
      <w:r>
        <w:t xml:space="preserve"> functions. First the </w:t>
      </w:r>
      <w:r>
        <w:t xml:space="preserve">getting the last bought ticket in a lottery of a user. </w:t>
      </w:r>
      <w:proofErr w:type="spellStart"/>
      <w:r>
        <w:t>Secodly</w:t>
      </w:r>
      <w:proofErr w:type="spellEnd"/>
      <w:r>
        <w:t xml:space="preserve"> getting the </w:t>
      </w:r>
      <w:proofErr w:type="spellStart"/>
      <w:r>
        <w:t>ith</w:t>
      </w:r>
      <w:proofErr w:type="spellEnd"/>
      <w:r>
        <w:t xml:space="preserve"> (index) bought ticket in a lottery of </w:t>
      </w:r>
      <w:proofErr w:type="gramStart"/>
      <w:r>
        <w:t>a  and</w:t>
      </w:r>
      <w:proofErr w:type="gramEnd"/>
      <w:r>
        <w:t xml:space="preserve"> lastly getting </w:t>
      </w:r>
      <w:proofErr w:type="spellStart"/>
      <w:r>
        <w:t>ith</w:t>
      </w:r>
      <w:proofErr w:type="spellEnd"/>
      <w:r>
        <w:t xml:space="preserve"> winning ticket of a user in a lottery. All these functions take lottery number as an input and if </w:t>
      </w:r>
      <w:proofErr w:type="spellStart"/>
      <w:r>
        <w:t>neccasary</w:t>
      </w:r>
      <w:proofErr w:type="spellEnd"/>
      <w:r>
        <w:t xml:space="preserve"> also an index. </w:t>
      </w:r>
      <w:r>
        <w:t xml:space="preserve">We call the </w:t>
      </w:r>
      <w:proofErr w:type="spellStart"/>
      <w:proofErr w:type="gramStart"/>
      <w:r w:rsidR="002E656F" w:rsidRPr="002E656F">
        <w:t>getLastBoughtTicketNo</w:t>
      </w:r>
      <w:proofErr w:type="spellEnd"/>
      <w:r w:rsidR="002E656F">
        <w:t xml:space="preserve"> ,</w:t>
      </w:r>
      <w:proofErr w:type="gramEnd"/>
      <w:r>
        <w:t xml:space="preserve">  </w:t>
      </w:r>
      <w:proofErr w:type="spellStart"/>
      <w:r w:rsidR="002E656F" w:rsidRPr="002E656F">
        <w:t>getIthBoughtTicketNo</w:t>
      </w:r>
      <w:proofErr w:type="spellEnd"/>
      <w:r w:rsidR="002E656F">
        <w:t xml:space="preserve"> </w:t>
      </w:r>
      <w:r w:rsidR="002E656F">
        <w:tab/>
        <w:t xml:space="preserve">and </w:t>
      </w:r>
      <w:proofErr w:type="spellStart"/>
      <w:r w:rsidR="002E656F" w:rsidRPr="002E656F">
        <w:t>getIthWinningTicket</w:t>
      </w:r>
      <w:proofErr w:type="spellEnd"/>
      <w:r w:rsidR="002E656F">
        <w:t xml:space="preserve"> </w:t>
      </w:r>
      <w:r>
        <w:t xml:space="preserve">functions in </w:t>
      </w:r>
      <w:proofErr w:type="spellStart"/>
      <w:r>
        <w:t>Bulot</w:t>
      </w:r>
      <w:proofErr w:type="spellEnd"/>
      <w:r>
        <w:t xml:space="preserve"> smart contract.</w:t>
      </w:r>
    </w:p>
    <w:p w14:paraId="4CDF1B97" w14:textId="7469EA81" w:rsidR="00015E21" w:rsidRDefault="00015E21" w:rsidP="00375CFD">
      <w:pPr>
        <w:spacing w:line="360" w:lineRule="auto"/>
        <w:rPr>
          <w:color w:val="44546A" w:themeColor="text2"/>
          <w:sz w:val="28"/>
          <w:szCs w:val="28"/>
        </w:rPr>
      </w:pPr>
    </w:p>
    <w:p w14:paraId="7FE51933" w14:textId="7FCA0765" w:rsidR="00B55D3D" w:rsidRDefault="00B55D3D" w:rsidP="00375CFD">
      <w:pPr>
        <w:spacing w:line="360" w:lineRule="auto"/>
        <w:rPr>
          <w:color w:val="44546A" w:themeColor="text2"/>
          <w:sz w:val="28"/>
          <w:szCs w:val="28"/>
        </w:rPr>
      </w:pPr>
      <w:r w:rsidRPr="00B55D3D">
        <w:rPr>
          <w:color w:val="44546A" w:themeColor="text2"/>
          <w:sz w:val="28"/>
          <w:szCs w:val="28"/>
        </w:rPr>
        <w:lastRenderedPageBreak/>
        <w:drawing>
          <wp:inline distT="0" distB="0" distL="0" distR="0" wp14:anchorId="57EC03C7" wp14:editId="0BD1DE91">
            <wp:extent cx="5760720" cy="1925320"/>
            <wp:effectExtent l="0" t="0" r="5080" b="5080"/>
            <wp:docPr id="21" name="Picture 2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B457" w14:textId="6D6341F9" w:rsidR="00B55D3D" w:rsidRDefault="00B55D3D" w:rsidP="00375CFD">
      <w:pPr>
        <w:spacing w:line="360" w:lineRule="auto"/>
        <w:rPr>
          <w:color w:val="44546A" w:themeColor="text2"/>
          <w:sz w:val="28"/>
          <w:szCs w:val="28"/>
        </w:rPr>
      </w:pPr>
      <w:r w:rsidRPr="00B55D3D">
        <w:rPr>
          <w:color w:val="44546A" w:themeColor="text2"/>
          <w:sz w:val="28"/>
          <w:szCs w:val="28"/>
        </w:rPr>
        <w:drawing>
          <wp:inline distT="0" distB="0" distL="0" distR="0" wp14:anchorId="408414C7" wp14:editId="33D497CE">
            <wp:extent cx="5760720" cy="3587115"/>
            <wp:effectExtent l="0" t="0" r="508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F927" w14:textId="77777777" w:rsidR="002E656F" w:rsidRDefault="002E656F" w:rsidP="00375CFD">
      <w:pPr>
        <w:spacing w:line="360" w:lineRule="auto"/>
        <w:rPr>
          <w:color w:val="44546A" w:themeColor="text2"/>
          <w:sz w:val="28"/>
          <w:szCs w:val="28"/>
        </w:rPr>
      </w:pPr>
    </w:p>
    <w:p w14:paraId="169342E2" w14:textId="614B17F8" w:rsidR="002E656F" w:rsidRPr="002E656F" w:rsidRDefault="002E656F" w:rsidP="002E656F">
      <w:pPr>
        <w:pStyle w:val="ListParagraph"/>
        <w:numPr>
          <w:ilvl w:val="0"/>
          <w:numId w:val="24"/>
        </w:numPr>
        <w:spacing w:line="360" w:lineRule="auto"/>
      </w:pPr>
      <w:r>
        <w:t>Get amount collected</w:t>
      </w:r>
      <w:r>
        <w:t xml:space="preserve">: This dynamically returns the </w:t>
      </w:r>
      <w:r>
        <w:t xml:space="preserve">total amount </w:t>
      </w:r>
      <w:proofErr w:type="spellStart"/>
      <w:r>
        <w:t>fo</w:t>
      </w:r>
      <w:proofErr w:type="spellEnd"/>
      <w:r>
        <w:t xml:space="preserve"> money that was collected in a specific lotter by taking the</w:t>
      </w:r>
      <w:r>
        <w:t xml:space="preserve"> lottery number and displays it. We call the </w:t>
      </w:r>
      <w:proofErr w:type="spellStart"/>
      <w:r w:rsidRPr="002E656F">
        <w:t>getMoneyCollected</w:t>
      </w:r>
      <w:proofErr w:type="spellEnd"/>
      <w:r>
        <w:t xml:space="preserve"> </w:t>
      </w:r>
      <w:r>
        <w:t>function in our</w:t>
      </w:r>
      <w:r>
        <w:t xml:space="preserve"> BULOT</w:t>
      </w:r>
      <w:r>
        <w:t xml:space="preserve"> smart contract.</w:t>
      </w:r>
    </w:p>
    <w:p w14:paraId="43BE7C8A" w14:textId="112A946B" w:rsidR="00B55D3D" w:rsidRDefault="00B55D3D" w:rsidP="00375CFD">
      <w:pPr>
        <w:spacing w:line="360" w:lineRule="auto"/>
        <w:rPr>
          <w:color w:val="44546A" w:themeColor="text2"/>
          <w:sz w:val="28"/>
          <w:szCs w:val="28"/>
        </w:rPr>
      </w:pPr>
      <w:r w:rsidRPr="00B55D3D">
        <w:rPr>
          <w:color w:val="44546A" w:themeColor="text2"/>
          <w:sz w:val="28"/>
          <w:szCs w:val="28"/>
        </w:rPr>
        <w:drawing>
          <wp:inline distT="0" distB="0" distL="0" distR="0" wp14:anchorId="298C800C" wp14:editId="03CB057F">
            <wp:extent cx="5364480" cy="1653338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8628" cy="16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D3D" w:rsidSect="00E87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4A5"/>
    <w:multiLevelType w:val="hybridMultilevel"/>
    <w:tmpl w:val="CEBCAF9A"/>
    <w:lvl w:ilvl="0" w:tplc="1B90EB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D268BB"/>
    <w:multiLevelType w:val="hybridMultilevel"/>
    <w:tmpl w:val="17022BD2"/>
    <w:lvl w:ilvl="0" w:tplc="6DE8FE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D010C"/>
    <w:multiLevelType w:val="hybridMultilevel"/>
    <w:tmpl w:val="A926A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513A5"/>
    <w:multiLevelType w:val="hybridMultilevel"/>
    <w:tmpl w:val="1696DB7C"/>
    <w:lvl w:ilvl="0" w:tplc="767016EE">
      <w:start w:val="4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BB1"/>
    <w:multiLevelType w:val="hybridMultilevel"/>
    <w:tmpl w:val="17CE9418"/>
    <w:lvl w:ilvl="0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A716478"/>
    <w:multiLevelType w:val="hybridMultilevel"/>
    <w:tmpl w:val="A926A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FE211D"/>
    <w:multiLevelType w:val="hybridMultilevel"/>
    <w:tmpl w:val="40A8D3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A68E3"/>
    <w:multiLevelType w:val="hybridMultilevel"/>
    <w:tmpl w:val="57A0FC6A"/>
    <w:lvl w:ilvl="0" w:tplc="E15C39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5F18"/>
    <w:multiLevelType w:val="hybridMultilevel"/>
    <w:tmpl w:val="A926A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642E49"/>
    <w:multiLevelType w:val="hybridMultilevel"/>
    <w:tmpl w:val="1696DB7C"/>
    <w:lvl w:ilvl="0" w:tplc="767016EE">
      <w:start w:val="4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7025F"/>
    <w:multiLevelType w:val="hybridMultilevel"/>
    <w:tmpl w:val="A926A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EC2BFD"/>
    <w:multiLevelType w:val="hybridMultilevel"/>
    <w:tmpl w:val="1696DB7C"/>
    <w:lvl w:ilvl="0" w:tplc="767016EE">
      <w:start w:val="4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864FF"/>
    <w:multiLevelType w:val="hybridMultilevel"/>
    <w:tmpl w:val="17022BD2"/>
    <w:lvl w:ilvl="0" w:tplc="6DE8FE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C0510"/>
    <w:multiLevelType w:val="hybridMultilevel"/>
    <w:tmpl w:val="F05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D0815"/>
    <w:multiLevelType w:val="hybridMultilevel"/>
    <w:tmpl w:val="17022BD2"/>
    <w:lvl w:ilvl="0" w:tplc="6DE8FE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52A9F"/>
    <w:multiLevelType w:val="hybridMultilevel"/>
    <w:tmpl w:val="A926A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DD717E"/>
    <w:multiLevelType w:val="hybridMultilevel"/>
    <w:tmpl w:val="A926A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781A25"/>
    <w:multiLevelType w:val="hybridMultilevel"/>
    <w:tmpl w:val="1696DB7C"/>
    <w:lvl w:ilvl="0" w:tplc="767016EE">
      <w:start w:val="4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8603F"/>
    <w:multiLevelType w:val="hybridMultilevel"/>
    <w:tmpl w:val="33DE35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7929C6"/>
    <w:multiLevelType w:val="hybridMultilevel"/>
    <w:tmpl w:val="A926A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A8113C"/>
    <w:multiLevelType w:val="hybridMultilevel"/>
    <w:tmpl w:val="17022BD2"/>
    <w:lvl w:ilvl="0" w:tplc="6DE8FE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C3010"/>
    <w:multiLevelType w:val="hybridMultilevel"/>
    <w:tmpl w:val="05A4C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72A1B"/>
    <w:multiLevelType w:val="hybridMultilevel"/>
    <w:tmpl w:val="5164FB3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2406E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F27EA"/>
    <w:multiLevelType w:val="hybridMultilevel"/>
    <w:tmpl w:val="56D20F9A"/>
    <w:lvl w:ilvl="0" w:tplc="785CD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22"/>
  </w:num>
  <w:num w:numId="4">
    <w:abstractNumId w:val="6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2"/>
  </w:num>
  <w:num w:numId="10">
    <w:abstractNumId w:val="15"/>
  </w:num>
  <w:num w:numId="11">
    <w:abstractNumId w:val="16"/>
  </w:num>
  <w:num w:numId="12">
    <w:abstractNumId w:val="19"/>
  </w:num>
  <w:num w:numId="13">
    <w:abstractNumId w:val="18"/>
  </w:num>
  <w:num w:numId="14">
    <w:abstractNumId w:val="7"/>
  </w:num>
  <w:num w:numId="15">
    <w:abstractNumId w:val="21"/>
  </w:num>
  <w:num w:numId="16">
    <w:abstractNumId w:val="20"/>
  </w:num>
  <w:num w:numId="17">
    <w:abstractNumId w:val="12"/>
  </w:num>
  <w:num w:numId="18">
    <w:abstractNumId w:val="14"/>
  </w:num>
  <w:num w:numId="19">
    <w:abstractNumId w:val="3"/>
  </w:num>
  <w:num w:numId="20">
    <w:abstractNumId w:val="9"/>
  </w:num>
  <w:num w:numId="21">
    <w:abstractNumId w:val="17"/>
  </w:num>
  <w:num w:numId="22">
    <w:abstractNumId w:val="11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91"/>
    <w:rsid w:val="00015E21"/>
    <w:rsid w:val="000D2837"/>
    <w:rsid w:val="001D6C6A"/>
    <w:rsid w:val="00225672"/>
    <w:rsid w:val="002B08DF"/>
    <w:rsid w:val="002E656F"/>
    <w:rsid w:val="00375CFD"/>
    <w:rsid w:val="004262DD"/>
    <w:rsid w:val="004D3D91"/>
    <w:rsid w:val="00501FFE"/>
    <w:rsid w:val="00510254"/>
    <w:rsid w:val="00526494"/>
    <w:rsid w:val="00652F8E"/>
    <w:rsid w:val="00741DC4"/>
    <w:rsid w:val="007E2C98"/>
    <w:rsid w:val="007F6B3B"/>
    <w:rsid w:val="008702CA"/>
    <w:rsid w:val="008B1E99"/>
    <w:rsid w:val="00B55D3D"/>
    <w:rsid w:val="00B62796"/>
    <w:rsid w:val="00BA1457"/>
    <w:rsid w:val="00C6286B"/>
    <w:rsid w:val="00C72DA8"/>
    <w:rsid w:val="00CC478B"/>
    <w:rsid w:val="00CD3B33"/>
    <w:rsid w:val="00D7243B"/>
    <w:rsid w:val="00E314C7"/>
    <w:rsid w:val="00E46A88"/>
    <w:rsid w:val="00E8737F"/>
    <w:rsid w:val="00ED577A"/>
    <w:rsid w:val="00F2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5150F"/>
  <w15:chartTrackingRefBased/>
  <w15:docId w15:val="{A091854D-4F60-482A-9386-E51DF56D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D91"/>
    <w:pPr>
      <w:ind w:left="720"/>
      <w:contextualSpacing/>
    </w:pPr>
  </w:style>
  <w:style w:type="table" w:styleId="TableGrid">
    <w:name w:val="Table Grid"/>
    <w:basedOn w:val="TableNormal"/>
    <w:uiPriority w:val="39"/>
    <w:rsid w:val="0052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TU-Pseudonym 5738904291953453</cp:lastModifiedBy>
  <cp:revision>2</cp:revision>
  <dcterms:created xsi:type="dcterms:W3CDTF">2021-02-07T15:18:00Z</dcterms:created>
  <dcterms:modified xsi:type="dcterms:W3CDTF">2021-02-07T15:18:00Z</dcterms:modified>
</cp:coreProperties>
</file>