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  <w:highlight w:val="white"/>
        </w:rPr>
      </w:pPr>
      <w:bookmarkStart w:colFirst="0" w:colLast="0" w:name="_yjgbk4sjsa37" w:id="0"/>
      <w:bookmarkEnd w:id="0"/>
      <w:r w:rsidDel="00000000" w:rsidR="00000000" w:rsidRPr="00000000">
        <w:rPr>
          <w:color w:val="000000"/>
          <w:sz w:val="26"/>
          <w:szCs w:val="26"/>
          <w:highlight w:val="white"/>
          <w:rtl w:val="0"/>
        </w:rPr>
        <w:t xml:space="preserve">1. Phân tích bài toán (Input / Output)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Dữ liệu đầu vào (Input):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tuoi_benh_nhan[4]</w:t>
      </w:r>
      <w:r w:rsidDel="00000000" w:rsidR="00000000" w:rsidRPr="00000000">
        <w:rPr>
          <w:highlight w:val="white"/>
          <w:rtl w:val="0"/>
        </w:rPr>
        <w:t xml:space="preserve">: Mảng lưu độ tuổi của 4 bệnh nhân.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co_bao_hiem[4]</w:t>
      </w:r>
      <w:r w:rsidDel="00000000" w:rsidR="00000000" w:rsidRPr="00000000">
        <w:rPr>
          <w:highlight w:val="white"/>
          <w:rtl w:val="0"/>
        </w:rPr>
        <w:t xml:space="preserve">: Mảng lưu trạng thái BHYT (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: Có,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: Không có).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Dữ liệu đầu ra &amp; Kết quả cần tính toán (Output):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phi_kham[4]</w:t>
      </w:r>
      <w:r w:rsidDel="00000000" w:rsidR="00000000" w:rsidRPr="00000000">
        <w:rPr>
          <w:highlight w:val="white"/>
          <w:rtl w:val="0"/>
        </w:rPr>
        <w:t xml:space="preserve">: Mảng lưu tiền khám thực tế của từng bệnh nhân sau khi áp dụng chính sách và kiểm tra lỗi.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Trạng thái phân luồng tương ứng (</w:t>
      </w:r>
      <w:r w:rsidDel="00000000" w:rsidR="00000000" w:rsidRPr="00000000">
        <w:rPr>
          <w:rFonts w:ascii="Andika" w:cs="Andika" w:eastAsia="Andika" w:hAnsi="Andika"/>
          <w:highlight w:val="white"/>
          <w:rtl w:val="0"/>
        </w:rPr>
        <w:t xml:space="preserve">ƯU TIÊN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rFonts w:ascii="Andika" w:cs="Andika" w:eastAsia="Andika" w:hAnsi="Andika"/>
          <w:highlight w:val="white"/>
          <w:rtl w:val="0"/>
        </w:rPr>
        <w:t xml:space="preserve">THƯỜNG</w:t>
      </w:r>
      <w:r w:rsidDel="00000000" w:rsidR="00000000" w:rsidRPr="00000000">
        <w:rPr>
          <w:highlight w:val="white"/>
          <w:rtl w:val="0"/>
        </w:rPr>
        <w:t xml:space="preserve">, hoặc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LỖI DỮ LIỆU</w:t>
      </w:r>
      <w:r w:rsidDel="00000000" w:rsidR="00000000" w:rsidRPr="00000000">
        <w:rPr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tong_doanh_thu</w:t>
      </w:r>
      <w:r w:rsidDel="00000000" w:rsidR="00000000" w:rsidRPr="00000000">
        <w:rPr>
          <w:highlight w:val="white"/>
          <w:rtl w:val="0"/>
        </w:rPr>
        <w:t xml:space="preserve">: Tổng tiền khám thực tế thu được từ 4 bệnh nhân.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tong_uu_tien</w:t>
      </w:r>
      <w:r w:rsidDel="00000000" w:rsidR="00000000" w:rsidRPr="00000000">
        <w:rPr>
          <w:highlight w:val="white"/>
          <w:rtl w:val="0"/>
        </w:rPr>
        <w:t xml:space="preserve">: Tổng số ca bệnh nhân thuộc luồng </w:t>
      </w:r>
      <w:r w:rsidDel="00000000" w:rsidR="00000000" w:rsidRPr="00000000">
        <w:rPr>
          <w:rFonts w:ascii="Andika" w:cs="Andika" w:eastAsia="Andika" w:hAnsi="Andika"/>
          <w:highlight w:val="white"/>
          <w:rtl w:val="0"/>
        </w:rPr>
        <w:t xml:space="preserve">ƯU TIÊN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  <w:highlight w:val="white"/>
        </w:rPr>
      </w:pPr>
      <w:bookmarkStart w:colFirst="0" w:colLast="0" w:name="_bcrttqtxx036" w:id="1"/>
      <w:bookmarkEnd w:id="1"/>
      <w:r w:rsidDel="00000000" w:rsidR="00000000" w:rsidRPr="00000000">
        <w:rPr>
          <w:color w:val="000000"/>
          <w:sz w:val="26"/>
          <w:szCs w:val="26"/>
          <w:highlight w:val="white"/>
          <w:rtl w:val="0"/>
        </w:rPr>
        <w:t xml:space="preserve">2. Giải pháp kiểm tra biên dữ liệu (Data Validation) &amp; Thuật toán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Kiểm tra tuổi hợp lệ: Duyệt từng phần tử, nếu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tuoi &lt;= 0</w:t>
      </w:r>
      <w:r w:rsidDel="00000000" w:rsidR="00000000" w:rsidRPr="00000000">
        <w:rPr>
          <w:highlight w:val="white"/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tuoi &gt; 120</w:t>
      </w:r>
      <w:r w:rsidDel="00000000" w:rsidR="00000000" w:rsidRPr="00000000">
        <w:rPr>
          <w:highlight w:val="white"/>
          <w:rtl w:val="0"/>
        </w:rPr>
        <w:t xml:space="preserve"> thì gán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phi_kham = 0</w:t>
      </w:r>
      <w:r w:rsidDel="00000000" w:rsidR="00000000" w:rsidRPr="00000000">
        <w:rPr>
          <w:highlight w:val="white"/>
          <w:rtl w:val="0"/>
        </w:rPr>
        <w:t xml:space="preserve">, phân loại là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"LỖI DỮ LIỆU"</w:t>
      </w:r>
      <w:r w:rsidDel="00000000" w:rsidR="00000000" w:rsidRPr="00000000">
        <w:rPr>
          <w:highlight w:val="white"/>
          <w:rtl w:val="0"/>
        </w:rPr>
        <w:t xml:space="preserve"> và không tính vào số ca ưu tiên.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Kiểm tra trạng thái BHYT: Nếu giá trị nhập vào khác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 (ví dụ: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-1</w:t>
      </w:r>
      <w:r w:rsidDel="00000000" w:rsidR="00000000" w:rsidRPr="00000000">
        <w:rPr>
          <w:highlight w:val="white"/>
          <w:rtl w:val="0"/>
        </w:rPr>
        <w:t xml:space="preserve">), hệ thống tự động chuẩn hóa về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 (Không có BHYT) nhằm tránh thất thoát tài chính.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Tính phí và phân luồng: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Nếu hợp lệ và có BHYT (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), phí khám là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40,000 VNĐ</w:t>
      </w:r>
      <w:r w:rsidDel="00000000" w:rsidR="00000000" w:rsidRPr="00000000">
        <w:rPr>
          <w:highlight w:val="white"/>
          <w:rtl w:val="0"/>
        </w:rPr>
        <w:t xml:space="preserve">. Ngược lại là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200,000 VNĐ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Nếu tuổi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&gt; 70</w:t>
      </w:r>
      <w:r w:rsidDel="00000000" w:rsidR="00000000" w:rsidRPr="00000000">
        <w:rPr>
          <w:highlight w:val="white"/>
          <w:rtl w:val="0"/>
        </w:rPr>
        <w:t xml:space="preserve">, xếp vào luồng </w:t>
      </w:r>
      <w:r w:rsidDel="00000000" w:rsidR="00000000" w:rsidRPr="00000000">
        <w:rPr>
          <w:rFonts w:ascii="Andika" w:cs="Andika" w:eastAsia="Andika" w:hAnsi="Andika"/>
          <w:highlight w:val="white"/>
          <w:rtl w:val="0"/>
        </w:rPr>
        <w:t xml:space="preserve">ƯU TIÊN</w:t>
      </w:r>
      <w:r w:rsidDel="00000000" w:rsidR="00000000" w:rsidRPr="00000000">
        <w:rPr>
          <w:highlight w:val="white"/>
          <w:rtl w:val="0"/>
        </w:rPr>
        <w:t xml:space="preserve"> và tăng biến đếm ưu tiên.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