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PHIẾU TRẢ LỜI</w:t>
      </w:r>
    </w:p>
    <w:p w:rsidR="00000000" w:rsidDel="00000000" w:rsidP="00000000" w:rsidRDefault="00000000" w:rsidRPr="00000000" w14:paraId="00000002">
      <w:pPr>
        <w:spacing w:after="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AGILE SCRUM PRACTITIONER</w:t>
      </w:r>
    </w:p>
    <w:p w:rsidR="00000000" w:rsidDel="00000000" w:rsidP="00000000" w:rsidRDefault="00000000" w:rsidRPr="00000000" w14:paraId="00000003">
      <w:pPr>
        <w:spacing w:after="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ÔN TẬP NGÀY 2 – AG202</w:t>
      </w:r>
    </w:p>
    <w:p w:rsidR="00000000" w:rsidDel="00000000" w:rsidP="00000000" w:rsidRDefault="00000000" w:rsidRPr="00000000" w14:paraId="00000004">
      <w:pPr>
        <w:spacing w:after="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[Thứ Tư, 21/10/2026]</w:t>
      </w:r>
    </w:p>
    <w:p w:rsidR="00000000" w:rsidDel="00000000" w:rsidP="00000000" w:rsidRDefault="00000000" w:rsidRPr="00000000" w14:paraId="00000005">
      <w:pPr>
        <w:spacing w:after="2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255"/>
        <w:gridCol w:w="2010"/>
        <w:gridCol w:w="1875"/>
        <w:tblGridChange w:id="0">
          <w:tblGrid>
            <w:gridCol w:w="1770"/>
            <w:gridCol w:w="3255"/>
            <w:gridCol w:w="2010"/>
            <w:gridCol w:w="1875"/>
          </w:tblGrid>
        </w:tblGridChange>
      </w:tblGrid>
      <w:tr>
        <w:trPr>
          <w:cantSplit w:val="0"/>
          <w:trHeight w:val="3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06">
            <w:pPr>
              <w:spacing w:after="2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Họ và tên</w:t>
            </w:r>
          </w:p>
        </w:tc>
        <w:tc>
          <w:tcPr>
            <w:tcBorders>
              <w:top w:color="808080" w:space="0" w:sz="6" w:val="single"/>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07">
            <w:pPr>
              <w:spacing w:after="20" w:line="264" w:lineRule="auto"/>
              <w:rPr/>
            </w:pPr>
            <w:r w:rsidDel="00000000" w:rsidR="00000000" w:rsidRPr="00000000">
              <w:rPr>
                <w:rtl w:val="0"/>
              </w:rPr>
              <w:t xml:space="preserve">Tạ Phúc Minh Hiếu</w:t>
            </w:r>
          </w:p>
        </w:tc>
        <w:tc>
          <w:tcPr>
            <w:tcBorders>
              <w:top w:color="808080" w:space="0" w:sz="6" w:val="single"/>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08">
            <w:pPr>
              <w:spacing w:after="2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sinh viên</w:t>
            </w:r>
          </w:p>
        </w:tc>
        <w:tc>
          <w:tcPr>
            <w:tcBorders>
              <w:top w:color="808080" w:space="0" w:sz="6" w:val="single"/>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after="20" w:line="264" w:lineRule="auto"/>
              <w:rPr/>
            </w:pPr>
            <w:r w:rsidDel="00000000" w:rsidR="00000000" w:rsidRPr="00000000">
              <w:rPr>
                <w:rtl w:val="0"/>
              </w:rPr>
              <w:t xml:space="preserve">B25DTCN088</w:t>
            </w:r>
          </w:p>
        </w:tc>
      </w:tr>
      <w:tr>
        <w:trPr>
          <w:cantSplit w:val="0"/>
          <w:trHeight w:val="30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after="2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Lớp</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after="20" w:line="264" w:lineRule="auto"/>
              <w:rPr/>
            </w:pPr>
            <w:r w:rsidDel="00000000" w:rsidR="00000000" w:rsidRPr="00000000">
              <w:rPr>
                <w:rtl w:val="0"/>
              </w:rPr>
              <w:t xml:space="preserve">CNTT3</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after="2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 ôn tập</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0D">
            <w:pPr>
              <w:spacing w:after="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00E">
      <w:pPr>
        <w:spacing w:after="80" w:line="276" w:lineRule="auto"/>
        <w:rPr/>
      </w:pPr>
      <w:r w:rsidDel="00000000" w:rsidR="00000000" w:rsidRPr="00000000">
        <w:rPr>
          <w:rtl w:val="0"/>
        </w:rPr>
        <w:t xml:space="preserve"> </w:t>
      </w:r>
    </w:p>
    <w:p w:rsidR="00000000" w:rsidDel="00000000" w:rsidP="00000000" w:rsidRDefault="00000000" w:rsidRPr="00000000" w14:paraId="0000000F">
      <w:pPr>
        <w:spacing w:after="12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Điền câu trả lời vào các ô trống. Không xoá hoặc đổi thứ tự các bảng. Lưu tệp với tên ngay2_agile.docx.</w:t>
      </w:r>
    </w:p>
    <w:p w:rsidR="00000000" w:rsidDel="00000000" w:rsidP="00000000" w:rsidRDefault="00000000" w:rsidRPr="00000000" w14:paraId="00000010">
      <w:pPr>
        <w:spacing w:after="80" w:before="1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Bài 1. Acceptance Criteria bằng Gherkin</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490"/>
        <w:gridCol w:w="1995"/>
        <w:gridCol w:w="2460"/>
        <w:tblGridChange w:id="0">
          <w:tblGrid>
            <w:gridCol w:w="1950"/>
            <w:gridCol w:w="2490"/>
            <w:gridCol w:w="1995"/>
            <w:gridCol w:w="2460"/>
          </w:tblGrid>
        </w:tblGridChange>
      </w:tblGrid>
      <w:tr>
        <w:trPr>
          <w:cantSplit w:val="0"/>
          <w:trHeight w:val="300" w:hRule="atLeast"/>
          <w:tblHeader w:val="0"/>
        </w:trPr>
        <w:tc>
          <w:tcPr>
            <w:tcBorders>
              <w:top w:color="808080" w:space="0" w:sz="6" w:val="single"/>
              <w:left w:color="808080" w:space="0" w:sz="6" w:val="single"/>
              <w:bottom w:color="808080" w:space="0" w:sz="6" w:val="single"/>
              <w:right w:color="808080" w:space="0" w:sz="6" w:val="single"/>
            </w:tcBorders>
            <w:shd w:fill="8eaadb" w:val="clear"/>
            <w:tcMar>
              <w:top w:w="0.0" w:type="dxa"/>
              <w:left w:w="100.0" w:type="dxa"/>
              <w:bottom w:w="0.0" w:type="dxa"/>
              <w:right w:w="100.0" w:type="dxa"/>
            </w:tcMar>
            <w:vAlign w:val="top"/>
          </w:tcPr>
          <w:p w:rsidR="00000000" w:rsidDel="00000000" w:rsidP="00000000" w:rsidRDefault="00000000" w:rsidRPr="00000000" w14:paraId="00000011">
            <w:pPr>
              <w:spacing w:after="2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Kịch bản</w:t>
            </w:r>
          </w:p>
        </w:tc>
        <w:tc>
          <w:tcPr>
            <w:tcBorders>
              <w:top w:color="808080" w:space="0" w:sz="6" w:val="single"/>
              <w:left w:color="000000" w:space="0" w:sz="0" w:val="nil"/>
              <w:bottom w:color="808080" w:space="0" w:sz="6" w:val="single"/>
              <w:right w:color="808080" w:space="0" w:sz="6" w:val="single"/>
            </w:tcBorders>
            <w:shd w:fill="8eaadb" w:val="clear"/>
            <w:tcMar>
              <w:top w:w="0.0" w:type="dxa"/>
              <w:left w:w="100.0" w:type="dxa"/>
              <w:bottom w:w="0.0" w:type="dxa"/>
              <w:right w:w="100.0" w:type="dxa"/>
            </w:tcMar>
            <w:vAlign w:val="top"/>
          </w:tcPr>
          <w:p w:rsidR="00000000" w:rsidDel="00000000" w:rsidP="00000000" w:rsidRDefault="00000000" w:rsidRPr="00000000" w14:paraId="00000012">
            <w:pPr>
              <w:spacing w:after="2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Given</w:t>
            </w:r>
          </w:p>
        </w:tc>
        <w:tc>
          <w:tcPr>
            <w:tcBorders>
              <w:top w:color="808080" w:space="0" w:sz="6" w:val="single"/>
              <w:left w:color="000000" w:space="0" w:sz="0" w:val="nil"/>
              <w:bottom w:color="808080" w:space="0" w:sz="6" w:val="single"/>
              <w:right w:color="808080" w:space="0" w:sz="6" w:val="single"/>
            </w:tcBorders>
            <w:shd w:fill="8eaadb" w:val="clear"/>
            <w:tcMar>
              <w:top w:w="0.0" w:type="dxa"/>
              <w:left w:w="100.0" w:type="dxa"/>
              <w:bottom w:w="0.0" w:type="dxa"/>
              <w:right w:w="100.0" w:type="dxa"/>
            </w:tcMar>
            <w:vAlign w:val="top"/>
          </w:tcPr>
          <w:p w:rsidR="00000000" w:rsidDel="00000000" w:rsidP="00000000" w:rsidRDefault="00000000" w:rsidRPr="00000000" w14:paraId="00000013">
            <w:pPr>
              <w:spacing w:after="2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When</w:t>
            </w:r>
          </w:p>
        </w:tc>
        <w:tc>
          <w:tcPr>
            <w:tcBorders>
              <w:top w:color="808080" w:space="0" w:sz="6" w:val="single"/>
              <w:left w:color="000000" w:space="0" w:sz="0" w:val="nil"/>
              <w:bottom w:color="808080" w:space="0" w:sz="6" w:val="single"/>
              <w:right w:color="808080" w:space="0" w:sz="6" w:val="single"/>
            </w:tcBorders>
            <w:shd w:fill="8eaadb" w:val="clear"/>
            <w:tcMar>
              <w:top w:w="0.0" w:type="dxa"/>
              <w:left w:w="100.0" w:type="dxa"/>
              <w:bottom w:w="0.0" w:type="dxa"/>
              <w:right w:w="100.0" w:type="dxa"/>
            </w:tcMar>
            <w:vAlign w:val="top"/>
          </w:tcPr>
          <w:p w:rsidR="00000000" w:rsidDel="00000000" w:rsidP="00000000" w:rsidRDefault="00000000" w:rsidRPr="00000000" w14:paraId="00000014">
            <w:pPr>
              <w:spacing w:after="2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Then</w:t>
            </w:r>
          </w:p>
        </w:tc>
      </w:tr>
      <w:tr>
        <w:trPr>
          <w:cantSplit w:val="0"/>
          <w:trHeight w:val="147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after="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Thành công</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after="20" w:line="264" w:lineRule="auto"/>
              <w:rPr/>
            </w:pPr>
            <w:r w:rsidDel="00000000" w:rsidR="00000000" w:rsidRPr="00000000">
              <w:rPr>
                <w:rtl w:val="0"/>
              </w:rPr>
              <w:t xml:space="preserve">Khách có đơn hàng trị giá 250k và mã GREEN20 còn hạn</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after="20" w:line="264" w:lineRule="auto"/>
              <w:rPr/>
            </w:pPr>
            <w:r w:rsidDel="00000000" w:rsidR="00000000" w:rsidRPr="00000000">
              <w:rPr>
                <w:rtl w:val="0"/>
              </w:rPr>
              <w:t xml:space="preserve">Khách nhập mã GREEN20 và áp dụng</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after="20" w:line="264" w:lineRule="auto"/>
              <w:rPr/>
            </w:pPr>
            <w:r w:rsidDel="00000000" w:rsidR="00000000" w:rsidRPr="00000000">
              <w:rPr>
                <w:rtl w:val="0"/>
              </w:rPr>
              <w:t xml:space="preserve">Hệ thống chấp nhận mã , giảm 20k và cập nhật tổng tiền còn 230k</w:t>
            </w:r>
          </w:p>
        </w:tc>
      </w:tr>
      <w:tr>
        <w:trPr>
          <w:cantSplit w:val="0"/>
          <w:trHeight w:val="147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after="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Mã đã hết hạn</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after="20" w:line="264" w:lineRule="auto"/>
              <w:rPr/>
            </w:pPr>
            <w:r w:rsidDel="00000000" w:rsidR="00000000" w:rsidRPr="00000000">
              <w:rPr>
                <w:rtl w:val="0"/>
              </w:rPr>
              <w:t xml:space="preserve">Khách có đơn hàng trị giá 250k và mã giảm giá đã hết hạn</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20" w:line="264" w:lineRule="auto"/>
              <w:rPr/>
            </w:pPr>
            <w:r w:rsidDel="00000000" w:rsidR="00000000" w:rsidRPr="00000000">
              <w:rPr>
                <w:rtl w:val="0"/>
              </w:rPr>
              <w:t xml:space="preserve">Khách nhập mã và áp dụng</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20" w:line="264" w:lineRule="auto"/>
              <w:rPr/>
            </w:pPr>
            <w:r w:rsidDel="00000000" w:rsidR="00000000" w:rsidRPr="00000000">
              <w:rPr>
                <w:rtl w:val="0"/>
              </w:rPr>
              <w:t xml:space="preserve">Hệ thống từ chối mã , hiển thị thông báo mã hết hạn và giữ nguyên tổng 250k</w:t>
            </w:r>
          </w:p>
        </w:tc>
      </w:tr>
      <w:tr>
        <w:trPr>
          <w:cantSplit w:val="0"/>
          <w:trHeight w:val="147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after="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(2b) Đơn dưới 200.000đ</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20" w:line="264" w:lineRule="auto"/>
              <w:rPr/>
            </w:pPr>
            <w:r w:rsidDel="00000000" w:rsidR="00000000" w:rsidRPr="00000000">
              <w:rPr>
                <w:rtl w:val="0"/>
              </w:rPr>
              <w:t xml:space="preserve">Khách có đơn hàng trị giá 150k và mã GREEN20 còn hạn</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20" w:line="264" w:lineRule="auto"/>
              <w:rPr/>
            </w:pPr>
            <w:r w:rsidDel="00000000" w:rsidR="00000000" w:rsidRPr="00000000">
              <w:rPr>
                <w:rtl w:val="0"/>
              </w:rPr>
              <w:t xml:space="preserve">Khách nhập mã GREEN20 và áp dụng</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20" w:line="264" w:lineRule="auto"/>
              <w:rPr/>
            </w:pPr>
            <w:r w:rsidDel="00000000" w:rsidR="00000000" w:rsidRPr="00000000">
              <w:rPr>
                <w:rtl w:val="0"/>
              </w:rPr>
              <w:t xml:space="preserve">Hệ thống từ chối mã , thông báo đơn hàng phải từ 200k và giữ nguyên tổng tiền 150k</w:t>
            </w:r>
          </w:p>
        </w:tc>
      </w:tr>
    </w:tbl>
    <w:p w:rsidR="00000000" w:rsidDel="00000000" w:rsidP="00000000" w:rsidRDefault="00000000" w:rsidRPr="00000000" w14:paraId="00000021">
      <w:pPr>
        <w:spacing w:after="80" w:line="276" w:lineRule="auto"/>
        <w:rPr/>
      </w:pPr>
      <w:r w:rsidDel="00000000" w:rsidR="00000000" w:rsidRPr="00000000">
        <w:rPr>
          <w:rtl w:val="0"/>
        </w:rPr>
        <w:t xml:space="preserve"> </w:t>
      </w:r>
    </w:p>
    <w:p w:rsidR="00000000" w:rsidDel="00000000" w:rsidP="00000000" w:rsidRDefault="00000000" w:rsidRPr="00000000" w14:paraId="00000022">
      <w:pPr>
        <w:spacing w:after="80" w:before="1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Bài 2. Acceptance Criteria và Definition of Done</w:t>
      </w:r>
    </w:p>
    <w:p w:rsidR="00000000" w:rsidDel="00000000" w:rsidP="00000000" w:rsidRDefault="00000000" w:rsidRPr="00000000" w14:paraId="00000023">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Phân loại (ghi AC hoặc DoD)</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3375"/>
        <w:gridCol w:w="1065"/>
        <w:gridCol w:w="3375"/>
        <w:tblGridChange w:id="0">
          <w:tblGrid>
            <w:gridCol w:w="1065"/>
            <w:gridCol w:w="3375"/>
            <w:gridCol w:w="1065"/>
            <w:gridCol w:w="3375"/>
          </w:tblGrid>
        </w:tblGridChange>
      </w:tblGrid>
      <w:tr>
        <w:trPr>
          <w:cantSplit w:val="0"/>
          <w:trHeight w:val="300" w:hRule="atLeast"/>
          <w:tblHeader w:val="0"/>
        </w:trPr>
        <w:tc>
          <w:tcPr>
            <w:tcBorders>
              <w:top w:color="808080" w:space="0" w:sz="6" w:val="single"/>
              <w:left w:color="808080" w:space="0" w:sz="6" w:val="single"/>
              <w:bottom w:color="808080" w:space="0" w:sz="6" w:val="single"/>
              <w:right w:color="808080" w:space="0" w:sz="6" w:val="single"/>
            </w:tcBorders>
            <w:shd w:fill="8eaadb" w:val="clear"/>
            <w:tcMar>
              <w:top w:w="0.0" w:type="dxa"/>
              <w:left w:w="100.0" w:type="dxa"/>
              <w:bottom w:w="0.0" w:type="dxa"/>
              <w:right w:w="100.0" w:type="dxa"/>
            </w:tcMar>
            <w:vAlign w:val="top"/>
          </w:tcPr>
          <w:p w:rsidR="00000000" w:rsidDel="00000000" w:rsidP="00000000" w:rsidRDefault="00000000" w:rsidRPr="00000000" w14:paraId="00000024">
            <w:pPr>
              <w:spacing w:after="2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top w:color="808080" w:space="0" w:sz="6" w:val="single"/>
              <w:left w:color="000000" w:space="0" w:sz="0" w:val="nil"/>
              <w:bottom w:color="808080" w:space="0" w:sz="6" w:val="single"/>
              <w:right w:color="808080" w:space="0" w:sz="6" w:val="single"/>
            </w:tcBorders>
            <w:shd w:fill="8eaadb" w:val="clear"/>
            <w:tcMar>
              <w:top w:w="0.0" w:type="dxa"/>
              <w:left w:w="100.0" w:type="dxa"/>
              <w:bottom w:w="0.0" w:type="dxa"/>
              <w:right w:w="100.0" w:type="dxa"/>
            </w:tcMar>
            <w:vAlign w:val="top"/>
          </w:tcPr>
          <w:p w:rsidR="00000000" w:rsidDel="00000000" w:rsidP="00000000" w:rsidRDefault="00000000" w:rsidRPr="00000000" w14:paraId="00000025">
            <w:pPr>
              <w:spacing w:after="2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 / DoD</w:t>
            </w:r>
          </w:p>
        </w:tc>
        <w:tc>
          <w:tcPr>
            <w:tcBorders>
              <w:top w:color="808080" w:space="0" w:sz="6" w:val="single"/>
              <w:left w:color="000000" w:space="0" w:sz="0" w:val="nil"/>
              <w:bottom w:color="808080" w:space="0" w:sz="6" w:val="single"/>
              <w:right w:color="808080" w:space="0" w:sz="6" w:val="single"/>
            </w:tcBorders>
            <w:shd w:fill="8eaadb" w:val="clear"/>
            <w:tcMar>
              <w:top w:w="0.0" w:type="dxa"/>
              <w:left w:w="100.0" w:type="dxa"/>
              <w:bottom w:w="0.0" w:type="dxa"/>
              <w:right w:w="100.0" w:type="dxa"/>
            </w:tcMar>
            <w:vAlign w:val="top"/>
          </w:tcPr>
          <w:p w:rsidR="00000000" w:rsidDel="00000000" w:rsidP="00000000" w:rsidRDefault="00000000" w:rsidRPr="00000000" w14:paraId="00000026">
            <w:pPr>
              <w:spacing w:after="2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top w:color="808080" w:space="0" w:sz="6" w:val="single"/>
              <w:left w:color="000000" w:space="0" w:sz="0" w:val="nil"/>
              <w:bottom w:color="808080" w:space="0" w:sz="6" w:val="single"/>
              <w:right w:color="808080" w:space="0" w:sz="6" w:val="single"/>
            </w:tcBorders>
            <w:shd w:fill="8eaadb" w:val="clear"/>
            <w:tcMar>
              <w:top w:w="0.0" w:type="dxa"/>
              <w:left w:w="100.0" w:type="dxa"/>
              <w:bottom w:w="0.0" w:type="dxa"/>
              <w:right w:w="100.0" w:type="dxa"/>
            </w:tcMar>
            <w:vAlign w:val="top"/>
          </w:tcPr>
          <w:p w:rsidR="00000000" w:rsidDel="00000000" w:rsidP="00000000" w:rsidRDefault="00000000" w:rsidRPr="00000000" w14:paraId="00000027">
            <w:pPr>
              <w:spacing w:after="2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 / DoD</w:t>
            </w:r>
          </w:p>
        </w:tc>
      </w:tr>
      <w:tr>
        <w:trPr>
          <w:cantSplit w:val="0"/>
          <w:trHeight w:val="45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20" w:line="264" w:lineRule="auto"/>
              <w:rPr/>
            </w:pPr>
            <w:r w:rsidDel="00000000" w:rsidR="00000000" w:rsidRPr="00000000">
              <w:rPr>
                <w:rtl w:val="0"/>
              </w:rPr>
              <w:t xml:space="preserve">AC</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20" w:line="264" w:lineRule="auto"/>
              <w:rPr/>
            </w:pPr>
            <w:r w:rsidDel="00000000" w:rsidR="00000000" w:rsidRPr="00000000">
              <w:rPr>
                <w:rtl w:val="0"/>
              </w:rPr>
              <w:t xml:space="preserve">AC</w:t>
            </w:r>
          </w:p>
        </w:tc>
      </w:tr>
      <w:tr>
        <w:trPr>
          <w:cantSplit w:val="0"/>
          <w:trHeight w:val="45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20" w:line="264" w:lineRule="auto"/>
              <w:rPr/>
            </w:pPr>
            <w:r w:rsidDel="00000000" w:rsidR="00000000" w:rsidRPr="00000000">
              <w:rPr>
                <w:rtl w:val="0"/>
              </w:rPr>
              <w:t xml:space="preserve">DoD</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20" w:line="264" w:lineRule="auto"/>
              <w:rPr/>
            </w:pPr>
            <w:r w:rsidDel="00000000" w:rsidR="00000000" w:rsidRPr="00000000">
              <w:rPr>
                <w:rtl w:val="0"/>
              </w:rPr>
              <w:t xml:space="preserve">DoD</w:t>
            </w:r>
          </w:p>
        </w:tc>
      </w:tr>
      <w:tr>
        <w:trPr>
          <w:cantSplit w:val="0"/>
          <w:trHeight w:val="45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20" w:line="264" w:lineRule="auto"/>
              <w:rPr/>
            </w:pPr>
            <w:r w:rsidDel="00000000" w:rsidR="00000000" w:rsidRPr="00000000">
              <w:rPr>
                <w:rtl w:val="0"/>
              </w:rPr>
              <w:t xml:space="preserve">AC</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after="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after="20" w:line="264" w:lineRule="auto"/>
              <w:rPr/>
            </w:pPr>
            <w:r w:rsidDel="00000000" w:rsidR="00000000" w:rsidRPr="00000000">
              <w:rPr>
                <w:rtl w:val="0"/>
              </w:rPr>
              <w:t xml:space="preserve">AC</w:t>
            </w:r>
          </w:p>
        </w:tc>
      </w:tr>
      <w:tr>
        <w:trPr>
          <w:cantSplit w:val="0"/>
          <w:trHeight w:val="45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20" w:line="264" w:lineRule="auto"/>
              <w:rPr/>
            </w:pPr>
            <w:r w:rsidDel="00000000" w:rsidR="00000000" w:rsidRPr="00000000">
              <w:rPr>
                <w:rtl w:val="0"/>
              </w:rPr>
              <w:t xml:space="preserve">DoD</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20" w:line="264" w:lineRule="auto"/>
              <w:rPr/>
            </w:pPr>
            <w:r w:rsidDel="00000000" w:rsidR="00000000" w:rsidRPr="00000000">
              <w:rPr>
                <w:rtl w:val="0"/>
              </w:rPr>
              <w:t xml:space="preserve">DoD</w:t>
            </w:r>
          </w:p>
        </w:tc>
      </w:tr>
    </w:tbl>
    <w:p w:rsidR="00000000" w:rsidDel="00000000" w:rsidP="00000000" w:rsidRDefault="00000000" w:rsidRPr="00000000" w14:paraId="00000038">
      <w:pPr>
        <w:spacing w:after="80" w:line="276" w:lineRule="auto"/>
        <w:rPr/>
      </w:pPr>
      <w:r w:rsidDel="00000000" w:rsidR="00000000" w:rsidRPr="00000000">
        <w:rPr>
          <w:rtl w:val="0"/>
        </w:rPr>
        <w:t xml:space="preserve"> </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00" w:hRule="atLeast"/>
          <w:tblHeader w:val="0"/>
        </w:trPr>
        <w:tc>
          <w:tcPr>
            <w:tcBorders>
              <w:top w:color="808080" w:space="0" w:sz="6" w:val="single"/>
              <w:left w:color="808080" w:space="0" w:sz="6" w:val="single"/>
              <w:bottom w:color="808080" w:space="0" w:sz="6" w:val="single"/>
              <w:right w:color="808080" w:space="0" w:sz="6" w:val="single"/>
            </w:tcBorders>
            <w:shd w:fill="8eaadb" w:val="clear"/>
            <w:tcMar>
              <w:top w:w="0.0" w:type="dxa"/>
              <w:left w:w="100.0" w:type="dxa"/>
              <w:bottom w:w="0.0" w:type="dxa"/>
              <w:right w:w="100.0" w:type="dxa"/>
            </w:tcMar>
            <w:vAlign w:val="top"/>
          </w:tcPr>
          <w:p w:rsidR="00000000" w:rsidDel="00000000" w:rsidP="00000000" w:rsidRDefault="00000000" w:rsidRPr="00000000" w14:paraId="00000039">
            <w:pPr>
              <w:spacing w:after="2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AC và DoD khác nhau thế nào về phạm vi áp dụng?</w:t>
            </w:r>
          </w:p>
        </w:tc>
      </w:tr>
      <w:tr>
        <w:trPr>
          <w:cantSplit w:val="0"/>
          <w:trHeight w:val="114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20" w:line="264" w:lineRule="auto"/>
              <w:ind w:left="425.19685039370086" w:hanging="36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AC: áp dụng cho từng User Story , xác định các điều kiện cụ thể để story được chấp nhận</w:t>
            </w:r>
          </w:p>
          <w:p w:rsidR="00000000" w:rsidDel="00000000" w:rsidP="00000000" w:rsidRDefault="00000000" w:rsidRPr="00000000" w14:paraId="0000003B">
            <w:pPr>
              <w:spacing w:after="20" w:line="264" w:lineRule="auto"/>
              <w:ind w:left="425.19685039370086" w:hanging="36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DoD: Áp dụng chung cho các hạng mục được coi là hoàn thành , quy định những tiêu chuẩn chất lượng cần đáp ứng</w:t>
            </w:r>
          </w:p>
        </w:tc>
      </w:tr>
    </w:tbl>
    <w:p w:rsidR="00000000" w:rsidDel="00000000" w:rsidP="00000000" w:rsidRDefault="00000000" w:rsidRPr="00000000" w14:paraId="0000003C">
      <w:pPr>
        <w:spacing w:after="80" w:line="276" w:lineRule="auto"/>
        <w:rPr/>
      </w:pPr>
      <w:r w:rsidDel="00000000" w:rsidR="00000000" w:rsidRPr="00000000">
        <w:rPr>
          <w:rtl w:val="0"/>
        </w:rPr>
        <w:t xml:space="preserve"> </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5955"/>
        <w:tblGridChange w:id="0">
          <w:tblGrid>
            <w:gridCol w:w="2940"/>
            <w:gridCol w:w="5955"/>
          </w:tblGrid>
        </w:tblGridChange>
      </w:tblGrid>
      <w:tr>
        <w:trPr>
          <w:cantSplit w:val="0"/>
          <w:trHeight w:val="300" w:hRule="atLeast"/>
          <w:tblHeader w:val="0"/>
        </w:trPr>
        <w:tc>
          <w:tcPr>
            <w:tcBorders>
              <w:top w:color="808080" w:space="0" w:sz="6" w:val="single"/>
              <w:left w:color="808080" w:space="0" w:sz="6" w:val="single"/>
              <w:bottom w:color="808080" w:space="0" w:sz="6" w:val="single"/>
              <w:right w:color="808080" w:space="0" w:sz="6" w:val="single"/>
            </w:tcBorders>
            <w:shd w:fill="8eaadb" w:val="clear"/>
            <w:tcMar>
              <w:top w:w="0.0" w:type="dxa"/>
              <w:left w:w="100.0" w:type="dxa"/>
              <w:bottom w:w="0.0" w:type="dxa"/>
              <w:right w:w="100.0" w:type="dxa"/>
            </w:tcMar>
            <w:vAlign w:val="top"/>
          </w:tcPr>
          <w:p w:rsidR="00000000" w:rsidDel="00000000" w:rsidP="00000000" w:rsidRDefault="00000000" w:rsidRPr="00000000" w14:paraId="0000003D">
            <w:pPr>
              <w:spacing w:after="2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w:t>
            </w:r>
          </w:p>
        </w:tc>
        <w:tc>
          <w:tcPr>
            <w:tcBorders>
              <w:top w:color="808080" w:space="0" w:sz="6" w:val="single"/>
              <w:left w:color="000000" w:space="0" w:sz="0" w:val="nil"/>
              <w:bottom w:color="808080" w:space="0" w:sz="6" w:val="single"/>
              <w:right w:color="808080" w:space="0" w:sz="6" w:val="single"/>
            </w:tcBorders>
            <w:shd w:fill="8eaadb" w:val="clear"/>
            <w:tcMar>
              <w:top w:w="0.0" w:type="dxa"/>
              <w:left w:w="100.0" w:type="dxa"/>
              <w:bottom w:w="0.0" w:type="dxa"/>
              <w:right w:w="100.0" w:type="dxa"/>
            </w:tcMar>
            <w:vAlign w:val="top"/>
          </w:tcPr>
          <w:p w:rsidR="00000000" w:rsidDel="00000000" w:rsidP="00000000" w:rsidRDefault="00000000" w:rsidRPr="00000000" w14:paraId="0000003E">
            <w:pPr>
              <w:spacing w:after="2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Trả lời</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Ví dụ AC (theo dõi trạng thái đơn giao)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20" w:line="264" w:lineRule="auto"/>
              <w:rPr/>
            </w:pPr>
            <w:r w:rsidDel="00000000" w:rsidR="00000000" w:rsidRPr="00000000">
              <w:rPr>
                <w:rtl w:val="0"/>
              </w:rPr>
              <w:t xml:space="preserve">Khi khách mở chi tiết đơn hàng, hệ thống hiển thị đúng trạng thái giao hàng hiện tại</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Ví dụ DoD (theo dõi trạng thái đơn giao)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20" w:line="264" w:lineRule="auto"/>
              <w:rPr/>
            </w:pPr>
            <w:r w:rsidDel="00000000" w:rsidR="00000000" w:rsidRPr="00000000">
              <w:rPr>
                <w:rtl w:val="0"/>
              </w:rPr>
              <w:t xml:space="preserve">Chức năng theo dõi trạng thái đơn giao đã được kiểm thử, code được review và không còn lỗi nghiêm trọng</w:t>
            </w:r>
          </w:p>
        </w:tc>
      </w:tr>
    </w:tbl>
    <w:p w:rsidR="00000000" w:rsidDel="00000000" w:rsidP="00000000" w:rsidRDefault="00000000" w:rsidRPr="00000000" w14:paraId="00000043">
      <w:pPr>
        <w:spacing w:after="80" w:line="276" w:lineRule="auto"/>
        <w:rPr/>
      </w:pPr>
      <w:r w:rsidDel="00000000" w:rsidR="00000000" w:rsidRPr="00000000">
        <w:rPr>
          <w:rtl w:val="0"/>
        </w:rPr>
        <w:t xml:space="preserve"> </w:t>
      </w:r>
    </w:p>
    <w:p w:rsidR="00000000" w:rsidDel="00000000" w:rsidP="00000000" w:rsidRDefault="00000000" w:rsidRPr="00000000" w14:paraId="00000044">
      <w:pPr>
        <w:spacing w:after="80" w:before="1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Bài 3. Ước lượng Story Point</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740"/>
        <w:gridCol w:w="6075"/>
        <w:tblGridChange w:id="0">
          <w:tblGrid>
            <w:gridCol w:w="1080"/>
            <w:gridCol w:w="1740"/>
            <w:gridCol w:w="6075"/>
          </w:tblGrid>
        </w:tblGridChange>
      </w:tblGrid>
      <w:tr>
        <w:trPr>
          <w:cantSplit w:val="0"/>
          <w:trHeight w:val="300" w:hRule="atLeast"/>
          <w:tblHeader w:val="0"/>
        </w:trPr>
        <w:tc>
          <w:tcPr>
            <w:tcBorders>
              <w:top w:color="808080" w:space="0" w:sz="6" w:val="single"/>
              <w:left w:color="808080" w:space="0" w:sz="6" w:val="single"/>
              <w:bottom w:color="808080" w:space="0" w:sz="6" w:val="single"/>
              <w:right w:color="808080" w:space="0" w:sz="6" w:val="single"/>
            </w:tcBorders>
            <w:shd w:fill="8eaadb" w:val="clear"/>
            <w:tcMar>
              <w:top w:w="0.0" w:type="dxa"/>
              <w:left w:w="100.0" w:type="dxa"/>
              <w:bottom w:w="0.0" w:type="dxa"/>
              <w:right w:w="100.0" w:type="dxa"/>
            </w:tcMar>
            <w:vAlign w:val="top"/>
          </w:tcPr>
          <w:p w:rsidR="00000000" w:rsidDel="00000000" w:rsidP="00000000" w:rsidRDefault="00000000" w:rsidRPr="00000000" w14:paraId="00000045">
            <w:pPr>
              <w:spacing w:after="2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w:t>
            </w:r>
          </w:p>
        </w:tc>
        <w:tc>
          <w:tcPr>
            <w:tcBorders>
              <w:top w:color="808080" w:space="0" w:sz="6" w:val="single"/>
              <w:left w:color="000000" w:space="0" w:sz="0" w:val="nil"/>
              <w:bottom w:color="808080" w:space="0" w:sz="6" w:val="single"/>
              <w:right w:color="808080" w:space="0" w:sz="6" w:val="single"/>
            </w:tcBorders>
            <w:shd w:fill="8eaadb" w:val="clear"/>
            <w:tcMar>
              <w:top w:w="0.0" w:type="dxa"/>
              <w:left w:w="100.0" w:type="dxa"/>
              <w:bottom w:w="0.0" w:type="dxa"/>
              <w:right w:w="100.0" w:type="dxa"/>
            </w:tcMar>
            <w:vAlign w:val="top"/>
          </w:tcPr>
          <w:p w:rsidR="00000000" w:rsidDel="00000000" w:rsidP="00000000" w:rsidRDefault="00000000" w:rsidRPr="00000000" w14:paraId="00000046">
            <w:pPr>
              <w:spacing w:after="2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Story Point</w:t>
            </w:r>
          </w:p>
        </w:tc>
        <w:tc>
          <w:tcPr>
            <w:tcBorders>
              <w:top w:color="808080" w:space="0" w:sz="6" w:val="single"/>
              <w:left w:color="000000" w:space="0" w:sz="0" w:val="nil"/>
              <w:bottom w:color="808080" w:space="0" w:sz="6" w:val="single"/>
              <w:right w:color="808080" w:space="0" w:sz="6" w:val="single"/>
            </w:tcBorders>
            <w:shd w:fill="8eaadb" w:val="clear"/>
            <w:tcMar>
              <w:top w:w="0.0" w:type="dxa"/>
              <w:left w:w="100.0" w:type="dxa"/>
              <w:bottom w:w="0.0" w:type="dxa"/>
              <w:right w:w="100.0" w:type="dxa"/>
            </w:tcMar>
            <w:vAlign w:val="top"/>
          </w:tcPr>
          <w:p w:rsidR="00000000" w:rsidDel="00000000" w:rsidP="00000000" w:rsidRDefault="00000000" w:rsidRPr="00000000" w14:paraId="00000047">
            <w:pPr>
              <w:spacing w:after="2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Lý do (so sánh với R = 3 SP)</w:t>
            </w:r>
          </w:p>
        </w:tc>
      </w:tr>
      <w:tr>
        <w:trPr>
          <w:cantSplit w:val="0"/>
          <w:trHeight w:val="67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20" w:line="264" w:lineRule="auto"/>
              <w:rPr/>
            </w:pPr>
            <w:r w:rsidDel="00000000" w:rsidR="00000000" w:rsidRPr="00000000">
              <w:rPr>
                <w:rtl w:val="0"/>
              </w:rPr>
              <w:t xml:space="preserve">1</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20" w:line="264" w:lineRule="auto"/>
              <w:rPr/>
            </w:pPr>
            <w:r w:rsidDel="00000000" w:rsidR="00000000" w:rsidRPr="00000000">
              <w:rPr>
                <w:rtl w:val="0"/>
              </w:rPr>
              <w:t xml:space="preserve">Đăng xuất đơn giản hơn đăng nhập bằng số điện thoại và OTP</w:t>
            </w:r>
          </w:p>
        </w:tc>
      </w:tr>
      <w:tr>
        <w:trPr>
          <w:cantSplit w:val="0"/>
          <w:trHeight w:val="67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20" w:line="264" w:lineRule="auto"/>
              <w:rPr/>
            </w:pPr>
            <w:r w:rsidDel="00000000" w:rsidR="00000000" w:rsidRPr="00000000">
              <w:rPr>
                <w:rtl w:val="0"/>
              </w:rPr>
              <w:t xml:space="preserve">5</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20" w:line="264" w:lineRule="auto"/>
              <w:rPr/>
            </w:pPr>
            <w:r w:rsidDel="00000000" w:rsidR="00000000" w:rsidRPr="00000000">
              <w:rPr>
                <w:rtl w:val="0"/>
              </w:rPr>
              <w:t xml:space="preserve">Cần lấy và hiển thị danh sách đơn hàng đã đặt, phức tạp hơn story tham chiếu</w:t>
            </w:r>
          </w:p>
        </w:tc>
      </w:tr>
      <w:tr>
        <w:trPr>
          <w:cantSplit w:val="0"/>
          <w:trHeight w:val="67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20" w:line="264" w:lineRule="auto"/>
              <w:rPr/>
            </w:pPr>
            <w:r w:rsidDel="00000000" w:rsidR="00000000" w:rsidRPr="00000000">
              <w:rPr>
                <w:rtl w:val="0"/>
              </w:rPr>
              <w:t xml:space="preserve">8</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20" w:line="264" w:lineRule="auto"/>
              <w:rPr/>
            </w:pPr>
            <w:r w:rsidDel="00000000" w:rsidR="00000000" w:rsidRPr="00000000">
              <w:rPr>
                <w:rtl w:val="0"/>
              </w:rPr>
              <w:t xml:space="preserve">Tích hợp cổng thanh toán bên ngoài, cần xử lý kết quả giao dịch và lỗi, phức tạp hơn R</w:t>
            </w:r>
          </w:p>
        </w:tc>
      </w:tr>
      <w:tr>
        <w:trPr>
          <w:cantSplit w:val="0"/>
          <w:trHeight w:val="67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S4</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20" w:line="264" w:lineRule="auto"/>
              <w:rPr/>
            </w:pPr>
            <w:r w:rsidDel="00000000" w:rsidR="00000000" w:rsidRPr="00000000">
              <w:rPr>
                <w:rtl w:val="0"/>
              </w:rPr>
              <w:t xml:space="preserve">13</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20" w:line="264" w:lineRule="auto"/>
              <w:rPr/>
            </w:pPr>
            <w:r w:rsidDel="00000000" w:rsidR="00000000" w:rsidRPr="00000000">
              <w:rPr>
                <w:rtl w:val="0"/>
              </w:rPr>
              <w:t xml:space="preserve">Cần phân tích lịch sử mua hàng và xây dựng chức năng gợi ý, có độ phức tạp và không chắc chắn cao</w:t>
            </w:r>
          </w:p>
        </w:tc>
      </w:tr>
    </w:tbl>
    <w:p w:rsidR="00000000" w:rsidDel="00000000" w:rsidP="00000000" w:rsidRDefault="00000000" w:rsidRPr="00000000" w14:paraId="00000054">
      <w:pPr>
        <w:spacing w:after="80" w:line="276" w:lineRule="auto"/>
        <w:rPr/>
      </w:pPr>
      <w:r w:rsidDel="00000000" w:rsidR="00000000" w:rsidRPr="00000000">
        <w:rPr>
          <w:rtl w:val="0"/>
        </w:rPr>
        <w:t xml:space="preserve"> </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00" w:hRule="atLeast"/>
          <w:tblHeader w:val="0"/>
        </w:trPr>
        <w:tc>
          <w:tcPr>
            <w:tcBorders>
              <w:top w:color="808080" w:space="0" w:sz="6" w:val="single"/>
              <w:left w:color="808080" w:space="0" w:sz="6" w:val="single"/>
              <w:bottom w:color="808080" w:space="0" w:sz="6" w:val="single"/>
              <w:right w:color="808080" w:space="0" w:sz="6" w:val="single"/>
            </w:tcBorders>
            <w:shd w:fill="8eaadb" w:val="clear"/>
            <w:tcMar>
              <w:top w:w="0.0" w:type="dxa"/>
              <w:left w:w="100.0" w:type="dxa"/>
              <w:bottom w:w="0.0" w:type="dxa"/>
              <w:right w:w="100.0" w:type="dxa"/>
            </w:tcMar>
            <w:vAlign w:val="top"/>
          </w:tcPr>
          <w:p w:rsidR="00000000" w:rsidDel="00000000" w:rsidP="00000000" w:rsidRDefault="00000000" w:rsidRPr="00000000" w14:paraId="00000055">
            <w:pPr>
              <w:spacing w:after="2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Planning Poker: thẻ 3, 5, 5, 13 – đội nên làm gì tiếp theo?</w:t>
            </w:r>
          </w:p>
        </w:tc>
      </w:tr>
      <w:tr>
        <w:trPr>
          <w:cantSplit w:val="0"/>
          <w:trHeight w:val="124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20" w:line="264" w:lineRule="auto"/>
              <w:rPr/>
            </w:pPr>
            <w:r w:rsidDel="00000000" w:rsidR="00000000" w:rsidRPr="00000000">
              <w:rPr>
                <w:rtl w:val="0"/>
              </w:rPr>
              <w:t xml:space="preserve">Đội cần thảo luận để tìm hiểu lý do chênh lệch giữa các mức ước lượng sau đó các dev giải thích quan điểm, làm rõ yêu cầu và ước lượng lại bằng Planning Poker cho đến khi đạt được sự thống nhất hợp lý</w:t>
            </w:r>
          </w:p>
        </w:tc>
      </w:tr>
    </w:tbl>
    <w:p w:rsidR="00000000" w:rsidDel="00000000" w:rsidP="00000000" w:rsidRDefault="00000000" w:rsidRPr="00000000" w14:paraId="00000057">
      <w:pPr>
        <w:spacing w:after="80" w:line="276" w:lineRule="auto"/>
        <w:rPr/>
      </w:pPr>
      <w:r w:rsidDel="00000000" w:rsidR="00000000" w:rsidRPr="00000000">
        <w:rPr>
          <w:rtl w:val="0"/>
        </w:rPr>
        <w:t xml:space="preserve"> </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00" w:hRule="atLeast"/>
          <w:tblHeader w:val="0"/>
        </w:trPr>
        <w:tc>
          <w:tcPr>
            <w:tcBorders>
              <w:top w:color="808080" w:space="0" w:sz="6" w:val="single"/>
              <w:left w:color="808080" w:space="0" w:sz="6" w:val="single"/>
              <w:bottom w:color="808080" w:space="0" w:sz="6" w:val="single"/>
              <w:right w:color="808080" w:space="0" w:sz="6" w:val="single"/>
            </w:tcBorders>
            <w:shd w:fill="8eaadb" w:val="clear"/>
            <w:tcMar>
              <w:top w:w="0.0" w:type="dxa"/>
              <w:left w:w="100.0" w:type="dxa"/>
              <w:bottom w:w="0.0" w:type="dxa"/>
              <w:right w:w="100.0" w:type="dxa"/>
            </w:tcMar>
            <w:vAlign w:val="top"/>
          </w:tcPr>
          <w:p w:rsidR="00000000" w:rsidDel="00000000" w:rsidP="00000000" w:rsidRDefault="00000000" w:rsidRPr="00000000" w14:paraId="00000058">
            <w:pPr>
              <w:spacing w:after="2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Vì sao dùng Story Point thay vì chỉ ước lượng giờ/ngày công?</w:t>
            </w:r>
          </w:p>
        </w:tc>
      </w:tr>
      <w:tr>
        <w:trPr>
          <w:cantSplit w:val="0"/>
          <w:trHeight w:val="124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20" w:line="264" w:lineRule="auto"/>
              <w:ind w:left="425.19685039370086" w:hanging="36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Story Point đánh giá tương đối độ phức tạp, khối lượng công việc và mức độ không chắc chắn của User Story</w:t>
            </w:r>
          </w:p>
          <w:p w:rsidR="00000000" w:rsidDel="00000000" w:rsidP="00000000" w:rsidRDefault="00000000" w:rsidRPr="00000000" w14:paraId="0000005A">
            <w:pPr>
              <w:spacing w:after="20" w:line="264" w:lineRule="auto"/>
              <w:ind w:left="425.19685039370086" w:hanging="36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Không phụ thuộc trực tiếp vào tốc độ làm việc của từng người</w:t>
            </w:r>
          </w:p>
          <w:p w:rsidR="00000000" w:rsidDel="00000000" w:rsidP="00000000" w:rsidRDefault="00000000" w:rsidRPr="00000000" w14:paraId="0000005B">
            <w:pPr>
              <w:spacing w:after="20" w:line="264" w:lineRule="auto"/>
              <w:ind w:left="425.19685039370086" w:hanging="36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Kết hợp với Velocity của nhóm để dự báo khối lượng công việc có thể hoàn thành trong Sprint</w:t>
            </w:r>
          </w:p>
        </w:tc>
      </w:tr>
    </w:tbl>
    <w:p w:rsidR="00000000" w:rsidDel="00000000" w:rsidP="00000000" w:rsidRDefault="00000000" w:rsidRPr="00000000" w14:paraId="0000005C">
      <w:pPr>
        <w:spacing w:after="80" w:line="276" w:lineRule="auto"/>
        <w:rPr/>
      </w:pPr>
      <w:r w:rsidDel="00000000" w:rsidR="00000000" w:rsidRPr="00000000">
        <w:rPr>
          <w:rtl w:val="0"/>
        </w:rPr>
        <w:t xml:space="preserve"> </w:t>
      </w:r>
    </w:p>
    <w:p w:rsidR="00000000" w:rsidDel="00000000" w:rsidP="00000000" w:rsidRDefault="00000000" w:rsidRPr="00000000" w14:paraId="0000005D">
      <w:pPr>
        <w:spacing w:after="80" w:line="276" w:lineRule="auto"/>
        <w:rPr/>
      </w:pPr>
      <w:r w:rsidDel="00000000" w:rsidR="00000000" w:rsidRPr="00000000">
        <w:rPr>
          <w:rtl w:val="0"/>
        </w:rPr>
      </w:r>
    </w:p>
    <w:p w:rsidR="00000000" w:rsidDel="00000000" w:rsidP="00000000" w:rsidRDefault="00000000" w:rsidRPr="00000000" w14:paraId="0000005E">
      <w:pPr>
        <w:spacing w:after="80" w:line="276" w:lineRule="auto"/>
        <w:rPr/>
      </w:pPr>
      <w:r w:rsidDel="00000000" w:rsidR="00000000" w:rsidRPr="00000000">
        <w:rPr>
          <w:rtl w:val="0"/>
        </w:rPr>
      </w:r>
    </w:p>
    <w:p w:rsidR="00000000" w:rsidDel="00000000" w:rsidP="00000000" w:rsidRDefault="00000000" w:rsidRPr="00000000" w14:paraId="0000005F">
      <w:pPr>
        <w:spacing w:after="80" w:line="276" w:lineRule="auto"/>
        <w:rPr/>
      </w:pPr>
      <w:r w:rsidDel="00000000" w:rsidR="00000000" w:rsidRPr="00000000">
        <w:rPr>
          <w:rtl w:val="0"/>
        </w:rPr>
      </w:r>
    </w:p>
    <w:p w:rsidR="00000000" w:rsidDel="00000000" w:rsidP="00000000" w:rsidRDefault="00000000" w:rsidRPr="00000000" w14:paraId="00000060">
      <w:pPr>
        <w:spacing w:after="80" w:line="276" w:lineRule="auto"/>
        <w:rPr/>
      </w:pPr>
      <w:r w:rsidDel="00000000" w:rsidR="00000000" w:rsidRPr="00000000">
        <w:rPr>
          <w:rtl w:val="0"/>
        </w:rPr>
      </w:r>
    </w:p>
    <w:p w:rsidR="00000000" w:rsidDel="00000000" w:rsidP="00000000" w:rsidRDefault="00000000" w:rsidRPr="00000000" w14:paraId="00000061">
      <w:pPr>
        <w:spacing w:after="80" w:before="1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Tự chấm (điền sau khi có đáp án)</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675" w:hRule="atLeast"/>
          <w:tblHeader w:val="0"/>
        </w:trPr>
        <w:tc>
          <w:tcPr>
            <w:tcBorders>
              <w:top w:color="808080" w:space="0" w:sz="6" w:val="single"/>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2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Điểm tự chấm</w:t>
            </w:r>
          </w:p>
        </w:tc>
        <w:tc>
          <w:tcPr>
            <w:tcBorders>
              <w:top w:color="808080" w:space="0" w:sz="6" w:val="single"/>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67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2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Lỗi mình đã mắc và cách sửa</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20" w:line="264" w:lineRule="auto"/>
              <w:rPr/>
            </w:pPr>
            <w:r w:rsidDel="00000000" w:rsidR="00000000" w:rsidRPr="00000000">
              <w:rPr>
                <w:rtl w:val="0"/>
              </w:rPr>
              <w:t xml:space="preserve"> </w:t>
            </w:r>
          </w:p>
        </w:tc>
      </w:tr>
    </w:tbl>
    <w:p w:rsidR="00000000" w:rsidDel="00000000" w:rsidP="00000000" w:rsidRDefault="00000000" w:rsidRPr="00000000" w14:paraId="00000066">
      <w:pPr>
        <w:spacing w:after="80" w:line="276" w:lineRule="auto"/>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