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EB15C5" w:rsidRPr="0058077C" w:rsidRDefault="00EB15C5" w:rsidP="00EB15C5">
      <w:pPr>
        <w:jc w:val="right"/>
        <w:rPr>
          <w:rFonts w:ascii="Arial" w:hAnsi="Arial" w:cs="Arial"/>
          <w:b/>
          <w:sz w:val="24"/>
          <w:lang w:val="es-MX"/>
        </w:rPr>
      </w:pPr>
      <w:r w:rsidRPr="0058077C">
        <w:rPr>
          <w:rFonts w:ascii="Arial" w:hAnsi="Arial" w:cs="Arial"/>
          <w:b/>
          <w:sz w:val="24"/>
          <w:lang w:val="es-MX"/>
        </w:rPr>
        <w:t>Tapia Casillas Víctor Gabriel</w:t>
      </w:r>
    </w:p>
    <w:p w:rsidR="00EB15C5" w:rsidRPr="0058077C" w:rsidRDefault="00EB15C5" w:rsidP="00EB15C5">
      <w:pPr>
        <w:jc w:val="right"/>
        <w:rPr>
          <w:rFonts w:ascii="Arial" w:hAnsi="Arial" w:cs="Arial"/>
          <w:sz w:val="24"/>
          <w:lang w:val="es-MX"/>
        </w:rPr>
      </w:pPr>
      <w:r w:rsidRPr="0058077C">
        <w:rPr>
          <w:rFonts w:ascii="Arial" w:hAnsi="Arial" w:cs="Arial"/>
          <w:sz w:val="24"/>
          <w:lang w:val="es-MX"/>
        </w:rPr>
        <w:t>Universidad Politécnica de la Zona Metropolitana de Guadalajara</w:t>
      </w:r>
    </w:p>
    <w:p w:rsidR="00EB15C5" w:rsidRPr="0058077C" w:rsidRDefault="00EB15C5" w:rsidP="00EB15C5">
      <w:pPr>
        <w:jc w:val="right"/>
        <w:rPr>
          <w:rFonts w:ascii="Arial" w:hAnsi="Arial" w:cs="Arial"/>
          <w:sz w:val="24"/>
          <w:lang w:val="es-MX"/>
        </w:rPr>
      </w:pPr>
      <w:r w:rsidRPr="0058077C">
        <w:rPr>
          <w:rFonts w:ascii="Arial" w:hAnsi="Arial" w:cs="Arial"/>
          <w:sz w:val="24"/>
          <w:lang w:val="es-MX"/>
        </w:rPr>
        <w:t>Ingeniería Mecatrónica</w:t>
      </w:r>
    </w:p>
    <w:p w:rsidR="00EB15C5" w:rsidRPr="0058077C" w:rsidRDefault="00EB15C5" w:rsidP="00EB15C5">
      <w:pPr>
        <w:jc w:val="right"/>
        <w:rPr>
          <w:rFonts w:ascii="Arial" w:hAnsi="Arial" w:cs="Arial"/>
          <w:sz w:val="24"/>
          <w:lang w:val="es-MX"/>
        </w:rPr>
      </w:pPr>
      <w:r w:rsidRPr="0058077C">
        <w:rPr>
          <w:rFonts w:ascii="Arial" w:hAnsi="Arial" w:cs="Arial"/>
          <w:sz w:val="24"/>
          <w:lang w:val="es-MX"/>
        </w:rPr>
        <w:t>8°A</w:t>
      </w:r>
    </w:p>
    <w:p w:rsidR="00EB15C5" w:rsidRPr="0058077C" w:rsidRDefault="00EB15C5" w:rsidP="00EB15C5">
      <w:pPr>
        <w:jc w:val="right"/>
        <w:rPr>
          <w:rFonts w:ascii="Arial" w:hAnsi="Arial" w:cs="Arial"/>
          <w:sz w:val="24"/>
          <w:lang w:val="es-MX"/>
        </w:rPr>
      </w:pPr>
      <w:r w:rsidRPr="0058077C">
        <w:rPr>
          <w:rFonts w:ascii="Arial" w:hAnsi="Arial" w:cs="Arial"/>
          <w:sz w:val="24"/>
          <w:lang w:val="es-MX"/>
        </w:rPr>
        <w:t xml:space="preserve">Programación De Sistemas Embebidos </w:t>
      </w:r>
    </w:p>
    <w:p w:rsidR="00EB15C5" w:rsidRPr="0058077C" w:rsidRDefault="00EB15C5" w:rsidP="00EB15C5">
      <w:pPr>
        <w:jc w:val="right"/>
        <w:rPr>
          <w:rFonts w:ascii="Arial" w:hAnsi="Arial" w:cs="Arial"/>
          <w:sz w:val="24"/>
        </w:rPr>
      </w:pPr>
      <w:r w:rsidRPr="0058077C">
        <w:rPr>
          <w:rFonts w:ascii="Arial" w:hAnsi="Arial" w:cs="Arial"/>
          <w:sz w:val="24"/>
        </w:rPr>
        <w:t>Morán Garabito Carlos</w:t>
      </w:r>
    </w:p>
    <w:p w:rsidR="00EB15C5" w:rsidRPr="0095189D" w:rsidRDefault="00EB15C5" w:rsidP="00EB15C5">
      <w:pPr>
        <w:jc w:val="right"/>
        <w:rPr>
          <w:rFonts w:ascii="Arial" w:hAnsi="Arial" w:cs="Arial"/>
        </w:rPr>
      </w:pPr>
    </w:p>
    <w:p w:rsidR="00EB15C5" w:rsidRPr="0095189D" w:rsidRDefault="00EB15C5" w:rsidP="00EB15C5">
      <w:pPr>
        <w:jc w:val="both"/>
        <w:rPr>
          <w:rFonts w:ascii="Arial" w:hAnsi="Arial" w:cs="Arial"/>
        </w:rPr>
      </w:pPr>
    </w:p>
    <w:p w:rsidR="00EB15C5" w:rsidRPr="0095189D" w:rsidRDefault="00EB15C5" w:rsidP="00EB15C5">
      <w:pPr>
        <w:jc w:val="center"/>
        <w:rPr>
          <w:rFonts w:ascii="Arial" w:hAnsi="Arial" w:cs="Arial"/>
        </w:rPr>
        <w:sectPr w:rsidR="00EB15C5" w:rsidRPr="0095189D" w:rsidSect="0058077C">
          <w:pgSz w:w="12240" w:h="15840"/>
          <w:pgMar w:top="1417" w:right="1701" w:bottom="1417" w:left="1701" w:header="720" w:footer="720"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20"/>
        </w:sectPr>
      </w:pPr>
      <w:r w:rsidRPr="0095189D">
        <w:rPr>
          <w:rFonts w:ascii="Arial" w:hAnsi="Arial" w:cs="Arial"/>
          <w:noProof/>
        </w:rPr>
        <w:drawing>
          <wp:inline distT="0" distB="0" distL="0" distR="0" wp14:anchorId="2CD004E7" wp14:editId="4358EF5B">
            <wp:extent cx="3111502" cy="3105146"/>
            <wp:effectExtent l="0" t="0" r="0" b="635"/>
            <wp:docPr id="3"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a:stretch>
                      <a:fillRect/>
                    </a:stretch>
                  </pic:blipFill>
                  <pic:spPr>
                    <a:xfrm>
                      <a:off x="0" y="0"/>
                      <a:ext cx="3111502" cy="3105146"/>
                    </a:xfrm>
                    <a:prstGeom prst="rect">
                      <a:avLst/>
                    </a:prstGeom>
                    <a:noFill/>
                    <a:ln>
                      <a:noFill/>
                      <a:prstDash/>
                    </a:ln>
                  </pic:spPr>
                </pic:pic>
              </a:graphicData>
            </a:graphic>
          </wp:inline>
        </w:drawing>
      </w:r>
    </w:p>
    <w:p w:rsidR="00EB15C5" w:rsidRPr="0095189D" w:rsidRDefault="00E56446" w:rsidP="00EB15C5">
      <w:pPr>
        <w:pStyle w:val="Ttulo"/>
        <w:jc w:val="center"/>
        <w:rPr>
          <w:rFonts w:ascii="Arial" w:hAnsi="Arial" w:cs="Arial"/>
          <w:i/>
          <w:color w:val="C00000"/>
          <w:sz w:val="48"/>
          <w:szCs w:val="24"/>
        </w:rPr>
      </w:pPr>
      <w:r>
        <w:rPr>
          <w:rFonts w:ascii="Arial" w:hAnsi="Arial" w:cs="Arial"/>
          <w:b/>
          <w:i/>
          <w:color w:val="C00000"/>
          <w:sz w:val="48"/>
          <w:szCs w:val="24"/>
        </w:rPr>
        <w:lastRenderedPageBreak/>
        <w:t xml:space="preserve">Práctica: </w:t>
      </w:r>
      <w:bookmarkStart w:id="0" w:name="_GoBack"/>
      <w:r>
        <w:rPr>
          <w:rFonts w:ascii="Arial" w:hAnsi="Arial" w:cs="Arial"/>
          <w:b/>
          <w:i/>
          <w:color w:val="C00000"/>
          <w:sz w:val="48"/>
          <w:szCs w:val="24"/>
        </w:rPr>
        <w:t>3_5_UART_Tx_Rx_SPI_12C</w:t>
      </w:r>
      <w:bookmarkEnd w:id="0"/>
    </w:p>
    <w:p w:rsidR="00EB15C5" w:rsidRPr="00E56446" w:rsidRDefault="00EB15C5" w:rsidP="00EB15C5">
      <w:pPr>
        <w:jc w:val="both"/>
        <w:rPr>
          <w:rFonts w:ascii="Arial" w:hAnsi="Arial" w:cs="Arial"/>
          <w:b/>
          <w:lang w:val="es-MX"/>
        </w:rPr>
      </w:pPr>
    </w:p>
    <w:p w:rsidR="00EB15C5" w:rsidRPr="00E56446" w:rsidRDefault="00EB15C5" w:rsidP="00EB15C5">
      <w:pPr>
        <w:jc w:val="both"/>
        <w:rPr>
          <w:rFonts w:ascii="Arial" w:hAnsi="Arial" w:cs="Arial"/>
          <w:b/>
          <w:lang w:val="es-MX"/>
        </w:rPr>
      </w:pPr>
    </w:p>
    <w:p w:rsidR="00EB15C5" w:rsidRPr="00E56446" w:rsidRDefault="00EB15C5" w:rsidP="00EB15C5">
      <w:pPr>
        <w:jc w:val="both"/>
        <w:rPr>
          <w:rFonts w:ascii="Arial" w:hAnsi="Arial" w:cs="Arial"/>
          <w:sz w:val="32"/>
          <w:lang w:val="es-MX"/>
        </w:rPr>
      </w:pPr>
      <w:r w:rsidRPr="00E56446">
        <w:rPr>
          <w:rFonts w:ascii="Arial" w:hAnsi="Arial" w:cs="Arial"/>
          <w:b/>
          <w:sz w:val="32"/>
          <w:lang w:val="es-MX"/>
        </w:rPr>
        <w:t>OBJETIVOS</w:t>
      </w:r>
      <w:r w:rsidRPr="00E56446">
        <w:rPr>
          <w:rFonts w:ascii="Arial" w:hAnsi="Arial" w:cs="Arial"/>
          <w:sz w:val="32"/>
          <w:lang w:val="es-MX"/>
        </w:rPr>
        <w:t>:</w:t>
      </w:r>
    </w:p>
    <w:p w:rsidR="00EB15C5" w:rsidRPr="00E56446" w:rsidRDefault="00EB15C5" w:rsidP="00EB15C5">
      <w:pPr>
        <w:jc w:val="both"/>
        <w:rPr>
          <w:rFonts w:ascii="Arial" w:hAnsi="Arial" w:cs="Arial"/>
          <w:lang w:val="es-MX"/>
        </w:rPr>
      </w:pPr>
    </w:p>
    <w:p w:rsidR="00EB15C5" w:rsidRDefault="00EB15C5" w:rsidP="00EB15C5">
      <w:pPr>
        <w:jc w:val="both"/>
        <w:rPr>
          <w:rFonts w:ascii="Arial" w:hAnsi="Arial" w:cs="Arial"/>
          <w:lang w:val="es-MX"/>
        </w:rPr>
      </w:pPr>
      <w:r w:rsidRPr="00EB15C5">
        <w:rPr>
          <w:rFonts w:ascii="Arial" w:hAnsi="Arial" w:cs="Arial"/>
          <w:lang w:val="es-MX"/>
        </w:rPr>
        <w:t xml:space="preserve">El alumno deberá realizar la programación de la tarjeta CY8CKIT-059 PSoC para realizar la </w:t>
      </w:r>
      <w:r>
        <w:rPr>
          <w:rFonts w:ascii="Arial" w:hAnsi="Arial" w:cs="Arial"/>
          <w:lang w:val="es-MX"/>
        </w:rPr>
        <w:t>comunicación entre una terminal en la computadora y la tarjeta, realizando tareas remotas. En este caso se plantea controlar el ángulo de giro de un motor a pasos a través de la consola PUTTY.</w:t>
      </w:r>
    </w:p>
    <w:p w:rsidR="00EB15C5" w:rsidRPr="00EB15C5" w:rsidRDefault="00EB15C5" w:rsidP="00EB15C5">
      <w:pPr>
        <w:jc w:val="both"/>
        <w:rPr>
          <w:rFonts w:ascii="Arial" w:hAnsi="Arial" w:cs="Arial"/>
          <w:lang w:val="es-MX"/>
        </w:rPr>
      </w:pPr>
    </w:p>
    <w:p w:rsidR="00EB15C5" w:rsidRPr="00EB15C5" w:rsidRDefault="00EB15C5" w:rsidP="00EB15C5">
      <w:pPr>
        <w:jc w:val="both"/>
        <w:rPr>
          <w:rFonts w:ascii="Arial" w:hAnsi="Arial" w:cs="Arial"/>
          <w:b/>
          <w:sz w:val="32"/>
          <w:lang w:val="es-MX"/>
        </w:rPr>
      </w:pPr>
      <w:r w:rsidRPr="00EB15C5">
        <w:rPr>
          <w:rFonts w:ascii="Arial" w:hAnsi="Arial" w:cs="Arial"/>
          <w:b/>
          <w:sz w:val="32"/>
          <w:lang w:val="es-MX"/>
        </w:rPr>
        <w:t>MATERIALES:</w:t>
      </w:r>
    </w:p>
    <w:p w:rsidR="00EB15C5" w:rsidRPr="00EB15C5" w:rsidRDefault="00EB15C5" w:rsidP="00EB15C5">
      <w:pPr>
        <w:jc w:val="both"/>
        <w:rPr>
          <w:rFonts w:ascii="Arial" w:hAnsi="Arial" w:cs="Arial"/>
          <w:b/>
          <w:lang w:val="es-MX"/>
        </w:rPr>
      </w:pPr>
    </w:p>
    <w:p w:rsidR="00EB15C5" w:rsidRPr="0095189D" w:rsidRDefault="00EB15C5" w:rsidP="00EB15C5">
      <w:pPr>
        <w:pStyle w:val="Prrafodelista"/>
        <w:numPr>
          <w:ilvl w:val="0"/>
          <w:numId w:val="1"/>
        </w:numPr>
        <w:jc w:val="both"/>
        <w:rPr>
          <w:rFonts w:ascii="Arial" w:hAnsi="Arial" w:cs="Arial"/>
          <w:szCs w:val="24"/>
        </w:rPr>
      </w:pPr>
      <w:r w:rsidRPr="0095189D">
        <w:rPr>
          <w:rFonts w:ascii="Arial" w:hAnsi="Arial" w:cs="Arial"/>
          <w:szCs w:val="24"/>
        </w:rPr>
        <w:t>Computadora con software PSoC Creator.</w:t>
      </w:r>
    </w:p>
    <w:p w:rsidR="00EB15C5" w:rsidRPr="0095189D" w:rsidRDefault="00EB15C5" w:rsidP="00EB15C5">
      <w:pPr>
        <w:pStyle w:val="Prrafodelista"/>
        <w:numPr>
          <w:ilvl w:val="0"/>
          <w:numId w:val="1"/>
        </w:numPr>
        <w:jc w:val="both"/>
        <w:rPr>
          <w:rFonts w:ascii="Arial" w:hAnsi="Arial" w:cs="Arial"/>
          <w:szCs w:val="24"/>
        </w:rPr>
      </w:pPr>
      <w:r w:rsidRPr="0095189D">
        <w:rPr>
          <w:rFonts w:ascii="Arial" w:hAnsi="Arial" w:cs="Arial"/>
          <w:szCs w:val="24"/>
        </w:rPr>
        <w:t>Tarjeta CY8CKIT-059 PSoC</w:t>
      </w:r>
    </w:p>
    <w:p w:rsidR="00EB15C5" w:rsidRPr="0095189D" w:rsidRDefault="00EB15C5" w:rsidP="00EB15C5">
      <w:pPr>
        <w:pStyle w:val="Prrafodelista"/>
        <w:numPr>
          <w:ilvl w:val="0"/>
          <w:numId w:val="1"/>
        </w:numPr>
        <w:jc w:val="both"/>
        <w:rPr>
          <w:rFonts w:ascii="Arial" w:hAnsi="Arial" w:cs="Arial"/>
          <w:szCs w:val="24"/>
        </w:rPr>
      </w:pPr>
      <w:r>
        <w:rPr>
          <w:rFonts w:ascii="Arial" w:hAnsi="Arial" w:cs="Arial"/>
          <w:szCs w:val="24"/>
        </w:rPr>
        <w:t xml:space="preserve">Motor a pasos </w:t>
      </w:r>
      <w:r w:rsidR="00E239A5">
        <w:rPr>
          <w:rFonts w:ascii="Arial" w:hAnsi="Arial" w:cs="Arial"/>
          <w:szCs w:val="24"/>
        </w:rPr>
        <w:t>28BYJ-48</w:t>
      </w:r>
    </w:p>
    <w:p w:rsidR="00EB15C5" w:rsidRPr="0095189D" w:rsidRDefault="00E239A5" w:rsidP="00EB15C5">
      <w:pPr>
        <w:pStyle w:val="Prrafodelista"/>
        <w:numPr>
          <w:ilvl w:val="0"/>
          <w:numId w:val="1"/>
        </w:numPr>
        <w:jc w:val="both"/>
        <w:rPr>
          <w:rFonts w:ascii="Arial" w:hAnsi="Arial" w:cs="Arial"/>
          <w:szCs w:val="24"/>
        </w:rPr>
      </w:pPr>
      <w:r>
        <w:rPr>
          <w:rFonts w:ascii="Arial" w:hAnsi="Arial" w:cs="Arial"/>
          <w:szCs w:val="24"/>
        </w:rPr>
        <w:t>Driver para el motor</w:t>
      </w:r>
    </w:p>
    <w:p w:rsidR="00EB15C5" w:rsidRPr="0095189D" w:rsidRDefault="00E239A5" w:rsidP="00EB15C5">
      <w:pPr>
        <w:pStyle w:val="Prrafodelista"/>
        <w:numPr>
          <w:ilvl w:val="0"/>
          <w:numId w:val="1"/>
        </w:numPr>
        <w:jc w:val="both"/>
        <w:rPr>
          <w:rFonts w:ascii="Arial" w:hAnsi="Arial" w:cs="Arial"/>
          <w:szCs w:val="24"/>
        </w:rPr>
      </w:pPr>
      <w:r>
        <w:rPr>
          <w:rFonts w:ascii="Arial" w:hAnsi="Arial" w:cs="Arial"/>
          <w:szCs w:val="24"/>
        </w:rPr>
        <w:t>Software PUTTY</w:t>
      </w:r>
    </w:p>
    <w:p w:rsidR="00EB15C5" w:rsidRDefault="00EB15C5" w:rsidP="00EB15C5">
      <w:pPr>
        <w:jc w:val="both"/>
        <w:rPr>
          <w:rFonts w:ascii="Arial" w:hAnsi="Arial" w:cs="Arial"/>
        </w:rPr>
      </w:pPr>
    </w:p>
    <w:p w:rsidR="00EB15C5" w:rsidRPr="0095189D" w:rsidRDefault="00EB15C5" w:rsidP="00EB15C5">
      <w:pPr>
        <w:jc w:val="both"/>
        <w:rPr>
          <w:rFonts w:ascii="Arial" w:hAnsi="Arial" w:cs="Arial"/>
        </w:rPr>
      </w:pPr>
    </w:p>
    <w:p w:rsidR="00EB15C5" w:rsidRPr="0095189D" w:rsidRDefault="00EB15C5" w:rsidP="00EB15C5">
      <w:pPr>
        <w:rPr>
          <w:rFonts w:ascii="Arial" w:hAnsi="Arial" w:cs="Arial"/>
          <w:b/>
          <w:bCs/>
        </w:rPr>
      </w:pPr>
      <w:r w:rsidRPr="0095189D">
        <w:rPr>
          <w:rFonts w:ascii="Arial" w:hAnsi="Arial" w:cs="Arial"/>
          <w:b/>
          <w:bCs/>
          <w:sz w:val="32"/>
        </w:rPr>
        <w:t>MARCO TEÓRICO:</w:t>
      </w:r>
    </w:p>
    <w:p w:rsidR="00E239A5" w:rsidRPr="00E239A5" w:rsidRDefault="00E239A5" w:rsidP="00E239A5">
      <w:pPr>
        <w:pStyle w:val="NormalWeb"/>
        <w:spacing w:before="120" w:beforeAutospacing="0" w:after="120" w:afterAutospacing="0"/>
        <w:rPr>
          <w:rFonts w:ascii="Arial" w:hAnsi="Arial" w:cs="Arial"/>
          <w:color w:val="222222"/>
          <w:szCs w:val="21"/>
          <w:lang w:val="es-MX"/>
        </w:rPr>
      </w:pPr>
      <w:r w:rsidRPr="00E239A5">
        <w:rPr>
          <w:rFonts w:ascii="Arial" w:hAnsi="Arial" w:cs="Arial"/>
          <w:bCs/>
          <w:color w:val="222222"/>
          <w:szCs w:val="21"/>
          <w:lang w:val="es-MX"/>
        </w:rPr>
        <w:t>UART</w:t>
      </w:r>
      <w:r w:rsidRPr="00E239A5">
        <w:rPr>
          <w:rFonts w:ascii="Arial" w:hAnsi="Arial" w:cs="Arial"/>
          <w:color w:val="222222"/>
          <w:szCs w:val="21"/>
          <w:lang w:val="es-MX"/>
        </w:rPr>
        <w:t xml:space="preserve">, son las siglas en inglés de </w:t>
      </w:r>
      <w:r w:rsidRPr="00E239A5">
        <w:rPr>
          <w:rFonts w:ascii="Arial" w:hAnsi="Arial" w:cs="Arial"/>
          <w:i/>
          <w:iCs/>
          <w:color w:val="222222"/>
          <w:szCs w:val="21"/>
          <w:lang w:val="es-MX"/>
        </w:rPr>
        <w:t>Universal Asynchronous Receiver-Transmitter</w:t>
      </w:r>
      <w:r w:rsidRPr="00E239A5">
        <w:rPr>
          <w:rFonts w:ascii="Arial" w:hAnsi="Arial" w:cs="Arial"/>
          <w:color w:val="222222"/>
          <w:szCs w:val="21"/>
          <w:lang w:val="es-MX"/>
        </w:rPr>
        <w:t xml:space="preserve">, en español: </w:t>
      </w:r>
      <w:r w:rsidRPr="00E239A5">
        <w:rPr>
          <w:rFonts w:ascii="Arial" w:hAnsi="Arial" w:cs="Arial"/>
          <w:bCs/>
          <w:color w:val="222222"/>
          <w:szCs w:val="21"/>
          <w:lang w:val="es-MX"/>
        </w:rPr>
        <w:t>Transmisor-Receptor Asíncrono Universal</w:t>
      </w:r>
      <w:r w:rsidRPr="00E239A5">
        <w:rPr>
          <w:rFonts w:ascii="Arial" w:hAnsi="Arial" w:cs="Arial"/>
          <w:color w:val="222222"/>
          <w:szCs w:val="21"/>
          <w:lang w:val="es-MX"/>
        </w:rPr>
        <w:t xml:space="preserve">, es el dispositivo que controla los puertos y dispositivos serie. Se encuentra integrado en la placa base o en la tarjeta adaptadora del dispositivo. </w:t>
      </w:r>
    </w:p>
    <w:p w:rsidR="00E239A5" w:rsidRPr="00E239A5" w:rsidRDefault="00E239A5" w:rsidP="00E239A5">
      <w:pPr>
        <w:pStyle w:val="NormalWeb"/>
        <w:spacing w:before="120" w:beforeAutospacing="0" w:after="120" w:afterAutospacing="0"/>
        <w:rPr>
          <w:rFonts w:ascii="Arial" w:hAnsi="Arial" w:cs="Arial"/>
          <w:color w:val="222222"/>
          <w:szCs w:val="21"/>
          <w:lang w:val="es-MX"/>
        </w:rPr>
      </w:pPr>
      <w:r w:rsidRPr="00E239A5">
        <w:rPr>
          <w:rFonts w:ascii="Arial" w:hAnsi="Arial" w:cs="Arial"/>
          <w:color w:val="222222"/>
          <w:szCs w:val="21"/>
          <w:lang w:val="es-MX"/>
        </w:rPr>
        <w:t xml:space="preserve">Un UART dual, o DUART, combina dos UART en un solo chip. Existe un dispositivo electrónico encargado de generar la UART en cada puerto serie. La mayoría de las computadoras modernas utilizan el chip UART 16550, que soporta velocidades de transmisión de hasta 921,6 Kbps (Kilobits por segundo).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 </w:t>
      </w:r>
    </w:p>
    <w:p w:rsidR="00EB15C5" w:rsidRPr="00E239A5" w:rsidRDefault="00EB15C5">
      <w:pPr>
        <w:rPr>
          <w:lang w:val="es-MX"/>
        </w:rPr>
      </w:pPr>
    </w:p>
    <w:p w:rsidR="009E4407" w:rsidRDefault="009E4407"/>
    <w:p w:rsidR="009E4407" w:rsidRDefault="009E4407"/>
    <w:p w:rsidR="007109BC" w:rsidRPr="00E56446" w:rsidRDefault="007C3C0A">
      <w:pPr>
        <w:rPr>
          <w:rFonts w:ascii="Arial" w:hAnsi="Arial" w:cs="Arial"/>
          <w:b/>
          <w:sz w:val="32"/>
          <w:szCs w:val="24"/>
        </w:rPr>
      </w:pPr>
      <w:r w:rsidRPr="00E56446">
        <w:rPr>
          <w:rFonts w:ascii="Arial" w:hAnsi="Arial" w:cs="Arial"/>
          <w:b/>
          <w:sz w:val="32"/>
          <w:szCs w:val="24"/>
        </w:rPr>
        <w:t>DESARROLLO</w:t>
      </w:r>
    </w:p>
    <w:p w:rsidR="003C6195" w:rsidRPr="00E56446" w:rsidRDefault="003C6195">
      <w:pPr>
        <w:rPr>
          <w:rFonts w:ascii="Arial" w:hAnsi="Arial" w:cs="Arial"/>
          <w:sz w:val="24"/>
          <w:szCs w:val="24"/>
          <w:lang w:val="es-MX"/>
        </w:rPr>
      </w:pPr>
      <w:r w:rsidRPr="00E56446">
        <w:rPr>
          <w:rFonts w:ascii="Arial" w:hAnsi="Arial" w:cs="Arial"/>
          <w:sz w:val="24"/>
          <w:szCs w:val="24"/>
          <w:lang w:val="es-MX"/>
        </w:rPr>
        <w:t>Al igual que las practicas anteriores se requiere establecer los componentes que será utilizados para poder establecer los pines y funciones de la programación. En este caso se agrega un nuevo componente llamado UART, su configuración se muestra en la siguiente imagen:</w:t>
      </w:r>
    </w:p>
    <w:p w:rsidR="009E4407" w:rsidRPr="00E56446" w:rsidRDefault="009E4407">
      <w:pPr>
        <w:rPr>
          <w:rFonts w:ascii="Arial" w:hAnsi="Arial" w:cs="Arial"/>
          <w:sz w:val="24"/>
          <w:szCs w:val="24"/>
        </w:rPr>
      </w:pPr>
      <w:r w:rsidRPr="00E56446">
        <w:rPr>
          <w:rFonts w:ascii="Arial" w:hAnsi="Arial" w:cs="Arial"/>
          <w:noProof/>
          <w:sz w:val="24"/>
          <w:szCs w:val="24"/>
        </w:rPr>
        <w:drawing>
          <wp:inline distT="0" distB="0" distL="0" distR="0" wp14:anchorId="2F875829" wp14:editId="2E63E520">
            <wp:extent cx="4819081" cy="213714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70" t="24266" r="27059" b="41367"/>
                    <a:stretch/>
                  </pic:blipFill>
                  <pic:spPr bwMode="auto">
                    <a:xfrm>
                      <a:off x="0" y="0"/>
                      <a:ext cx="4830653" cy="2142277"/>
                    </a:xfrm>
                    <a:prstGeom prst="rect">
                      <a:avLst/>
                    </a:prstGeom>
                    <a:ln>
                      <a:noFill/>
                    </a:ln>
                    <a:extLst>
                      <a:ext uri="{53640926-AAD7-44D8-BBD7-CCE9431645EC}">
                        <a14:shadowObscured xmlns:a14="http://schemas.microsoft.com/office/drawing/2010/main"/>
                      </a:ext>
                    </a:extLst>
                  </pic:spPr>
                </pic:pic>
              </a:graphicData>
            </a:graphic>
          </wp:inline>
        </w:drawing>
      </w:r>
    </w:p>
    <w:p w:rsidR="007109BC" w:rsidRPr="00E56446" w:rsidRDefault="007109BC">
      <w:pPr>
        <w:rPr>
          <w:rFonts w:ascii="Arial" w:hAnsi="Arial" w:cs="Arial"/>
          <w:sz w:val="24"/>
          <w:szCs w:val="24"/>
        </w:rPr>
      </w:pPr>
      <w:r w:rsidRPr="00E56446">
        <w:rPr>
          <w:rFonts w:ascii="Arial" w:hAnsi="Arial" w:cs="Arial"/>
          <w:noProof/>
          <w:sz w:val="24"/>
          <w:szCs w:val="24"/>
        </w:rPr>
        <w:drawing>
          <wp:inline distT="0" distB="0" distL="0" distR="0" wp14:anchorId="532D364C" wp14:editId="41FD9657">
            <wp:extent cx="4369981" cy="33365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06" t="15165" r="27438" b="22833"/>
                    <a:stretch/>
                  </pic:blipFill>
                  <pic:spPr bwMode="auto">
                    <a:xfrm>
                      <a:off x="0" y="0"/>
                      <a:ext cx="4380210" cy="3344353"/>
                    </a:xfrm>
                    <a:prstGeom prst="rect">
                      <a:avLst/>
                    </a:prstGeom>
                    <a:ln>
                      <a:noFill/>
                    </a:ln>
                    <a:extLst>
                      <a:ext uri="{53640926-AAD7-44D8-BBD7-CCE9431645EC}">
                        <a14:shadowObscured xmlns:a14="http://schemas.microsoft.com/office/drawing/2010/main"/>
                      </a:ext>
                    </a:extLst>
                  </pic:spPr>
                </pic:pic>
              </a:graphicData>
            </a:graphic>
          </wp:inline>
        </w:drawing>
      </w:r>
    </w:p>
    <w:p w:rsidR="003C6195" w:rsidRPr="00E56446" w:rsidRDefault="003C6195">
      <w:pPr>
        <w:rPr>
          <w:rFonts w:ascii="Arial" w:hAnsi="Arial" w:cs="Arial"/>
          <w:sz w:val="24"/>
          <w:szCs w:val="24"/>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3C6195" w:rsidRPr="00E56446" w:rsidRDefault="003C6195">
      <w:pPr>
        <w:rPr>
          <w:rFonts w:ascii="Arial" w:hAnsi="Arial" w:cs="Arial"/>
          <w:sz w:val="24"/>
          <w:szCs w:val="24"/>
          <w:lang w:val="es-MX"/>
        </w:rPr>
      </w:pPr>
      <w:r w:rsidRPr="00E56446">
        <w:rPr>
          <w:rFonts w:ascii="Arial" w:hAnsi="Arial" w:cs="Arial"/>
          <w:sz w:val="24"/>
          <w:szCs w:val="24"/>
          <w:lang w:val="es-MX"/>
        </w:rPr>
        <w:t>Posterior a esto se pasa a la configuración de pines y por consecutivo a la programación de las funciones a trabajar.</w:t>
      </w:r>
    </w:p>
    <w:p w:rsidR="003C6195" w:rsidRPr="00E56446" w:rsidRDefault="003C6195">
      <w:pPr>
        <w:rPr>
          <w:rFonts w:ascii="Arial" w:hAnsi="Arial" w:cs="Arial"/>
          <w:sz w:val="24"/>
          <w:szCs w:val="24"/>
          <w:lang w:val="es-MX"/>
        </w:rPr>
      </w:pPr>
      <w:r w:rsidRPr="00E56446">
        <w:rPr>
          <w:rFonts w:ascii="Arial" w:hAnsi="Arial" w:cs="Arial"/>
          <w:noProof/>
          <w:sz w:val="24"/>
          <w:szCs w:val="24"/>
        </w:rPr>
        <w:drawing>
          <wp:inline distT="0" distB="0" distL="0" distR="0" wp14:anchorId="7D0531F4" wp14:editId="0595ADC6">
            <wp:extent cx="5464681" cy="2105247"/>
            <wp:effectExtent l="0" t="0" r="31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60" t="17186" r="-604" b="35299"/>
                    <a:stretch/>
                  </pic:blipFill>
                  <pic:spPr bwMode="auto">
                    <a:xfrm>
                      <a:off x="0" y="0"/>
                      <a:ext cx="5470870" cy="2107631"/>
                    </a:xfrm>
                    <a:prstGeom prst="rect">
                      <a:avLst/>
                    </a:prstGeom>
                    <a:ln>
                      <a:noFill/>
                    </a:ln>
                    <a:extLst>
                      <a:ext uri="{53640926-AAD7-44D8-BBD7-CCE9431645EC}">
                        <a14:shadowObscured xmlns:a14="http://schemas.microsoft.com/office/drawing/2010/main"/>
                      </a:ext>
                    </a:extLst>
                  </pic:spPr>
                </pic:pic>
              </a:graphicData>
            </a:graphic>
          </wp:inline>
        </w:drawing>
      </w:r>
    </w:p>
    <w:p w:rsidR="003C6195" w:rsidRPr="00E56446" w:rsidRDefault="003C6195" w:rsidP="003C6195">
      <w:pPr>
        <w:rPr>
          <w:rFonts w:ascii="Arial" w:hAnsi="Arial" w:cs="Arial"/>
          <w:sz w:val="24"/>
          <w:szCs w:val="24"/>
          <w:lang w:val="es-MX"/>
        </w:rPr>
      </w:pPr>
      <w:r w:rsidRPr="00E56446">
        <w:rPr>
          <w:rFonts w:ascii="Arial" w:hAnsi="Arial" w:cs="Arial"/>
          <w:b/>
          <w:bCs/>
          <w:color w:val="222222"/>
          <w:sz w:val="24"/>
          <w:szCs w:val="24"/>
          <w:lang w:val="es-MX"/>
        </w:rPr>
        <w:t>PuTTY</w:t>
      </w:r>
      <w:r w:rsidRPr="00E56446">
        <w:rPr>
          <w:rFonts w:ascii="Arial" w:hAnsi="Arial" w:cs="Arial"/>
          <w:color w:val="222222"/>
          <w:sz w:val="24"/>
          <w:szCs w:val="24"/>
          <w:shd w:val="clear" w:color="auto" w:fill="FFFFFF"/>
          <w:lang w:val="es-MX"/>
        </w:rPr>
        <w:t xml:space="preserve"> es un </w:t>
      </w:r>
      <w:r w:rsidRPr="00E56446">
        <w:rPr>
          <w:rFonts w:ascii="Arial" w:hAnsi="Arial" w:cs="Arial"/>
          <w:sz w:val="24"/>
          <w:szCs w:val="24"/>
          <w:lang w:val="es-MX"/>
        </w:rPr>
        <w:t>cliente</w:t>
      </w:r>
      <w:r w:rsidRPr="00E56446">
        <w:rPr>
          <w:rFonts w:ascii="Arial" w:hAnsi="Arial" w:cs="Arial"/>
          <w:color w:val="222222"/>
          <w:sz w:val="24"/>
          <w:szCs w:val="24"/>
          <w:shd w:val="clear" w:color="auto" w:fill="FFFFFF"/>
          <w:lang w:val="es-MX"/>
        </w:rPr>
        <w:t xml:space="preserve"> </w:t>
      </w:r>
      <w:r w:rsidRPr="00E56446">
        <w:rPr>
          <w:rFonts w:ascii="Arial" w:hAnsi="Arial" w:cs="Arial"/>
          <w:sz w:val="24"/>
          <w:szCs w:val="24"/>
          <w:lang w:val="es-MX"/>
        </w:rPr>
        <w:t>SSH</w:t>
      </w:r>
      <w:r w:rsidRPr="00E56446">
        <w:rPr>
          <w:rFonts w:ascii="Arial" w:hAnsi="Arial" w:cs="Arial"/>
          <w:color w:val="222222"/>
          <w:sz w:val="24"/>
          <w:szCs w:val="24"/>
          <w:shd w:val="clear" w:color="auto" w:fill="FFFFFF"/>
          <w:lang w:val="es-MX"/>
        </w:rPr>
        <w:t xml:space="preserve">, </w:t>
      </w:r>
      <w:r w:rsidRPr="00E56446">
        <w:rPr>
          <w:rFonts w:ascii="Arial" w:hAnsi="Arial" w:cs="Arial"/>
          <w:sz w:val="24"/>
          <w:szCs w:val="24"/>
          <w:lang w:val="es-MX"/>
        </w:rPr>
        <w:t>Telnet</w:t>
      </w:r>
      <w:r w:rsidRPr="00E56446">
        <w:rPr>
          <w:rFonts w:ascii="Arial" w:hAnsi="Arial" w:cs="Arial"/>
          <w:color w:val="222222"/>
          <w:sz w:val="24"/>
          <w:szCs w:val="24"/>
          <w:shd w:val="clear" w:color="auto" w:fill="FFFFFF"/>
          <w:lang w:val="es-MX"/>
        </w:rPr>
        <w:t xml:space="preserve">, </w:t>
      </w:r>
      <w:r w:rsidRPr="00E56446">
        <w:rPr>
          <w:rFonts w:ascii="Arial" w:hAnsi="Arial" w:cs="Arial"/>
          <w:sz w:val="24"/>
          <w:szCs w:val="24"/>
          <w:lang w:val="es-MX"/>
        </w:rPr>
        <w:t>rlogin</w:t>
      </w:r>
      <w:r w:rsidRPr="00E56446">
        <w:rPr>
          <w:rFonts w:ascii="Arial" w:hAnsi="Arial" w:cs="Arial"/>
          <w:color w:val="222222"/>
          <w:sz w:val="24"/>
          <w:szCs w:val="24"/>
          <w:shd w:val="clear" w:color="auto" w:fill="FFFFFF"/>
          <w:lang w:val="es-MX"/>
        </w:rPr>
        <w:t xml:space="preserve">, y </w:t>
      </w:r>
      <w:r w:rsidRPr="00E56446">
        <w:rPr>
          <w:rFonts w:ascii="Arial" w:hAnsi="Arial" w:cs="Arial"/>
          <w:sz w:val="24"/>
          <w:szCs w:val="24"/>
          <w:lang w:val="es-MX"/>
        </w:rPr>
        <w:t>TCP raw</w:t>
      </w:r>
      <w:r w:rsidRPr="00E56446">
        <w:rPr>
          <w:rFonts w:ascii="Arial" w:hAnsi="Arial" w:cs="Arial"/>
          <w:color w:val="222222"/>
          <w:sz w:val="24"/>
          <w:szCs w:val="24"/>
          <w:shd w:val="clear" w:color="auto" w:fill="FFFFFF"/>
          <w:lang w:val="es-MX"/>
        </w:rPr>
        <w:t xml:space="preserve"> con licencia </w:t>
      </w:r>
      <w:r w:rsidRPr="00E56446">
        <w:rPr>
          <w:rFonts w:ascii="Arial" w:hAnsi="Arial" w:cs="Arial"/>
          <w:sz w:val="24"/>
          <w:szCs w:val="24"/>
          <w:lang w:val="es-MX"/>
        </w:rPr>
        <w:t>libre</w:t>
      </w:r>
      <w:r w:rsidRPr="00E56446">
        <w:rPr>
          <w:rFonts w:ascii="Arial" w:hAnsi="Arial" w:cs="Arial"/>
          <w:color w:val="222222"/>
          <w:sz w:val="24"/>
          <w:szCs w:val="24"/>
          <w:shd w:val="clear" w:color="auto" w:fill="FFFFFF"/>
          <w:lang w:val="es-MX"/>
        </w:rPr>
        <w:t xml:space="preserve">. Disponible originalmente sólo para </w:t>
      </w:r>
      <w:r w:rsidRPr="00E56446">
        <w:rPr>
          <w:rFonts w:ascii="Arial" w:hAnsi="Arial" w:cs="Arial"/>
          <w:sz w:val="24"/>
          <w:szCs w:val="24"/>
          <w:lang w:val="es-MX"/>
        </w:rPr>
        <w:t>Windows y a continuación se muestra la configuración utilizada para la comunicación entre la tarjeta y la terminal</w:t>
      </w:r>
    </w:p>
    <w:p w:rsidR="003C6195" w:rsidRPr="00E56446" w:rsidRDefault="003C6195">
      <w:pPr>
        <w:rPr>
          <w:rFonts w:ascii="Arial" w:hAnsi="Arial" w:cs="Arial"/>
          <w:sz w:val="24"/>
          <w:szCs w:val="24"/>
          <w:lang w:val="es-MX"/>
        </w:rPr>
      </w:pPr>
      <w:r w:rsidRPr="00E56446">
        <w:rPr>
          <w:rFonts w:ascii="Arial" w:hAnsi="Arial" w:cs="Arial"/>
          <w:noProof/>
          <w:sz w:val="24"/>
          <w:szCs w:val="24"/>
        </w:rPr>
        <w:drawing>
          <wp:inline distT="0" distB="0" distL="0" distR="0" wp14:anchorId="7D721740" wp14:editId="3CB8B737">
            <wp:extent cx="2764465" cy="2624279"/>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63" t="21235" r="33311" b="22159"/>
                    <a:stretch/>
                  </pic:blipFill>
                  <pic:spPr bwMode="auto">
                    <a:xfrm>
                      <a:off x="0" y="0"/>
                      <a:ext cx="2767999" cy="2627634"/>
                    </a:xfrm>
                    <a:prstGeom prst="rect">
                      <a:avLst/>
                    </a:prstGeom>
                    <a:ln>
                      <a:noFill/>
                    </a:ln>
                    <a:extLst>
                      <a:ext uri="{53640926-AAD7-44D8-BBD7-CCE9431645EC}">
                        <a14:shadowObscured xmlns:a14="http://schemas.microsoft.com/office/drawing/2010/main"/>
                      </a:ext>
                    </a:extLst>
                  </pic:spPr>
                </pic:pic>
              </a:graphicData>
            </a:graphic>
          </wp:inline>
        </w:drawing>
      </w:r>
      <w:r w:rsidRPr="00E56446">
        <w:rPr>
          <w:rFonts w:ascii="Arial" w:hAnsi="Arial" w:cs="Arial"/>
          <w:sz w:val="24"/>
          <w:szCs w:val="24"/>
          <w:lang w:val="es-MX"/>
        </w:rPr>
        <w:t xml:space="preserve"> </w:t>
      </w:r>
      <w:r w:rsidRPr="00E56446">
        <w:rPr>
          <w:rFonts w:ascii="Arial" w:hAnsi="Arial" w:cs="Arial"/>
          <w:noProof/>
          <w:sz w:val="24"/>
          <w:szCs w:val="24"/>
        </w:rPr>
        <w:drawing>
          <wp:inline distT="0" distB="0" distL="0" distR="0" wp14:anchorId="3C957D13" wp14:editId="1E490EC7">
            <wp:extent cx="2732567" cy="268574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729" t="20896" r="33311" b="21485"/>
                    <a:stretch/>
                  </pic:blipFill>
                  <pic:spPr bwMode="auto">
                    <a:xfrm>
                      <a:off x="0" y="0"/>
                      <a:ext cx="2741833" cy="2694849"/>
                    </a:xfrm>
                    <a:prstGeom prst="rect">
                      <a:avLst/>
                    </a:prstGeom>
                    <a:ln>
                      <a:noFill/>
                    </a:ln>
                    <a:extLst>
                      <a:ext uri="{53640926-AAD7-44D8-BBD7-CCE9431645EC}">
                        <a14:shadowObscured xmlns:a14="http://schemas.microsoft.com/office/drawing/2010/main"/>
                      </a:ext>
                    </a:extLst>
                  </pic:spPr>
                </pic:pic>
              </a:graphicData>
            </a:graphic>
          </wp:inline>
        </w:drawing>
      </w: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E56446" w:rsidRDefault="00E56446">
      <w:pPr>
        <w:rPr>
          <w:rFonts w:ascii="Arial" w:hAnsi="Arial" w:cs="Arial"/>
          <w:sz w:val="24"/>
          <w:szCs w:val="24"/>
          <w:lang w:val="es-MX"/>
        </w:rPr>
      </w:pPr>
    </w:p>
    <w:p w:rsidR="003C6195" w:rsidRPr="00E56446" w:rsidRDefault="003C6195">
      <w:pPr>
        <w:rPr>
          <w:rFonts w:ascii="Arial" w:hAnsi="Arial" w:cs="Arial"/>
          <w:sz w:val="24"/>
          <w:szCs w:val="24"/>
          <w:lang w:val="es-MX"/>
        </w:rPr>
      </w:pPr>
      <w:r w:rsidRPr="00E56446">
        <w:rPr>
          <w:rFonts w:ascii="Arial" w:hAnsi="Arial" w:cs="Arial"/>
          <w:sz w:val="24"/>
          <w:szCs w:val="24"/>
          <w:lang w:val="es-MX"/>
        </w:rPr>
        <w:t>A continuación, se mostrarán imágenes del funcionamiento del programa</w:t>
      </w:r>
    </w:p>
    <w:p w:rsidR="009E4407" w:rsidRPr="00E56446" w:rsidRDefault="009E4407">
      <w:pPr>
        <w:rPr>
          <w:rFonts w:ascii="Arial" w:hAnsi="Arial" w:cs="Arial"/>
          <w:sz w:val="24"/>
          <w:szCs w:val="24"/>
          <w:lang w:val="es-MX"/>
        </w:rPr>
      </w:pPr>
    </w:p>
    <w:p w:rsidR="00E56446" w:rsidRPr="00E56446" w:rsidRDefault="00E56446">
      <w:pPr>
        <w:rPr>
          <w:rFonts w:ascii="Arial" w:hAnsi="Arial" w:cs="Arial"/>
          <w:sz w:val="24"/>
          <w:szCs w:val="24"/>
        </w:rPr>
      </w:pPr>
      <w:r w:rsidRPr="00E56446">
        <w:rPr>
          <w:rFonts w:ascii="Arial" w:hAnsi="Arial" w:cs="Arial"/>
          <w:noProof/>
          <w:sz w:val="24"/>
          <w:szCs w:val="24"/>
        </w:rPr>
        <w:drawing>
          <wp:inline distT="0" distB="0" distL="0" distR="0" wp14:anchorId="05723241" wp14:editId="08FE8B35">
            <wp:extent cx="3026612" cy="3051958"/>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4" t="31684" r="31796" b="26203"/>
                    <a:stretch/>
                  </pic:blipFill>
                  <pic:spPr bwMode="auto">
                    <a:xfrm>
                      <a:off x="0" y="0"/>
                      <a:ext cx="3047157" cy="3072675"/>
                    </a:xfrm>
                    <a:prstGeom prst="rect">
                      <a:avLst/>
                    </a:prstGeom>
                    <a:ln>
                      <a:noFill/>
                    </a:ln>
                    <a:extLst>
                      <a:ext uri="{53640926-AAD7-44D8-BBD7-CCE9431645EC}">
                        <a14:shadowObscured xmlns:a14="http://schemas.microsoft.com/office/drawing/2010/main"/>
                      </a:ext>
                    </a:extLst>
                  </pic:spPr>
                </pic:pic>
              </a:graphicData>
            </a:graphic>
          </wp:inline>
        </w:drawing>
      </w:r>
    </w:p>
    <w:p w:rsidR="00E56446" w:rsidRPr="00E56446" w:rsidRDefault="00E56446">
      <w:pPr>
        <w:rPr>
          <w:rFonts w:ascii="Arial" w:hAnsi="Arial" w:cs="Arial"/>
          <w:sz w:val="24"/>
          <w:szCs w:val="24"/>
        </w:rPr>
      </w:pPr>
      <w:r w:rsidRPr="00E56446">
        <w:rPr>
          <w:rFonts w:ascii="Arial" w:hAnsi="Arial" w:cs="Arial"/>
          <w:noProof/>
          <w:sz w:val="24"/>
          <w:szCs w:val="24"/>
        </w:rPr>
        <w:drawing>
          <wp:inline distT="0" distB="0" distL="0" distR="0" wp14:anchorId="320A2017" wp14:editId="497DE4DA">
            <wp:extent cx="3061253" cy="1636919"/>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38" t="20560" r="67650" b="60027"/>
                    <a:stretch/>
                  </pic:blipFill>
                  <pic:spPr bwMode="auto">
                    <a:xfrm>
                      <a:off x="0" y="0"/>
                      <a:ext cx="3074771" cy="1644147"/>
                    </a:xfrm>
                    <a:prstGeom prst="rect">
                      <a:avLst/>
                    </a:prstGeom>
                    <a:ln>
                      <a:noFill/>
                    </a:ln>
                    <a:extLst>
                      <a:ext uri="{53640926-AAD7-44D8-BBD7-CCE9431645EC}">
                        <a14:shadowObscured xmlns:a14="http://schemas.microsoft.com/office/drawing/2010/main"/>
                      </a:ext>
                    </a:extLst>
                  </pic:spPr>
                </pic:pic>
              </a:graphicData>
            </a:graphic>
          </wp:inline>
        </w:drawing>
      </w:r>
    </w:p>
    <w:p w:rsidR="009E4407" w:rsidRPr="00E56446" w:rsidRDefault="009E4407">
      <w:pPr>
        <w:rPr>
          <w:rFonts w:ascii="Arial" w:hAnsi="Arial" w:cs="Arial"/>
          <w:noProof/>
          <w:sz w:val="24"/>
          <w:szCs w:val="24"/>
        </w:rPr>
      </w:pPr>
      <w:r w:rsidRPr="00E56446">
        <w:rPr>
          <w:rFonts w:ascii="Arial" w:hAnsi="Arial" w:cs="Arial"/>
          <w:noProof/>
          <w:sz w:val="24"/>
          <w:szCs w:val="24"/>
        </w:rPr>
        <w:drawing>
          <wp:inline distT="0" distB="0" distL="0" distR="0" wp14:anchorId="297F425E" wp14:editId="1302316A">
            <wp:extent cx="2814451" cy="2727059"/>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152" t="32356" r="31606" b="25866"/>
                    <a:stretch/>
                  </pic:blipFill>
                  <pic:spPr bwMode="auto">
                    <a:xfrm>
                      <a:off x="0" y="0"/>
                      <a:ext cx="2822359" cy="2734721"/>
                    </a:xfrm>
                    <a:prstGeom prst="rect">
                      <a:avLst/>
                    </a:prstGeom>
                    <a:ln>
                      <a:noFill/>
                    </a:ln>
                    <a:extLst>
                      <a:ext uri="{53640926-AAD7-44D8-BBD7-CCE9431645EC}">
                        <a14:shadowObscured xmlns:a14="http://schemas.microsoft.com/office/drawing/2010/main"/>
                      </a:ext>
                    </a:extLst>
                  </pic:spPr>
                </pic:pic>
              </a:graphicData>
            </a:graphic>
          </wp:inline>
        </w:drawing>
      </w:r>
      <w:r w:rsidRPr="00E56446">
        <w:rPr>
          <w:rFonts w:ascii="Arial" w:hAnsi="Arial" w:cs="Arial"/>
          <w:noProof/>
          <w:sz w:val="24"/>
          <w:szCs w:val="24"/>
        </w:rPr>
        <w:t xml:space="preserve"> </w:t>
      </w:r>
    </w:p>
    <w:p w:rsidR="00E56446" w:rsidRPr="00E56446" w:rsidRDefault="00E56446">
      <w:pPr>
        <w:rPr>
          <w:rFonts w:ascii="Arial" w:hAnsi="Arial" w:cs="Arial"/>
          <w:noProof/>
          <w:sz w:val="24"/>
          <w:szCs w:val="24"/>
        </w:rPr>
      </w:pPr>
      <w:r w:rsidRPr="00E56446">
        <w:rPr>
          <w:rFonts w:ascii="Arial" w:hAnsi="Arial" w:cs="Arial"/>
          <w:noProof/>
          <w:sz w:val="24"/>
          <w:szCs w:val="24"/>
        </w:rPr>
        <w:drawing>
          <wp:inline distT="0" distB="0" distL="0" distR="0" wp14:anchorId="1912D011" wp14:editId="01C4D341">
            <wp:extent cx="2897579" cy="174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317" t="20560" r="68122" b="58514"/>
                    <a:stretch/>
                  </pic:blipFill>
                  <pic:spPr bwMode="auto">
                    <a:xfrm>
                      <a:off x="0" y="0"/>
                      <a:ext cx="2919964" cy="1756213"/>
                    </a:xfrm>
                    <a:prstGeom prst="rect">
                      <a:avLst/>
                    </a:prstGeom>
                    <a:ln>
                      <a:noFill/>
                    </a:ln>
                    <a:extLst>
                      <a:ext uri="{53640926-AAD7-44D8-BBD7-CCE9431645EC}">
                        <a14:shadowObscured xmlns:a14="http://schemas.microsoft.com/office/drawing/2010/main"/>
                      </a:ext>
                    </a:extLst>
                  </pic:spPr>
                </pic:pic>
              </a:graphicData>
            </a:graphic>
          </wp:inline>
        </w:drawing>
      </w:r>
    </w:p>
    <w:p w:rsidR="00E56446" w:rsidRDefault="00E56446">
      <w:pPr>
        <w:rPr>
          <w:rFonts w:ascii="Arial" w:hAnsi="Arial" w:cs="Arial"/>
          <w:sz w:val="24"/>
          <w:szCs w:val="24"/>
        </w:rPr>
      </w:pPr>
      <w:r w:rsidRPr="00E56446">
        <w:rPr>
          <w:rFonts w:ascii="Arial" w:hAnsi="Arial" w:cs="Arial"/>
          <w:noProof/>
          <w:sz w:val="24"/>
          <w:szCs w:val="24"/>
        </w:rPr>
        <w:drawing>
          <wp:inline distT="0" distB="0" distL="0" distR="0" wp14:anchorId="2614F09E" wp14:editId="0C5FA1F6">
            <wp:extent cx="2922843" cy="28857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148" t="35938" r="31606" b="21485"/>
                    <a:stretch/>
                  </pic:blipFill>
                  <pic:spPr bwMode="auto">
                    <a:xfrm>
                      <a:off x="0" y="0"/>
                      <a:ext cx="2935712" cy="2898409"/>
                    </a:xfrm>
                    <a:prstGeom prst="rect">
                      <a:avLst/>
                    </a:prstGeom>
                    <a:ln>
                      <a:noFill/>
                    </a:ln>
                    <a:extLst>
                      <a:ext uri="{53640926-AAD7-44D8-BBD7-CCE9431645EC}">
                        <a14:shadowObscured xmlns:a14="http://schemas.microsoft.com/office/drawing/2010/main"/>
                      </a:ext>
                    </a:extLst>
                  </pic:spPr>
                </pic:pic>
              </a:graphicData>
            </a:graphic>
          </wp:inline>
        </w:drawing>
      </w:r>
    </w:p>
    <w:p w:rsidR="00E56446" w:rsidRPr="00E56446" w:rsidRDefault="00E56446">
      <w:pPr>
        <w:rPr>
          <w:rFonts w:ascii="Arial" w:hAnsi="Arial" w:cs="Arial"/>
          <w:b/>
          <w:sz w:val="32"/>
          <w:szCs w:val="24"/>
        </w:rPr>
      </w:pPr>
      <w:r w:rsidRPr="00E56446">
        <w:rPr>
          <w:rFonts w:ascii="Arial" w:hAnsi="Arial" w:cs="Arial"/>
          <w:b/>
          <w:sz w:val="32"/>
          <w:szCs w:val="24"/>
        </w:rPr>
        <w:t>Conclusión:</w:t>
      </w:r>
    </w:p>
    <w:p w:rsidR="00E56446" w:rsidRDefault="00E56446">
      <w:pPr>
        <w:rPr>
          <w:rFonts w:ascii="Arial" w:hAnsi="Arial" w:cs="Arial"/>
          <w:sz w:val="24"/>
          <w:szCs w:val="24"/>
          <w:lang w:val="es-MX"/>
        </w:rPr>
      </w:pPr>
      <w:r w:rsidRPr="00E56446">
        <w:rPr>
          <w:rFonts w:ascii="Arial" w:hAnsi="Arial" w:cs="Arial"/>
          <w:sz w:val="24"/>
          <w:szCs w:val="24"/>
          <w:lang w:val="es-MX"/>
        </w:rPr>
        <w:t xml:space="preserve">Esta fue la práctica más compleja que se ha tenido hasta ahora relacionado con el uso de la tarjeta </w:t>
      </w:r>
      <w:r>
        <w:rPr>
          <w:rFonts w:ascii="Arial" w:hAnsi="Arial" w:cs="Arial"/>
          <w:sz w:val="24"/>
          <w:szCs w:val="24"/>
          <w:lang w:val="es-MX"/>
        </w:rPr>
        <w:t>PSOC, ya que requirió de grandes cantidades de conocimientos de programación para el correcto desarrollo de la práctica.</w:t>
      </w:r>
    </w:p>
    <w:p w:rsidR="00E56446" w:rsidRPr="00E56446" w:rsidRDefault="00E56446">
      <w:pPr>
        <w:rPr>
          <w:rFonts w:ascii="Arial" w:hAnsi="Arial" w:cs="Arial"/>
          <w:sz w:val="24"/>
          <w:szCs w:val="24"/>
          <w:lang w:val="es-MX"/>
        </w:rPr>
      </w:pPr>
      <w:r>
        <w:rPr>
          <w:rFonts w:ascii="Arial" w:hAnsi="Arial" w:cs="Arial"/>
          <w:sz w:val="24"/>
          <w:szCs w:val="24"/>
          <w:lang w:val="es-MX"/>
        </w:rPr>
        <w:t>Fue interesante saber hacer una comunicación entre ambos dispositivos.</w:t>
      </w:r>
    </w:p>
    <w:p w:rsidR="00D24814" w:rsidRPr="00E56446" w:rsidRDefault="00D24814">
      <w:pPr>
        <w:rPr>
          <w:rFonts w:ascii="Arial" w:hAnsi="Arial" w:cs="Arial"/>
          <w:sz w:val="24"/>
          <w:szCs w:val="24"/>
          <w:lang w:val="es-MX"/>
        </w:rPr>
      </w:pPr>
    </w:p>
    <w:p w:rsidR="009E4407" w:rsidRPr="00E56446" w:rsidRDefault="009E4407">
      <w:pPr>
        <w:rPr>
          <w:rFonts w:ascii="Arial" w:hAnsi="Arial" w:cs="Arial"/>
          <w:sz w:val="24"/>
          <w:szCs w:val="24"/>
          <w:lang w:val="es-MX"/>
        </w:rPr>
      </w:pPr>
    </w:p>
    <w:p w:rsidR="00EB15C5" w:rsidRPr="00E56446" w:rsidRDefault="00EB15C5">
      <w:pPr>
        <w:rPr>
          <w:rFonts w:ascii="Arial" w:hAnsi="Arial" w:cs="Arial"/>
          <w:sz w:val="24"/>
          <w:szCs w:val="24"/>
          <w:lang w:val="es-MX"/>
        </w:rPr>
      </w:pPr>
    </w:p>
    <w:sectPr w:rsidR="00EB15C5" w:rsidRPr="00E56446" w:rsidSect="0058077C">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Liberation Serif">
    <w:altName w:val="Times New Roman"/>
    <w:charset w:val="00"/>
    <w:family w:val="roman"/>
    <w:pitch w:val="variable"/>
  </w:font>
  <w:font w:name="Noto Sans CJK SC Regular">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506B"/>
    <w:multiLevelType w:val="multilevel"/>
    <w:tmpl w:val="B6E4EA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5C5"/>
    <w:rsid w:val="003C6195"/>
    <w:rsid w:val="0058077C"/>
    <w:rsid w:val="007109BC"/>
    <w:rsid w:val="007C3C0A"/>
    <w:rsid w:val="009E4407"/>
    <w:rsid w:val="00D24814"/>
    <w:rsid w:val="00E239A5"/>
    <w:rsid w:val="00E56446"/>
    <w:rsid w:val="00EB1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91898"/>
  <w15:chartTrackingRefBased/>
  <w15:docId w15:val="{847FD833-36E0-474C-ADFF-2A2DA8979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rsid w:val="00EB15C5"/>
    <w:pPr>
      <w:suppressAutoHyphens/>
      <w:autoSpaceDN w:val="0"/>
      <w:spacing w:after="0" w:line="240" w:lineRule="auto"/>
      <w:textAlignment w:val="baseline"/>
    </w:pPr>
    <w:rPr>
      <w:rFonts w:ascii="Calibri Light" w:eastAsia="Times New Roman" w:hAnsi="Calibri Light" w:cs="Mangal"/>
      <w:spacing w:val="-10"/>
      <w:kern w:val="3"/>
      <w:sz w:val="56"/>
      <w:szCs w:val="50"/>
      <w:lang w:val="es-MX" w:eastAsia="zh-CN" w:bidi="hi-IN"/>
    </w:rPr>
  </w:style>
  <w:style w:type="character" w:customStyle="1" w:styleId="TtuloCar">
    <w:name w:val="Título Car"/>
    <w:basedOn w:val="Fuentedeprrafopredeter"/>
    <w:link w:val="Ttulo"/>
    <w:rsid w:val="00EB15C5"/>
    <w:rPr>
      <w:rFonts w:ascii="Calibri Light" w:eastAsia="Times New Roman" w:hAnsi="Calibri Light" w:cs="Mangal"/>
      <w:spacing w:val="-10"/>
      <w:kern w:val="3"/>
      <w:sz w:val="56"/>
      <w:szCs w:val="50"/>
      <w:lang w:val="es-MX" w:eastAsia="zh-CN" w:bidi="hi-IN"/>
    </w:rPr>
  </w:style>
  <w:style w:type="paragraph" w:styleId="Prrafodelista">
    <w:name w:val="List Paragraph"/>
    <w:basedOn w:val="Normal"/>
    <w:rsid w:val="00EB15C5"/>
    <w:pPr>
      <w:suppressAutoHyphens/>
      <w:autoSpaceDN w:val="0"/>
      <w:spacing w:after="0" w:line="240" w:lineRule="auto"/>
      <w:ind w:left="720"/>
      <w:textAlignment w:val="baseline"/>
    </w:pPr>
    <w:rPr>
      <w:rFonts w:ascii="Liberation Serif" w:eastAsia="Noto Sans CJK SC Regular" w:hAnsi="Liberation Serif" w:cs="Mangal"/>
      <w:kern w:val="3"/>
      <w:sz w:val="24"/>
      <w:szCs w:val="21"/>
      <w:lang w:val="es-MX" w:eastAsia="zh-CN" w:bidi="hi-IN"/>
    </w:rPr>
  </w:style>
  <w:style w:type="paragraph" w:styleId="NormalWeb">
    <w:name w:val="Normal (Web)"/>
    <w:basedOn w:val="Normal"/>
    <w:uiPriority w:val="99"/>
    <w:semiHidden/>
    <w:unhideWhenUsed/>
    <w:rsid w:val="00E239A5"/>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E239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2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88CAF-7BF0-44FC-B01A-C132E5A6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382</Words>
  <Characters>2184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tapia</dc:creator>
  <cp:keywords/>
  <dc:description/>
  <cp:lastModifiedBy>victor tapia</cp:lastModifiedBy>
  <cp:revision>4</cp:revision>
  <dcterms:created xsi:type="dcterms:W3CDTF">2020-02-28T16:09:00Z</dcterms:created>
  <dcterms:modified xsi:type="dcterms:W3CDTF">2020-02-28T17:15:00Z</dcterms:modified>
</cp:coreProperties>
</file>