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7.jpg" ContentType="image/jpeg"/>
  <Override PartName="/word/media/rId70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программы без каких-либо условий.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еализация-переход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7, перехожу в него и создаю файл lab7-1.asm (рис. 1).</w:t>
      </w:r>
    </w:p>
    <w:p>
      <w:pPr>
        <w:pStyle w:val="CaptionedFigure"/>
      </w:pPr>
      <w:r>
        <w:drawing>
          <wp:inline>
            <wp:extent cx="3733800" cy="391089"/>
            <wp:effectExtent b="0" l="0" r="0" t="0"/>
            <wp:docPr descr="Терминал. Создание каталога lab07. Переход в каталог lab07. Создание файла lab7-1.asm" title="" id="23" name="Picture"/>
            <a:graphic>
              <a:graphicData uri="http://schemas.openxmlformats.org/drawingml/2006/picture">
                <pic:pic>
                  <pic:nvPicPr>
                    <pic:cNvPr descr="image/im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lab07. Переход в каталог lab07. Создание файла lab7-1.asm</w:t>
      </w:r>
    </w:p>
    <w:p>
      <w:pPr>
        <w:pStyle w:val="BodyText"/>
      </w:pPr>
      <w:r>
        <w:t xml:space="preserve">Ввожу в файл lab7-1.asm текст программы из листинга 7.1 (рис. 2).</w:t>
      </w:r>
    </w:p>
    <w:p>
      <w:pPr>
        <w:pStyle w:val="CaptionedFigure"/>
      </w:pPr>
      <w:r>
        <w:drawing>
          <wp:inline>
            <wp:extent cx="3733800" cy="2116339"/>
            <wp:effectExtent b="0" l="0" r="0" t="0"/>
            <wp:docPr descr="Окно Text Editor. Содержание файла lab7-1.asm" title="" id="26" name="Picture"/>
            <a:graphic>
              <a:graphicData uri="http://schemas.openxmlformats.org/drawingml/2006/picture">
                <pic:pic>
                  <pic:nvPicPr>
                    <pic:cNvPr descr="image/im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Text Editor. Содержание файла lab7-1.asm</w:t>
      </w:r>
    </w:p>
    <w:p>
      <w:pPr>
        <w:pStyle w:val="BodyText"/>
      </w:pPr>
      <w:r>
        <w:t xml:space="preserve">Создаю исполняемый файл и запускаю его (рис. 3). Программа изменяет порядок вывода сообщений при использовании безусловного перехода.</w:t>
      </w:r>
    </w:p>
    <w:p>
      <w:pPr>
        <w:pStyle w:val="CaptionedFigure"/>
      </w:pPr>
      <w:r>
        <w:drawing>
          <wp:inline>
            <wp:extent cx="3733800" cy="644169"/>
            <wp:effectExtent b="0" l="0" r="0" t="0"/>
            <wp:docPr descr="Терминал. Создание исполняемого файла lab7-1 и его запуск" title="" id="29" name="Picture"/>
            <a:graphic>
              <a:graphicData uri="http://schemas.openxmlformats.org/drawingml/2006/picture">
                <pic:pic>
                  <pic:nvPicPr>
                    <pic:cNvPr descr="image/im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lab7-1 и его запуск</w:t>
      </w:r>
    </w:p>
    <w:p>
      <w:pPr>
        <w:pStyle w:val="BodyText"/>
      </w:pPr>
      <w:r>
        <w:t xml:space="preserve">Изменяю файл lab7-1.asm в соответствии с Листингом 7.2 (рис. 4).</w:t>
      </w:r>
    </w:p>
    <w:p>
      <w:pPr>
        <w:pStyle w:val="CaptionedFigure"/>
      </w:pPr>
      <w:r>
        <w:drawing>
          <wp:inline>
            <wp:extent cx="3733800" cy="2288458"/>
            <wp:effectExtent b="0" l="0" r="0" t="0"/>
            <wp:docPr descr="Окно Text Editor. Содержание измененного файла lab7-1.asm" title="" id="32" name="Picture"/>
            <a:graphic>
              <a:graphicData uri="http://schemas.openxmlformats.org/drawingml/2006/picture">
                <pic:pic>
                  <pic:nvPicPr>
                    <pic:cNvPr descr="image/im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Text Editor. Содержание измененного файла lab7-1.asm</w:t>
      </w:r>
    </w:p>
    <w:p>
      <w:pPr>
        <w:pStyle w:val="BodyText"/>
      </w:pPr>
      <w:r>
        <w:t xml:space="preserve">Создаю исполняемый файл, запускаю его и проверяю его работу (рис. 5). Программа выводит следующее: Сообщение №2, Сообщение №1.</w:t>
      </w:r>
    </w:p>
    <w:p>
      <w:pPr>
        <w:pStyle w:val="CaptionedFigure"/>
      </w:pPr>
      <w:r>
        <w:drawing>
          <wp:inline>
            <wp:extent cx="3733800" cy="523207"/>
            <wp:effectExtent b="0" l="0" r="0" t="0"/>
            <wp:docPr descr="Терминал. Создание исполняемого файла lab7-1 и его запуск" title="" id="35" name="Picture"/>
            <a:graphic>
              <a:graphicData uri="http://schemas.openxmlformats.org/drawingml/2006/picture">
                <pic:pic>
                  <pic:nvPicPr>
                    <pic:cNvPr descr="image/im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lab7-1 и его запуск</w:t>
      </w:r>
    </w:p>
    <w:p>
      <w:pPr>
        <w:pStyle w:val="BodyText"/>
      </w:pPr>
      <w:r>
        <w:t xml:space="preserve">Изменяю lab7-1.asm (рис. 6).</w:t>
      </w:r>
    </w:p>
    <w:p>
      <w:pPr>
        <w:pStyle w:val="CaptionedFigure"/>
      </w:pPr>
      <w:r>
        <w:drawing>
          <wp:inline>
            <wp:extent cx="3733800" cy="2351336"/>
            <wp:effectExtent b="0" l="0" r="0" t="0"/>
            <wp:docPr descr="Окно Text Editor. Содержание измененного файла lab7-1.asm" title="" id="38" name="Picture"/>
            <a:graphic>
              <a:graphicData uri="http://schemas.openxmlformats.org/drawingml/2006/picture">
                <pic:pic>
                  <pic:nvPicPr>
                    <pic:cNvPr descr="image/im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Окно Text Editor. Содержание измененного файла lab7-1.asm</w:t>
      </w:r>
    </w:p>
    <w:p>
      <w:pPr>
        <w:pStyle w:val="BodyText"/>
      </w:pPr>
      <w:r>
        <w:t xml:space="preserve">Создаю исполняемый файл, запускаю его и проверяю корректность его работы (рис. 7). При помощи неусловного перехода получаем такой порядок вывода: Сообщение №3, Сообщение №2, Сообщение №1.</w:t>
      </w:r>
    </w:p>
    <w:p>
      <w:pPr>
        <w:pStyle w:val="CaptionedFigure"/>
      </w:pPr>
      <w:r>
        <w:drawing>
          <wp:inline>
            <wp:extent cx="3733800" cy="755218"/>
            <wp:effectExtent b="0" l="0" r="0" t="0"/>
            <wp:docPr descr="Терминал. Создание исполняемого файла lab7-1 и его запуск" title="" id="41" name="Picture"/>
            <a:graphic>
              <a:graphicData uri="http://schemas.openxmlformats.org/drawingml/2006/picture">
                <pic:pic>
                  <pic:nvPicPr>
                    <pic:cNvPr descr="image/im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Терминал. Создание исполняемого файла lab7-1 и его запуск</w:t>
      </w:r>
    </w:p>
    <w:p>
      <w:pPr>
        <w:pStyle w:val="BodyText"/>
      </w:pPr>
      <w:r>
        <w:t xml:space="preserve">Создаю файл lab7-2.asm в каталоге ~/work/arch-pc/lab07 (рис. 8).</w:t>
      </w:r>
    </w:p>
    <w:p>
      <w:pPr>
        <w:pStyle w:val="CaptionedFigure"/>
      </w:pPr>
      <w:r>
        <w:drawing>
          <wp:inline>
            <wp:extent cx="3733800" cy="113507"/>
            <wp:effectExtent b="0" l="0" r="0" t="0"/>
            <wp:docPr descr="Терминал. Создание файла lab7-2.asm" title="" id="44" name="Picture"/>
            <a:graphic>
              <a:graphicData uri="http://schemas.openxmlformats.org/drawingml/2006/picture">
                <pic:pic>
                  <pic:nvPicPr>
                    <pic:cNvPr descr="image/im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Создание файла lab7-2.asm</w:t>
      </w:r>
    </w:p>
    <w:p>
      <w:pPr>
        <w:pStyle w:val="BodyText"/>
      </w:pPr>
      <w:r>
        <w:t xml:space="preserve">Ввожу текст программы из листинга 7.3 в lab7-2.asm (рис. 9).</w:t>
      </w:r>
    </w:p>
    <w:p>
      <w:pPr>
        <w:pStyle w:val="CaptionedFigure"/>
      </w:pPr>
      <w:r>
        <w:drawing>
          <wp:inline>
            <wp:extent cx="3733800" cy="3781117"/>
            <wp:effectExtent b="0" l="0" r="0" t="0"/>
            <wp:docPr descr="Окно Text Editor. Содержание файла lab7-2.asm" title="" id="47" name="Picture"/>
            <a:graphic>
              <a:graphicData uri="http://schemas.openxmlformats.org/drawingml/2006/picture">
                <pic:pic>
                  <pic:nvPicPr>
                    <pic:cNvPr descr="image/im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8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Text Editor. Содержание файла lab7-2.asm</w:t>
      </w:r>
    </w:p>
    <w:p>
      <w:pPr>
        <w:pStyle w:val="BodyText"/>
      </w:pPr>
      <w:r>
        <w:t xml:space="preserve">Создаю исполняемый файл lab7-2, запускаю его и проверяю корректность его работы (рис. 10). Программа выводит наибольшее число.</w:t>
      </w:r>
    </w:p>
    <w:p>
      <w:pPr>
        <w:pStyle w:val="CaptionedFigure"/>
      </w:pPr>
      <w:r>
        <w:drawing>
          <wp:inline>
            <wp:extent cx="3733800" cy="1763183"/>
            <wp:effectExtent b="0" l="0" r="0" t="0"/>
            <wp:docPr descr="Терминал. Создание исполняемого файла lab7-2 и проверка его работы на корректность" title="" id="50" name="Picture"/>
            <a:graphic>
              <a:graphicData uri="http://schemas.openxmlformats.org/drawingml/2006/picture">
                <pic:pic>
                  <pic:nvPicPr>
                    <pic:cNvPr descr="image/im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Создание исполняемого файла lab7-2 и проверка его работы на корректность</w:t>
      </w:r>
    </w:p>
    <w:bookmarkEnd w:id="52"/>
    <w:bookmarkStart w:id="65" w:name="изучение-структуры-файлы-листинг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при помощи команды nasm -f elf -l lab7-2.lst lab7-2.asm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105342"/>
            <wp:effectExtent b="0" l="0" r="0" t="0"/>
            <wp:docPr descr="Терминал. Создание файла листинга lab7-2.lst" title="" id="54" name="Picture"/>
            <a:graphic>
              <a:graphicData uri="http://schemas.openxmlformats.org/drawingml/2006/picture">
                <pic:pic>
                  <pic:nvPicPr>
                    <pic:cNvPr descr="image/im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Терминал. Создание файла листинга lab7-2.lst</w:t>
      </w:r>
    </w:p>
    <w:p>
      <w:pPr>
        <w:pStyle w:val="BodyText"/>
      </w:pPr>
      <w:r>
        <w:t xml:space="preserve">Открываю файл листинга lab7-2.lst с помощью mcedit (рис. 12).</w:t>
      </w:r>
    </w:p>
    <w:p>
      <w:pPr>
        <w:pStyle w:val="CaptionedFigure"/>
      </w:pPr>
      <w:r>
        <w:drawing>
          <wp:inline>
            <wp:extent cx="3733800" cy="2862832"/>
            <wp:effectExtent b="0" l="0" r="0" t="0"/>
            <wp:docPr descr="Содержание листинга lab7-2.lst" title="" id="57" name="Picture"/>
            <a:graphic>
              <a:graphicData uri="http://schemas.openxmlformats.org/drawingml/2006/picture">
                <pic:pic>
                  <pic:nvPicPr>
                    <pic:cNvPr descr="image/im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Содержание листинга lab7-2.lst</w:t>
      </w:r>
    </w:p>
    <w:p>
      <w:pPr>
        <w:pStyle w:val="BodyText"/>
      </w:pPr>
      <w:r>
        <w:t xml:space="preserve">Объяснение трех строк из листинга lab7-2.lst:</w:t>
      </w:r>
    </w:p>
    <w:p>
      <w:pPr>
        <w:pStyle w:val="SourceCode"/>
      </w:pPr>
      <w:r>
        <w:rPr>
          <w:rStyle w:val="VerbatimChar"/>
        </w:rPr>
        <w:t xml:space="preserve">8 00000003 803800              &lt;1&gt;     cmp     byte [eax], 0 - Эта строка проверяет, равен ли байт по адресу, хранящемуся в EAX, нулю.</w:t>
      </w:r>
      <w:r>
        <w:br/>
      </w:r>
      <w:r>
        <w:br/>
      </w:r>
      <w:r>
        <w:rPr>
          <w:rStyle w:val="VerbatimChar"/>
        </w:rPr>
        <w:t xml:space="preserve">9 00000006 7403                &lt;1&gt;     jz      finished      - Если байт по адресу [eax] равен 0, выполнение программы переходит к метке finished. Если байт не равен 0, выполнение продолжится со следующей команды. 74 — код команды jz, а 03 — смещение (в байтах) для перехода. В данном случае переход произойдет на 3 байта вперед.</w:t>
      </w:r>
      <w:r>
        <w:br/>
      </w:r>
      <w:r>
        <w:br/>
      </w:r>
      <w:r>
        <w:rPr>
          <w:rStyle w:val="VerbatimChar"/>
        </w:rPr>
        <w:t xml:space="preserve">10 00000008 40                  &lt;1&gt;     inc     eax          - Если байт по адресу [eax] не равен 0, то значение регистра EAX увеличивается на 1.</w:t>
      </w:r>
      <w:r>
        <w:br/>
      </w:r>
      <w:r>
        <w:br/>
      </w:r>
      <w:r>
        <w:rPr>
          <w:rStyle w:val="VerbatimChar"/>
        </w:rPr>
        <w:t xml:space="preserve">8, 9, 10 - номера строк кода.  00000003, 00000006, 00000008 - смещения инструкций в памяти. 803800, 7403, 40 - машинный код инструкции, например, 803800 для byte [eax], 0 (80 указывает на инструкцию, которая выполняет арифметическую или логическую операцию между байтом в памяти (или регистре) и 8-битным числовым значением., 38 говорит процессору выполнить команду cmp (сравнение) для значения в памяти, адрес которой содержится в eax, 00 - значение, с которым мы сравниваем); 7403 для jz finished (03 - смещение на 3 байта вперед); 40 для inc eax.</w:t>
      </w:r>
    </w:p>
    <w:p>
      <w:pPr>
        <w:pStyle w:val="FirstParagraph"/>
      </w:pPr>
      <w:r>
        <w:t xml:space="preserve">Открываю файл lab7-2.asm и удаляю один из операндов (рис. 13).</w:t>
      </w:r>
    </w:p>
    <w:p>
      <w:pPr>
        <w:pStyle w:val="CaptionedFigure"/>
      </w:pPr>
      <w:r>
        <w:drawing>
          <wp:inline>
            <wp:extent cx="3733800" cy="3683569"/>
            <wp:effectExtent b="0" l="0" r="0" t="0"/>
            <wp:docPr descr="Окно Text Editor. Содержание файла lab7-2.asm без операнда" title="" id="60" name="Picture"/>
            <a:graphic>
              <a:graphicData uri="http://schemas.openxmlformats.org/drawingml/2006/picture">
                <pic:pic>
                  <pic:nvPicPr>
                    <pic:cNvPr descr="image/im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Окно Text Editor. Содержание файла lab7-2.asm без операнда</w:t>
      </w:r>
    </w:p>
    <w:p>
      <w:pPr>
        <w:pStyle w:val="BodyText"/>
      </w:pPr>
      <w:r>
        <w:t xml:space="preserve">Создаю файл листинга для программы из измененного файла lab7-2.asm и проверяю его на корректную работу (рис. 14).</w:t>
      </w:r>
    </w:p>
    <w:p>
      <w:pPr>
        <w:pStyle w:val="CaptionedFigure"/>
      </w:pPr>
      <w:r>
        <w:drawing>
          <wp:inline>
            <wp:extent cx="3733800" cy="2090234"/>
            <wp:effectExtent b="0" l="0" r="0" t="0"/>
            <wp:docPr descr="Окно Midnight Commander. Содержание листинга lab7-2.lst" title="" id="63" name="Picture"/>
            <a:graphic>
              <a:graphicData uri="http://schemas.openxmlformats.org/drawingml/2006/picture">
                <pic:pic>
                  <pic:nvPicPr>
                    <pic:cNvPr descr="image/im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0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Содержание листинга lab7-2.lst</w:t>
      </w:r>
    </w:p>
    <w:p>
      <w:pPr>
        <w:pStyle w:val="BodyText"/>
      </w:pPr>
      <w:r>
        <w:t xml:space="preserve">Файл листинга lab7-2.lst дает ошибку при транслировании файла. В этом случае никакие выходные файлы не создаются и ничего в листинг не добавляется.</w:t>
      </w:r>
    </w:p>
    <w:bookmarkEnd w:id="65"/>
    <w:bookmarkEnd w:id="66"/>
    <w:bookmarkStart w:id="73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Из лабораторной работы №6 у меня вариант 3. Значения a, b, c: 94, 5, 58</w:t>
      </w:r>
      <w:r>
        <w:t xml:space="preserve"> </w:t>
      </w:r>
      <w:r>
        <w:t xml:space="preserve">Код программы, находящей наименьшее из 3 переменных из файла lab7-4-1.asm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B: ', 0h</w:t>
      </w:r>
      <w:r>
        <w:br/>
      </w:r>
      <w:r>
        <w:rPr>
          <w:rStyle w:val="VerbatimChar"/>
        </w:rPr>
        <w:t xml:space="preserve">msg2 db 'Наименьшее число: ', 0h</w:t>
      </w:r>
      <w:r>
        <w:br/>
      </w:r>
      <w:r>
        <w:rPr>
          <w:rStyle w:val="VerbatimChar"/>
        </w:rPr>
        <w:t xml:space="preserve">A dd 94 </w:t>
      </w:r>
      <w:r>
        <w:br/>
      </w:r>
      <w:r>
        <w:rPr>
          <w:rStyle w:val="VerbatimChar"/>
        </w:rPr>
        <w:t xml:space="preserve">C dd 58 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B resd 1          ; Переменная для хранения числа B</w:t>
      </w:r>
      <w:r>
        <w:br/>
      </w:r>
      <w:r>
        <w:rPr>
          <w:rStyle w:val="VerbatimChar"/>
        </w:rPr>
        <w:t xml:space="preserve">min resd 1        ; Переменная для хранения минимального числа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    ; Вывод сообщения "Введите B: "</w:t>
      </w:r>
      <w:r>
        <w:br/>
      </w:r>
      <w:r>
        <w:rPr>
          <w:rStyle w:val="VerbatimChar"/>
        </w:rPr>
        <w:t xml:space="preserve">    mov eax, msg1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; Чтение строки и преобразование в число</w:t>
      </w:r>
      <w:r>
        <w:br/>
      </w:r>
      <w:r>
        <w:rPr>
          <w:rStyle w:val="VerbatimChar"/>
        </w:rPr>
        <w:t xml:space="preserve">    mov ecx, B</w:t>
      </w:r>
      <w:r>
        <w:br/>
      </w:r>
      <w:r>
        <w:rPr>
          <w:rStyle w:val="VerbatimChar"/>
        </w:rPr>
        <w:t xml:space="preserve">    mov edx, 10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 B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rPr>
          <w:rStyle w:val="VerbatimChar"/>
        </w:rPr>
        <w:t xml:space="preserve">    mov [B], eax  ; Сохраняем введенное число B</w:t>
      </w:r>
      <w:r>
        <w:br/>
      </w:r>
      <w:r>
        <w:br/>
      </w:r>
      <w:r>
        <w:rPr>
          <w:rStyle w:val="VerbatimChar"/>
        </w:rPr>
        <w:t xml:space="preserve">    ; Инициализируем min значением A</w:t>
      </w:r>
      <w:r>
        <w:br/>
      </w:r>
      <w:r>
        <w:rPr>
          <w:rStyle w:val="VerbatimChar"/>
        </w:rPr>
        <w:t xml:space="preserve">    mov eax, [A]</w:t>
      </w:r>
      <w:r>
        <w:br/>
      </w:r>
      <w:r>
        <w:rPr>
          <w:rStyle w:val="VerbatimChar"/>
        </w:rPr>
        <w:t xml:space="preserve">    mov [min], eax</w:t>
      </w:r>
      <w:r>
        <w:br/>
      </w:r>
      <w:r>
        <w:br/>
      </w:r>
      <w:r>
        <w:rPr>
          <w:rStyle w:val="VerbatimChar"/>
        </w:rPr>
        <w:t xml:space="preserve">    ; Сравнение с C</w:t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cmp eax, [C]</w:t>
      </w:r>
      <w:r>
        <w:br/>
      </w:r>
      <w:r>
        <w:rPr>
          <w:rStyle w:val="VerbatimChar"/>
        </w:rPr>
        <w:t xml:space="preserve">    jg check_B</w:t>
      </w:r>
      <w:r>
        <w:br/>
      </w:r>
      <w:r>
        <w:rPr>
          <w:rStyle w:val="VerbatimChar"/>
        </w:rPr>
        <w:t xml:space="preserve">    mov eax, [C]</w:t>
      </w:r>
      <w:r>
        <w:br/>
      </w:r>
      <w:r>
        <w:rPr>
          <w:rStyle w:val="VerbatimChar"/>
        </w:rPr>
        <w:t xml:space="preserve">    mov [min], eax</w:t>
      </w:r>
      <w:r>
        <w:br/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    ; Сравнение с B</w:t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cmp eax, [B]</w:t>
      </w:r>
      <w:r>
        <w:br/>
      </w:r>
      <w:r>
        <w:rPr>
          <w:rStyle w:val="VerbatimChar"/>
        </w:rPr>
        <w:t xml:space="preserve">    jb fin</w:t>
      </w:r>
      <w:r>
        <w:br/>
      </w:r>
      <w:r>
        <w:rPr>
          <w:rStyle w:val="VerbatimChar"/>
        </w:rPr>
        <w:t xml:space="preserve">    mov eax, [B]</w:t>
      </w:r>
      <w:r>
        <w:br/>
      </w:r>
      <w:r>
        <w:rPr>
          <w:rStyle w:val="VerbatimChar"/>
        </w:rPr>
        <w:t xml:space="preserve">    mov [min], eax</w:t>
      </w:r>
      <w:r>
        <w:br/>
      </w:r>
      <w:r>
        <w:br/>
      </w:r>
      <w:r>
        <w:rPr>
          <w:rStyle w:val="VerbatimChar"/>
        </w:rPr>
        <w:t xml:space="preserve">fin:</w:t>
      </w:r>
      <w:r>
        <w:br/>
      </w:r>
      <w:r>
        <w:rPr>
          <w:rStyle w:val="VerbatimChar"/>
        </w:rPr>
        <w:t xml:space="preserve">    ; Вывод сообщения "Наименьшее число: "</w:t>
      </w:r>
      <w:r>
        <w:br/>
      </w:r>
      <w:r>
        <w:rPr>
          <w:rStyle w:val="VerbatimChar"/>
        </w:rPr>
        <w:t xml:space="preserve">    mov eax, msg2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br/>
      </w:r>
      <w:r>
        <w:rPr>
          <w:rStyle w:val="VerbatimChar"/>
        </w:rPr>
        <w:t xml:space="preserve">    ; Вывод результата</w:t>
      </w:r>
      <w:r>
        <w:br/>
      </w:r>
      <w:r>
        <w:rPr>
          <w:rStyle w:val="VerbatimChar"/>
        </w:rPr>
        <w:t xml:space="preserve">    mov eax, [min]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br/>
      </w:r>
      <w:r>
        <w:rPr>
          <w:rStyle w:val="VerbatimChar"/>
        </w:rPr>
        <w:t xml:space="preserve">    ; Завершение программы</w:t>
      </w:r>
      <w:r>
        <w:br/>
      </w:r>
      <w:r>
        <w:rPr>
          <w:rStyle w:val="VerbatimChar"/>
        </w:rPr>
        <w:t xml:space="preserve">    call quit</w:t>
      </w:r>
    </w:p>
    <w:p>
      <w:pPr>
        <w:pStyle w:val="FirstParagraph"/>
      </w:pPr>
      <w:r>
        <w:t xml:space="preserve">Создаю исполняемый файл lab7-4-1, запускаю его и проверяю корректность его работы (рис. 15). Программа выводит наименьшее число.</w:t>
      </w:r>
    </w:p>
    <w:p>
      <w:pPr>
        <w:pStyle w:val="CaptionedFigure"/>
      </w:pPr>
      <w:r>
        <w:drawing>
          <wp:inline>
            <wp:extent cx="3733800" cy="540036"/>
            <wp:effectExtent b="0" l="0" r="0" t="0"/>
            <wp:docPr descr="Терминал. Создание исполняемого файла lab7-4-1 и его запуск" title="" id="68" name="Picture"/>
            <a:graphic>
              <a:graphicData uri="http://schemas.openxmlformats.org/drawingml/2006/picture">
                <pic:pic>
                  <pic:nvPicPr>
                    <pic:cNvPr descr="image/im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Создание исполняемого файла lab7-4-1 и его запуск</w:t>
      </w:r>
    </w:p>
    <w:p>
      <w:pPr>
        <w:numPr>
          <w:ilvl w:val="0"/>
          <w:numId w:val="1002"/>
        </w:numPr>
        <w:pStyle w:val="Compact"/>
      </w:pPr>
      <w:r>
        <w:t xml:space="preserve">Вариант 3.</w:t>
      </w:r>
      <w:r>
        <w:t xml:space="preserve"> </w:t>
      </w:r>
      <w:r>
        <w:t xml:space="preserve">Программа, которая принимает на вход x, a и выводит значение функции f(x).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msgX db 'Enter x: ', 0            </w:t>
      </w:r>
      <w:r>
        <w:br/>
      </w:r>
      <w:r>
        <w:rPr>
          <w:rStyle w:val="VerbatimChar"/>
        </w:rPr>
        <w:t xml:space="preserve">msgA db 'Enter a: ', 0           </w:t>
      </w:r>
      <w:r>
        <w:br/>
      </w:r>
      <w:r>
        <w:rPr>
          <w:rStyle w:val="VerbatimChar"/>
        </w:rPr>
        <w:t xml:space="preserve">resultMsg db 'f(x) = ', 0       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resd 1                         </w:t>
      </w:r>
      <w:r>
        <w:br/>
      </w:r>
      <w:r>
        <w:rPr>
          <w:rStyle w:val="VerbatimChar"/>
        </w:rPr>
        <w:t xml:space="preserve">a resd 1                         </w:t>
      </w:r>
      <w:r>
        <w:br/>
      </w:r>
      <w:r>
        <w:rPr>
          <w:rStyle w:val="VerbatimChar"/>
        </w:rPr>
        <w:t xml:space="preserve">result resd 1                     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msgX                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 x                    </w:t>
      </w:r>
      <w:r>
        <w:br/>
      </w:r>
      <w:r>
        <w:rPr>
          <w:rStyle w:val="VerbatimChar"/>
        </w:rPr>
        <w:t xml:space="preserve">    mov edx, 10                  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 x</w:t>
      </w:r>
      <w:r>
        <w:br/>
      </w:r>
      <w:r>
        <w:rPr>
          <w:rStyle w:val="VerbatimChar"/>
        </w:rPr>
        <w:t xml:space="preserve">    call atoi                  </w:t>
      </w:r>
      <w:r>
        <w:br/>
      </w:r>
      <w:r>
        <w:rPr>
          <w:rStyle w:val="VerbatimChar"/>
        </w:rPr>
        <w:t xml:space="preserve">    mov [x], eax          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mov eax, msgA               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ecx, a                 </w:t>
      </w:r>
      <w:r>
        <w:br/>
      </w:r>
      <w:r>
        <w:rPr>
          <w:rStyle w:val="VerbatimChar"/>
        </w:rPr>
        <w:t xml:space="preserve">    mov edx, 10               </w:t>
      </w:r>
      <w:r>
        <w:br/>
      </w:r>
      <w:r>
        <w:rPr>
          <w:rStyle w:val="VerbatimChar"/>
        </w:rPr>
        <w:t xml:space="preserve">    call sread</w:t>
      </w:r>
      <w:r>
        <w:br/>
      </w:r>
      <w:r>
        <w:rPr>
          <w:rStyle w:val="VerbatimChar"/>
        </w:rPr>
        <w:t xml:space="preserve">    mov eax, a</w:t>
      </w:r>
      <w:r>
        <w:br/>
      </w:r>
      <w:r>
        <w:rPr>
          <w:rStyle w:val="VerbatimChar"/>
        </w:rPr>
        <w:t xml:space="preserve">    call atoi                     </w:t>
      </w:r>
      <w:r>
        <w:br/>
      </w:r>
      <w:r>
        <w:rPr>
          <w:rStyle w:val="VerbatimChar"/>
        </w:rPr>
        <w:t xml:space="preserve">    mov [a], eax                </w:t>
      </w:r>
      <w:r>
        <w:br/>
      </w:r>
      <w:r>
        <w:br/>
      </w:r>
      <w:r>
        <w:rPr>
          <w:rStyle w:val="VerbatimChar"/>
        </w:rPr>
        <w:t xml:space="preserve">    mov eax, [x]                </w:t>
      </w:r>
      <w:r>
        <w:br/>
      </w:r>
      <w:r>
        <w:rPr>
          <w:rStyle w:val="VerbatimChar"/>
        </w:rPr>
        <w:t xml:space="preserve">    cmp eax, 3                   </w:t>
      </w:r>
      <w:r>
        <w:br/>
      </w:r>
      <w:r>
        <w:rPr>
          <w:rStyle w:val="VerbatimChar"/>
        </w:rPr>
        <w:t xml:space="preserve">    je compute_3x                 </w:t>
      </w:r>
      <w:r>
        <w:br/>
      </w:r>
      <w:r>
        <w:br/>
      </w:r>
      <w:r>
        <w:rPr>
          <w:rStyle w:val="VerbatimChar"/>
        </w:rPr>
        <w:t xml:space="preserve">    mov eax, [a]             </w:t>
      </w:r>
      <w:r>
        <w:br/>
      </w:r>
      <w:r>
        <w:rPr>
          <w:rStyle w:val="VerbatimChar"/>
        </w:rPr>
        <w:t xml:space="preserve">    add eax, 1                  </w:t>
      </w:r>
      <w:r>
        <w:br/>
      </w:r>
      <w:r>
        <w:rPr>
          <w:rStyle w:val="VerbatimChar"/>
        </w:rPr>
        <w:t xml:space="preserve">    jmp display_result         </w:t>
      </w:r>
      <w:r>
        <w:br/>
      </w:r>
      <w:r>
        <w:br/>
      </w:r>
      <w:r>
        <w:rPr>
          <w:rStyle w:val="VerbatimChar"/>
        </w:rPr>
        <w:t xml:space="preserve">compute_3x:</w:t>
      </w:r>
      <w:r>
        <w:br/>
      </w:r>
      <w:r>
        <w:rPr>
          <w:rStyle w:val="VerbatimChar"/>
        </w:rPr>
        <w:t xml:space="preserve">    mov eax, [x]               </w:t>
      </w:r>
      <w:r>
        <w:br/>
      </w:r>
      <w:r>
        <w:rPr>
          <w:rStyle w:val="VerbatimChar"/>
        </w:rPr>
        <w:t xml:space="preserve">    imul eax, 3                   </w:t>
      </w:r>
      <w:r>
        <w:br/>
      </w:r>
      <w:r>
        <w:br/>
      </w:r>
      <w:r>
        <w:rPr>
          <w:rStyle w:val="VerbatimChar"/>
        </w:rPr>
        <w:t xml:space="preserve">display_result:</w:t>
      </w:r>
      <w:r>
        <w:br/>
      </w:r>
      <w:r>
        <w:rPr>
          <w:rStyle w:val="VerbatimChar"/>
        </w:rPr>
        <w:t xml:space="preserve">    mov [result], eax             </w:t>
      </w:r>
      <w:r>
        <w:br/>
      </w:r>
      <w:r>
        <w:rPr>
          <w:rStyle w:val="VerbatimChar"/>
        </w:rPr>
        <w:t xml:space="preserve">    mov eax, resultMsg           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[result]            </w:t>
      </w:r>
      <w:r>
        <w:br/>
      </w:r>
      <w:r>
        <w:rPr>
          <w:rStyle w:val="VerbatimChar"/>
        </w:rPr>
        <w:t xml:space="preserve">    call iprintLF               </w:t>
      </w:r>
      <w:r>
        <w:br/>
      </w:r>
      <w:r>
        <w:rPr>
          <w:rStyle w:val="VerbatimChar"/>
        </w:rPr>
        <w:t xml:space="preserve">    call quit    </w:t>
      </w:r>
    </w:p>
    <w:p>
      <w:pPr>
        <w:pStyle w:val="FirstParagraph"/>
      </w:pPr>
      <w:r>
        <w:t xml:space="preserve">Создаю исполняемый файл lab7-4-2, запускаю его и проверяю корректность его работы (рис. 16).</w:t>
      </w:r>
    </w:p>
    <w:p>
      <w:pPr>
        <w:pStyle w:val="CaptionedFigure"/>
      </w:pPr>
      <w:r>
        <w:drawing>
          <wp:inline>
            <wp:extent cx="3733800" cy="1039424"/>
            <wp:effectExtent b="0" l="0" r="0" t="0"/>
            <wp:docPr descr="Терминал. Создание исполняемого файла lab7-4-2 и его запуск" title="" id="71" name="Picture"/>
            <a:graphic>
              <a:graphicData uri="http://schemas.openxmlformats.org/drawingml/2006/picture">
                <pic:pic>
                  <pic:nvPicPr>
                    <pic:cNvPr descr="image/im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Терминал. Создание исполняемого файла lab7-4-2 и его запуск</w:t>
      </w:r>
    </w:p>
    <w:p>
      <w:pPr>
        <w:pStyle w:val="BodyText"/>
      </w:pPr>
      <w:r>
        <w:t xml:space="preserve">Загружаю на GitHub.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команды условного и безусловного переходов. Были приобретены навыки написания</w:t>
      </w:r>
      <w:r>
        <w:t xml:space="preserve"> </w:t>
      </w:r>
      <w:r>
        <w:t xml:space="preserve">программ с использованием переходов. Также было произведено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74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7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3"/>
        </w:numPr>
        <w:pStyle w:val="Compact"/>
      </w:pPr>
      <w:hyperlink r:id="rId76">
        <w:r>
          <w:rPr>
            <w:rStyle w:val="Hyperlink"/>
          </w:rPr>
          <w:t xml:space="preserve">Лабораторная работа №7</w:t>
        </w:r>
      </w:hyperlink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hyperlink" Id="rId75" Target="https://esystem.rudn.ru/course/view.php?id=112" TargetMode="External" /><Relationship Type="http://schemas.openxmlformats.org/officeDocument/2006/relationships/hyperlink" Id="rId7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esystem.rudn.ru/course/view.php?id=112" TargetMode="External" /><Relationship Type="http://schemas.openxmlformats.org/officeDocument/2006/relationships/hyperlink" Id="rId76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Пономарева Татьяна Александровна</dc:creator>
  <dc:language>ru-RU</dc:language>
  <cp:keywords/>
  <dcterms:created xsi:type="dcterms:W3CDTF">2024-11-23T09:12:20Z</dcterms:created>
  <dcterms:modified xsi:type="dcterms:W3CDTF">2024-11-23T09:12:20Z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