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4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</w:p>
    <w:bookmarkEnd w:id="21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 8, перехожу в него и создаю файл lab8-1.asm (рис. 1).</w:t>
      </w:r>
    </w:p>
    <w:p>
      <w:pPr>
        <w:pStyle w:val="CaptionedFigure"/>
      </w:pPr>
      <w:r>
        <w:drawing>
          <wp:inline>
            <wp:extent cx="3733800" cy="415691"/>
            <wp:effectExtent b="0" l="0" r="0" t="0"/>
            <wp:docPr descr="Терминал. Создание каталога lab8-1. Создание файла lab8-1.asm" title="" id="23" name="Picture"/>
            <a:graphic>
              <a:graphicData uri="http://schemas.openxmlformats.org/drawingml/2006/picture">
                <pic:pic>
                  <pic:nvPicPr>
                    <pic:cNvPr descr="image/im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Терминал. Создание каталога lab8-1. Создание файла lab8-1.asm</w:t>
      </w:r>
    </w:p>
    <w:p>
      <w:pPr>
        <w:pStyle w:val="BodyText"/>
      </w:pPr>
      <w:r>
        <w:t xml:space="preserve">Ввожу в файл lab8-1.asm текст программы из листинга 8.1 (рис. 2).</w:t>
      </w:r>
    </w:p>
    <w:p>
      <w:pPr>
        <w:pStyle w:val="CaptionedFigure"/>
      </w:pPr>
      <w:r>
        <w:drawing>
          <wp:inline>
            <wp:extent cx="3733800" cy="2774089"/>
            <wp:effectExtent b="0" l="0" r="0" t="0"/>
            <wp:docPr descr="Окно Midnight Commander. Содержание файла lab8-1.asm" title="" id="26" name="Picture"/>
            <a:graphic>
              <a:graphicData uri="http://schemas.openxmlformats.org/drawingml/2006/picture">
                <pic:pic>
                  <pic:nvPicPr>
                    <pic:cNvPr descr="image/im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Midnight Commander. Содержание файла lab8-1.asm</w:t>
      </w:r>
    </w:p>
    <w:p>
      <w:pPr>
        <w:pStyle w:val="BodyText"/>
      </w:pPr>
      <w:r>
        <w:t xml:space="preserve">Создаю исполняемый файл и проверяю его работу (рис. 3). Программа демонстрирует работу циклов в NASM.</w:t>
      </w:r>
    </w:p>
    <w:p>
      <w:pPr>
        <w:pStyle w:val="CaptionedFigure"/>
      </w:pPr>
      <w:r>
        <w:drawing>
          <wp:inline>
            <wp:extent cx="3733800" cy="1417250"/>
            <wp:effectExtent b="0" l="0" r="0" t="0"/>
            <wp:docPr descr="Терминал. Создание исполняемого файла lab8-1. Проверка работы lab8-1" title="" id="29" name="Picture"/>
            <a:graphic>
              <a:graphicData uri="http://schemas.openxmlformats.org/drawingml/2006/picture">
                <pic:pic>
                  <pic:nvPicPr>
                    <pic:cNvPr descr="image/im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Терминал. Создание исполняемого файла lab8-1. Проверка работы lab8-1</w:t>
      </w:r>
    </w:p>
    <w:p>
      <w:pPr>
        <w:pStyle w:val="BodyText"/>
      </w:pPr>
      <w:r>
        <w:t xml:space="preserve">Изменяю текст программы, добавив изменение значение регистра ecx в цикле (рис. 4).</w:t>
      </w:r>
    </w:p>
    <w:p>
      <w:pPr>
        <w:pStyle w:val="CaptionedFigure"/>
      </w:pPr>
      <w:r>
        <w:drawing>
          <wp:inline>
            <wp:extent cx="3733800" cy="2865918"/>
            <wp:effectExtent b="0" l="0" r="0" t="0"/>
            <wp:docPr descr="Окно Midnight Commander. Содержание измененного файла lab8-1.asm" title="" id="32" name="Picture"/>
            <a:graphic>
              <a:graphicData uri="http://schemas.openxmlformats.org/drawingml/2006/picture">
                <pic:pic>
                  <pic:nvPicPr>
                    <pic:cNvPr descr="image/im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Окно Midnight Commander. Содержание измененного файла lab8-1.asm</w:t>
      </w:r>
    </w:p>
    <w:p>
      <w:pPr>
        <w:pStyle w:val="BodyText"/>
      </w:pPr>
      <w:r>
        <w:t xml:space="preserve">Создаю исполняемый файл с измененным содержанием и проверяю его работу (рис. 5). Поскольку значение регистра ecx уменьшается на 2 в каждой итерации, общее количество итераций сокращается вдвое. Число проходов цикла не соответствует значению N, введенному с клавиатуры.</w:t>
      </w:r>
    </w:p>
    <w:p>
      <w:pPr>
        <w:pStyle w:val="CaptionedFigure"/>
      </w:pPr>
      <w:r>
        <w:drawing>
          <wp:inline>
            <wp:extent cx="3733800" cy="830873"/>
            <wp:effectExtent b="0" l="0" r="0" t="0"/>
            <wp:docPr descr="Терминал. Создание исполняемого файла lab8-1. Проверка работы lab8-1" title="" id="35" name="Picture"/>
            <a:graphic>
              <a:graphicData uri="http://schemas.openxmlformats.org/drawingml/2006/picture">
                <pic:pic>
                  <pic:nvPicPr>
                    <pic:cNvPr descr="image/im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Терминал. Создание исполняемого файла lab8-1. Проверка работы lab8-1</w:t>
      </w:r>
    </w:p>
    <w:p>
      <w:pPr>
        <w:pStyle w:val="BodyText"/>
      </w:pPr>
      <w:r>
        <w:t xml:space="preserve">Внесу изменения в текст программы, добавив команды pushи pop для сохранения значения счетчика цикла loop (рис. 6).</w:t>
      </w:r>
    </w:p>
    <w:p>
      <w:pPr>
        <w:pStyle w:val="CaptionedFigure"/>
      </w:pPr>
      <w:r>
        <w:drawing>
          <wp:inline>
            <wp:extent cx="3733800" cy="3015578"/>
            <wp:effectExtent b="0" l="0" r="0" t="0"/>
            <wp:docPr descr="Окно Midnight Commander. Содержание измененного файла lab8-1.asm" title="" id="38" name="Picture"/>
            <a:graphic>
              <a:graphicData uri="http://schemas.openxmlformats.org/drawingml/2006/picture">
                <pic:pic>
                  <pic:nvPicPr>
                    <pic:cNvPr descr="image/im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Окно Midnight Commander. Содержание измененного файла lab8-1.asm</w:t>
      </w:r>
    </w:p>
    <w:p>
      <w:pPr>
        <w:pStyle w:val="BodyText"/>
      </w:pPr>
      <w:r>
        <w:t xml:space="preserve">Снова создаю исполняемый файл и проверяю его работу (рис. 7). Заметим, что число проходов цикла соответствует значению N, введеному с клавиатуры, но выводимые значения смещены на -1.</w:t>
      </w:r>
    </w:p>
    <w:p>
      <w:pPr>
        <w:pStyle w:val="CaptionedFigure"/>
      </w:pPr>
      <w:r>
        <w:drawing>
          <wp:inline>
            <wp:extent cx="3733800" cy="1368695"/>
            <wp:effectExtent b="0" l="0" r="0" t="0"/>
            <wp:docPr descr="Терминал. Создание исполняемого файла lab8-1. Проверка работы lab8-1" title="" id="41" name="Picture"/>
            <a:graphic>
              <a:graphicData uri="http://schemas.openxmlformats.org/drawingml/2006/picture">
                <pic:pic>
                  <pic:nvPicPr>
                    <pic:cNvPr descr="image/im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Терминал. Создание исполняемого файла lab8-1. Проверка работы lab8-1</w:t>
      </w:r>
    </w:p>
    <w:bookmarkEnd w:id="43"/>
    <w:bookmarkStart w:id="6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~/work/arch-pc/lab08 и ввожу в него текст программы из листинга 8.2 (рис. 8).</w:t>
      </w:r>
    </w:p>
    <w:p>
      <w:pPr>
        <w:pStyle w:val="CaptionedFigure"/>
      </w:pPr>
      <w:r>
        <w:drawing>
          <wp:inline>
            <wp:extent cx="3733800" cy="2747399"/>
            <wp:effectExtent b="0" l="0" r="0" t="0"/>
            <wp:docPr descr="Создание файла lab08-2.asm. Содержание файла lab8-2.asm" title="" id="45" name="Picture"/>
            <a:graphic>
              <a:graphicData uri="http://schemas.openxmlformats.org/drawingml/2006/picture">
                <pic:pic>
                  <pic:nvPicPr>
                    <pic:cNvPr descr="image/im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lab08-2.asm. Содержание файла lab8-2.asm</w:t>
      </w:r>
    </w:p>
    <w:p>
      <w:pPr>
        <w:pStyle w:val="BodyText"/>
      </w:pPr>
      <w:r>
        <w:t xml:space="preserve">Компилирую исполняемый файл и проверяю его выполнение (рис. 9). Программой было обработано 3 аргумента.</w:t>
      </w:r>
    </w:p>
    <w:p>
      <w:pPr>
        <w:pStyle w:val="CaptionedFigure"/>
      </w:pPr>
      <w:r>
        <w:drawing>
          <wp:inline>
            <wp:extent cx="3733800" cy="645539"/>
            <wp:effectExtent b="0" l="0" r="0" t="0"/>
            <wp:docPr descr="Терминал. Компиляция исполняемого файла lab8-2. Проверка работы lab8-2" title="" id="48" name="Picture"/>
            <a:graphic>
              <a:graphicData uri="http://schemas.openxmlformats.org/drawingml/2006/picture">
                <pic:pic>
                  <pic:nvPicPr>
                    <pic:cNvPr descr="image/im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Терминал. Компиляция исполняемого файла lab8-2. Проверка работы lab8-2</w:t>
      </w:r>
    </w:p>
    <w:p>
      <w:pPr>
        <w:pStyle w:val="BodyText"/>
      </w:pPr>
      <w:r>
        <w:t xml:space="preserve">Создаю файл lab8-3.asm в каталоге ~/work/archpc/lab08 и ввожу в него текст программы из листинга 8.3 (рис. 10).</w:t>
      </w:r>
    </w:p>
    <w:p>
      <w:pPr>
        <w:pStyle w:val="CaptionedFigure"/>
      </w:pPr>
      <w:r>
        <w:drawing>
          <wp:inline>
            <wp:extent cx="3733800" cy="3124304"/>
            <wp:effectExtent b="0" l="0" r="0" t="0"/>
            <wp:docPr descr="Создание файла lab08-3.asm. Содержание файла lab8-3.asm" title="" id="51" name="Picture"/>
            <a:graphic>
              <a:graphicData uri="http://schemas.openxmlformats.org/drawingml/2006/picture">
                <pic:pic>
                  <pic:nvPicPr>
                    <pic:cNvPr descr="image/im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 lab08-3.asm. Содержание файла lab8-3.asm</w:t>
      </w:r>
    </w:p>
    <w:p>
      <w:pPr>
        <w:pStyle w:val="BodyText"/>
      </w:pPr>
      <w:r>
        <w:t xml:space="preserve">Создаю исполняемый файл и запускаю его, указав аргументы (рис. 11). Результат программы - 47.</w:t>
      </w:r>
    </w:p>
    <w:p>
      <w:pPr>
        <w:pStyle w:val="CaptionedFigure"/>
      </w:pPr>
      <w:r>
        <w:drawing>
          <wp:inline>
            <wp:extent cx="3733800" cy="422922"/>
            <wp:effectExtent b="0" l="0" r="0" t="0"/>
            <wp:docPr descr="Терминал. Создание исполняемого файла lab8-3. Проверка работы lab8-3" title="" id="54" name="Picture"/>
            <a:graphic>
              <a:graphicData uri="http://schemas.openxmlformats.org/drawingml/2006/picture">
                <pic:pic>
                  <pic:nvPicPr>
                    <pic:cNvPr descr="image/im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Терминал. Создание исполняемого файла lab8-3. Проверка работы lab8-3</w:t>
      </w:r>
    </w:p>
    <w:p>
      <w:pPr>
        <w:pStyle w:val="BodyText"/>
      </w:pPr>
      <w:r>
        <w:t xml:space="preserve">Изменяю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 (рис. 12).</w:t>
      </w:r>
    </w:p>
    <w:p>
      <w:pPr>
        <w:pStyle w:val="CaptionedFigure"/>
      </w:pPr>
      <w:r>
        <w:drawing>
          <wp:inline>
            <wp:extent cx="3733800" cy="2501981"/>
            <wp:effectExtent b="0" l="0" r="0" t="0"/>
            <wp:docPr descr="Окно Midnight Commander. Содержание измененного файла lab8-3.asm" title="" id="57" name="Picture"/>
            <a:graphic>
              <a:graphicData uri="http://schemas.openxmlformats.org/drawingml/2006/picture">
                <pic:pic>
                  <pic:nvPicPr>
                    <pic:cNvPr descr="image/im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Окно Midnight Commander. Содержание измененного файла lab8-3.asm</w:t>
      </w:r>
    </w:p>
    <w:p>
      <w:pPr>
        <w:pStyle w:val="BodyText"/>
      </w:pPr>
      <w:r>
        <w:t xml:space="preserve">Создаю исполняемый файл и запускаю его (рис. 13). Программа перемножает вводимые числа.</w:t>
      </w:r>
    </w:p>
    <w:p>
      <w:pPr>
        <w:pStyle w:val="CaptionedFigure"/>
      </w:pPr>
      <w:r>
        <w:drawing>
          <wp:inline>
            <wp:extent cx="3733800" cy="403812"/>
            <wp:effectExtent b="0" l="0" r="0" t="0"/>
            <wp:docPr descr="Терминал. Создание исполняемого файла lab8-3. Проверка работы lab8-3" title="" id="60" name="Picture"/>
            <a:graphic>
              <a:graphicData uri="http://schemas.openxmlformats.org/drawingml/2006/picture">
                <pic:pic>
                  <pic:nvPicPr>
                    <pic:cNvPr descr="image/im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Терминал. Создание исполняемого файла lab8-3. Проверка работы lab8-3</w:t>
      </w:r>
    </w:p>
    <w:bookmarkEnd w:id="62"/>
    <w:bookmarkEnd w:id="63"/>
    <w:bookmarkStart w:id="6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У меня вариант №3.</w:t>
      </w:r>
    </w:p>
    <w:p>
      <w:pPr>
        <w:pStyle w:val="BodyText"/>
      </w:pPr>
      <w:r>
        <w:t xml:space="preserve">Пишу программу, которая находит сумму значений функции f(x)=10x-5 для x = x1,x2,x3,…,xn, т.е. выводит f(x1)+f(x2)+…+f(xn).</w:t>
      </w:r>
    </w:p>
    <w:p>
      <w:pPr>
        <w:pStyle w:val="BodyText"/>
      </w:pPr>
      <w:r>
        <w:t xml:space="preserve">Код программы для варианта №3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msg_function db "Функция: f(x) = 10x - 5", 0</w:t>
      </w:r>
      <w:r>
        <w:br/>
      </w:r>
      <w:r>
        <w:rPr>
          <w:rStyle w:val="VerbatimChar"/>
        </w:rPr>
        <w:t xml:space="preserve">msg_res db "Результат: ", 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mov eax, msg_function</w:t>
      </w:r>
      <w:r>
        <w:br/>
      </w:r>
      <w:r>
        <w:rPr>
          <w:rStyle w:val="VerbatimChar"/>
        </w:rPr>
        <w:t xml:space="preserve">   call sprintLF</w:t>
      </w:r>
      <w:r>
        <w:br/>
      </w:r>
      <w:r>
        <w:br/>
      </w:r>
      <w:r>
        <w:rPr>
          <w:rStyle w:val="VerbatimChar"/>
        </w:rPr>
        <w:t xml:space="preserve">   pop ecx</w:t>
      </w:r>
      <w:r>
        <w:br/>
      </w:r>
      <w:r>
        <w:rPr>
          <w:rStyle w:val="VerbatimChar"/>
        </w:rPr>
        <w:t xml:space="preserve">   pop edx</w:t>
      </w:r>
      <w:r>
        <w:br/>
      </w:r>
      <w:r>
        <w:rPr>
          <w:rStyle w:val="VerbatimChar"/>
        </w:rPr>
        <w:t xml:space="preserve">   sub ecx, 1</w:t>
      </w:r>
      <w:r>
        <w:br/>
      </w:r>
      <w:r>
        <w:rPr>
          <w:rStyle w:val="VerbatimChar"/>
        </w:rPr>
        <w:t xml:space="preserve">   mov esi, 0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cmp ecx, 0h</w:t>
      </w:r>
      <w:r>
        <w:br/>
      </w:r>
      <w:r>
        <w:rPr>
          <w:rStyle w:val="VerbatimChar"/>
        </w:rPr>
        <w:t xml:space="preserve">   jz _end</w:t>
      </w:r>
      <w:r>
        <w:br/>
      </w:r>
      <w:r>
        <w:rPr>
          <w:rStyle w:val="VerbatimChar"/>
        </w:rPr>
        <w:t xml:space="preserve">   pop eax</w:t>
      </w:r>
      <w:r>
        <w:br/>
      </w:r>
      <w:r>
        <w:rPr>
          <w:rStyle w:val="VerbatimChar"/>
        </w:rPr>
        <w:t xml:space="preserve">   call atoi</w:t>
      </w:r>
      <w:r>
        <w:br/>
      </w:r>
      <w:r>
        <w:br/>
      </w:r>
      <w:r>
        <w:rPr>
          <w:rStyle w:val="VerbatimChar"/>
        </w:rPr>
        <w:t xml:space="preserve">   mov ebx, 10</w:t>
      </w:r>
      <w:r>
        <w:br/>
      </w:r>
      <w:r>
        <w:rPr>
          <w:rStyle w:val="VerbatimChar"/>
        </w:rPr>
        <w:t xml:space="preserve">   mul ebx</w:t>
      </w:r>
      <w:r>
        <w:br/>
      </w:r>
      <w:r>
        <w:rPr>
          <w:rStyle w:val="VerbatimChar"/>
        </w:rPr>
        <w:t xml:space="preserve">   sub eax, 5</w:t>
      </w:r>
      <w:r>
        <w:br/>
      </w:r>
      <w:r>
        <w:rPr>
          <w:rStyle w:val="VerbatimChar"/>
        </w:rPr>
        <w:t xml:space="preserve">   add esi, eax</w:t>
      </w:r>
      <w:r>
        <w:br/>
      </w:r>
      <w:r>
        <w:rPr>
          <w:rStyle w:val="VerbatimChar"/>
        </w:rPr>
        <w:t xml:space="preserve">   loop next</w:t>
      </w:r>
      <w:r>
        <w:br/>
      </w:r>
      <w:r>
        <w:br/>
      </w:r>
      <w:r>
        <w:rPr>
          <w:rStyle w:val="VerbatimChar"/>
        </w:rPr>
        <w:t xml:space="preserve">_end: </w:t>
      </w:r>
      <w:r>
        <w:br/>
      </w:r>
      <w:r>
        <w:rPr>
          <w:rStyle w:val="VerbatimChar"/>
        </w:rPr>
        <w:t xml:space="preserve">   mov eax, msg_res</w:t>
      </w:r>
      <w:r>
        <w:br/>
      </w:r>
      <w:r>
        <w:rPr>
          <w:rStyle w:val="VerbatimChar"/>
        </w:rPr>
        <w:t xml:space="preserve">   call sprint</w:t>
      </w:r>
      <w:r>
        <w:br/>
      </w:r>
      <w:r>
        <w:rPr>
          <w:rStyle w:val="VerbatimChar"/>
        </w:rPr>
        <w:t xml:space="preserve">   mov eax, esi</w:t>
      </w:r>
      <w:r>
        <w:br/>
      </w:r>
      <w:r>
        <w:rPr>
          <w:rStyle w:val="VerbatimChar"/>
        </w:rPr>
        <w:t xml:space="preserve">   call iprintLF</w:t>
      </w:r>
      <w:r>
        <w:br/>
      </w:r>
      <w:r>
        <w:rPr>
          <w:rStyle w:val="VerbatimChar"/>
        </w:rPr>
        <w:t xml:space="preserve">   call quit</w:t>
      </w:r>
    </w:p>
    <w:p>
      <w:pPr>
        <w:pStyle w:val="FirstParagraph"/>
      </w:pPr>
      <w:r>
        <w:t xml:space="preserve">Создаю исполняемый файл lab8-4 и запускаю его (рис. 14). Программа работает корректно (рис. 14).</w:t>
      </w:r>
    </w:p>
    <w:p>
      <w:pPr>
        <w:pStyle w:val="CaptionedFigure"/>
      </w:pPr>
      <w:r>
        <w:drawing>
          <wp:inline>
            <wp:extent cx="3733800" cy="502626"/>
            <wp:effectExtent b="0" l="0" r="0" t="0"/>
            <wp:docPr descr="Терминал. Создание исполняемого файла lab8-4. Проверка работы lab8-4" title="" id="65" name="Picture"/>
            <a:graphic>
              <a:graphicData uri="http://schemas.openxmlformats.org/drawingml/2006/picture">
                <pic:pic>
                  <pic:nvPicPr>
                    <pic:cNvPr descr="image/im14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Терминал. Создание исполняемого файла lab8-4. Проверка работы lab8-4</w:t>
      </w:r>
    </w:p>
    <w:p>
      <w:pPr>
        <w:pStyle w:val="BodyText"/>
      </w:pPr>
      <w:r>
        <w:t xml:space="preserve">Загружаю отчёт на GitHub.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с использованием циклов и обработки аргументов командной строки.</w:t>
      </w:r>
    </w:p>
    <w:bookmarkEnd w:id="68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Лабораторная работа №8</w:t>
        </w:r>
      </w:hyperlink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4" Target="media/rId6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hyperlink" Id="rId69" Target="https://esystem.rudn.ru/course/view.php?id=112" TargetMode="External" /><Relationship Type="http://schemas.openxmlformats.org/officeDocument/2006/relationships/hyperlink" Id="rId70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esystem.rudn.ru/course/view.php?id=112" TargetMode="External" /><Relationship Type="http://schemas.openxmlformats.org/officeDocument/2006/relationships/hyperlink" Id="rId70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Пономарева Татьяна Александровна</dc:creator>
  <dc:language>ru-RU</dc:language>
  <cp:keywords/>
  <dcterms:created xsi:type="dcterms:W3CDTF">2024-11-29T23:37:22Z</dcterms:created>
  <dcterms:modified xsi:type="dcterms:W3CDTF">2024-11-29T23:37:22Z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