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5F2C" w:rsidRDefault="000C5981"/>
    <w:p w:rsidR="000C5981" w:rsidRDefault="000C5981"/>
    <w:p w:rsidR="000C5981" w:rsidRPr="00296D91" w:rsidRDefault="000C5981" w:rsidP="000C59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96D9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Transcriptomic Dataset (Primary Molecular Data)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4"/>
        <w:gridCol w:w="885"/>
        <w:gridCol w:w="923"/>
        <w:gridCol w:w="999"/>
        <w:gridCol w:w="4513"/>
        <w:gridCol w:w="862"/>
      </w:tblGrid>
      <w:tr w:rsidR="000C5981" w:rsidRPr="00296D91" w:rsidTr="00B760F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C5981" w:rsidRPr="00296D91" w:rsidRDefault="000C5981" w:rsidP="00B760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96D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Dataset ID</w:t>
            </w:r>
          </w:p>
        </w:tc>
        <w:tc>
          <w:tcPr>
            <w:tcW w:w="0" w:type="auto"/>
            <w:vAlign w:val="center"/>
            <w:hideMark/>
          </w:tcPr>
          <w:p w:rsidR="000C5981" w:rsidRPr="00296D91" w:rsidRDefault="000C5981" w:rsidP="00B760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96D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Species</w:t>
            </w:r>
          </w:p>
        </w:tc>
        <w:tc>
          <w:tcPr>
            <w:tcW w:w="0" w:type="auto"/>
            <w:vAlign w:val="center"/>
            <w:hideMark/>
          </w:tcPr>
          <w:p w:rsidR="000C5981" w:rsidRPr="00296D91" w:rsidRDefault="000C5981" w:rsidP="00B760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96D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Experiment Type</w:t>
            </w:r>
          </w:p>
        </w:tc>
        <w:tc>
          <w:tcPr>
            <w:tcW w:w="0" w:type="auto"/>
            <w:vAlign w:val="center"/>
            <w:hideMark/>
          </w:tcPr>
          <w:p w:rsidR="000C5981" w:rsidRPr="00296D91" w:rsidRDefault="000C5981" w:rsidP="00B760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96D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Samples</w:t>
            </w:r>
          </w:p>
        </w:tc>
        <w:tc>
          <w:tcPr>
            <w:tcW w:w="0" w:type="auto"/>
            <w:vAlign w:val="center"/>
            <w:hideMark/>
          </w:tcPr>
          <w:p w:rsidR="000C5981" w:rsidRPr="00296D91" w:rsidRDefault="000C5981" w:rsidP="00B760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96D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Link</w:t>
            </w:r>
          </w:p>
        </w:tc>
        <w:tc>
          <w:tcPr>
            <w:tcW w:w="0" w:type="auto"/>
            <w:vAlign w:val="center"/>
            <w:hideMark/>
          </w:tcPr>
          <w:p w:rsidR="000C5981" w:rsidRPr="00296D91" w:rsidRDefault="000C5981" w:rsidP="00B760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96D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0C5981" w:rsidRPr="00296D91" w:rsidTr="00B760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5981" w:rsidRPr="00296D91" w:rsidRDefault="000C5981" w:rsidP="00B760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96D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GSE76827</w:t>
            </w:r>
          </w:p>
        </w:tc>
        <w:tc>
          <w:tcPr>
            <w:tcW w:w="0" w:type="auto"/>
            <w:vAlign w:val="center"/>
            <w:hideMark/>
          </w:tcPr>
          <w:p w:rsidR="000C5981" w:rsidRPr="00296D91" w:rsidRDefault="000C5981" w:rsidP="00B760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96D9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Arabidopsis thaliana</w:t>
            </w:r>
          </w:p>
        </w:tc>
        <w:tc>
          <w:tcPr>
            <w:tcW w:w="0" w:type="auto"/>
            <w:vAlign w:val="center"/>
            <w:hideMark/>
          </w:tcPr>
          <w:p w:rsidR="000C5981" w:rsidRPr="00296D91" w:rsidRDefault="000C5981" w:rsidP="00B760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96D9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Progressive drought</w:t>
            </w:r>
          </w:p>
        </w:tc>
        <w:tc>
          <w:tcPr>
            <w:tcW w:w="0" w:type="auto"/>
            <w:vAlign w:val="center"/>
            <w:hideMark/>
          </w:tcPr>
          <w:p w:rsidR="000C5981" w:rsidRPr="00296D91" w:rsidRDefault="000C5981" w:rsidP="00B760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96D9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Root + shoot transcriptome</w:t>
            </w:r>
          </w:p>
        </w:tc>
        <w:tc>
          <w:tcPr>
            <w:tcW w:w="0" w:type="auto"/>
            <w:vAlign w:val="center"/>
            <w:hideMark/>
          </w:tcPr>
          <w:p w:rsidR="000C5981" w:rsidRPr="00296D91" w:rsidRDefault="000C5981" w:rsidP="00B760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hyperlink r:id="rId5" w:tgtFrame="_new" w:history="1">
              <w:r w:rsidRPr="00296D91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>https://www.ncbi.nlm.nih.gov/geo/query/acc.cgi?acc=GSE76827</w:t>
              </w:r>
            </w:hyperlink>
          </w:p>
        </w:tc>
        <w:tc>
          <w:tcPr>
            <w:tcW w:w="0" w:type="auto"/>
            <w:vAlign w:val="center"/>
            <w:hideMark/>
          </w:tcPr>
          <w:p w:rsidR="000C5981" w:rsidRPr="00296D91" w:rsidRDefault="000C5981" w:rsidP="00B760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96D9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Main dataset for </w:t>
            </w:r>
            <w:proofErr w:type="spellStart"/>
            <w:r w:rsidRPr="00296D9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modeling</w:t>
            </w:r>
            <w:proofErr w:type="spellEnd"/>
            <w:r w:rsidRPr="00296D9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gene expression response to progressive drought</w:t>
            </w:r>
          </w:p>
        </w:tc>
      </w:tr>
    </w:tbl>
    <w:p w:rsidR="000C5981" w:rsidRPr="00296D91" w:rsidRDefault="000C5981" w:rsidP="000C59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6D91">
        <w:rPr>
          <w:rFonts w:ascii="Times New Roman" w:eastAsia="Times New Roman" w:hAnsi="Times New Roman" w:cs="Times New Roman"/>
          <w:sz w:val="24"/>
          <w:szCs w:val="24"/>
          <w:lang w:eastAsia="en-IN"/>
        </w:rPr>
        <w:t>Experimental design</w:t>
      </w:r>
    </w:p>
    <w:p w:rsidR="000C5981" w:rsidRPr="00296D91" w:rsidRDefault="000C5981" w:rsidP="000C59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6D91">
        <w:rPr>
          <w:rFonts w:ascii="Times New Roman" w:eastAsia="Times New Roman" w:hAnsi="Times New Roman" w:cs="Times New Roman"/>
          <w:sz w:val="24"/>
          <w:szCs w:val="24"/>
          <w:lang w:eastAsia="en-IN"/>
        </w:rPr>
        <w:t>watering stopped at Day 0</w:t>
      </w:r>
    </w:p>
    <w:p w:rsidR="000C5981" w:rsidRPr="00296D91" w:rsidRDefault="000C5981" w:rsidP="000C59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6D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sampling at Days </w:t>
      </w:r>
      <w:r w:rsidRPr="00296D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0, 1, 3, 5, 7, 9</w:t>
      </w:r>
    </w:p>
    <w:p w:rsidR="000C5981" w:rsidRPr="00296D91" w:rsidRDefault="000C5981" w:rsidP="000C59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6D91">
        <w:rPr>
          <w:rFonts w:ascii="Times New Roman" w:eastAsia="Times New Roman" w:hAnsi="Times New Roman" w:cs="Times New Roman"/>
          <w:sz w:val="24"/>
          <w:szCs w:val="24"/>
          <w:lang w:eastAsia="en-IN"/>
        </w:rPr>
        <w:t>3 biological replicates</w:t>
      </w:r>
    </w:p>
    <w:p w:rsidR="000C5981" w:rsidRPr="00296D91" w:rsidRDefault="000C5981" w:rsidP="000C59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96D91">
        <w:rPr>
          <w:rFonts w:ascii="Times New Roman" w:eastAsia="Times New Roman" w:hAnsi="Times New Roman" w:cs="Times New Roman"/>
          <w:sz w:val="24"/>
          <w:szCs w:val="24"/>
          <w:lang w:eastAsia="en-IN"/>
        </w:rPr>
        <w:t>Affymetrix</w:t>
      </w:r>
      <w:proofErr w:type="spellEnd"/>
      <w:r w:rsidRPr="00296D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ATH1 microarray.</w:t>
      </w:r>
    </w:p>
    <w:p w:rsidR="000C5981" w:rsidRDefault="000C5981" w:rsidP="000C5981"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  <w:bookmarkStart w:id="0" w:name="_GoBack"/>
      <w:bookmarkEnd w:id="0"/>
    </w:p>
    <w:sectPr w:rsidR="000C59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0E54824"/>
    <w:multiLevelType w:val="multilevel"/>
    <w:tmpl w:val="81F2B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5981"/>
    <w:rsid w:val="000C5981"/>
    <w:rsid w:val="000E35B2"/>
    <w:rsid w:val="002306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4E3BD9"/>
  <w15:chartTrackingRefBased/>
  <w15:docId w15:val="{B9F5003E-F5E8-471E-AD2D-FBFF984D51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C598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ncbi.nlm.nih.gov/geo/query/acc.cgi?acc=GSE76827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80</Words>
  <Characters>462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2026-03-16T07:20:00Z</dcterms:created>
  <dcterms:modified xsi:type="dcterms:W3CDTF">2026-03-16T07:21:00Z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7422fcff-06c1-4b36-83e8-5da1fb45cc96</vt:lpwstr>
  </property>
</Properties>
</file>