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pPr>
      <w:r>
        <w:rPr>
          <w:rFonts w:ascii="Arial" w:hAnsi="Arial"/>
          <w:b/>
          <w:i w:val="0"/>
          <w:color w:val="172026"/>
          <w:sz w:val="22"/>
        </w:rPr>
        <w:t>Ayesha Sharif Publication Marketing Information Report</w:t>
      </w:r>
    </w:p>
    <w:p>
      <w:pPr>
        <w:pStyle w:val="Heading2"/>
        <w:spacing w:after="120"/>
      </w:pPr>
      <w:r>
        <w:rPr>
          <w:rFonts w:ascii="Arial" w:hAnsi="Arial"/>
          <w:b/>
          <w:i w:val="0"/>
          <w:color w:val="172026"/>
          <w:sz w:val="22"/>
        </w:rPr>
        <w:t>Executive Summary — Marketing Summary</w:t>
      </w:r>
    </w:p>
    <w:p>
      <w:pPr>
        <w:pStyle w:val="ListBullet"/>
        <w:spacing w:after="120"/>
      </w:pPr>
      <w:r>
        <w:rPr>
          <w:rFonts w:ascii="Arial" w:hAnsi="Arial"/>
          <w:b/>
          <w:i w:val="0"/>
          <w:color w:val="172026"/>
          <w:sz w:val="22"/>
        </w:rPr>
        <w:t>[Confirmed from repository] A distinctive “Editorial Calm” identity already exists.</w:t>
      </w:r>
      <w:r>
        <w:rPr>
          <w:rFonts w:ascii="Arial" w:hAnsi="Arial"/>
          <w:b w:val="0"/>
          <w:i w:val="0"/>
          <w:color w:val="172026"/>
          <w:sz w:val="22"/>
        </w:rPr>
        <w:t xml:space="preserve"> The storefront combines forest green, sage, cream, gold, Crimson Text, Inter, and a Bengali serif display treatment. The result feels literary, minimal, elegant, culturally rooted, modern, and reader-focused. Sources: </w:t>
      </w:r>
      <w:r>
        <w:rPr>
          <w:rFonts w:ascii="Courier New" w:hAnsi="Courier New"/>
          <w:b w:val="0"/>
          <w:i w:val="0"/>
          <w:color w:val="172026"/>
          <w:sz w:val="22"/>
        </w:rPr>
        <w:t>README.md</w:t>
      </w:r>
      <w:r>
        <w:rPr>
          <w:rFonts w:ascii="Arial" w:hAnsi="Arial"/>
          <w:b w:val="0"/>
          <w:i w:val="0"/>
          <w:color w:val="172026"/>
          <w:sz w:val="22"/>
        </w:rPr>
        <w:t xml:space="preserve">; </w:t>
      </w:r>
      <w:r>
        <w:rPr>
          <w:rFonts w:ascii="Courier New" w:hAnsi="Courier New"/>
          <w:b w:val="0"/>
          <w:i w:val="0"/>
          <w:color w:val="172026"/>
          <w:sz w:val="22"/>
        </w:rPr>
        <w:t>src/app/globals.css</w:t>
      </w:r>
      <w:r>
        <w:rPr>
          <w:rFonts w:ascii="Arial" w:hAnsi="Arial"/>
          <w:b w:val="0"/>
          <w:i w:val="0"/>
          <w:color w:val="172026"/>
          <w:sz w:val="22"/>
        </w:rPr>
        <w:t xml:space="preserve">; </w:t>
      </w:r>
      <w:r>
        <w:rPr>
          <w:rFonts w:ascii="Courier New" w:hAnsi="Courier New"/>
          <w:b w:val="0"/>
          <w:i w:val="0"/>
          <w:color w:val="172026"/>
          <w:sz w:val="22"/>
        </w:rPr>
        <w:t>src/app/layout.tsx</w:t>
      </w:r>
      <w:r>
        <w:rPr>
          <w:rFonts w:ascii="Arial" w:hAnsi="Arial"/>
          <w:b w:val="0"/>
          <w:i w:val="0"/>
          <w:color w:val="172026"/>
          <w:sz w:val="22"/>
        </w:rPr>
        <w:t xml:space="preserve">; </w:t>
      </w:r>
      <w:r>
        <w:rPr>
          <w:rFonts w:ascii="Courier New" w:hAnsi="Courier New"/>
          <w:b w:val="0"/>
          <w:i w:val="0"/>
          <w:color w:val="172026"/>
          <w:sz w:val="22"/>
        </w:rPr>
        <w:t>src/components/site/hero-section.tsx</w:t>
      </w:r>
      <w:r>
        <w:rPr>
          <w:rFonts w:ascii="Arial" w:hAnsi="Arial"/>
          <w:b w:val="0"/>
          <w:i w:val="0"/>
          <w:color w:val="172026"/>
          <w:sz w:val="22"/>
        </w:rPr>
        <w:t xml:space="preserve">. </w:t>
      </w:r>
    </w:p>
    <w:p>
      <w:pPr>
        <w:pStyle w:val="ListBullet"/>
        <w:spacing w:after="120"/>
      </w:pPr>
      <w:r>
        <w:rPr>
          <w:rFonts w:ascii="Arial" w:hAnsi="Arial"/>
          <w:b/>
          <w:i w:val="0"/>
          <w:color w:val="172026"/>
          <w:sz w:val="22"/>
        </w:rPr>
        <w:t>[Confirmed from repository] The strongest marketing-ready elements are the logo family, Bengali-first hero, clear catalogue navigation, book-detail merchandising, direct purchase CTAs, WhatsApp support pathway, Open Graph setup, and responsive editorial UI.</w:t>
      </w:r>
      <w:r>
        <w:rPr>
          <w:rFonts w:ascii="Arial" w:hAnsi="Arial"/>
          <w:b w:val="0"/>
          <w:i w:val="0"/>
          <w:color w:val="172026"/>
          <w:sz w:val="22"/>
        </w:rPr>
        <w:t xml:space="preserve"> Sources: </w:t>
      </w:r>
      <w:r>
        <w:rPr>
          <w:rFonts w:ascii="Courier New" w:hAnsi="Courier New"/>
          <w:b w:val="0"/>
          <w:i w:val="0"/>
          <w:color w:val="172026"/>
          <w:sz w:val="22"/>
        </w:rPr>
        <w:t>public/logo/</w:t>
      </w:r>
      <w:r>
        <w:rPr>
          <w:rFonts w:ascii="Arial" w:hAnsi="Arial"/>
          <w:b w:val="0"/>
          <w:i w:val="0"/>
          <w:color w:val="172026"/>
          <w:sz w:val="22"/>
        </w:rPr>
        <w:t xml:space="preserve">; </w:t>
      </w:r>
      <w:r>
        <w:rPr>
          <w:rFonts w:ascii="Courier New" w:hAnsi="Courier New"/>
          <w:b w:val="0"/>
          <w:i w:val="0"/>
          <w:color w:val="172026"/>
          <w:sz w:val="22"/>
        </w:rPr>
        <w:t>src/app/layout.tsx</w:t>
      </w:r>
      <w:r>
        <w:rPr>
          <w:rFonts w:ascii="Arial" w:hAnsi="Arial"/>
          <w:b w:val="0"/>
          <w:i w:val="0"/>
          <w:color w:val="172026"/>
          <w:sz w:val="22"/>
        </w:rPr>
        <w:t xml:space="preserve">; </w:t>
      </w:r>
      <w:r>
        <w:rPr>
          <w:rFonts w:ascii="Courier New" w:hAnsi="Courier New"/>
          <w:b w:val="0"/>
          <w:i w:val="0"/>
          <w:color w:val="172026"/>
          <w:sz w:val="22"/>
        </w:rPr>
        <w:t>src/components/books/product-card.tsx</w:t>
      </w:r>
      <w:r>
        <w:rPr>
          <w:rFonts w:ascii="Arial" w:hAnsi="Arial"/>
          <w:b w:val="0"/>
          <w:i w:val="0"/>
          <w:color w:val="172026"/>
          <w:sz w:val="22"/>
        </w:rPr>
        <w:t xml:space="preserve">; </w:t>
      </w:r>
      <w:r>
        <w:rPr>
          <w:rFonts w:ascii="Courier New" w:hAnsi="Courier New"/>
          <w:b w:val="0"/>
          <w:i w:val="0"/>
          <w:color w:val="172026"/>
          <w:sz w:val="22"/>
        </w:rPr>
        <w:t>src/components/books/book-purchase-panel.tsx</w:t>
      </w:r>
      <w:r>
        <w:rPr>
          <w:rFonts w:ascii="Arial" w:hAnsi="Arial"/>
          <w:b w:val="0"/>
          <w:i w:val="0"/>
          <w:color w:val="172026"/>
          <w:sz w:val="22"/>
        </w:rPr>
        <w:t xml:space="preserve">; </w:t>
      </w:r>
      <w:r>
        <w:rPr>
          <w:rFonts w:ascii="Courier New" w:hAnsi="Courier New"/>
          <w:b w:val="0"/>
          <w:i w:val="0"/>
          <w:color w:val="172026"/>
          <w:sz w:val="22"/>
        </w:rPr>
        <w:t>src/components/site/footer.tsx</w:t>
      </w:r>
      <w:r>
        <w:rPr>
          <w:rFonts w:ascii="Arial" w:hAnsi="Arial"/>
          <w:b w:val="0"/>
          <w:i w:val="0"/>
          <w:color w:val="172026"/>
          <w:sz w:val="22"/>
        </w:rPr>
        <w:t xml:space="preserve">. </w:t>
      </w:r>
    </w:p>
    <w:p>
      <w:pPr>
        <w:pStyle w:val="ListBullet"/>
        <w:spacing w:after="120"/>
      </w:pPr>
      <w:r>
        <w:rPr>
          <w:rFonts w:ascii="Arial" w:hAnsi="Arial"/>
          <w:b/>
          <w:i w:val="0"/>
          <w:color w:val="172026"/>
          <w:sz w:val="22"/>
        </w:rPr>
        <w:t>[Owner confirmation required] The repository is not a reliable source for the real catalogue or proof claims.</w:t>
      </w:r>
      <w:r>
        <w:rPr>
          <w:rFonts w:ascii="Arial" w:hAnsi="Arial"/>
          <w:b w:val="0"/>
          <w:i w:val="0"/>
          <w:color w:val="172026"/>
          <w:sz w:val="22"/>
        </w:rPr>
        <w:t xml:space="preserve"> Seed and fallback books explicitly call themselves sample content; ISBNs are generated; policies identify themselves as placeholders; contact values include placeholders; and “400+ Books,” “Free delivery above ৳500,” “Easy Returns,” “Original publication,” “Best sellers,” and “Nationwide Shipping” lack sufficient repository proof. Sources: </w:t>
      </w:r>
      <w:r>
        <w:rPr>
          <w:rFonts w:ascii="Courier New" w:hAnsi="Courier New"/>
          <w:b w:val="0"/>
          <w:i w:val="0"/>
          <w:color w:val="172026"/>
          <w:sz w:val="22"/>
        </w:rPr>
        <w:t>prisma/seed.ts</w:t>
      </w:r>
      <w:r>
        <w:rPr>
          <w:rFonts w:ascii="Arial" w:hAnsi="Arial"/>
          <w:b w:val="0"/>
          <w:i w:val="0"/>
          <w:color w:val="172026"/>
          <w:sz w:val="22"/>
        </w:rPr>
        <w:t xml:space="preserve">; </w:t>
      </w:r>
      <w:r>
        <w:rPr>
          <w:rFonts w:ascii="Courier New" w:hAnsi="Courier New"/>
          <w:b w:val="0"/>
          <w:i w:val="0"/>
          <w:color w:val="172026"/>
          <w:sz w:val="22"/>
        </w:rPr>
        <w:t>src/lib/sample-data.ts</w:t>
      </w:r>
      <w:r>
        <w:rPr>
          <w:rFonts w:ascii="Arial" w:hAnsi="Arial"/>
          <w:b w:val="0"/>
          <w:i w:val="0"/>
          <w:color w:val="172026"/>
          <w:sz w:val="22"/>
        </w:rPr>
        <w:t xml:space="preserve">; </w:t>
      </w:r>
      <w:r>
        <w:rPr>
          <w:rFonts w:ascii="Courier New" w:hAnsi="Courier New"/>
          <w:b w:val="0"/>
          <w:i w:val="0"/>
          <w:color w:val="172026"/>
          <w:sz w:val="22"/>
        </w:rPr>
        <w:t>src/lib/policy-definitions.ts</w:t>
      </w:r>
      <w:r>
        <w:rPr>
          <w:rFonts w:ascii="Arial" w:hAnsi="Arial"/>
          <w:b w:val="0"/>
          <w:i w:val="0"/>
          <w:color w:val="172026"/>
          <w:sz w:val="22"/>
        </w:rPr>
        <w:t xml:space="preserve">; </w:t>
      </w:r>
      <w:r>
        <w:rPr>
          <w:rFonts w:ascii="Courier New" w:hAnsi="Courier New"/>
          <w:b w:val="0"/>
          <w:i w:val="0"/>
          <w:color w:val="172026"/>
          <w:sz w:val="22"/>
        </w:rPr>
        <w:t>src/lib/homepage-content-definitions.ts</w:t>
      </w:r>
      <w:r>
        <w:rPr>
          <w:rFonts w:ascii="Arial" w:hAnsi="Arial"/>
          <w:b w:val="0"/>
          <w:i w:val="0"/>
          <w:color w:val="172026"/>
          <w:sz w:val="22"/>
        </w:rPr>
        <w:t xml:space="preserve">; </w:t>
      </w:r>
      <w:r>
        <w:rPr>
          <w:rFonts w:ascii="Courier New" w:hAnsi="Courier New"/>
          <w:b w:val="0"/>
          <w:i w:val="0"/>
          <w:color w:val="172026"/>
          <w:sz w:val="22"/>
        </w:rPr>
        <w:t>src/lib/site-content.ts</w:t>
      </w:r>
      <w:r>
        <w:rPr>
          <w:rFonts w:ascii="Arial" w:hAnsi="Arial"/>
          <w:b w:val="0"/>
          <w:i w:val="0"/>
          <w:color w:val="172026"/>
          <w:sz w:val="22"/>
        </w:rPr>
        <w:t xml:space="preserve">. </w:t>
      </w:r>
    </w:p>
    <w:p>
      <w:pPr>
        <w:pStyle w:val="ListBullet"/>
        <w:spacing w:after="120"/>
      </w:pPr>
      <w:r>
        <w:rPr>
          <w:rFonts w:ascii="Arial" w:hAnsi="Arial"/>
          <w:b/>
          <w:i w:val="0"/>
          <w:color w:val="172026"/>
          <w:sz w:val="22"/>
        </w:rPr>
        <w:t>[Inferred from available content] The intended market is Bangladesh-based readers seeking printed books through a straightforward online ordering journey.</w:t>
      </w:r>
      <w:r>
        <w:rPr>
          <w:rFonts w:ascii="Arial" w:hAnsi="Arial"/>
          <w:b w:val="0"/>
          <w:i w:val="0"/>
          <w:color w:val="172026"/>
          <w:sz w:val="22"/>
        </w:rPr>
        <w:t xml:space="preserve"> Student, parent, children’s, religious, admission, and literary segments are plausible, but the category evidence comes from demo data and cannot yet drive public campaigns. </w:t>
      </w:r>
    </w:p>
    <w:p>
      <w:pPr>
        <w:spacing w:after="120"/>
      </w:pPr>
      <w:r>
        <w:rPr>
          <w:rFonts w:ascii="Arial" w:hAnsi="Arial"/>
          <w:b/>
          <w:i w:val="0"/>
          <w:color w:val="172026"/>
          <w:sz w:val="22"/>
        </w:rPr>
        <w:t>Bottom line:</w:t>
      </w:r>
      <w:r>
        <w:rPr>
          <w:rFonts w:ascii="Arial" w:hAnsi="Arial"/>
          <w:b w:val="0"/>
          <w:i w:val="0"/>
          <w:color w:val="172026"/>
          <w:sz w:val="22"/>
        </w:rPr>
        <w:t xml:space="preserve"> the visual identity and storefront can support future marketing, but factual content, proof, rights-cleared photography, real books/authors, and owner-approved positioning must be collected before campaigns are produced.</w:t>
      </w:r>
    </w:p>
    <w:p>
      <w:pPr>
        <w:pStyle w:val="Heading2"/>
        <w:spacing w:after="120"/>
      </w:pPr>
      <w:r>
        <w:rPr>
          <w:rFonts w:ascii="Arial" w:hAnsi="Arial"/>
          <w:b/>
          <w:i w:val="0"/>
          <w:color w:val="172026"/>
          <w:sz w:val="22"/>
        </w:rPr>
        <w:t>2. Confirmed Marketing Information</w:t>
      </w:r>
    </w:p>
    <w:p>
      <w:pPr>
        <w:spacing w:after="120"/>
      </w:pPr>
      <w:r>
        <w:rPr>
          <w:rFonts w:ascii="Arial" w:hAnsi="Arial"/>
          <w:b w:val="0"/>
          <w:i w:val="0"/>
          <w:color w:val="172026"/>
          <w:sz w:val="22"/>
        </w:rPr>
        <w:t>“Confirmed” means present in repository content or implemented as a website capability; it does not independently verify a legal or real-world business fact.</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2045"/>
            <w:shd w:fill="F3F6F8"/>
          </w:tcPr>
          <w:p>
            <w:pPr>
              <w:spacing w:after="0"/>
            </w:pPr>
            <w:r/>
            <w:r>
              <w:rPr>
                <w:rFonts w:ascii="Arial" w:hAnsi="Arial"/>
                <w:b/>
                <w:i w:val="0"/>
                <w:color w:val="172026"/>
                <w:sz w:val="22"/>
              </w:rPr>
              <w:t>Information</w:t>
            </w:r>
          </w:p>
        </w:tc>
        <w:tc>
          <w:tcPr>
            <w:tcW w:type="dxa" w:w="2045"/>
            <w:shd w:fill="F3F6F8"/>
          </w:tcPr>
          <w:p>
            <w:pPr>
              <w:spacing w:after="0"/>
            </w:pPr>
            <w:r/>
            <w:r>
              <w:rPr>
                <w:rFonts w:ascii="Arial" w:hAnsi="Arial"/>
                <w:b/>
                <w:i w:val="0"/>
                <w:color w:val="172026"/>
                <w:sz w:val="22"/>
              </w:rPr>
              <w:t>Confirmed value</w:t>
            </w:r>
          </w:p>
        </w:tc>
        <w:tc>
          <w:tcPr>
            <w:tcW w:type="dxa" w:w="2045"/>
            <w:shd w:fill="F3F6F8"/>
          </w:tcPr>
          <w:p>
            <w:pPr>
              <w:spacing w:after="0"/>
            </w:pPr>
            <w:r/>
            <w:r>
              <w:rPr>
                <w:rFonts w:ascii="Arial" w:hAnsi="Arial"/>
                <w:b/>
                <w:i w:val="0"/>
                <w:color w:val="172026"/>
                <w:sz w:val="22"/>
              </w:rPr>
              <w:t>Repository source</w:t>
            </w:r>
          </w:p>
        </w:tc>
        <w:tc>
          <w:tcPr>
            <w:tcW w:type="dxa" w:w="2045"/>
            <w:shd w:fill="F3F6F8"/>
          </w:tcPr>
          <w:p>
            <w:pPr>
              <w:spacing w:after="0"/>
            </w:pPr>
            <w:r/>
            <w:r>
              <w:rPr>
                <w:rFonts w:ascii="Arial" w:hAnsi="Arial"/>
                <w:b/>
                <w:i w:val="0"/>
                <w:color w:val="172026"/>
                <w:sz w:val="22"/>
              </w:rPr>
              <w:t>Confidence</w:t>
            </w:r>
          </w:p>
        </w:tc>
        <w:tc>
          <w:tcPr>
            <w:tcW w:type="dxa" w:w="2045"/>
            <w:shd w:fill="F3F6F8"/>
          </w:tcPr>
          <w:p>
            <w:pPr>
              <w:spacing w:after="0"/>
            </w:pPr>
            <w:r/>
            <w:r>
              <w:rPr>
                <w:rFonts w:ascii="Arial" w:hAnsi="Arial"/>
                <w:b/>
                <w:i w:val="0"/>
                <w:color w:val="172026"/>
                <w:sz w:val="22"/>
              </w:rPr>
              <w:t>Notes</w:t>
            </w:r>
          </w:p>
        </w:tc>
      </w:tr>
      <w:tr>
        <w:tc>
          <w:tcPr>
            <w:tcW w:type="dxa" w:w="2045"/>
          </w:tcPr>
          <w:p>
            <w:pPr>
              <w:spacing w:after="0"/>
            </w:pPr>
            <w:r/>
            <w:r>
              <w:rPr>
                <w:rFonts w:ascii="Arial" w:hAnsi="Arial"/>
                <w:b w:val="0"/>
                <w:i w:val="0"/>
                <w:color w:val="172026"/>
                <w:sz w:val="22"/>
              </w:rPr>
              <w:t>Most-used repository name</w:t>
            </w:r>
          </w:p>
        </w:tc>
        <w:tc>
          <w:tcPr>
            <w:tcW w:type="dxa" w:w="2045"/>
          </w:tcPr>
          <w:p>
            <w:pPr>
              <w:spacing w:after="0"/>
            </w:pPr>
            <w:r/>
            <w:r>
              <w:rPr>
                <w:rFonts w:ascii="Arial" w:hAnsi="Arial"/>
                <w:b w:val="0"/>
                <w:i w:val="0"/>
                <w:color w:val="172026"/>
                <w:sz w:val="22"/>
              </w:rPr>
              <w:t>Ayesha-Sharif Publication</w:t>
            </w:r>
          </w:p>
        </w:tc>
        <w:tc>
          <w:tcPr>
            <w:tcW w:type="dxa" w:w="2045"/>
          </w:tcPr>
          <w:p>
            <w:pPr>
              <w:spacing w:after="0"/>
            </w:pPr>
            <w:r/>
            <w:r>
              <w:rPr>
                <w:rFonts w:ascii="Courier New" w:hAnsi="Courier New"/>
                <w:b w:val="0"/>
                <w:i w:val="0"/>
                <w:color w:val="172026"/>
                <w:sz w:val="22"/>
              </w:rPr>
              <w:t>README.md; src/lib/constants.ts; src/app/layout.tsx</w:t>
            </w:r>
          </w:p>
        </w:tc>
        <w:tc>
          <w:tcPr>
            <w:tcW w:type="dxa" w:w="2045"/>
          </w:tcPr>
          <w:p>
            <w:pPr>
              <w:spacing w:after="0"/>
            </w:pPr>
            <w:r/>
            <w:r>
              <w:rPr>
                <w:rFonts w:ascii="Arial" w:hAnsi="Arial"/>
                <w:b w:val="0"/>
                <w:i w:val="0"/>
                <w:color w:val="172026"/>
                <w:sz w:val="22"/>
              </w:rPr>
              <w:t>High</w:t>
            </w:r>
          </w:p>
        </w:tc>
        <w:tc>
          <w:tcPr>
            <w:tcW w:type="dxa" w:w="2045"/>
          </w:tcPr>
          <w:p>
            <w:pPr>
              <w:spacing w:after="0"/>
            </w:pPr>
            <w:r/>
            <w:r>
              <w:rPr>
                <w:rFonts w:ascii="Arial" w:hAnsi="Arial"/>
                <w:b w:val="0"/>
                <w:i w:val="0"/>
                <w:color w:val="172026"/>
                <w:sz w:val="22"/>
              </w:rPr>
              <w:t>51 exact occurrences; legal spelling still needs owner approval</w:t>
            </w:r>
          </w:p>
        </w:tc>
      </w:tr>
      <w:tr>
        <w:tc>
          <w:tcPr>
            <w:tcW w:type="dxa" w:w="2045"/>
          </w:tcPr>
          <w:p>
            <w:pPr>
              <w:spacing w:after="0"/>
            </w:pPr>
            <w:r/>
            <w:r>
              <w:rPr>
                <w:rFonts w:ascii="Arial" w:hAnsi="Arial"/>
                <w:b w:val="0"/>
                <w:i w:val="0"/>
                <w:color w:val="172026"/>
                <w:sz w:val="22"/>
              </w:rPr>
              <w:t>Logo-facing English name</w:t>
            </w:r>
          </w:p>
        </w:tc>
        <w:tc>
          <w:tcPr>
            <w:tcW w:type="dxa" w:w="2045"/>
          </w:tcPr>
          <w:p>
            <w:pPr>
              <w:spacing w:after="0"/>
            </w:pPr>
            <w:r/>
            <w:r>
              <w:rPr>
                <w:rFonts w:ascii="Arial" w:hAnsi="Arial"/>
                <w:b w:val="0"/>
                <w:i w:val="0"/>
                <w:color w:val="172026"/>
                <w:sz w:val="22"/>
              </w:rPr>
              <w:t>AYESHA SHARIF PUBLICATION</w:t>
            </w:r>
          </w:p>
        </w:tc>
        <w:tc>
          <w:tcPr>
            <w:tcW w:type="dxa" w:w="2045"/>
          </w:tcPr>
          <w:p>
            <w:pPr>
              <w:spacing w:after="0"/>
            </w:pPr>
            <w:r/>
            <w:r>
              <w:rPr>
                <w:rFonts w:ascii="Courier New" w:hAnsi="Courier New"/>
                <w:b w:val="0"/>
                <w:i w:val="0"/>
                <w:color w:val="172026"/>
                <w:sz w:val="22"/>
              </w:rPr>
              <w:t>public/logo/logo-horizontal-forest.svg; light/ink SVG variants</w:t>
            </w:r>
          </w:p>
        </w:tc>
        <w:tc>
          <w:tcPr>
            <w:tcW w:type="dxa" w:w="2045"/>
          </w:tcPr>
          <w:p>
            <w:pPr>
              <w:spacing w:after="0"/>
            </w:pPr>
            <w:r/>
            <w:r>
              <w:rPr>
                <w:rFonts w:ascii="Arial" w:hAnsi="Arial"/>
                <w:b w:val="0"/>
                <w:i w:val="0"/>
                <w:color w:val="172026"/>
                <w:sz w:val="22"/>
              </w:rPr>
              <w:t>High</w:t>
            </w:r>
          </w:p>
        </w:tc>
        <w:tc>
          <w:tcPr>
            <w:tcW w:type="dxa" w:w="2045"/>
          </w:tcPr>
          <w:p>
            <w:pPr>
              <w:spacing w:after="0"/>
            </w:pPr>
            <w:r/>
            <w:r>
              <w:rPr>
                <w:rFonts w:ascii="Arial" w:hAnsi="Arial"/>
                <w:b w:val="0"/>
                <w:i w:val="0"/>
                <w:color w:val="172026"/>
                <w:sz w:val="22"/>
              </w:rPr>
              <w:t>Unhyphenated singular</w:t>
            </w:r>
          </w:p>
        </w:tc>
      </w:tr>
      <w:tr>
        <w:tc>
          <w:tcPr>
            <w:tcW w:type="dxa" w:w="2045"/>
          </w:tcPr>
          <w:p>
            <w:pPr>
              <w:spacing w:after="0"/>
            </w:pPr>
            <w:r/>
            <w:r>
              <w:rPr>
                <w:rFonts w:ascii="Arial" w:hAnsi="Arial"/>
                <w:b w:val="0"/>
                <w:i w:val="0"/>
                <w:color w:val="172026"/>
                <w:sz w:val="22"/>
              </w:rPr>
              <w:t>Bengali display name</w:t>
            </w:r>
          </w:p>
        </w:tc>
        <w:tc>
          <w:tcPr>
            <w:tcW w:type="dxa" w:w="2045"/>
          </w:tcPr>
          <w:p>
            <w:pPr>
              <w:spacing w:after="0"/>
            </w:pPr>
            <w:r/>
            <w:r>
              <w:rPr>
                <w:rFonts w:ascii="Arial" w:hAnsi="Arial"/>
                <w:b w:val="0"/>
                <w:i w:val="0"/>
                <w:color w:val="172026"/>
                <w:sz w:val="22"/>
              </w:rPr>
              <w:t>আয়েশা-শরীফ পাবলিকেশন্স</w:t>
            </w:r>
          </w:p>
        </w:tc>
        <w:tc>
          <w:tcPr>
            <w:tcW w:type="dxa" w:w="2045"/>
          </w:tcPr>
          <w:p>
            <w:pPr>
              <w:spacing w:after="0"/>
            </w:pPr>
            <w:r/>
            <w:r>
              <w:rPr>
                <w:rFonts w:ascii="Courier New" w:hAnsi="Courier New"/>
                <w:b w:val="0"/>
                <w:i w:val="0"/>
                <w:color w:val="172026"/>
                <w:sz w:val="22"/>
              </w:rPr>
              <w:t>src/components/site/hero-section.tsx</w:t>
            </w:r>
          </w:p>
        </w:tc>
        <w:tc>
          <w:tcPr>
            <w:tcW w:type="dxa" w:w="2045"/>
          </w:tcPr>
          <w:p>
            <w:pPr>
              <w:spacing w:after="0"/>
            </w:pPr>
            <w:r/>
            <w:r>
              <w:rPr>
                <w:rFonts w:ascii="Arial" w:hAnsi="Arial"/>
                <w:b w:val="0"/>
                <w:i w:val="0"/>
                <w:color w:val="172026"/>
                <w:sz w:val="22"/>
              </w:rPr>
              <w:t>High</w:t>
            </w:r>
          </w:p>
        </w:tc>
        <w:tc>
          <w:tcPr>
            <w:tcW w:type="dxa" w:w="2045"/>
          </w:tcPr>
          <w:p>
            <w:pPr>
              <w:spacing w:after="0"/>
            </w:pPr>
            <w:r/>
            <w:r>
              <w:rPr>
                <w:rFonts w:ascii="Arial" w:hAnsi="Arial"/>
                <w:b w:val="0"/>
                <w:i w:val="0"/>
                <w:color w:val="172026"/>
                <w:sz w:val="22"/>
              </w:rPr>
              <w:t>Exact repository text; owner must approve official form</w:t>
            </w:r>
          </w:p>
        </w:tc>
      </w:tr>
      <w:tr>
        <w:tc>
          <w:tcPr>
            <w:tcW w:type="dxa" w:w="2045"/>
          </w:tcPr>
          <w:p>
            <w:pPr>
              <w:spacing w:after="0"/>
            </w:pPr>
            <w:r/>
            <w:r>
              <w:rPr>
                <w:rFonts w:ascii="Arial" w:hAnsi="Arial"/>
                <w:b w:val="0"/>
                <w:i w:val="0"/>
                <w:color w:val="172026"/>
                <w:sz w:val="22"/>
              </w:rPr>
              <w:t>Other variants</w:t>
            </w:r>
          </w:p>
        </w:tc>
        <w:tc>
          <w:tcPr>
            <w:tcW w:type="dxa" w:w="2045"/>
          </w:tcPr>
          <w:p>
            <w:pPr>
              <w:spacing w:after="0"/>
            </w:pPr>
            <w:r/>
            <w:r>
              <w:rPr>
                <w:rFonts w:ascii="Arial" w:hAnsi="Arial"/>
                <w:b w:val="0"/>
                <w:i w:val="0"/>
                <w:color w:val="172026"/>
                <w:sz w:val="22"/>
              </w:rPr>
              <w:t>Ayesha Sharif Publication; Ayesha Sharif Publications; AS Publications</w:t>
            </w:r>
          </w:p>
        </w:tc>
        <w:tc>
          <w:tcPr>
            <w:tcW w:type="dxa" w:w="2045"/>
          </w:tcPr>
          <w:p>
            <w:pPr>
              <w:spacing w:after="0"/>
            </w:pPr>
            <w:r/>
            <w:r>
              <w:rPr>
                <w:rFonts w:ascii="Courier New" w:hAnsi="Courier New"/>
                <w:b w:val="0"/>
                <w:i w:val="0"/>
                <w:color w:val="172026"/>
                <w:sz w:val="22"/>
              </w:rPr>
              <w:t>public/logo/*.svg; apps/api/src/mail/mail.service.ts; account metadata</w:t>
            </w:r>
          </w:p>
        </w:tc>
        <w:tc>
          <w:tcPr>
            <w:tcW w:type="dxa" w:w="2045"/>
          </w:tcPr>
          <w:p>
            <w:pPr>
              <w:spacing w:after="0"/>
            </w:pPr>
            <w:r/>
            <w:r>
              <w:rPr>
                <w:rFonts w:ascii="Arial" w:hAnsi="Arial"/>
                <w:b w:val="0"/>
                <w:i w:val="0"/>
                <w:color w:val="172026"/>
                <w:sz w:val="22"/>
              </w:rPr>
              <w:t>High</w:t>
            </w:r>
          </w:p>
        </w:tc>
        <w:tc>
          <w:tcPr>
            <w:tcW w:type="dxa" w:w="2045"/>
          </w:tcPr>
          <w:p>
            <w:pPr>
              <w:spacing w:after="0"/>
            </w:pPr>
            <w:r/>
            <w:r>
              <w:rPr>
                <w:rFonts w:ascii="Arial" w:hAnsi="Arial"/>
                <w:b w:val="0"/>
                <w:i w:val="0"/>
                <w:color w:val="172026"/>
                <w:sz w:val="22"/>
              </w:rPr>
              <w:t>Current naming is inconsistent</w:t>
            </w:r>
          </w:p>
        </w:tc>
      </w:tr>
      <w:tr>
        <w:tc>
          <w:tcPr>
            <w:tcW w:type="dxa" w:w="2045"/>
          </w:tcPr>
          <w:p>
            <w:pPr>
              <w:spacing w:after="0"/>
            </w:pPr>
            <w:r/>
            <w:r>
              <w:rPr>
                <w:rFonts w:ascii="Arial" w:hAnsi="Arial"/>
                <w:b w:val="0"/>
                <w:i w:val="0"/>
                <w:color w:val="172026"/>
                <w:sz w:val="22"/>
              </w:rPr>
              <w:t>Short mark</w:t>
            </w:r>
          </w:p>
        </w:tc>
        <w:tc>
          <w:tcPr>
            <w:tcW w:type="dxa" w:w="2045"/>
          </w:tcPr>
          <w:p>
            <w:pPr>
              <w:spacing w:after="0"/>
            </w:pPr>
            <w:r/>
            <w:r>
              <w:rPr>
                <w:rFonts w:ascii="Arial" w:hAnsi="Arial"/>
                <w:b w:val="0"/>
                <w:i w:val="0"/>
                <w:color w:val="172026"/>
                <w:sz w:val="22"/>
              </w:rPr>
              <w:t>ASP</w:t>
            </w:r>
          </w:p>
        </w:tc>
        <w:tc>
          <w:tcPr>
            <w:tcW w:type="dxa" w:w="2045"/>
          </w:tcPr>
          <w:p>
            <w:pPr>
              <w:spacing w:after="0"/>
            </w:pPr>
            <w:r/>
            <w:r>
              <w:rPr>
                <w:rFonts w:ascii="Courier New" w:hAnsi="Courier New"/>
                <w:b w:val="0"/>
                <w:i w:val="0"/>
                <w:color w:val="172026"/>
                <w:sz w:val="22"/>
              </w:rPr>
              <w:t>public/logo/logo-icon-simplified.svg; src/components/books/book-cover.tsx</w:t>
            </w:r>
          </w:p>
        </w:tc>
        <w:tc>
          <w:tcPr>
            <w:tcW w:type="dxa" w:w="2045"/>
          </w:tcPr>
          <w:p>
            <w:pPr>
              <w:spacing w:after="0"/>
            </w:pPr>
            <w:r/>
            <w:r>
              <w:rPr>
                <w:rFonts w:ascii="Arial" w:hAnsi="Arial"/>
                <w:b w:val="0"/>
                <w:i w:val="0"/>
                <w:color w:val="172026"/>
                <w:sz w:val="22"/>
              </w:rPr>
              <w:t>High</w:t>
            </w:r>
          </w:p>
        </w:tc>
        <w:tc>
          <w:tcPr>
            <w:tcW w:type="dxa" w:w="2045"/>
          </w:tcPr>
          <w:p>
            <w:pPr>
              <w:spacing w:after="0"/>
            </w:pPr>
            <w:r/>
            <w:r>
              <w:rPr>
                <w:rFonts w:ascii="Arial" w:hAnsi="Arial"/>
                <w:b w:val="0"/>
                <w:i w:val="0"/>
                <w:color w:val="172026"/>
                <w:sz w:val="22"/>
              </w:rPr>
              <w:t>Appropriate preliminary abbreviation</w:t>
            </w:r>
          </w:p>
        </w:tc>
      </w:tr>
      <w:tr>
        <w:tc>
          <w:tcPr>
            <w:tcW w:type="dxa" w:w="2045"/>
          </w:tcPr>
          <w:p>
            <w:pPr>
              <w:spacing w:after="0"/>
            </w:pPr>
            <w:r/>
            <w:r>
              <w:rPr>
                <w:rFonts w:ascii="Arial" w:hAnsi="Arial"/>
                <w:b w:val="0"/>
                <w:i w:val="0"/>
                <w:color w:val="172026"/>
                <w:sz w:val="22"/>
              </w:rPr>
              <w:t>Publication/project type</w:t>
            </w:r>
          </w:p>
        </w:tc>
        <w:tc>
          <w:tcPr>
            <w:tcW w:type="dxa" w:w="2045"/>
          </w:tcPr>
          <w:p>
            <w:pPr>
              <w:spacing w:after="0"/>
            </w:pPr>
            <w:r/>
            <w:r>
              <w:rPr>
                <w:rFonts w:ascii="Arial" w:hAnsi="Arial"/>
                <w:b w:val="0"/>
                <w:i w:val="0"/>
                <w:color w:val="172026"/>
                <w:sz w:val="22"/>
              </w:rPr>
              <w:t>E-commerce bookstore for a Bangladeshi publishing house</w:t>
            </w:r>
          </w:p>
        </w:tc>
        <w:tc>
          <w:tcPr>
            <w:tcW w:type="dxa" w:w="2045"/>
          </w:tcPr>
          <w:p>
            <w:pPr>
              <w:spacing w:after="0"/>
            </w:pPr>
            <w:r/>
            <w:r>
              <w:rPr>
                <w:rFonts w:ascii="Courier New" w:hAnsi="Courier New"/>
                <w:b w:val="0"/>
                <w:i w:val="0"/>
                <w:color w:val="172026"/>
                <w:sz w:val="22"/>
              </w:rPr>
              <w:t>README.md; package.json</w:t>
            </w:r>
          </w:p>
        </w:tc>
        <w:tc>
          <w:tcPr>
            <w:tcW w:type="dxa" w:w="2045"/>
          </w:tcPr>
          <w:p>
            <w:pPr>
              <w:spacing w:after="0"/>
            </w:pPr>
            <w:r/>
            <w:r>
              <w:rPr>
                <w:rFonts w:ascii="Arial" w:hAnsi="Arial"/>
                <w:b w:val="0"/>
                <w:i w:val="0"/>
                <w:color w:val="172026"/>
                <w:sz w:val="22"/>
              </w:rPr>
              <w:t>High for project intent</w:t>
            </w:r>
          </w:p>
        </w:tc>
        <w:tc>
          <w:tcPr>
            <w:tcW w:type="dxa" w:w="2045"/>
          </w:tcPr>
          <w:p>
            <w:pPr>
              <w:spacing w:after="0"/>
            </w:pPr>
            <w:r/>
            <w:r>
              <w:rPr>
                <w:rFonts w:ascii="Arial" w:hAnsi="Arial"/>
                <w:b w:val="0"/>
                <w:i w:val="0"/>
                <w:color w:val="172026"/>
                <w:sz w:val="22"/>
              </w:rPr>
              <w:t>Real legal/business classification unverified</w:t>
            </w:r>
          </w:p>
        </w:tc>
      </w:tr>
      <w:tr>
        <w:tc>
          <w:tcPr>
            <w:tcW w:type="dxa" w:w="2045"/>
          </w:tcPr>
          <w:p>
            <w:pPr>
              <w:spacing w:after="0"/>
            </w:pPr>
            <w:r/>
            <w:r>
              <w:rPr>
                <w:rFonts w:ascii="Arial" w:hAnsi="Arial"/>
                <w:b w:val="0"/>
                <w:i w:val="0"/>
                <w:color w:val="172026"/>
                <w:sz w:val="22"/>
              </w:rPr>
              <w:t>Existing tagline</w:t>
            </w:r>
          </w:p>
        </w:tc>
        <w:tc>
          <w:tcPr>
            <w:tcW w:type="dxa" w:w="2045"/>
          </w:tcPr>
          <w:p>
            <w:pPr>
              <w:spacing w:after="0"/>
            </w:pPr>
            <w:r/>
            <w:r>
              <w:rPr>
                <w:rFonts w:ascii="Arial" w:hAnsi="Arial"/>
                <w:b w:val="0"/>
                <w:i w:val="0"/>
                <w:color w:val="172026"/>
                <w:sz w:val="22"/>
              </w:rPr>
              <w:t>“Quality books from Ayesha-Sharif Publication, delivered to your doorstep.”</w:t>
            </w:r>
          </w:p>
        </w:tc>
        <w:tc>
          <w:tcPr>
            <w:tcW w:type="dxa" w:w="2045"/>
          </w:tcPr>
          <w:p>
            <w:pPr>
              <w:spacing w:after="0"/>
            </w:pPr>
            <w:r/>
            <w:r>
              <w:rPr>
                <w:rFonts w:ascii="Courier New" w:hAnsi="Courier New"/>
                <w:b w:val="0"/>
                <w:i w:val="0"/>
                <w:color w:val="172026"/>
                <w:sz w:val="22"/>
              </w:rPr>
              <w:t>src/lib/constants.ts; src/app/layout.tsx</w:t>
            </w:r>
          </w:p>
        </w:tc>
        <w:tc>
          <w:tcPr>
            <w:tcW w:type="dxa" w:w="2045"/>
          </w:tcPr>
          <w:p>
            <w:pPr>
              <w:spacing w:after="0"/>
            </w:pPr>
            <w:r/>
            <w:r>
              <w:rPr>
                <w:rFonts w:ascii="Arial" w:hAnsi="Arial"/>
                <w:b w:val="0"/>
                <w:i w:val="0"/>
                <w:color w:val="172026"/>
                <w:sz w:val="22"/>
              </w:rPr>
              <w:t>High as repository copy</w:t>
            </w:r>
          </w:p>
        </w:tc>
        <w:tc>
          <w:tcPr>
            <w:tcW w:type="dxa" w:w="2045"/>
          </w:tcPr>
          <w:p>
            <w:pPr>
              <w:spacing w:after="0"/>
            </w:pPr>
            <w:r/>
            <w:r>
              <w:rPr>
                <w:rFonts w:ascii="Arial" w:hAnsi="Arial"/>
                <w:b w:val="0"/>
                <w:i w:val="0"/>
                <w:color w:val="172026"/>
                <w:sz w:val="22"/>
              </w:rPr>
              <w:t>“Quality” is a claim; approve before advertising</w:t>
            </w:r>
          </w:p>
        </w:tc>
      </w:tr>
      <w:tr>
        <w:tc>
          <w:tcPr>
            <w:tcW w:type="dxa" w:w="2045"/>
          </w:tcPr>
          <w:p>
            <w:pPr>
              <w:spacing w:after="0"/>
            </w:pPr>
            <w:r/>
            <w:r>
              <w:rPr>
                <w:rFonts w:ascii="Arial" w:hAnsi="Arial"/>
                <w:b w:val="0"/>
                <w:i w:val="0"/>
                <w:color w:val="172026"/>
                <w:sz w:val="22"/>
              </w:rPr>
              <w:t>About description</w:t>
            </w:r>
          </w:p>
        </w:tc>
        <w:tc>
          <w:tcPr>
            <w:tcW w:type="dxa" w:w="2045"/>
          </w:tcPr>
          <w:p>
            <w:pPr>
              <w:spacing w:after="0"/>
            </w:pPr>
            <w:r/>
            <w:r>
              <w:rPr>
                <w:rFonts w:ascii="Arial" w:hAnsi="Arial"/>
                <w:b w:val="0"/>
                <w:i w:val="0"/>
                <w:color w:val="172026"/>
                <w:sz w:val="22"/>
              </w:rPr>
              <w:t>New Bangladeshi publishing company focused on simple, useful, reader-friendly books</w:t>
            </w:r>
          </w:p>
        </w:tc>
        <w:tc>
          <w:tcPr>
            <w:tcW w:type="dxa" w:w="2045"/>
          </w:tcPr>
          <w:p>
            <w:pPr>
              <w:spacing w:after="0"/>
            </w:pPr>
            <w:r/>
            <w:r>
              <w:rPr>
                <w:rFonts w:ascii="Courier New" w:hAnsi="Courier New"/>
                <w:b w:val="0"/>
                <w:i w:val="0"/>
                <w:color w:val="172026"/>
                <w:sz w:val="22"/>
              </w:rPr>
              <w:t>src/lib/site-content.ts</w:t>
            </w:r>
          </w:p>
        </w:tc>
        <w:tc>
          <w:tcPr>
            <w:tcW w:type="dxa" w:w="2045"/>
          </w:tcPr>
          <w:p>
            <w:pPr>
              <w:spacing w:after="0"/>
            </w:pPr>
            <w:r/>
            <w:r>
              <w:rPr>
                <w:rFonts w:ascii="Arial" w:hAnsi="Arial"/>
                <w:b w:val="0"/>
                <w:i w:val="0"/>
                <w:color w:val="172026"/>
                <w:sz w:val="22"/>
              </w:rPr>
              <w:t>High as fallback copy</w:t>
            </w:r>
          </w:p>
        </w:tc>
        <w:tc>
          <w:tcPr>
            <w:tcW w:type="dxa" w:w="2045"/>
          </w:tcPr>
          <w:p>
            <w:pPr>
              <w:spacing w:after="0"/>
            </w:pPr>
            <w:r/>
            <w:r>
              <w:rPr>
                <w:rFonts w:ascii="Arial" w:hAnsi="Arial"/>
                <w:b w:val="0"/>
                <w:i w:val="0"/>
                <w:color w:val="172026"/>
                <w:sz w:val="22"/>
              </w:rPr>
              <w:t>Owner must verify company facts</w:t>
            </w:r>
          </w:p>
        </w:tc>
      </w:tr>
      <w:tr>
        <w:tc>
          <w:tcPr>
            <w:tcW w:type="dxa" w:w="2045"/>
          </w:tcPr>
          <w:p>
            <w:pPr>
              <w:spacing w:after="0"/>
            </w:pPr>
            <w:r/>
            <w:r>
              <w:rPr>
                <w:rFonts w:ascii="Arial" w:hAnsi="Arial"/>
                <w:b w:val="0"/>
                <w:i w:val="0"/>
                <w:color w:val="172026"/>
                <w:sz w:val="22"/>
              </w:rPr>
              <w:t>Main confirmed product capability</w:t>
            </w:r>
          </w:p>
        </w:tc>
        <w:tc>
          <w:tcPr>
            <w:tcW w:type="dxa" w:w="2045"/>
          </w:tcPr>
          <w:p>
            <w:pPr>
              <w:spacing w:after="0"/>
            </w:pPr>
            <w:r/>
            <w:r>
              <w:rPr>
                <w:rFonts w:ascii="Arial" w:hAnsi="Arial"/>
                <w:b w:val="0"/>
                <w:i w:val="0"/>
                <w:color w:val="172026"/>
                <w:sz w:val="22"/>
              </w:rPr>
              <w:t>Printed/physical books with catalogue, stock, prices and checkout</w:t>
            </w:r>
          </w:p>
        </w:tc>
        <w:tc>
          <w:tcPr>
            <w:tcW w:type="dxa" w:w="2045"/>
          </w:tcPr>
          <w:p>
            <w:pPr>
              <w:spacing w:after="0"/>
            </w:pPr>
            <w:r/>
            <w:r>
              <w:rPr>
                <w:rFonts w:ascii="Courier New" w:hAnsi="Courier New"/>
                <w:b w:val="0"/>
                <w:i w:val="0"/>
                <w:color w:val="172026"/>
                <w:sz w:val="22"/>
              </w:rPr>
              <w:t>README.md; prisma/schema.prisma; src/app/(site)/books/[slug]/page.tsx</w:t>
            </w:r>
          </w:p>
        </w:tc>
        <w:tc>
          <w:tcPr>
            <w:tcW w:type="dxa" w:w="2045"/>
          </w:tcPr>
          <w:p>
            <w:pPr>
              <w:spacing w:after="0"/>
            </w:pPr>
            <w:r/>
            <w:r>
              <w:rPr>
                <w:rFonts w:ascii="Arial" w:hAnsi="Arial"/>
                <w:b w:val="0"/>
                <w:i w:val="0"/>
                <w:color w:val="172026"/>
                <w:sz w:val="22"/>
              </w:rPr>
              <w:t>High</w:t>
            </w:r>
          </w:p>
        </w:tc>
        <w:tc>
          <w:tcPr>
            <w:tcW w:type="dxa" w:w="2045"/>
          </w:tcPr>
          <w:p>
            <w:pPr>
              <w:spacing w:after="0"/>
            </w:pPr>
            <w:r/>
            <w:r>
              <w:rPr>
                <w:rFonts w:ascii="Arial" w:hAnsi="Arial"/>
                <w:b w:val="0"/>
                <w:i w:val="0"/>
                <w:color w:val="172026"/>
                <w:sz w:val="22"/>
              </w:rPr>
              <w:t>No real catalogue confirmed</w:t>
            </w:r>
          </w:p>
        </w:tc>
      </w:tr>
      <w:tr>
        <w:tc>
          <w:tcPr>
            <w:tcW w:type="dxa" w:w="2045"/>
          </w:tcPr>
          <w:p>
            <w:pPr>
              <w:spacing w:after="0"/>
            </w:pPr>
            <w:r/>
            <w:r>
              <w:rPr>
                <w:rFonts w:ascii="Arial" w:hAnsi="Arial"/>
                <w:b w:val="0"/>
                <w:i w:val="0"/>
                <w:color w:val="172026"/>
                <w:sz w:val="22"/>
              </w:rPr>
              <w:t>Book languages supported by data model/demo</w:t>
            </w:r>
          </w:p>
        </w:tc>
        <w:tc>
          <w:tcPr>
            <w:tcW w:type="dxa" w:w="2045"/>
          </w:tcPr>
          <w:p>
            <w:pPr>
              <w:spacing w:after="0"/>
            </w:pPr>
            <w:r/>
            <w:r>
              <w:rPr>
                <w:rFonts w:ascii="Arial" w:hAnsi="Arial"/>
                <w:b w:val="0"/>
                <w:i w:val="0"/>
                <w:color w:val="172026"/>
                <w:sz w:val="22"/>
              </w:rPr>
              <w:t>Bangla and English</w:t>
            </w:r>
          </w:p>
        </w:tc>
        <w:tc>
          <w:tcPr>
            <w:tcW w:type="dxa" w:w="2045"/>
          </w:tcPr>
          <w:p>
            <w:pPr>
              <w:spacing w:after="0"/>
            </w:pPr>
            <w:r/>
            <w:r>
              <w:rPr>
                <w:rFonts w:ascii="Courier New" w:hAnsi="Courier New"/>
                <w:b w:val="0"/>
                <w:i w:val="0"/>
                <w:color w:val="172026"/>
                <w:sz w:val="22"/>
              </w:rPr>
              <w:t>prisma/schema.prisma; src/lib/sample-data.ts</w:t>
            </w:r>
          </w:p>
        </w:tc>
        <w:tc>
          <w:tcPr>
            <w:tcW w:type="dxa" w:w="2045"/>
          </w:tcPr>
          <w:p>
            <w:pPr>
              <w:spacing w:after="0"/>
            </w:pPr>
            <w:r/>
            <w:r>
              <w:rPr>
                <w:rFonts w:ascii="Arial" w:hAnsi="Arial"/>
                <w:b w:val="0"/>
                <w:i w:val="0"/>
                <w:color w:val="172026"/>
                <w:sz w:val="22"/>
              </w:rPr>
              <w:t>Medium</w:t>
            </w:r>
          </w:p>
        </w:tc>
        <w:tc>
          <w:tcPr>
            <w:tcW w:type="dxa" w:w="2045"/>
          </w:tcPr>
          <w:p>
            <w:pPr>
              <w:spacing w:after="0"/>
            </w:pPr>
            <w:r/>
            <w:r>
              <w:rPr>
                <w:rFonts w:ascii="Arial" w:hAnsi="Arial"/>
                <w:b w:val="0"/>
                <w:i w:val="0"/>
                <w:color w:val="172026"/>
                <w:sz w:val="22"/>
              </w:rPr>
              <w:t>Actual publishing-language policy not confirmed</w:t>
            </w:r>
          </w:p>
        </w:tc>
      </w:tr>
      <w:tr>
        <w:tc>
          <w:tcPr>
            <w:tcW w:type="dxa" w:w="2045"/>
          </w:tcPr>
          <w:p>
            <w:pPr>
              <w:spacing w:after="0"/>
            </w:pPr>
            <w:r/>
            <w:r>
              <w:rPr>
                <w:rFonts w:ascii="Arial" w:hAnsi="Arial"/>
                <w:b w:val="0"/>
                <w:i w:val="0"/>
                <w:color w:val="172026"/>
                <w:sz w:val="22"/>
              </w:rPr>
              <w:t>Product states</w:t>
            </w:r>
          </w:p>
        </w:tc>
        <w:tc>
          <w:tcPr>
            <w:tcW w:type="dxa" w:w="2045"/>
          </w:tcPr>
          <w:p>
            <w:pPr>
              <w:spacing w:after="0"/>
            </w:pPr>
            <w:r/>
            <w:r>
              <w:rPr>
                <w:rFonts w:ascii="Arial" w:hAnsi="Arial"/>
                <w:b w:val="0"/>
                <w:i w:val="0"/>
                <w:color w:val="172026"/>
                <w:sz w:val="22"/>
              </w:rPr>
              <w:t>Published, pre-order, upcoming, out of stock</w:t>
            </w:r>
          </w:p>
        </w:tc>
        <w:tc>
          <w:tcPr>
            <w:tcW w:type="dxa" w:w="2045"/>
          </w:tcPr>
          <w:p>
            <w:pPr>
              <w:spacing w:after="0"/>
            </w:pPr>
            <w:r/>
            <w:r>
              <w:rPr>
                <w:rFonts w:ascii="Courier New" w:hAnsi="Courier New"/>
                <w:b w:val="0"/>
                <w:i w:val="0"/>
                <w:color w:val="172026"/>
                <w:sz w:val="22"/>
              </w:rPr>
              <w:t>prisma/schema.prisma; src/lib/constants.ts</w:t>
            </w:r>
          </w:p>
        </w:tc>
        <w:tc>
          <w:tcPr>
            <w:tcW w:type="dxa" w:w="2045"/>
          </w:tcPr>
          <w:p>
            <w:pPr>
              <w:spacing w:after="0"/>
            </w:pPr>
            <w:r/>
            <w:r>
              <w:rPr>
                <w:rFonts w:ascii="Arial" w:hAnsi="Arial"/>
                <w:b w:val="0"/>
                <w:i w:val="0"/>
                <w:color w:val="172026"/>
                <w:sz w:val="22"/>
              </w:rPr>
              <w:t>High as capability</w:t>
            </w:r>
          </w:p>
        </w:tc>
        <w:tc>
          <w:tcPr>
            <w:tcW w:type="dxa" w:w="2045"/>
          </w:tcPr>
          <w:p>
            <w:pPr>
              <w:spacing w:after="0"/>
            </w:pPr>
            <w:r/>
            <w:r>
              <w:rPr>
                <w:rFonts w:ascii="Arial" w:hAnsi="Arial"/>
                <w:b w:val="0"/>
                <w:i w:val="0"/>
                <w:color w:val="172026"/>
                <w:sz w:val="22"/>
              </w:rPr>
              <w:t>Useful for launches once real products exist</w:t>
            </w:r>
          </w:p>
        </w:tc>
      </w:tr>
      <w:tr>
        <w:tc>
          <w:tcPr>
            <w:tcW w:type="dxa" w:w="2045"/>
          </w:tcPr>
          <w:p>
            <w:pPr>
              <w:spacing w:after="0"/>
            </w:pPr>
            <w:r/>
            <w:r>
              <w:rPr>
                <w:rFonts w:ascii="Arial" w:hAnsi="Arial"/>
                <w:b w:val="0"/>
                <w:i w:val="0"/>
                <w:color w:val="172026"/>
                <w:sz w:val="22"/>
              </w:rPr>
              <w:t>Purchase actions</w:t>
            </w:r>
          </w:p>
        </w:tc>
        <w:tc>
          <w:tcPr>
            <w:tcW w:type="dxa" w:w="2045"/>
          </w:tcPr>
          <w:p>
            <w:pPr>
              <w:spacing w:after="0"/>
            </w:pPr>
            <w:r/>
            <w:r>
              <w:rPr>
                <w:rFonts w:ascii="Arial" w:hAnsi="Arial"/>
                <w:b w:val="0"/>
                <w:i w:val="0"/>
                <w:color w:val="172026"/>
                <w:sz w:val="22"/>
              </w:rPr>
              <w:t>Add to cart, buy now, guest checkout, place order</w:t>
            </w:r>
          </w:p>
        </w:tc>
        <w:tc>
          <w:tcPr>
            <w:tcW w:type="dxa" w:w="2045"/>
          </w:tcPr>
          <w:p>
            <w:pPr>
              <w:spacing w:after="0"/>
            </w:pPr>
            <w:r/>
            <w:r>
              <w:rPr>
                <w:rFonts w:ascii="Courier New" w:hAnsi="Courier New"/>
                <w:b w:val="0"/>
                <w:i w:val="0"/>
                <w:color w:val="172026"/>
                <w:sz w:val="22"/>
              </w:rPr>
              <w:t>src/components/books/book-purchase-panel.tsx; src/components/checkout/checkout-page-client.tsx</w:t>
            </w:r>
          </w:p>
        </w:tc>
        <w:tc>
          <w:tcPr>
            <w:tcW w:type="dxa" w:w="2045"/>
          </w:tcPr>
          <w:p>
            <w:pPr>
              <w:spacing w:after="0"/>
            </w:pPr>
            <w:r/>
            <w:r>
              <w:rPr>
                <w:rFonts w:ascii="Arial" w:hAnsi="Arial"/>
                <w:b w:val="0"/>
                <w:i w:val="0"/>
                <w:color w:val="172026"/>
                <w:sz w:val="22"/>
              </w:rPr>
              <w:t>High</w:t>
            </w:r>
          </w:p>
        </w:tc>
        <w:tc>
          <w:tcPr>
            <w:tcW w:type="dxa" w:w="2045"/>
          </w:tcPr>
          <w:p>
            <w:pPr>
              <w:spacing w:after="0"/>
            </w:pPr>
            <w:r/>
            <w:r>
              <w:rPr>
                <w:rFonts w:ascii="Arial" w:hAnsi="Arial"/>
                <w:b w:val="0"/>
                <w:i w:val="0"/>
                <w:color w:val="172026"/>
                <w:sz w:val="22"/>
              </w:rPr>
              <w:t>Strong conversion foundation</w:t>
            </w:r>
          </w:p>
        </w:tc>
      </w:tr>
      <w:tr>
        <w:tc>
          <w:tcPr>
            <w:tcW w:type="dxa" w:w="2045"/>
          </w:tcPr>
          <w:p>
            <w:pPr>
              <w:spacing w:after="0"/>
            </w:pPr>
            <w:r/>
            <w:r>
              <w:rPr>
                <w:rFonts w:ascii="Arial" w:hAnsi="Arial"/>
                <w:b w:val="0"/>
                <w:i w:val="0"/>
                <w:color w:val="172026"/>
                <w:sz w:val="22"/>
              </w:rPr>
              <w:t>Payment capability</w:t>
            </w:r>
          </w:p>
        </w:tc>
        <w:tc>
          <w:tcPr>
            <w:tcW w:type="dxa" w:w="2045"/>
          </w:tcPr>
          <w:p>
            <w:pPr>
              <w:spacing w:after="0"/>
            </w:pPr>
            <w:r/>
            <w:r>
              <w:rPr>
                <w:rFonts w:ascii="Arial" w:hAnsi="Arial"/>
                <w:b w:val="0"/>
                <w:i w:val="0"/>
                <w:color w:val="172026"/>
                <w:sz w:val="22"/>
              </w:rPr>
              <w:t>COD and manual bKash, Nagad, Rocket</w:t>
            </w:r>
          </w:p>
        </w:tc>
        <w:tc>
          <w:tcPr>
            <w:tcW w:type="dxa" w:w="2045"/>
          </w:tcPr>
          <w:p>
            <w:pPr>
              <w:spacing w:after="0"/>
            </w:pPr>
            <w:r/>
            <w:r>
              <w:rPr>
                <w:rFonts w:ascii="Courier New" w:hAnsi="Courier New"/>
                <w:b w:val="0"/>
                <w:i w:val="0"/>
                <w:color w:val="172026"/>
                <w:sz w:val="22"/>
              </w:rPr>
              <w:t>src/lib/constants.ts; README.md</w:t>
            </w:r>
          </w:p>
        </w:tc>
        <w:tc>
          <w:tcPr>
            <w:tcW w:type="dxa" w:w="2045"/>
          </w:tcPr>
          <w:p>
            <w:pPr>
              <w:spacing w:after="0"/>
            </w:pPr>
            <w:r/>
            <w:r>
              <w:rPr>
                <w:rFonts w:ascii="Arial" w:hAnsi="Arial"/>
                <w:b w:val="0"/>
                <w:i w:val="0"/>
                <w:color w:val="172026"/>
                <w:sz w:val="22"/>
              </w:rPr>
              <w:t>High as implementation</w:t>
            </w:r>
          </w:p>
        </w:tc>
        <w:tc>
          <w:tcPr>
            <w:tcW w:type="dxa" w:w="2045"/>
          </w:tcPr>
          <w:p>
            <w:pPr>
              <w:spacing w:after="0"/>
            </w:pPr>
            <w:r/>
            <w:r>
              <w:rPr>
                <w:rFonts w:ascii="Arial" w:hAnsi="Arial"/>
                <w:b w:val="0"/>
                <w:i w:val="0"/>
                <w:color w:val="172026"/>
                <w:sz w:val="22"/>
              </w:rPr>
              <w:t>Operational availability/merchant details require confirmation</w:t>
            </w:r>
          </w:p>
        </w:tc>
      </w:tr>
      <w:tr>
        <w:tc>
          <w:tcPr>
            <w:tcW w:type="dxa" w:w="2045"/>
          </w:tcPr>
          <w:p>
            <w:pPr>
              <w:spacing w:after="0"/>
            </w:pPr>
            <w:r/>
            <w:r>
              <w:rPr>
                <w:rFonts w:ascii="Arial" w:hAnsi="Arial"/>
                <w:b w:val="0"/>
                <w:i w:val="0"/>
                <w:color w:val="172026"/>
                <w:sz w:val="22"/>
              </w:rPr>
              <w:t>Delivery-market intent</w:t>
            </w:r>
          </w:p>
        </w:tc>
        <w:tc>
          <w:tcPr>
            <w:tcW w:type="dxa" w:w="2045"/>
          </w:tcPr>
          <w:p>
            <w:pPr>
              <w:spacing w:after="0"/>
            </w:pPr>
            <w:r/>
            <w:r>
              <w:rPr>
                <w:rFonts w:ascii="Arial" w:hAnsi="Arial"/>
                <w:b w:val="0"/>
                <w:i w:val="0"/>
                <w:color w:val="172026"/>
                <w:sz w:val="22"/>
              </w:rPr>
              <w:t>Dhaka, Chattogram and other Bangladesh districts</w:t>
            </w:r>
          </w:p>
        </w:tc>
        <w:tc>
          <w:tcPr>
            <w:tcW w:type="dxa" w:w="2045"/>
          </w:tcPr>
          <w:p>
            <w:pPr>
              <w:spacing w:after="0"/>
            </w:pPr>
            <w:r/>
            <w:r>
              <w:rPr>
                <w:rFonts w:ascii="Courier New" w:hAnsi="Courier New"/>
                <w:b w:val="0"/>
                <w:i w:val="0"/>
                <w:color w:val="172026"/>
                <w:sz w:val="22"/>
              </w:rPr>
              <w:t>src/lib/constants.ts</w:t>
            </w:r>
          </w:p>
        </w:tc>
        <w:tc>
          <w:tcPr>
            <w:tcW w:type="dxa" w:w="2045"/>
          </w:tcPr>
          <w:p>
            <w:pPr>
              <w:spacing w:after="0"/>
            </w:pPr>
            <w:r/>
            <w:r>
              <w:rPr>
                <w:rFonts w:ascii="Arial" w:hAnsi="Arial"/>
                <w:b w:val="0"/>
                <w:i w:val="0"/>
                <w:color w:val="172026"/>
                <w:sz w:val="22"/>
              </w:rPr>
              <w:t>Medium</w:t>
            </w:r>
          </w:p>
        </w:tc>
        <w:tc>
          <w:tcPr>
            <w:tcW w:type="dxa" w:w="2045"/>
          </w:tcPr>
          <w:p>
            <w:pPr>
              <w:spacing w:after="0"/>
            </w:pPr>
            <w:r/>
            <w:r>
              <w:rPr>
                <w:rFonts w:ascii="Arial" w:hAnsi="Arial"/>
                <w:b w:val="0"/>
                <w:i w:val="0"/>
                <w:color w:val="172026"/>
                <w:sz w:val="22"/>
              </w:rPr>
              <w:t>Charges and coverage require owner confirmation</w:t>
            </w:r>
          </w:p>
        </w:tc>
      </w:tr>
      <w:tr>
        <w:tc>
          <w:tcPr>
            <w:tcW w:type="dxa" w:w="2045"/>
          </w:tcPr>
          <w:p>
            <w:pPr>
              <w:spacing w:after="0"/>
            </w:pPr>
            <w:r/>
            <w:r>
              <w:rPr>
                <w:rFonts w:ascii="Arial" w:hAnsi="Arial"/>
                <w:b w:val="0"/>
                <w:i w:val="0"/>
                <w:color w:val="172026"/>
                <w:sz w:val="22"/>
              </w:rPr>
              <w:t>Contact details</w:t>
            </w:r>
          </w:p>
        </w:tc>
        <w:tc>
          <w:tcPr>
            <w:tcW w:type="dxa" w:w="2045"/>
          </w:tcPr>
          <w:p>
            <w:pPr>
              <w:spacing w:after="0"/>
            </w:pPr>
            <w:r/>
            <w:r>
              <w:rPr>
                <w:rFonts w:ascii="Arial" w:hAnsi="Arial"/>
                <w:b w:val="0"/>
                <w:i w:val="0"/>
                <w:color w:val="172026"/>
                <w:sz w:val="22"/>
              </w:rPr>
              <w:t>Placeholder phone/WhatsApp and address; email/domain and Facebook clues</w:t>
            </w:r>
          </w:p>
        </w:tc>
        <w:tc>
          <w:tcPr>
            <w:tcW w:type="dxa" w:w="2045"/>
          </w:tcPr>
          <w:p>
            <w:pPr>
              <w:spacing w:after="0"/>
            </w:pPr>
            <w:r/>
            <w:r>
              <w:rPr>
                <w:rFonts w:ascii="Courier New" w:hAnsi="Courier New"/>
                <w:b w:val="0"/>
                <w:i w:val="0"/>
                <w:color w:val="172026"/>
                <w:sz w:val="22"/>
              </w:rPr>
              <w:t>src/lib/constants.ts; src/lib/site-content.ts</w:t>
            </w:r>
          </w:p>
        </w:tc>
        <w:tc>
          <w:tcPr>
            <w:tcW w:type="dxa" w:w="2045"/>
          </w:tcPr>
          <w:p>
            <w:pPr>
              <w:spacing w:after="0"/>
            </w:pPr>
            <w:r/>
            <w:r>
              <w:rPr>
                <w:rFonts w:ascii="Arial" w:hAnsi="Arial"/>
                <w:b w:val="0"/>
                <w:i w:val="0"/>
                <w:color w:val="172026"/>
                <w:sz w:val="22"/>
              </w:rPr>
              <w:t>High as repository state; Low as public fact</w:t>
            </w:r>
          </w:p>
        </w:tc>
        <w:tc>
          <w:tcPr>
            <w:tcW w:type="dxa" w:w="2045"/>
          </w:tcPr>
          <w:p>
            <w:pPr>
              <w:spacing w:after="0"/>
            </w:pPr>
            <w:r/>
            <w:r>
              <w:rPr>
                <w:rFonts w:ascii="Arial" w:hAnsi="Arial"/>
                <w:b w:val="0"/>
                <w:i w:val="0"/>
                <w:color w:val="172026"/>
                <w:sz w:val="22"/>
              </w:rPr>
              <w:t>Do not publish without verification</w:t>
            </w:r>
          </w:p>
        </w:tc>
      </w:tr>
      <w:tr>
        <w:tc>
          <w:tcPr>
            <w:tcW w:type="dxa" w:w="2045"/>
          </w:tcPr>
          <w:p>
            <w:pPr>
              <w:spacing w:after="0"/>
            </w:pPr>
            <w:r/>
            <w:r>
              <w:rPr>
                <w:rFonts w:ascii="Arial" w:hAnsi="Arial"/>
                <w:b w:val="0"/>
                <w:i w:val="0"/>
                <w:color w:val="172026"/>
                <w:sz w:val="22"/>
              </w:rPr>
              <w:t>Website address</w:t>
            </w:r>
          </w:p>
        </w:tc>
        <w:tc>
          <w:tcPr>
            <w:tcW w:type="dxa" w:w="2045"/>
          </w:tcPr>
          <w:p>
            <w:pPr>
              <w:spacing w:after="0"/>
            </w:pPr>
            <w:r/>
            <w:r>
              <w:rPr>
                <w:rFonts w:ascii="Arial" w:hAnsi="Arial"/>
                <w:b w:val="0"/>
                <w:i w:val="0"/>
                <w:color w:val="172026"/>
                <w:sz w:val="22"/>
              </w:rPr>
              <w:t>Not found in repository</w:t>
            </w:r>
          </w:p>
        </w:tc>
        <w:tc>
          <w:tcPr>
            <w:tcW w:type="dxa" w:w="2045"/>
          </w:tcPr>
          <w:p>
            <w:pPr>
              <w:spacing w:after="0"/>
            </w:pPr>
            <w:r/>
            <w:r>
              <w:rPr>
                <w:rFonts w:ascii="Courier New" w:hAnsi="Courier New"/>
                <w:b w:val="0"/>
                <w:i w:val="0"/>
                <w:color w:val="172026"/>
                <w:sz w:val="22"/>
              </w:rPr>
              <w:t>src/app/layout.tsx; src/app/robots.ts; src/app/sitemap.ts</w:t>
            </w:r>
          </w:p>
        </w:tc>
        <w:tc>
          <w:tcPr>
            <w:tcW w:type="dxa" w:w="2045"/>
          </w:tcPr>
          <w:p>
            <w:pPr>
              <w:spacing w:after="0"/>
            </w:pPr>
            <w:r/>
            <w:r>
              <w:rPr>
                <w:rFonts w:ascii="Arial" w:hAnsi="Arial"/>
                <w:b w:val="0"/>
                <w:i w:val="0"/>
                <w:color w:val="172026"/>
                <w:sz w:val="22"/>
              </w:rPr>
              <w:t>High</w:t>
            </w:r>
          </w:p>
        </w:tc>
        <w:tc>
          <w:tcPr>
            <w:tcW w:type="dxa" w:w="2045"/>
          </w:tcPr>
          <w:p>
            <w:pPr>
              <w:spacing w:after="0"/>
            </w:pPr>
            <w:r/>
            <w:r>
              <w:rPr>
                <w:rFonts w:ascii="Arial" w:hAnsi="Arial"/>
                <w:b w:val="0"/>
                <w:i w:val="0"/>
                <w:color w:val="172026"/>
                <w:sz w:val="22"/>
              </w:rPr>
              <w:t>URL is environment-driven and can fall back to localhost</w:t>
            </w:r>
          </w:p>
        </w:tc>
      </w:tr>
      <w:tr>
        <w:tc>
          <w:tcPr>
            <w:tcW w:type="dxa" w:w="2045"/>
          </w:tcPr>
          <w:p>
            <w:pPr>
              <w:spacing w:after="0"/>
            </w:pPr>
            <w:r/>
            <w:r>
              <w:rPr>
                <w:rFonts w:ascii="Arial" w:hAnsi="Arial"/>
                <w:b w:val="0"/>
                <w:i w:val="0"/>
                <w:color w:val="172026"/>
                <w:sz w:val="22"/>
              </w:rPr>
              <w:t>Facebook</w:t>
            </w:r>
          </w:p>
        </w:tc>
        <w:tc>
          <w:tcPr>
            <w:tcW w:type="dxa" w:w="2045"/>
          </w:tcPr>
          <w:p>
            <w:pPr>
              <w:spacing w:after="0"/>
            </w:pPr>
            <w:r/>
            <w:r>
              <w:rPr>
                <w:rFonts w:ascii="Arial" w:hAnsi="Arial"/>
                <w:b w:val="0"/>
                <w:i w:val="0"/>
                <w:color w:val="172026"/>
                <w:sz w:val="22"/>
              </w:rPr>
              <w:t>Repository clue: facebook.com/ayeshasharifpublication</w:t>
            </w:r>
          </w:p>
        </w:tc>
        <w:tc>
          <w:tcPr>
            <w:tcW w:type="dxa" w:w="2045"/>
          </w:tcPr>
          <w:p>
            <w:pPr>
              <w:spacing w:after="0"/>
            </w:pPr>
            <w:r/>
            <w:r>
              <w:rPr>
                <w:rFonts w:ascii="Courier New" w:hAnsi="Courier New"/>
                <w:b w:val="0"/>
                <w:i w:val="0"/>
                <w:color w:val="172026"/>
                <w:sz w:val="22"/>
              </w:rPr>
              <w:t>src/lib/constants.ts; prisma/seed.ts</w:t>
            </w:r>
          </w:p>
        </w:tc>
        <w:tc>
          <w:tcPr>
            <w:tcW w:type="dxa" w:w="2045"/>
          </w:tcPr>
          <w:p>
            <w:pPr>
              <w:spacing w:after="0"/>
            </w:pPr>
            <w:r/>
            <w:r>
              <w:rPr>
                <w:rFonts w:ascii="Arial" w:hAnsi="Arial"/>
                <w:b w:val="0"/>
                <w:i w:val="0"/>
                <w:color w:val="172026"/>
                <w:sz w:val="22"/>
              </w:rPr>
              <w:t>Low</w:t>
            </w:r>
          </w:p>
        </w:tc>
        <w:tc>
          <w:tcPr>
            <w:tcW w:type="dxa" w:w="2045"/>
          </w:tcPr>
          <w:p>
            <w:pPr>
              <w:spacing w:after="0"/>
            </w:pPr>
            <w:r/>
            <w:r>
              <w:rPr>
                <w:rFonts w:ascii="Arial" w:hAnsi="Arial"/>
                <w:b w:val="0"/>
                <w:i w:val="0"/>
                <w:color w:val="172026"/>
                <w:sz w:val="22"/>
              </w:rPr>
              <w:t>Contact copy calls it a placeholder</w:t>
            </w:r>
          </w:p>
        </w:tc>
      </w:tr>
      <w:tr>
        <w:tc>
          <w:tcPr>
            <w:tcW w:type="dxa" w:w="2045"/>
          </w:tcPr>
          <w:p>
            <w:pPr>
              <w:spacing w:after="0"/>
            </w:pPr>
            <w:r/>
            <w:r>
              <w:rPr>
                <w:rFonts w:ascii="Arial" w:hAnsi="Arial"/>
                <w:b w:val="0"/>
                <w:i w:val="0"/>
                <w:color w:val="172026"/>
                <w:sz w:val="22"/>
              </w:rPr>
              <w:t>WhatsApp</w:t>
            </w:r>
          </w:p>
        </w:tc>
        <w:tc>
          <w:tcPr>
            <w:tcW w:type="dxa" w:w="2045"/>
          </w:tcPr>
          <w:p>
            <w:pPr>
              <w:spacing w:after="0"/>
            </w:pPr>
            <w:r/>
            <w:r>
              <w:rPr>
                <w:rFonts w:ascii="Arial" w:hAnsi="Arial"/>
                <w:b w:val="0"/>
                <w:i w:val="0"/>
                <w:color w:val="172026"/>
                <w:sz w:val="22"/>
              </w:rPr>
              <w:t>wa.me links are implemented</w:t>
            </w:r>
          </w:p>
        </w:tc>
        <w:tc>
          <w:tcPr>
            <w:tcW w:type="dxa" w:w="2045"/>
          </w:tcPr>
          <w:p>
            <w:pPr>
              <w:spacing w:after="0"/>
            </w:pPr>
            <w:r/>
            <w:r>
              <w:rPr>
                <w:rFonts w:ascii="Courier New" w:hAnsi="Courier New"/>
                <w:b w:val="0"/>
                <w:i w:val="0"/>
                <w:color w:val="172026"/>
                <w:sz w:val="22"/>
              </w:rPr>
              <w:t>src/components/site/footer.tsx; src/components/home/storytelling-sections.tsx</w:t>
            </w:r>
          </w:p>
        </w:tc>
        <w:tc>
          <w:tcPr>
            <w:tcW w:type="dxa" w:w="2045"/>
          </w:tcPr>
          <w:p>
            <w:pPr>
              <w:spacing w:after="0"/>
            </w:pPr>
            <w:r/>
            <w:r>
              <w:rPr>
                <w:rFonts w:ascii="Arial" w:hAnsi="Arial"/>
                <w:b w:val="0"/>
                <w:i w:val="0"/>
                <w:color w:val="172026"/>
                <w:sz w:val="22"/>
              </w:rPr>
              <w:t>High as capability</w:t>
            </w:r>
          </w:p>
        </w:tc>
        <w:tc>
          <w:tcPr>
            <w:tcW w:type="dxa" w:w="2045"/>
          </w:tcPr>
          <w:p>
            <w:pPr>
              <w:spacing w:after="0"/>
            </w:pPr>
            <w:r/>
            <w:r>
              <w:rPr>
                <w:rFonts w:ascii="Arial" w:hAnsi="Arial"/>
                <w:b w:val="0"/>
                <w:i w:val="0"/>
                <w:color w:val="172026"/>
                <w:sz w:val="22"/>
              </w:rPr>
              <w:t>Number is placeholder</w:t>
            </w:r>
          </w:p>
        </w:tc>
      </w:tr>
      <w:tr>
        <w:tc>
          <w:tcPr>
            <w:tcW w:type="dxa" w:w="2045"/>
          </w:tcPr>
          <w:p>
            <w:pPr>
              <w:spacing w:after="0"/>
            </w:pPr>
            <w:r/>
            <w:r>
              <w:rPr>
                <w:rFonts w:ascii="Arial" w:hAnsi="Arial"/>
                <w:b w:val="0"/>
                <w:i w:val="0"/>
                <w:color w:val="172026"/>
                <w:sz w:val="22"/>
              </w:rPr>
              <w:t>Other social networks</w:t>
            </w:r>
          </w:p>
        </w:tc>
        <w:tc>
          <w:tcPr>
            <w:tcW w:type="dxa" w:w="2045"/>
          </w:tcPr>
          <w:p>
            <w:pPr>
              <w:spacing w:after="0"/>
            </w:pPr>
            <w:r/>
            <w:r>
              <w:rPr>
                <w:rFonts w:ascii="Arial" w:hAnsi="Arial"/>
                <w:b w:val="0"/>
                <w:i w:val="0"/>
                <w:color w:val="172026"/>
                <w:sz w:val="22"/>
              </w:rPr>
              <w:t>Not found in repository</w:t>
            </w:r>
          </w:p>
        </w:tc>
        <w:tc>
          <w:tcPr>
            <w:tcW w:type="dxa" w:w="2045"/>
          </w:tcPr>
          <w:p>
            <w:pPr>
              <w:spacing w:after="0"/>
            </w:pPr>
            <w:r/>
            <w:r>
              <w:rPr>
                <w:rFonts w:ascii="Arial" w:hAnsi="Arial"/>
                <w:b w:val="0"/>
                <w:i w:val="0"/>
                <w:color w:val="172026"/>
                <w:sz w:val="22"/>
              </w:rPr>
              <w:t>—</w:t>
            </w:r>
          </w:p>
        </w:tc>
        <w:tc>
          <w:tcPr>
            <w:tcW w:type="dxa" w:w="2045"/>
          </w:tcPr>
          <w:p>
            <w:pPr>
              <w:spacing w:after="0"/>
            </w:pPr>
            <w:r/>
            <w:r>
              <w:rPr>
                <w:rFonts w:ascii="Arial" w:hAnsi="Arial"/>
                <w:b w:val="0"/>
                <w:i w:val="0"/>
                <w:color w:val="172026"/>
                <w:sz w:val="22"/>
              </w:rPr>
              <w:t>High</w:t>
            </w:r>
          </w:p>
        </w:tc>
        <w:tc>
          <w:tcPr>
            <w:tcW w:type="dxa" w:w="2045"/>
          </w:tcPr>
          <w:p>
            <w:pPr>
              <w:spacing w:after="0"/>
            </w:pPr>
            <w:r/>
            <w:r>
              <w:rPr>
                <w:rFonts w:ascii="Arial" w:hAnsi="Arial"/>
                <w:b w:val="0"/>
                <w:i w:val="0"/>
                <w:color w:val="172026"/>
                <w:sz w:val="22"/>
              </w:rPr>
              <w:t>Instagram, LinkedIn, YouTube, TikTok, X and Messenger absent</w:t>
            </w:r>
          </w:p>
        </w:tc>
      </w:tr>
      <w:tr>
        <w:tc>
          <w:tcPr>
            <w:tcW w:type="dxa" w:w="2045"/>
          </w:tcPr>
          <w:p>
            <w:pPr>
              <w:spacing w:after="0"/>
            </w:pPr>
            <w:r/>
            <w:r>
              <w:rPr>
                <w:rFonts w:ascii="Arial" w:hAnsi="Arial"/>
                <w:b w:val="0"/>
                <w:i w:val="0"/>
                <w:color w:val="172026"/>
                <w:sz w:val="22"/>
              </w:rPr>
              <w:t>Mission, founder, management</w:t>
            </w:r>
          </w:p>
        </w:tc>
        <w:tc>
          <w:tcPr>
            <w:tcW w:type="dxa" w:w="2045"/>
          </w:tcPr>
          <w:p>
            <w:pPr>
              <w:spacing w:after="0"/>
            </w:pPr>
            <w:r/>
            <w:r>
              <w:rPr>
                <w:rFonts w:ascii="Arial" w:hAnsi="Arial"/>
                <w:b w:val="0"/>
                <w:i w:val="0"/>
                <w:color w:val="172026"/>
                <w:sz w:val="22"/>
              </w:rPr>
              <w:t>Not found in repository</w:t>
            </w:r>
          </w:p>
        </w:tc>
        <w:tc>
          <w:tcPr>
            <w:tcW w:type="dxa" w:w="2045"/>
          </w:tcPr>
          <w:p>
            <w:pPr>
              <w:spacing w:after="0"/>
            </w:pPr>
            <w:r/>
            <w:r>
              <w:rPr>
                <w:rFonts w:ascii="Arial" w:hAnsi="Arial"/>
                <w:b w:val="0"/>
                <w:i w:val="0"/>
                <w:color w:val="172026"/>
                <w:sz w:val="22"/>
              </w:rPr>
              <w:t>—</w:t>
            </w:r>
          </w:p>
        </w:tc>
        <w:tc>
          <w:tcPr>
            <w:tcW w:type="dxa" w:w="2045"/>
          </w:tcPr>
          <w:p>
            <w:pPr>
              <w:spacing w:after="0"/>
            </w:pPr>
            <w:r/>
            <w:r>
              <w:rPr>
                <w:rFonts w:ascii="Arial" w:hAnsi="Arial"/>
                <w:b w:val="0"/>
                <w:i w:val="0"/>
                <w:color w:val="172026"/>
                <w:sz w:val="22"/>
              </w:rPr>
              <w:t>High</w:t>
            </w:r>
          </w:p>
        </w:tc>
        <w:tc>
          <w:tcPr>
            <w:tcW w:type="dxa" w:w="2045"/>
          </w:tcPr>
          <w:p>
            <w:pPr>
              <w:spacing w:after="0"/>
            </w:pPr>
            <w:r/>
            <w:r>
              <w:rPr>
                <w:rFonts w:ascii="Arial" w:hAnsi="Arial"/>
                <w:b w:val="0"/>
                <w:i w:val="0"/>
                <w:color w:val="172026"/>
                <w:sz w:val="22"/>
              </w:rPr>
              <w:t>Owner input required</w:t>
            </w:r>
          </w:p>
        </w:tc>
      </w:tr>
      <w:tr>
        <w:tc>
          <w:tcPr>
            <w:tcW w:type="dxa" w:w="2045"/>
          </w:tcPr>
          <w:p>
            <w:pPr>
              <w:spacing w:after="0"/>
            </w:pPr>
            <w:r/>
            <w:r>
              <w:rPr>
                <w:rFonts w:ascii="Arial" w:hAnsi="Arial"/>
                <w:b w:val="0"/>
                <w:i w:val="0"/>
                <w:color w:val="172026"/>
                <w:sz w:val="22"/>
              </w:rPr>
              <w:t>Publishing services</w:t>
            </w:r>
          </w:p>
        </w:tc>
        <w:tc>
          <w:tcPr>
            <w:tcW w:type="dxa" w:w="2045"/>
          </w:tcPr>
          <w:p>
            <w:pPr>
              <w:spacing w:after="0"/>
            </w:pPr>
            <w:r/>
            <w:r>
              <w:rPr>
                <w:rFonts w:ascii="Arial" w:hAnsi="Arial"/>
                <w:b w:val="0"/>
                <w:i w:val="0"/>
                <w:color w:val="172026"/>
                <w:sz w:val="22"/>
              </w:rPr>
              <w:t>Not found in repository</w:t>
            </w:r>
          </w:p>
        </w:tc>
        <w:tc>
          <w:tcPr>
            <w:tcW w:type="dxa" w:w="2045"/>
          </w:tcPr>
          <w:p>
            <w:pPr>
              <w:spacing w:after="0"/>
            </w:pPr>
            <w:r/>
            <w:r>
              <w:rPr>
                <w:rFonts w:ascii="Arial" w:hAnsi="Arial"/>
                <w:b w:val="0"/>
                <w:i w:val="0"/>
                <w:color w:val="172026"/>
                <w:sz w:val="22"/>
              </w:rPr>
              <w:t>—</w:t>
            </w:r>
          </w:p>
        </w:tc>
        <w:tc>
          <w:tcPr>
            <w:tcW w:type="dxa" w:w="2045"/>
          </w:tcPr>
          <w:p>
            <w:pPr>
              <w:spacing w:after="0"/>
            </w:pPr>
            <w:r/>
            <w:r>
              <w:rPr>
                <w:rFonts w:ascii="Arial" w:hAnsi="Arial"/>
                <w:b w:val="0"/>
                <w:i w:val="0"/>
                <w:color w:val="172026"/>
                <w:sz w:val="22"/>
              </w:rPr>
              <w:t>High</w:t>
            </w:r>
          </w:p>
        </w:tc>
        <w:tc>
          <w:tcPr>
            <w:tcW w:type="dxa" w:w="2045"/>
          </w:tcPr>
          <w:p>
            <w:pPr>
              <w:spacing w:after="0"/>
            </w:pPr>
            <w:r/>
            <w:r>
              <w:rPr>
                <w:rFonts w:ascii="Arial" w:hAnsi="Arial"/>
                <w:b w:val="0"/>
                <w:i w:val="0"/>
                <w:color w:val="172026"/>
                <w:sz w:val="22"/>
              </w:rPr>
              <w:t>No submission, editing, proofreading, cover design or service packages</w:t>
            </w:r>
          </w:p>
        </w:tc>
      </w:tr>
      <w:tr>
        <w:tc>
          <w:tcPr>
            <w:tcW w:type="dxa" w:w="2045"/>
          </w:tcPr>
          <w:p>
            <w:pPr>
              <w:spacing w:after="0"/>
            </w:pPr>
            <w:r/>
            <w:r>
              <w:rPr>
                <w:rFonts w:ascii="Arial" w:hAnsi="Arial"/>
                <w:b w:val="0"/>
                <w:i w:val="0"/>
                <w:color w:val="172026"/>
                <w:sz w:val="22"/>
              </w:rPr>
              <w:t>Testimonials, awards, partners</w:t>
            </w:r>
          </w:p>
        </w:tc>
        <w:tc>
          <w:tcPr>
            <w:tcW w:type="dxa" w:w="2045"/>
          </w:tcPr>
          <w:p>
            <w:pPr>
              <w:spacing w:after="0"/>
            </w:pPr>
            <w:r/>
            <w:r>
              <w:rPr>
                <w:rFonts w:ascii="Arial" w:hAnsi="Arial"/>
                <w:b w:val="0"/>
                <w:i w:val="0"/>
                <w:color w:val="172026"/>
                <w:sz w:val="22"/>
              </w:rPr>
              <w:t>Not found in repository</w:t>
            </w:r>
          </w:p>
        </w:tc>
        <w:tc>
          <w:tcPr>
            <w:tcW w:type="dxa" w:w="2045"/>
          </w:tcPr>
          <w:p>
            <w:pPr>
              <w:spacing w:after="0"/>
            </w:pPr>
            <w:r/>
            <w:r>
              <w:rPr>
                <w:rFonts w:ascii="Arial" w:hAnsi="Arial"/>
                <w:b w:val="0"/>
                <w:i w:val="0"/>
                <w:color w:val="172026"/>
                <w:sz w:val="22"/>
              </w:rPr>
              <w:t>—</w:t>
            </w:r>
          </w:p>
        </w:tc>
        <w:tc>
          <w:tcPr>
            <w:tcW w:type="dxa" w:w="2045"/>
          </w:tcPr>
          <w:p>
            <w:pPr>
              <w:spacing w:after="0"/>
            </w:pPr>
            <w:r/>
            <w:r>
              <w:rPr>
                <w:rFonts w:ascii="Arial" w:hAnsi="Arial"/>
                <w:b w:val="0"/>
                <w:i w:val="0"/>
                <w:color w:val="172026"/>
                <w:sz w:val="22"/>
              </w:rPr>
              <w:t>High</w:t>
            </w:r>
          </w:p>
        </w:tc>
        <w:tc>
          <w:tcPr>
            <w:tcW w:type="dxa" w:w="2045"/>
          </w:tcPr>
          <w:p>
            <w:pPr>
              <w:spacing w:after="0"/>
            </w:pPr>
            <w:r/>
            <w:r>
              <w:rPr>
                <w:rFonts w:ascii="Arial" w:hAnsi="Arial"/>
                <w:b w:val="0"/>
                <w:i w:val="0"/>
                <w:color w:val="172026"/>
                <w:sz w:val="22"/>
              </w:rPr>
              <w:t>No usable credibility library</w:t>
            </w:r>
          </w:p>
        </w:tc>
      </w:tr>
    </w:tbl>
    <w:p/>
    <w:p>
      <w:pPr>
        <w:pStyle w:val="Heading2"/>
        <w:spacing w:after="120"/>
      </w:pPr>
      <w:r>
        <w:rPr>
          <w:rFonts w:ascii="Arial" w:hAnsi="Arial"/>
          <w:b/>
          <w:i w:val="0"/>
          <w:color w:val="172026"/>
          <w:sz w:val="22"/>
        </w:rPr>
        <w:t>3. Existing Visual Theme</w:t>
      </w:r>
    </w:p>
    <w:p>
      <w:pPr>
        <w:pStyle w:val="Heading3"/>
        <w:spacing w:after="120"/>
      </w:pPr>
      <w:r>
        <w:rPr>
          <w:rFonts w:ascii="Arial" w:hAnsi="Arial"/>
          <w:b/>
          <w:i w:val="0"/>
          <w:color w:val="172026"/>
          <w:sz w:val="22"/>
        </w:rPr>
        <w:t>Marketing character</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2556"/>
            <w:shd w:fill="F3F6F8"/>
          </w:tcPr>
          <w:p>
            <w:pPr>
              <w:spacing w:after="0"/>
            </w:pPr>
            <w:r/>
            <w:r>
              <w:rPr>
                <w:rFonts w:ascii="Arial" w:hAnsi="Arial"/>
                <w:b/>
                <w:i w:val="0"/>
                <w:color w:val="172026"/>
                <w:sz w:val="22"/>
              </w:rPr>
              <w:t>Characteristic</w:t>
            </w:r>
          </w:p>
        </w:tc>
        <w:tc>
          <w:tcPr>
            <w:tcW w:type="dxa" w:w="2556"/>
            <w:shd w:fill="F3F6F8"/>
          </w:tcPr>
          <w:p>
            <w:pPr>
              <w:spacing w:after="0"/>
            </w:pPr>
            <w:r/>
            <w:r>
              <w:rPr>
                <w:rFonts w:ascii="Arial" w:hAnsi="Arial"/>
                <w:b/>
                <w:i w:val="0"/>
                <w:color w:val="172026"/>
                <w:sz w:val="22"/>
              </w:rPr>
              <w:t>Status</w:t>
            </w:r>
          </w:p>
        </w:tc>
        <w:tc>
          <w:tcPr>
            <w:tcW w:type="dxa" w:w="2556"/>
            <w:shd w:fill="F3F6F8"/>
          </w:tcPr>
          <w:p>
            <w:pPr>
              <w:spacing w:after="0"/>
            </w:pPr>
            <w:r/>
            <w:r>
              <w:rPr>
                <w:rFonts w:ascii="Arial" w:hAnsi="Arial"/>
                <w:b/>
                <w:i w:val="0"/>
                <w:color w:val="172026"/>
                <w:sz w:val="22"/>
              </w:rPr>
              <w:t>Evidence</w:t>
            </w:r>
          </w:p>
        </w:tc>
        <w:tc>
          <w:tcPr>
            <w:tcW w:type="dxa" w:w="2556"/>
            <w:shd w:fill="F3F6F8"/>
          </w:tcPr>
          <w:p>
            <w:pPr>
              <w:spacing w:after="0"/>
            </w:pPr>
            <w:r/>
            <w:r>
              <w:rPr>
                <w:rFonts w:ascii="Arial" w:hAnsi="Arial"/>
                <w:b/>
                <w:i w:val="0"/>
                <w:color w:val="172026"/>
                <w:sz w:val="22"/>
              </w:rPr>
              <w:t>Marketing implication</w:t>
            </w:r>
          </w:p>
        </w:tc>
      </w:tr>
      <w:tr>
        <w:tc>
          <w:tcPr>
            <w:tcW w:type="dxa" w:w="2556"/>
          </w:tcPr>
          <w:p>
            <w:pPr>
              <w:spacing w:after="0"/>
            </w:pPr>
            <w:r/>
            <w:r>
              <w:rPr>
                <w:rFonts w:ascii="Arial" w:hAnsi="Arial"/>
                <w:b w:val="0"/>
                <w:i w:val="0"/>
                <w:color w:val="172026"/>
                <w:sz w:val="22"/>
              </w:rPr>
              <w:t>Literary</w:t>
            </w:r>
          </w:p>
        </w:tc>
        <w:tc>
          <w:tcPr>
            <w:tcW w:type="dxa" w:w="2556"/>
          </w:tcPr>
          <w:p>
            <w:pPr>
              <w:spacing w:after="0"/>
            </w:pPr>
            <w:r/>
            <w:r>
              <w:rPr>
                <w:rFonts w:ascii="Arial" w:hAnsi="Arial"/>
                <w:b/>
                <w:i w:val="0"/>
                <w:color w:val="172026"/>
                <w:sz w:val="22"/>
              </w:rPr>
              <w:t>[Confirmed] Strong</w:t>
            </w:r>
          </w:p>
        </w:tc>
        <w:tc>
          <w:tcPr>
            <w:tcW w:type="dxa" w:w="2556"/>
          </w:tcPr>
          <w:p>
            <w:pPr>
              <w:spacing w:after="0"/>
            </w:pPr>
            <w:r/>
            <w:r>
              <w:rPr>
                <w:rFonts w:ascii="Arial" w:hAnsi="Arial"/>
                <w:b w:val="0"/>
                <w:i w:val="0"/>
                <w:color w:val="172026"/>
                <w:sz w:val="22"/>
              </w:rPr>
              <w:t>Crimson Text headings, book motifs, “on the shelf” 404 copy, fine gold rules</w:t>
            </w:r>
          </w:p>
        </w:tc>
        <w:tc>
          <w:tcPr>
            <w:tcW w:type="dxa" w:w="2556"/>
          </w:tcPr>
          <w:p>
            <w:pPr>
              <w:spacing w:after="0"/>
            </w:pPr>
            <w:r/>
            <w:r>
              <w:rPr>
                <w:rFonts w:ascii="Arial" w:hAnsi="Arial"/>
                <w:b w:val="0"/>
                <w:i w:val="0"/>
                <w:color w:val="172026"/>
                <w:sz w:val="22"/>
              </w:rPr>
              <w:t>Well suited to editorial book campaigns</w:t>
            </w:r>
          </w:p>
        </w:tc>
      </w:tr>
      <w:tr>
        <w:tc>
          <w:tcPr>
            <w:tcW w:type="dxa" w:w="2556"/>
          </w:tcPr>
          <w:p>
            <w:pPr>
              <w:spacing w:after="0"/>
            </w:pPr>
            <w:r/>
            <w:r>
              <w:rPr>
                <w:rFonts w:ascii="Arial" w:hAnsi="Arial"/>
                <w:b w:val="0"/>
                <w:i w:val="0"/>
                <w:color w:val="172026"/>
                <w:sz w:val="22"/>
              </w:rPr>
              <w:t>Modern/minimal</w:t>
            </w:r>
          </w:p>
        </w:tc>
        <w:tc>
          <w:tcPr>
            <w:tcW w:type="dxa" w:w="2556"/>
          </w:tcPr>
          <w:p>
            <w:pPr>
              <w:spacing w:after="0"/>
            </w:pPr>
            <w:r/>
            <w:r>
              <w:rPr>
                <w:rFonts w:ascii="Arial" w:hAnsi="Arial"/>
                <w:b/>
                <w:i w:val="0"/>
                <w:color w:val="172026"/>
                <w:sz w:val="22"/>
              </w:rPr>
              <w:t>[Confirmed] Strong</w:t>
            </w:r>
          </w:p>
        </w:tc>
        <w:tc>
          <w:tcPr>
            <w:tcW w:type="dxa" w:w="2556"/>
          </w:tcPr>
          <w:p>
            <w:pPr>
              <w:spacing w:after="0"/>
            </w:pPr>
            <w:r/>
            <w:r>
              <w:rPr>
                <w:rFonts w:ascii="Arial" w:hAnsi="Arial"/>
                <w:b w:val="0"/>
                <w:i w:val="0"/>
                <w:color w:val="172026"/>
                <w:sz w:val="22"/>
              </w:rPr>
              <w:t>Spacious layouts, restrained palette, simple navigation, limited ornament</w:t>
            </w:r>
          </w:p>
        </w:tc>
        <w:tc>
          <w:tcPr>
            <w:tcW w:type="dxa" w:w="2556"/>
          </w:tcPr>
          <w:p>
            <w:pPr>
              <w:spacing w:after="0"/>
            </w:pPr>
            <w:r/>
            <w:r>
              <w:rPr>
                <w:rFonts w:ascii="Arial" w:hAnsi="Arial"/>
                <w:b w:val="0"/>
                <w:i w:val="0"/>
                <w:color w:val="172026"/>
                <w:sz w:val="22"/>
              </w:rPr>
              <w:t>Supports premium-looking digital content</w:t>
            </w:r>
          </w:p>
        </w:tc>
      </w:tr>
      <w:tr>
        <w:tc>
          <w:tcPr>
            <w:tcW w:type="dxa" w:w="2556"/>
          </w:tcPr>
          <w:p>
            <w:pPr>
              <w:spacing w:after="0"/>
            </w:pPr>
            <w:r/>
            <w:r>
              <w:rPr>
                <w:rFonts w:ascii="Arial" w:hAnsi="Arial"/>
                <w:b w:val="0"/>
                <w:i w:val="0"/>
                <w:color w:val="172026"/>
                <w:sz w:val="22"/>
              </w:rPr>
              <w:t>Elegant/premium</w:t>
            </w:r>
          </w:p>
        </w:tc>
        <w:tc>
          <w:tcPr>
            <w:tcW w:type="dxa" w:w="2556"/>
          </w:tcPr>
          <w:p>
            <w:pPr>
              <w:spacing w:after="0"/>
            </w:pPr>
            <w:r/>
            <w:r>
              <w:rPr>
                <w:rFonts w:ascii="Arial" w:hAnsi="Arial"/>
                <w:b/>
                <w:i w:val="0"/>
                <w:color w:val="172026"/>
                <w:sz w:val="22"/>
              </w:rPr>
              <w:t>[Inferred] Medium-high</w:t>
            </w:r>
          </w:p>
        </w:tc>
        <w:tc>
          <w:tcPr>
            <w:tcW w:type="dxa" w:w="2556"/>
          </w:tcPr>
          <w:p>
            <w:pPr>
              <w:spacing w:after="0"/>
            </w:pPr>
            <w:r/>
            <w:r>
              <w:rPr>
                <w:rFonts w:ascii="Arial" w:hAnsi="Arial"/>
                <w:b w:val="0"/>
                <w:i w:val="0"/>
                <w:color w:val="172026"/>
                <w:sz w:val="22"/>
              </w:rPr>
              <w:t>Cream surfaces, forest/gold contrast, serif italics, subtle motion</w:t>
            </w:r>
          </w:p>
        </w:tc>
        <w:tc>
          <w:tcPr>
            <w:tcW w:type="dxa" w:w="2556"/>
          </w:tcPr>
          <w:p>
            <w:pPr>
              <w:spacing w:after="0"/>
            </w:pPr>
            <w:r/>
            <w:r>
              <w:rPr>
                <w:rFonts w:ascii="Arial" w:hAnsi="Arial"/>
                <w:b w:val="0"/>
                <w:i w:val="0"/>
                <w:color w:val="172026"/>
                <w:sz w:val="22"/>
              </w:rPr>
              <w:t>Use calm hierarchy rather than loud discount graphics</w:t>
            </w:r>
          </w:p>
        </w:tc>
      </w:tr>
      <w:tr>
        <w:tc>
          <w:tcPr>
            <w:tcW w:type="dxa" w:w="2556"/>
          </w:tcPr>
          <w:p>
            <w:pPr>
              <w:spacing w:after="0"/>
            </w:pPr>
            <w:r/>
            <w:r>
              <w:rPr>
                <w:rFonts w:ascii="Arial" w:hAnsi="Arial"/>
                <w:b w:val="0"/>
                <w:i w:val="0"/>
                <w:color w:val="172026"/>
                <w:sz w:val="22"/>
              </w:rPr>
              <w:t>Cultural/Bengali-rooted</w:t>
            </w:r>
          </w:p>
        </w:tc>
        <w:tc>
          <w:tcPr>
            <w:tcW w:type="dxa" w:w="2556"/>
          </w:tcPr>
          <w:p>
            <w:pPr>
              <w:spacing w:after="0"/>
            </w:pPr>
            <w:r/>
            <w:r>
              <w:rPr>
                <w:rFonts w:ascii="Arial" w:hAnsi="Arial"/>
                <w:b/>
                <w:i w:val="0"/>
                <w:color w:val="172026"/>
                <w:sz w:val="22"/>
              </w:rPr>
              <w:t>[Confirmed] Medium-high</w:t>
            </w:r>
          </w:p>
        </w:tc>
        <w:tc>
          <w:tcPr>
            <w:tcW w:type="dxa" w:w="2556"/>
          </w:tcPr>
          <w:p>
            <w:pPr>
              <w:spacing w:after="0"/>
            </w:pPr>
            <w:r/>
            <w:r>
              <w:rPr>
                <w:rFonts w:ascii="Arial" w:hAnsi="Arial"/>
                <w:b w:val="0"/>
                <w:i w:val="0"/>
                <w:color w:val="172026"/>
                <w:sz w:val="22"/>
              </w:rPr>
              <w:t>Bengali hero: আয়েশা-শরীফ পাবলিকেশন্স; Bengali font bundle</w:t>
            </w:r>
          </w:p>
        </w:tc>
        <w:tc>
          <w:tcPr>
            <w:tcW w:type="dxa" w:w="2556"/>
          </w:tcPr>
          <w:p>
            <w:pPr>
              <w:spacing w:after="0"/>
            </w:pPr>
            <w:r/>
            <w:r>
              <w:rPr>
                <w:rFonts w:ascii="Arial" w:hAnsi="Arial"/>
                <w:b w:val="0"/>
                <w:i w:val="0"/>
                <w:color w:val="172026"/>
                <w:sz w:val="22"/>
              </w:rPr>
              <w:t>Strong basis for bilingual promotion</w:t>
            </w:r>
          </w:p>
        </w:tc>
      </w:tr>
      <w:tr>
        <w:tc>
          <w:tcPr>
            <w:tcW w:type="dxa" w:w="2556"/>
          </w:tcPr>
          <w:p>
            <w:pPr>
              <w:spacing w:after="0"/>
            </w:pPr>
            <w:r/>
            <w:r>
              <w:rPr>
                <w:rFonts w:ascii="Arial" w:hAnsi="Arial"/>
                <w:b w:val="0"/>
                <w:i w:val="0"/>
                <w:color w:val="172026"/>
                <w:sz w:val="22"/>
              </w:rPr>
              <w:t>Educational</w:t>
            </w:r>
          </w:p>
        </w:tc>
        <w:tc>
          <w:tcPr>
            <w:tcW w:type="dxa" w:w="2556"/>
          </w:tcPr>
          <w:p>
            <w:pPr>
              <w:spacing w:after="0"/>
            </w:pPr>
            <w:r/>
            <w:r>
              <w:rPr>
                <w:rFonts w:ascii="Arial" w:hAnsi="Arial"/>
                <w:b/>
                <w:i w:val="0"/>
                <w:color w:val="172026"/>
                <w:sz w:val="22"/>
              </w:rPr>
              <w:t>[Inferred] Medium</w:t>
            </w:r>
          </w:p>
        </w:tc>
        <w:tc>
          <w:tcPr>
            <w:tcW w:type="dxa" w:w="2556"/>
          </w:tcPr>
          <w:p>
            <w:pPr>
              <w:spacing w:after="0"/>
            </w:pPr>
            <w:r/>
            <w:r>
              <w:rPr>
                <w:rFonts w:ascii="Arial" w:hAnsi="Arial"/>
                <w:b w:val="0"/>
                <w:i w:val="0"/>
                <w:color w:val="172026"/>
                <w:sz w:val="22"/>
              </w:rPr>
              <w:t>Demo categories and student-oriented fallback copy</w:t>
            </w:r>
          </w:p>
        </w:tc>
        <w:tc>
          <w:tcPr>
            <w:tcW w:type="dxa" w:w="2556"/>
          </w:tcPr>
          <w:p>
            <w:pPr>
              <w:spacing w:after="0"/>
            </w:pPr>
            <w:r/>
            <w:r>
              <w:rPr>
                <w:rFonts w:ascii="Arial" w:hAnsi="Arial"/>
                <w:b w:val="0"/>
                <w:i w:val="0"/>
                <w:color w:val="172026"/>
                <w:sz w:val="22"/>
              </w:rPr>
              <w:t>Must be validated before positioning</w:t>
            </w:r>
          </w:p>
        </w:tc>
      </w:tr>
      <w:tr>
        <w:tc>
          <w:tcPr>
            <w:tcW w:type="dxa" w:w="2556"/>
          </w:tcPr>
          <w:p>
            <w:pPr>
              <w:spacing w:after="0"/>
            </w:pPr>
            <w:r/>
            <w:r>
              <w:rPr>
                <w:rFonts w:ascii="Arial" w:hAnsi="Arial"/>
                <w:b w:val="0"/>
                <w:i w:val="0"/>
                <w:color w:val="172026"/>
                <w:sz w:val="22"/>
              </w:rPr>
              <w:t>Reader-focused</w:t>
            </w:r>
          </w:p>
        </w:tc>
        <w:tc>
          <w:tcPr>
            <w:tcW w:type="dxa" w:w="2556"/>
          </w:tcPr>
          <w:p>
            <w:pPr>
              <w:spacing w:after="0"/>
            </w:pPr>
            <w:r/>
            <w:r>
              <w:rPr>
                <w:rFonts w:ascii="Arial" w:hAnsi="Arial"/>
                <w:b/>
                <w:i w:val="0"/>
                <w:color w:val="172026"/>
                <w:sz w:val="22"/>
              </w:rPr>
              <w:t>[Confirmed] High</w:t>
            </w:r>
          </w:p>
        </w:tc>
        <w:tc>
          <w:tcPr>
            <w:tcW w:type="dxa" w:w="2556"/>
          </w:tcPr>
          <w:p>
            <w:pPr>
              <w:spacing w:after="0"/>
            </w:pPr>
            <w:r/>
            <w:r>
              <w:rPr>
                <w:rFonts w:ascii="Arial" w:hAnsi="Arial"/>
                <w:b w:val="0"/>
                <w:i w:val="0"/>
                <w:color w:val="172026"/>
                <w:sz w:val="22"/>
              </w:rPr>
              <w:t>Browse, search, saved books, guest checkout, recommendations</w:t>
            </w:r>
          </w:p>
        </w:tc>
        <w:tc>
          <w:tcPr>
            <w:tcW w:type="dxa" w:w="2556"/>
          </w:tcPr>
          <w:p>
            <w:pPr>
              <w:spacing w:after="0"/>
            </w:pPr>
            <w:r/>
            <w:r>
              <w:rPr>
                <w:rFonts w:ascii="Arial" w:hAnsi="Arial"/>
                <w:b w:val="0"/>
                <w:i w:val="0"/>
                <w:color w:val="172026"/>
                <w:sz w:val="22"/>
              </w:rPr>
              <w:t>Strong direct-to-reader journey</w:t>
            </w:r>
          </w:p>
        </w:tc>
      </w:tr>
      <w:tr>
        <w:tc>
          <w:tcPr>
            <w:tcW w:type="dxa" w:w="2556"/>
          </w:tcPr>
          <w:p>
            <w:pPr>
              <w:spacing w:after="0"/>
            </w:pPr>
            <w:r/>
            <w:r>
              <w:rPr>
                <w:rFonts w:ascii="Arial" w:hAnsi="Arial"/>
                <w:b w:val="0"/>
                <w:i w:val="0"/>
                <w:color w:val="172026"/>
                <w:sz w:val="22"/>
              </w:rPr>
              <w:t>Family/religious/youth</w:t>
            </w:r>
          </w:p>
        </w:tc>
        <w:tc>
          <w:tcPr>
            <w:tcW w:type="dxa" w:w="2556"/>
          </w:tcPr>
          <w:p>
            <w:pPr>
              <w:spacing w:after="0"/>
            </w:pPr>
            <w:r/>
            <w:r>
              <w:rPr>
                <w:rFonts w:ascii="Arial" w:hAnsi="Arial"/>
                <w:b/>
                <w:i w:val="0"/>
                <w:color w:val="172026"/>
                <w:sz w:val="22"/>
              </w:rPr>
              <w:t>[Inferred] Low-medium</w:t>
            </w:r>
          </w:p>
        </w:tc>
        <w:tc>
          <w:tcPr>
            <w:tcW w:type="dxa" w:w="2556"/>
          </w:tcPr>
          <w:p>
            <w:pPr>
              <w:spacing w:after="0"/>
            </w:pPr>
            <w:r/>
            <w:r>
              <w:rPr>
                <w:rFonts w:ascii="Arial" w:hAnsi="Arial"/>
                <w:b w:val="0"/>
                <w:i w:val="0"/>
                <w:color w:val="172026"/>
                <w:sz w:val="22"/>
              </w:rPr>
              <w:t>Demo children’s and Islamic categories</w:t>
            </w:r>
          </w:p>
        </w:tc>
        <w:tc>
          <w:tcPr>
            <w:tcW w:type="dxa" w:w="2556"/>
          </w:tcPr>
          <w:p>
            <w:pPr>
              <w:spacing w:after="0"/>
            </w:pPr>
            <w:r/>
            <w:r>
              <w:rPr>
                <w:rFonts w:ascii="Arial" w:hAnsi="Arial"/>
                <w:b w:val="0"/>
                <w:i w:val="0"/>
                <w:color w:val="172026"/>
                <w:sz w:val="22"/>
              </w:rPr>
              <w:t>Do not make a central claim yet</w:t>
            </w:r>
          </w:p>
        </w:tc>
      </w:tr>
      <w:tr>
        <w:tc>
          <w:tcPr>
            <w:tcW w:type="dxa" w:w="2556"/>
          </w:tcPr>
          <w:p>
            <w:pPr>
              <w:spacing w:after="0"/>
            </w:pPr>
            <w:r/>
            <w:r>
              <w:rPr>
                <w:rFonts w:ascii="Arial" w:hAnsi="Arial"/>
                <w:b w:val="0"/>
                <w:i w:val="0"/>
                <w:color w:val="172026"/>
                <w:sz w:val="22"/>
              </w:rPr>
              <w:t>Author-focused</w:t>
            </w:r>
          </w:p>
        </w:tc>
        <w:tc>
          <w:tcPr>
            <w:tcW w:type="dxa" w:w="2556"/>
          </w:tcPr>
          <w:p>
            <w:pPr>
              <w:spacing w:after="0"/>
            </w:pPr>
            <w:r/>
            <w:r>
              <w:rPr>
                <w:rFonts w:ascii="Arial" w:hAnsi="Arial"/>
                <w:b/>
                <w:i w:val="0"/>
                <w:color w:val="172026"/>
                <w:sz w:val="22"/>
              </w:rPr>
              <w:t>[Not found] Low</w:t>
            </w:r>
          </w:p>
        </w:tc>
        <w:tc>
          <w:tcPr>
            <w:tcW w:type="dxa" w:w="2556"/>
          </w:tcPr>
          <w:p>
            <w:pPr>
              <w:spacing w:after="0"/>
            </w:pPr>
            <w:r/>
            <w:r>
              <w:rPr>
                <w:rFonts w:ascii="Arial" w:hAnsi="Arial"/>
                <w:b w:val="0"/>
                <w:i w:val="0"/>
                <w:color w:val="172026"/>
                <w:sz w:val="22"/>
              </w:rPr>
              <w:t>No public author pages, portraits or author campaigns</w:t>
            </w:r>
          </w:p>
        </w:tc>
        <w:tc>
          <w:tcPr>
            <w:tcW w:type="dxa" w:w="2556"/>
          </w:tcPr>
          <w:p>
            <w:pPr>
              <w:spacing w:after="0"/>
            </w:pPr>
            <w:r/>
            <w:r>
              <w:rPr>
                <w:rFonts w:ascii="Arial" w:hAnsi="Arial"/>
                <w:b w:val="0"/>
                <w:i w:val="0"/>
                <w:color w:val="172026"/>
                <w:sz w:val="22"/>
              </w:rPr>
              <w:t>Major content gap</w:t>
            </w:r>
          </w:p>
        </w:tc>
      </w:tr>
    </w:tbl>
    <w:p/>
    <w:p>
      <w:pPr>
        <w:pStyle w:val="Heading3"/>
        <w:spacing w:after="120"/>
      </w:pPr>
      <w:r>
        <w:rPr>
          <w:rFonts w:ascii="Arial" w:hAnsi="Arial"/>
          <w:b/>
          <w:i w:val="0"/>
          <w:color w:val="172026"/>
          <w:sz w:val="22"/>
        </w:rPr>
        <w:t>UI and image style</w:t>
      </w:r>
    </w:p>
    <w:p>
      <w:pPr>
        <w:pStyle w:val="ListBullet"/>
        <w:spacing w:after="120"/>
      </w:pPr>
      <w:r>
        <w:rPr>
          <w:rFonts w:ascii="Arial" w:hAnsi="Arial"/>
          <w:b/>
          <w:i w:val="0"/>
          <w:color w:val="172026"/>
          <w:sz w:val="22"/>
        </w:rPr>
        <w:t>Layout:</w:t>
      </w:r>
      <w:r>
        <w:rPr>
          <w:rFonts w:ascii="Arial" w:hAnsi="Arial"/>
          <w:b w:val="0"/>
          <w:i w:val="0"/>
          <w:color w:val="172026"/>
          <w:sz w:val="22"/>
        </w:rPr>
        <w:t xml:space="preserve"> centred editorial sections, generous whitespace, responsive grids, 1,200–1,440 px content widths.</w:t>
      </w:r>
    </w:p>
    <w:p>
      <w:pPr>
        <w:pStyle w:val="ListBullet"/>
        <w:spacing w:after="120"/>
      </w:pPr>
      <w:r>
        <w:rPr>
          <w:rFonts w:ascii="Arial" w:hAnsi="Arial"/>
          <w:b/>
          <w:i w:val="0"/>
          <w:color w:val="172026"/>
          <w:sz w:val="22"/>
        </w:rPr>
        <w:t>Cards:</w:t>
      </w:r>
      <w:r>
        <w:rPr>
          <w:rFonts w:ascii="Arial" w:hAnsi="Arial"/>
          <w:b w:val="0"/>
          <w:i w:val="0"/>
          <w:color w:val="172026"/>
          <w:sz w:val="22"/>
        </w:rPr>
        <w:t xml:space="preserve"> white or translucent “glass” surfaces; typically 8–10 px radius; soft shadows such as 0 2px 8px rgba(0,0,0,.06).</w:t>
      </w:r>
    </w:p>
    <w:p>
      <w:pPr>
        <w:pStyle w:val="ListBullet"/>
        <w:spacing w:after="120"/>
      </w:pPr>
      <w:r>
        <w:rPr>
          <w:rFonts w:ascii="Arial" w:hAnsi="Arial"/>
          <w:b/>
          <w:i w:val="0"/>
          <w:color w:val="172026"/>
          <w:sz w:val="22"/>
        </w:rPr>
        <w:t>Buttons:</w:t>
      </w:r>
      <w:r>
        <w:rPr>
          <w:rFonts w:ascii="Arial" w:hAnsi="Arial"/>
          <w:b w:val="0"/>
          <w:i w:val="0"/>
          <w:color w:val="172026"/>
          <w:sz w:val="22"/>
        </w:rPr>
        <w:t xml:space="preserve"> compact 4–6 px radius; sage fill, forest hover, gold focus; uppercase/tracked labels in major CTAs.</w:t>
      </w:r>
    </w:p>
    <w:p>
      <w:pPr>
        <w:pStyle w:val="ListBullet"/>
        <w:spacing w:after="120"/>
      </w:pPr>
      <w:r>
        <w:rPr>
          <w:rFonts w:ascii="Arial" w:hAnsi="Arial"/>
          <w:b/>
          <w:i w:val="0"/>
          <w:color w:val="172026"/>
          <w:sz w:val="22"/>
        </w:rPr>
        <w:t>Gradients/backgrounds:</w:t>
      </w:r>
      <w:r>
        <w:rPr>
          <w:rFonts w:ascii="Arial" w:hAnsi="Arial"/>
          <w:b w:val="0"/>
          <w:i w:val="0"/>
          <w:color w:val="172026"/>
          <w:sz w:val="22"/>
        </w:rPr>
        <w:t xml:space="preserve"> cream base with low-opacity forest, soft grey and gold gradients; literary fragments, hairlines and subtle dust.</w:t>
      </w:r>
    </w:p>
    <w:p>
      <w:pPr>
        <w:pStyle w:val="ListBullet"/>
        <w:spacing w:after="120"/>
      </w:pPr>
      <w:r>
        <w:rPr>
          <w:rFonts w:ascii="Arial" w:hAnsi="Arial"/>
          <w:b/>
          <w:i w:val="0"/>
          <w:color w:val="172026"/>
          <w:sz w:val="22"/>
        </w:rPr>
        <w:t>Icons:</w:t>
      </w:r>
      <w:r>
        <w:rPr>
          <w:rFonts w:ascii="Arial" w:hAnsi="Arial"/>
          <w:b w:val="0"/>
          <w:i w:val="0"/>
          <w:color w:val="172026"/>
          <w:sz w:val="22"/>
        </w:rPr>
        <w:t xml:space="preserve"> consistent Lucide outline icons, generally small and functional.</w:t>
      </w:r>
    </w:p>
    <w:p>
      <w:pPr>
        <w:pStyle w:val="ListBullet"/>
        <w:spacing w:after="120"/>
      </w:pPr>
      <w:r>
        <w:rPr>
          <w:rFonts w:ascii="Arial" w:hAnsi="Arial"/>
          <w:b/>
          <w:i w:val="0"/>
          <w:color w:val="172026"/>
          <w:sz w:val="22"/>
        </w:rPr>
        <w:t>Photography:</w:t>
      </w:r>
      <w:r>
        <w:rPr>
          <w:rFonts w:ascii="Arial" w:hAnsi="Arial"/>
          <w:b w:val="0"/>
          <w:i w:val="0"/>
          <w:color w:val="172026"/>
          <w:sz w:val="22"/>
        </w:rPr>
        <w:t xml:space="preserve"> effectively absent. Book cards generate fallback covers; there are no owned author, office, event or production photographs.</w:t>
      </w:r>
    </w:p>
    <w:p>
      <w:pPr>
        <w:pStyle w:val="ListBullet"/>
        <w:spacing w:after="120"/>
      </w:pPr>
      <w:r>
        <w:rPr>
          <w:rFonts w:ascii="Arial" w:hAnsi="Arial"/>
          <w:b/>
          <w:i w:val="0"/>
          <w:color w:val="172026"/>
          <w:sz w:val="22"/>
        </w:rPr>
        <w:t>Desktop/mobile consistency:</w:t>
      </w:r>
      <w:r>
        <w:rPr>
          <w:rFonts w:ascii="Arial" w:hAnsi="Arial"/>
          <w:b w:val="0"/>
          <w:i w:val="0"/>
          <w:color w:val="172026"/>
          <w:sz w:val="22"/>
        </w:rPr>
        <w:t xml:space="preserve"> responsive component classes and mobile breakpoints preserve the same palette and hierarchy. The current visual identity is suited to square and vertical social templates, but dedicated templates do not exist.</w:t>
      </w:r>
    </w:p>
    <w:p>
      <w:pPr>
        <w:pStyle w:val="Heading3"/>
        <w:spacing w:after="120"/>
      </w:pPr>
      <w:r>
        <w:rPr>
          <w:rFonts w:ascii="Arial" w:hAnsi="Arial"/>
          <w:b/>
          <w:i w:val="0"/>
          <w:color w:val="172026"/>
          <w:sz w:val="22"/>
        </w:rPr>
        <w:t>Typography audit and marketing system</w:t>
      </w:r>
    </w:p>
    <w:p>
      <w:pPr>
        <w:spacing w:after="120"/>
      </w:pPr>
      <w:r>
        <w:rPr>
          <w:rFonts w:ascii="Arial" w:hAnsi="Arial"/>
          <w:b/>
          <w:i w:val="0"/>
          <w:color w:val="172026"/>
          <w:sz w:val="22"/>
        </w:rPr>
        <w:t>[Confirmed] Loaded families:</w:t>
      </w:r>
      <w:r>
        <w:rPr>
          <w:rFonts w:ascii="Arial" w:hAnsi="Arial"/>
          <w:b w:val="0"/>
          <w:i w:val="0"/>
          <w:color w:val="172026"/>
          <w:sz w:val="22"/>
        </w:rPr>
        <w:t xml:space="preserve"> Crimson Text 400/600 normal/italic; Inter 400/500; Noto Serif Bengali 700/900; Montserrat 800/900; Anek Bangla 800. Source: </w:t>
      </w:r>
      <w:r>
        <w:rPr>
          <w:rFonts w:ascii="Courier New" w:hAnsi="Courier New"/>
          <w:b w:val="0"/>
          <w:i w:val="0"/>
          <w:color w:val="172026"/>
          <w:sz w:val="22"/>
        </w:rPr>
        <w:t>src/app/layout.tsx</w:t>
      </w:r>
      <w:r>
        <w:rPr>
          <w:rFonts w:ascii="Arial" w:hAnsi="Arial"/>
          <w:b w:val="0"/>
          <w:i w:val="0"/>
          <w:color w:val="172026"/>
          <w:sz w:val="22"/>
        </w:rPr>
        <w:t xml:space="preserve">. Tailwind defines Crimson/Georgia for serif and Inter/Noto Sans Bengali/system for sans/heading in </w:t>
      </w:r>
      <w:r>
        <w:rPr>
          <w:rFonts w:ascii="Courier New" w:hAnsi="Courier New"/>
          <w:b w:val="0"/>
          <w:i w:val="0"/>
          <w:color w:val="172026"/>
          <w:sz w:val="22"/>
        </w:rPr>
        <w:t>tailwind.config.ts</w:t>
      </w:r>
      <w:r>
        <w:rPr>
          <w:rFonts w:ascii="Arial" w:hAnsi="Arial"/>
          <w:b w:val="0"/>
          <w:i w:val="0"/>
          <w:color w:val="172026"/>
          <w:sz w:val="22"/>
        </w:rPr>
        <w:t>.</w:t>
      </w:r>
    </w:p>
    <w:tbl>
      <w:tblPr>
        <w:tblStyle w:val="TableGrid"/>
        <w:tblW w:type="auto" w:w="0"/>
        <w:tblLayout w:type="fixed"/>
        <w:tblLook w:firstColumn="1" w:firstRow="1" w:lastColumn="0" w:lastRow="0" w:noHBand="0" w:noVBand="1" w:val="04A0"/>
      </w:tblPr>
      <w:tblGrid>
        <w:gridCol w:w="3408"/>
        <w:gridCol w:w="3408"/>
        <w:gridCol w:w="3408"/>
      </w:tblGrid>
      <w:tr>
        <w:tc>
          <w:tcPr>
            <w:tcW w:type="dxa" w:w="3408"/>
            <w:shd w:fill="F3F6F8"/>
          </w:tcPr>
          <w:p>
            <w:pPr>
              <w:spacing w:after="0"/>
            </w:pPr>
            <w:r/>
            <w:r>
              <w:rPr>
                <w:rFonts w:ascii="Arial" w:hAnsi="Arial"/>
                <w:b/>
                <w:i w:val="0"/>
                <w:color w:val="172026"/>
                <w:sz w:val="22"/>
              </w:rPr>
              <w:t>Marketing role</w:t>
            </w:r>
          </w:p>
        </w:tc>
        <w:tc>
          <w:tcPr>
            <w:tcW w:type="dxa" w:w="3408"/>
            <w:shd w:fill="F3F6F8"/>
          </w:tcPr>
          <w:p>
            <w:pPr>
              <w:spacing w:after="0"/>
            </w:pPr>
            <w:r/>
            <w:r>
              <w:rPr>
                <w:rFonts w:ascii="Arial" w:hAnsi="Arial"/>
                <w:b/>
                <w:i w:val="0"/>
                <w:color w:val="172026"/>
                <w:sz w:val="22"/>
              </w:rPr>
              <w:t>Recommended family and treatment</w:t>
            </w:r>
          </w:p>
        </w:tc>
        <w:tc>
          <w:tcPr>
            <w:tcW w:type="dxa" w:w="3408"/>
            <w:shd w:fill="F3F6F8"/>
          </w:tcPr>
          <w:p>
            <w:pPr>
              <w:spacing w:after="0"/>
            </w:pPr>
            <w:r/>
            <w:r>
              <w:rPr>
                <w:rFonts w:ascii="Arial" w:hAnsi="Arial"/>
                <w:b/>
                <w:i w:val="0"/>
                <w:color w:val="172026"/>
                <w:sz w:val="22"/>
              </w:rPr>
              <w:t>Status</w:t>
            </w:r>
          </w:p>
        </w:tc>
      </w:tr>
      <w:tr>
        <w:tc>
          <w:tcPr>
            <w:tcW w:type="dxa" w:w="3408"/>
          </w:tcPr>
          <w:p>
            <w:pPr>
              <w:spacing w:after="0"/>
            </w:pPr>
            <w:r/>
            <w:r>
              <w:rPr>
                <w:rFonts w:ascii="Arial" w:hAnsi="Arial"/>
                <w:b w:val="0"/>
                <w:i w:val="0"/>
                <w:color w:val="172026"/>
                <w:sz w:val="22"/>
              </w:rPr>
              <w:t>Main campaign headline</w:t>
            </w:r>
          </w:p>
        </w:tc>
        <w:tc>
          <w:tcPr>
            <w:tcW w:type="dxa" w:w="3408"/>
          </w:tcPr>
          <w:p>
            <w:pPr>
              <w:spacing w:after="0"/>
            </w:pPr>
            <w:r/>
            <w:r>
              <w:rPr>
                <w:rFonts w:ascii="Arial" w:hAnsi="Arial"/>
                <w:b w:val="0"/>
                <w:i w:val="0"/>
                <w:color w:val="172026"/>
                <w:sz w:val="22"/>
              </w:rPr>
              <w:t>Crimson Text 600, 52–72 px digital / scale proportionally for print</w:t>
            </w:r>
          </w:p>
        </w:tc>
        <w:tc>
          <w:tcPr>
            <w:tcW w:type="dxa" w:w="3408"/>
          </w:tcPr>
          <w:p>
            <w:pPr>
              <w:spacing w:after="0"/>
            </w:pPr>
            <w:r/>
            <w:r>
              <w:rPr>
                <w:rFonts w:ascii="Arial" w:hAnsi="Arial"/>
                <w:b w:val="0"/>
                <w:i w:val="0"/>
                <w:color w:val="172026"/>
                <w:sz w:val="22"/>
              </w:rPr>
              <w:t>Existing family; adjusted weight/scale</w:t>
            </w:r>
          </w:p>
        </w:tc>
      </w:tr>
      <w:tr>
        <w:tc>
          <w:tcPr>
            <w:tcW w:type="dxa" w:w="3408"/>
          </w:tcPr>
          <w:p>
            <w:pPr>
              <w:spacing w:after="0"/>
            </w:pPr>
            <w:r/>
            <w:r>
              <w:rPr>
                <w:rFonts w:ascii="Arial" w:hAnsi="Arial"/>
                <w:b w:val="0"/>
                <w:i w:val="0"/>
                <w:color w:val="172026"/>
                <w:sz w:val="22"/>
              </w:rPr>
              <w:t>Bengali campaign headline</w:t>
            </w:r>
          </w:p>
        </w:tc>
        <w:tc>
          <w:tcPr>
            <w:tcW w:type="dxa" w:w="3408"/>
          </w:tcPr>
          <w:p>
            <w:pPr>
              <w:spacing w:after="0"/>
            </w:pPr>
            <w:r/>
            <w:r>
              <w:rPr>
                <w:rFonts w:ascii="Arial" w:hAnsi="Arial"/>
                <w:b w:val="0"/>
                <w:i w:val="0"/>
                <w:color w:val="172026"/>
                <w:sz w:val="22"/>
              </w:rPr>
              <w:t>Noto Serif Bengali 900, 44–64 px, 1.05–1.15 line height</w:t>
            </w:r>
          </w:p>
        </w:tc>
        <w:tc>
          <w:tcPr>
            <w:tcW w:type="dxa" w:w="3408"/>
          </w:tcPr>
          <w:p>
            <w:pPr>
              <w:spacing w:after="0"/>
            </w:pPr>
            <w:r/>
            <w:r>
              <w:rPr>
                <w:rFonts w:ascii="Arial" w:hAnsi="Arial"/>
                <w:b w:val="0"/>
                <w:i w:val="0"/>
                <w:color w:val="172026"/>
                <w:sz w:val="22"/>
              </w:rPr>
              <w:t>Existing</w:t>
            </w:r>
          </w:p>
        </w:tc>
      </w:tr>
      <w:tr>
        <w:tc>
          <w:tcPr>
            <w:tcW w:type="dxa" w:w="3408"/>
          </w:tcPr>
          <w:p>
            <w:pPr>
              <w:spacing w:after="0"/>
            </w:pPr>
            <w:r/>
            <w:r>
              <w:rPr>
                <w:rFonts w:ascii="Arial" w:hAnsi="Arial"/>
                <w:b w:val="0"/>
                <w:i w:val="0"/>
                <w:color w:val="172026"/>
                <w:sz w:val="22"/>
              </w:rPr>
              <w:t>Social heading</w:t>
            </w:r>
          </w:p>
        </w:tc>
        <w:tc>
          <w:tcPr>
            <w:tcW w:type="dxa" w:w="3408"/>
          </w:tcPr>
          <w:p>
            <w:pPr>
              <w:spacing w:after="0"/>
            </w:pPr>
            <w:r/>
            <w:r>
              <w:rPr>
                <w:rFonts w:ascii="Arial" w:hAnsi="Arial"/>
                <w:b w:val="0"/>
                <w:i w:val="0"/>
                <w:color w:val="172026"/>
                <w:sz w:val="22"/>
              </w:rPr>
              <w:t>Crimson Text 600 or Noto Serif Bengali 900, 32–48 px</w:t>
            </w:r>
          </w:p>
        </w:tc>
        <w:tc>
          <w:tcPr>
            <w:tcW w:type="dxa" w:w="3408"/>
          </w:tcPr>
          <w:p>
            <w:pPr>
              <w:spacing w:after="0"/>
            </w:pPr>
            <w:r/>
            <w:r>
              <w:rPr>
                <w:rFonts w:ascii="Arial" w:hAnsi="Arial"/>
                <w:b w:val="0"/>
                <w:i w:val="0"/>
                <w:color w:val="172026"/>
                <w:sz w:val="22"/>
              </w:rPr>
              <w:t>Existing</w:t>
            </w:r>
          </w:p>
        </w:tc>
      </w:tr>
      <w:tr>
        <w:tc>
          <w:tcPr>
            <w:tcW w:type="dxa" w:w="3408"/>
          </w:tcPr>
          <w:p>
            <w:pPr>
              <w:spacing w:after="0"/>
            </w:pPr>
            <w:r/>
            <w:r>
              <w:rPr>
                <w:rFonts w:ascii="Arial" w:hAnsi="Arial"/>
                <w:b w:val="0"/>
                <w:i w:val="0"/>
                <w:color w:val="172026"/>
                <w:sz w:val="22"/>
              </w:rPr>
              <w:t>Subheading</w:t>
            </w:r>
          </w:p>
        </w:tc>
        <w:tc>
          <w:tcPr>
            <w:tcW w:type="dxa" w:w="3408"/>
          </w:tcPr>
          <w:p>
            <w:pPr>
              <w:spacing w:after="0"/>
            </w:pPr>
            <w:r/>
            <w:r>
              <w:rPr>
                <w:rFonts w:ascii="Arial" w:hAnsi="Arial"/>
                <w:b w:val="0"/>
                <w:i w:val="0"/>
                <w:color w:val="172026"/>
                <w:sz w:val="22"/>
              </w:rPr>
              <w:t>Inter 500, 20–28 px</w:t>
            </w:r>
          </w:p>
        </w:tc>
        <w:tc>
          <w:tcPr>
            <w:tcW w:type="dxa" w:w="3408"/>
          </w:tcPr>
          <w:p>
            <w:pPr>
              <w:spacing w:after="0"/>
            </w:pPr>
            <w:r/>
            <w:r>
              <w:rPr>
                <w:rFonts w:ascii="Arial" w:hAnsi="Arial"/>
                <w:b w:val="0"/>
                <w:i w:val="0"/>
                <w:color w:val="172026"/>
                <w:sz w:val="22"/>
              </w:rPr>
              <w:t>Existing</w:t>
            </w:r>
          </w:p>
        </w:tc>
      </w:tr>
      <w:tr>
        <w:tc>
          <w:tcPr>
            <w:tcW w:type="dxa" w:w="3408"/>
          </w:tcPr>
          <w:p>
            <w:pPr>
              <w:spacing w:after="0"/>
            </w:pPr>
            <w:r/>
            <w:r>
              <w:rPr>
                <w:rFonts w:ascii="Arial" w:hAnsi="Arial"/>
                <w:b w:val="0"/>
                <w:i w:val="0"/>
                <w:color w:val="172026"/>
                <w:sz w:val="22"/>
              </w:rPr>
              <w:t>Body copy</w:t>
            </w:r>
          </w:p>
        </w:tc>
        <w:tc>
          <w:tcPr>
            <w:tcW w:type="dxa" w:w="3408"/>
          </w:tcPr>
          <w:p>
            <w:pPr>
              <w:spacing w:after="0"/>
            </w:pPr>
            <w:r/>
            <w:r>
              <w:rPr>
                <w:rFonts w:ascii="Arial" w:hAnsi="Arial"/>
                <w:b w:val="0"/>
                <w:i w:val="0"/>
                <w:color w:val="172026"/>
                <w:sz w:val="22"/>
              </w:rPr>
              <w:t>Inter 400, 16–20 px, 1.55–1.7 line height</w:t>
            </w:r>
          </w:p>
        </w:tc>
        <w:tc>
          <w:tcPr>
            <w:tcW w:type="dxa" w:w="3408"/>
          </w:tcPr>
          <w:p>
            <w:pPr>
              <w:spacing w:after="0"/>
            </w:pPr>
            <w:r/>
            <w:r>
              <w:rPr>
                <w:rFonts w:ascii="Arial" w:hAnsi="Arial"/>
                <w:b w:val="0"/>
                <w:i w:val="0"/>
                <w:color w:val="172026"/>
                <w:sz w:val="22"/>
              </w:rPr>
              <w:t>Existing</w:t>
            </w:r>
          </w:p>
        </w:tc>
      </w:tr>
      <w:tr>
        <w:tc>
          <w:tcPr>
            <w:tcW w:type="dxa" w:w="3408"/>
          </w:tcPr>
          <w:p>
            <w:pPr>
              <w:spacing w:after="0"/>
            </w:pPr>
            <w:r/>
            <w:r>
              <w:rPr>
                <w:rFonts w:ascii="Arial" w:hAnsi="Arial"/>
                <w:b w:val="0"/>
                <w:i w:val="0"/>
                <w:color w:val="172026"/>
                <w:sz w:val="22"/>
              </w:rPr>
              <w:t>Caption/metadata</w:t>
            </w:r>
          </w:p>
        </w:tc>
        <w:tc>
          <w:tcPr>
            <w:tcW w:type="dxa" w:w="3408"/>
          </w:tcPr>
          <w:p>
            <w:pPr>
              <w:spacing w:after="0"/>
            </w:pPr>
            <w:r/>
            <w:r>
              <w:rPr>
                <w:rFonts w:ascii="Arial" w:hAnsi="Arial"/>
                <w:b w:val="0"/>
                <w:i w:val="0"/>
                <w:color w:val="172026"/>
                <w:sz w:val="22"/>
              </w:rPr>
              <w:t>Inter 500, 12–14 px; avoid extreme tracking</w:t>
            </w:r>
          </w:p>
        </w:tc>
        <w:tc>
          <w:tcPr>
            <w:tcW w:type="dxa" w:w="3408"/>
          </w:tcPr>
          <w:p>
            <w:pPr>
              <w:spacing w:after="0"/>
            </w:pPr>
            <w:r/>
            <w:r>
              <w:rPr>
                <w:rFonts w:ascii="Arial" w:hAnsi="Arial"/>
                <w:b w:val="0"/>
                <w:i w:val="0"/>
                <w:color w:val="172026"/>
                <w:sz w:val="22"/>
              </w:rPr>
              <w:t>Existing, adjusted</w:t>
            </w:r>
          </w:p>
        </w:tc>
      </w:tr>
      <w:tr>
        <w:tc>
          <w:tcPr>
            <w:tcW w:type="dxa" w:w="3408"/>
          </w:tcPr>
          <w:p>
            <w:pPr>
              <w:spacing w:after="0"/>
            </w:pPr>
            <w:r/>
            <w:r>
              <w:rPr>
                <w:rFonts w:ascii="Arial" w:hAnsi="Arial"/>
                <w:b w:val="0"/>
                <w:i w:val="0"/>
                <w:color w:val="172026"/>
                <w:sz w:val="22"/>
              </w:rPr>
              <w:t>Call to action</w:t>
            </w:r>
          </w:p>
        </w:tc>
        <w:tc>
          <w:tcPr>
            <w:tcW w:type="dxa" w:w="3408"/>
          </w:tcPr>
          <w:p>
            <w:pPr>
              <w:spacing w:after="0"/>
            </w:pPr>
            <w:r/>
            <w:r>
              <w:rPr>
                <w:rFonts w:ascii="Arial" w:hAnsi="Arial"/>
                <w:b w:val="0"/>
                <w:i w:val="0"/>
                <w:color w:val="172026"/>
                <w:sz w:val="22"/>
              </w:rPr>
              <w:t>Inter 600, 14–18 px; short sentence case or restrained uppercase</w:t>
            </w:r>
          </w:p>
        </w:tc>
        <w:tc>
          <w:tcPr>
            <w:tcW w:type="dxa" w:w="3408"/>
          </w:tcPr>
          <w:p>
            <w:pPr>
              <w:spacing w:after="0"/>
            </w:pPr>
            <w:r/>
            <w:r>
              <w:rPr>
                <w:rFonts w:ascii="Arial" w:hAnsi="Arial"/>
                <w:b w:val="0"/>
                <w:i w:val="0"/>
                <w:color w:val="172026"/>
                <w:sz w:val="22"/>
              </w:rPr>
              <w:t>Weight adjustment; 600 is not currently loaded</w:t>
            </w:r>
          </w:p>
        </w:tc>
      </w:tr>
      <w:tr>
        <w:tc>
          <w:tcPr>
            <w:tcW w:type="dxa" w:w="3408"/>
          </w:tcPr>
          <w:p>
            <w:pPr>
              <w:spacing w:after="0"/>
            </w:pPr>
            <w:r/>
            <w:r>
              <w:rPr>
                <w:rFonts w:ascii="Arial" w:hAnsi="Arial"/>
                <w:b w:val="0"/>
                <w:i w:val="0"/>
                <w:color w:val="172026"/>
                <w:sz w:val="22"/>
              </w:rPr>
              <w:t>Bengali body</w:t>
            </w:r>
          </w:p>
        </w:tc>
        <w:tc>
          <w:tcPr>
            <w:tcW w:type="dxa" w:w="3408"/>
          </w:tcPr>
          <w:p>
            <w:pPr>
              <w:spacing w:after="0"/>
            </w:pPr>
            <w:r/>
            <w:r>
              <w:rPr>
                <w:rFonts w:ascii="Arial" w:hAnsi="Arial"/>
                <w:b w:val="0"/>
                <w:i w:val="0"/>
                <w:color w:val="172026"/>
                <w:sz w:val="22"/>
              </w:rPr>
              <w:t>Anek Bangla 400/500 or a loaded Noto Sans Bengali fallback</w:t>
            </w:r>
          </w:p>
        </w:tc>
        <w:tc>
          <w:tcPr>
            <w:tcW w:type="dxa" w:w="3408"/>
          </w:tcPr>
          <w:p>
            <w:pPr>
              <w:spacing w:after="0"/>
            </w:pPr>
            <w:r/>
            <w:r>
              <w:rPr>
                <w:rFonts w:ascii="Arial" w:hAnsi="Arial"/>
                <w:b w:val="0"/>
                <w:i w:val="0"/>
                <w:color w:val="172026"/>
                <w:sz w:val="22"/>
              </w:rPr>
              <w:t>Existing family needs additional weights</w:t>
            </w:r>
          </w:p>
        </w:tc>
      </w:tr>
      <w:tr>
        <w:tc>
          <w:tcPr>
            <w:tcW w:type="dxa" w:w="3408"/>
          </w:tcPr>
          <w:p>
            <w:pPr>
              <w:spacing w:after="0"/>
            </w:pPr>
            <w:r/>
            <w:r>
              <w:rPr>
                <w:rFonts w:ascii="Arial" w:hAnsi="Arial"/>
                <w:b w:val="0"/>
                <w:i w:val="0"/>
                <w:color w:val="172026"/>
                <w:sz w:val="22"/>
              </w:rPr>
              <w:t>English text</w:t>
            </w:r>
          </w:p>
        </w:tc>
        <w:tc>
          <w:tcPr>
            <w:tcW w:type="dxa" w:w="3408"/>
          </w:tcPr>
          <w:p>
            <w:pPr>
              <w:spacing w:after="0"/>
            </w:pPr>
            <w:r/>
            <w:r>
              <w:rPr>
                <w:rFonts w:ascii="Arial" w:hAnsi="Arial"/>
                <w:b w:val="0"/>
                <w:i w:val="0"/>
                <w:color w:val="172026"/>
                <w:sz w:val="22"/>
              </w:rPr>
              <w:t>Inter body + Crimson Text editorial headings</w:t>
            </w:r>
          </w:p>
        </w:tc>
        <w:tc>
          <w:tcPr>
            <w:tcW w:type="dxa" w:w="3408"/>
          </w:tcPr>
          <w:p>
            <w:pPr>
              <w:spacing w:after="0"/>
            </w:pPr>
            <w:r/>
            <w:r>
              <w:rPr>
                <w:rFonts w:ascii="Arial" w:hAnsi="Arial"/>
                <w:b w:val="0"/>
                <w:i w:val="0"/>
                <w:color w:val="172026"/>
                <w:sz w:val="22"/>
              </w:rPr>
              <w:t>Existing</w:t>
            </w:r>
          </w:p>
        </w:tc>
      </w:tr>
    </w:tbl>
    <w:p/>
    <w:p>
      <w:pPr>
        <w:spacing w:after="120"/>
      </w:pPr>
      <w:r>
        <w:rPr>
          <w:rFonts w:ascii="Arial" w:hAnsi="Arial"/>
          <w:b/>
          <w:i w:val="0"/>
          <w:color w:val="172026"/>
          <w:sz w:val="22"/>
        </w:rPr>
        <w:t>Issues:</w:t>
      </w:r>
      <w:r>
        <w:rPr>
          <w:rFonts w:ascii="Arial" w:hAnsi="Arial"/>
          <w:b w:val="0"/>
          <w:i w:val="0"/>
          <w:color w:val="172026"/>
          <w:sz w:val="22"/>
        </w:rPr>
        <w:t xml:space="preserve"> five font families are loaded, but Montserrat and Anek are not clearly active in current public sections; Inter 600 is used in styling without being loaded; “Noto Sans Bengali” is named as fallback but not loaded; small low-contrast text and wide uppercase tracking reduce readability; no font-licence documentation was found. For promotional graphics, use Crimson + Inter + Noto Serif Bengali and drop Montserrat unless a specific campaign needs it.</w:t>
      </w:r>
    </w:p>
    <w:p>
      <w:pPr>
        <w:pStyle w:val="Heading2"/>
        <w:spacing w:after="120"/>
      </w:pPr>
      <w:r>
        <w:rPr>
          <w:rFonts w:ascii="Arial" w:hAnsi="Arial"/>
          <w:b/>
          <w:i w:val="0"/>
          <w:color w:val="172026"/>
          <w:sz w:val="22"/>
        </w:rPr>
        <w:t>4. Recommended Marketing Colour Palette</w:t>
      </w:r>
    </w:p>
    <w:p>
      <w:pPr>
        <w:pStyle w:val="Heading3"/>
        <w:spacing w:after="120"/>
      </w:pPr>
      <w:r>
        <w:rPr>
          <w:rFonts w:ascii="Arial" w:hAnsi="Arial"/>
          <w:b/>
          <w:i w:val="0"/>
          <w:color w:val="172026"/>
          <w:sz w:val="22"/>
        </w:rPr>
        <w:t>Repository colour inventory</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2045"/>
            <w:shd w:fill="F3F6F8"/>
          </w:tcPr>
          <w:p>
            <w:pPr>
              <w:spacing w:after="0"/>
            </w:pPr>
            <w:r/>
            <w:r>
              <w:rPr>
                <w:rFonts w:ascii="Arial" w:hAnsi="Arial"/>
                <w:b/>
                <w:i w:val="0"/>
                <w:color w:val="172026"/>
                <w:sz w:val="22"/>
              </w:rPr>
              <w:t>Colour role</w:t>
            </w:r>
          </w:p>
        </w:tc>
        <w:tc>
          <w:tcPr>
            <w:tcW w:type="dxa" w:w="2045"/>
            <w:shd w:fill="F3F6F8"/>
          </w:tcPr>
          <w:p>
            <w:pPr>
              <w:spacing w:after="0"/>
            </w:pPr>
            <w:r/>
            <w:r>
              <w:rPr>
                <w:rFonts w:ascii="Arial" w:hAnsi="Arial"/>
                <w:b/>
                <w:i w:val="0"/>
                <w:color w:val="172026"/>
                <w:sz w:val="22"/>
              </w:rPr>
              <w:t>HEX code</w:t>
            </w:r>
          </w:p>
        </w:tc>
        <w:tc>
          <w:tcPr>
            <w:tcW w:type="dxa" w:w="2045"/>
            <w:shd w:fill="F3F6F8"/>
          </w:tcPr>
          <w:p>
            <w:pPr>
              <w:spacing w:after="0"/>
            </w:pPr>
            <w:r/>
            <w:r>
              <w:rPr>
                <w:rFonts w:ascii="Arial" w:hAnsi="Arial"/>
                <w:b/>
                <w:i w:val="0"/>
                <w:color w:val="172026"/>
                <w:sz w:val="22"/>
              </w:rPr>
              <w:t>Where used</w:t>
            </w:r>
          </w:p>
        </w:tc>
        <w:tc>
          <w:tcPr>
            <w:tcW w:type="dxa" w:w="2045"/>
            <w:shd w:fill="F3F6F8"/>
          </w:tcPr>
          <w:p>
            <w:pPr>
              <w:spacing w:after="0"/>
            </w:pPr>
            <w:r/>
            <w:r>
              <w:rPr>
                <w:rFonts w:ascii="Arial" w:hAnsi="Arial"/>
                <w:b/>
                <w:i w:val="0"/>
                <w:color w:val="172026"/>
                <w:sz w:val="22"/>
              </w:rPr>
              <w:t>Repository source</w:t>
            </w:r>
          </w:p>
        </w:tc>
        <w:tc>
          <w:tcPr>
            <w:tcW w:type="dxa" w:w="2045"/>
            <w:shd w:fill="F3F6F8"/>
          </w:tcPr>
          <w:p>
            <w:pPr>
              <w:spacing w:after="0"/>
            </w:pPr>
            <w:r/>
            <w:r>
              <w:rPr>
                <w:rFonts w:ascii="Arial" w:hAnsi="Arial"/>
                <w:b/>
                <w:i w:val="0"/>
                <w:color w:val="172026"/>
                <w:sz w:val="22"/>
              </w:rPr>
              <w:t>Marketing use</w:t>
            </w:r>
          </w:p>
        </w:tc>
      </w:tr>
      <w:tr>
        <w:tc>
          <w:tcPr>
            <w:tcW w:type="dxa" w:w="2045"/>
          </w:tcPr>
          <w:p>
            <w:pPr>
              <w:spacing w:after="0"/>
            </w:pPr>
            <w:r/>
            <w:r>
              <w:rPr>
                <w:rFonts w:ascii="Arial" w:hAnsi="Arial"/>
                <w:b w:val="0"/>
                <w:i w:val="0"/>
                <w:color w:val="172026"/>
                <w:sz w:val="22"/>
              </w:rPr>
              <w:t>Primary</w:t>
            </w:r>
          </w:p>
        </w:tc>
        <w:tc>
          <w:tcPr>
            <w:tcW w:type="dxa" w:w="2045"/>
          </w:tcPr>
          <w:p>
            <w:pPr>
              <w:spacing w:after="0"/>
            </w:pPr>
            <w:r/>
            <w:r>
              <w:rPr>
                <w:rFonts w:ascii="Arial" w:hAnsi="Arial"/>
                <w:b w:val="0"/>
                <w:i w:val="0"/>
                <w:color w:val="172026"/>
                <w:sz w:val="22"/>
              </w:rPr>
              <w:t>#2D4A2B</w:t>
            </w:r>
          </w:p>
        </w:tc>
        <w:tc>
          <w:tcPr>
            <w:tcW w:type="dxa" w:w="2045"/>
          </w:tcPr>
          <w:p>
            <w:pPr>
              <w:spacing w:after="0"/>
            </w:pPr>
            <w:r/>
            <w:r>
              <w:rPr>
                <w:rFonts w:ascii="Arial" w:hAnsi="Arial"/>
                <w:b w:val="0"/>
                <w:i w:val="0"/>
                <w:color w:val="172026"/>
                <w:sz w:val="22"/>
              </w:rPr>
              <w:t>Headings, footer, dark buttons/hover</w:t>
            </w:r>
          </w:p>
        </w:tc>
        <w:tc>
          <w:tcPr>
            <w:tcW w:type="dxa" w:w="2045"/>
          </w:tcPr>
          <w:p>
            <w:pPr>
              <w:spacing w:after="0"/>
            </w:pPr>
            <w:r/>
            <w:r>
              <w:rPr>
                <w:rFonts w:ascii="Courier New" w:hAnsi="Courier New"/>
                <w:b w:val="0"/>
                <w:i w:val="0"/>
                <w:color w:val="172026"/>
                <w:sz w:val="22"/>
              </w:rPr>
              <w:t>src/app/globals.css; tailwind.config.ts</w:t>
            </w:r>
          </w:p>
        </w:tc>
        <w:tc>
          <w:tcPr>
            <w:tcW w:type="dxa" w:w="2045"/>
          </w:tcPr>
          <w:p>
            <w:pPr>
              <w:spacing w:after="0"/>
            </w:pPr>
            <w:r/>
            <w:r>
              <w:rPr>
                <w:rFonts w:ascii="Arial" w:hAnsi="Arial"/>
                <w:b w:val="0"/>
                <w:i w:val="0"/>
                <w:color w:val="172026"/>
                <w:sz w:val="22"/>
              </w:rPr>
              <w:t>Logo grounds, headlines, premium campaign backgrounds</w:t>
            </w:r>
          </w:p>
        </w:tc>
      </w:tr>
      <w:tr>
        <w:tc>
          <w:tcPr>
            <w:tcW w:type="dxa" w:w="2045"/>
          </w:tcPr>
          <w:p>
            <w:pPr>
              <w:spacing w:after="0"/>
            </w:pPr>
            <w:r/>
            <w:r>
              <w:rPr>
                <w:rFonts w:ascii="Arial" w:hAnsi="Arial"/>
                <w:b w:val="0"/>
                <w:i w:val="0"/>
                <w:color w:val="172026"/>
                <w:sz w:val="22"/>
              </w:rPr>
              <w:t>Secondary</w:t>
            </w:r>
          </w:p>
        </w:tc>
        <w:tc>
          <w:tcPr>
            <w:tcW w:type="dxa" w:w="2045"/>
          </w:tcPr>
          <w:p>
            <w:pPr>
              <w:spacing w:after="0"/>
            </w:pPr>
            <w:r/>
            <w:r>
              <w:rPr>
                <w:rFonts w:ascii="Arial" w:hAnsi="Arial"/>
                <w:b w:val="0"/>
                <w:i w:val="0"/>
                <w:color w:val="172026"/>
                <w:sz w:val="22"/>
              </w:rPr>
              <w:t>#6B8E6F</w:t>
            </w:r>
          </w:p>
        </w:tc>
        <w:tc>
          <w:tcPr>
            <w:tcW w:type="dxa" w:w="2045"/>
          </w:tcPr>
          <w:p>
            <w:pPr>
              <w:spacing w:after="0"/>
            </w:pPr>
            <w:r/>
            <w:r>
              <w:rPr>
                <w:rFonts w:ascii="Arial" w:hAnsi="Arial"/>
                <w:b w:val="0"/>
                <w:i w:val="0"/>
                <w:color w:val="172026"/>
                <w:sz w:val="22"/>
              </w:rPr>
              <w:t>CTAs, prices, icons, pills</w:t>
            </w:r>
          </w:p>
        </w:tc>
        <w:tc>
          <w:tcPr>
            <w:tcW w:type="dxa" w:w="2045"/>
          </w:tcPr>
          <w:p>
            <w:pPr>
              <w:spacing w:after="0"/>
            </w:pPr>
            <w:r/>
            <w:r>
              <w:rPr>
                <w:rFonts w:ascii="Arial" w:hAnsi="Arial"/>
                <w:b w:val="0"/>
                <w:i w:val="0"/>
                <w:color w:val="172026"/>
                <w:sz w:val="22"/>
              </w:rPr>
              <w:t>Same; multiple public components</w:t>
            </w:r>
          </w:p>
        </w:tc>
        <w:tc>
          <w:tcPr>
            <w:tcW w:type="dxa" w:w="2045"/>
          </w:tcPr>
          <w:p>
            <w:pPr>
              <w:spacing w:after="0"/>
            </w:pPr>
            <w:r/>
            <w:r>
              <w:rPr>
                <w:rFonts w:ascii="Arial" w:hAnsi="Arial"/>
                <w:b w:val="0"/>
                <w:i w:val="0"/>
                <w:color w:val="172026"/>
                <w:sz w:val="22"/>
              </w:rPr>
              <w:t>Secondary panels, category labels, supporting shapes</w:t>
            </w:r>
          </w:p>
        </w:tc>
      </w:tr>
      <w:tr>
        <w:tc>
          <w:tcPr>
            <w:tcW w:type="dxa" w:w="2045"/>
          </w:tcPr>
          <w:p>
            <w:pPr>
              <w:spacing w:after="0"/>
            </w:pPr>
            <w:r/>
            <w:r>
              <w:rPr>
                <w:rFonts w:ascii="Arial" w:hAnsi="Arial"/>
                <w:b w:val="0"/>
                <w:i w:val="0"/>
                <w:color w:val="172026"/>
                <w:sz w:val="22"/>
              </w:rPr>
              <w:t>Accent</w:t>
            </w:r>
          </w:p>
        </w:tc>
        <w:tc>
          <w:tcPr>
            <w:tcW w:type="dxa" w:w="2045"/>
          </w:tcPr>
          <w:p>
            <w:pPr>
              <w:spacing w:after="0"/>
            </w:pPr>
            <w:r/>
            <w:r>
              <w:rPr>
                <w:rFonts w:ascii="Arial" w:hAnsi="Arial"/>
                <w:b w:val="0"/>
                <w:i w:val="0"/>
                <w:color w:val="172026"/>
                <w:sz w:val="22"/>
              </w:rPr>
              <w:t>#D4A574</w:t>
            </w:r>
          </w:p>
        </w:tc>
        <w:tc>
          <w:tcPr>
            <w:tcW w:type="dxa" w:w="2045"/>
          </w:tcPr>
          <w:p>
            <w:pPr>
              <w:spacing w:after="0"/>
            </w:pPr>
            <w:r/>
            <w:r>
              <w:rPr>
                <w:rFonts w:ascii="Arial" w:hAnsi="Arial"/>
                <w:b w:val="0"/>
                <w:i w:val="0"/>
                <w:color w:val="172026"/>
                <w:sz w:val="22"/>
              </w:rPr>
              <w:t>Rules, focus, highlights, discount pill</w:t>
            </w:r>
          </w:p>
        </w:tc>
        <w:tc>
          <w:tcPr>
            <w:tcW w:type="dxa" w:w="2045"/>
          </w:tcPr>
          <w:p>
            <w:pPr>
              <w:spacing w:after="0"/>
            </w:pPr>
            <w:r/>
            <w:r>
              <w:rPr>
                <w:rFonts w:ascii="Arial" w:hAnsi="Arial"/>
                <w:b w:val="0"/>
                <w:i w:val="0"/>
                <w:color w:val="172026"/>
                <w:sz w:val="22"/>
              </w:rPr>
              <w:t>Same</w:t>
            </w:r>
          </w:p>
        </w:tc>
        <w:tc>
          <w:tcPr>
            <w:tcW w:type="dxa" w:w="2045"/>
          </w:tcPr>
          <w:p>
            <w:pPr>
              <w:spacing w:after="0"/>
            </w:pPr>
            <w:r/>
            <w:r>
              <w:rPr>
                <w:rFonts w:ascii="Arial" w:hAnsi="Arial"/>
                <w:b w:val="0"/>
                <w:i w:val="0"/>
                <w:color w:val="172026"/>
                <w:sz w:val="22"/>
              </w:rPr>
              <w:t>Launch date, edition, decorative lines—not small body text</w:t>
            </w:r>
          </w:p>
        </w:tc>
      </w:tr>
      <w:tr>
        <w:tc>
          <w:tcPr>
            <w:tcW w:type="dxa" w:w="2045"/>
          </w:tcPr>
          <w:p>
            <w:pPr>
              <w:spacing w:after="0"/>
            </w:pPr>
            <w:r/>
            <w:r>
              <w:rPr>
                <w:rFonts w:ascii="Arial" w:hAnsi="Arial"/>
                <w:b w:val="0"/>
                <w:i w:val="0"/>
                <w:color w:val="172026"/>
                <w:sz w:val="22"/>
              </w:rPr>
              <w:t>Main background</w:t>
            </w:r>
          </w:p>
        </w:tc>
        <w:tc>
          <w:tcPr>
            <w:tcW w:type="dxa" w:w="2045"/>
          </w:tcPr>
          <w:p>
            <w:pPr>
              <w:spacing w:after="0"/>
            </w:pPr>
            <w:r/>
            <w:r>
              <w:rPr>
                <w:rFonts w:ascii="Arial" w:hAnsi="Arial"/>
                <w:b w:val="0"/>
                <w:i w:val="0"/>
                <w:color w:val="172026"/>
                <w:sz w:val="22"/>
              </w:rPr>
              <w:t>#F5F1E8</w:t>
            </w:r>
          </w:p>
        </w:tc>
        <w:tc>
          <w:tcPr>
            <w:tcW w:type="dxa" w:w="2045"/>
          </w:tcPr>
          <w:p>
            <w:pPr>
              <w:spacing w:after="0"/>
            </w:pPr>
            <w:r/>
            <w:r>
              <w:rPr>
                <w:rFonts w:ascii="Arial" w:hAnsi="Arial"/>
                <w:b w:val="0"/>
                <w:i w:val="0"/>
                <w:color w:val="172026"/>
                <w:sz w:val="22"/>
              </w:rPr>
              <w:t>Page and hero background</w:t>
            </w:r>
          </w:p>
        </w:tc>
        <w:tc>
          <w:tcPr>
            <w:tcW w:type="dxa" w:w="2045"/>
          </w:tcPr>
          <w:p>
            <w:pPr>
              <w:spacing w:after="0"/>
            </w:pPr>
            <w:r/>
            <w:r>
              <w:rPr>
                <w:rFonts w:ascii="Courier New" w:hAnsi="Courier New"/>
                <w:b w:val="0"/>
                <w:i w:val="0"/>
                <w:color w:val="172026"/>
                <w:sz w:val="22"/>
              </w:rPr>
              <w:t>src/app/globals.css; hero component</w:t>
            </w:r>
          </w:p>
        </w:tc>
        <w:tc>
          <w:tcPr>
            <w:tcW w:type="dxa" w:w="2045"/>
          </w:tcPr>
          <w:p>
            <w:pPr>
              <w:spacing w:after="0"/>
            </w:pPr>
            <w:r/>
            <w:r>
              <w:rPr>
                <w:rFonts w:ascii="Arial" w:hAnsi="Arial"/>
                <w:b w:val="0"/>
                <w:i w:val="0"/>
                <w:color w:val="172026"/>
                <w:sz w:val="22"/>
              </w:rPr>
              <w:t>Editorial canvas and social post background</w:t>
            </w:r>
          </w:p>
        </w:tc>
      </w:tr>
      <w:tr>
        <w:tc>
          <w:tcPr>
            <w:tcW w:type="dxa" w:w="2045"/>
          </w:tcPr>
          <w:p>
            <w:pPr>
              <w:spacing w:after="0"/>
            </w:pPr>
            <w:r/>
            <w:r>
              <w:rPr>
                <w:rFonts w:ascii="Arial" w:hAnsi="Arial"/>
                <w:b w:val="0"/>
                <w:i w:val="0"/>
                <w:color w:val="172026"/>
                <w:sz w:val="22"/>
              </w:rPr>
              <w:t>Secondary background</w:t>
            </w:r>
          </w:p>
        </w:tc>
        <w:tc>
          <w:tcPr>
            <w:tcW w:type="dxa" w:w="2045"/>
          </w:tcPr>
          <w:p>
            <w:pPr>
              <w:spacing w:after="0"/>
            </w:pPr>
            <w:r/>
            <w:r>
              <w:rPr>
                <w:rFonts w:ascii="Arial" w:hAnsi="Arial"/>
                <w:b w:val="0"/>
                <w:i w:val="0"/>
                <w:color w:val="172026"/>
                <w:sz w:val="22"/>
              </w:rPr>
              <w:t>#FFFFFF</w:t>
            </w:r>
          </w:p>
        </w:tc>
        <w:tc>
          <w:tcPr>
            <w:tcW w:type="dxa" w:w="2045"/>
          </w:tcPr>
          <w:p>
            <w:pPr>
              <w:spacing w:after="0"/>
            </w:pPr>
            <w:r/>
            <w:r>
              <w:rPr>
                <w:rFonts w:ascii="Arial" w:hAnsi="Arial"/>
                <w:b w:val="0"/>
                <w:i w:val="0"/>
                <w:color w:val="172026"/>
                <w:sz w:val="22"/>
              </w:rPr>
              <w:t>Cards, forms, metadata surfaces</w:t>
            </w:r>
          </w:p>
        </w:tc>
        <w:tc>
          <w:tcPr>
            <w:tcW w:type="dxa" w:w="2045"/>
          </w:tcPr>
          <w:p>
            <w:pPr>
              <w:spacing w:after="0"/>
            </w:pPr>
            <w:r/>
            <w:r>
              <w:rPr>
                <w:rFonts w:ascii="Arial" w:hAnsi="Arial"/>
                <w:b w:val="0"/>
                <w:i w:val="0"/>
                <w:color w:val="172026"/>
                <w:sz w:val="22"/>
              </w:rPr>
              <w:t>Public components</w:t>
            </w:r>
          </w:p>
        </w:tc>
        <w:tc>
          <w:tcPr>
            <w:tcW w:type="dxa" w:w="2045"/>
          </w:tcPr>
          <w:p>
            <w:pPr>
              <w:spacing w:after="0"/>
            </w:pPr>
            <w:r/>
            <w:r>
              <w:rPr>
                <w:rFonts w:ascii="Arial" w:hAnsi="Arial"/>
                <w:b w:val="0"/>
                <w:i w:val="0"/>
                <w:color w:val="172026"/>
                <w:sz w:val="22"/>
              </w:rPr>
              <w:t>Product cards and information blocks</w:t>
            </w:r>
          </w:p>
        </w:tc>
      </w:tr>
      <w:tr>
        <w:tc>
          <w:tcPr>
            <w:tcW w:type="dxa" w:w="2045"/>
          </w:tcPr>
          <w:p>
            <w:pPr>
              <w:spacing w:after="0"/>
            </w:pPr>
            <w:r/>
            <w:r>
              <w:rPr>
                <w:rFonts w:ascii="Arial" w:hAnsi="Arial"/>
                <w:b w:val="0"/>
                <w:i w:val="0"/>
                <w:color w:val="172026"/>
                <w:sz w:val="22"/>
              </w:rPr>
              <w:t>Heading text</w:t>
            </w:r>
          </w:p>
        </w:tc>
        <w:tc>
          <w:tcPr>
            <w:tcW w:type="dxa" w:w="2045"/>
          </w:tcPr>
          <w:p>
            <w:pPr>
              <w:spacing w:after="0"/>
            </w:pPr>
            <w:r/>
            <w:r>
              <w:rPr>
                <w:rFonts w:ascii="Arial" w:hAnsi="Arial"/>
                <w:b w:val="0"/>
                <w:i w:val="0"/>
                <w:color w:val="172026"/>
                <w:sz w:val="22"/>
              </w:rPr>
              <w:t>#2D4A2B</w:t>
            </w:r>
          </w:p>
        </w:tc>
        <w:tc>
          <w:tcPr>
            <w:tcW w:type="dxa" w:w="2045"/>
          </w:tcPr>
          <w:p>
            <w:pPr>
              <w:spacing w:after="0"/>
            </w:pPr>
            <w:r/>
            <w:r>
              <w:rPr>
                <w:rFonts w:ascii="Arial" w:hAnsi="Arial"/>
                <w:b w:val="0"/>
                <w:i w:val="0"/>
                <w:color w:val="172026"/>
                <w:sz w:val="22"/>
              </w:rPr>
              <w:t>Page, section and product headings</w:t>
            </w:r>
          </w:p>
        </w:tc>
        <w:tc>
          <w:tcPr>
            <w:tcW w:type="dxa" w:w="2045"/>
          </w:tcPr>
          <w:p>
            <w:pPr>
              <w:spacing w:after="0"/>
            </w:pPr>
            <w:r/>
            <w:r>
              <w:rPr>
                <w:rFonts w:ascii="Arial" w:hAnsi="Arial"/>
                <w:b w:val="0"/>
                <w:i w:val="0"/>
                <w:color w:val="172026"/>
                <w:sz w:val="22"/>
              </w:rPr>
              <w:t>Public components</w:t>
            </w:r>
          </w:p>
        </w:tc>
        <w:tc>
          <w:tcPr>
            <w:tcW w:type="dxa" w:w="2045"/>
          </w:tcPr>
          <w:p>
            <w:pPr>
              <w:spacing w:after="0"/>
            </w:pPr>
            <w:r/>
            <w:r>
              <w:rPr>
                <w:rFonts w:ascii="Arial" w:hAnsi="Arial"/>
                <w:b w:val="0"/>
                <w:i w:val="0"/>
                <w:color w:val="172026"/>
                <w:sz w:val="22"/>
              </w:rPr>
              <w:t>Primary campaign typography</w:t>
            </w:r>
          </w:p>
        </w:tc>
      </w:tr>
      <w:tr>
        <w:tc>
          <w:tcPr>
            <w:tcW w:type="dxa" w:w="2045"/>
          </w:tcPr>
          <w:p>
            <w:pPr>
              <w:spacing w:after="0"/>
            </w:pPr>
            <w:r/>
            <w:r>
              <w:rPr>
                <w:rFonts w:ascii="Arial" w:hAnsi="Arial"/>
                <w:b w:val="0"/>
                <w:i w:val="0"/>
                <w:color w:val="172026"/>
                <w:sz w:val="22"/>
              </w:rPr>
              <w:t>Body text</w:t>
            </w:r>
          </w:p>
        </w:tc>
        <w:tc>
          <w:tcPr>
            <w:tcW w:type="dxa" w:w="2045"/>
          </w:tcPr>
          <w:p>
            <w:pPr>
              <w:spacing w:after="0"/>
            </w:pPr>
            <w:r/>
            <w:r>
              <w:rPr>
                <w:rFonts w:ascii="Arial" w:hAnsi="Arial"/>
                <w:b w:val="0"/>
                <w:i w:val="0"/>
                <w:color w:val="172026"/>
                <w:sz w:val="22"/>
              </w:rPr>
              <w:t>#1A1A1A</w:t>
            </w:r>
          </w:p>
        </w:tc>
        <w:tc>
          <w:tcPr>
            <w:tcW w:type="dxa" w:w="2045"/>
          </w:tcPr>
          <w:p>
            <w:pPr>
              <w:spacing w:after="0"/>
            </w:pPr>
            <w:r/>
            <w:r>
              <w:rPr>
                <w:rFonts w:ascii="Arial" w:hAnsi="Arial"/>
                <w:b w:val="0"/>
                <w:i w:val="0"/>
                <w:color w:val="172026"/>
                <w:sz w:val="22"/>
              </w:rPr>
              <w:t>Core ink token</w:t>
            </w:r>
          </w:p>
        </w:tc>
        <w:tc>
          <w:tcPr>
            <w:tcW w:type="dxa" w:w="2045"/>
          </w:tcPr>
          <w:p>
            <w:pPr>
              <w:spacing w:after="0"/>
            </w:pPr>
            <w:r/>
            <w:r>
              <w:rPr>
                <w:rFonts w:ascii="Courier New" w:hAnsi="Courier New"/>
                <w:b w:val="0"/>
                <w:i w:val="0"/>
                <w:color w:val="172026"/>
                <w:sz w:val="22"/>
              </w:rPr>
              <w:t>src/app/globals.css</w:t>
            </w:r>
          </w:p>
        </w:tc>
        <w:tc>
          <w:tcPr>
            <w:tcW w:type="dxa" w:w="2045"/>
          </w:tcPr>
          <w:p>
            <w:pPr>
              <w:spacing w:after="0"/>
            </w:pPr>
            <w:r/>
            <w:r>
              <w:rPr>
                <w:rFonts w:ascii="Arial" w:hAnsi="Arial"/>
                <w:b w:val="0"/>
                <w:i w:val="0"/>
                <w:color w:val="172026"/>
                <w:sz w:val="22"/>
              </w:rPr>
              <w:t>Recommended body copy</w:t>
            </w:r>
          </w:p>
        </w:tc>
      </w:tr>
      <w:tr>
        <w:tc>
          <w:tcPr>
            <w:tcW w:type="dxa" w:w="2045"/>
          </w:tcPr>
          <w:p>
            <w:pPr>
              <w:spacing w:after="0"/>
            </w:pPr>
            <w:r/>
            <w:r>
              <w:rPr>
                <w:rFonts w:ascii="Arial" w:hAnsi="Arial"/>
                <w:b w:val="0"/>
                <w:i w:val="0"/>
                <w:color w:val="172026"/>
                <w:sz w:val="22"/>
              </w:rPr>
              <w:t>Muted text</w:t>
            </w:r>
          </w:p>
        </w:tc>
        <w:tc>
          <w:tcPr>
            <w:tcW w:type="dxa" w:w="2045"/>
          </w:tcPr>
          <w:p>
            <w:pPr>
              <w:spacing w:after="0"/>
            </w:pPr>
            <w:r/>
            <w:r>
              <w:rPr>
                <w:rFonts w:ascii="Arial" w:hAnsi="Arial"/>
                <w:b w:val="0"/>
                <w:i w:val="0"/>
                <w:color w:val="172026"/>
                <w:sz w:val="22"/>
              </w:rPr>
              <w:t>#B0A89C</w:t>
            </w:r>
          </w:p>
        </w:tc>
        <w:tc>
          <w:tcPr>
            <w:tcW w:type="dxa" w:w="2045"/>
          </w:tcPr>
          <w:p>
            <w:pPr>
              <w:spacing w:after="0"/>
            </w:pPr>
            <w:r/>
            <w:r>
              <w:rPr>
                <w:rFonts w:ascii="Arial" w:hAnsi="Arial"/>
                <w:b w:val="0"/>
                <w:i w:val="0"/>
                <w:color w:val="172026"/>
                <w:sz w:val="22"/>
              </w:rPr>
              <w:t>Hero metadata, descriptions, authors</w:t>
            </w:r>
          </w:p>
        </w:tc>
        <w:tc>
          <w:tcPr>
            <w:tcW w:type="dxa" w:w="2045"/>
          </w:tcPr>
          <w:p>
            <w:pPr>
              <w:spacing w:after="0"/>
            </w:pPr>
            <w:r/>
            <w:r>
              <w:rPr>
                <w:rFonts w:ascii="Arial" w:hAnsi="Arial"/>
                <w:b w:val="0"/>
                <w:i w:val="0"/>
                <w:color w:val="172026"/>
                <w:sz w:val="22"/>
              </w:rPr>
              <w:t>Public components</w:t>
            </w:r>
          </w:p>
        </w:tc>
        <w:tc>
          <w:tcPr>
            <w:tcW w:type="dxa" w:w="2045"/>
          </w:tcPr>
          <w:p>
            <w:pPr>
              <w:spacing w:after="0"/>
            </w:pPr>
            <w:r/>
            <w:r>
              <w:rPr>
                <w:rFonts w:ascii="Arial" w:hAnsi="Arial"/>
                <w:b w:val="0"/>
                <w:i w:val="0"/>
                <w:color w:val="172026"/>
                <w:sz w:val="22"/>
              </w:rPr>
              <w:t>Decorative/large metadata only; fails normal-text contrast</w:t>
            </w:r>
          </w:p>
        </w:tc>
      </w:tr>
      <w:tr>
        <w:tc>
          <w:tcPr>
            <w:tcW w:type="dxa" w:w="2045"/>
          </w:tcPr>
          <w:p>
            <w:pPr>
              <w:spacing w:after="0"/>
            </w:pPr>
            <w:r/>
            <w:r>
              <w:rPr>
                <w:rFonts w:ascii="Arial" w:hAnsi="Arial"/>
                <w:b w:val="0"/>
                <w:i w:val="0"/>
                <w:color w:val="172026"/>
                <w:sz w:val="22"/>
              </w:rPr>
              <w:t>Button</w:t>
            </w:r>
          </w:p>
        </w:tc>
        <w:tc>
          <w:tcPr>
            <w:tcW w:type="dxa" w:w="2045"/>
          </w:tcPr>
          <w:p>
            <w:pPr>
              <w:spacing w:after="0"/>
            </w:pPr>
            <w:r/>
            <w:r>
              <w:rPr>
                <w:rFonts w:ascii="Arial" w:hAnsi="Arial"/>
                <w:b w:val="0"/>
                <w:i w:val="0"/>
                <w:color w:val="172026"/>
                <w:sz w:val="22"/>
              </w:rPr>
              <w:t>#6B8E6F / #2D4A2B hover</w:t>
            </w:r>
          </w:p>
        </w:tc>
        <w:tc>
          <w:tcPr>
            <w:tcW w:type="dxa" w:w="2045"/>
          </w:tcPr>
          <w:p>
            <w:pPr>
              <w:spacing w:after="0"/>
            </w:pPr>
            <w:r/>
            <w:r>
              <w:rPr>
                <w:rFonts w:ascii="Arial" w:hAnsi="Arial"/>
                <w:b w:val="0"/>
                <w:i w:val="0"/>
                <w:color w:val="172026"/>
                <w:sz w:val="22"/>
              </w:rPr>
              <w:t>Hero, product, forms</w:t>
            </w:r>
          </w:p>
        </w:tc>
        <w:tc>
          <w:tcPr>
            <w:tcW w:type="dxa" w:w="2045"/>
          </w:tcPr>
          <w:p>
            <w:pPr>
              <w:spacing w:after="0"/>
            </w:pPr>
            <w:r/>
            <w:r>
              <w:rPr>
                <w:rFonts w:ascii="Arial" w:hAnsi="Arial"/>
                <w:b w:val="0"/>
                <w:i w:val="0"/>
                <w:color w:val="172026"/>
                <w:sz w:val="22"/>
              </w:rPr>
              <w:t>Hero/product/contact components</w:t>
            </w:r>
          </w:p>
        </w:tc>
        <w:tc>
          <w:tcPr>
            <w:tcW w:type="dxa" w:w="2045"/>
          </w:tcPr>
          <w:p>
            <w:pPr>
              <w:spacing w:after="0"/>
            </w:pPr>
            <w:r/>
            <w:r>
              <w:rPr>
                <w:rFonts w:ascii="Arial" w:hAnsi="Arial"/>
                <w:b w:val="0"/>
                <w:i w:val="0"/>
                <w:color w:val="172026"/>
                <w:sz w:val="22"/>
              </w:rPr>
              <w:t>Use forest for critical CTA when contrast matters</w:t>
            </w:r>
          </w:p>
        </w:tc>
      </w:tr>
      <w:tr>
        <w:tc>
          <w:tcPr>
            <w:tcW w:type="dxa" w:w="2045"/>
          </w:tcPr>
          <w:p>
            <w:pPr>
              <w:spacing w:after="0"/>
            </w:pPr>
            <w:r/>
            <w:r>
              <w:rPr>
                <w:rFonts w:ascii="Arial" w:hAnsi="Arial"/>
                <w:b w:val="0"/>
                <w:i w:val="0"/>
                <w:color w:val="172026"/>
                <w:sz w:val="22"/>
              </w:rPr>
              <w:t>Link</w:t>
            </w:r>
          </w:p>
        </w:tc>
        <w:tc>
          <w:tcPr>
            <w:tcW w:type="dxa" w:w="2045"/>
          </w:tcPr>
          <w:p>
            <w:pPr>
              <w:spacing w:after="0"/>
            </w:pPr>
            <w:r/>
            <w:r>
              <w:rPr>
                <w:rFonts w:ascii="Arial" w:hAnsi="Arial"/>
                <w:b w:val="0"/>
                <w:i w:val="0"/>
                <w:color w:val="172026"/>
                <w:sz w:val="22"/>
              </w:rPr>
              <w:t>Sage/forest with gold hover or underline</w:t>
            </w:r>
          </w:p>
        </w:tc>
        <w:tc>
          <w:tcPr>
            <w:tcW w:type="dxa" w:w="2045"/>
          </w:tcPr>
          <w:p>
            <w:pPr>
              <w:spacing w:after="0"/>
            </w:pPr>
            <w:r/>
            <w:r>
              <w:rPr>
                <w:rFonts w:ascii="Arial" w:hAnsi="Arial"/>
                <w:b w:val="0"/>
                <w:i w:val="0"/>
                <w:color w:val="172026"/>
                <w:sz w:val="22"/>
              </w:rPr>
              <w:t>Header/footer/accounts</w:t>
            </w:r>
          </w:p>
        </w:tc>
        <w:tc>
          <w:tcPr>
            <w:tcW w:type="dxa" w:w="2045"/>
          </w:tcPr>
          <w:p>
            <w:pPr>
              <w:spacing w:after="0"/>
            </w:pPr>
            <w:r/>
            <w:r>
              <w:rPr>
                <w:rFonts w:ascii="Arial" w:hAnsi="Arial"/>
                <w:b w:val="0"/>
                <w:i w:val="0"/>
                <w:color w:val="172026"/>
                <w:sz w:val="22"/>
              </w:rPr>
              <w:t>Public components</w:t>
            </w:r>
          </w:p>
        </w:tc>
        <w:tc>
          <w:tcPr>
            <w:tcW w:type="dxa" w:w="2045"/>
          </w:tcPr>
          <w:p>
            <w:pPr>
              <w:spacing w:after="0"/>
            </w:pPr>
            <w:r/>
            <w:r>
              <w:rPr>
                <w:rFonts w:ascii="Arial" w:hAnsi="Arial"/>
                <w:b w:val="0"/>
                <w:i w:val="0"/>
                <w:color w:val="172026"/>
                <w:sz w:val="22"/>
              </w:rPr>
              <w:t>Prefer forest + underline for accessibility</w:t>
            </w:r>
          </w:p>
        </w:tc>
      </w:tr>
      <w:tr>
        <w:tc>
          <w:tcPr>
            <w:tcW w:type="dxa" w:w="2045"/>
          </w:tcPr>
          <w:p>
            <w:pPr>
              <w:spacing w:after="0"/>
            </w:pPr>
            <w:r/>
            <w:r>
              <w:rPr>
                <w:rFonts w:ascii="Arial" w:hAnsi="Arial"/>
                <w:b w:val="0"/>
                <w:i w:val="0"/>
                <w:color w:val="172026"/>
                <w:sz w:val="22"/>
              </w:rPr>
              <w:t>Border</w:t>
            </w:r>
          </w:p>
        </w:tc>
        <w:tc>
          <w:tcPr>
            <w:tcW w:type="dxa" w:w="2045"/>
          </w:tcPr>
          <w:p>
            <w:pPr>
              <w:spacing w:after="0"/>
            </w:pPr>
            <w:r/>
            <w:r>
              <w:rPr>
                <w:rFonts w:ascii="Arial" w:hAnsi="Arial"/>
                <w:b w:val="0"/>
                <w:i w:val="0"/>
                <w:color w:val="172026"/>
                <w:sz w:val="22"/>
              </w:rPr>
              <w:t>rgba(176,168,156,.20)</w:t>
            </w:r>
          </w:p>
        </w:tc>
        <w:tc>
          <w:tcPr>
            <w:tcW w:type="dxa" w:w="2045"/>
          </w:tcPr>
          <w:p>
            <w:pPr>
              <w:spacing w:after="0"/>
            </w:pPr>
            <w:r/>
            <w:r>
              <w:rPr>
                <w:rFonts w:ascii="Arial" w:hAnsi="Arial"/>
                <w:b w:val="0"/>
                <w:i w:val="0"/>
                <w:color w:val="172026"/>
                <w:sz w:val="22"/>
              </w:rPr>
              <w:t>Cards and dividers</w:t>
            </w:r>
          </w:p>
        </w:tc>
        <w:tc>
          <w:tcPr>
            <w:tcW w:type="dxa" w:w="2045"/>
          </w:tcPr>
          <w:p>
            <w:pPr>
              <w:spacing w:after="0"/>
            </w:pPr>
            <w:r/>
            <w:r>
              <w:rPr>
                <w:rFonts w:ascii="Courier New" w:hAnsi="Courier New"/>
                <w:b w:val="0"/>
                <w:i w:val="0"/>
                <w:color w:val="172026"/>
                <w:sz w:val="22"/>
              </w:rPr>
              <w:t>src/app/globals.css</w:t>
            </w:r>
          </w:p>
        </w:tc>
        <w:tc>
          <w:tcPr>
            <w:tcW w:type="dxa" w:w="2045"/>
          </w:tcPr>
          <w:p>
            <w:pPr>
              <w:spacing w:after="0"/>
            </w:pPr>
            <w:r/>
            <w:r>
              <w:rPr>
                <w:rFonts w:ascii="Arial" w:hAnsi="Arial"/>
                <w:b w:val="0"/>
                <w:i w:val="0"/>
                <w:color w:val="172026"/>
                <w:sz w:val="22"/>
              </w:rPr>
              <w:t>Quiet frames</w:t>
            </w:r>
          </w:p>
        </w:tc>
      </w:tr>
      <w:tr>
        <w:tc>
          <w:tcPr>
            <w:tcW w:type="dxa" w:w="2045"/>
          </w:tcPr>
          <w:p>
            <w:pPr>
              <w:spacing w:after="0"/>
            </w:pPr>
            <w:r/>
            <w:r>
              <w:rPr>
                <w:rFonts w:ascii="Arial" w:hAnsi="Arial"/>
                <w:b w:val="0"/>
                <w:i w:val="0"/>
                <w:color w:val="172026"/>
                <w:sz w:val="22"/>
              </w:rPr>
              <w:t>Highlight</w:t>
            </w:r>
          </w:p>
        </w:tc>
        <w:tc>
          <w:tcPr>
            <w:tcW w:type="dxa" w:w="2045"/>
          </w:tcPr>
          <w:p>
            <w:pPr>
              <w:spacing w:after="0"/>
            </w:pPr>
            <w:r/>
            <w:r>
              <w:rPr>
                <w:rFonts w:ascii="Arial" w:hAnsi="Arial"/>
                <w:b w:val="0"/>
                <w:i w:val="0"/>
                <w:color w:val="172026"/>
                <w:sz w:val="22"/>
              </w:rPr>
              <w:t>#D4A574</w:t>
            </w:r>
          </w:p>
        </w:tc>
        <w:tc>
          <w:tcPr>
            <w:tcW w:type="dxa" w:w="2045"/>
          </w:tcPr>
          <w:p>
            <w:pPr>
              <w:spacing w:after="0"/>
            </w:pPr>
            <w:r/>
            <w:r>
              <w:rPr>
                <w:rFonts w:ascii="Arial" w:hAnsi="Arial"/>
                <w:b w:val="0"/>
                <w:i w:val="0"/>
                <w:color w:val="172026"/>
                <w:sz w:val="22"/>
              </w:rPr>
              <w:t>Gold accents and pills</w:t>
            </w:r>
          </w:p>
        </w:tc>
        <w:tc>
          <w:tcPr>
            <w:tcW w:type="dxa" w:w="2045"/>
          </w:tcPr>
          <w:p>
            <w:pPr>
              <w:spacing w:after="0"/>
            </w:pPr>
            <w:r/>
            <w:r>
              <w:rPr>
                <w:rFonts w:ascii="Arial" w:hAnsi="Arial"/>
                <w:b w:val="0"/>
                <w:i w:val="0"/>
                <w:color w:val="172026"/>
                <w:sz w:val="22"/>
              </w:rPr>
              <w:t>Same</w:t>
            </w:r>
          </w:p>
        </w:tc>
        <w:tc>
          <w:tcPr>
            <w:tcW w:type="dxa" w:w="2045"/>
          </w:tcPr>
          <w:p>
            <w:pPr>
              <w:spacing w:after="0"/>
            </w:pPr>
            <w:r/>
            <w:r>
              <w:rPr>
                <w:rFonts w:ascii="Arial" w:hAnsi="Arial"/>
                <w:b w:val="0"/>
                <w:i w:val="0"/>
                <w:color w:val="172026"/>
                <w:sz w:val="22"/>
              </w:rPr>
              <w:t>Controlled emphasis</w:t>
            </w:r>
          </w:p>
        </w:tc>
      </w:tr>
      <w:tr>
        <w:tc>
          <w:tcPr>
            <w:tcW w:type="dxa" w:w="2045"/>
          </w:tcPr>
          <w:p>
            <w:pPr>
              <w:spacing w:after="0"/>
            </w:pPr>
            <w:r/>
            <w:r>
              <w:rPr>
                <w:rFonts w:ascii="Arial" w:hAnsi="Arial"/>
                <w:b w:val="0"/>
                <w:i w:val="0"/>
                <w:color w:val="172026"/>
                <w:sz w:val="22"/>
              </w:rPr>
              <w:t>Gradient</w:t>
            </w:r>
          </w:p>
        </w:tc>
        <w:tc>
          <w:tcPr>
            <w:tcW w:type="dxa" w:w="2045"/>
          </w:tcPr>
          <w:p>
            <w:pPr>
              <w:spacing w:after="0"/>
            </w:pPr>
            <w:r/>
            <w:r>
              <w:rPr>
                <w:rFonts w:ascii="Arial" w:hAnsi="Arial"/>
                <w:b w:val="0"/>
                <w:i w:val="0"/>
                <w:color w:val="172026"/>
                <w:sz w:val="22"/>
              </w:rPr>
              <w:t>#2D4A2B, #B0A89C, #D4A574 over #F5F1E8</w:t>
            </w:r>
          </w:p>
        </w:tc>
        <w:tc>
          <w:tcPr>
            <w:tcW w:type="dxa" w:w="2045"/>
          </w:tcPr>
          <w:p>
            <w:pPr>
              <w:spacing w:after="0"/>
            </w:pPr>
            <w:r/>
            <w:r>
              <w:rPr>
                <w:rFonts w:ascii="Arial" w:hAnsi="Arial"/>
                <w:b w:val="0"/>
                <w:i w:val="0"/>
                <w:color w:val="172026"/>
                <w:sz w:val="22"/>
              </w:rPr>
              <w:t>Hero atmosphere</w:t>
            </w:r>
          </w:p>
        </w:tc>
        <w:tc>
          <w:tcPr>
            <w:tcW w:type="dxa" w:w="2045"/>
          </w:tcPr>
          <w:p>
            <w:pPr>
              <w:spacing w:after="0"/>
            </w:pPr>
            <w:r/>
            <w:r>
              <w:rPr>
                <w:rFonts w:ascii="Courier New" w:hAnsi="Courier New"/>
                <w:b w:val="0"/>
                <w:i w:val="0"/>
                <w:color w:val="172026"/>
                <w:sz w:val="22"/>
              </w:rPr>
              <w:t>src/components/site/hero-section.tsx</w:t>
            </w:r>
          </w:p>
        </w:tc>
        <w:tc>
          <w:tcPr>
            <w:tcW w:type="dxa" w:w="2045"/>
          </w:tcPr>
          <w:p>
            <w:pPr>
              <w:spacing w:after="0"/>
            </w:pPr>
            <w:r/>
            <w:r>
              <w:rPr>
                <w:rFonts w:ascii="Arial" w:hAnsi="Arial"/>
                <w:b w:val="0"/>
                <w:i w:val="0"/>
                <w:color w:val="172026"/>
                <w:sz w:val="22"/>
              </w:rPr>
              <w:t>Editorial campaign backgrounds</w:t>
            </w:r>
          </w:p>
        </w:tc>
      </w:tr>
    </w:tbl>
    <w:p/>
    <w:p>
      <w:pPr>
        <w:pStyle w:val="Heading3"/>
        <w:spacing w:after="120"/>
      </w:pPr>
      <w:r>
        <w:rPr>
          <w:rFonts w:ascii="Arial" w:hAnsi="Arial"/>
          <w:b/>
          <w:i w:val="0"/>
          <w:color w:val="172026"/>
          <w:sz w:val="22"/>
        </w:rPr>
        <w:t>Recommended marketing palette</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2556"/>
            <w:shd w:fill="F3F6F8"/>
          </w:tcPr>
          <w:p>
            <w:pPr>
              <w:spacing w:after="0"/>
            </w:pPr>
            <w:r/>
            <w:r>
              <w:rPr>
                <w:rFonts w:ascii="Arial" w:hAnsi="Arial"/>
                <w:b/>
                <w:i w:val="0"/>
                <w:color w:val="172026"/>
                <w:sz w:val="22"/>
              </w:rPr>
              <w:t>Role</w:t>
            </w:r>
          </w:p>
        </w:tc>
        <w:tc>
          <w:tcPr>
            <w:tcW w:type="dxa" w:w="2556"/>
            <w:shd w:fill="F3F6F8"/>
          </w:tcPr>
          <w:p>
            <w:pPr>
              <w:spacing w:after="0"/>
            </w:pPr>
            <w:r/>
            <w:r>
              <w:rPr>
                <w:rFonts w:ascii="Arial" w:hAnsi="Arial"/>
                <w:b/>
                <w:i w:val="0"/>
                <w:color w:val="172026"/>
                <w:sz w:val="22"/>
              </w:rPr>
              <w:t>HEX</w:t>
            </w:r>
          </w:p>
        </w:tc>
        <w:tc>
          <w:tcPr>
            <w:tcW w:type="dxa" w:w="2556"/>
            <w:shd w:fill="F3F6F8"/>
          </w:tcPr>
          <w:p>
            <w:pPr>
              <w:spacing w:after="0"/>
            </w:pPr>
            <w:r/>
            <w:r>
              <w:rPr>
                <w:rFonts w:ascii="Arial" w:hAnsi="Arial"/>
                <w:b/>
                <w:i w:val="0"/>
                <w:color w:val="172026"/>
                <w:sz w:val="22"/>
              </w:rPr>
              <w:t>Classification</w:t>
            </w:r>
          </w:p>
        </w:tc>
        <w:tc>
          <w:tcPr>
            <w:tcW w:type="dxa" w:w="2556"/>
            <w:shd w:fill="F3F6F8"/>
          </w:tcPr>
          <w:p>
            <w:pPr>
              <w:spacing w:after="0"/>
            </w:pPr>
            <w:r/>
            <w:r>
              <w:rPr>
                <w:rFonts w:ascii="Arial" w:hAnsi="Arial"/>
                <w:b/>
                <w:i w:val="0"/>
                <w:color w:val="172026"/>
                <w:sz w:val="22"/>
              </w:rPr>
              <w:t>Guidance</w:t>
            </w:r>
          </w:p>
        </w:tc>
      </w:tr>
      <w:tr>
        <w:tc>
          <w:tcPr>
            <w:tcW w:type="dxa" w:w="2556"/>
          </w:tcPr>
          <w:p>
            <w:pPr>
              <w:spacing w:after="0"/>
            </w:pPr>
            <w:r/>
            <w:r>
              <w:rPr>
                <w:rFonts w:ascii="Arial" w:hAnsi="Arial"/>
                <w:b w:val="0"/>
                <w:i w:val="0"/>
                <w:color w:val="172026"/>
                <w:sz w:val="22"/>
              </w:rPr>
              <w:t>Primary brand</w:t>
            </w:r>
          </w:p>
        </w:tc>
        <w:tc>
          <w:tcPr>
            <w:tcW w:type="dxa" w:w="2556"/>
          </w:tcPr>
          <w:p>
            <w:pPr>
              <w:spacing w:after="0"/>
            </w:pPr>
            <w:r/>
            <w:r>
              <w:rPr>
                <w:rFonts w:ascii="Arial" w:hAnsi="Arial"/>
                <w:b w:val="0"/>
                <w:i w:val="0"/>
                <w:color w:val="172026"/>
                <w:sz w:val="22"/>
              </w:rPr>
              <w:t>#2D4A2B</w:t>
            </w:r>
          </w:p>
        </w:tc>
        <w:tc>
          <w:tcPr>
            <w:tcW w:type="dxa" w:w="2556"/>
          </w:tcPr>
          <w:p>
            <w:pPr>
              <w:spacing w:after="0"/>
            </w:pPr>
            <w:r/>
            <w:r>
              <w:rPr>
                <w:rFonts w:ascii="Arial" w:hAnsi="Arial"/>
                <w:b/>
                <w:i w:val="0"/>
                <w:color w:val="172026"/>
                <w:sz w:val="22"/>
              </w:rPr>
              <w:t>Existing</w:t>
            </w:r>
          </w:p>
        </w:tc>
        <w:tc>
          <w:tcPr>
            <w:tcW w:type="dxa" w:w="2556"/>
          </w:tcPr>
          <w:p>
            <w:pPr>
              <w:spacing w:after="0"/>
            </w:pPr>
            <w:r/>
            <w:r>
              <w:rPr>
                <w:rFonts w:ascii="Arial" w:hAnsi="Arial"/>
                <w:b w:val="0"/>
                <w:i w:val="0"/>
                <w:color w:val="172026"/>
                <w:sz w:val="22"/>
              </w:rPr>
              <w:t>Dominant brand anchor</w:t>
            </w:r>
          </w:p>
        </w:tc>
      </w:tr>
      <w:tr>
        <w:tc>
          <w:tcPr>
            <w:tcW w:type="dxa" w:w="2556"/>
          </w:tcPr>
          <w:p>
            <w:pPr>
              <w:spacing w:after="0"/>
            </w:pPr>
            <w:r/>
            <w:r>
              <w:rPr>
                <w:rFonts w:ascii="Arial" w:hAnsi="Arial"/>
                <w:b w:val="0"/>
                <w:i w:val="0"/>
                <w:color w:val="172026"/>
                <w:sz w:val="22"/>
              </w:rPr>
              <w:t>Secondary brand</w:t>
            </w:r>
          </w:p>
        </w:tc>
        <w:tc>
          <w:tcPr>
            <w:tcW w:type="dxa" w:w="2556"/>
          </w:tcPr>
          <w:p>
            <w:pPr>
              <w:spacing w:after="0"/>
            </w:pPr>
            <w:r/>
            <w:r>
              <w:rPr>
                <w:rFonts w:ascii="Arial" w:hAnsi="Arial"/>
                <w:b w:val="0"/>
                <w:i w:val="0"/>
                <w:color w:val="172026"/>
                <w:sz w:val="22"/>
              </w:rPr>
              <w:t>#6B8E6F</w:t>
            </w:r>
          </w:p>
        </w:tc>
        <w:tc>
          <w:tcPr>
            <w:tcW w:type="dxa" w:w="2556"/>
          </w:tcPr>
          <w:p>
            <w:pPr>
              <w:spacing w:after="0"/>
            </w:pPr>
            <w:r/>
            <w:r>
              <w:rPr>
                <w:rFonts w:ascii="Arial" w:hAnsi="Arial"/>
                <w:b/>
                <w:i w:val="0"/>
                <w:color w:val="172026"/>
                <w:sz w:val="22"/>
              </w:rPr>
              <w:t>Existing</w:t>
            </w:r>
          </w:p>
        </w:tc>
        <w:tc>
          <w:tcPr>
            <w:tcW w:type="dxa" w:w="2556"/>
          </w:tcPr>
          <w:p>
            <w:pPr>
              <w:spacing w:after="0"/>
            </w:pPr>
            <w:r/>
            <w:r>
              <w:rPr>
                <w:rFonts w:ascii="Arial" w:hAnsi="Arial"/>
                <w:b w:val="0"/>
                <w:i w:val="0"/>
                <w:color w:val="172026"/>
                <w:sz w:val="22"/>
              </w:rPr>
              <w:t>Supporting colour; avoid white small text</w:t>
            </w:r>
          </w:p>
        </w:tc>
      </w:tr>
      <w:tr>
        <w:tc>
          <w:tcPr>
            <w:tcW w:type="dxa" w:w="2556"/>
          </w:tcPr>
          <w:p>
            <w:pPr>
              <w:spacing w:after="0"/>
            </w:pPr>
            <w:r/>
            <w:r>
              <w:rPr>
                <w:rFonts w:ascii="Arial" w:hAnsi="Arial"/>
                <w:b w:val="0"/>
                <w:i w:val="0"/>
                <w:color w:val="172026"/>
                <w:sz w:val="22"/>
              </w:rPr>
              <w:t>Accent</w:t>
            </w:r>
          </w:p>
        </w:tc>
        <w:tc>
          <w:tcPr>
            <w:tcW w:type="dxa" w:w="2556"/>
          </w:tcPr>
          <w:p>
            <w:pPr>
              <w:spacing w:after="0"/>
            </w:pPr>
            <w:r/>
            <w:r>
              <w:rPr>
                <w:rFonts w:ascii="Arial" w:hAnsi="Arial"/>
                <w:b w:val="0"/>
                <w:i w:val="0"/>
                <w:color w:val="172026"/>
                <w:sz w:val="22"/>
              </w:rPr>
              <w:t>#D4A574</w:t>
            </w:r>
          </w:p>
        </w:tc>
        <w:tc>
          <w:tcPr>
            <w:tcW w:type="dxa" w:w="2556"/>
          </w:tcPr>
          <w:p>
            <w:pPr>
              <w:spacing w:after="0"/>
            </w:pPr>
            <w:r/>
            <w:r>
              <w:rPr>
                <w:rFonts w:ascii="Arial" w:hAnsi="Arial"/>
                <w:b/>
                <w:i w:val="0"/>
                <w:color w:val="172026"/>
                <w:sz w:val="22"/>
              </w:rPr>
              <w:t>Existing</w:t>
            </w:r>
          </w:p>
        </w:tc>
        <w:tc>
          <w:tcPr>
            <w:tcW w:type="dxa" w:w="2556"/>
          </w:tcPr>
          <w:p>
            <w:pPr>
              <w:spacing w:after="0"/>
            </w:pPr>
            <w:r/>
            <w:r>
              <w:rPr>
                <w:rFonts w:ascii="Arial" w:hAnsi="Arial"/>
                <w:b w:val="0"/>
                <w:i w:val="0"/>
                <w:color w:val="172026"/>
                <w:sz w:val="22"/>
              </w:rPr>
              <w:t>Decorative highlight and launch marker</w:t>
            </w:r>
          </w:p>
        </w:tc>
      </w:tr>
      <w:tr>
        <w:tc>
          <w:tcPr>
            <w:tcW w:type="dxa" w:w="2556"/>
          </w:tcPr>
          <w:p>
            <w:pPr>
              <w:spacing w:after="0"/>
            </w:pPr>
            <w:r/>
            <w:r>
              <w:rPr>
                <w:rFonts w:ascii="Arial" w:hAnsi="Arial"/>
                <w:b w:val="0"/>
                <w:i w:val="0"/>
                <w:color w:val="172026"/>
                <w:sz w:val="22"/>
              </w:rPr>
              <w:t>Light background</w:t>
            </w:r>
          </w:p>
        </w:tc>
        <w:tc>
          <w:tcPr>
            <w:tcW w:type="dxa" w:w="2556"/>
          </w:tcPr>
          <w:p>
            <w:pPr>
              <w:spacing w:after="0"/>
            </w:pPr>
            <w:r/>
            <w:r>
              <w:rPr>
                <w:rFonts w:ascii="Arial" w:hAnsi="Arial"/>
                <w:b w:val="0"/>
                <w:i w:val="0"/>
                <w:color w:val="172026"/>
                <w:sz w:val="22"/>
              </w:rPr>
              <w:t>#F5F1E8</w:t>
            </w:r>
          </w:p>
        </w:tc>
        <w:tc>
          <w:tcPr>
            <w:tcW w:type="dxa" w:w="2556"/>
          </w:tcPr>
          <w:p>
            <w:pPr>
              <w:spacing w:after="0"/>
            </w:pPr>
            <w:r/>
            <w:r>
              <w:rPr>
                <w:rFonts w:ascii="Arial" w:hAnsi="Arial"/>
                <w:b/>
                <w:i w:val="0"/>
                <w:color w:val="172026"/>
                <w:sz w:val="22"/>
              </w:rPr>
              <w:t>Existing</w:t>
            </w:r>
          </w:p>
        </w:tc>
        <w:tc>
          <w:tcPr>
            <w:tcW w:type="dxa" w:w="2556"/>
          </w:tcPr>
          <w:p>
            <w:pPr>
              <w:spacing w:after="0"/>
            </w:pPr>
            <w:r/>
            <w:r>
              <w:rPr>
                <w:rFonts w:ascii="Arial" w:hAnsi="Arial"/>
                <w:b w:val="0"/>
                <w:i w:val="0"/>
                <w:color w:val="172026"/>
                <w:sz w:val="22"/>
              </w:rPr>
              <w:t>Main editorial canvas</w:t>
            </w:r>
          </w:p>
        </w:tc>
      </w:tr>
      <w:tr>
        <w:tc>
          <w:tcPr>
            <w:tcW w:type="dxa" w:w="2556"/>
          </w:tcPr>
          <w:p>
            <w:pPr>
              <w:spacing w:after="0"/>
            </w:pPr>
            <w:r/>
            <w:r>
              <w:rPr>
                <w:rFonts w:ascii="Arial" w:hAnsi="Arial"/>
                <w:b w:val="0"/>
                <w:i w:val="0"/>
                <w:color w:val="172026"/>
                <w:sz w:val="22"/>
              </w:rPr>
              <w:t>Dark background</w:t>
            </w:r>
          </w:p>
        </w:tc>
        <w:tc>
          <w:tcPr>
            <w:tcW w:type="dxa" w:w="2556"/>
          </w:tcPr>
          <w:p>
            <w:pPr>
              <w:spacing w:after="0"/>
            </w:pPr>
            <w:r/>
            <w:r>
              <w:rPr>
                <w:rFonts w:ascii="Arial" w:hAnsi="Arial"/>
                <w:b w:val="0"/>
                <w:i w:val="0"/>
                <w:color w:val="172026"/>
                <w:sz w:val="22"/>
              </w:rPr>
              <w:t>#1E3320</w:t>
            </w:r>
          </w:p>
        </w:tc>
        <w:tc>
          <w:tcPr>
            <w:tcW w:type="dxa" w:w="2556"/>
          </w:tcPr>
          <w:p>
            <w:pPr>
              <w:spacing w:after="0"/>
            </w:pPr>
            <w:r/>
            <w:r>
              <w:rPr>
                <w:rFonts w:ascii="Arial" w:hAnsi="Arial"/>
                <w:b/>
                <w:i w:val="0"/>
                <w:color w:val="172026"/>
                <w:sz w:val="22"/>
              </w:rPr>
              <w:t>Existing</w:t>
            </w:r>
          </w:p>
        </w:tc>
        <w:tc>
          <w:tcPr>
            <w:tcW w:type="dxa" w:w="2556"/>
          </w:tcPr>
          <w:p>
            <w:pPr>
              <w:spacing w:after="0"/>
            </w:pPr>
            <w:r/>
            <w:r>
              <w:rPr>
                <w:rFonts w:ascii="Arial" w:hAnsi="Arial"/>
                <w:b w:val="0"/>
                <w:i w:val="0"/>
                <w:color w:val="172026"/>
                <w:sz w:val="22"/>
              </w:rPr>
              <w:t>Premium dark campaign/print ground</w:t>
            </w:r>
          </w:p>
        </w:tc>
      </w:tr>
      <w:tr>
        <w:tc>
          <w:tcPr>
            <w:tcW w:type="dxa" w:w="2556"/>
          </w:tcPr>
          <w:p>
            <w:pPr>
              <w:spacing w:after="0"/>
            </w:pPr>
            <w:r/>
            <w:r>
              <w:rPr>
                <w:rFonts w:ascii="Arial" w:hAnsi="Arial"/>
                <w:b w:val="0"/>
                <w:i w:val="0"/>
                <w:color w:val="172026"/>
                <w:sz w:val="22"/>
              </w:rPr>
              <w:t>Heading</w:t>
            </w:r>
          </w:p>
        </w:tc>
        <w:tc>
          <w:tcPr>
            <w:tcW w:type="dxa" w:w="2556"/>
          </w:tcPr>
          <w:p>
            <w:pPr>
              <w:spacing w:after="0"/>
            </w:pPr>
            <w:r/>
            <w:r>
              <w:rPr>
                <w:rFonts w:ascii="Arial" w:hAnsi="Arial"/>
                <w:b w:val="0"/>
                <w:i w:val="0"/>
                <w:color w:val="172026"/>
                <w:sz w:val="22"/>
              </w:rPr>
              <w:t>#2D4A2B</w:t>
            </w:r>
          </w:p>
        </w:tc>
        <w:tc>
          <w:tcPr>
            <w:tcW w:type="dxa" w:w="2556"/>
          </w:tcPr>
          <w:p>
            <w:pPr>
              <w:spacing w:after="0"/>
            </w:pPr>
            <w:r/>
            <w:r>
              <w:rPr>
                <w:rFonts w:ascii="Arial" w:hAnsi="Arial"/>
                <w:b/>
                <w:i w:val="0"/>
                <w:color w:val="172026"/>
                <w:sz w:val="22"/>
              </w:rPr>
              <w:t>Existing</w:t>
            </w:r>
          </w:p>
        </w:tc>
        <w:tc>
          <w:tcPr>
            <w:tcW w:type="dxa" w:w="2556"/>
          </w:tcPr>
          <w:p>
            <w:pPr>
              <w:spacing w:after="0"/>
            </w:pPr>
            <w:r/>
            <w:r>
              <w:rPr>
                <w:rFonts w:ascii="Arial" w:hAnsi="Arial"/>
                <w:b w:val="0"/>
                <w:i w:val="0"/>
                <w:color w:val="172026"/>
                <w:sz w:val="22"/>
              </w:rPr>
              <w:t>High contrast on cream/white</w:t>
            </w:r>
          </w:p>
        </w:tc>
      </w:tr>
      <w:tr>
        <w:tc>
          <w:tcPr>
            <w:tcW w:type="dxa" w:w="2556"/>
          </w:tcPr>
          <w:p>
            <w:pPr>
              <w:spacing w:after="0"/>
            </w:pPr>
            <w:r/>
            <w:r>
              <w:rPr>
                <w:rFonts w:ascii="Arial" w:hAnsi="Arial"/>
                <w:b w:val="0"/>
                <w:i w:val="0"/>
                <w:color w:val="172026"/>
                <w:sz w:val="22"/>
              </w:rPr>
              <w:t>Body</w:t>
            </w:r>
          </w:p>
        </w:tc>
        <w:tc>
          <w:tcPr>
            <w:tcW w:type="dxa" w:w="2556"/>
          </w:tcPr>
          <w:p>
            <w:pPr>
              <w:spacing w:after="0"/>
            </w:pPr>
            <w:r/>
            <w:r>
              <w:rPr>
                <w:rFonts w:ascii="Arial" w:hAnsi="Arial"/>
                <w:b w:val="0"/>
                <w:i w:val="0"/>
                <w:color w:val="172026"/>
                <w:sz w:val="22"/>
              </w:rPr>
              <w:t>#1A1A1A</w:t>
            </w:r>
          </w:p>
        </w:tc>
        <w:tc>
          <w:tcPr>
            <w:tcW w:type="dxa" w:w="2556"/>
          </w:tcPr>
          <w:p>
            <w:pPr>
              <w:spacing w:after="0"/>
            </w:pPr>
            <w:r/>
            <w:r>
              <w:rPr>
                <w:rFonts w:ascii="Arial" w:hAnsi="Arial"/>
                <w:b/>
                <w:i w:val="0"/>
                <w:color w:val="172026"/>
                <w:sz w:val="22"/>
              </w:rPr>
              <w:t>Existing</w:t>
            </w:r>
          </w:p>
        </w:tc>
        <w:tc>
          <w:tcPr>
            <w:tcW w:type="dxa" w:w="2556"/>
          </w:tcPr>
          <w:p>
            <w:pPr>
              <w:spacing w:after="0"/>
            </w:pPr>
            <w:r/>
            <w:r>
              <w:rPr>
                <w:rFonts w:ascii="Arial" w:hAnsi="Arial"/>
                <w:b w:val="0"/>
                <w:i w:val="0"/>
                <w:color w:val="172026"/>
                <w:sz w:val="22"/>
              </w:rPr>
              <w:t>Readable long-form copy</w:t>
            </w:r>
          </w:p>
        </w:tc>
      </w:tr>
      <w:tr>
        <w:tc>
          <w:tcPr>
            <w:tcW w:type="dxa" w:w="2556"/>
          </w:tcPr>
          <w:p>
            <w:pPr>
              <w:spacing w:after="0"/>
            </w:pPr>
            <w:r/>
            <w:r>
              <w:rPr>
                <w:rFonts w:ascii="Arial" w:hAnsi="Arial"/>
                <w:b w:val="0"/>
                <w:i w:val="0"/>
                <w:color w:val="172026"/>
                <w:sz w:val="22"/>
              </w:rPr>
              <w:t>Accessible muted</w:t>
            </w:r>
          </w:p>
        </w:tc>
        <w:tc>
          <w:tcPr>
            <w:tcW w:type="dxa" w:w="2556"/>
          </w:tcPr>
          <w:p>
            <w:pPr>
              <w:spacing w:after="0"/>
            </w:pPr>
            <w:r/>
            <w:r>
              <w:rPr>
                <w:rFonts w:ascii="Arial" w:hAnsi="Arial"/>
                <w:b w:val="0"/>
                <w:i w:val="0"/>
                <w:color w:val="172026"/>
                <w:sz w:val="22"/>
              </w:rPr>
              <w:t>#6B655C</w:t>
            </w:r>
          </w:p>
        </w:tc>
        <w:tc>
          <w:tcPr>
            <w:tcW w:type="dxa" w:w="2556"/>
          </w:tcPr>
          <w:p>
            <w:pPr>
              <w:spacing w:after="0"/>
            </w:pPr>
            <w:r/>
            <w:r>
              <w:rPr>
                <w:rFonts w:ascii="Arial" w:hAnsi="Arial"/>
                <w:b/>
                <w:i w:val="0"/>
                <w:color w:val="172026"/>
                <w:sz w:val="22"/>
              </w:rPr>
              <w:t>Newly suggested, derived from #B0A89C</w:t>
            </w:r>
          </w:p>
        </w:tc>
        <w:tc>
          <w:tcPr>
            <w:tcW w:type="dxa" w:w="2556"/>
          </w:tcPr>
          <w:p>
            <w:pPr>
              <w:spacing w:after="0"/>
            </w:pPr>
            <w:r/>
            <w:r>
              <w:rPr>
                <w:rFonts w:ascii="Arial" w:hAnsi="Arial"/>
                <w:b w:val="0"/>
                <w:i w:val="0"/>
                <w:color w:val="172026"/>
                <w:sz w:val="22"/>
              </w:rPr>
              <w:t>Secondary copy; approximately 5.12:1 on cream</w:t>
            </w:r>
          </w:p>
        </w:tc>
      </w:tr>
      <w:tr>
        <w:tc>
          <w:tcPr>
            <w:tcW w:type="dxa" w:w="2556"/>
          </w:tcPr>
          <w:p>
            <w:pPr>
              <w:spacing w:after="0"/>
            </w:pPr>
            <w:r/>
            <w:r>
              <w:rPr>
                <w:rFonts w:ascii="Arial" w:hAnsi="Arial"/>
                <w:b w:val="0"/>
                <w:i w:val="0"/>
                <w:color w:val="172026"/>
                <w:sz w:val="22"/>
              </w:rPr>
              <w:t>Primary CTA</w:t>
            </w:r>
          </w:p>
        </w:tc>
        <w:tc>
          <w:tcPr>
            <w:tcW w:type="dxa" w:w="2556"/>
          </w:tcPr>
          <w:p>
            <w:pPr>
              <w:spacing w:after="0"/>
            </w:pPr>
            <w:r/>
            <w:r>
              <w:rPr>
                <w:rFonts w:ascii="Arial" w:hAnsi="Arial"/>
                <w:b w:val="0"/>
                <w:i w:val="0"/>
                <w:color w:val="172026"/>
                <w:sz w:val="22"/>
              </w:rPr>
              <w:t>#2D4A2B with #F5F1E8 text</w:t>
            </w:r>
          </w:p>
        </w:tc>
        <w:tc>
          <w:tcPr>
            <w:tcW w:type="dxa" w:w="2556"/>
          </w:tcPr>
          <w:p>
            <w:pPr>
              <w:spacing w:after="0"/>
            </w:pPr>
            <w:r/>
            <w:r>
              <w:rPr>
                <w:rFonts w:ascii="Arial" w:hAnsi="Arial"/>
                <w:b/>
                <w:i w:val="0"/>
                <w:color w:val="172026"/>
                <w:sz w:val="22"/>
              </w:rPr>
              <w:t>Adjusted use of existing colours</w:t>
            </w:r>
          </w:p>
        </w:tc>
        <w:tc>
          <w:tcPr>
            <w:tcW w:type="dxa" w:w="2556"/>
          </w:tcPr>
          <w:p>
            <w:pPr>
              <w:spacing w:after="0"/>
            </w:pPr>
            <w:r/>
            <w:r>
              <w:rPr>
                <w:rFonts w:ascii="Arial" w:hAnsi="Arial"/>
                <w:b w:val="0"/>
                <w:i w:val="0"/>
                <w:color w:val="172026"/>
                <w:sz w:val="22"/>
              </w:rPr>
              <w:t>Stronger contrast than white on sage</w:t>
            </w:r>
          </w:p>
        </w:tc>
      </w:tr>
    </w:tbl>
    <w:p/>
    <w:p>
      <w:pPr>
        <w:spacing w:after="120"/>
      </w:pPr>
      <w:r>
        <w:rPr>
          <w:rFonts w:ascii="Arial" w:hAnsi="Arial"/>
          <w:b/>
          <w:i w:val="0"/>
          <w:color w:val="172026"/>
          <w:sz w:val="22"/>
        </w:rPr>
        <w:t>Contrast cautions:</w:t>
      </w:r>
      <w:r>
        <w:rPr>
          <w:rFonts w:ascii="Arial" w:hAnsi="Arial"/>
          <w:b w:val="0"/>
          <w:i w:val="0"/>
          <w:color w:val="172026"/>
          <w:sz w:val="22"/>
        </w:rPr>
        <w:t xml:space="preserve"> #B0A89C is approximately 2.09:1 on cream and 2.35:1 on white; white on #6B8E6F is approximately 3.67:1; white on #D4A574 is approximately 2.23:1. These combinations should not carry small marketing copy. Duplicate legacy colours—#F7F1E3/#FFFCF6 creams, #C9A227 gold, #10233F navy, #0F766E emerald and #111827 ink—should be consolidated where they act as brand colours.</w:t>
      </w:r>
    </w:p>
    <w:p>
      <w:pPr>
        <w:spacing w:after="120"/>
      </w:pPr>
      <w:r>
        <w:rPr>
          <w:rFonts w:ascii="Arial" w:hAnsi="Arial"/>
          <w:b/>
          <w:i w:val="0"/>
          <w:color w:val="172026"/>
          <w:sz w:val="22"/>
        </w:rPr>
        <w:t>Marketing applications:</w:t>
      </w:r>
      <w:r>
        <w:rPr>
          <w:rFonts w:ascii="Arial" w:hAnsi="Arial"/>
          <w:b w:val="0"/>
          <w:i w:val="0"/>
          <w:color w:val="172026"/>
          <w:sz w:val="22"/>
        </w:rPr>
        <w:t xml:space="preserve"> cream/forest/gold for premium and literary posts; cream/sage/forest for educational explainers; deep forest/cream/gold for book launches; forest CTA panels for advertisements. Preserve generous whitespace and avoid multi-colour discount styling.</w:t>
      </w:r>
    </w:p>
    <w:p>
      <w:pPr>
        <w:spacing w:after="120"/>
      </w:pPr>
      <w:r>
        <w:rPr>
          <w:rFonts w:ascii="Arial" w:hAnsi="Arial"/>
          <w:b w:val="0"/>
          <w:i w:val="0"/>
          <w:color w:val="172026"/>
          <w:sz w:val="22"/>
        </w:rPr>
        <w:t>The chart below counts exact six-digit HEX occurrences across inspected TS, TSX, CSS and SVG files. It confirms forest, soft grey, gold, white, sage and cream as the dominant implemented system; frequency does not imply that every combination is accessible.</w:t>
      </w:r>
    </w:p>
    <w:p>
      <w:pPr>
        <w:keepNext/>
        <w:spacing w:after="120" w:before="160"/>
      </w:pPr>
      <w:r>
        <w:rPr>
          <w:rFonts w:ascii="Arial" w:hAnsi="Arial"/>
          <w:b/>
          <w:i w:val="0"/>
          <w:color w:val="172026"/>
          <w:sz w:val="24"/>
        </w:rPr>
        <w:t>Most-used implemented brand colours</w:t>
      </w:r>
    </w:p>
    <w:p>
      <w:pPr>
        <w:spacing w:after="120"/>
      </w:pPr>
      <w:r>
        <w:rPr>
          <w:rFonts w:ascii="Arial" w:hAnsi="Arial"/>
          <w:b w:val="0"/>
          <w:i w:val="0"/>
          <w:color w:val="52616B"/>
          <w:sz w:val="18"/>
        </w:rPr>
        <w:t>Exact six-digit HEX occurrences in inspected TS, TSX, CSS and SVG files.</w:t>
      </w:r>
    </w:p>
    <w:tbl>
      <w:tblPr>
        <w:tblStyle w:val="TableGrid"/>
        <w:tblW w:type="auto" w:w="0"/>
        <w:tblLayout w:type="fixed"/>
        <w:tblLook w:firstColumn="1" w:firstRow="1" w:lastColumn="0" w:lastRow="0" w:noHBand="0" w:noVBand="1" w:val="04A0"/>
      </w:tblPr>
      <w:tblGrid>
        <w:gridCol w:w="5112"/>
        <w:gridCol w:w="5112"/>
      </w:tblGrid>
      <w:tr>
        <w:tc>
          <w:tcPr>
            <w:tcW w:type="dxa" w:w="5112"/>
            <w:shd w:fill="F3F6F8"/>
          </w:tcPr>
          <w:p>
            <w:pPr>
              <w:spacing w:after="0"/>
            </w:pPr>
            <w:r/>
            <w:r>
              <w:rPr>
                <w:rFonts w:ascii="Arial" w:hAnsi="Arial"/>
                <w:b/>
                <w:i w:val="0"/>
                <w:color w:val="172026"/>
                <w:sz w:val="22"/>
              </w:rPr>
              <w:t>HEX colour</w:t>
            </w:r>
          </w:p>
        </w:tc>
        <w:tc>
          <w:tcPr>
            <w:tcW w:type="dxa" w:w="5112"/>
            <w:shd w:fill="F3F6F8"/>
          </w:tcPr>
          <w:p>
            <w:pPr>
              <w:spacing w:after="0"/>
              <w:jc w:val="right"/>
            </w:pPr>
            <w:r/>
            <w:r>
              <w:rPr>
                <w:rFonts w:ascii="Arial" w:hAnsi="Arial"/>
                <w:b/>
                <w:i w:val="0"/>
                <w:color w:val="172026"/>
                <w:sz w:val="22"/>
              </w:rPr>
              <w:t>Occurrences</w:t>
            </w:r>
          </w:p>
        </w:tc>
      </w:tr>
      <w:tr>
        <w:tc>
          <w:tcPr>
            <w:tcW w:type="dxa" w:w="5112"/>
          </w:tcPr>
          <w:p>
            <w:pPr>
              <w:spacing w:after="0"/>
            </w:pPr>
            <w:r/>
            <w:r>
              <w:rPr>
                <w:rFonts w:ascii="Arial" w:hAnsi="Arial"/>
                <w:b w:val="0"/>
                <w:i w:val="0"/>
                <w:color w:val="172026"/>
                <w:sz w:val="22"/>
              </w:rPr>
              <w:t>#2D4A2B</w:t>
            </w:r>
          </w:p>
        </w:tc>
        <w:tc>
          <w:tcPr>
            <w:tcW w:type="dxa" w:w="5112"/>
          </w:tcPr>
          <w:p>
            <w:pPr>
              <w:spacing w:after="0"/>
              <w:jc w:val="right"/>
            </w:pPr>
            <w:r/>
            <w:r>
              <w:rPr>
                <w:rFonts w:ascii="Arial" w:hAnsi="Arial"/>
                <w:b w:val="0"/>
                <w:i w:val="0"/>
                <w:color w:val="172026"/>
                <w:sz w:val="22"/>
              </w:rPr>
              <w:t>42</w:t>
            </w:r>
          </w:p>
        </w:tc>
      </w:tr>
      <w:tr>
        <w:tc>
          <w:tcPr>
            <w:tcW w:type="dxa" w:w="5112"/>
          </w:tcPr>
          <w:p>
            <w:pPr>
              <w:spacing w:after="0"/>
            </w:pPr>
            <w:r/>
            <w:r>
              <w:rPr>
                <w:rFonts w:ascii="Arial" w:hAnsi="Arial"/>
                <w:b w:val="0"/>
                <w:i w:val="0"/>
                <w:color w:val="172026"/>
                <w:sz w:val="22"/>
              </w:rPr>
              <w:t>#B0A89C</w:t>
            </w:r>
          </w:p>
        </w:tc>
        <w:tc>
          <w:tcPr>
            <w:tcW w:type="dxa" w:w="5112"/>
          </w:tcPr>
          <w:p>
            <w:pPr>
              <w:spacing w:after="0"/>
              <w:jc w:val="right"/>
            </w:pPr>
            <w:r/>
            <w:r>
              <w:rPr>
                <w:rFonts w:ascii="Arial" w:hAnsi="Arial"/>
                <w:b w:val="0"/>
                <w:i w:val="0"/>
                <w:color w:val="172026"/>
                <w:sz w:val="22"/>
              </w:rPr>
              <w:t>35</w:t>
            </w:r>
          </w:p>
        </w:tc>
      </w:tr>
      <w:tr>
        <w:tc>
          <w:tcPr>
            <w:tcW w:type="dxa" w:w="5112"/>
          </w:tcPr>
          <w:p>
            <w:pPr>
              <w:spacing w:after="0"/>
            </w:pPr>
            <w:r/>
            <w:r>
              <w:rPr>
                <w:rFonts w:ascii="Arial" w:hAnsi="Arial"/>
                <w:b w:val="0"/>
                <w:i w:val="0"/>
                <w:color w:val="172026"/>
                <w:sz w:val="22"/>
              </w:rPr>
              <w:t>#D4A574</w:t>
            </w:r>
          </w:p>
        </w:tc>
        <w:tc>
          <w:tcPr>
            <w:tcW w:type="dxa" w:w="5112"/>
          </w:tcPr>
          <w:p>
            <w:pPr>
              <w:spacing w:after="0"/>
              <w:jc w:val="right"/>
            </w:pPr>
            <w:r/>
            <w:r>
              <w:rPr>
                <w:rFonts w:ascii="Arial" w:hAnsi="Arial"/>
                <w:b w:val="0"/>
                <w:i w:val="0"/>
                <w:color w:val="172026"/>
                <w:sz w:val="22"/>
              </w:rPr>
              <w:t>33</w:t>
            </w:r>
          </w:p>
        </w:tc>
      </w:tr>
      <w:tr>
        <w:tc>
          <w:tcPr>
            <w:tcW w:type="dxa" w:w="5112"/>
          </w:tcPr>
          <w:p>
            <w:pPr>
              <w:spacing w:after="0"/>
            </w:pPr>
            <w:r/>
            <w:r>
              <w:rPr>
                <w:rFonts w:ascii="Arial" w:hAnsi="Arial"/>
                <w:b w:val="0"/>
                <w:i w:val="0"/>
                <w:color w:val="172026"/>
                <w:sz w:val="22"/>
              </w:rPr>
              <w:t>#FFFFFF</w:t>
            </w:r>
          </w:p>
        </w:tc>
        <w:tc>
          <w:tcPr>
            <w:tcW w:type="dxa" w:w="5112"/>
          </w:tcPr>
          <w:p>
            <w:pPr>
              <w:spacing w:after="0"/>
              <w:jc w:val="right"/>
            </w:pPr>
            <w:r/>
            <w:r>
              <w:rPr>
                <w:rFonts w:ascii="Arial" w:hAnsi="Arial"/>
                <w:b w:val="0"/>
                <w:i w:val="0"/>
                <w:color w:val="172026"/>
                <w:sz w:val="22"/>
              </w:rPr>
              <w:t>23</w:t>
            </w:r>
          </w:p>
        </w:tc>
      </w:tr>
      <w:tr>
        <w:tc>
          <w:tcPr>
            <w:tcW w:type="dxa" w:w="5112"/>
          </w:tcPr>
          <w:p>
            <w:pPr>
              <w:spacing w:after="0"/>
            </w:pPr>
            <w:r/>
            <w:r>
              <w:rPr>
                <w:rFonts w:ascii="Arial" w:hAnsi="Arial"/>
                <w:b w:val="0"/>
                <w:i w:val="0"/>
                <w:color w:val="172026"/>
                <w:sz w:val="22"/>
              </w:rPr>
              <w:t>#6B8E6F</w:t>
            </w:r>
          </w:p>
        </w:tc>
        <w:tc>
          <w:tcPr>
            <w:tcW w:type="dxa" w:w="5112"/>
          </w:tcPr>
          <w:p>
            <w:pPr>
              <w:spacing w:after="0"/>
              <w:jc w:val="right"/>
            </w:pPr>
            <w:r/>
            <w:r>
              <w:rPr>
                <w:rFonts w:ascii="Arial" w:hAnsi="Arial"/>
                <w:b w:val="0"/>
                <w:i w:val="0"/>
                <w:color w:val="172026"/>
                <w:sz w:val="22"/>
              </w:rPr>
              <w:t>22</w:t>
            </w:r>
          </w:p>
        </w:tc>
      </w:tr>
      <w:tr>
        <w:tc>
          <w:tcPr>
            <w:tcW w:type="dxa" w:w="5112"/>
          </w:tcPr>
          <w:p>
            <w:pPr>
              <w:spacing w:after="0"/>
            </w:pPr>
            <w:r/>
            <w:r>
              <w:rPr>
                <w:rFonts w:ascii="Arial" w:hAnsi="Arial"/>
                <w:b w:val="0"/>
                <w:i w:val="0"/>
                <w:color w:val="172026"/>
                <w:sz w:val="22"/>
              </w:rPr>
              <w:t>#F5F1E8</w:t>
            </w:r>
          </w:p>
        </w:tc>
        <w:tc>
          <w:tcPr>
            <w:tcW w:type="dxa" w:w="5112"/>
          </w:tcPr>
          <w:p>
            <w:pPr>
              <w:spacing w:after="0"/>
              <w:jc w:val="right"/>
            </w:pPr>
            <w:r/>
            <w:r>
              <w:rPr>
                <w:rFonts w:ascii="Arial" w:hAnsi="Arial"/>
                <w:b w:val="0"/>
                <w:i w:val="0"/>
                <w:color w:val="172026"/>
                <w:sz w:val="22"/>
              </w:rPr>
              <w:t>10</w:t>
            </w:r>
          </w:p>
        </w:tc>
      </w:tr>
    </w:tbl>
    <w:p/>
    <w:p>
      <w:pPr>
        <w:pStyle w:val="Heading2"/>
        <w:spacing w:after="120"/>
      </w:pPr>
      <w:r>
        <w:rPr>
          <w:rFonts w:ascii="Arial" w:hAnsi="Arial"/>
          <w:b/>
          <w:i w:val="0"/>
          <w:color w:val="172026"/>
          <w:sz w:val="22"/>
        </w:rPr>
        <w:t>5. Marketing Asset Inventory</w:t>
      </w:r>
    </w:p>
    <w:p>
      <w:pPr>
        <w:pStyle w:val="Heading3"/>
        <w:spacing w:after="120"/>
      </w:pPr>
      <w:r>
        <w:rPr>
          <w:rFonts w:ascii="Arial" w:hAnsi="Arial"/>
          <w:b/>
          <w:i w:val="0"/>
          <w:color w:val="172026"/>
          <w:sz w:val="22"/>
        </w:rPr>
        <w:t>Usable and risky assets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shd w:fill="F3F6F8"/>
          </w:tcPr>
          <w:p>
            <w:pPr>
              <w:spacing w:after="0"/>
            </w:pPr>
            <w:r/>
            <w:r>
              <w:rPr>
                <w:rFonts w:ascii="Arial" w:hAnsi="Arial"/>
                <w:b/>
                <w:i w:val="0"/>
                <w:color w:val="172026"/>
                <w:sz w:val="22"/>
              </w:rPr>
              <w:t>Asset</w:t>
            </w:r>
          </w:p>
        </w:tc>
        <w:tc>
          <w:tcPr>
            <w:tcW w:type="dxa" w:w="1704"/>
            <w:shd w:fill="F3F6F8"/>
          </w:tcPr>
          <w:p>
            <w:pPr>
              <w:spacing w:after="0"/>
            </w:pPr>
            <w:r/>
            <w:r>
              <w:rPr>
                <w:rFonts w:ascii="Arial" w:hAnsi="Arial"/>
                <w:b/>
                <w:i w:val="0"/>
                <w:color w:val="172026"/>
                <w:sz w:val="22"/>
              </w:rPr>
              <w:t>File path</w:t>
            </w:r>
          </w:p>
        </w:tc>
        <w:tc>
          <w:tcPr>
            <w:tcW w:type="dxa" w:w="1704"/>
            <w:shd w:fill="F3F6F8"/>
          </w:tcPr>
          <w:p>
            <w:pPr>
              <w:spacing w:after="0"/>
            </w:pPr>
            <w:r/>
            <w:r>
              <w:rPr>
                <w:rFonts w:ascii="Arial" w:hAnsi="Arial"/>
                <w:b/>
                <w:i w:val="0"/>
                <w:color w:val="172026"/>
                <w:sz w:val="22"/>
              </w:rPr>
              <w:t>Format/dimensions</w:t>
            </w:r>
          </w:p>
        </w:tc>
        <w:tc>
          <w:tcPr>
            <w:tcW w:type="dxa" w:w="1704"/>
            <w:shd w:fill="F3F6F8"/>
          </w:tcPr>
          <w:p>
            <w:pPr>
              <w:spacing w:after="0"/>
            </w:pPr>
            <w:r/>
            <w:r>
              <w:rPr>
                <w:rFonts w:ascii="Arial" w:hAnsi="Arial"/>
                <w:b/>
                <w:i w:val="0"/>
                <w:color w:val="172026"/>
                <w:sz w:val="22"/>
              </w:rPr>
              <w:t>Current use</w:t>
            </w:r>
          </w:p>
        </w:tc>
        <w:tc>
          <w:tcPr>
            <w:tcW w:type="dxa" w:w="1704"/>
            <w:shd w:fill="F3F6F8"/>
          </w:tcPr>
          <w:p>
            <w:pPr>
              <w:spacing w:after="0"/>
            </w:pPr>
            <w:r/>
            <w:r>
              <w:rPr>
                <w:rFonts w:ascii="Arial" w:hAnsi="Arial"/>
                <w:b/>
                <w:i w:val="0"/>
                <w:color w:val="172026"/>
                <w:sz w:val="22"/>
              </w:rPr>
              <w:t>Marketing suitability</w:t>
            </w:r>
          </w:p>
        </w:tc>
        <w:tc>
          <w:tcPr>
            <w:tcW w:type="dxa" w:w="1704"/>
            <w:shd w:fill="F3F6F8"/>
          </w:tcPr>
          <w:p>
            <w:pPr>
              <w:spacing w:after="0"/>
            </w:pPr>
            <w:r/>
            <w:r>
              <w:rPr>
                <w:rFonts w:ascii="Arial" w:hAnsi="Arial"/>
                <w:b/>
                <w:i w:val="0"/>
                <w:color w:val="172026"/>
                <w:sz w:val="22"/>
              </w:rPr>
              <w:t>Missing version/action</w:t>
            </w:r>
          </w:p>
        </w:tc>
      </w:tr>
      <w:tr>
        <w:tc>
          <w:tcPr>
            <w:tcW w:type="dxa" w:w="1704"/>
          </w:tcPr>
          <w:p>
            <w:pPr>
              <w:spacing w:after="0"/>
            </w:pPr>
            <w:r/>
            <w:r>
              <w:rPr>
                <w:rFonts w:ascii="Arial" w:hAnsi="Arial"/>
                <w:b w:val="0"/>
                <w:i w:val="0"/>
                <w:color w:val="172026"/>
                <w:sz w:val="22"/>
              </w:rPr>
              <w:t>Horizontal light logo</w:t>
            </w:r>
          </w:p>
        </w:tc>
        <w:tc>
          <w:tcPr>
            <w:tcW w:type="dxa" w:w="1704"/>
          </w:tcPr>
          <w:p>
            <w:pPr>
              <w:spacing w:after="0"/>
            </w:pPr>
            <w:r/>
            <w:r>
              <w:rPr>
                <w:rFonts w:ascii="Courier New" w:hAnsi="Courier New"/>
                <w:b w:val="0"/>
                <w:i w:val="0"/>
                <w:color w:val="172026"/>
                <w:sz w:val="22"/>
              </w:rPr>
              <w:t>public/logo/logo-horizontal-light-transparent-trimmed.png</w:t>
            </w:r>
          </w:p>
        </w:tc>
        <w:tc>
          <w:tcPr>
            <w:tcW w:type="dxa" w:w="1704"/>
          </w:tcPr>
          <w:p>
            <w:pPr>
              <w:spacing w:after="0"/>
            </w:pPr>
            <w:r/>
            <w:r>
              <w:rPr>
                <w:rFonts w:ascii="Arial" w:hAnsi="Arial"/>
                <w:b w:val="0"/>
                <w:i w:val="0"/>
                <w:color w:val="172026"/>
                <w:sz w:val="22"/>
              </w:rPr>
              <w:t>PNG, 1510×272</w:t>
            </w:r>
          </w:p>
        </w:tc>
        <w:tc>
          <w:tcPr>
            <w:tcW w:type="dxa" w:w="1704"/>
          </w:tcPr>
          <w:p>
            <w:pPr>
              <w:spacing w:after="0"/>
            </w:pPr>
            <w:r/>
            <w:r>
              <w:rPr>
                <w:rFonts w:ascii="Arial" w:hAnsi="Arial"/>
                <w:b w:val="0"/>
                <w:i w:val="0"/>
                <w:color w:val="172026"/>
                <w:sz w:val="22"/>
              </w:rPr>
              <w:t>Active header/footer</w:t>
            </w:r>
          </w:p>
        </w:tc>
        <w:tc>
          <w:tcPr>
            <w:tcW w:type="dxa" w:w="1704"/>
          </w:tcPr>
          <w:p>
            <w:pPr>
              <w:spacing w:after="0"/>
            </w:pPr>
            <w:r/>
            <w:r>
              <w:rPr>
                <w:rFonts w:ascii="Arial" w:hAnsi="Arial"/>
                <w:b w:val="0"/>
                <w:i w:val="0"/>
                <w:color w:val="172026"/>
                <w:sz w:val="22"/>
              </w:rPr>
              <w:t>Good for dark web/social headers</w:t>
            </w:r>
          </w:p>
        </w:tc>
        <w:tc>
          <w:tcPr>
            <w:tcW w:type="dxa" w:w="1704"/>
          </w:tcPr>
          <w:p>
            <w:pPr>
              <w:spacing w:after="0"/>
            </w:pPr>
            <w:r/>
            <w:r>
              <w:rPr>
                <w:rFonts w:ascii="Arial" w:hAnsi="Arial"/>
                <w:b w:val="0"/>
                <w:i w:val="0"/>
                <w:color w:val="172026"/>
                <w:sz w:val="22"/>
              </w:rPr>
              <w:t>Add documented clear space and print export</w:t>
            </w:r>
          </w:p>
        </w:tc>
      </w:tr>
      <w:tr>
        <w:tc>
          <w:tcPr>
            <w:tcW w:type="dxa" w:w="1704"/>
          </w:tcPr>
          <w:p>
            <w:pPr>
              <w:spacing w:after="0"/>
            </w:pPr>
            <w:r/>
            <w:r>
              <w:rPr>
                <w:rFonts w:ascii="Arial" w:hAnsi="Arial"/>
                <w:b w:val="0"/>
                <w:i w:val="0"/>
                <w:color w:val="172026"/>
                <w:sz w:val="22"/>
              </w:rPr>
              <w:t>Horizontal forest logo</w:t>
            </w:r>
          </w:p>
        </w:tc>
        <w:tc>
          <w:tcPr>
            <w:tcW w:type="dxa" w:w="1704"/>
          </w:tcPr>
          <w:p>
            <w:pPr>
              <w:spacing w:after="0"/>
            </w:pPr>
            <w:r/>
            <w:r>
              <w:rPr>
                <w:rFonts w:ascii="Courier New" w:hAnsi="Courier New"/>
                <w:b w:val="0"/>
                <w:i w:val="0"/>
                <w:color w:val="172026"/>
                <w:sz w:val="22"/>
              </w:rPr>
              <w:t>public/logo/logo-horizontal-forest-transparent-trimmed.png</w:t>
            </w:r>
          </w:p>
        </w:tc>
        <w:tc>
          <w:tcPr>
            <w:tcW w:type="dxa" w:w="1704"/>
          </w:tcPr>
          <w:p>
            <w:pPr>
              <w:spacing w:after="0"/>
            </w:pPr>
            <w:r/>
            <w:r>
              <w:rPr>
                <w:rFonts w:ascii="Arial" w:hAnsi="Arial"/>
                <w:b w:val="0"/>
                <w:i w:val="0"/>
                <w:color w:val="172026"/>
                <w:sz w:val="22"/>
              </w:rPr>
              <w:t>PNG, 1510×272</w:t>
            </w:r>
          </w:p>
        </w:tc>
        <w:tc>
          <w:tcPr>
            <w:tcW w:type="dxa" w:w="1704"/>
          </w:tcPr>
          <w:p>
            <w:pPr>
              <w:spacing w:after="0"/>
            </w:pPr>
            <w:r/>
            <w:r>
              <w:rPr>
                <w:rFonts w:ascii="Arial" w:hAnsi="Arial"/>
                <w:b w:val="0"/>
                <w:i w:val="0"/>
                <w:color w:val="172026"/>
                <w:sz w:val="22"/>
              </w:rPr>
              <w:t>Unused public UI</w:t>
            </w:r>
          </w:p>
        </w:tc>
        <w:tc>
          <w:tcPr>
            <w:tcW w:type="dxa" w:w="1704"/>
          </w:tcPr>
          <w:p>
            <w:pPr>
              <w:spacing w:after="0"/>
            </w:pPr>
            <w:r/>
            <w:r>
              <w:rPr>
                <w:rFonts w:ascii="Arial" w:hAnsi="Arial"/>
                <w:b w:val="0"/>
                <w:i w:val="0"/>
                <w:color w:val="172026"/>
                <w:sz w:val="22"/>
              </w:rPr>
              <w:t>Good for cream/white creatives</w:t>
            </w:r>
          </w:p>
        </w:tc>
        <w:tc>
          <w:tcPr>
            <w:tcW w:type="dxa" w:w="1704"/>
          </w:tcPr>
          <w:p>
            <w:pPr>
              <w:spacing w:after="0"/>
            </w:pPr>
            <w:r/>
            <w:r>
              <w:rPr>
                <w:rFonts w:ascii="Arial" w:hAnsi="Arial"/>
                <w:b w:val="0"/>
                <w:i w:val="0"/>
                <w:color w:val="172026"/>
                <w:sz w:val="22"/>
              </w:rPr>
              <w:t>Demonstrate approved use</w:t>
            </w:r>
          </w:p>
        </w:tc>
      </w:tr>
      <w:tr>
        <w:tc>
          <w:tcPr>
            <w:tcW w:type="dxa" w:w="1704"/>
          </w:tcPr>
          <w:p>
            <w:pPr>
              <w:spacing w:after="0"/>
            </w:pPr>
            <w:r/>
            <w:r>
              <w:rPr>
                <w:rFonts w:ascii="Arial" w:hAnsi="Arial"/>
                <w:b w:val="0"/>
                <w:i w:val="0"/>
                <w:color w:val="172026"/>
                <w:sz w:val="22"/>
              </w:rPr>
              <w:t>Horizontal vector logos</w:t>
            </w:r>
          </w:p>
        </w:tc>
        <w:tc>
          <w:tcPr>
            <w:tcW w:type="dxa" w:w="1704"/>
          </w:tcPr>
          <w:p>
            <w:pPr>
              <w:spacing w:after="0"/>
            </w:pPr>
            <w:r/>
            <w:r>
              <w:rPr>
                <w:rFonts w:ascii="Courier New" w:hAnsi="Courier New"/>
                <w:b w:val="0"/>
                <w:i w:val="0"/>
                <w:color w:val="172026"/>
                <w:sz w:val="22"/>
              </w:rPr>
              <w:t>public/logo/logo-horizontal-{forest,light,ink}.svg</w:t>
            </w:r>
          </w:p>
        </w:tc>
        <w:tc>
          <w:tcPr>
            <w:tcW w:type="dxa" w:w="1704"/>
          </w:tcPr>
          <w:p>
            <w:pPr>
              <w:spacing w:after="0"/>
            </w:pPr>
            <w:r/>
            <w:r>
              <w:rPr>
                <w:rFonts w:ascii="Arial" w:hAnsi="Arial"/>
                <w:b w:val="0"/>
                <w:i w:val="0"/>
                <w:color w:val="172026"/>
                <w:sz w:val="22"/>
              </w:rPr>
              <w:t>SVG, 2048×682</w:t>
            </w:r>
          </w:p>
        </w:tc>
        <w:tc>
          <w:tcPr>
            <w:tcW w:type="dxa" w:w="1704"/>
          </w:tcPr>
          <w:p>
            <w:pPr>
              <w:spacing w:after="0"/>
            </w:pPr>
            <w:r/>
            <w:r>
              <w:rPr>
                <w:rFonts w:ascii="Arial" w:hAnsi="Arial"/>
                <w:b w:val="0"/>
                <w:i w:val="0"/>
                <w:color w:val="172026"/>
                <w:sz w:val="22"/>
              </w:rPr>
              <w:t>Unused</w:t>
            </w:r>
          </w:p>
        </w:tc>
        <w:tc>
          <w:tcPr>
            <w:tcW w:type="dxa" w:w="1704"/>
          </w:tcPr>
          <w:p>
            <w:pPr>
              <w:spacing w:after="0"/>
            </w:pPr>
            <w:r/>
            <w:r>
              <w:rPr>
                <w:rFonts w:ascii="Arial" w:hAnsi="Arial"/>
                <w:b w:val="0"/>
                <w:i w:val="0"/>
                <w:color w:val="172026"/>
                <w:sz w:val="22"/>
              </w:rPr>
              <w:t>Excellent for print/large-format</w:t>
            </w:r>
          </w:p>
        </w:tc>
        <w:tc>
          <w:tcPr>
            <w:tcW w:type="dxa" w:w="1704"/>
          </w:tcPr>
          <w:p>
            <w:pPr>
              <w:spacing w:after="0"/>
            </w:pPr>
            <w:r/>
            <w:r>
              <w:rPr>
                <w:rFonts w:ascii="Arial" w:hAnsi="Arial"/>
                <w:b w:val="0"/>
                <w:i w:val="0"/>
                <w:color w:val="172026"/>
                <w:sz w:val="22"/>
              </w:rPr>
              <w:t>Consolidate as master files</w:t>
            </w:r>
          </w:p>
        </w:tc>
      </w:tr>
      <w:tr>
        <w:tc>
          <w:tcPr>
            <w:tcW w:type="dxa" w:w="1704"/>
          </w:tcPr>
          <w:p>
            <w:pPr>
              <w:spacing w:after="0"/>
            </w:pPr>
            <w:r/>
            <w:r>
              <w:rPr>
                <w:rFonts w:ascii="Arial" w:hAnsi="Arial"/>
                <w:b w:val="0"/>
                <w:i w:val="0"/>
                <w:color w:val="172026"/>
                <w:sz w:val="22"/>
              </w:rPr>
              <w:t>Standalone marks</w:t>
            </w:r>
          </w:p>
        </w:tc>
        <w:tc>
          <w:tcPr>
            <w:tcW w:type="dxa" w:w="1704"/>
          </w:tcPr>
          <w:p>
            <w:pPr>
              <w:spacing w:after="0"/>
            </w:pPr>
            <w:r/>
            <w:r>
              <w:rPr>
                <w:rFonts w:ascii="Courier New" w:hAnsi="Courier New"/>
                <w:b w:val="0"/>
                <w:i w:val="0"/>
                <w:color w:val="172026"/>
                <w:sz w:val="22"/>
              </w:rPr>
              <w:t>public/logo/logo-mark-*.svg/png</w:t>
            </w:r>
          </w:p>
        </w:tc>
        <w:tc>
          <w:tcPr>
            <w:tcW w:type="dxa" w:w="1704"/>
          </w:tcPr>
          <w:p>
            <w:pPr>
              <w:spacing w:after="0"/>
            </w:pPr>
            <w:r/>
            <w:r>
              <w:rPr>
                <w:rFonts w:ascii="Arial" w:hAnsi="Arial"/>
                <w:b w:val="0"/>
                <w:i w:val="0"/>
                <w:color w:val="172026"/>
                <w:sz w:val="22"/>
              </w:rPr>
              <w:t>SVG/PNG; full mark 1254×1254</w:t>
            </w:r>
          </w:p>
        </w:tc>
        <w:tc>
          <w:tcPr>
            <w:tcW w:type="dxa" w:w="1704"/>
          </w:tcPr>
          <w:p>
            <w:pPr>
              <w:spacing w:after="0"/>
            </w:pPr>
            <w:r/>
            <w:r>
              <w:rPr>
                <w:rFonts w:ascii="Arial" w:hAnsi="Arial"/>
                <w:b w:val="0"/>
                <w:i w:val="0"/>
                <w:color w:val="172026"/>
                <w:sz w:val="22"/>
              </w:rPr>
              <w:t>Unused</w:t>
            </w:r>
          </w:p>
        </w:tc>
        <w:tc>
          <w:tcPr>
            <w:tcW w:type="dxa" w:w="1704"/>
          </w:tcPr>
          <w:p>
            <w:pPr>
              <w:spacing w:after="0"/>
            </w:pPr>
            <w:r/>
            <w:r>
              <w:rPr>
                <w:rFonts w:ascii="Arial" w:hAnsi="Arial"/>
                <w:b w:val="0"/>
                <w:i w:val="0"/>
                <w:color w:val="172026"/>
                <w:sz w:val="22"/>
              </w:rPr>
              <w:t>Good for posters, seals and avatars</w:t>
            </w:r>
          </w:p>
        </w:tc>
        <w:tc>
          <w:tcPr>
            <w:tcW w:type="dxa" w:w="1704"/>
          </w:tcPr>
          <w:p>
            <w:pPr>
              <w:spacing w:after="0"/>
            </w:pPr>
            <w:r/>
            <w:r>
              <w:rPr>
                <w:rFonts w:ascii="Arial" w:hAnsi="Arial"/>
                <w:b w:val="0"/>
                <w:i w:val="0"/>
                <w:color w:val="172026"/>
                <w:sz w:val="22"/>
              </w:rPr>
              <w:t>Confirm preferred mark</w:t>
            </w:r>
          </w:p>
        </w:tc>
      </w:tr>
      <w:tr>
        <w:tc>
          <w:tcPr>
            <w:tcW w:type="dxa" w:w="1704"/>
          </w:tcPr>
          <w:p>
            <w:pPr>
              <w:spacing w:after="0"/>
            </w:pPr>
            <w:r/>
            <w:r>
              <w:rPr>
                <w:rFonts w:ascii="Arial" w:hAnsi="Arial"/>
                <w:b w:val="0"/>
                <w:i w:val="0"/>
                <w:color w:val="172026"/>
                <w:sz w:val="22"/>
              </w:rPr>
              <w:t>Simplified icon</w:t>
            </w:r>
          </w:p>
        </w:tc>
        <w:tc>
          <w:tcPr>
            <w:tcW w:type="dxa" w:w="1704"/>
          </w:tcPr>
          <w:p>
            <w:pPr>
              <w:spacing w:after="0"/>
            </w:pPr>
            <w:r/>
            <w:r>
              <w:rPr>
                <w:rFonts w:ascii="Courier New" w:hAnsi="Courier New"/>
                <w:b w:val="0"/>
                <w:i w:val="0"/>
                <w:color w:val="172026"/>
                <w:sz w:val="22"/>
              </w:rPr>
              <w:t>public/logo/logo-icon-simplified.svg; PNG 32–512</w:t>
            </w:r>
          </w:p>
        </w:tc>
        <w:tc>
          <w:tcPr>
            <w:tcW w:type="dxa" w:w="1704"/>
          </w:tcPr>
          <w:p>
            <w:pPr>
              <w:spacing w:after="0"/>
            </w:pPr>
            <w:r/>
            <w:r>
              <w:rPr>
                <w:rFonts w:ascii="Arial" w:hAnsi="Arial"/>
                <w:b w:val="0"/>
                <w:i w:val="0"/>
                <w:color w:val="172026"/>
                <w:sz w:val="22"/>
              </w:rPr>
              <w:t>SVG/PNG</w:t>
            </w:r>
          </w:p>
        </w:tc>
        <w:tc>
          <w:tcPr>
            <w:tcW w:type="dxa" w:w="1704"/>
          </w:tcPr>
          <w:p>
            <w:pPr>
              <w:spacing w:after="0"/>
            </w:pPr>
            <w:r/>
            <w:r>
              <w:rPr>
                <w:rFonts w:ascii="Arial" w:hAnsi="Arial"/>
                <w:b w:val="0"/>
                <w:i w:val="0"/>
                <w:color w:val="172026"/>
                <w:sz w:val="22"/>
              </w:rPr>
              <w:t>Apple icon; fallback branding</w:t>
            </w:r>
          </w:p>
        </w:tc>
        <w:tc>
          <w:tcPr>
            <w:tcW w:type="dxa" w:w="1704"/>
          </w:tcPr>
          <w:p>
            <w:pPr>
              <w:spacing w:after="0"/>
            </w:pPr>
            <w:r/>
            <w:r>
              <w:rPr>
                <w:rFonts w:ascii="Arial" w:hAnsi="Arial"/>
                <w:b w:val="0"/>
                <w:i w:val="0"/>
                <w:color w:val="172026"/>
                <w:sz w:val="22"/>
              </w:rPr>
              <w:t>Strong square avatar/app icon</w:t>
            </w:r>
          </w:p>
        </w:tc>
        <w:tc>
          <w:tcPr>
            <w:tcW w:type="dxa" w:w="1704"/>
          </w:tcPr>
          <w:p>
            <w:pPr>
              <w:spacing w:after="0"/>
            </w:pPr>
            <w:r/>
            <w:r>
              <w:rPr>
                <w:rFonts w:ascii="Arial" w:hAnsi="Arial"/>
                <w:b w:val="0"/>
                <w:i w:val="0"/>
                <w:color w:val="172026"/>
                <w:sz w:val="22"/>
              </w:rPr>
              <w:t>Export platform-tested avatar with safe padding</w:t>
            </w:r>
          </w:p>
        </w:tc>
      </w:tr>
      <w:tr>
        <w:tc>
          <w:tcPr>
            <w:tcW w:type="dxa" w:w="1704"/>
          </w:tcPr>
          <w:p>
            <w:pPr>
              <w:spacing w:after="0"/>
            </w:pPr>
            <w:r/>
            <w:r>
              <w:rPr>
                <w:rFonts w:ascii="Arial" w:hAnsi="Arial"/>
                <w:b w:val="0"/>
                <w:i w:val="0"/>
                <w:color w:val="172026"/>
                <w:sz w:val="22"/>
              </w:rPr>
              <w:t>Favicon suite</w:t>
            </w:r>
          </w:p>
        </w:tc>
        <w:tc>
          <w:tcPr>
            <w:tcW w:type="dxa" w:w="1704"/>
          </w:tcPr>
          <w:p>
            <w:pPr>
              <w:spacing w:after="0"/>
            </w:pPr>
            <w:r/>
            <w:r>
              <w:rPr>
                <w:rFonts w:ascii="Courier New" w:hAnsi="Courier New"/>
                <w:b w:val="0"/>
                <w:i w:val="0"/>
                <w:color w:val="172026"/>
                <w:sz w:val="22"/>
              </w:rPr>
              <w:t>public/favicon/</w:t>
            </w:r>
          </w:p>
        </w:tc>
        <w:tc>
          <w:tcPr>
            <w:tcW w:type="dxa" w:w="1704"/>
          </w:tcPr>
          <w:p>
            <w:pPr>
              <w:spacing w:after="0"/>
            </w:pPr>
            <w:r/>
            <w:r>
              <w:rPr>
                <w:rFonts w:ascii="Arial" w:hAnsi="Arial"/>
                <w:b w:val="0"/>
                <w:i w:val="0"/>
                <w:color w:val="172026"/>
                <w:sz w:val="22"/>
              </w:rPr>
              <w:t>ICO/SVG/PNG 16–512</w:t>
            </w:r>
          </w:p>
        </w:tc>
        <w:tc>
          <w:tcPr>
            <w:tcW w:type="dxa" w:w="1704"/>
          </w:tcPr>
          <w:p>
            <w:pPr>
              <w:spacing w:after="0"/>
            </w:pPr>
            <w:r/>
            <w:r>
              <w:rPr>
                <w:rFonts w:ascii="Arial" w:hAnsi="Arial"/>
                <w:b w:val="0"/>
                <w:i w:val="0"/>
                <w:color w:val="172026"/>
                <w:sz w:val="22"/>
              </w:rPr>
              <w:t>Active browser identity</w:t>
            </w:r>
          </w:p>
        </w:tc>
        <w:tc>
          <w:tcPr>
            <w:tcW w:type="dxa" w:w="1704"/>
          </w:tcPr>
          <w:p>
            <w:pPr>
              <w:spacing w:after="0"/>
            </w:pPr>
            <w:r/>
            <w:r>
              <w:rPr>
                <w:rFonts w:ascii="Arial" w:hAnsi="Arial"/>
                <w:b w:val="0"/>
                <w:i w:val="0"/>
                <w:color w:val="172026"/>
                <w:sz w:val="22"/>
              </w:rPr>
              <w:t>Useful only for digital micro-scale</w:t>
            </w:r>
          </w:p>
        </w:tc>
        <w:tc>
          <w:tcPr>
            <w:tcW w:type="dxa" w:w="1704"/>
          </w:tcPr>
          <w:p>
            <w:pPr>
              <w:spacing w:after="0"/>
            </w:pPr>
            <w:r/>
            <w:r>
              <w:rPr>
                <w:rFonts w:ascii="Arial" w:hAnsi="Arial"/>
                <w:b w:val="0"/>
                <w:i w:val="0"/>
                <w:color w:val="172026"/>
                <w:sz w:val="22"/>
              </w:rPr>
              <w:t>None essential</w:t>
            </w:r>
          </w:p>
        </w:tc>
      </w:tr>
      <w:tr>
        <w:tc>
          <w:tcPr>
            <w:tcW w:type="dxa" w:w="1704"/>
          </w:tcPr>
          <w:p>
            <w:pPr>
              <w:spacing w:after="0"/>
            </w:pPr>
            <w:r/>
            <w:r>
              <w:rPr>
                <w:rFonts w:ascii="Arial" w:hAnsi="Arial"/>
                <w:b w:val="0"/>
                <w:i w:val="0"/>
                <w:color w:val="172026"/>
                <w:sz w:val="22"/>
              </w:rPr>
              <w:t>Legacy square logos</w:t>
            </w:r>
          </w:p>
        </w:tc>
        <w:tc>
          <w:tcPr>
            <w:tcW w:type="dxa" w:w="1704"/>
          </w:tcPr>
          <w:p>
            <w:pPr>
              <w:spacing w:after="0"/>
            </w:pPr>
            <w:r/>
            <w:r>
              <w:rPr>
                <w:rFonts w:ascii="Courier New" w:hAnsi="Courier New"/>
                <w:b w:val="0"/>
                <w:i w:val="0"/>
                <w:color w:val="172026"/>
                <w:sz w:val="22"/>
              </w:rPr>
              <w:t>public/logo/logo.png; logo-white.png</w:t>
            </w:r>
          </w:p>
        </w:tc>
        <w:tc>
          <w:tcPr>
            <w:tcW w:type="dxa" w:w="1704"/>
          </w:tcPr>
          <w:p>
            <w:pPr>
              <w:spacing w:after="0"/>
            </w:pPr>
            <w:r/>
            <w:r>
              <w:rPr>
                <w:rFonts w:ascii="Arial" w:hAnsi="Arial"/>
                <w:b w:val="0"/>
                <w:i w:val="0"/>
                <w:color w:val="172026"/>
                <w:sz w:val="22"/>
              </w:rPr>
              <w:t>PNG 1254×1254; 824 KB/1.06 MB</w:t>
            </w:r>
          </w:p>
        </w:tc>
        <w:tc>
          <w:tcPr>
            <w:tcW w:type="dxa" w:w="1704"/>
          </w:tcPr>
          <w:p>
            <w:pPr>
              <w:spacing w:after="0"/>
            </w:pPr>
            <w:r/>
            <w:r>
              <w:rPr>
                <w:rFonts w:ascii="Arial" w:hAnsi="Arial"/>
                <w:b w:val="0"/>
                <w:i w:val="0"/>
                <w:color w:val="172026"/>
                <w:sz w:val="22"/>
              </w:rPr>
              <w:t>Unused; still documented as primary</w:t>
            </w:r>
          </w:p>
        </w:tc>
        <w:tc>
          <w:tcPr>
            <w:tcW w:type="dxa" w:w="1704"/>
          </w:tcPr>
          <w:p>
            <w:pPr>
              <w:spacing w:after="0"/>
            </w:pPr>
            <w:r/>
            <w:r>
              <w:rPr>
                <w:rFonts w:ascii="Arial" w:hAnsi="Arial"/>
                <w:b w:val="0"/>
                <w:i w:val="0"/>
                <w:color w:val="172026"/>
                <w:sz w:val="22"/>
              </w:rPr>
              <w:t>Poorly governed; heavy</w:t>
            </w:r>
          </w:p>
        </w:tc>
        <w:tc>
          <w:tcPr>
            <w:tcW w:type="dxa" w:w="1704"/>
          </w:tcPr>
          <w:p>
            <w:pPr>
              <w:spacing w:after="0"/>
            </w:pPr>
            <w:r/>
            <w:r>
              <w:rPr>
                <w:rFonts w:ascii="Arial" w:hAnsi="Arial"/>
                <w:b w:val="0"/>
                <w:i w:val="0"/>
                <w:color w:val="172026"/>
                <w:sz w:val="22"/>
              </w:rPr>
              <w:t>Retire or formally classify</w:t>
            </w:r>
          </w:p>
        </w:tc>
      </w:tr>
      <w:tr>
        <w:tc>
          <w:tcPr>
            <w:tcW w:type="dxa" w:w="1704"/>
          </w:tcPr>
          <w:p>
            <w:pPr>
              <w:spacing w:after="0"/>
            </w:pPr>
            <w:r/>
            <w:r>
              <w:rPr>
                <w:rFonts w:ascii="Arial" w:hAnsi="Arial"/>
                <w:b w:val="0"/>
                <w:i w:val="0"/>
                <w:color w:val="172026"/>
                <w:sz w:val="22"/>
              </w:rPr>
              <w:t>Open Graph banner</w:t>
            </w:r>
          </w:p>
        </w:tc>
        <w:tc>
          <w:tcPr>
            <w:tcW w:type="dxa" w:w="1704"/>
          </w:tcPr>
          <w:p>
            <w:pPr>
              <w:spacing w:after="0"/>
            </w:pPr>
            <w:r/>
            <w:r>
              <w:rPr>
                <w:rFonts w:ascii="Courier New" w:hAnsi="Courier New"/>
                <w:b w:val="0"/>
                <w:i w:val="0"/>
                <w:color w:val="172026"/>
                <w:sz w:val="22"/>
              </w:rPr>
              <w:t>public/banners/homepage-banner.png</w:t>
            </w:r>
          </w:p>
        </w:tc>
        <w:tc>
          <w:tcPr>
            <w:tcW w:type="dxa" w:w="1704"/>
          </w:tcPr>
          <w:p>
            <w:pPr>
              <w:spacing w:after="0"/>
            </w:pPr>
            <w:r/>
            <w:r>
              <w:rPr>
                <w:rFonts w:ascii="Arial" w:hAnsi="Arial"/>
                <w:b w:val="0"/>
                <w:i w:val="0"/>
                <w:color w:val="172026"/>
                <w:sz w:val="22"/>
              </w:rPr>
              <w:t>PNG 2172×724, 3:1</w:t>
            </w:r>
          </w:p>
        </w:tc>
        <w:tc>
          <w:tcPr>
            <w:tcW w:type="dxa" w:w="1704"/>
          </w:tcPr>
          <w:p>
            <w:pPr>
              <w:spacing w:after="0"/>
            </w:pPr>
            <w:r/>
            <w:r>
              <w:rPr>
                <w:rFonts w:ascii="Arial" w:hAnsi="Arial"/>
                <w:b w:val="0"/>
                <w:i w:val="0"/>
                <w:color w:val="172026"/>
                <w:sz w:val="22"/>
              </w:rPr>
              <w:t>Active sharing fallback</w:t>
            </w:r>
          </w:p>
        </w:tc>
        <w:tc>
          <w:tcPr>
            <w:tcW w:type="dxa" w:w="1704"/>
          </w:tcPr>
          <w:p>
            <w:pPr>
              <w:spacing w:after="0"/>
            </w:pPr>
            <w:r/>
            <w:r>
              <w:rPr>
                <w:rFonts w:ascii="Arial" w:hAnsi="Arial"/>
                <w:b w:val="0"/>
                <w:i w:val="0"/>
                <w:color w:val="172026"/>
                <w:sz w:val="22"/>
              </w:rPr>
              <w:t>Usable only temporarily; old black/white identity</w:t>
            </w:r>
          </w:p>
        </w:tc>
        <w:tc>
          <w:tcPr>
            <w:tcW w:type="dxa" w:w="1704"/>
          </w:tcPr>
          <w:p>
            <w:pPr>
              <w:spacing w:after="0"/>
            </w:pPr>
            <w:r/>
            <w:r>
              <w:rPr>
                <w:rFonts w:ascii="Arial" w:hAnsi="Arial"/>
                <w:b w:val="0"/>
                <w:i w:val="0"/>
                <w:color w:val="172026"/>
                <w:sz w:val="22"/>
              </w:rPr>
              <w:t>Replace with 1200×630 OG design</w:t>
            </w:r>
          </w:p>
        </w:tc>
      </w:tr>
      <w:tr>
        <w:tc>
          <w:tcPr>
            <w:tcW w:type="dxa" w:w="1704"/>
          </w:tcPr>
          <w:p>
            <w:pPr>
              <w:spacing w:after="0"/>
            </w:pPr>
            <w:r/>
            <w:r>
              <w:rPr>
                <w:rFonts w:ascii="Arial" w:hAnsi="Arial"/>
                <w:b w:val="0"/>
                <w:i w:val="0"/>
                <w:color w:val="172026"/>
                <w:sz w:val="22"/>
              </w:rPr>
              <w:t>Uploaded book cover</w:t>
            </w:r>
          </w:p>
        </w:tc>
        <w:tc>
          <w:tcPr>
            <w:tcW w:type="dxa" w:w="1704"/>
          </w:tcPr>
          <w:p>
            <w:pPr>
              <w:spacing w:after="0"/>
            </w:pPr>
            <w:r/>
            <w:r>
              <w:rPr>
                <w:rFonts w:ascii="Courier New" w:hAnsi="Courier New"/>
                <w:b w:val="0"/>
                <w:i w:val="0"/>
                <w:color w:val="172026"/>
                <w:sz w:val="22"/>
              </w:rPr>
              <w:t>public/uploads/books/cover-30c9dad7-773a-4fdd-aca6-87f9f7232471.jpg</w:t>
            </w:r>
          </w:p>
        </w:tc>
        <w:tc>
          <w:tcPr>
            <w:tcW w:type="dxa" w:w="1704"/>
          </w:tcPr>
          <w:p>
            <w:pPr>
              <w:spacing w:after="0"/>
            </w:pPr>
            <w:r/>
            <w:r>
              <w:rPr>
                <w:rFonts w:ascii="Arial" w:hAnsi="Arial"/>
                <w:b w:val="0"/>
                <w:i w:val="0"/>
                <w:color w:val="172026"/>
                <w:sz w:val="22"/>
              </w:rPr>
              <w:t>JPG 299×475</w:t>
            </w:r>
          </w:p>
        </w:tc>
        <w:tc>
          <w:tcPr>
            <w:tcW w:type="dxa" w:w="1704"/>
          </w:tcPr>
          <w:p>
            <w:pPr>
              <w:spacing w:after="0"/>
            </w:pPr>
            <w:r/>
            <w:r>
              <w:rPr>
                <w:rFonts w:ascii="Arial" w:hAnsi="Arial"/>
                <w:b w:val="0"/>
                <w:i w:val="0"/>
                <w:color w:val="172026"/>
                <w:sz w:val="22"/>
              </w:rPr>
              <w:t>No active code reference</w:t>
            </w:r>
          </w:p>
        </w:tc>
        <w:tc>
          <w:tcPr>
            <w:tcW w:type="dxa" w:w="1704"/>
          </w:tcPr>
          <w:p>
            <w:pPr>
              <w:spacing w:after="0"/>
            </w:pPr>
            <w:r/>
            <w:r>
              <w:rPr>
                <w:rFonts w:ascii="Arial" w:hAnsi="Arial"/>
                <w:b w:val="0"/>
                <w:i w:val="0"/>
                <w:color w:val="172026"/>
                <w:sz w:val="22"/>
              </w:rPr>
              <w:t>Not suitable: low-resolution third-party cover</w:t>
            </w:r>
          </w:p>
        </w:tc>
        <w:tc>
          <w:tcPr>
            <w:tcW w:type="dxa" w:w="1704"/>
          </w:tcPr>
          <w:p>
            <w:pPr>
              <w:spacing w:after="0"/>
            </w:pPr>
            <w:r/>
            <w:r>
              <w:rPr>
                <w:rFonts w:ascii="Arial" w:hAnsi="Arial"/>
                <w:b w:val="0"/>
                <w:i w:val="0"/>
                <w:color w:val="172026"/>
                <w:sz w:val="22"/>
              </w:rPr>
              <w:t>Remove or document copyright permission</w:t>
            </w:r>
          </w:p>
        </w:tc>
      </w:tr>
      <w:tr>
        <w:tc>
          <w:tcPr>
            <w:tcW w:type="dxa" w:w="1704"/>
          </w:tcPr>
          <w:p>
            <w:pPr>
              <w:spacing w:after="0"/>
            </w:pPr>
            <w:r/>
            <w:r>
              <w:rPr>
                <w:rFonts w:ascii="Arial" w:hAnsi="Arial"/>
                <w:b w:val="0"/>
                <w:i w:val="0"/>
                <w:color w:val="172026"/>
                <w:sz w:val="22"/>
              </w:rPr>
              <w:t>Real book covers</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w:t>
            </w:r>
          </w:p>
        </w:tc>
        <w:tc>
          <w:tcPr>
            <w:tcW w:type="dxa" w:w="1704"/>
          </w:tcPr>
          <w:p>
            <w:pPr>
              <w:spacing w:after="0"/>
            </w:pPr>
            <w:r/>
            <w:r>
              <w:rPr>
                <w:rFonts w:ascii="Arial" w:hAnsi="Arial"/>
                <w:b w:val="0"/>
                <w:i w:val="0"/>
                <w:color w:val="172026"/>
                <w:sz w:val="22"/>
              </w:rPr>
              <w:t>Generated fallbacks used</w:t>
            </w:r>
          </w:p>
        </w:tc>
        <w:tc>
          <w:tcPr>
            <w:tcW w:type="dxa" w:w="1704"/>
          </w:tcPr>
          <w:p>
            <w:pPr>
              <w:spacing w:after="0"/>
            </w:pPr>
            <w:r/>
            <w:r>
              <w:rPr>
                <w:rFonts w:ascii="Arial" w:hAnsi="Arial"/>
                <w:b w:val="0"/>
                <w:i w:val="0"/>
                <w:color w:val="172026"/>
                <w:sz w:val="22"/>
              </w:rPr>
              <w:t>Not campaign-ready</w:t>
            </w:r>
          </w:p>
        </w:tc>
        <w:tc>
          <w:tcPr>
            <w:tcW w:type="dxa" w:w="1704"/>
          </w:tcPr>
          <w:p>
            <w:pPr>
              <w:spacing w:after="0"/>
            </w:pPr>
            <w:r/>
            <w:r>
              <w:rPr>
                <w:rFonts w:ascii="Arial" w:hAnsi="Arial"/>
                <w:b w:val="0"/>
                <w:i w:val="0"/>
                <w:color w:val="172026"/>
                <w:sz w:val="22"/>
              </w:rPr>
              <w:t>Rights-cleared high-resolution covers</w:t>
            </w:r>
          </w:p>
        </w:tc>
      </w:tr>
      <w:tr>
        <w:tc>
          <w:tcPr>
            <w:tcW w:type="dxa" w:w="1704"/>
          </w:tcPr>
          <w:p>
            <w:pPr>
              <w:spacing w:after="0"/>
            </w:pPr>
            <w:r/>
            <w:r>
              <w:rPr>
                <w:rFonts w:ascii="Arial" w:hAnsi="Arial"/>
                <w:b w:val="0"/>
                <w:i w:val="0"/>
                <w:color w:val="172026"/>
                <w:sz w:val="22"/>
              </w:rPr>
              <w:t>Author photos</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w:t>
            </w:r>
          </w:p>
        </w:tc>
        <w:tc>
          <w:tcPr>
            <w:tcW w:type="dxa" w:w="1704"/>
          </w:tcPr>
          <w:p>
            <w:pPr>
              <w:spacing w:after="0"/>
            </w:pPr>
            <w:r/>
            <w:r>
              <w:rPr>
                <w:rFonts w:ascii="Arial" w:hAnsi="Arial"/>
                <w:b w:val="0"/>
                <w:i w:val="0"/>
                <w:color w:val="172026"/>
                <w:sz w:val="22"/>
              </w:rPr>
              <w:t>—</w:t>
            </w:r>
          </w:p>
        </w:tc>
        <w:tc>
          <w:tcPr>
            <w:tcW w:type="dxa" w:w="1704"/>
          </w:tcPr>
          <w:p>
            <w:pPr>
              <w:spacing w:after="0"/>
            </w:pPr>
            <w:r/>
            <w:r>
              <w:rPr>
                <w:rFonts w:ascii="Arial" w:hAnsi="Arial"/>
                <w:b w:val="0"/>
                <w:i w:val="0"/>
                <w:color w:val="172026"/>
                <w:sz w:val="22"/>
              </w:rPr>
              <w:t>Missing</w:t>
            </w:r>
          </w:p>
        </w:tc>
        <w:tc>
          <w:tcPr>
            <w:tcW w:type="dxa" w:w="1704"/>
          </w:tcPr>
          <w:p>
            <w:pPr>
              <w:spacing w:after="0"/>
            </w:pPr>
            <w:r/>
            <w:r>
              <w:rPr>
                <w:rFonts w:ascii="Arial" w:hAnsi="Arial"/>
                <w:b w:val="0"/>
                <w:i w:val="0"/>
                <w:color w:val="172026"/>
                <w:sz w:val="22"/>
              </w:rPr>
              <w:t>Portrait set + permissions</w:t>
            </w:r>
          </w:p>
        </w:tc>
      </w:tr>
      <w:tr>
        <w:tc>
          <w:tcPr>
            <w:tcW w:type="dxa" w:w="1704"/>
          </w:tcPr>
          <w:p>
            <w:pPr>
              <w:spacing w:after="0"/>
            </w:pPr>
            <w:r/>
            <w:r>
              <w:rPr>
                <w:rFonts w:ascii="Arial" w:hAnsi="Arial"/>
                <w:b w:val="0"/>
                <w:i w:val="0"/>
                <w:color w:val="172026"/>
                <w:sz w:val="22"/>
              </w:rPr>
              <w:t>Event/office/process photos</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w:t>
            </w:r>
          </w:p>
        </w:tc>
        <w:tc>
          <w:tcPr>
            <w:tcW w:type="dxa" w:w="1704"/>
          </w:tcPr>
          <w:p>
            <w:pPr>
              <w:spacing w:after="0"/>
            </w:pPr>
            <w:r/>
            <w:r>
              <w:rPr>
                <w:rFonts w:ascii="Arial" w:hAnsi="Arial"/>
                <w:b w:val="0"/>
                <w:i w:val="0"/>
                <w:color w:val="172026"/>
                <w:sz w:val="22"/>
              </w:rPr>
              <w:t>—</w:t>
            </w:r>
          </w:p>
        </w:tc>
        <w:tc>
          <w:tcPr>
            <w:tcW w:type="dxa" w:w="1704"/>
          </w:tcPr>
          <w:p>
            <w:pPr>
              <w:spacing w:after="0"/>
            </w:pPr>
            <w:r/>
            <w:r>
              <w:rPr>
                <w:rFonts w:ascii="Arial" w:hAnsi="Arial"/>
                <w:b w:val="0"/>
                <w:i w:val="0"/>
                <w:color w:val="172026"/>
                <w:sz w:val="22"/>
              </w:rPr>
              <w:t>Missing</w:t>
            </w:r>
          </w:p>
        </w:tc>
        <w:tc>
          <w:tcPr>
            <w:tcW w:type="dxa" w:w="1704"/>
          </w:tcPr>
          <w:p>
            <w:pPr>
              <w:spacing w:after="0"/>
            </w:pPr>
            <w:r/>
            <w:r>
              <w:rPr>
                <w:rFonts w:ascii="Arial" w:hAnsi="Arial"/>
                <w:b w:val="0"/>
                <w:i w:val="0"/>
                <w:color w:val="172026"/>
                <w:sz w:val="22"/>
              </w:rPr>
              <w:t>Owned photo library</w:t>
            </w:r>
          </w:p>
        </w:tc>
      </w:tr>
      <w:tr>
        <w:tc>
          <w:tcPr>
            <w:tcW w:type="dxa" w:w="1704"/>
          </w:tcPr>
          <w:p>
            <w:pPr>
              <w:spacing w:after="0"/>
            </w:pPr>
            <w:r/>
            <w:r>
              <w:rPr>
                <w:rFonts w:ascii="Arial" w:hAnsi="Arial"/>
                <w:b w:val="0"/>
                <w:i w:val="0"/>
                <w:color w:val="172026"/>
                <w:sz w:val="22"/>
              </w:rPr>
              <w:t>Patterns/illustrations</w:t>
            </w:r>
          </w:p>
        </w:tc>
        <w:tc>
          <w:tcPr>
            <w:tcW w:type="dxa" w:w="1704"/>
          </w:tcPr>
          <w:p>
            <w:pPr>
              <w:spacing w:after="0"/>
            </w:pPr>
            <w:r/>
            <w:r>
              <w:rPr>
                <w:rFonts w:ascii="Arial" w:hAnsi="Arial"/>
                <w:b w:val="0"/>
                <w:i w:val="0"/>
                <w:color w:val="172026"/>
                <w:sz w:val="22"/>
              </w:rPr>
              <w:t>CSS literary fragments and gradients</w:t>
            </w:r>
          </w:p>
        </w:tc>
        <w:tc>
          <w:tcPr>
            <w:tcW w:type="dxa" w:w="1704"/>
          </w:tcPr>
          <w:p>
            <w:pPr>
              <w:spacing w:after="0"/>
            </w:pPr>
            <w:r/>
            <w:r>
              <w:rPr>
                <w:rFonts w:ascii="Arial" w:hAnsi="Arial"/>
                <w:b w:val="0"/>
                <w:i w:val="0"/>
                <w:color w:val="172026"/>
                <w:sz w:val="22"/>
              </w:rPr>
              <w:t>Code-native</w:t>
            </w:r>
          </w:p>
        </w:tc>
        <w:tc>
          <w:tcPr>
            <w:tcW w:type="dxa" w:w="1704"/>
          </w:tcPr>
          <w:p>
            <w:pPr>
              <w:spacing w:after="0"/>
            </w:pPr>
            <w:r/>
            <w:r>
              <w:rPr>
                <w:rFonts w:ascii="Arial" w:hAnsi="Arial"/>
                <w:b w:val="0"/>
                <w:i w:val="0"/>
                <w:color w:val="172026"/>
                <w:sz w:val="22"/>
              </w:rPr>
              <w:t>Active</w:t>
            </w:r>
          </w:p>
        </w:tc>
        <w:tc>
          <w:tcPr>
            <w:tcW w:type="dxa" w:w="1704"/>
          </w:tcPr>
          <w:p>
            <w:pPr>
              <w:spacing w:after="0"/>
            </w:pPr>
            <w:r/>
            <w:r>
              <w:rPr>
                <w:rFonts w:ascii="Arial" w:hAnsi="Arial"/>
                <w:b w:val="0"/>
                <w:i w:val="0"/>
                <w:color w:val="172026"/>
                <w:sz w:val="22"/>
              </w:rPr>
              <w:t>Usable as supporting brand language</w:t>
            </w:r>
          </w:p>
        </w:tc>
        <w:tc>
          <w:tcPr>
            <w:tcW w:type="dxa" w:w="1704"/>
          </w:tcPr>
          <w:p>
            <w:pPr>
              <w:spacing w:after="0"/>
            </w:pPr>
            <w:r/>
            <w:r>
              <w:rPr>
                <w:rFonts w:ascii="Arial" w:hAnsi="Arial"/>
                <w:b w:val="0"/>
                <w:i w:val="0"/>
                <w:color w:val="172026"/>
                <w:sz w:val="22"/>
              </w:rPr>
              <w:t>Exportable template system</w:t>
            </w:r>
          </w:p>
        </w:tc>
      </w:tr>
      <w:tr>
        <w:tc>
          <w:tcPr>
            <w:tcW w:type="dxa" w:w="1704"/>
          </w:tcPr>
          <w:p>
            <w:pPr>
              <w:spacing w:after="0"/>
            </w:pPr>
            <w:r/>
            <w:r>
              <w:rPr>
                <w:rFonts w:ascii="Arial" w:hAnsi="Arial"/>
                <w:b w:val="0"/>
                <w:i w:val="0"/>
                <w:color w:val="172026"/>
                <w:sz w:val="22"/>
              </w:rPr>
              <w:t>Testimonials/partner/award assets</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w:t>
            </w:r>
          </w:p>
        </w:tc>
        <w:tc>
          <w:tcPr>
            <w:tcW w:type="dxa" w:w="1704"/>
          </w:tcPr>
          <w:p>
            <w:pPr>
              <w:spacing w:after="0"/>
            </w:pPr>
            <w:r/>
            <w:r>
              <w:rPr>
                <w:rFonts w:ascii="Arial" w:hAnsi="Arial"/>
                <w:b w:val="0"/>
                <w:i w:val="0"/>
                <w:color w:val="172026"/>
                <w:sz w:val="22"/>
              </w:rPr>
              <w:t>—</w:t>
            </w:r>
          </w:p>
        </w:tc>
        <w:tc>
          <w:tcPr>
            <w:tcW w:type="dxa" w:w="1704"/>
          </w:tcPr>
          <w:p>
            <w:pPr>
              <w:spacing w:after="0"/>
            </w:pPr>
            <w:r/>
            <w:r>
              <w:rPr>
                <w:rFonts w:ascii="Arial" w:hAnsi="Arial"/>
                <w:b w:val="0"/>
                <w:i w:val="0"/>
                <w:color w:val="172026"/>
                <w:sz w:val="22"/>
              </w:rPr>
              <w:t>Missing</w:t>
            </w:r>
          </w:p>
        </w:tc>
        <w:tc>
          <w:tcPr>
            <w:tcW w:type="dxa" w:w="1704"/>
          </w:tcPr>
          <w:p>
            <w:pPr>
              <w:spacing w:after="0"/>
            </w:pPr>
            <w:r/>
            <w:r>
              <w:rPr>
                <w:rFonts w:ascii="Arial" w:hAnsi="Arial"/>
                <w:b w:val="0"/>
                <w:i w:val="0"/>
                <w:color w:val="172026"/>
                <w:sz w:val="22"/>
              </w:rPr>
              <w:t>Verified proof assets</w:t>
            </w:r>
          </w:p>
        </w:tc>
      </w:tr>
    </w:tbl>
    <w:p/>
    <w:p>
      <w:pPr>
        <w:pStyle w:val="Heading3"/>
        <w:spacing w:after="120"/>
      </w:pPr>
      <w:r>
        <w:rPr>
          <w:rFonts w:ascii="Arial" w:hAnsi="Arial"/>
          <w:b/>
          <w:i w:val="0"/>
          <w:color w:val="172026"/>
          <w:sz w:val="22"/>
        </w:rPr>
        <w:t>Channel readiness</w:t>
      </w:r>
    </w:p>
    <w:p>
      <w:pPr>
        <w:pStyle w:val="ListBullet"/>
        <w:spacing w:after="120"/>
      </w:pPr>
      <w:r>
        <w:rPr>
          <w:rFonts w:ascii="Arial" w:hAnsi="Arial"/>
          <w:b/>
          <w:i w:val="0"/>
          <w:color w:val="172026"/>
          <w:sz w:val="22"/>
        </w:rPr>
        <w:t>Facebook/Instagram profile:</w:t>
      </w:r>
      <w:r>
        <w:rPr>
          <w:rFonts w:ascii="Arial" w:hAnsi="Arial"/>
          <w:b w:val="0"/>
          <w:i w:val="0"/>
          <w:color w:val="172026"/>
          <w:sz w:val="22"/>
        </w:rPr>
        <w:t xml:space="preserve"> simplified icon is usable after padding verification.</w:t>
      </w:r>
    </w:p>
    <w:p>
      <w:pPr>
        <w:pStyle w:val="ListBullet"/>
        <w:spacing w:after="120"/>
      </w:pPr>
      <w:r>
        <w:rPr>
          <w:rFonts w:ascii="Arial" w:hAnsi="Arial"/>
          <w:b/>
          <w:i w:val="0"/>
          <w:color w:val="172026"/>
          <w:sz w:val="22"/>
        </w:rPr>
        <w:t>Facebook/LinkedIn cover:</w:t>
      </w:r>
      <w:r>
        <w:rPr>
          <w:rFonts w:ascii="Arial" w:hAnsi="Arial"/>
          <w:b w:val="0"/>
          <w:i w:val="0"/>
          <w:color w:val="172026"/>
          <w:sz w:val="22"/>
        </w:rPr>
        <w:t xml:space="preserve"> no dedicated asset; horizontal logo alone is insufficient.</w:t>
      </w:r>
    </w:p>
    <w:p>
      <w:pPr>
        <w:pStyle w:val="ListBullet"/>
        <w:spacing w:after="120"/>
      </w:pPr>
      <w:r>
        <w:rPr>
          <w:rFonts w:ascii="Arial" w:hAnsi="Arial"/>
          <w:b/>
          <w:i w:val="0"/>
          <w:color w:val="172026"/>
          <w:sz w:val="22"/>
        </w:rPr>
        <w:t>Instagram posts/stories/reels:</w:t>
      </w:r>
      <w:r>
        <w:rPr>
          <w:rFonts w:ascii="Arial" w:hAnsi="Arial"/>
          <w:b w:val="0"/>
          <w:i w:val="0"/>
          <w:color w:val="172026"/>
          <w:sz w:val="22"/>
        </w:rPr>
        <w:t xml:space="preserve"> no templates, book assets, video, portraits or frame system.</w:t>
      </w:r>
    </w:p>
    <w:p>
      <w:pPr>
        <w:pStyle w:val="ListBullet"/>
        <w:spacing w:after="120"/>
      </w:pPr>
      <w:r>
        <w:rPr>
          <w:rFonts w:ascii="Arial" w:hAnsi="Arial"/>
          <w:b/>
          <w:i w:val="0"/>
          <w:color w:val="172026"/>
          <w:sz w:val="22"/>
        </w:rPr>
        <w:t>YouTube thumbnails/TikTok:</w:t>
      </w:r>
      <w:r>
        <w:rPr>
          <w:rFonts w:ascii="Arial" w:hAnsi="Arial"/>
          <w:b w:val="0"/>
          <w:i w:val="0"/>
          <w:color w:val="172026"/>
          <w:sz w:val="22"/>
        </w:rPr>
        <w:t xml:space="preserve"> no video identity or thumbnail templates.</w:t>
      </w:r>
    </w:p>
    <w:p>
      <w:pPr>
        <w:pStyle w:val="ListBullet"/>
        <w:spacing w:after="120"/>
      </w:pPr>
      <w:r>
        <w:rPr>
          <w:rFonts w:ascii="Arial" w:hAnsi="Arial"/>
          <w:b/>
          <w:i w:val="0"/>
          <w:color w:val="172026"/>
          <w:sz w:val="22"/>
        </w:rPr>
        <w:t>Book-release/author campaigns:</w:t>
      </w:r>
      <w:r>
        <w:rPr>
          <w:rFonts w:ascii="Arial" w:hAnsi="Arial"/>
          <w:b w:val="0"/>
          <w:i w:val="0"/>
          <w:color w:val="172026"/>
          <w:sz w:val="22"/>
        </w:rPr>
        <w:t xml:space="preserve"> logo and palette are ready; factual content, covers, portraits and campaign templates are missing.</w:t>
      </w:r>
    </w:p>
    <w:p>
      <w:pPr>
        <w:pStyle w:val="ListBullet"/>
        <w:spacing w:after="120"/>
      </w:pPr>
      <w:r>
        <w:rPr>
          <w:rFonts w:ascii="Arial" w:hAnsi="Arial"/>
          <w:b/>
          <w:i w:val="0"/>
          <w:color w:val="172026"/>
          <w:sz w:val="22"/>
        </w:rPr>
        <w:t>Website advertisements/email:</w:t>
      </w:r>
      <w:r>
        <w:rPr>
          <w:rFonts w:ascii="Arial" w:hAnsi="Arial"/>
          <w:b w:val="0"/>
          <w:i w:val="0"/>
          <w:color w:val="172026"/>
          <w:sz w:val="22"/>
        </w:rPr>
        <w:t xml:space="preserve"> OG banner is stale; no modular campaign banner or newsletter design exists.</w:t>
      </w:r>
    </w:p>
    <w:p>
      <w:pPr>
        <w:pStyle w:val="ListBullet"/>
        <w:spacing w:after="120"/>
      </w:pPr>
      <w:r>
        <w:rPr>
          <w:rFonts w:ascii="Arial" w:hAnsi="Arial"/>
          <w:b/>
          <w:i w:val="0"/>
          <w:color w:val="172026"/>
          <w:sz w:val="22"/>
        </w:rPr>
        <w:t>Print posters/event banners:</w:t>
      </w:r>
      <w:r>
        <w:rPr>
          <w:rFonts w:ascii="Arial" w:hAnsi="Arial"/>
          <w:b w:val="0"/>
          <w:i w:val="0"/>
          <w:color w:val="172026"/>
          <w:sz w:val="22"/>
        </w:rPr>
        <w:t xml:space="preserve"> SVG logos are suitable, but CMYK/Pantone values, minimum size, clear space and print templates are missing.</w:t>
      </w:r>
    </w:p>
    <w:p>
      <w:pPr>
        <w:pStyle w:val="Heading3"/>
        <w:spacing w:after="120"/>
      </w:pPr>
      <w:r>
        <w:rPr>
          <w:rFonts w:ascii="Arial" w:hAnsi="Arial"/>
          <w:b/>
          <w:i w:val="0"/>
          <w:color w:val="172026"/>
          <w:sz w:val="22"/>
        </w:rPr>
        <w:t>Website marketing-section checklist</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2045"/>
            <w:shd w:fill="F3F6F8"/>
          </w:tcPr>
          <w:p>
            <w:pPr>
              <w:spacing w:after="0"/>
            </w:pPr>
            <w:r/>
            <w:r>
              <w:rPr>
                <w:rFonts w:ascii="Arial" w:hAnsi="Arial"/>
                <w:b/>
                <w:i w:val="0"/>
                <w:color w:val="172026"/>
                <w:sz w:val="22"/>
              </w:rPr>
              <w:t>Section</w:t>
            </w:r>
          </w:p>
        </w:tc>
        <w:tc>
          <w:tcPr>
            <w:tcW w:type="dxa" w:w="2045"/>
            <w:shd w:fill="F3F6F8"/>
          </w:tcPr>
          <w:p>
            <w:pPr>
              <w:spacing w:after="0"/>
            </w:pPr>
            <w:r/>
            <w:r>
              <w:rPr>
                <w:rFonts w:ascii="Arial" w:hAnsi="Arial"/>
                <w:b/>
                <w:i w:val="0"/>
                <w:color w:val="172026"/>
                <w:sz w:val="22"/>
              </w:rPr>
              <w:t>Present?</w:t>
            </w:r>
          </w:p>
        </w:tc>
        <w:tc>
          <w:tcPr>
            <w:tcW w:type="dxa" w:w="2045"/>
            <w:shd w:fill="F3F6F8"/>
          </w:tcPr>
          <w:p>
            <w:pPr>
              <w:spacing w:after="0"/>
            </w:pPr>
            <w:r/>
            <w:r>
              <w:rPr>
                <w:rFonts w:ascii="Arial" w:hAnsi="Arial"/>
                <w:b/>
                <w:i w:val="0"/>
                <w:color w:val="172026"/>
                <w:sz w:val="22"/>
              </w:rPr>
              <w:t>Current marketing quality</w:t>
            </w:r>
          </w:p>
        </w:tc>
        <w:tc>
          <w:tcPr>
            <w:tcW w:type="dxa" w:w="2045"/>
            <w:shd w:fill="F3F6F8"/>
          </w:tcPr>
          <w:p>
            <w:pPr>
              <w:spacing w:after="0"/>
            </w:pPr>
            <w:r/>
            <w:r>
              <w:rPr>
                <w:rFonts w:ascii="Arial" w:hAnsi="Arial"/>
                <w:b/>
                <w:i w:val="0"/>
                <w:color w:val="172026"/>
                <w:sz w:val="22"/>
              </w:rPr>
              <w:t>Improvement</w:t>
            </w:r>
          </w:p>
        </w:tc>
        <w:tc>
          <w:tcPr>
            <w:tcW w:type="dxa" w:w="2045"/>
            <w:shd w:fill="F3F6F8"/>
          </w:tcPr>
          <w:p>
            <w:pPr>
              <w:spacing w:after="0"/>
            </w:pPr>
            <w:r/>
            <w:r>
              <w:rPr>
                <w:rFonts w:ascii="Arial" w:hAnsi="Arial"/>
                <w:b/>
                <w:i w:val="0"/>
                <w:color w:val="172026"/>
                <w:sz w:val="22"/>
              </w:rPr>
              <w:t>Priority</w:t>
            </w:r>
          </w:p>
        </w:tc>
      </w:tr>
      <w:tr>
        <w:tc>
          <w:tcPr>
            <w:tcW w:type="dxa" w:w="2045"/>
          </w:tcPr>
          <w:p>
            <w:pPr>
              <w:spacing w:after="0"/>
            </w:pPr>
            <w:r/>
            <w:r>
              <w:rPr>
                <w:rFonts w:ascii="Arial" w:hAnsi="Arial"/>
                <w:b w:val="0"/>
                <w:i w:val="0"/>
                <w:color w:val="172026"/>
                <w:sz w:val="22"/>
              </w:rPr>
              <w:t>Hero</w:t>
            </w:r>
          </w:p>
        </w:tc>
        <w:tc>
          <w:tcPr>
            <w:tcW w:type="dxa" w:w="2045"/>
          </w:tcPr>
          <w:p>
            <w:pPr>
              <w:spacing w:after="0"/>
            </w:pPr>
            <w:r/>
            <w:r>
              <w:rPr>
                <w:rFonts w:ascii="Arial" w:hAnsi="Arial"/>
                <w:b w:val="0"/>
                <w:i w:val="0"/>
                <w:color w:val="172026"/>
                <w:sz w:val="22"/>
              </w:rPr>
              <w:t>Yes</w:t>
            </w:r>
          </w:p>
        </w:tc>
        <w:tc>
          <w:tcPr>
            <w:tcW w:type="dxa" w:w="2045"/>
          </w:tcPr>
          <w:p>
            <w:pPr>
              <w:spacing w:after="0"/>
            </w:pPr>
            <w:r/>
            <w:r>
              <w:rPr>
                <w:rFonts w:ascii="Arial" w:hAnsi="Arial"/>
                <w:b w:val="0"/>
                <w:i w:val="0"/>
                <w:color w:val="172026"/>
                <w:sz w:val="22"/>
              </w:rPr>
              <w:t>Strong visual; weak/unsupported proof line</w:t>
            </w:r>
          </w:p>
        </w:tc>
        <w:tc>
          <w:tcPr>
            <w:tcW w:type="dxa" w:w="2045"/>
          </w:tcPr>
          <w:p>
            <w:pPr>
              <w:spacing w:after="0"/>
            </w:pPr>
            <w:r/>
            <w:r>
              <w:rPr>
                <w:rFonts w:ascii="Arial" w:hAnsi="Arial"/>
                <w:b w:val="0"/>
                <w:i w:val="0"/>
                <w:color w:val="172026"/>
                <w:sz w:val="22"/>
              </w:rPr>
              <w:t>Use verified who/what/audience promise</w:t>
            </w:r>
          </w:p>
        </w:tc>
        <w:tc>
          <w:tcPr>
            <w:tcW w:type="dxa" w:w="2045"/>
          </w:tcPr>
          <w:p>
            <w:pPr>
              <w:spacing w:after="0"/>
            </w:pPr>
            <w:r/>
            <w:r>
              <w:rPr>
                <w:rFonts w:ascii="Arial" w:hAnsi="Arial"/>
                <w:b w:val="0"/>
                <w:i w:val="0"/>
                <w:color w:val="172026"/>
                <w:sz w:val="22"/>
              </w:rPr>
              <w:t>Critical</w:t>
            </w:r>
          </w:p>
        </w:tc>
      </w:tr>
      <w:tr>
        <w:tc>
          <w:tcPr>
            <w:tcW w:type="dxa" w:w="2045"/>
          </w:tcPr>
          <w:p>
            <w:pPr>
              <w:spacing w:after="0"/>
            </w:pPr>
            <w:r/>
            <w:r>
              <w:rPr>
                <w:rFonts w:ascii="Arial" w:hAnsi="Arial"/>
                <w:b w:val="0"/>
                <w:i w:val="0"/>
                <w:color w:val="172026"/>
                <w:sz w:val="22"/>
              </w:rPr>
              <w:t>Featured books</w:t>
            </w:r>
          </w:p>
        </w:tc>
        <w:tc>
          <w:tcPr>
            <w:tcW w:type="dxa" w:w="2045"/>
          </w:tcPr>
          <w:p>
            <w:pPr>
              <w:spacing w:after="0"/>
            </w:pPr>
            <w:r/>
            <w:r>
              <w:rPr>
                <w:rFonts w:ascii="Arial" w:hAnsi="Arial"/>
                <w:b w:val="0"/>
                <w:i w:val="0"/>
                <w:color w:val="172026"/>
                <w:sz w:val="22"/>
              </w:rPr>
              <w:t>Yes when data exists</w:t>
            </w:r>
          </w:p>
        </w:tc>
        <w:tc>
          <w:tcPr>
            <w:tcW w:type="dxa" w:w="2045"/>
          </w:tcPr>
          <w:p>
            <w:pPr>
              <w:spacing w:after="0"/>
            </w:pPr>
            <w:r/>
            <w:r>
              <w:rPr>
                <w:rFonts w:ascii="Arial" w:hAnsi="Arial"/>
                <w:b w:val="0"/>
                <w:i w:val="0"/>
                <w:color w:val="172026"/>
                <w:sz w:val="22"/>
              </w:rPr>
              <w:t>Useful structure; catalogue may be demo</w:t>
            </w:r>
          </w:p>
        </w:tc>
        <w:tc>
          <w:tcPr>
            <w:tcW w:type="dxa" w:w="2045"/>
          </w:tcPr>
          <w:p>
            <w:pPr>
              <w:spacing w:after="0"/>
            </w:pPr>
            <w:r/>
            <w:r>
              <w:rPr>
                <w:rFonts w:ascii="Arial" w:hAnsi="Arial"/>
                <w:b w:val="0"/>
                <w:i w:val="0"/>
                <w:color w:val="172026"/>
                <w:sz w:val="22"/>
              </w:rPr>
              <w:t>Populate real priority books</w:t>
            </w:r>
          </w:p>
        </w:tc>
        <w:tc>
          <w:tcPr>
            <w:tcW w:type="dxa" w:w="2045"/>
          </w:tcPr>
          <w:p>
            <w:pPr>
              <w:spacing w:after="0"/>
            </w:pPr>
            <w:r/>
            <w:r>
              <w:rPr>
                <w:rFonts w:ascii="Arial" w:hAnsi="Arial"/>
                <w:b w:val="0"/>
                <w:i w:val="0"/>
                <w:color w:val="172026"/>
                <w:sz w:val="22"/>
              </w:rPr>
              <w:t>Critical</w:t>
            </w:r>
          </w:p>
        </w:tc>
      </w:tr>
      <w:tr>
        <w:tc>
          <w:tcPr>
            <w:tcW w:type="dxa" w:w="2045"/>
          </w:tcPr>
          <w:p>
            <w:pPr>
              <w:spacing w:after="0"/>
            </w:pPr>
            <w:r/>
            <w:r>
              <w:rPr>
                <w:rFonts w:ascii="Arial" w:hAnsi="Arial"/>
                <w:b w:val="0"/>
                <w:i w:val="0"/>
                <w:color w:val="172026"/>
                <w:sz w:val="22"/>
              </w:rPr>
              <w:t>Categories</w:t>
            </w:r>
          </w:p>
        </w:tc>
        <w:tc>
          <w:tcPr>
            <w:tcW w:type="dxa" w:w="2045"/>
          </w:tcPr>
          <w:p>
            <w:pPr>
              <w:spacing w:after="0"/>
            </w:pPr>
            <w:r/>
            <w:r>
              <w:rPr>
                <w:rFonts w:ascii="Arial" w:hAnsi="Arial"/>
                <w:b w:val="0"/>
                <w:i w:val="0"/>
                <w:color w:val="172026"/>
                <w:sz w:val="22"/>
              </w:rPr>
              <w:t>Yes</w:t>
            </w:r>
          </w:p>
        </w:tc>
        <w:tc>
          <w:tcPr>
            <w:tcW w:type="dxa" w:w="2045"/>
          </w:tcPr>
          <w:p>
            <w:pPr>
              <w:spacing w:after="0"/>
            </w:pPr>
            <w:r/>
            <w:r>
              <w:rPr>
                <w:rFonts w:ascii="Arial" w:hAnsi="Arial"/>
                <w:b w:val="0"/>
                <w:i w:val="0"/>
                <w:color w:val="172026"/>
                <w:sz w:val="22"/>
              </w:rPr>
              <w:t>Clear browse mechanism</w:t>
            </w:r>
          </w:p>
        </w:tc>
        <w:tc>
          <w:tcPr>
            <w:tcW w:type="dxa" w:w="2045"/>
          </w:tcPr>
          <w:p>
            <w:pPr>
              <w:spacing w:after="0"/>
            </w:pPr>
            <w:r/>
            <w:r>
              <w:rPr>
                <w:rFonts w:ascii="Arial" w:hAnsi="Arial"/>
                <w:b w:val="0"/>
                <w:i w:val="0"/>
                <w:color w:val="172026"/>
                <w:sz w:val="22"/>
              </w:rPr>
              <w:t>Confirm real categories and audience labels</w:t>
            </w:r>
          </w:p>
        </w:tc>
        <w:tc>
          <w:tcPr>
            <w:tcW w:type="dxa" w:w="2045"/>
          </w:tcPr>
          <w:p>
            <w:pPr>
              <w:spacing w:after="0"/>
            </w:pPr>
            <w:r/>
            <w:r>
              <w:rPr>
                <w:rFonts w:ascii="Arial" w:hAnsi="Arial"/>
                <w:b w:val="0"/>
                <w:i w:val="0"/>
                <w:color w:val="172026"/>
                <w:sz w:val="22"/>
              </w:rPr>
              <w:t>High</w:t>
            </w:r>
          </w:p>
        </w:tc>
      </w:tr>
      <w:tr>
        <w:tc>
          <w:tcPr>
            <w:tcW w:type="dxa" w:w="2045"/>
          </w:tcPr>
          <w:p>
            <w:pPr>
              <w:spacing w:after="0"/>
            </w:pPr>
            <w:r/>
            <w:r>
              <w:rPr>
                <w:rFonts w:ascii="Arial" w:hAnsi="Arial"/>
                <w:b w:val="0"/>
                <w:i w:val="0"/>
                <w:color w:val="172026"/>
                <w:sz w:val="22"/>
              </w:rPr>
              <w:t>New arrivals</w:t>
            </w:r>
          </w:p>
        </w:tc>
        <w:tc>
          <w:tcPr>
            <w:tcW w:type="dxa" w:w="2045"/>
          </w:tcPr>
          <w:p>
            <w:pPr>
              <w:spacing w:after="0"/>
            </w:pPr>
            <w:r/>
            <w:r>
              <w:rPr>
                <w:rFonts w:ascii="Arial" w:hAnsi="Arial"/>
                <w:b w:val="0"/>
                <w:i w:val="0"/>
                <w:color w:val="172026"/>
                <w:sz w:val="22"/>
              </w:rPr>
              <w:t>Yes</w:t>
            </w:r>
          </w:p>
        </w:tc>
        <w:tc>
          <w:tcPr>
            <w:tcW w:type="dxa" w:w="2045"/>
          </w:tcPr>
          <w:p>
            <w:pPr>
              <w:spacing w:after="0"/>
            </w:pPr>
            <w:r/>
            <w:r>
              <w:rPr>
                <w:rFonts w:ascii="Arial" w:hAnsi="Arial"/>
                <w:b w:val="0"/>
                <w:i w:val="0"/>
                <w:color w:val="172026"/>
                <w:sz w:val="22"/>
              </w:rPr>
              <w:t>Good campaign surface</w:t>
            </w:r>
          </w:p>
        </w:tc>
        <w:tc>
          <w:tcPr>
            <w:tcW w:type="dxa" w:w="2045"/>
          </w:tcPr>
          <w:p>
            <w:pPr>
              <w:spacing w:after="0"/>
            </w:pPr>
            <w:r/>
            <w:r>
              <w:rPr>
                <w:rFonts w:ascii="Arial" w:hAnsi="Arial"/>
                <w:b w:val="0"/>
                <w:i w:val="0"/>
                <w:color w:val="172026"/>
                <w:sz w:val="22"/>
              </w:rPr>
              <w:t>Drive from verified release dates</w:t>
            </w:r>
          </w:p>
        </w:tc>
        <w:tc>
          <w:tcPr>
            <w:tcW w:type="dxa" w:w="2045"/>
          </w:tcPr>
          <w:p>
            <w:pPr>
              <w:spacing w:after="0"/>
            </w:pPr>
            <w:r/>
            <w:r>
              <w:rPr>
                <w:rFonts w:ascii="Arial" w:hAnsi="Arial"/>
                <w:b w:val="0"/>
                <w:i w:val="0"/>
                <w:color w:val="172026"/>
                <w:sz w:val="22"/>
              </w:rPr>
              <w:t>High</w:t>
            </w:r>
          </w:p>
        </w:tc>
      </w:tr>
      <w:tr>
        <w:tc>
          <w:tcPr>
            <w:tcW w:type="dxa" w:w="2045"/>
          </w:tcPr>
          <w:p>
            <w:pPr>
              <w:spacing w:after="0"/>
            </w:pPr>
            <w:r/>
            <w:r>
              <w:rPr>
                <w:rFonts w:ascii="Arial" w:hAnsi="Arial"/>
                <w:b w:val="0"/>
                <w:i w:val="0"/>
                <w:color w:val="172026"/>
                <w:sz w:val="22"/>
              </w:rPr>
              <w:t>Best sellers</w:t>
            </w:r>
          </w:p>
        </w:tc>
        <w:tc>
          <w:tcPr>
            <w:tcW w:type="dxa" w:w="2045"/>
          </w:tcPr>
          <w:p>
            <w:pPr>
              <w:spacing w:after="0"/>
            </w:pPr>
            <w:r/>
            <w:r>
              <w:rPr>
                <w:rFonts w:ascii="Arial" w:hAnsi="Arial"/>
                <w:b w:val="0"/>
                <w:i w:val="0"/>
                <w:color w:val="172026"/>
                <w:sz w:val="22"/>
              </w:rPr>
              <w:t>Yes</w:t>
            </w:r>
          </w:p>
        </w:tc>
        <w:tc>
          <w:tcPr>
            <w:tcW w:type="dxa" w:w="2045"/>
          </w:tcPr>
          <w:p>
            <w:pPr>
              <w:spacing w:after="0"/>
            </w:pPr>
            <w:r/>
            <w:r>
              <w:rPr>
                <w:rFonts w:ascii="Arial" w:hAnsi="Arial"/>
                <w:b w:val="0"/>
                <w:i w:val="0"/>
                <w:color w:val="172026"/>
                <w:sz w:val="22"/>
              </w:rPr>
              <w:t>Label may be manually set, not sales-proven</w:t>
            </w:r>
          </w:p>
        </w:tc>
        <w:tc>
          <w:tcPr>
            <w:tcW w:type="dxa" w:w="2045"/>
          </w:tcPr>
          <w:p>
            <w:pPr>
              <w:spacing w:after="0"/>
            </w:pPr>
            <w:r/>
            <w:r>
              <w:rPr>
                <w:rFonts w:ascii="Arial" w:hAnsi="Arial"/>
                <w:b w:val="0"/>
                <w:i w:val="0"/>
                <w:color w:val="172026"/>
                <w:sz w:val="22"/>
              </w:rPr>
              <w:t>Define evidence threshold or rename “Popular picks”</w:t>
            </w:r>
          </w:p>
        </w:tc>
        <w:tc>
          <w:tcPr>
            <w:tcW w:type="dxa" w:w="2045"/>
          </w:tcPr>
          <w:p>
            <w:pPr>
              <w:spacing w:after="0"/>
            </w:pPr>
            <w:r/>
            <w:r>
              <w:rPr>
                <w:rFonts w:ascii="Arial" w:hAnsi="Arial"/>
                <w:b w:val="0"/>
                <w:i w:val="0"/>
                <w:color w:val="172026"/>
                <w:sz w:val="22"/>
              </w:rPr>
              <w:t>Critical</w:t>
            </w:r>
          </w:p>
        </w:tc>
      </w:tr>
      <w:tr>
        <w:tc>
          <w:tcPr>
            <w:tcW w:type="dxa" w:w="2045"/>
          </w:tcPr>
          <w:p>
            <w:pPr>
              <w:spacing w:after="0"/>
            </w:pPr>
            <w:r/>
            <w:r>
              <w:rPr>
                <w:rFonts w:ascii="Arial" w:hAnsi="Arial"/>
                <w:b w:val="0"/>
                <w:i w:val="0"/>
                <w:color w:val="172026"/>
                <w:sz w:val="22"/>
              </w:rPr>
              <w:t>Featured authors</w:t>
            </w:r>
          </w:p>
        </w:tc>
        <w:tc>
          <w:tcPr>
            <w:tcW w:type="dxa" w:w="2045"/>
          </w:tcPr>
          <w:p>
            <w:pPr>
              <w:spacing w:after="0"/>
            </w:pPr>
            <w:r/>
            <w:r>
              <w:rPr>
                <w:rFonts w:ascii="Arial" w:hAnsi="Arial"/>
                <w:b w:val="0"/>
                <w:i w:val="0"/>
                <w:color w:val="172026"/>
                <w:sz w:val="22"/>
              </w:rPr>
              <w:t>Missing</w:t>
            </w:r>
          </w:p>
        </w:tc>
        <w:tc>
          <w:tcPr>
            <w:tcW w:type="dxa" w:w="2045"/>
          </w:tcPr>
          <w:p>
            <w:pPr>
              <w:spacing w:after="0"/>
            </w:pPr>
            <w:r/>
            <w:r>
              <w:rPr>
                <w:rFonts w:ascii="Arial" w:hAnsi="Arial"/>
                <w:b w:val="0"/>
                <w:i w:val="0"/>
                <w:color w:val="172026"/>
                <w:sz w:val="22"/>
              </w:rPr>
              <w:t>—</w:t>
            </w:r>
          </w:p>
        </w:tc>
        <w:tc>
          <w:tcPr>
            <w:tcW w:type="dxa" w:w="2045"/>
          </w:tcPr>
          <w:p>
            <w:pPr>
              <w:spacing w:after="0"/>
            </w:pPr>
            <w:r/>
            <w:r>
              <w:rPr>
                <w:rFonts w:ascii="Arial" w:hAnsi="Arial"/>
                <w:b w:val="0"/>
                <w:i w:val="0"/>
                <w:color w:val="172026"/>
                <w:sz w:val="22"/>
              </w:rPr>
              <w:t>Add only with approved bios/portraits</w:t>
            </w:r>
          </w:p>
        </w:tc>
        <w:tc>
          <w:tcPr>
            <w:tcW w:type="dxa" w:w="2045"/>
          </w:tcPr>
          <w:p>
            <w:pPr>
              <w:spacing w:after="0"/>
            </w:pPr>
            <w:r/>
            <w:r>
              <w:rPr>
                <w:rFonts w:ascii="Arial" w:hAnsi="Arial"/>
                <w:b w:val="0"/>
                <w:i w:val="0"/>
                <w:color w:val="172026"/>
                <w:sz w:val="22"/>
              </w:rPr>
              <w:t>High</w:t>
            </w:r>
          </w:p>
        </w:tc>
      </w:tr>
      <w:tr>
        <w:tc>
          <w:tcPr>
            <w:tcW w:type="dxa" w:w="2045"/>
          </w:tcPr>
          <w:p>
            <w:pPr>
              <w:spacing w:after="0"/>
            </w:pPr>
            <w:r/>
            <w:r>
              <w:rPr>
                <w:rFonts w:ascii="Arial" w:hAnsi="Arial"/>
                <w:b w:val="0"/>
                <w:i w:val="0"/>
                <w:color w:val="172026"/>
                <w:sz w:val="22"/>
              </w:rPr>
              <w:t>Testimonials/reviews</w:t>
            </w:r>
          </w:p>
        </w:tc>
        <w:tc>
          <w:tcPr>
            <w:tcW w:type="dxa" w:w="2045"/>
          </w:tcPr>
          <w:p>
            <w:pPr>
              <w:spacing w:after="0"/>
            </w:pPr>
            <w:r/>
            <w:r>
              <w:rPr>
                <w:rFonts w:ascii="Arial" w:hAnsi="Arial"/>
                <w:b w:val="0"/>
                <w:i w:val="0"/>
                <w:color w:val="172026"/>
                <w:sz w:val="22"/>
              </w:rPr>
              <w:t>Missing</w:t>
            </w:r>
          </w:p>
        </w:tc>
        <w:tc>
          <w:tcPr>
            <w:tcW w:type="dxa" w:w="2045"/>
          </w:tcPr>
          <w:p>
            <w:pPr>
              <w:spacing w:after="0"/>
            </w:pPr>
            <w:r/>
            <w:r>
              <w:rPr>
                <w:rFonts w:ascii="Arial" w:hAnsi="Arial"/>
                <w:b w:val="0"/>
                <w:i w:val="0"/>
                <w:color w:val="172026"/>
                <w:sz w:val="22"/>
              </w:rPr>
              <w:t>—</w:t>
            </w:r>
          </w:p>
        </w:tc>
        <w:tc>
          <w:tcPr>
            <w:tcW w:type="dxa" w:w="2045"/>
          </w:tcPr>
          <w:p>
            <w:pPr>
              <w:spacing w:after="0"/>
            </w:pPr>
            <w:r/>
            <w:r>
              <w:rPr>
                <w:rFonts w:ascii="Arial" w:hAnsi="Arial"/>
                <w:b w:val="0"/>
                <w:i w:val="0"/>
                <w:color w:val="172026"/>
                <w:sz w:val="22"/>
              </w:rPr>
              <w:t>Add verified, permissioned proof</w:t>
            </w:r>
          </w:p>
        </w:tc>
        <w:tc>
          <w:tcPr>
            <w:tcW w:type="dxa" w:w="2045"/>
          </w:tcPr>
          <w:p>
            <w:pPr>
              <w:spacing w:after="0"/>
            </w:pPr>
            <w:r/>
            <w:r>
              <w:rPr>
                <w:rFonts w:ascii="Arial" w:hAnsi="Arial"/>
                <w:b w:val="0"/>
                <w:i w:val="0"/>
                <w:color w:val="172026"/>
                <w:sz w:val="22"/>
              </w:rPr>
              <w:t>High</w:t>
            </w:r>
          </w:p>
        </w:tc>
      </w:tr>
      <w:tr>
        <w:tc>
          <w:tcPr>
            <w:tcW w:type="dxa" w:w="2045"/>
          </w:tcPr>
          <w:p>
            <w:pPr>
              <w:spacing w:after="0"/>
            </w:pPr>
            <w:r/>
            <w:r>
              <w:rPr>
                <w:rFonts w:ascii="Arial" w:hAnsi="Arial"/>
                <w:b w:val="0"/>
                <w:i w:val="0"/>
                <w:color w:val="172026"/>
                <w:sz w:val="22"/>
              </w:rPr>
              <w:t>Achievements/statistics</w:t>
            </w:r>
          </w:p>
        </w:tc>
        <w:tc>
          <w:tcPr>
            <w:tcW w:type="dxa" w:w="2045"/>
          </w:tcPr>
          <w:p>
            <w:pPr>
              <w:spacing w:after="0"/>
            </w:pPr>
            <w:r/>
            <w:r>
              <w:rPr>
                <w:rFonts w:ascii="Arial" w:hAnsi="Arial"/>
                <w:b w:val="0"/>
                <w:i w:val="0"/>
                <w:color w:val="172026"/>
                <w:sz w:val="22"/>
              </w:rPr>
              <w:t>Placeholder claims only</w:t>
            </w:r>
          </w:p>
        </w:tc>
        <w:tc>
          <w:tcPr>
            <w:tcW w:type="dxa" w:w="2045"/>
          </w:tcPr>
          <w:p>
            <w:pPr>
              <w:spacing w:after="0"/>
            </w:pPr>
            <w:r/>
            <w:r>
              <w:rPr>
                <w:rFonts w:ascii="Arial" w:hAnsi="Arial"/>
                <w:b w:val="0"/>
                <w:i w:val="0"/>
                <w:color w:val="172026"/>
                <w:sz w:val="22"/>
              </w:rPr>
              <w:t>High credibility risk</w:t>
            </w:r>
          </w:p>
        </w:tc>
        <w:tc>
          <w:tcPr>
            <w:tcW w:type="dxa" w:w="2045"/>
          </w:tcPr>
          <w:p>
            <w:pPr>
              <w:spacing w:after="0"/>
            </w:pPr>
            <w:r/>
            <w:r>
              <w:rPr>
                <w:rFonts w:ascii="Arial" w:hAnsi="Arial"/>
                <w:b w:val="0"/>
                <w:i w:val="0"/>
                <w:color w:val="172026"/>
                <w:sz w:val="22"/>
              </w:rPr>
              <w:t>Remove until documented</w:t>
            </w:r>
          </w:p>
        </w:tc>
        <w:tc>
          <w:tcPr>
            <w:tcW w:type="dxa" w:w="2045"/>
          </w:tcPr>
          <w:p>
            <w:pPr>
              <w:spacing w:after="0"/>
            </w:pPr>
            <w:r/>
            <w:r>
              <w:rPr>
                <w:rFonts w:ascii="Arial" w:hAnsi="Arial"/>
                <w:b w:val="0"/>
                <w:i w:val="0"/>
                <w:color w:val="172026"/>
                <w:sz w:val="22"/>
              </w:rPr>
              <w:t>Critical</w:t>
            </w:r>
          </w:p>
        </w:tc>
      </w:tr>
      <w:tr>
        <w:tc>
          <w:tcPr>
            <w:tcW w:type="dxa" w:w="2045"/>
          </w:tcPr>
          <w:p>
            <w:pPr>
              <w:spacing w:after="0"/>
            </w:pPr>
            <w:r/>
            <w:r>
              <w:rPr>
                <w:rFonts w:ascii="Arial" w:hAnsi="Arial"/>
                <w:b w:val="0"/>
                <w:i w:val="0"/>
                <w:color w:val="172026"/>
                <w:sz w:val="22"/>
              </w:rPr>
              <w:t>Newsletter</w:t>
            </w:r>
          </w:p>
        </w:tc>
        <w:tc>
          <w:tcPr>
            <w:tcW w:type="dxa" w:w="2045"/>
          </w:tcPr>
          <w:p>
            <w:pPr>
              <w:spacing w:after="0"/>
            </w:pPr>
            <w:r/>
            <w:r>
              <w:rPr>
                <w:rFonts w:ascii="Arial" w:hAnsi="Arial"/>
                <w:b w:val="0"/>
                <w:i w:val="0"/>
                <w:color w:val="172026"/>
                <w:sz w:val="22"/>
              </w:rPr>
              <w:t>Missing</w:t>
            </w:r>
          </w:p>
        </w:tc>
        <w:tc>
          <w:tcPr>
            <w:tcW w:type="dxa" w:w="2045"/>
          </w:tcPr>
          <w:p>
            <w:pPr>
              <w:spacing w:after="0"/>
            </w:pPr>
            <w:r/>
            <w:r>
              <w:rPr>
                <w:rFonts w:ascii="Arial" w:hAnsi="Arial"/>
                <w:b w:val="0"/>
                <w:i w:val="0"/>
                <w:color w:val="172026"/>
                <w:sz w:val="22"/>
              </w:rPr>
              <w:t>Retention gap</w:t>
            </w:r>
          </w:p>
        </w:tc>
        <w:tc>
          <w:tcPr>
            <w:tcW w:type="dxa" w:w="2045"/>
          </w:tcPr>
          <w:p>
            <w:pPr>
              <w:spacing w:after="0"/>
            </w:pPr>
            <w:r/>
            <w:r>
              <w:rPr>
                <w:rFonts w:ascii="Arial" w:hAnsi="Arial"/>
                <w:b w:val="0"/>
                <w:i w:val="0"/>
                <w:color w:val="172026"/>
                <w:sz w:val="22"/>
              </w:rPr>
              <w:t>Add consented signup after ESP/consent setup</w:t>
            </w:r>
          </w:p>
        </w:tc>
        <w:tc>
          <w:tcPr>
            <w:tcW w:type="dxa" w:w="2045"/>
          </w:tcPr>
          <w:p>
            <w:pPr>
              <w:spacing w:after="0"/>
            </w:pPr>
            <w:r/>
            <w:r>
              <w:rPr>
                <w:rFonts w:ascii="Arial" w:hAnsi="Arial"/>
                <w:b w:val="0"/>
                <w:i w:val="0"/>
                <w:color w:val="172026"/>
                <w:sz w:val="22"/>
              </w:rPr>
              <w:t>Medium</w:t>
            </w:r>
          </w:p>
        </w:tc>
      </w:tr>
      <w:tr>
        <w:tc>
          <w:tcPr>
            <w:tcW w:type="dxa" w:w="2045"/>
          </w:tcPr>
          <w:p>
            <w:pPr>
              <w:spacing w:after="0"/>
            </w:pPr>
            <w:r/>
            <w:r>
              <w:rPr>
                <w:rFonts w:ascii="Arial" w:hAnsi="Arial"/>
                <w:b w:val="0"/>
                <w:i w:val="0"/>
                <w:color w:val="172026"/>
                <w:sz w:val="22"/>
              </w:rPr>
              <w:t>Contact</w:t>
            </w:r>
          </w:p>
        </w:tc>
        <w:tc>
          <w:tcPr>
            <w:tcW w:type="dxa" w:w="2045"/>
          </w:tcPr>
          <w:p>
            <w:pPr>
              <w:spacing w:after="0"/>
            </w:pPr>
            <w:r/>
            <w:r>
              <w:rPr>
                <w:rFonts w:ascii="Arial" w:hAnsi="Arial"/>
                <w:b w:val="0"/>
                <w:i w:val="0"/>
                <w:color w:val="172026"/>
                <w:sz w:val="22"/>
              </w:rPr>
              <w:t>Present</w:t>
            </w:r>
          </w:p>
        </w:tc>
        <w:tc>
          <w:tcPr>
            <w:tcW w:type="dxa" w:w="2045"/>
          </w:tcPr>
          <w:p>
            <w:pPr>
              <w:spacing w:after="0"/>
            </w:pPr>
            <w:r/>
            <w:r>
              <w:rPr>
                <w:rFonts w:ascii="Arial" w:hAnsi="Arial"/>
                <w:b w:val="0"/>
                <w:i w:val="0"/>
                <w:color w:val="172026"/>
                <w:sz w:val="22"/>
              </w:rPr>
              <w:t>Form button does not submit</w:t>
            </w:r>
          </w:p>
        </w:tc>
        <w:tc>
          <w:tcPr>
            <w:tcW w:type="dxa" w:w="2045"/>
          </w:tcPr>
          <w:p>
            <w:pPr>
              <w:spacing w:after="0"/>
            </w:pPr>
            <w:r/>
            <w:r>
              <w:rPr>
                <w:rFonts w:ascii="Arial" w:hAnsi="Arial"/>
                <w:b w:val="0"/>
                <w:i w:val="0"/>
                <w:color w:val="172026"/>
                <w:sz w:val="22"/>
              </w:rPr>
              <w:t>Implement success/error workflow; verify details</w:t>
            </w:r>
          </w:p>
        </w:tc>
        <w:tc>
          <w:tcPr>
            <w:tcW w:type="dxa" w:w="2045"/>
          </w:tcPr>
          <w:p>
            <w:pPr>
              <w:spacing w:after="0"/>
            </w:pPr>
            <w:r/>
            <w:r>
              <w:rPr>
                <w:rFonts w:ascii="Arial" w:hAnsi="Arial"/>
                <w:b w:val="0"/>
                <w:i w:val="0"/>
                <w:color w:val="172026"/>
                <w:sz w:val="22"/>
              </w:rPr>
              <w:t>Critical</w:t>
            </w:r>
          </w:p>
        </w:tc>
      </w:tr>
      <w:tr>
        <w:tc>
          <w:tcPr>
            <w:tcW w:type="dxa" w:w="2045"/>
          </w:tcPr>
          <w:p>
            <w:pPr>
              <w:spacing w:after="0"/>
            </w:pPr>
            <w:r/>
            <w:r>
              <w:rPr>
                <w:rFonts w:ascii="Arial" w:hAnsi="Arial"/>
                <w:b w:val="0"/>
                <w:i w:val="0"/>
                <w:color w:val="172026"/>
                <w:sz w:val="22"/>
              </w:rPr>
              <w:t>Social links</w:t>
            </w:r>
          </w:p>
        </w:tc>
        <w:tc>
          <w:tcPr>
            <w:tcW w:type="dxa" w:w="2045"/>
          </w:tcPr>
          <w:p>
            <w:pPr>
              <w:spacing w:after="0"/>
            </w:pPr>
            <w:r/>
            <w:r>
              <w:rPr>
                <w:rFonts w:ascii="Arial" w:hAnsi="Arial"/>
                <w:b w:val="0"/>
                <w:i w:val="0"/>
                <w:color w:val="172026"/>
                <w:sz w:val="22"/>
              </w:rPr>
              <w:t>Partial</w:t>
            </w:r>
          </w:p>
        </w:tc>
        <w:tc>
          <w:tcPr>
            <w:tcW w:type="dxa" w:w="2045"/>
          </w:tcPr>
          <w:p>
            <w:pPr>
              <w:spacing w:after="0"/>
            </w:pPr>
            <w:r/>
            <w:r>
              <w:rPr>
                <w:rFonts w:ascii="Arial" w:hAnsi="Arial"/>
                <w:b w:val="0"/>
                <w:i w:val="0"/>
                <w:color w:val="172026"/>
                <w:sz w:val="22"/>
              </w:rPr>
              <w:t>Facebook clue/WhatsApp only</w:t>
            </w:r>
          </w:p>
        </w:tc>
        <w:tc>
          <w:tcPr>
            <w:tcW w:type="dxa" w:w="2045"/>
          </w:tcPr>
          <w:p>
            <w:pPr>
              <w:spacing w:after="0"/>
            </w:pPr>
            <w:r/>
            <w:r>
              <w:rPr>
                <w:rFonts w:ascii="Arial" w:hAnsi="Arial"/>
                <w:b w:val="0"/>
                <w:i w:val="0"/>
                <w:color w:val="172026"/>
                <w:sz w:val="22"/>
              </w:rPr>
              <w:t>Verify accounts and add channel set</w:t>
            </w:r>
          </w:p>
        </w:tc>
        <w:tc>
          <w:tcPr>
            <w:tcW w:type="dxa" w:w="2045"/>
          </w:tcPr>
          <w:p>
            <w:pPr>
              <w:spacing w:after="0"/>
            </w:pPr>
            <w:r/>
            <w:r>
              <w:rPr>
                <w:rFonts w:ascii="Arial" w:hAnsi="Arial"/>
                <w:b w:val="0"/>
                <w:i w:val="0"/>
                <w:color w:val="172026"/>
                <w:sz w:val="22"/>
              </w:rPr>
              <w:t>High</w:t>
            </w:r>
          </w:p>
        </w:tc>
      </w:tr>
      <w:tr>
        <w:tc>
          <w:tcPr>
            <w:tcW w:type="dxa" w:w="2045"/>
          </w:tcPr>
          <w:p>
            <w:pPr>
              <w:spacing w:after="0"/>
            </w:pPr>
            <w:r/>
            <w:r>
              <w:rPr>
                <w:rFonts w:ascii="Arial" w:hAnsi="Arial"/>
                <w:b w:val="0"/>
                <w:i w:val="0"/>
                <w:color w:val="172026"/>
                <w:sz w:val="22"/>
              </w:rPr>
              <w:t>Manuscript submission</w:t>
            </w:r>
          </w:p>
        </w:tc>
        <w:tc>
          <w:tcPr>
            <w:tcW w:type="dxa" w:w="2045"/>
          </w:tcPr>
          <w:p>
            <w:pPr>
              <w:spacing w:after="0"/>
            </w:pPr>
            <w:r/>
            <w:r>
              <w:rPr>
                <w:rFonts w:ascii="Arial" w:hAnsi="Arial"/>
                <w:b w:val="0"/>
                <w:i w:val="0"/>
                <w:color w:val="172026"/>
                <w:sz w:val="22"/>
              </w:rPr>
              <w:t>Missing</w:t>
            </w:r>
          </w:p>
        </w:tc>
        <w:tc>
          <w:tcPr>
            <w:tcW w:type="dxa" w:w="2045"/>
          </w:tcPr>
          <w:p>
            <w:pPr>
              <w:spacing w:after="0"/>
            </w:pPr>
            <w:r/>
            <w:r>
              <w:rPr>
                <w:rFonts w:ascii="Arial" w:hAnsi="Arial"/>
                <w:b w:val="0"/>
                <w:i w:val="0"/>
                <w:color w:val="172026"/>
                <w:sz w:val="22"/>
              </w:rPr>
              <w:t>—</w:t>
            </w:r>
          </w:p>
        </w:tc>
        <w:tc>
          <w:tcPr>
            <w:tcW w:type="dxa" w:w="2045"/>
          </w:tcPr>
          <w:p>
            <w:pPr>
              <w:spacing w:after="0"/>
            </w:pPr>
            <w:r/>
            <w:r>
              <w:rPr>
                <w:rFonts w:ascii="Arial" w:hAnsi="Arial"/>
                <w:b w:val="0"/>
                <w:i w:val="0"/>
                <w:color w:val="172026"/>
                <w:sz w:val="22"/>
              </w:rPr>
              <w:t>Add only if service exists</w:t>
            </w:r>
          </w:p>
        </w:tc>
        <w:tc>
          <w:tcPr>
            <w:tcW w:type="dxa" w:w="2045"/>
          </w:tcPr>
          <w:p>
            <w:pPr>
              <w:spacing w:after="0"/>
            </w:pPr>
            <w:r/>
            <w:r>
              <w:rPr>
                <w:rFonts w:ascii="Arial" w:hAnsi="Arial"/>
                <w:b w:val="0"/>
                <w:i w:val="0"/>
                <w:color w:val="172026"/>
                <w:sz w:val="22"/>
              </w:rPr>
              <w:t>Owner decision</w:t>
            </w:r>
          </w:p>
        </w:tc>
      </w:tr>
      <w:tr>
        <w:tc>
          <w:tcPr>
            <w:tcW w:type="dxa" w:w="2045"/>
          </w:tcPr>
          <w:p>
            <w:pPr>
              <w:spacing w:after="0"/>
            </w:pPr>
            <w:r/>
            <w:r>
              <w:rPr>
                <w:rFonts w:ascii="Arial" w:hAnsi="Arial"/>
                <w:b w:val="0"/>
                <w:i w:val="0"/>
                <w:color w:val="172026"/>
                <w:sz w:val="22"/>
              </w:rPr>
              <w:t>Events/blog/FAQ</w:t>
            </w:r>
          </w:p>
        </w:tc>
        <w:tc>
          <w:tcPr>
            <w:tcW w:type="dxa" w:w="2045"/>
          </w:tcPr>
          <w:p>
            <w:pPr>
              <w:spacing w:after="0"/>
            </w:pPr>
            <w:r/>
            <w:r>
              <w:rPr>
                <w:rFonts w:ascii="Arial" w:hAnsi="Arial"/>
                <w:b w:val="0"/>
                <w:i w:val="0"/>
                <w:color w:val="172026"/>
                <w:sz w:val="22"/>
              </w:rPr>
              <w:t>Missing</w:t>
            </w:r>
          </w:p>
        </w:tc>
        <w:tc>
          <w:tcPr>
            <w:tcW w:type="dxa" w:w="2045"/>
          </w:tcPr>
          <w:p>
            <w:pPr>
              <w:spacing w:after="0"/>
            </w:pPr>
            <w:r/>
            <w:r>
              <w:rPr>
                <w:rFonts w:ascii="Arial" w:hAnsi="Arial"/>
                <w:b w:val="0"/>
                <w:i w:val="0"/>
                <w:color w:val="172026"/>
                <w:sz w:val="22"/>
              </w:rPr>
              <w:t>Content-discovery gap</w:t>
            </w:r>
          </w:p>
        </w:tc>
        <w:tc>
          <w:tcPr>
            <w:tcW w:type="dxa" w:w="2045"/>
          </w:tcPr>
          <w:p>
            <w:pPr>
              <w:spacing w:after="0"/>
            </w:pPr>
            <w:r/>
            <w:r>
              <w:rPr>
                <w:rFonts w:ascii="Arial" w:hAnsi="Arial"/>
                <w:b w:val="0"/>
                <w:i w:val="0"/>
                <w:color w:val="172026"/>
                <w:sz w:val="22"/>
              </w:rPr>
              <w:t>Add selectively after strategy</w:t>
            </w:r>
          </w:p>
        </w:tc>
        <w:tc>
          <w:tcPr>
            <w:tcW w:type="dxa" w:w="2045"/>
          </w:tcPr>
          <w:p>
            <w:pPr>
              <w:spacing w:after="0"/>
            </w:pPr>
            <w:r/>
            <w:r>
              <w:rPr>
                <w:rFonts w:ascii="Arial" w:hAnsi="Arial"/>
                <w:b w:val="0"/>
                <w:i w:val="0"/>
                <w:color w:val="172026"/>
                <w:sz w:val="22"/>
              </w:rPr>
              <w:t>Medium</w:t>
            </w:r>
          </w:p>
        </w:tc>
      </w:tr>
      <w:tr>
        <w:tc>
          <w:tcPr>
            <w:tcW w:type="dxa" w:w="2045"/>
          </w:tcPr>
          <w:p>
            <w:pPr>
              <w:spacing w:after="0"/>
            </w:pPr>
            <w:r/>
            <w:r>
              <w:rPr>
                <w:rFonts w:ascii="Arial" w:hAnsi="Arial"/>
                <w:b w:val="0"/>
                <w:i w:val="0"/>
                <w:color w:val="172026"/>
                <w:sz w:val="22"/>
              </w:rPr>
              <w:t>Discount banner</w:t>
            </w:r>
          </w:p>
        </w:tc>
        <w:tc>
          <w:tcPr>
            <w:tcW w:type="dxa" w:w="2045"/>
          </w:tcPr>
          <w:p>
            <w:pPr>
              <w:spacing w:after="0"/>
            </w:pPr>
            <w:r/>
            <w:r>
              <w:rPr>
                <w:rFonts w:ascii="Arial" w:hAnsi="Arial"/>
                <w:b w:val="0"/>
                <w:i w:val="0"/>
                <w:color w:val="172026"/>
                <w:sz w:val="22"/>
              </w:rPr>
              <w:t>Seed references missing image</w:t>
            </w:r>
          </w:p>
        </w:tc>
        <w:tc>
          <w:tcPr>
            <w:tcW w:type="dxa" w:w="2045"/>
          </w:tcPr>
          <w:p>
            <w:pPr>
              <w:spacing w:after="0"/>
            </w:pPr>
            <w:r/>
            <w:r>
              <w:rPr>
                <w:rFonts w:ascii="Arial" w:hAnsi="Arial"/>
                <w:b w:val="0"/>
                <w:i w:val="0"/>
                <w:color w:val="172026"/>
                <w:sz w:val="22"/>
              </w:rPr>
              <w:t>Not reliable</w:t>
            </w:r>
          </w:p>
        </w:tc>
        <w:tc>
          <w:tcPr>
            <w:tcW w:type="dxa" w:w="2045"/>
          </w:tcPr>
          <w:p>
            <w:pPr>
              <w:spacing w:after="0"/>
            </w:pPr>
            <w:r/>
            <w:r>
              <w:rPr>
                <w:rFonts w:ascii="Arial" w:hAnsi="Arial"/>
                <w:b w:val="0"/>
                <w:i w:val="0"/>
                <w:color w:val="172026"/>
                <w:sz w:val="22"/>
              </w:rPr>
              <w:t>Build real campaign component and asset</w:t>
            </w:r>
          </w:p>
        </w:tc>
        <w:tc>
          <w:tcPr>
            <w:tcW w:type="dxa" w:w="2045"/>
          </w:tcPr>
          <w:p>
            <w:pPr>
              <w:spacing w:after="0"/>
            </w:pPr>
            <w:r/>
            <w:r>
              <w:rPr>
                <w:rFonts w:ascii="Arial" w:hAnsi="Arial"/>
                <w:b w:val="0"/>
                <w:i w:val="0"/>
                <w:color w:val="172026"/>
                <w:sz w:val="22"/>
              </w:rPr>
              <w:t>High</w:t>
            </w:r>
          </w:p>
        </w:tc>
      </w:tr>
      <w:tr>
        <w:tc>
          <w:tcPr>
            <w:tcW w:type="dxa" w:w="2045"/>
          </w:tcPr>
          <w:p>
            <w:pPr>
              <w:spacing w:after="0"/>
            </w:pPr>
            <w:r/>
            <w:r>
              <w:rPr>
                <w:rFonts w:ascii="Arial" w:hAnsi="Arial"/>
                <w:b w:val="0"/>
                <w:i w:val="0"/>
                <w:color w:val="172026"/>
                <w:sz w:val="22"/>
              </w:rPr>
              <w:t>Policies/payment/delivery</w:t>
            </w:r>
          </w:p>
        </w:tc>
        <w:tc>
          <w:tcPr>
            <w:tcW w:type="dxa" w:w="2045"/>
          </w:tcPr>
          <w:p>
            <w:pPr>
              <w:spacing w:after="0"/>
            </w:pPr>
            <w:r/>
            <w:r>
              <w:rPr>
                <w:rFonts w:ascii="Arial" w:hAnsi="Arial"/>
                <w:b w:val="0"/>
                <w:i w:val="0"/>
                <w:color w:val="172026"/>
                <w:sz w:val="22"/>
              </w:rPr>
              <w:t>Present</w:t>
            </w:r>
          </w:p>
        </w:tc>
        <w:tc>
          <w:tcPr>
            <w:tcW w:type="dxa" w:w="2045"/>
          </w:tcPr>
          <w:p>
            <w:pPr>
              <w:spacing w:after="0"/>
            </w:pPr>
            <w:r/>
            <w:r>
              <w:rPr>
                <w:rFonts w:ascii="Arial" w:hAnsi="Arial"/>
                <w:b w:val="0"/>
                <w:i w:val="0"/>
                <w:color w:val="172026"/>
                <w:sz w:val="22"/>
              </w:rPr>
              <w:t>Placeholder content undermines trust</w:t>
            </w:r>
          </w:p>
        </w:tc>
        <w:tc>
          <w:tcPr>
            <w:tcW w:type="dxa" w:w="2045"/>
          </w:tcPr>
          <w:p>
            <w:pPr>
              <w:spacing w:after="0"/>
            </w:pPr>
            <w:r/>
            <w:r>
              <w:rPr>
                <w:rFonts w:ascii="Arial" w:hAnsi="Arial"/>
                <w:b w:val="0"/>
                <w:i w:val="0"/>
                <w:color w:val="172026"/>
                <w:sz w:val="22"/>
              </w:rPr>
              <w:t>Owner/legal approval</w:t>
            </w:r>
          </w:p>
        </w:tc>
        <w:tc>
          <w:tcPr>
            <w:tcW w:type="dxa" w:w="2045"/>
          </w:tcPr>
          <w:p>
            <w:pPr>
              <w:spacing w:after="0"/>
            </w:pPr>
            <w:r/>
            <w:r>
              <w:rPr>
                <w:rFonts w:ascii="Arial" w:hAnsi="Arial"/>
                <w:b w:val="0"/>
                <w:i w:val="0"/>
                <w:color w:val="172026"/>
                <w:sz w:val="22"/>
              </w:rPr>
              <w:t>Critical</w:t>
            </w:r>
          </w:p>
        </w:tc>
      </w:tr>
    </w:tbl>
    <w:p/>
    <w:p>
      <w:pPr>
        <w:pStyle w:val="Heading3"/>
        <w:spacing w:after="120"/>
      </w:pPr>
      <w:r>
        <w:rPr>
          <w:rFonts w:ascii="Arial" w:hAnsi="Arial"/>
          <w:b/>
          <w:i w:val="0"/>
          <w:color w:val="172026"/>
          <w:sz w:val="22"/>
        </w:rPr>
        <w:t>Trust-building status</w:t>
      </w:r>
    </w:p>
    <w:p>
      <w:pPr>
        <w:spacing w:after="120"/>
      </w:pPr>
      <w:r>
        <w:rPr>
          <w:rFonts w:ascii="Arial" w:hAnsi="Arial"/>
          <w:b/>
          <w:i w:val="0"/>
          <w:color w:val="172026"/>
          <w:sz w:val="22"/>
        </w:rPr>
        <w:t>Usable after verification:</w:t>
      </w:r>
      <w:r>
        <w:rPr>
          <w:rFonts w:ascii="Arial" w:hAnsi="Arial"/>
          <w:b w:val="0"/>
          <w:i w:val="0"/>
          <w:color w:val="172026"/>
          <w:sz w:val="22"/>
        </w:rPr>
        <w:t xml:space="preserve"> book metadata structure, ISBN field, payment-method UI, delivery-area UI, policies framework, office/contact fields.</w:t>
      </w:r>
      <w:r>
        <w:rPr>
          <w:rFonts w:ascii="Arial" w:hAnsi="Arial"/>
          <w:b/>
          <w:i w:val="0"/>
          <w:color w:val="172026"/>
          <w:sz w:val="22"/>
        </w:rPr>
        <w:t xml:space="preserve"> Unsupported or absent:</w:t>
      </w:r>
      <w:r>
        <w:rPr>
          <w:rFonts w:ascii="Arial" w:hAnsi="Arial"/>
          <w:b w:val="0"/>
          <w:i w:val="0"/>
          <w:color w:val="172026"/>
          <w:sz w:val="22"/>
        </w:rPr>
        <w:t xml:space="preserve"> real ISBN records, customer/author counts, years, reviews, awards, partnerships, media mentions, event photographs and secure-payment certification. Never turn repository placeholders into advertising claims.</w:t>
      </w:r>
    </w:p>
    <w:p>
      <w:pPr>
        <w:pStyle w:val="Heading2"/>
        <w:spacing w:after="120"/>
      </w:pPr>
      <w:r>
        <w:rPr>
          <w:rFonts w:ascii="Arial" w:hAnsi="Arial"/>
          <w:b/>
          <w:i w:val="0"/>
          <w:color w:val="172026"/>
          <w:sz w:val="22"/>
        </w:rPr>
        <w:t>6. Audience and Product Map</w:t>
      </w:r>
    </w:p>
    <w:p>
      <w:pPr>
        <w:pStyle w:val="Heading3"/>
        <w:spacing w:after="120"/>
      </w:pPr>
      <w:r>
        <w:rPr>
          <w:rFonts w:ascii="Arial" w:hAnsi="Arial"/>
          <w:b/>
          <w:i w:val="0"/>
          <w:color w:val="172026"/>
          <w:sz w:val="22"/>
        </w:rPr>
        <w:t>Product and service marketing inventory</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shd w:fill="F3F6F8"/>
          </w:tcPr>
          <w:p>
            <w:pPr>
              <w:spacing w:after="0"/>
            </w:pPr>
            <w:r/>
            <w:r>
              <w:rPr>
                <w:rFonts w:ascii="Arial" w:hAnsi="Arial"/>
                <w:b/>
                <w:i w:val="0"/>
                <w:color w:val="172026"/>
                <w:sz w:val="22"/>
              </w:rPr>
              <w:t>Product or service</w:t>
            </w:r>
          </w:p>
        </w:tc>
        <w:tc>
          <w:tcPr>
            <w:tcW w:type="dxa" w:w="1704"/>
            <w:shd w:fill="F3F6F8"/>
          </w:tcPr>
          <w:p>
            <w:pPr>
              <w:spacing w:after="0"/>
            </w:pPr>
            <w:r/>
            <w:r>
              <w:rPr>
                <w:rFonts w:ascii="Arial" w:hAnsi="Arial"/>
                <w:b/>
                <w:i w:val="0"/>
                <w:color w:val="172026"/>
                <w:sz w:val="22"/>
              </w:rPr>
              <w:t>Category</w:t>
            </w:r>
          </w:p>
        </w:tc>
        <w:tc>
          <w:tcPr>
            <w:tcW w:type="dxa" w:w="1704"/>
            <w:shd w:fill="F3F6F8"/>
          </w:tcPr>
          <w:p>
            <w:pPr>
              <w:spacing w:after="0"/>
            </w:pPr>
            <w:r/>
            <w:r>
              <w:rPr>
                <w:rFonts w:ascii="Arial" w:hAnsi="Arial"/>
                <w:b/>
                <w:i w:val="0"/>
                <w:color w:val="172026"/>
                <w:sz w:val="22"/>
              </w:rPr>
              <w:t>Description/audience</w:t>
            </w:r>
          </w:p>
        </w:tc>
        <w:tc>
          <w:tcPr>
            <w:tcW w:type="dxa" w:w="1704"/>
            <w:shd w:fill="F3F6F8"/>
          </w:tcPr>
          <w:p>
            <w:pPr>
              <w:spacing w:after="0"/>
            </w:pPr>
            <w:r/>
            <w:r>
              <w:rPr>
                <w:rFonts w:ascii="Arial" w:hAnsi="Arial"/>
                <w:b/>
                <w:i w:val="0"/>
                <w:color w:val="172026"/>
                <w:sz w:val="22"/>
              </w:rPr>
              <w:t>Price</w:t>
            </w:r>
          </w:p>
        </w:tc>
        <w:tc>
          <w:tcPr>
            <w:tcW w:type="dxa" w:w="1704"/>
            <w:shd w:fill="F3F6F8"/>
          </w:tcPr>
          <w:p>
            <w:pPr>
              <w:spacing w:after="0"/>
            </w:pPr>
            <w:r/>
            <w:r>
              <w:rPr>
                <w:rFonts w:ascii="Arial" w:hAnsi="Arial"/>
                <w:b/>
                <w:i w:val="0"/>
                <w:color w:val="172026"/>
                <w:sz w:val="22"/>
              </w:rPr>
              <w:t>Promotional image</w:t>
            </w:r>
          </w:p>
        </w:tc>
        <w:tc>
          <w:tcPr>
            <w:tcW w:type="dxa" w:w="1704"/>
            <w:shd w:fill="F3F6F8"/>
          </w:tcPr>
          <w:p>
            <w:pPr>
              <w:spacing w:after="0"/>
            </w:pPr>
            <w:r/>
            <w:r>
              <w:rPr>
                <w:rFonts w:ascii="Arial" w:hAnsi="Arial"/>
                <w:b/>
                <w:i w:val="0"/>
                <w:color w:val="172026"/>
                <w:sz w:val="22"/>
              </w:rPr>
              <w:t>Marketing status</w:t>
            </w:r>
          </w:p>
        </w:tc>
      </w:tr>
      <w:tr>
        <w:tc>
          <w:tcPr>
            <w:tcW w:type="dxa" w:w="1704"/>
          </w:tcPr>
          <w:p>
            <w:pPr>
              <w:spacing w:after="0"/>
            </w:pPr>
            <w:r/>
            <w:r>
              <w:rPr>
                <w:rFonts w:ascii="Arial" w:hAnsi="Arial"/>
                <w:b w:val="0"/>
                <w:i w:val="0"/>
                <w:color w:val="172026"/>
                <w:sz w:val="22"/>
              </w:rPr>
              <w:t>Printed books</w:t>
            </w:r>
          </w:p>
        </w:tc>
        <w:tc>
          <w:tcPr>
            <w:tcW w:type="dxa" w:w="1704"/>
          </w:tcPr>
          <w:p>
            <w:pPr>
              <w:spacing w:after="0"/>
            </w:pPr>
            <w:r/>
            <w:r>
              <w:rPr>
                <w:rFonts w:ascii="Arial" w:hAnsi="Arial"/>
                <w:b/>
                <w:i w:val="0"/>
                <w:color w:val="172026"/>
                <w:sz w:val="22"/>
              </w:rPr>
              <w:t>[Confirmed capability]</w:t>
            </w:r>
          </w:p>
        </w:tc>
        <w:tc>
          <w:tcPr>
            <w:tcW w:type="dxa" w:w="1704"/>
          </w:tcPr>
          <w:p>
            <w:pPr>
              <w:spacing w:after="0"/>
            </w:pPr>
            <w:r/>
            <w:r>
              <w:rPr>
                <w:rFonts w:ascii="Arial" w:hAnsi="Arial"/>
                <w:b w:val="0"/>
                <w:i w:val="0"/>
                <w:color w:val="172026"/>
                <w:sz w:val="22"/>
              </w:rPr>
              <w:t>Physical-book catalogue for online ordering</w:t>
            </w:r>
          </w:p>
        </w:tc>
        <w:tc>
          <w:tcPr>
            <w:tcW w:type="dxa" w:w="1704"/>
          </w:tcPr>
          <w:p>
            <w:pPr>
              <w:spacing w:after="0"/>
            </w:pPr>
            <w:r/>
            <w:r>
              <w:rPr>
                <w:rFonts w:ascii="Arial" w:hAnsi="Arial"/>
                <w:b w:val="0"/>
                <w:i w:val="0"/>
                <w:color w:val="172026"/>
                <w:sz w:val="22"/>
              </w:rPr>
              <w:t>Real prices not confirmed</w:t>
            </w:r>
          </w:p>
        </w:tc>
        <w:tc>
          <w:tcPr>
            <w:tcW w:type="dxa" w:w="1704"/>
          </w:tcPr>
          <w:p>
            <w:pPr>
              <w:spacing w:after="0"/>
            </w:pPr>
            <w:r/>
            <w:r>
              <w:rPr>
                <w:rFonts w:ascii="Arial" w:hAnsi="Arial"/>
                <w:b w:val="0"/>
                <w:i w:val="0"/>
                <w:color w:val="172026"/>
                <w:sz w:val="22"/>
              </w:rPr>
              <w:t>Generated fallbacks; real covers absent</w:t>
            </w:r>
          </w:p>
        </w:tc>
        <w:tc>
          <w:tcPr>
            <w:tcW w:type="dxa" w:w="1704"/>
          </w:tcPr>
          <w:p>
            <w:pPr>
              <w:spacing w:after="0"/>
            </w:pPr>
            <w:r/>
            <w:r>
              <w:rPr>
                <w:rFonts w:ascii="Arial" w:hAnsi="Arial"/>
                <w:b w:val="0"/>
                <w:i w:val="0"/>
                <w:color w:val="172026"/>
                <w:sz w:val="22"/>
              </w:rPr>
              <w:t>Structure ready, content not ready</w:t>
            </w:r>
          </w:p>
        </w:tc>
      </w:tr>
      <w:tr>
        <w:tc>
          <w:tcPr>
            <w:tcW w:type="dxa" w:w="1704"/>
          </w:tcPr>
          <w:p>
            <w:pPr>
              <w:spacing w:after="0"/>
            </w:pPr>
            <w:r/>
            <w:r>
              <w:rPr>
                <w:rFonts w:ascii="Arial" w:hAnsi="Arial"/>
                <w:b w:val="0"/>
                <w:i w:val="0"/>
                <w:color w:val="172026"/>
                <w:sz w:val="22"/>
              </w:rPr>
              <w:t>Pre-order/upcoming books</w:t>
            </w:r>
          </w:p>
        </w:tc>
        <w:tc>
          <w:tcPr>
            <w:tcW w:type="dxa" w:w="1704"/>
          </w:tcPr>
          <w:p>
            <w:pPr>
              <w:spacing w:after="0"/>
            </w:pPr>
            <w:r/>
            <w:r>
              <w:rPr>
                <w:rFonts w:ascii="Arial" w:hAnsi="Arial"/>
                <w:b/>
                <w:i w:val="0"/>
                <w:color w:val="172026"/>
                <w:sz w:val="22"/>
              </w:rPr>
              <w:t>[Confirmed capability]</w:t>
            </w:r>
          </w:p>
        </w:tc>
        <w:tc>
          <w:tcPr>
            <w:tcW w:type="dxa" w:w="1704"/>
          </w:tcPr>
          <w:p>
            <w:pPr>
              <w:spacing w:after="0"/>
            </w:pPr>
            <w:r/>
            <w:r>
              <w:rPr>
                <w:rFonts w:ascii="Arial" w:hAnsi="Arial"/>
                <w:b w:val="0"/>
                <w:i w:val="0"/>
                <w:color w:val="172026"/>
                <w:sz w:val="22"/>
              </w:rPr>
              <w:t>Statuses support launch campaigns</w:t>
            </w:r>
          </w:p>
        </w:tc>
        <w:tc>
          <w:tcPr>
            <w:tcW w:type="dxa" w:w="1704"/>
          </w:tcPr>
          <w:p>
            <w:pPr>
              <w:spacing w:after="0"/>
            </w:pPr>
            <w:r/>
            <w:r>
              <w:rPr>
                <w:rFonts w:ascii="Arial" w:hAnsi="Arial"/>
                <w:b w:val="0"/>
                <w:i w:val="0"/>
                <w:color w:val="172026"/>
                <w:sz w:val="22"/>
              </w:rPr>
              <w:t>Not confirmed</w:t>
            </w:r>
          </w:p>
        </w:tc>
        <w:tc>
          <w:tcPr>
            <w:tcW w:type="dxa" w:w="1704"/>
          </w:tcPr>
          <w:p>
            <w:pPr>
              <w:spacing w:after="0"/>
            </w:pPr>
            <w:r/>
            <w:r>
              <w:rPr>
                <w:rFonts w:ascii="Arial" w:hAnsi="Arial"/>
                <w:b w:val="0"/>
                <w:i w:val="0"/>
                <w:color w:val="172026"/>
                <w:sz w:val="22"/>
              </w:rPr>
              <w:t>No real assets</w:t>
            </w:r>
          </w:p>
        </w:tc>
        <w:tc>
          <w:tcPr>
            <w:tcW w:type="dxa" w:w="1704"/>
          </w:tcPr>
          <w:p>
            <w:pPr>
              <w:spacing w:after="0"/>
            </w:pPr>
            <w:r/>
            <w:r>
              <w:rPr>
                <w:rFonts w:ascii="Arial" w:hAnsi="Arial"/>
                <w:b w:val="0"/>
                <w:i w:val="0"/>
                <w:color w:val="172026"/>
                <w:sz w:val="22"/>
              </w:rPr>
              <w:t>Campaign-ready mechanism only</w:t>
            </w:r>
          </w:p>
        </w:tc>
      </w:tr>
      <w:tr>
        <w:tc>
          <w:tcPr>
            <w:tcW w:type="dxa" w:w="1704"/>
          </w:tcPr>
          <w:p>
            <w:pPr>
              <w:spacing w:after="0"/>
            </w:pPr>
            <w:r/>
            <w:r>
              <w:rPr>
                <w:rFonts w:ascii="Arial" w:hAnsi="Arial"/>
                <w:b w:val="0"/>
                <w:i w:val="0"/>
                <w:color w:val="172026"/>
                <w:sz w:val="22"/>
              </w:rPr>
              <w:t>Book sample/PDF preview</w:t>
            </w:r>
          </w:p>
        </w:tc>
        <w:tc>
          <w:tcPr>
            <w:tcW w:type="dxa" w:w="1704"/>
          </w:tcPr>
          <w:p>
            <w:pPr>
              <w:spacing w:after="0"/>
            </w:pPr>
            <w:r/>
            <w:r>
              <w:rPr>
                <w:rFonts w:ascii="Arial" w:hAnsi="Arial"/>
                <w:b/>
                <w:i w:val="0"/>
                <w:color w:val="172026"/>
                <w:sz w:val="22"/>
              </w:rPr>
              <w:t>[Confirmed capability]</w:t>
            </w:r>
          </w:p>
        </w:tc>
        <w:tc>
          <w:tcPr>
            <w:tcW w:type="dxa" w:w="1704"/>
          </w:tcPr>
          <w:p>
            <w:pPr>
              <w:spacing w:after="0"/>
            </w:pPr>
            <w:r/>
            <w:r>
              <w:rPr>
                <w:rFonts w:ascii="Arial" w:hAnsi="Arial"/>
                <w:b w:val="0"/>
                <w:i w:val="0"/>
                <w:color w:val="172026"/>
                <w:sz w:val="22"/>
              </w:rPr>
              <w:t>Optional “Preview sample” link on book detail</w:t>
            </w:r>
          </w:p>
        </w:tc>
        <w:tc>
          <w:tcPr>
            <w:tcW w:type="dxa" w:w="1704"/>
          </w:tcPr>
          <w:p>
            <w:pPr>
              <w:spacing w:after="0"/>
            </w:pPr>
            <w:r/>
            <w:r>
              <w:rPr>
                <w:rFonts w:ascii="Arial" w:hAnsi="Arial"/>
                <w:b w:val="0"/>
                <w:i w:val="0"/>
                <w:color w:val="172026"/>
                <w:sz w:val="22"/>
              </w:rPr>
              <w:t>N/A</w:t>
            </w:r>
          </w:p>
        </w:tc>
        <w:tc>
          <w:tcPr>
            <w:tcW w:type="dxa" w:w="1704"/>
          </w:tcPr>
          <w:p>
            <w:pPr>
              <w:spacing w:after="0"/>
            </w:pPr>
            <w:r/>
            <w:r>
              <w:rPr>
                <w:rFonts w:ascii="Arial" w:hAnsi="Arial"/>
                <w:b w:val="0"/>
                <w:i w:val="0"/>
                <w:color w:val="172026"/>
                <w:sz w:val="22"/>
              </w:rPr>
              <w:t>No sample files confirmed</w:t>
            </w:r>
          </w:p>
        </w:tc>
        <w:tc>
          <w:tcPr>
            <w:tcW w:type="dxa" w:w="1704"/>
          </w:tcPr>
          <w:p>
            <w:pPr>
              <w:spacing w:after="0"/>
            </w:pPr>
            <w:r/>
            <w:r>
              <w:rPr>
                <w:rFonts w:ascii="Arial" w:hAnsi="Arial"/>
                <w:b w:val="0"/>
                <w:i w:val="0"/>
                <w:color w:val="172026"/>
                <w:sz w:val="22"/>
              </w:rPr>
              <w:t>Useful after rights approval</w:t>
            </w:r>
          </w:p>
        </w:tc>
      </w:tr>
      <w:tr>
        <w:tc>
          <w:tcPr>
            <w:tcW w:type="dxa" w:w="1704"/>
          </w:tcPr>
          <w:p>
            <w:pPr>
              <w:spacing w:after="0"/>
            </w:pPr>
            <w:r/>
            <w:r>
              <w:rPr>
                <w:rFonts w:ascii="Arial" w:hAnsi="Arial"/>
                <w:b w:val="0"/>
                <w:i w:val="0"/>
                <w:color w:val="172026"/>
                <w:sz w:val="22"/>
              </w:rPr>
              <w:t>Bangla and English books</w:t>
            </w:r>
          </w:p>
        </w:tc>
        <w:tc>
          <w:tcPr>
            <w:tcW w:type="dxa" w:w="1704"/>
          </w:tcPr>
          <w:p>
            <w:pPr>
              <w:spacing w:after="0"/>
            </w:pPr>
            <w:r/>
            <w:r>
              <w:rPr>
                <w:rFonts w:ascii="Arial" w:hAnsi="Arial"/>
                <w:b/>
                <w:i w:val="0"/>
                <w:color w:val="172026"/>
                <w:sz w:val="22"/>
              </w:rPr>
              <w:t>[Inferred offering]</w:t>
            </w:r>
          </w:p>
        </w:tc>
        <w:tc>
          <w:tcPr>
            <w:tcW w:type="dxa" w:w="1704"/>
          </w:tcPr>
          <w:p>
            <w:pPr>
              <w:spacing w:after="0"/>
            </w:pPr>
            <w:r/>
            <w:r>
              <w:rPr>
                <w:rFonts w:ascii="Arial" w:hAnsi="Arial"/>
                <w:b w:val="0"/>
                <w:i w:val="0"/>
                <w:color w:val="172026"/>
                <w:sz w:val="22"/>
              </w:rPr>
              <w:t>Data model/demo supports both languages</w:t>
            </w:r>
          </w:p>
        </w:tc>
        <w:tc>
          <w:tcPr>
            <w:tcW w:type="dxa" w:w="1704"/>
          </w:tcPr>
          <w:p>
            <w:pPr>
              <w:spacing w:after="0"/>
            </w:pPr>
            <w:r/>
            <w:r>
              <w:rPr>
                <w:rFonts w:ascii="Arial" w:hAnsi="Arial"/>
                <w:b w:val="0"/>
                <w:i w:val="0"/>
                <w:color w:val="172026"/>
                <w:sz w:val="22"/>
              </w:rPr>
              <w:t>Demo only</w:t>
            </w:r>
          </w:p>
        </w:tc>
        <w:tc>
          <w:tcPr>
            <w:tcW w:type="dxa" w:w="1704"/>
          </w:tcPr>
          <w:p>
            <w:pPr>
              <w:spacing w:after="0"/>
            </w:pPr>
            <w:r/>
            <w:r>
              <w:rPr>
                <w:rFonts w:ascii="Arial" w:hAnsi="Arial"/>
                <w:b w:val="0"/>
                <w:i w:val="0"/>
                <w:color w:val="172026"/>
                <w:sz w:val="22"/>
              </w:rPr>
              <w:t>Missing</w:t>
            </w:r>
          </w:p>
        </w:tc>
        <w:tc>
          <w:tcPr>
            <w:tcW w:type="dxa" w:w="1704"/>
          </w:tcPr>
          <w:p>
            <w:pPr>
              <w:spacing w:after="0"/>
            </w:pPr>
            <w:r/>
            <w:r>
              <w:rPr>
                <w:rFonts w:ascii="Arial" w:hAnsi="Arial"/>
                <w:b w:val="0"/>
                <w:i w:val="0"/>
                <w:color w:val="172026"/>
                <w:sz w:val="22"/>
              </w:rPr>
              <w:t>Owner confirmation required</w:t>
            </w:r>
          </w:p>
        </w:tc>
      </w:tr>
      <w:tr>
        <w:tc>
          <w:tcPr>
            <w:tcW w:type="dxa" w:w="1704"/>
          </w:tcPr>
          <w:p>
            <w:pPr>
              <w:spacing w:after="0"/>
            </w:pPr>
            <w:r/>
            <w:r>
              <w:rPr>
                <w:rFonts w:ascii="Arial" w:hAnsi="Arial"/>
                <w:b w:val="0"/>
                <w:i w:val="0"/>
                <w:color w:val="172026"/>
                <w:sz w:val="22"/>
              </w:rPr>
              <w:t>Academic/admission books</w:t>
            </w:r>
          </w:p>
        </w:tc>
        <w:tc>
          <w:tcPr>
            <w:tcW w:type="dxa" w:w="1704"/>
          </w:tcPr>
          <w:p>
            <w:pPr>
              <w:spacing w:after="0"/>
            </w:pPr>
            <w:r/>
            <w:r>
              <w:rPr>
                <w:rFonts w:ascii="Arial" w:hAnsi="Arial"/>
                <w:b/>
                <w:i w:val="0"/>
                <w:color w:val="172026"/>
                <w:sz w:val="22"/>
              </w:rPr>
              <w:t>[Demo only]</w:t>
            </w:r>
          </w:p>
        </w:tc>
        <w:tc>
          <w:tcPr>
            <w:tcW w:type="dxa" w:w="1704"/>
          </w:tcPr>
          <w:p>
            <w:pPr>
              <w:spacing w:after="0"/>
            </w:pPr>
            <w:r/>
            <w:r>
              <w:rPr>
                <w:rFonts w:ascii="Arial" w:hAnsi="Arial"/>
                <w:b w:val="0"/>
                <w:i w:val="0"/>
                <w:color w:val="172026"/>
                <w:sz w:val="22"/>
              </w:rPr>
              <w:t>Student/exam preparation</w:t>
            </w:r>
          </w:p>
        </w:tc>
        <w:tc>
          <w:tcPr>
            <w:tcW w:type="dxa" w:w="1704"/>
          </w:tcPr>
          <w:p>
            <w:pPr>
              <w:spacing w:after="0"/>
            </w:pPr>
            <w:r/>
            <w:r>
              <w:rPr>
                <w:rFonts w:ascii="Arial" w:hAnsi="Arial"/>
                <w:b w:val="0"/>
                <w:i w:val="0"/>
                <w:color w:val="172026"/>
                <w:sz w:val="22"/>
              </w:rPr>
              <w:t>Demo prices only</w:t>
            </w:r>
          </w:p>
        </w:tc>
        <w:tc>
          <w:tcPr>
            <w:tcW w:type="dxa" w:w="1704"/>
          </w:tcPr>
          <w:p>
            <w:pPr>
              <w:spacing w:after="0"/>
            </w:pPr>
            <w:r/>
            <w:r>
              <w:rPr>
                <w:rFonts w:ascii="Arial" w:hAnsi="Arial"/>
                <w:b w:val="0"/>
                <w:i w:val="0"/>
                <w:color w:val="172026"/>
                <w:sz w:val="22"/>
              </w:rPr>
              <w:t>Missing</w:t>
            </w:r>
          </w:p>
        </w:tc>
        <w:tc>
          <w:tcPr>
            <w:tcW w:type="dxa" w:w="1704"/>
          </w:tcPr>
          <w:p>
            <w:pPr>
              <w:spacing w:after="0"/>
            </w:pPr>
            <w:r/>
            <w:r>
              <w:rPr>
                <w:rFonts w:ascii="Arial" w:hAnsi="Arial"/>
                <w:b w:val="0"/>
                <w:i w:val="0"/>
                <w:color w:val="172026"/>
                <w:sz w:val="22"/>
              </w:rPr>
              <w:t>Do not promote yet</w:t>
            </w:r>
          </w:p>
        </w:tc>
      </w:tr>
      <w:tr>
        <w:tc>
          <w:tcPr>
            <w:tcW w:type="dxa" w:w="1704"/>
          </w:tcPr>
          <w:p>
            <w:pPr>
              <w:spacing w:after="0"/>
            </w:pPr>
            <w:r/>
            <w:r>
              <w:rPr>
                <w:rFonts w:ascii="Arial" w:hAnsi="Arial"/>
                <w:b w:val="0"/>
                <w:i w:val="0"/>
                <w:color w:val="172026"/>
                <w:sz w:val="22"/>
              </w:rPr>
              <w:t>Children’s books</w:t>
            </w:r>
          </w:p>
        </w:tc>
        <w:tc>
          <w:tcPr>
            <w:tcW w:type="dxa" w:w="1704"/>
          </w:tcPr>
          <w:p>
            <w:pPr>
              <w:spacing w:after="0"/>
            </w:pPr>
            <w:r/>
            <w:r>
              <w:rPr>
                <w:rFonts w:ascii="Arial" w:hAnsi="Arial"/>
                <w:b/>
                <w:i w:val="0"/>
                <w:color w:val="172026"/>
                <w:sz w:val="22"/>
              </w:rPr>
              <w:t>[Demo only]</w:t>
            </w:r>
          </w:p>
        </w:tc>
        <w:tc>
          <w:tcPr>
            <w:tcW w:type="dxa" w:w="1704"/>
          </w:tcPr>
          <w:p>
            <w:pPr>
              <w:spacing w:after="0"/>
            </w:pPr>
            <w:r/>
            <w:r>
              <w:rPr>
                <w:rFonts w:ascii="Arial" w:hAnsi="Arial"/>
                <w:b w:val="0"/>
                <w:i w:val="0"/>
                <w:color w:val="172026"/>
                <w:sz w:val="22"/>
              </w:rPr>
              <w:t>Parents/children</w:t>
            </w:r>
          </w:p>
        </w:tc>
        <w:tc>
          <w:tcPr>
            <w:tcW w:type="dxa" w:w="1704"/>
          </w:tcPr>
          <w:p>
            <w:pPr>
              <w:spacing w:after="0"/>
            </w:pPr>
            <w:r/>
            <w:r>
              <w:rPr>
                <w:rFonts w:ascii="Arial" w:hAnsi="Arial"/>
                <w:b w:val="0"/>
                <w:i w:val="0"/>
                <w:color w:val="172026"/>
                <w:sz w:val="22"/>
              </w:rPr>
              <w:t>Demo prices only</w:t>
            </w:r>
          </w:p>
        </w:tc>
        <w:tc>
          <w:tcPr>
            <w:tcW w:type="dxa" w:w="1704"/>
          </w:tcPr>
          <w:p>
            <w:pPr>
              <w:spacing w:after="0"/>
            </w:pPr>
            <w:r/>
            <w:r>
              <w:rPr>
                <w:rFonts w:ascii="Arial" w:hAnsi="Arial"/>
                <w:b w:val="0"/>
                <w:i w:val="0"/>
                <w:color w:val="172026"/>
                <w:sz w:val="22"/>
              </w:rPr>
              <w:t>Missing</w:t>
            </w:r>
          </w:p>
        </w:tc>
        <w:tc>
          <w:tcPr>
            <w:tcW w:type="dxa" w:w="1704"/>
          </w:tcPr>
          <w:p>
            <w:pPr>
              <w:spacing w:after="0"/>
            </w:pPr>
            <w:r/>
            <w:r>
              <w:rPr>
                <w:rFonts w:ascii="Arial" w:hAnsi="Arial"/>
                <w:b w:val="0"/>
                <w:i w:val="0"/>
                <w:color w:val="172026"/>
                <w:sz w:val="22"/>
              </w:rPr>
              <w:t>Do not promote yet</w:t>
            </w:r>
          </w:p>
        </w:tc>
      </w:tr>
      <w:tr>
        <w:tc>
          <w:tcPr>
            <w:tcW w:type="dxa" w:w="1704"/>
          </w:tcPr>
          <w:p>
            <w:pPr>
              <w:spacing w:after="0"/>
            </w:pPr>
            <w:r/>
            <w:r>
              <w:rPr>
                <w:rFonts w:ascii="Arial" w:hAnsi="Arial"/>
                <w:b w:val="0"/>
                <w:i w:val="0"/>
                <w:color w:val="172026"/>
                <w:sz w:val="22"/>
              </w:rPr>
              <w:t>Islamic/religious books</w:t>
            </w:r>
          </w:p>
        </w:tc>
        <w:tc>
          <w:tcPr>
            <w:tcW w:type="dxa" w:w="1704"/>
          </w:tcPr>
          <w:p>
            <w:pPr>
              <w:spacing w:after="0"/>
            </w:pPr>
            <w:r/>
            <w:r>
              <w:rPr>
                <w:rFonts w:ascii="Arial" w:hAnsi="Arial"/>
                <w:b/>
                <w:i w:val="0"/>
                <w:color w:val="172026"/>
                <w:sz w:val="22"/>
              </w:rPr>
              <w:t>[Demo only]</w:t>
            </w:r>
          </w:p>
        </w:tc>
        <w:tc>
          <w:tcPr>
            <w:tcW w:type="dxa" w:w="1704"/>
          </w:tcPr>
          <w:p>
            <w:pPr>
              <w:spacing w:after="0"/>
            </w:pPr>
            <w:r/>
            <w:r>
              <w:rPr>
                <w:rFonts w:ascii="Arial" w:hAnsi="Arial"/>
                <w:b w:val="0"/>
                <w:i w:val="0"/>
                <w:color w:val="172026"/>
                <w:sz w:val="22"/>
              </w:rPr>
              <w:t>Faith/family readers</w:t>
            </w:r>
          </w:p>
        </w:tc>
        <w:tc>
          <w:tcPr>
            <w:tcW w:type="dxa" w:w="1704"/>
          </w:tcPr>
          <w:p>
            <w:pPr>
              <w:spacing w:after="0"/>
            </w:pPr>
            <w:r/>
            <w:r>
              <w:rPr>
                <w:rFonts w:ascii="Arial" w:hAnsi="Arial"/>
                <w:b w:val="0"/>
                <w:i w:val="0"/>
                <w:color w:val="172026"/>
                <w:sz w:val="22"/>
              </w:rPr>
              <w:t>Demo prices only</w:t>
            </w:r>
          </w:p>
        </w:tc>
        <w:tc>
          <w:tcPr>
            <w:tcW w:type="dxa" w:w="1704"/>
          </w:tcPr>
          <w:p>
            <w:pPr>
              <w:spacing w:after="0"/>
            </w:pPr>
            <w:r/>
            <w:r>
              <w:rPr>
                <w:rFonts w:ascii="Arial" w:hAnsi="Arial"/>
                <w:b w:val="0"/>
                <w:i w:val="0"/>
                <w:color w:val="172026"/>
                <w:sz w:val="22"/>
              </w:rPr>
              <w:t>Missing</w:t>
            </w:r>
          </w:p>
        </w:tc>
        <w:tc>
          <w:tcPr>
            <w:tcW w:type="dxa" w:w="1704"/>
          </w:tcPr>
          <w:p>
            <w:pPr>
              <w:spacing w:after="0"/>
            </w:pPr>
            <w:r/>
            <w:r>
              <w:rPr>
                <w:rFonts w:ascii="Arial" w:hAnsi="Arial"/>
                <w:b w:val="0"/>
                <w:i w:val="0"/>
                <w:color w:val="172026"/>
                <w:sz w:val="22"/>
              </w:rPr>
              <w:t>Do not promote yet</w:t>
            </w:r>
          </w:p>
        </w:tc>
      </w:tr>
      <w:tr>
        <w:tc>
          <w:tcPr>
            <w:tcW w:type="dxa" w:w="1704"/>
          </w:tcPr>
          <w:p>
            <w:pPr>
              <w:spacing w:after="0"/>
            </w:pPr>
            <w:r/>
            <w:r>
              <w:rPr>
                <w:rFonts w:ascii="Arial" w:hAnsi="Arial"/>
                <w:b w:val="0"/>
                <w:i w:val="0"/>
                <w:color w:val="172026"/>
                <w:sz w:val="22"/>
              </w:rPr>
              <w:t>Literature/fiction</w:t>
            </w:r>
          </w:p>
        </w:tc>
        <w:tc>
          <w:tcPr>
            <w:tcW w:type="dxa" w:w="1704"/>
          </w:tcPr>
          <w:p>
            <w:pPr>
              <w:spacing w:after="0"/>
            </w:pPr>
            <w:r/>
            <w:r>
              <w:rPr>
                <w:rFonts w:ascii="Arial" w:hAnsi="Arial"/>
                <w:b/>
                <w:i w:val="0"/>
                <w:color w:val="172026"/>
                <w:sz w:val="22"/>
              </w:rPr>
              <w:t>[Demo only]</w:t>
            </w:r>
          </w:p>
        </w:tc>
        <w:tc>
          <w:tcPr>
            <w:tcW w:type="dxa" w:w="1704"/>
          </w:tcPr>
          <w:p>
            <w:pPr>
              <w:spacing w:after="0"/>
            </w:pPr>
            <w:r/>
            <w:r>
              <w:rPr>
                <w:rFonts w:ascii="Arial" w:hAnsi="Arial"/>
                <w:b w:val="0"/>
                <w:i w:val="0"/>
                <w:color w:val="172026"/>
                <w:sz w:val="22"/>
              </w:rPr>
              <w:t>General/literary readers</w:t>
            </w:r>
          </w:p>
        </w:tc>
        <w:tc>
          <w:tcPr>
            <w:tcW w:type="dxa" w:w="1704"/>
          </w:tcPr>
          <w:p>
            <w:pPr>
              <w:spacing w:after="0"/>
            </w:pPr>
            <w:r/>
            <w:r>
              <w:rPr>
                <w:rFonts w:ascii="Arial" w:hAnsi="Arial"/>
                <w:b w:val="0"/>
                <w:i w:val="0"/>
                <w:color w:val="172026"/>
                <w:sz w:val="22"/>
              </w:rPr>
              <w:t>Demo prices only</w:t>
            </w:r>
          </w:p>
        </w:tc>
        <w:tc>
          <w:tcPr>
            <w:tcW w:type="dxa" w:w="1704"/>
          </w:tcPr>
          <w:p>
            <w:pPr>
              <w:spacing w:after="0"/>
            </w:pPr>
            <w:r/>
            <w:r>
              <w:rPr>
                <w:rFonts w:ascii="Arial" w:hAnsi="Arial"/>
                <w:b w:val="0"/>
                <w:i w:val="0"/>
                <w:color w:val="172026"/>
                <w:sz w:val="22"/>
              </w:rPr>
              <w:t>Missing</w:t>
            </w:r>
          </w:p>
        </w:tc>
        <w:tc>
          <w:tcPr>
            <w:tcW w:type="dxa" w:w="1704"/>
          </w:tcPr>
          <w:p>
            <w:pPr>
              <w:spacing w:after="0"/>
            </w:pPr>
            <w:r/>
            <w:r>
              <w:rPr>
                <w:rFonts w:ascii="Arial" w:hAnsi="Arial"/>
                <w:b w:val="0"/>
                <w:i w:val="0"/>
                <w:color w:val="172026"/>
                <w:sz w:val="22"/>
              </w:rPr>
              <w:t>Do not promote yet</w:t>
            </w:r>
          </w:p>
        </w:tc>
      </w:tr>
      <w:tr>
        <w:tc>
          <w:tcPr>
            <w:tcW w:type="dxa" w:w="1704"/>
          </w:tcPr>
          <w:p>
            <w:pPr>
              <w:spacing w:after="0"/>
            </w:pPr>
            <w:r/>
            <w:r>
              <w:rPr>
                <w:rFonts w:ascii="Arial" w:hAnsi="Arial"/>
                <w:b w:val="0"/>
                <w:i w:val="0"/>
                <w:color w:val="172026"/>
                <w:sz w:val="22"/>
              </w:rPr>
              <w:t>E-books, journals, magazines</w:t>
            </w:r>
          </w:p>
        </w:tc>
        <w:tc>
          <w:tcPr>
            <w:tcW w:type="dxa" w:w="1704"/>
          </w:tcPr>
          <w:p>
            <w:pPr>
              <w:spacing w:after="0"/>
            </w:pPr>
            <w:r/>
            <w:r>
              <w:rPr>
                <w:rFonts w:ascii="Arial" w:hAnsi="Arial"/>
                <w:b/>
                <w:i w:val="0"/>
                <w:color w:val="172026"/>
                <w:sz w:val="22"/>
              </w:rPr>
              <w:t>Not found</w:t>
            </w:r>
          </w:p>
        </w:tc>
        <w:tc>
          <w:tcPr>
            <w:tcW w:type="dxa" w:w="1704"/>
          </w:tcPr>
          <w:p>
            <w:pPr>
              <w:spacing w:after="0"/>
            </w:pPr>
            <w:r/>
            <w:r>
              <w:rPr>
                <w:rFonts w:ascii="Arial" w:hAnsi="Arial"/>
                <w:b w:val="0"/>
                <w:i w:val="0"/>
                <w:color w:val="172026"/>
                <w:sz w:val="22"/>
              </w:rPr>
              <w:t>—</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Owner confirmation</w:t>
            </w:r>
          </w:p>
        </w:tc>
      </w:tr>
      <w:tr>
        <w:tc>
          <w:tcPr>
            <w:tcW w:type="dxa" w:w="1704"/>
          </w:tcPr>
          <w:p>
            <w:pPr>
              <w:spacing w:after="0"/>
            </w:pPr>
            <w:r/>
            <w:r>
              <w:rPr>
                <w:rFonts w:ascii="Arial" w:hAnsi="Arial"/>
                <w:b w:val="0"/>
                <w:i w:val="0"/>
                <w:color w:val="172026"/>
                <w:sz w:val="22"/>
              </w:rPr>
              <w:t>Manuscript publishing/author support</w:t>
            </w:r>
          </w:p>
        </w:tc>
        <w:tc>
          <w:tcPr>
            <w:tcW w:type="dxa" w:w="1704"/>
          </w:tcPr>
          <w:p>
            <w:pPr>
              <w:spacing w:after="0"/>
            </w:pPr>
            <w:r/>
            <w:r>
              <w:rPr>
                <w:rFonts w:ascii="Arial" w:hAnsi="Arial"/>
                <w:b/>
                <w:i w:val="0"/>
                <w:color w:val="172026"/>
                <w:sz w:val="22"/>
              </w:rPr>
              <w:t>Not found</w:t>
            </w:r>
          </w:p>
        </w:tc>
        <w:tc>
          <w:tcPr>
            <w:tcW w:type="dxa" w:w="1704"/>
          </w:tcPr>
          <w:p>
            <w:pPr>
              <w:spacing w:after="0"/>
            </w:pPr>
            <w:r/>
            <w:r>
              <w:rPr>
                <w:rFonts w:ascii="Arial" w:hAnsi="Arial"/>
                <w:b w:val="0"/>
                <w:i w:val="0"/>
                <w:color w:val="172026"/>
                <w:sz w:val="22"/>
              </w:rPr>
              <w:t>—</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Do not advertise</w:t>
            </w:r>
          </w:p>
        </w:tc>
      </w:tr>
      <w:tr>
        <w:tc>
          <w:tcPr>
            <w:tcW w:type="dxa" w:w="1704"/>
          </w:tcPr>
          <w:p>
            <w:pPr>
              <w:spacing w:after="0"/>
            </w:pPr>
            <w:r/>
            <w:r>
              <w:rPr>
                <w:rFonts w:ascii="Arial" w:hAnsi="Arial"/>
                <w:b w:val="0"/>
                <w:i w:val="0"/>
                <w:color w:val="172026"/>
                <w:sz w:val="22"/>
              </w:rPr>
              <w:t>Editing/proofreading/cover design</w:t>
            </w:r>
          </w:p>
        </w:tc>
        <w:tc>
          <w:tcPr>
            <w:tcW w:type="dxa" w:w="1704"/>
          </w:tcPr>
          <w:p>
            <w:pPr>
              <w:spacing w:after="0"/>
            </w:pPr>
            <w:r/>
            <w:r>
              <w:rPr>
                <w:rFonts w:ascii="Arial" w:hAnsi="Arial"/>
                <w:b/>
                <w:i w:val="0"/>
                <w:color w:val="172026"/>
                <w:sz w:val="22"/>
              </w:rPr>
              <w:t>Not found</w:t>
            </w:r>
          </w:p>
        </w:tc>
        <w:tc>
          <w:tcPr>
            <w:tcW w:type="dxa" w:w="1704"/>
          </w:tcPr>
          <w:p>
            <w:pPr>
              <w:spacing w:after="0"/>
            </w:pPr>
            <w:r/>
            <w:r>
              <w:rPr>
                <w:rFonts w:ascii="Arial" w:hAnsi="Arial"/>
                <w:b w:val="0"/>
                <w:i w:val="0"/>
                <w:color w:val="172026"/>
                <w:sz w:val="22"/>
              </w:rPr>
              <w:t>—</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Do not advertise</w:t>
            </w:r>
          </w:p>
        </w:tc>
      </w:tr>
      <w:tr>
        <w:tc>
          <w:tcPr>
            <w:tcW w:type="dxa" w:w="1704"/>
          </w:tcPr>
          <w:p>
            <w:pPr>
              <w:spacing w:after="0"/>
            </w:pPr>
            <w:r/>
            <w:r>
              <w:rPr>
                <w:rFonts w:ascii="Arial" w:hAnsi="Arial"/>
                <w:b w:val="0"/>
                <w:i w:val="0"/>
                <w:color w:val="172026"/>
                <w:sz w:val="22"/>
              </w:rPr>
              <w:t>Printing/distribution</w:t>
            </w:r>
          </w:p>
        </w:tc>
        <w:tc>
          <w:tcPr>
            <w:tcW w:type="dxa" w:w="1704"/>
          </w:tcPr>
          <w:p>
            <w:pPr>
              <w:spacing w:after="0"/>
            </w:pPr>
            <w:r/>
            <w:r>
              <w:rPr>
                <w:rFonts w:ascii="Arial" w:hAnsi="Arial"/>
                <w:b/>
                <w:i w:val="0"/>
                <w:color w:val="172026"/>
                <w:sz w:val="22"/>
              </w:rPr>
              <w:t>Not found as a customer service</w:t>
            </w:r>
          </w:p>
        </w:tc>
        <w:tc>
          <w:tcPr>
            <w:tcW w:type="dxa" w:w="1704"/>
          </w:tcPr>
          <w:p>
            <w:pPr>
              <w:spacing w:after="0"/>
            </w:pPr>
            <w:r/>
            <w:r>
              <w:rPr>
                <w:rFonts w:ascii="Arial" w:hAnsi="Arial"/>
                <w:b w:val="0"/>
                <w:i w:val="0"/>
                <w:color w:val="172026"/>
                <w:sz w:val="22"/>
              </w:rPr>
              <w:t>Storefront delivery exists, but no service package</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Do not advertise</w:t>
            </w:r>
          </w:p>
        </w:tc>
      </w:tr>
      <w:tr>
        <w:tc>
          <w:tcPr>
            <w:tcW w:type="dxa" w:w="1704"/>
          </w:tcPr>
          <w:p>
            <w:pPr>
              <w:spacing w:after="0"/>
            </w:pPr>
            <w:r/>
            <w:r>
              <w:rPr>
                <w:rFonts w:ascii="Arial" w:hAnsi="Arial"/>
                <w:b w:val="0"/>
                <w:i w:val="0"/>
                <w:color w:val="172026"/>
                <w:sz w:val="22"/>
              </w:rPr>
              <w:t>Events/workshops/book launches</w:t>
            </w:r>
          </w:p>
        </w:tc>
        <w:tc>
          <w:tcPr>
            <w:tcW w:type="dxa" w:w="1704"/>
          </w:tcPr>
          <w:p>
            <w:pPr>
              <w:spacing w:after="0"/>
            </w:pPr>
            <w:r/>
            <w:r>
              <w:rPr>
                <w:rFonts w:ascii="Arial" w:hAnsi="Arial"/>
                <w:b/>
                <w:i w:val="0"/>
                <w:color w:val="172026"/>
                <w:sz w:val="22"/>
              </w:rPr>
              <w:t>Not found</w:t>
            </w:r>
          </w:p>
        </w:tc>
        <w:tc>
          <w:tcPr>
            <w:tcW w:type="dxa" w:w="1704"/>
          </w:tcPr>
          <w:p>
            <w:pPr>
              <w:spacing w:after="0"/>
            </w:pPr>
            <w:r/>
            <w:r>
              <w:rPr>
                <w:rFonts w:ascii="Arial" w:hAnsi="Arial"/>
                <w:b w:val="0"/>
                <w:i w:val="0"/>
                <w:color w:val="172026"/>
                <w:sz w:val="22"/>
              </w:rPr>
              <w:t>—</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Owner confirmation</w:t>
            </w:r>
          </w:p>
        </w:tc>
      </w:tr>
    </w:tbl>
    <w:p/>
    <w:p>
      <w:pPr>
        <w:spacing w:after="120"/>
      </w:pPr>
      <w:r>
        <w:rPr>
          <w:rFonts w:ascii="Arial" w:hAnsi="Arial"/>
          <w:b w:val="0"/>
          <w:i w:val="0"/>
          <w:color w:val="172026"/>
          <w:sz w:val="22"/>
        </w:rPr>
        <w:t xml:space="preserve">The named titles, authors, prices, dates, ISBNs and bestseller flags in </w:t>
      </w:r>
      <w:r>
        <w:rPr>
          <w:rFonts w:ascii="Courier New" w:hAnsi="Courier New"/>
          <w:b w:val="0"/>
          <w:i w:val="0"/>
          <w:color w:val="172026"/>
          <w:sz w:val="22"/>
        </w:rPr>
        <w:t>prisma/seed.ts</w:t>
      </w:r>
      <w:r>
        <w:rPr>
          <w:rFonts w:ascii="Arial" w:hAnsi="Arial"/>
          <w:b w:val="0"/>
          <w:i w:val="0"/>
          <w:color w:val="172026"/>
          <w:sz w:val="22"/>
        </w:rPr>
        <w:t xml:space="preserve"> and </w:t>
      </w:r>
      <w:r>
        <w:rPr>
          <w:rFonts w:ascii="Courier New" w:hAnsi="Courier New"/>
          <w:b w:val="0"/>
          <w:i w:val="0"/>
          <w:color w:val="172026"/>
          <w:sz w:val="22"/>
        </w:rPr>
        <w:t>src/lib/sample-data.ts</w:t>
      </w:r>
      <w:r>
        <w:rPr>
          <w:rFonts w:ascii="Arial" w:hAnsi="Arial"/>
          <w:b w:val="0"/>
          <w:i w:val="0"/>
          <w:color w:val="172026"/>
          <w:sz w:val="22"/>
        </w:rPr>
        <w:t xml:space="preserve"> are explicitly sample/demo content. They are excluded from the promotional inventory.</w:t>
      </w:r>
    </w:p>
    <w:p>
      <w:pPr>
        <w:pStyle w:val="Heading3"/>
        <w:spacing w:after="120"/>
      </w:pPr>
      <w:r>
        <w:rPr>
          <w:rFonts w:ascii="Arial" w:hAnsi="Arial"/>
          <w:b/>
          <w:i w:val="0"/>
          <w:color w:val="172026"/>
          <w:sz w:val="22"/>
        </w:rPr>
        <w:t>Evidence-based audience map</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shd w:fill="F3F6F8"/>
          </w:tcPr>
          <w:p>
            <w:pPr>
              <w:spacing w:after="0"/>
            </w:pPr>
            <w:r/>
            <w:r>
              <w:rPr>
                <w:rFonts w:ascii="Arial" w:hAnsi="Arial"/>
                <w:b/>
                <w:i w:val="0"/>
                <w:color w:val="172026"/>
                <w:sz w:val="22"/>
              </w:rPr>
              <w:t>Audience</w:t>
            </w:r>
          </w:p>
        </w:tc>
        <w:tc>
          <w:tcPr>
            <w:tcW w:type="dxa" w:w="1704"/>
            <w:shd w:fill="F3F6F8"/>
          </w:tcPr>
          <w:p>
            <w:pPr>
              <w:spacing w:after="0"/>
            </w:pPr>
            <w:r/>
            <w:r>
              <w:rPr>
                <w:rFonts w:ascii="Arial" w:hAnsi="Arial"/>
                <w:b/>
                <w:i w:val="0"/>
                <w:color w:val="172026"/>
                <w:sz w:val="22"/>
              </w:rPr>
              <w:t>Repository evidence</w:t>
            </w:r>
          </w:p>
        </w:tc>
        <w:tc>
          <w:tcPr>
            <w:tcW w:type="dxa" w:w="1704"/>
            <w:shd w:fill="F3F6F8"/>
          </w:tcPr>
          <w:p>
            <w:pPr>
              <w:spacing w:after="0"/>
            </w:pPr>
            <w:r/>
            <w:r>
              <w:rPr>
                <w:rFonts w:ascii="Arial" w:hAnsi="Arial"/>
                <w:b/>
                <w:i w:val="0"/>
                <w:color w:val="172026"/>
                <w:sz w:val="22"/>
              </w:rPr>
              <w:t>Needs/interests</w:t>
            </w:r>
          </w:p>
        </w:tc>
        <w:tc>
          <w:tcPr>
            <w:tcW w:type="dxa" w:w="1704"/>
            <w:shd w:fill="F3F6F8"/>
          </w:tcPr>
          <w:p>
            <w:pPr>
              <w:spacing w:after="0"/>
            </w:pPr>
            <w:r/>
            <w:r>
              <w:rPr>
                <w:rFonts w:ascii="Arial" w:hAnsi="Arial"/>
                <w:b/>
                <w:i w:val="0"/>
                <w:color w:val="172026"/>
                <w:sz w:val="22"/>
              </w:rPr>
              <w:t>Relevant products</w:t>
            </w:r>
          </w:p>
        </w:tc>
        <w:tc>
          <w:tcPr>
            <w:tcW w:type="dxa" w:w="1704"/>
            <w:shd w:fill="F3F6F8"/>
          </w:tcPr>
          <w:p>
            <w:pPr>
              <w:spacing w:after="0"/>
            </w:pPr>
            <w:r/>
            <w:r>
              <w:rPr>
                <w:rFonts w:ascii="Arial" w:hAnsi="Arial"/>
                <w:b/>
                <w:i w:val="0"/>
                <w:color w:val="172026"/>
                <w:sz w:val="22"/>
              </w:rPr>
              <w:t>Suitable channels</w:t>
            </w:r>
          </w:p>
        </w:tc>
        <w:tc>
          <w:tcPr>
            <w:tcW w:type="dxa" w:w="1704"/>
            <w:shd w:fill="F3F6F8"/>
          </w:tcPr>
          <w:p>
            <w:pPr>
              <w:spacing w:after="0"/>
            </w:pPr>
            <w:r/>
            <w:r>
              <w:rPr>
                <w:rFonts w:ascii="Arial" w:hAnsi="Arial"/>
                <w:b/>
                <w:i w:val="0"/>
                <w:color w:val="172026"/>
                <w:sz w:val="22"/>
              </w:rPr>
              <w:t>Confidence</w:t>
            </w:r>
          </w:p>
        </w:tc>
      </w:tr>
      <w:tr>
        <w:tc>
          <w:tcPr>
            <w:tcW w:type="dxa" w:w="1704"/>
          </w:tcPr>
          <w:p>
            <w:pPr>
              <w:spacing w:after="0"/>
            </w:pPr>
            <w:r/>
            <w:r>
              <w:rPr>
                <w:rFonts w:ascii="Arial" w:hAnsi="Arial"/>
                <w:b w:val="0"/>
                <w:i w:val="0"/>
                <w:color w:val="172026"/>
                <w:sz w:val="22"/>
              </w:rPr>
              <w:t>General/Bengali readers</w:t>
            </w:r>
          </w:p>
        </w:tc>
        <w:tc>
          <w:tcPr>
            <w:tcW w:type="dxa" w:w="1704"/>
          </w:tcPr>
          <w:p>
            <w:pPr>
              <w:spacing w:after="0"/>
            </w:pPr>
            <w:r/>
            <w:r>
              <w:rPr>
                <w:rFonts w:ascii="Arial" w:hAnsi="Arial"/>
                <w:b w:val="0"/>
                <w:i w:val="0"/>
                <w:color w:val="172026"/>
                <w:sz w:val="22"/>
              </w:rPr>
              <w:t>Bengali hero; Bangladesh-focused copy; catalogue</w:t>
            </w:r>
          </w:p>
        </w:tc>
        <w:tc>
          <w:tcPr>
            <w:tcW w:type="dxa" w:w="1704"/>
          </w:tcPr>
          <w:p>
            <w:pPr>
              <w:spacing w:after="0"/>
            </w:pPr>
            <w:r/>
            <w:r>
              <w:rPr>
                <w:rFonts w:ascii="Arial" w:hAnsi="Arial"/>
                <w:b w:val="0"/>
                <w:i w:val="0"/>
                <w:color w:val="172026"/>
                <w:sz w:val="22"/>
              </w:rPr>
              <w:t>Clear discovery, trusted details, convenient ordering</w:t>
            </w:r>
          </w:p>
        </w:tc>
        <w:tc>
          <w:tcPr>
            <w:tcW w:type="dxa" w:w="1704"/>
          </w:tcPr>
          <w:p>
            <w:pPr>
              <w:spacing w:after="0"/>
            </w:pPr>
            <w:r/>
            <w:r>
              <w:rPr>
                <w:rFonts w:ascii="Arial" w:hAnsi="Arial"/>
                <w:b w:val="0"/>
                <w:i w:val="0"/>
                <w:color w:val="172026"/>
                <w:sz w:val="22"/>
              </w:rPr>
              <w:t>Real printed books</w:t>
            </w:r>
          </w:p>
        </w:tc>
        <w:tc>
          <w:tcPr>
            <w:tcW w:type="dxa" w:w="1704"/>
          </w:tcPr>
          <w:p>
            <w:pPr>
              <w:spacing w:after="0"/>
            </w:pPr>
            <w:r/>
            <w:r>
              <w:rPr>
                <w:rFonts w:ascii="Arial" w:hAnsi="Arial"/>
                <w:b w:val="0"/>
                <w:i w:val="0"/>
                <w:color w:val="172026"/>
                <w:sz w:val="22"/>
              </w:rPr>
              <w:t>Facebook, Instagram, search, WhatsApp</w:t>
            </w:r>
          </w:p>
        </w:tc>
        <w:tc>
          <w:tcPr>
            <w:tcW w:type="dxa" w:w="1704"/>
          </w:tcPr>
          <w:p>
            <w:pPr>
              <w:spacing w:after="0"/>
            </w:pPr>
            <w:r/>
            <w:r>
              <w:rPr>
                <w:rFonts w:ascii="Arial" w:hAnsi="Arial"/>
                <w:b w:val="0"/>
                <w:i w:val="0"/>
                <w:color w:val="172026"/>
                <w:sz w:val="22"/>
              </w:rPr>
              <w:t>Medium-high; partly inferred</w:t>
            </w:r>
          </w:p>
        </w:tc>
      </w:tr>
      <w:tr>
        <w:tc>
          <w:tcPr>
            <w:tcW w:type="dxa" w:w="1704"/>
          </w:tcPr>
          <w:p>
            <w:pPr>
              <w:spacing w:after="0"/>
            </w:pPr>
            <w:r/>
            <w:r>
              <w:rPr>
                <w:rFonts w:ascii="Arial" w:hAnsi="Arial"/>
                <w:b w:val="0"/>
                <w:i w:val="0"/>
                <w:color w:val="172026"/>
                <w:sz w:val="22"/>
              </w:rPr>
              <w:t>Existing website customers</w:t>
            </w:r>
          </w:p>
        </w:tc>
        <w:tc>
          <w:tcPr>
            <w:tcW w:type="dxa" w:w="1704"/>
          </w:tcPr>
          <w:p>
            <w:pPr>
              <w:spacing w:after="0"/>
            </w:pPr>
            <w:r/>
            <w:r>
              <w:rPr>
                <w:rFonts w:ascii="Arial" w:hAnsi="Arial"/>
                <w:b w:val="0"/>
                <w:i w:val="0"/>
                <w:color w:val="172026"/>
                <w:sz w:val="22"/>
              </w:rPr>
              <w:t>Orders, saved books, account and recommendations</w:t>
            </w:r>
          </w:p>
        </w:tc>
        <w:tc>
          <w:tcPr>
            <w:tcW w:type="dxa" w:w="1704"/>
          </w:tcPr>
          <w:p>
            <w:pPr>
              <w:spacing w:after="0"/>
            </w:pPr>
            <w:r/>
            <w:r>
              <w:rPr>
                <w:rFonts w:ascii="Arial" w:hAnsi="Arial"/>
                <w:b w:val="0"/>
                <w:i w:val="0"/>
                <w:color w:val="172026"/>
                <w:sz w:val="22"/>
              </w:rPr>
              <w:t>Reordering, status, saved titles, relevant releases</w:t>
            </w:r>
          </w:p>
        </w:tc>
        <w:tc>
          <w:tcPr>
            <w:tcW w:type="dxa" w:w="1704"/>
          </w:tcPr>
          <w:p>
            <w:pPr>
              <w:spacing w:after="0"/>
            </w:pPr>
            <w:r/>
            <w:r>
              <w:rPr>
                <w:rFonts w:ascii="Arial" w:hAnsi="Arial"/>
                <w:b w:val="0"/>
                <w:i w:val="0"/>
                <w:color w:val="172026"/>
                <w:sz w:val="22"/>
              </w:rPr>
              <w:t>Catalogue/new releases</w:t>
            </w:r>
          </w:p>
        </w:tc>
        <w:tc>
          <w:tcPr>
            <w:tcW w:type="dxa" w:w="1704"/>
          </w:tcPr>
          <w:p>
            <w:pPr>
              <w:spacing w:after="0"/>
            </w:pPr>
            <w:r/>
            <w:r>
              <w:rPr>
                <w:rFonts w:ascii="Arial" w:hAnsi="Arial"/>
                <w:b w:val="0"/>
                <w:i w:val="0"/>
                <w:color w:val="172026"/>
                <w:sz w:val="22"/>
              </w:rPr>
              <w:t>Email, website account, consented remarketing</w:t>
            </w:r>
          </w:p>
        </w:tc>
        <w:tc>
          <w:tcPr>
            <w:tcW w:type="dxa" w:w="1704"/>
          </w:tcPr>
          <w:p>
            <w:pPr>
              <w:spacing w:after="0"/>
            </w:pPr>
            <w:r/>
            <w:r>
              <w:rPr>
                <w:rFonts w:ascii="Arial" w:hAnsi="Arial"/>
                <w:b w:val="0"/>
                <w:i w:val="0"/>
                <w:color w:val="172026"/>
                <w:sz w:val="22"/>
              </w:rPr>
              <w:t>High as product audience</w:t>
            </w:r>
          </w:p>
        </w:tc>
      </w:tr>
      <w:tr>
        <w:tc>
          <w:tcPr>
            <w:tcW w:type="dxa" w:w="1704"/>
          </w:tcPr>
          <w:p>
            <w:pPr>
              <w:spacing w:after="0"/>
            </w:pPr>
            <w:r/>
            <w:r>
              <w:rPr>
                <w:rFonts w:ascii="Arial" w:hAnsi="Arial"/>
                <w:b w:val="0"/>
                <w:i w:val="0"/>
                <w:color w:val="172026"/>
                <w:sz w:val="22"/>
              </w:rPr>
              <w:t>Students/admission candidates</w:t>
            </w:r>
          </w:p>
        </w:tc>
        <w:tc>
          <w:tcPr>
            <w:tcW w:type="dxa" w:w="1704"/>
          </w:tcPr>
          <w:p>
            <w:pPr>
              <w:spacing w:after="0"/>
            </w:pPr>
            <w:r/>
            <w:r>
              <w:rPr>
                <w:rFonts w:ascii="Arial" w:hAnsi="Arial"/>
                <w:b w:val="0"/>
                <w:i w:val="0"/>
                <w:color w:val="172026"/>
                <w:sz w:val="22"/>
              </w:rPr>
              <w:t>Demo academic/admission categories and copy</w:t>
            </w:r>
          </w:p>
        </w:tc>
        <w:tc>
          <w:tcPr>
            <w:tcW w:type="dxa" w:w="1704"/>
          </w:tcPr>
          <w:p>
            <w:pPr>
              <w:spacing w:after="0"/>
            </w:pPr>
            <w:r/>
            <w:r>
              <w:rPr>
                <w:rFonts w:ascii="Arial" w:hAnsi="Arial"/>
                <w:b w:val="0"/>
                <w:i w:val="0"/>
                <w:color w:val="172026"/>
                <w:sz w:val="22"/>
              </w:rPr>
              <w:t>Exam relevance, editions, price, availability</w:t>
            </w:r>
          </w:p>
        </w:tc>
        <w:tc>
          <w:tcPr>
            <w:tcW w:type="dxa" w:w="1704"/>
          </w:tcPr>
          <w:p>
            <w:pPr>
              <w:spacing w:after="0"/>
            </w:pPr>
            <w:r/>
            <w:r>
              <w:rPr>
                <w:rFonts w:ascii="Arial" w:hAnsi="Arial"/>
                <w:b w:val="0"/>
                <w:i w:val="0"/>
                <w:color w:val="172026"/>
                <w:sz w:val="22"/>
              </w:rPr>
              <w:t>Unconfirmed academic/admission books</w:t>
            </w:r>
          </w:p>
        </w:tc>
        <w:tc>
          <w:tcPr>
            <w:tcW w:type="dxa" w:w="1704"/>
          </w:tcPr>
          <w:p>
            <w:pPr>
              <w:spacing w:after="0"/>
            </w:pPr>
            <w:r/>
            <w:r>
              <w:rPr>
                <w:rFonts w:ascii="Arial" w:hAnsi="Arial"/>
                <w:b w:val="0"/>
                <w:i w:val="0"/>
                <w:color w:val="172026"/>
                <w:sz w:val="22"/>
              </w:rPr>
              <w:t>Facebook, YouTube, search, campus communities</w:t>
            </w:r>
          </w:p>
        </w:tc>
        <w:tc>
          <w:tcPr>
            <w:tcW w:type="dxa" w:w="1704"/>
          </w:tcPr>
          <w:p>
            <w:pPr>
              <w:spacing w:after="0"/>
            </w:pPr>
            <w:r/>
            <w:r>
              <w:rPr>
                <w:rFonts w:ascii="Arial" w:hAnsi="Arial"/>
                <w:b w:val="0"/>
                <w:i w:val="0"/>
                <w:color w:val="172026"/>
                <w:sz w:val="22"/>
              </w:rPr>
              <w:t>Medium; demo-derived</w:t>
            </w:r>
          </w:p>
        </w:tc>
      </w:tr>
      <w:tr>
        <w:tc>
          <w:tcPr>
            <w:tcW w:type="dxa" w:w="1704"/>
          </w:tcPr>
          <w:p>
            <w:pPr>
              <w:spacing w:after="0"/>
            </w:pPr>
            <w:r/>
            <w:r>
              <w:rPr>
                <w:rFonts w:ascii="Arial" w:hAnsi="Arial"/>
                <w:b w:val="0"/>
                <w:i w:val="0"/>
                <w:color w:val="172026"/>
                <w:sz w:val="22"/>
              </w:rPr>
              <w:t>Parents/children</w:t>
            </w:r>
          </w:p>
        </w:tc>
        <w:tc>
          <w:tcPr>
            <w:tcW w:type="dxa" w:w="1704"/>
          </w:tcPr>
          <w:p>
            <w:pPr>
              <w:spacing w:after="0"/>
            </w:pPr>
            <w:r/>
            <w:r>
              <w:rPr>
                <w:rFonts w:ascii="Arial" w:hAnsi="Arial"/>
                <w:b w:val="0"/>
                <w:i w:val="0"/>
                <w:color w:val="172026"/>
                <w:sz w:val="22"/>
              </w:rPr>
              <w:t>Demo children’s category</w:t>
            </w:r>
          </w:p>
        </w:tc>
        <w:tc>
          <w:tcPr>
            <w:tcW w:type="dxa" w:w="1704"/>
          </w:tcPr>
          <w:p>
            <w:pPr>
              <w:spacing w:after="0"/>
            </w:pPr>
            <w:r/>
            <w:r>
              <w:rPr>
                <w:rFonts w:ascii="Arial" w:hAnsi="Arial"/>
                <w:b w:val="0"/>
                <w:i w:val="0"/>
                <w:color w:val="172026"/>
                <w:sz w:val="22"/>
              </w:rPr>
              <w:t>Age fit, safety, learning outcomes, durable format</w:t>
            </w:r>
          </w:p>
        </w:tc>
        <w:tc>
          <w:tcPr>
            <w:tcW w:type="dxa" w:w="1704"/>
          </w:tcPr>
          <w:p>
            <w:pPr>
              <w:spacing w:after="0"/>
            </w:pPr>
            <w:r/>
            <w:r>
              <w:rPr>
                <w:rFonts w:ascii="Arial" w:hAnsi="Arial"/>
                <w:b w:val="0"/>
                <w:i w:val="0"/>
                <w:color w:val="172026"/>
                <w:sz w:val="22"/>
              </w:rPr>
              <w:t>Unconfirmed children’s books</w:t>
            </w:r>
          </w:p>
        </w:tc>
        <w:tc>
          <w:tcPr>
            <w:tcW w:type="dxa" w:w="1704"/>
          </w:tcPr>
          <w:p>
            <w:pPr>
              <w:spacing w:after="0"/>
            </w:pPr>
            <w:r/>
            <w:r>
              <w:rPr>
                <w:rFonts w:ascii="Arial" w:hAnsi="Arial"/>
                <w:b w:val="0"/>
                <w:i w:val="0"/>
                <w:color w:val="172026"/>
                <w:sz w:val="22"/>
              </w:rPr>
              <w:t>Facebook, Instagram, schools</w:t>
            </w:r>
          </w:p>
        </w:tc>
        <w:tc>
          <w:tcPr>
            <w:tcW w:type="dxa" w:w="1704"/>
          </w:tcPr>
          <w:p>
            <w:pPr>
              <w:spacing w:after="0"/>
            </w:pPr>
            <w:r/>
            <w:r>
              <w:rPr>
                <w:rFonts w:ascii="Arial" w:hAnsi="Arial"/>
                <w:b w:val="0"/>
                <w:i w:val="0"/>
                <w:color w:val="172026"/>
                <w:sz w:val="22"/>
              </w:rPr>
              <w:t>Medium-low</w:t>
            </w:r>
          </w:p>
        </w:tc>
      </w:tr>
      <w:tr>
        <w:tc>
          <w:tcPr>
            <w:tcW w:type="dxa" w:w="1704"/>
          </w:tcPr>
          <w:p>
            <w:pPr>
              <w:spacing w:after="0"/>
            </w:pPr>
            <w:r/>
            <w:r>
              <w:rPr>
                <w:rFonts w:ascii="Arial" w:hAnsi="Arial"/>
                <w:b w:val="0"/>
                <w:i w:val="0"/>
                <w:color w:val="172026"/>
                <w:sz w:val="22"/>
              </w:rPr>
              <w:t>Religious/family readers</w:t>
            </w:r>
          </w:p>
        </w:tc>
        <w:tc>
          <w:tcPr>
            <w:tcW w:type="dxa" w:w="1704"/>
          </w:tcPr>
          <w:p>
            <w:pPr>
              <w:spacing w:after="0"/>
            </w:pPr>
            <w:r/>
            <w:r>
              <w:rPr>
                <w:rFonts w:ascii="Arial" w:hAnsi="Arial"/>
                <w:b w:val="0"/>
                <w:i w:val="0"/>
                <w:color w:val="172026"/>
                <w:sz w:val="22"/>
              </w:rPr>
              <w:t>Demo Islamic category</w:t>
            </w:r>
          </w:p>
        </w:tc>
        <w:tc>
          <w:tcPr>
            <w:tcW w:type="dxa" w:w="1704"/>
          </w:tcPr>
          <w:p>
            <w:pPr>
              <w:spacing w:after="0"/>
            </w:pPr>
            <w:r/>
            <w:r>
              <w:rPr>
                <w:rFonts w:ascii="Arial" w:hAnsi="Arial"/>
                <w:b w:val="0"/>
                <w:i w:val="0"/>
                <w:color w:val="172026"/>
                <w:sz w:val="22"/>
              </w:rPr>
              <w:t>Authenticity, accessibility, family suitability</w:t>
            </w:r>
          </w:p>
        </w:tc>
        <w:tc>
          <w:tcPr>
            <w:tcW w:type="dxa" w:w="1704"/>
          </w:tcPr>
          <w:p>
            <w:pPr>
              <w:spacing w:after="0"/>
            </w:pPr>
            <w:r/>
            <w:r>
              <w:rPr>
                <w:rFonts w:ascii="Arial" w:hAnsi="Arial"/>
                <w:b w:val="0"/>
                <w:i w:val="0"/>
                <w:color w:val="172026"/>
                <w:sz w:val="22"/>
              </w:rPr>
              <w:t>Unconfirmed religious books</w:t>
            </w:r>
          </w:p>
        </w:tc>
        <w:tc>
          <w:tcPr>
            <w:tcW w:type="dxa" w:w="1704"/>
          </w:tcPr>
          <w:p>
            <w:pPr>
              <w:spacing w:after="0"/>
            </w:pPr>
            <w:r/>
            <w:r>
              <w:rPr>
                <w:rFonts w:ascii="Arial" w:hAnsi="Arial"/>
                <w:b w:val="0"/>
                <w:i w:val="0"/>
                <w:color w:val="172026"/>
                <w:sz w:val="22"/>
              </w:rPr>
              <w:t>Facebook, YouTube, community pages</w:t>
            </w:r>
          </w:p>
        </w:tc>
        <w:tc>
          <w:tcPr>
            <w:tcW w:type="dxa" w:w="1704"/>
          </w:tcPr>
          <w:p>
            <w:pPr>
              <w:spacing w:after="0"/>
            </w:pPr>
            <w:r/>
            <w:r>
              <w:rPr>
                <w:rFonts w:ascii="Arial" w:hAnsi="Arial"/>
                <w:b w:val="0"/>
                <w:i w:val="0"/>
                <w:color w:val="172026"/>
                <w:sz w:val="22"/>
              </w:rPr>
              <w:t>Medium-low</w:t>
            </w:r>
          </w:p>
        </w:tc>
      </w:tr>
      <w:tr>
        <w:tc>
          <w:tcPr>
            <w:tcW w:type="dxa" w:w="1704"/>
          </w:tcPr>
          <w:p>
            <w:pPr>
              <w:spacing w:after="0"/>
            </w:pPr>
            <w:r/>
            <w:r>
              <w:rPr>
                <w:rFonts w:ascii="Arial" w:hAnsi="Arial"/>
                <w:b w:val="0"/>
                <w:i w:val="0"/>
                <w:color w:val="172026"/>
                <w:sz w:val="22"/>
              </w:rPr>
              <w:t>Literary readers</w:t>
            </w:r>
          </w:p>
        </w:tc>
        <w:tc>
          <w:tcPr>
            <w:tcW w:type="dxa" w:w="1704"/>
          </w:tcPr>
          <w:p>
            <w:pPr>
              <w:spacing w:after="0"/>
            </w:pPr>
            <w:r/>
            <w:r>
              <w:rPr>
                <w:rFonts w:ascii="Arial" w:hAnsi="Arial"/>
                <w:b w:val="0"/>
                <w:i w:val="0"/>
                <w:color w:val="172026"/>
                <w:sz w:val="22"/>
              </w:rPr>
              <w:t>Editorial identity and demo literature category</w:t>
            </w:r>
          </w:p>
        </w:tc>
        <w:tc>
          <w:tcPr>
            <w:tcW w:type="dxa" w:w="1704"/>
          </w:tcPr>
          <w:p>
            <w:pPr>
              <w:spacing w:after="0"/>
            </w:pPr>
            <w:r/>
            <w:r>
              <w:rPr>
                <w:rFonts w:ascii="Arial" w:hAnsi="Arial"/>
                <w:b w:val="0"/>
                <w:i w:val="0"/>
                <w:color w:val="172026"/>
                <w:sz w:val="22"/>
              </w:rPr>
              <w:t>Author voice, excerpts, editions, discovery</w:t>
            </w:r>
          </w:p>
        </w:tc>
        <w:tc>
          <w:tcPr>
            <w:tcW w:type="dxa" w:w="1704"/>
          </w:tcPr>
          <w:p>
            <w:pPr>
              <w:spacing w:after="0"/>
            </w:pPr>
            <w:r/>
            <w:r>
              <w:rPr>
                <w:rFonts w:ascii="Arial" w:hAnsi="Arial"/>
                <w:b w:val="0"/>
                <w:i w:val="0"/>
                <w:color w:val="172026"/>
                <w:sz w:val="22"/>
              </w:rPr>
              <w:t>Unconfirmed literature</w:t>
            </w:r>
          </w:p>
        </w:tc>
        <w:tc>
          <w:tcPr>
            <w:tcW w:type="dxa" w:w="1704"/>
          </w:tcPr>
          <w:p>
            <w:pPr>
              <w:spacing w:after="0"/>
            </w:pPr>
            <w:r/>
            <w:r>
              <w:rPr>
                <w:rFonts w:ascii="Arial" w:hAnsi="Arial"/>
                <w:b w:val="0"/>
                <w:i w:val="0"/>
                <w:color w:val="172026"/>
                <w:sz w:val="22"/>
              </w:rPr>
              <w:t>Facebook, Instagram, literary groups</w:t>
            </w:r>
          </w:p>
        </w:tc>
        <w:tc>
          <w:tcPr>
            <w:tcW w:type="dxa" w:w="1704"/>
          </w:tcPr>
          <w:p>
            <w:pPr>
              <w:spacing w:after="0"/>
            </w:pPr>
            <w:r/>
            <w:r>
              <w:rPr>
                <w:rFonts w:ascii="Arial" w:hAnsi="Arial"/>
                <w:b w:val="0"/>
                <w:i w:val="0"/>
                <w:color w:val="172026"/>
                <w:sz w:val="22"/>
              </w:rPr>
              <w:t>Medium</w:t>
            </w:r>
          </w:p>
        </w:tc>
      </w:tr>
      <w:tr>
        <w:tc>
          <w:tcPr>
            <w:tcW w:type="dxa" w:w="1704"/>
          </w:tcPr>
          <w:p>
            <w:pPr>
              <w:spacing w:after="0"/>
            </w:pPr>
            <w:r/>
            <w:r>
              <w:rPr>
                <w:rFonts w:ascii="Arial" w:hAnsi="Arial"/>
                <w:b w:val="0"/>
                <w:i w:val="0"/>
                <w:color w:val="172026"/>
                <w:sz w:val="22"/>
              </w:rPr>
              <w:t>Authors/aspiring writers</w:t>
            </w:r>
          </w:p>
        </w:tc>
        <w:tc>
          <w:tcPr>
            <w:tcW w:type="dxa" w:w="1704"/>
          </w:tcPr>
          <w:p>
            <w:pPr>
              <w:spacing w:after="0"/>
            </w:pPr>
            <w:r/>
            <w:r>
              <w:rPr>
                <w:rFonts w:ascii="Arial" w:hAnsi="Arial"/>
                <w:b w:val="0"/>
                <w:i w:val="0"/>
                <w:color w:val="172026"/>
                <w:sz w:val="22"/>
              </w:rPr>
              <w:t>Publication identity only; no submission/service pages</w:t>
            </w:r>
          </w:p>
        </w:tc>
        <w:tc>
          <w:tcPr>
            <w:tcW w:type="dxa" w:w="1704"/>
          </w:tcPr>
          <w:p>
            <w:pPr>
              <w:spacing w:after="0"/>
            </w:pPr>
            <w:r/>
            <w:r>
              <w:rPr>
                <w:rFonts w:ascii="Arial" w:hAnsi="Arial"/>
                <w:b w:val="0"/>
                <w:i w:val="0"/>
                <w:color w:val="172026"/>
                <w:sz w:val="22"/>
              </w:rPr>
              <w:t>Transparent submission, rights, royalties, support</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LinkedIn, Facebook groups, email</w:t>
            </w:r>
          </w:p>
        </w:tc>
        <w:tc>
          <w:tcPr>
            <w:tcW w:type="dxa" w:w="1704"/>
          </w:tcPr>
          <w:p>
            <w:pPr>
              <w:spacing w:after="0"/>
            </w:pPr>
            <w:r/>
            <w:r>
              <w:rPr>
                <w:rFonts w:ascii="Arial" w:hAnsi="Arial"/>
                <w:b w:val="0"/>
                <w:i w:val="0"/>
                <w:color w:val="172026"/>
                <w:sz w:val="22"/>
              </w:rPr>
              <w:t>Low</w:t>
            </w:r>
          </w:p>
        </w:tc>
      </w:tr>
      <w:tr>
        <w:tc>
          <w:tcPr>
            <w:tcW w:type="dxa" w:w="1704"/>
          </w:tcPr>
          <w:p>
            <w:pPr>
              <w:spacing w:after="0"/>
            </w:pPr>
            <w:r/>
            <w:r>
              <w:rPr>
                <w:rFonts w:ascii="Arial" w:hAnsi="Arial"/>
                <w:b w:val="0"/>
                <w:i w:val="0"/>
                <w:color w:val="172026"/>
                <w:sz w:val="22"/>
              </w:rPr>
              <w:t>Bookshops/institutions</w:t>
            </w:r>
          </w:p>
        </w:tc>
        <w:tc>
          <w:tcPr>
            <w:tcW w:type="dxa" w:w="1704"/>
          </w:tcPr>
          <w:p>
            <w:pPr>
              <w:spacing w:after="0"/>
            </w:pPr>
            <w:r/>
            <w:r>
              <w:rPr>
                <w:rFonts w:ascii="Arial" w:hAnsi="Arial"/>
                <w:b w:val="0"/>
                <w:i w:val="0"/>
                <w:color w:val="172026"/>
                <w:sz w:val="22"/>
              </w:rPr>
              <w:t>Contact fallback mentions wholesale questions</w:t>
            </w:r>
          </w:p>
        </w:tc>
        <w:tc>
          <w:tcPr>
            <w:tcW w:type="dxa" w:w="1704"/>
          </w:tcPr>
          <w:p>
            <w:pPr>
              <w:spacing w:after="0"/>
            </w:pPr>
            <w:r/>
            <w:r>
              <w:rPr>
                <w:rFonts w:ascii="Arial" w:hAnsi="Arial"/>
                <w:b w:val="0"/>
                <w:i w:val="0"/>
                <w:color w:val="172026"/>
                <w:sz w:val="22"/>
              </w:rPr>
              <w:t>Trade terms, stock, invoices, discount, delivery</w:t>
            </w:r>
          </w:p>
        </w:tc>
        <w:tc>
          <w:tcPr>
            <w:tcW w:type="dxa" w:w="1704"/>
          </w:tcPr>
          <w:p>
            <w:pPr>
              <w:spacing w:after="0"/>
            </w:pPr>
            <w:r/>
            <w:r>
              <w:rPr>
                <w:rFonts w:ascii="Arial" w:hAnsi="Arial"/>
                <w:b w:val="0"/>
                <w:i w:val="0"/>
                <w:color w:val="172026"/>
                <w:sz w:val="22"/>
              </w:rPr>
              <w:t>Printed books if confirmed</w:t>
            </w:r>
          </w:p>
        </w:tc>
        <w:tc>
          <w:tcPr>
            <w:tcW w:type="dxa" w:w="1704"/>
          </w:tcPr>
          <w:p>
            <w:pPr>
              <w:spacing w:after="0"/>
            </w:pPr>
            <w:r/>
            <w:r>
              <w:rPr>
                <w:rFonts w:ascii="Arial" w:hAnsi="Arial"/>
                <w:b w:val="0"/>
                <w:i w:val="0"/>
                <w:color w:val="172026"/>
                <w:sz w:val="22"/>
              </w:rPr>
              <w:t>Direct email, phone, LinkedIn, sales PDF</w:t>
            </w:r>
          </w:p>
        </w:tc>
        <w:tc>
          <w:tcPr>
            <w:tcW w:type="dxa" w:w="1704"/>
          </w:tcPr>
          <w:p>
            <w:pPr>
              <w:spacing w:after="0"/>
            </w:pPr>
            <w:r/>
            <w:r>
              <w:rPr>
                <w:rFonts w:ascii="Arial" w:hAnsi="Arial"/>
                <w:b w:val="0"/>
                <w:i w:val="0"/>
                <w:color w:val="172026"/>
                <w:sz w:val="22"/>
              </w:rPr>
              <w:t>Low-medium</w:t>
            </w:r>
          </w:p>
        </w:tc>
      </w:tr>
      <w:tr>
        <w:tc>
          <w:tcPr>
            <w:tcW w:type="dxa" w:w="1704"/>
          </w:tcPr>
          <w:p>
            <w:pPr>
              <w:spacing w:after="0"/>
            </w:pPr>
            <w:r/>
            <w:r>
              <w:rPr>
                <w:rFonts w:ascii="Arial" w:hAnsi="Arial"/>
                <w:b w:val="0"/>
                <w:i w:val="0"/>
                <w:color w:val="172026"/>
                <w:sz w:val="22"/>
              </w:rPr>
              <w:t>International customers</w:t>
            </w:r>
          </w:p>
        </w:tc>
        <w:tc>
          <w:tcPr>
            <w:tcW w:type="dxa" w:w="1704"/>
          </w:tcPr>
          <w:p>
            <w:pPr>
              <w:spacing w:after="0"/>
            </w:pPr>
            <w:r/>
            <w:r>
              <w:rPr>
                <w:rFonts w:ascii="Arial" w:hAnsi="Arial"/>
                <w:b w:val="0"/>
                <w:i w:val="0"/>
                <w:color w:val="172026"/>
                <w:sz w:val="22"/>
              </w:rPr>
              <w:t>No shipping/currency/international content</w:t>
            </w:r>
          </w:p>
        </w:tc>
        <w:tc>
          <w:tcPr>
            <w:tcW w:type="dxa" w:w="1704"/>
          </w:tcPr>
          <w:p>
            <w:pPr>
              <w:spacing w:after="0"/>
            </w:pPr>
            <w:r/>
            <w:r>
              <w:rPr>
                <w:rFonts w:ascii="Arial" w:hAnsi="Arial"/>
                <w:b w:val="0"/>
                <w:i w:val="0"/>
                <w:color w:val="172026"/>
                <w:sz w:val="22"/>
              </w:rPr>
              <w:t>Delivery/payment/rights clarity</w:t>
            </w:r>
          </w:p>
        </w:tc>
        <w:tc>
          <w:tcPr>
            <w:tcW w:type="dxa" w:w="1704"/>
          </w:tcPr>
          <w:p>
            <w:pPr>
              <w:spacing w:after="0"/>
            </w:pPr>
            <w:r/>
            <w:r>
              <w:rPr>
                <w:rFonts w:ascii="Arial" w:hAnsi="Arial"/>
                <w:b w:val="0"/>
                <w:i w:val="0"/>
                <w:color w:val="172026"/>
                <w:sz w:val="22"/>
              </w:rPr>
              <w:t>Not found</w:t>
            </w:r>
          </w:p>
        </w:tc>
        <w:tc>
          <w:tcPr>
            <w:tcW w:type="dxa" w:w="1704"/>
          </w:tcPr>
          <w:p>
            <w:pPr>
              <w:spacing w:after="0"/>
            </w:pPr>
            <w:r/>
            <w:r>
              <w:rPr>
                <w:rFonts w:ascii="Arial" w:hAnsi="Arial"/>
                <w:b w:val="0"/>
                <w:i w:val="0"/>
                <w:color w:val="172026"/>
                <w:sz w:val="22"/>
              </w:rPr>
              <w:t>Not applicable yet</w:t>
            </w:r>
          </w:p>
        </w:tc>
        <w:tc>
          <w:tcPr>
            <w:tcW w:type="dxa" w:w="1704"/>
          </w:tcPr>
          <w:p>
            <w:pPr>
              <w:spacing w:after="0"/>
            </w:pPr>
            <w:r/>
            <w:r>
              <w:rPr>
                <w:rFonts w:ascii="Arial" w:hAnsi="Arial"/>
                <w:b w:val="0"/>
                <w:i w:val="0"/>
                <w:color w:val="172026"/>
                <w:sz w:val="22"/>
              </w:rPr>
              <w:t>Low</w:t>
            </w:r>
          </w:p>
        </w:tc>
      </w:tr>
    </w:tbl>
    <w:p/>
    <w:p>
      <w:pPr>
        <w:spacing w:after="120"/>
      </w:pPr>
      <w:r>
        <w:rPr>
          <w:rFonts w:ascii="Arial" w:hAnsi="Arial"/>
          <w:b/>
          <w:i w:val="0"/>
          <w:color w:val="172026"/>
          <w:sz w:val="22"/>
        </w:rPr>
        <w:t>Preliminary priority:</w:t>
      </w:r>
      <w:r>
        <w:rPr>
          <w:rFonts w:ascii="Arial" w:hAnsi="Arial"/>
          <w:b w:val="0"/>
          <w:i w:val="0"/>
          <w:color w:val="172026"/>
          <w:sz w:val="22"/>
        </w:rPr>
        <w:t xml:space="preserve"> direct-to-reader Bangladeshi customers are the clearest repository-supported audience. Student, parent, religious, literary and B2B campaigns should wait for owner-confirmed catalogue and priorities.</w:t>
      </w:r>
    </w:p>
    <w:p>
      <w:pPr>
        <w:pStyle w:val="Heading2"/>
        <w:spacing w:after="120"/>
      </w:pPr>
      <w:r>
        <w:rPr>
          <w:rFonts w:ascii="Arial" w:hAnsi="Arial"/>
          <w:b/>
          <w:i w:val="0"/>
          <w:color w:val="172026"/>
          <w:sz w:val="22"/>
        </w:rPr>
        <w:t>7. Marketing Message Draft</w:t>
      </w:r>
    </w:p>
    <w:p>
      <w:pPr>
        <w:pStyle w:val="Heading3"/>
        <w:spacing w:after="120"/>
      </w:pPr>
      <w:r>
        <w:rPr>
          <w:rFonts w:ascii="Arial" w:hAnsi="Arial"/>
          <w:b/>
          <w:i w:val="0"/>
          <w:color w:val="172026"/>
          <w:sz w:val="22"/>
        </w:rPr>
        <w:t>Current message and positioning</w:t>
      </w:r>
    </w:p>
    <w:p>
      <w:pPr>
        <w:spacing w:after="120"/>
      </w:pPr>
      <w:r>
        <w:rPr>
          <w:rFonts w:ascii="Arial" w:hAnsi="Arial"/>
          <w:b/>
          <w:i w:val="0"/>
          <w:color w:val="172026"/>
          <w:sz w:val="22"/>
        </w:rPr>
        <w:t>Repository messages:</w:t>
      </w:r>
      <w:r>
        <w:rPr>
          <w:rFonts w:ascii="Arial" w:hAnsi="Arial"/>
          <w:b w:val="0"/>
          <w:i w:val="0"/>
          <w:color w:val="172026"/>
          <w:sz w:val="22"/>
        </w:rPr>
        <w:t xml:space="preserve"> “Quality books, delivered to your doorstep,” “Browse Books,” “Original publications for readers, students, and lifelong learners across Bangladesh,” “simple, useful, and reader-friendly books,” and “Search, filter, and order books.”</w:t>
      </w:r>
    </w:p>
    <w:p>
      <w:pPr>
        <w:spacing w:after="120"/>
      </w:pPr>
      <w:r>
        <w:rPr>
          <w:rFonts w:ascii="Arial" w:hAnsi="Arial"/>
          <w:b/>
          <w:i w:val="0"/>
          <w:color w:val="172026"/>
          <w:sz w:val="22"/>
        </w:rPr>
        <w:t>Clarity assessment:</w:t>
      </w:r>
    </w:p>
    <w:p>
      <w:pPr>
        <w:pStyle w:val="ListBullet"/>
        <w:spacing w:after="120"/>
      </w:pPr>
      <w:r>
        <w:rPr>
          <w:rFonts w:ascii="Arial" w:hAnsi="Arial"/>
          <w:b/>
          <w:i w:val="0"/>
          <w:color w:val="172026"/>
          <w:sz w:val="22"/>
        </w:rPr>
        <w:t>What it offers:</w:t>
      </w:r>
      <w:r>
        <w:rPr>
          <w:rFonts w:ascii="Arial" w:hAnsi="Arial"/>
          <w:b w:val="0"/>
          <w:i w:val="0"/>
          <w:color w:val="172026"/>
          <w:sz w:val="22"/>
        </w:rPr>
        <w:t xml:space="preserve"> reasonably clear—an online book catalogue and ordering flow.</w:t>
      </w:r>
    </w:p>
    <w:p>
      <w:pPr>
        <w:pStyle w:val="ListBullet"/>
        <w:spacing w:after="120"/>
      </w:pPr>
      <w:r>
        <w:rPr>
          <w:rFonts w:ascii="Arial" w:hAnsi="Arial"/>
          <w:b/>
          <w:i w:val="0"/>
          <w:color w:val="172026"/>
          <w:sz w:val="22"/>
        </w:rPr>
        <w:t>Who it serves:</w:t>
      </w:r>
      <w:r>
        <w:rPr>
          <w:rFonts w:ascii="Arial" w:hAnsi="Arial"/>
          <w:b w:val="0"/>
          <w:i w:val="0"/>
          <w:color w:val="172026"/>
          <w:sz w:val="22"/>
        </w:rPr>
        <w:t xml:space="preserve"> weak—“readers and students” appears, but audience priorities are unverified.</w:t>
      </w:r>
    </w:p>
    <w:p>
      <w:pPr>
        <w:pStyle w:val="ListBullet"/>
        <w:spacing w:after="120"/>
      </w:pPr>
      <w:r>
        <w:rPr>
          <w:rFonts w:ascii="Arial" w:hAnsi="Arial"/>
          <w:b/>
          <w:i w:val="0"/>
          <w:color w:val="172026"/>
          <w:sz w:val="22"/>
        </w:rPr>
        <w:t>Why choose it:</w:t>
      </w:r>
      <w:r>
        <w:rPr>
          <w:rFonts w:ascii="Arial" w:hAnsi="Arial"/>
          <w:b w:val="0"/>
          <w:i w:val="0"/>
          <w:color w:val="172026"/>
          <w:sz w:val="22"/>
        </w:rPr>
        <w:t xml:space="preserve"> weak—quality, originality, convenience and delivery are asserted without proof.</w:t>
      </w:r>
    </w:p>
    <w:p>
      <w:pPr>
        <w:pStyle w:val="ListBullet"/>
        <w:spacing w:after="120"/>
      </w:pPr>
      <w:r>
        <w:rPr>
          <w:rFonts w:ascii="Arial" w:hAnsi="Arial"/>
          <w:b/>
          <w:i w:val="0"/>
          <w:color w:val="172026"/>
          <w:sz w:val="22"/>
        </w:rPr>
        <w:t>Differentiation:</w:t>
      </w:r>
      <w:r>
        <w:rPr>
          <w:rFonts w:ascii="Arial" w:hAnsi="Arial"/>
          <w:b w:val="0"/>
          <w:i w:val="0"/>
          <w:color w:val="172026"/>
          <w:sz w:val="22"/>
        </w:rPr>
        <w:t xml:space="preserve"> not established.</w:t>
      </w:r>
    </w:p>
    <w:p>
      <w:pPr>
        <w:pStyle w:val="ListBullet"/>
        <w:spacing w:after="120"/>
      </w:pPr>
      <w:r>
        <w:rPr>
          <w:rFonts w:ascii="Arial" w:hAnsi="Arial"/>
          <w:b/>
          <w:i w:val="0"/>
          <w:color w:val="172026"/>
          <w:sz w:val="22"/>
        </w:rPr>
        <w:t>Next action:</w:t>
      </w:r>
      <w:r>
        <w:rPr>
          <w:rFonts w:ascii="Arial" w:hAnsi="Arial"/>
          <w:b w:val="0"/>
          <w:i w:val="0"/>
          <w:color w:val="172026"/>
          <w:sz w:val="22"/>
        </w:rPr>
        <w:t xml:space="preserve"> clear—browse, add to cart, buy, checkout or contact via WhatsApp.</w:t>
      </w:r>
    </w:p>
    <w:p>
      <w:pPr>
        <w:pStyle w:val="Heading3"/>
        <w:spacing w:after="120"/>
      </w:pPr>
      <w:r>
        <w:rPr>
          <w:rFonts w:ascii="Arial" w:hAnsi="Arial"/>
          <w:b/>
          <w:i w:val="0"/>
          <w:color w:val="172026"/>
          <w:sz w:val="22"/>
        </w:rPr>
        <w:t>Preliminary drafts</w:t>
      </w:r>
    </w:p>
    <w:p>
      <w:pPr>
        <w:spacing w:after="120"/>
      </w:pPr>
      <w:r>
        <w:rPr>
          <w:rFonts w:ascii="Arial" w:hAnsi="Arial"/>
          <w:b w:val="0"/>
          <w:i w:val="0"/>
          <w:color w:val="172026"/>
          <w:sz w:val="22"/>
        </w:rPr>
        <w:t>These drafts use only repository-supported capabilities. The preferred legal name and Bangladesh positioning still require owner approval.</w:t>
      </w:r>
    </w:p>
    <w:p>
      <w:pPr>
        <w:pStyle w:val="ListBullet"/>
        <w:spacing w:after="120"/>
      </w:pPr>
      <w:r>
        <w:rPr>
          <w:rFonts w:ascii="Arial" w:hAnsi="Arial"/>
          <w:b/>
          <w:i w:val="0"/>
          <w:color w:val="172026"/>
          <w:sz w:val="22"/>
        </w:rPr>
        <w:t>Short tagline:</w:t>
      </w:r>
      <w:r>
        <w:rPr>
          <w:rFonts w:ascii="Arial" w:hAnsi="Arial"/>
          <w:b w:val="0"/>
          <w:i w:val="0"/>
          <w:color w:val="172026"/>
          <w:sz w:val="22"/>
        </w:rPr>
        <w:t xml:space="preserve"> </w:t>
      </w:r>
      <w:r>
        <w:rPr>
          <w:rFonts w:ascii="Arial" w:hAnsi="Arial"/>
          <w:b w:val="0"/>
          <w:i/>
          <w:color w:val="172026"/>
          <w:sz w:val="22"/>
        </w:rPr>
        <w:t>Books made easier to discover and order.</w:t>
      </w:r>
    </w:p>
    <w:p>
      <w:pPr>
        <w:pStyle w:val="ListBullet"/>
        <w:spacing w:after="120"/>
      </w:pPr>
      <w:r>
        <w:rPr>
          <w:rFonts w:ascii="Arial" w:hAnsi="Arial"/>
          <w:b/>
          <w:i w:val="0"/>
          <w:color w:val="172026"/>
          <w:sz w:val="22"/>
        </w:rPr>
        <w:t>Longer tagline:</w:t>
      </w:r>
      <w:r>
        <w:rPr>
          <w:rFonts w:ascii="Arial" w:hAnsi="Arial"/>
          <w:b w:val="0"/>
          <w:i w:val="0"/>
          <w:color w:val="172026"/>
          <w:sz w:val="22"/>
        </w:rPr>
        <w:t xml:space="preserve"> </w:t>
      </w:r>
      <w:r>
        <w:rPr>
          <w:rFonts w:ascii="Arial" w:hAnsi="Arial"/>
          <w:b w:val="0"/>
          <w:i/>
          <w:color w:val="172026"/>
          <w:sz w:val="22"/>
        </w:rPr>
        <w:t>A clear, reader-friendly way to browse printed books and order online.</w:t>
      </w:r>
    </w:p>
    <w:p>
      <w:pPr>
        <w:pStyle w:val="ListBullet"/>
        <w:spacing w:after="120"/>
      </w:pPr>
      <w:r>
        <w:rPr>
          <w:rFonts w:ascii="Arial" w:hAnsi="Arial"/>
          <w:b/>
          <w:i w:val="0"/>
          <w:color w:val="172026"/>
          <w:sz w:val="22"/>
        </w:rPr>
        <w:t>Positioning statement:</w:t>
      </w:r>
      <w:r>
        <w:rPr>
          <w:rFonts w:ascii="Arial" w:hAnsi="Arial"/>
          <w:b w:val="0"/>
          <w:i w:val="0"/>
          <w:color w:val="172026"/>
          <w:sz w:val="22"/>
        </w:rPr>
        <w:t xml:space="preserve"> </w:t>
      </w:r>
      <w:r>
        <w:rPr>
          <w:rFonts w:ascii="Arial" w:hAnsi="Arial"/>
          <w:b w:val="0"/>
          <w:i/>
          <w:color w:val="172026"/>
          <w:sz w:val="22"/>
        </w:rPr>
        <w:t>Ayesha Sharif Publication provides a direct online catalogue where readers can discover printed books, review key details and place an order through a straightforward checkout.</w:t>
      </w:r>
    </w:p>
    <w:p>
      <w:pPr>
        <w:pStyle w:val="ListBullet"/>
        <w:spacing w:after="120"/>
      </w:pPr>
      <w:r>
        <w:rPr>
          <w:rFonts w:ascii="Arial" w:hAnsi="Arial"/>
          <w:b/>
          <w:i w:val="0"/>
          <w:color w:val="172026"/>
          <w:sz w:val="22"/>
        </w:rPr>
        <w:t>Hero headline:</w:t>
      </w:r>
      <w:r>
        <w:rPr>
          <w:rFonts w:ascii="Arial" w:hAnsi="Arial"/>
          <w:b w:val="0"/>
          <w:i w:val="0"/>
          <w:color w:val="172026"/>
          <w:sz w:val="22"/>
        </w:rPr>
        <w:t xml:space="preserve"> </w:t>
      </w:r>
      <w:r>
        <w:rPr>
          <w:rFonts w:ascii="Arial" w:hAnsi="Arial"/>
          <w:b w:val="0"/>
          <w:i/>
          <w:color w:val="172026"/>
          <w:sz w:val="22"/>
        </w:rPr>
        <w:t>Browse books. Order online.</w:t>
      </w:r>
    </w:p>
    <w:p>
      <w:pPr>
        <w:pStyle w:val="ListBullet"/>
        <w:spacing w:after="120"/>
      </w:pPr>
      <w:r>
        <w:rPr>
          <w:rFonts w:ascii="Arial" w:hAnsi="Arial"/>
          <w:b/>
          <w:i w:val="0"/>
          <w:color w:val="172026"/>
          <w:sz w:val="22"/>
        </w:rPr>
        <w:t>Hero subheading:</w:t>
      </w:r>
      <w:r>
        <w:rPr>
          <w:rFonts w:ascii="Arial" w:hAnsi="Arial"/>
          <w:b w:val="0"/>
          <w:i w:val="0"/>
          <w:color w:val="172026"/>
          <w:sz w:val="22"/>
        </w:rPr>
        <w:t xml:space="preserve"> </w:t>
      </w:r>
      <w:r>
        <w:rPr>
          <w:rFonts w:ascii="Arial" w:hAnsi="Arial"/>
          <w:b w:val="0"/>
          <w:i/>
          <w:color w:val="172026"/>
          <w:sz w:val="22"/>
        </w:rPr>
        <w:t>Explore the catalogue, check availability and choose the ordering option that works for you.</w:t>
      </w:r>
    </w:p>
    <w:p>
      <w:pPr>
        <w:pStyle w:val="ListBullet"/>
        <w:spacing w:after="120"/>
      </w:pPr>
      <w:r>
        <w:rPr>
          <w:rFonts w:ascii="Arial" w:hAnsi="Arial"/>
          <w:b/>
          <w:i w:val="0"/>
          <w:color w:val="172026"/>
          <w:sz w:val="22"/>
        </w:rPr>
        <w:t>Thirty-word description:</w:t>
      </w:r>
      <w:r>
        <w:rPr>
          <w:rFonts w:ascii="Arial" w:hAnsi="Arial"/>
          <w:b w:val="0"/>
          <w:i w:val="0"/>
          <w:color w:val="172026"/>
          <w:sz w:val="22"/>
        </w:rPr>
        <w:t xml:space="preserve"> </w:t>
      </w:r>
      <w:r>
        <w:rPr>
          <w:rFonts w:ascii="Arial" w:hAnsi="Arial"/>
          <w:b w:val="0"/>
          <w:i/>
          <w:color w:val="172026"/>
          <w:sz w:val="22"/>
        </w:rPr>
        <w:t>Ayesha Sharif Publication offers an online catalogue for discovering printed books, viewing essential publication details and placing orders through a clear, practical checkout experience.</w:t>
      </w:r>
    </w:p>
    <w:p>
      <w:pPr>
        <w:pStyle w:val="ListBullet"/>
        <w:spacing w:after="120"/>
      </w:pPr>
      <w:r>
        <w:rPr>
          <w:rFonts w:ascii="Arial" w:hAnsi="Arial"/>
          <w:b/>
          <w:i w:val="0"/>
          <w:color w:val="172026"/>
          <w:sz w:val="22"/>
        </w:rPr>
        <w:t>Fifty-word social bio:</w:t>
      </w:r>
      <w:r>
        <w:rPr>
          <w:rFonts w:ascii="Arial" w:hAnsi="Arial"/>
          <w:b w:val="0"/>
          <w:i w:val="0"/>
          <w:color w:val="172026"/>
          <w:sz w:val="22"/>
        </w:rPr>
        <w:t xml:space="preserve"> </w:t>
      </w:r>
      <w:r>
        <w:rPr>
          <w:rFonts w:ascii="Arial" w:hAnsi="Arial"/>
          <w:b w:val="0"/>
          <w:i/>
          <w:color w:val="172026"/>
          <w:sz w:val="22"/>
        </w:rPr>
        <w:t>Discover printed books from Ayesha Sharif Publication through a simple online catalogue. Browse titles, check prices and availability, save books for later, or place an order through guest or account checkout. Official catalogue, author and delivery information will be added after owner verification.</w:t>
      </w:r>
    </w:p>
    <w:p>
      <w:pPr>
        <w:pStyle w:val="ListBullet"/>
        <w:spacing w:after="120"/>
      </w:pPr>
      <w:r>
        <w:rPr>
          <w:rFonts w:ascii="Arial" w:hAnsi="Arial"/>
          <w:b/>
          <w:i w:val="0"/>
          <w:color w:val="172026"/>
          <w:sz w:val="22"/>
        </w:rPr>
        <w:t>One-hundred-word introduction:</w:t>
      </w:r>
      <w:r>
        <w:rPr>
          <w:rFonts w:ascii="Arial" w:hAnsi="Arial"/>
          <w:b w:val="0"/>
          <w:i w:val="0"/>
          <w:color w:val="172026"/>
          <w:sz w:val="22"/>
        </w:rPr>
        <w:t xml:space="preserve"> </w:t>
      </w:r>
      <w:r>
        <w:rPr>
          <w:rFonts w:ascii="Arial" w:hAnsi="Arial"/>
          <w:b w:val="0"/>
          <w:i/>
          <w:color w:val="172026"/>
          <w:sz w:val="22"/>
        </w:rPr>
        <w:t>Ayesha Sharif Publication is developing a reader-friendly online home for discovering and ordering printed books. The website allows visitors to browse the catalogue, search by title or author, review book information, save books, add available titles to a cart and complete an order as a guest or registered customer. The current repository also supports pre-orders, manual payment options and delivery-area selection. Before public marketing begins, the publication’s official name, catalogue, authors, delivery terms, contact details and brand story should be verified by the owner so that every campaign is accurate, consistent and trustworthy.</w:t>
      </w:r>
    </w:p>
    <w:p>
      <w:pPr>
        <w:pStyle w:val="Heading3"/>
        <w:spacing w:after="120"/>
      </w:pPr>
      <w:r>
        <w:rPr>
          <w:rFonts w:ascii="Arial" w:hAnsi="Arial"/>
          <w:b/>
          <w:i w:val="0"/>
          <w:color w:val="172026"/>
          <w:sz w:val="22"/>
        </w:rPr>
        <w:t>Tone-of-voice guide</w:t>
      </w:r>
    </w:p>
    <w:p>
      <w:pPr>
        <w:spacing w:after="120"/>
      </w:pPr>
      <w:r>
        <w:rPr>
          <w:rFonts w:ascii="Arial" w:hAnsi="Arial"/>
          <w:b/>
          <w:i w:val="0"/>
          <w:color w:val="172026"/>
          <w:sz w:val="22"/>
        </w:rPr>
        <w:t>Recommended voice:</w:t>
      </w:r>
      <w:r>
        <w:rPr>
          <w:rFonts w:ascii="Arial" w:hAnsi="Arial"/>
          <w:b w:val="0"/>
          <w:i w:val="0"/>
          <w:color w:val="172026"/>
          <w:sz w:val="22"/>
        </w:rPr>
        <w:t xml:space="preserve"> calm, clear, culturally aware, reader-first and evidence-led.</w:t>
      </w:r>
    </w:p>
    <w:p>
      <w:pPr>
        <w:pStyle w:val="ListNumber"/>
        <w:spacing w:after="120"/>
      </w:pPr>
      <w:r>
        <w:rPr>
          <w:rFonts w:ascii="Arial" w:hAnsi="Arial"/>
          <w:b/>
          <w:i w:val="0"/>
          <w:color w:val="172026"/>
          <w:sz w:val="22"/>
        </w:rPr>
        <w:t>Be specific:</w:t>
      </w:r>
      <w:r>
        <w:rPr>
          <w:rFonts w:ascii="Arial" w:hAnsi="Arial"/>
          <w:b w:val="0"/>
          <w:i w:val="0"/>
          <w:color w:val="172026"/>
          <w:sz w:val="22"/>
        </w:rPr>
        <w:t xml:space="preserve"> name the book, audience, format, price and availability.</w:t>
      </w:r>
    </w:p>
    <w:p>
      <w:pPr>
        <w:pStyle w:val="ListNumber"/>
        <w:spacing w:after="120"/>
      </w:pPr>
      <w:r>
        <w:rPr>
          <w:rFonts w:ascii="Arial" w:hAnsi="Arial"/>
          <w:b/>
          <w:i w:val="0"/>
          <w:color w:val="172026"/>
          <w:sz w:val="22"/>
        </w:rPr>
        <w:t>Be warm, not exaggerated:</w:t>
      </w:r>
      <w:r>
        <w:rPr>
          <w:rFonts w:ascii="Arial" w:hAnsi="Arial"/>
          <w:b w:val="0"/>
          <w:i w:val="0"/>
          <w:color w:val="172026"/>
          <w:sz w:val="22"/>
        </w:rPr>
        <w:t xml:space="preserve"> invite discovery without “best,” “number one” or unsupported superlatives.</w:t>
      </w:r>
    </w:p>
    <w:p>
      <w:pPr>
        <w:pStyle w:val="ListNumber"/>
        <w:spacing w:after="120"/>
      </w:pPr>
      <w:r>
        <w:rPr>
          <w:rFonts w:ascii="Arial" w:hAnsi="Arial"/>
          <w:b/>
          <w:i w:val="0"/>
          <w:color w:val="172026"/>
          <w:sz w:val="22"/>
        </w:rPr>
        <w:t>Respect both languages:</w:t>
      </w:r>
      <w:r>
        <w:rPr>
          <w:rFonts w:ascii="Arial" w:hAnsi="Arial"/>
          <w:b w:val="0"/>
          <w:i w:val="0"/>
          <w:color w:val="172026"/>
          <w:sz w:val="22"/>
        </w:rPr>
        <w:t xml:space="preserve"> write natural Bengali and English rather than literal translation.</w:t>
      </w:r>
    </w:p>
    <w:p>
      <w:pPr>
        <w:pStyle w:val="ListNumber"/>
        <w:spacing w:after="120"/>
      </w:pPr>
      <w:r>
        <w:rPr>
          <w:rFonts w:ascii="Arial" w:hAnsi="Arial"/>
          <w:b/>
          <w:i w:val="0"/>
          <w:color w:val="172026"/>
          <w:sz w:val="22"/>
        </w:rPr>
        <w:t>Make action easy:</w:t>
      </w:r>
      <w:r>
        <w:rPr>
          <w:rFonts w:ascii="Arial" w:hAnsi="Arial"/>
          <w:b w:val="0"/>
          <w:i w:val="0"/>
          <w:color w:val="172026"/>
          <w:sz w:val="22"/>
        </w:rPr>
        <w:t xml:space="preserve"> short CTAs with one clear next step.</w:t>
      </w:r>
    </w:p>
    <w:p>
      <w:pPr>
        <w:pStyle w:val="ListNumber"/>
        <w:spacing w:after="120"/>
      </w:pPr>
      <w:r>
        <w:rPr>
          <w:rFonts w:ascii="Arial" w:hAnsi="Arial"/>
          <w:b/>
          <w:i w:val="0"/>
          <w:color w:val="172026"/>
          <w:sz w:val="22"/>
        </w:rPr>
        <w:t>Show proof:</w:t>
      </w:r>
      <w:r>
        <w:rPr>
          <w:rFonts w:ascii="Arial" w:hAnsi="Arial"/>
          <w:b w:val="0"/>
          <w:i w:val="0"/>
          <w:color w:val="172026"/>
          <w:sz w:val="22"/>
        </w:rPr>
        <w:t xml:space="preserve"> attach ISBN, author, excerpt, review source or delivery terms whenever claimed.</w:t>
      </w:r>
    </w:p>
    <w:p>
      <w:pPr>
        <w:spacing w:after="120"/>
      </w:pPr>
      <w:r>
        <w:rPr>
          <w:rFonts w:ascii="Arial" w:hAnsi="Arial"/>
          <w:b/>
          <w:i w:val="0"/>
          <w:color w:val="172026"/>
          <w:sz w:val="22"/>
        </w:rPr>
        <w:t>Use:</w:t>
      </w:r>
      <w:r>
        <w:rPr>
          <w:rFonts w:ascii="Arial" w:hAnsi="Arial"/>
          <w:b w:val="0"/>
          <w:i w:val="0"/>
          <w:color w:val="172026"/>
          <w:sz w:val="22"/>
        </w:rPr>
        <w:t xml:space="preserve"> discover, browse, printed book, author, edition, available, pre-order, read a sample, order online, verified review.</w:t>
      </w:r>
      <w:r>
        <w:rPr>
          <w:rFonts w:ascii="Arial" w:hAnsi="Arial"/>
          <w:b/>
          <w:i w:val="0"/>
          <w:color w:val="172026"/>
          <w:sz w:val="22"/>
        </w:rPr>
        <w:t xml:space="preserve"> Avoid until proven:</w:t>
      </w:r>
      <w:r>
        <w:rPr>
          <w:rFonts w:ascii="Arial" w:hAnsi="Arial"/>
          <w:b w:val="0"/>
          <w:i w:val="0"/>
          <w:color w:val="172026"/>
          <w:sz w:val="22"/>
        </w:rPr>
        <w:t xml:space="preserve"> 400+ books, bestseller, original, award-winning, nationwide, guaranteed, easy returns, free delivery, premium quality.</w:t>
      </w:r>
    </w:p>
    <w:p>
      <w:pPr>
        <w:pStyle w:val="ListBullet"/>
        <w:spacing w:after="120"/>
      </w:pPr>
      <w:r>
        <w:rPr>
          <w:rFonts w:ascii="Arial" w:hAnsi="Arial"/>
          <w:b w:val="0"/>
          <w:i w:val="0"/>
          <w:color w:val="172026"/>
          <w:sz w:val="22"/>
        </w:rPr>
        <w:t xml:space="preserve">Bengali headline: </w:t>
      </w:r>
      <w:r>
        <w:rPr>
          <w:rFonts w:ascii="Arial" w:hAnsi="Arial"/>
          <w:b/>
          <w:i w:val="0"/>
          <w:color w:val="172026"/>
          <w:sz w:val="22"/>
        </w:rPr>
        <w:t>সহজে বই খুঁজুন, অনলাইনে অর্ডার করুন</w:t>
      </w:r>
    </w:p>
    <w:p>
      <w:pPr>
        <w:pStyle w:val="ListBullet"/>
        <w:spacing w:after="120"/>
      </w:pPr>
      <w:r>
        <w:rPr>
          <w:rFonts w:ascii="Arial" w:hAnsi="Arial"/>
          <w:b w:val="0"/>
          <w:i w:val="0"/>
          <w:color w:val="172026"/>
          <w:sz w:val="22"/>
        </w:rPr>
        <w:t xml:space="preserve">English headline: </w:t>
      </w:r>
      <w:r>
        <w:rPr>
          <w:rFonts w:ascii="Arial" w:hAnsi="Arial"/>
          <w:b/>
          <w:i w:val="0"/>
          <w:color w:val="172026"/>
          <w:sz w:val="22"/>
        </w:rPr>
        <w:t>Discover books and order online</w:t>
      </w:r>
    </w:p>
    <w:p>
      <w:pPr>
        <w:pStyle w:val="ListBullet"/>
        <w:spacing w:after="120"/>
      </w:pPr>
      <w:r>
        <w:rPr>
          <w:rFonts w:ascii="Arial" w:hAnsi="Arial"/>
          <w:b w:val="0"/>
          <w:i w:val="0"/>
          <w:color w:val="172026"/>
          <w:sz w:val="22"/>
        </w:rPr>
        <w:t xml:space="preserve">Bengali caption: </w:t>
      </w:r>
      <w:r>
        <w:rPr>
          <w:rFonts w:ascii="Arial" w:hAnsi="Arial"/>
          <w:b/>
          <w:i w:val="0"/>
          <w:color w:val="172026"/>
          <w:sz w:val="22"/>
        </w:rPr>
        <w:t>বইয়ের তথ্য, মূল্য ও প্রাপ্যতা দেখে আপনার পছন্দের বইটি বেছে নিন।</w:t>
      </w:r>
    </w:p>
    <w:p>
      <w:pPr>
        <w:pStyle w:val="ListBullet"/>
        <w:spacing w:after="120"/>
      </w:pPr>
      <w:r>
        <w:rPr>
          <w:rFonts w:ascii="Arial" w:hAnsi="Arial"/>
          <w:b w:val="0"/>
          <w:i w:val="0"/>
          <w:color w:val="172026"/>
          <w:sz w:val="22"/>
        </w:rPr>
        <w:t xml:space="preserve">English caption: </w:t>
      </w:r>
      <w:r>
        <w:rPr>
          <w:rFonts w:ascii="Arial" w:hAnsi="Arial"/>
          <w:b/>
          <w:i w:val="0"/>
          <w:color w:val="172026"/>
          <w:sz w:val="22"/>
        </w:rPr>
        <w:t>Review the details, check availability and choose your next book.</w:t>
      </w:r>
    </w:p>
    <w:p>
      <w:pPr>
        <w:pStyle w:val="ListBullet"/>
        <w:spacing w:after="120"/>
      </w:pPr>
      <w:r>
        <w:rPr>
          <w:rFonts w:ascii="Arial" w:hAnsi="Arial"/>
          <w:b w:val="0"/>
          <w:i w:val="0"/>
          <w:color w:val="172026"/>
          <w:sz w:val="22"/>
        </w:rPr>
        <w:t xml:space="preserve">Bengali CTA: </w:t>
      </w:r>
      <w:r>
        <w:rPr>
          <w:rFonts w:ascii="Arial" w:hAnsi="Arial"/>
          <w:b/>
          <w:i w:val="0"/>
          <w:color w:val="172026"/>
          <w:sz w:val="22"/>
        </w:rPr>
        <w:t>বই দেখুন</w:t>
      </w:r>
    </w:p>
    <w:p>
      <w:pPr>
        <w:pStyle w:val="ListBullet"/>
        <w:spacing w:after="120"/>
      </w:pPr>
      <w:r>
        <w:rPr>
          <w:rFonts w:ascii="Arial" w:hAnsi="Arial"/>
          <w:b w:val="0"/>
          <w:i w:val="0"/>
          <w:color w:val="172026"/>
          <w:sz w:val="22"/>
        </w:rPr>
        <w:t xml:space="preserve">English CTA: </w:t>
      </w:r>
      <w:r>
        <w:rPr>
          <w:rFonts w:ascii="Arial" w:hAnsi="Arial"/>
          <w:b/>
          <w:i w:val="0"/>
          <w:color w:val="172026"/>
          <w:sz w:val="22"/>
        </w:rPr>
        <w:t>Browse books</w:t>
      </w:r>
    </w:p>
    <w:p>
      <w:pPr>
        <w:pStyle w:val="Heading3"/>
        <w:spacing w:after="120"/>
      </w:pPr>
      <w:r>
        <w:rPr>
          <w:rFonts w:ascii="Arial" w:hAnsi="Arial"/>
          <w:b/>
          <w:i w:val="0"/>
          <w:color w:val="172026"/>
          <w:sz w:val="22"/>
        </w:rPr>
        <w:t>Customer-facing CTA inventory</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2045"/>
            <w:shd w:fill="F3F6F8"/>
          </w:tcPr>
          <w:p>
            <w:pPr>
              <w:spacing w:after="0"/>
            </w:pPr>
            <w:r/>
            <w:r>
              <w:rPr>
                <w:rFonts w:ascii="Arial" w:hAnsi="Arial"/>
                <w:b/>
                <w:i w:val="0"/>
                <w:color w:val="172026"/>
                <w:sz w:val="22"/>
              </w:rPr>
              <w:t>Call to action</w:t>
            </w:r>
          </w:p>
        </w:tc>
        <w:tc>
          <w:tcPr>
            <w:tcW w:type="dxa" w:w="2045"/>
            <w:shd w:fill="F3F6F8"/>
          </w:tcPr>
          <w:p>
            <w:pPr>
              <w:spacing w:after="0"/>
            </w:pPr>
            <w:r/>
            <w:r>
              <w:rPr>
                <w:rFonts w:ascii="Arial" w:hAnsi="Arial"/>
                <w:b/>
                <w:i w:val="0"/>
                <w:color w:val="172026"/>
                <w:sz w:val="22"/>
              </w:rPr>
              <w:t>Page/component</w:t>
            </w:r>
          </w:p>
        </w:tc>
        <w:tc>
          <w:tcPr>
            <w:tcW w:type="dxa" w:w="2045"/>
            <w:shd w:fill="F3F6F8"/>
          </w:tcPr>
          <w:p>
            <w:pPr>
              <w:spacing w:after="0"/>
            </w:pPr>
            <w:r/>
            <w:r>
              <w:rPr>
                <w:rFonts w:ascii="Arial" w:hAnsi="Arial"/>
                <w:b/>
                <w:i w:val="0"/>
                <w:color w:val="172026"/>
                <w:sz w:val="22"/>
              </w:rPr>
              <w:t>Purpose</w:t>
            </w:r>
          </w:p>
        </w:tc>
        <w:tc>
          <w:tcPr>
            <w:tcW w:type="dxa" w:w="2045"/>
            <w:shd w:fill="F3F6F8"/>
          </w:tcPr>
          <w:p>
            <w:pPr>
              <w:spacing w:after="0"/>
            </w:pPr>
            <w:r/>
            <w:r>
              <w:rPr>
                <w:rFonts w:ascii="Arial" w:hAnsi="Arial"/>
                <w:b/>
                <w:i w:val="0"/>
                <w:color w:val="172026"/>
                <w:sz w:val="22"/>
              </w:rPr>
              <w:t>Strength</w:t>
            </w:r>
          </w:p>
        </w:tc>
        <w:tc>
          <w:tcPr>
            <w:tcW w:type="dxa" w:w="2045"/>
            <w:shd w:fill="F3F6F8"/>
          </w:tcPr>
          <w:p>
            <w:pPr>
              <w:spacing w:after="0"/>
            </w:pPr>
            <w:r/>
            <w:r>
              <w:rPr>
                <w:rFonts w:ascii="Arial" w:hAnsi="Arial"/>
                <w:b/>
                <w:i w:val="0"/>
                <w:color w:val="172026"/>
                <w:sz w:val="22"/>
              </w:rPr>
              <w:t>Recommended improvement</w:t>
            </w:r>
          </w:p>
        </w:tc>
      </w:tr>
      <w:tr>
        <w:tc>
          <w:tcPr>
            <w:tcW w:type="dxa" w:w="2045"/>
          </w:tcPr>
          <w:p>
            <w:pPr>
              <w:spacing w:after="0"/>
            </w:pPr>
            <w:r/>
            <w:r>
              <w:rPr>
                <w:rFonts w:ascii="Arial" w:hAnsi="Arial"/>
                <w:b w:val="0"/>
                <w:i w:val="0"/>
                <w:color w:val="172026"/>
                <w:sz w:val="22"/>
              </w:rPr>
              <w:t>Browse Books / Browse books</w:t>
            </w:r>
          </w:p>
        </w:tc>
        <w:tc>
          <w:tcPr>
            <w:tcW w:type="dxa" w:w="2045"/>
          </w:tcPr>
          <w:p>
            <w:pPr>
              <w:spacing w:after="0"/>
            </w:pPr>
            <w:r/>
            <w:r>
              <w:rPr>
                <w:rFonts w:ascii="Arial" w:hAnsi="Arial"/>
                <w:b w:val="0"/>
                <w:i w:val="0"/>
                <w:color w:val="172026"/>
                <w:sz w:val="22"/>
              </w:rPr>
              <w:t>Hero, empty states, order success, account</w:t>
            </w:r>
          </w:p>
        </w:tc>
        <w:tc>
          <w:tcPr>
            <w:tcW w:type="dxa" w:w="2045"/>
          </w:tcPr>
          <w:p>
            <w:pPr>
              <w:spacing w:after="0"/>
            </w:pPr>
            <w:r/>
            <w:r>
              <w:rPr>
                <w:rFonts w:ascii="Arial" w:hAnsi="Arial"/>
                <w:b w:val="0"/>
                <w:i w:val="0"/>
                <w:color w:val="172026"/>
                <w:sz w:val="22"/>
              </w:rPr>
              <w:t>Catalogue entry/re-entry</w:t>
            </w:r>
          </w:p>
        </w:tc>
        <w:tc>
          <w:tcPr>
            <w:tcW w:type="dxa" w:w="2045"/>
          </w:tcPr>
          <w:p>
            <w:pPr>
              <w:spacing w:after="0"/>
            </w:pPr>
            <w:r/>
            <w:r>
              <w:rPr>
                <w:rFonts w:ascii="Arial" w:hAnsi="Arial"/>
                <w:b w:val="0"/>
                <w:i w:val="0"/>
                <w:color w:val="172026"/>
                <w:sz w:val="22"/>
              </w:rPr>
              <w:t>Strong</w:t>
            </w:r>
          </w:p>
        </w:tc>
        <w:tc>
          <w:tcPr>
            <w:tcW w:type="dxa" w:w="2045"/>
          </w:tcPr>
          <w:p>
            <w:pPr>
              <w:spacing w:after="0"/>
            </w:pPr>
            <w:r/>
            <w:r>
              <w:rPr>
                <w:rFonts w:ascii="Arial" w:hAnsi="Arial"/>
                <w:b w:val="0"/>
                <w:i w:val="0"/>
                <w:color w:val="172026"/>
                <w:sz w:val="22"/>
              </w:rPr>
              <w:t>Standardise capitalisation</w:t>
            </w:r>
          </w:p>
        </w:tc>
      </w:tr>
      <w:tr>
        <w:tc>
          <w:tcPr>
            <w:tcW w:type="dxa" w:w="2045"/>
          </w:tcPr>
          <w:p>
            <w:pPr>
              <w:spacing w:after="0"/>
            </w:pPr>
            <w:r/>
            <w:r>
              <w:rPr>
                <w:rFonts w:ascii="Arial" w:hAnsi="Arial"/>
                <w:b w:val="0"/>
                <w:i w:val="0"/>
                <w:color w:val="172026"/>
                <w:sz w:val="22"/>
              </w:rPr>
              <w:t>View all</w:t>
            </w:r>
          </w:p>
        </w:tc>
        <w:tc>
          <w:tcPr>
            <w:tcW w:type="dxa" w:w="2045"/>
          </w:tcPr>
          <w:p>
            <w:pPr>
              <w:spacing w:after="0"/>
            </w:pPr>
            <w:r/>
            <w:r>
              <w:rPr>
                <w:rFonts w:ascii="Arial" w:hAnsi="Arial"/>
                <w:b w:val="0"/>
                <w:i w:val="0"/>
                <w:color w:val="172026"/>
                <w:sz w:val="22"/>
              </w:rPr>
              <w:t>Homepage book sections</w:t>
            </w:r>
          </w:p>
        </w:tc>
        <w:tc>
          <w:tcPr>
            <w:tcW w:type="dxa" w:w="2045"/>
          </w:tcPr>
          <w:p>
            <w:pPr>
              <w:spacing w:after="0"/>
            </w:pPr>
            <w:r/>
            <w:r>
              <w:rPr>
                <w:rFonts w:ascii="Arial" w:hAnsi="Arial"/>
                <w:b w:val="0"/>
                <w:i w:val="0"/>
                <w:color w:val="172026"/>
                <w:sz w:val="22"/>
              </w:rPr>
              <w:t>Explore complete collection</w:t>
            </w:r>
          </w:p>
        </w:tc>
        <w:tc>
          <w:tcPr>
            <w:tcW w:type="dxa" w:w="2045"/>
          </w:tcPr>
          <w:p>
            <w:pPr>
              <w:spacing w:after="0"/>
            </w:pPr>
            <w:r/>
            <w:r>
              <w:rPr>
                <w:rFonts w:ascii="Arial" w:hAnsi="Arial"/>
                <w:b w:val="0"/>
                <w:i w:val="0"/>
                <w:color w:val="172026"/>
                <w:sz w:val="22"/>
              </w:rPr>
              <w:t>Clear but generic</w:t>
            </w:r>
          </w:p>
        </w:tc>
        <w:tc>
          <w:tcPr>
            <w:tcW w:type="dxa" w:w="2045"/>
          </w:tcPr>
          <w:p>
            <w:pPr>
              <w:spacing w:after="0"/>
            </w:pPr>
            <w:r/>
            <w:r>
              <w:rPr>
                <w:rFonts w:ascii="Arial" w:hAnsi="Arial"/>
                <w:b w:val="0"/>
                <w:i w:val="0"/>
                <w:color w:val="172026"/>
                <w:sz w:val="22"/>
              </w:rPr>
              <w:t>Use “View all books”</w:t>
            </w:r>
          </w:p>
        </w:tc>
      </w:tr>
      <w:tr>
        <w:tc>
          <w:tcPr>
            <w:tcW w:type="dxa" w:w="2045"/>
          </w:tcPr>
          <w:p>
            <w:pPr>
              <w:spacing w:after="0"/>
            </w:pPr>
            <w:r/>
            <w:r>
              <w:rPr>
                <w:rFonts w:ascii="Arial" w:hAnsi="Arial"/>
                <w:b w:val="0"/>
                <w:i w:val="0"/>
                <w:color w:val="172026"/>
                <w:sz w:val="22"/>
              </w:rPr>
              <w:t>Search / Apply filters</w:t>
            </w:r>
          </w:p>
        </w:tc>
        <w:tc>
          <w:tcPr>
            <w:tcW w:type="dxa" w:w="2045"/>
          </w:tcPr>
          <w:p>
            <w:pPr>
              <w:spacing w:after="0"/>
            </w:pPr>
            <w:r/>
            <w:r>
              <w:rPr>
                <w:rFonts w:ascii="Arial" w:hAnsi="Arial"/>
                <w:b w:val="0"/>
                <w:i w:val="0"/>
                <w:color w:val="172026"/>
                <w:sz w:val="22"/>
              </w:rPr>
              <w:t>Header, search, books listing</w:t>
            </w:r>
          </w:p>
        </w:tc>
        <w:tc>
          <w:tcPr>
            <w:tcW w:type="dxa" w:w="2045"/>
          </w:tcPr>
          <w:p>
            <w:pPr>
              <w:spacing w:after="0"/>
            </w:pPr>
            <w:r/>
            <w:r>
              <w:rPr>
                <w:rFonts w:ascii="Arial" w:hAnsi="Arial"/>
                <w:b w:val="0"/>
                <w:i w:val="0"/>
                <w:color w:val="172026"/>
                <w:sz w:val="22"/>
              </w:rPr>
              <w:t>Discovery</w:t>
            </w:r>
          </w:p>
        </w:tc>
        <w:tc>
          <w:tcPr>
            <w:tcW w:type="dxa" w:w="2045"/>
          </w:tcPr>
          <w:p>
            <w:pPr>
              <w:spacing w:after="0"/>
            </w:pPr>
            <w:r/>
            <w:r>
              <w:rPr>
                <w:rFonts w:ascii="Arial" w:hAnsi="Arial"/>
                <w:b w:val="0"/>
                <w:i w:val="0"/>
                <w:color w:val="172026"/>
                <w:sz w:val="22"/>
              </w:rPr>
              <w:t>Strong</w:t>
            </w:r>
          </w:p>
        </w:tc>
        <w:tc>
          <w:tcPr>
            <w:tcW w:type="dxa" w:w="2045"/>
          </w:tcPr>
          <w:p>
            <w:pPr>
              <w:spacing w:after="0"/>
            </w:pPr>
            <w:r/>
            <w:r>
              <w:rPr>
                <w:rFonts w:ascii="Arial" w:hAnsi="Arial"/>
                <w:b w:val="0"/>
                <w:i w:val="0"/>
                <w:color w:val="172026"/>
                <w:sz w:val="22"/>
              </w:rPr>
              <w:t>Preserve plain language</w:t>
            </w:r>
          </w:p>
        </w:tc>
      </w:tr>
      <w:tr>
        <w:tc>
          <w:tcPr>
            <w:tcW w:type="dxa" w:w="2045"/>
          </w:tcPr>
          <w:p>
            <w:pPr>
              <w:spacing w:after="0"/>
            </w:pPr>
            <w:r/>
            <w:r>
              <w:rPr>
                <w:rFonts w:ascii="Arial" w:hAnsi="Arial"/>
                <w:b w:val="0"/>
                <w:i w:val="0"/>
                <w:color w:val="172026"/>
                <w:sz w:val="22"/>
              </w:rPr>
              <w:t>View [book]</w:t>
            </w:r>
          </w:p>
        </w:tc>
        <w:tc>
          <w:tcPr>
            <w:tcW w:type="dxa" w:w="2045"/>
          </w:tcPr>
          <w:p>
            <w:pPr>
              <w:spacing w:after="0"/>
            </w:pPr>
            <w:r/>
            <w:r>
              <w:rPr>
                <w:rFonts w:ascii="Arial" w:hAnsi="Arial"/>
                <w:b w:val="0"/>
                <w:i w:val="0"/>
                <w:color w:val="172026"/>
                <w:sz w:val="22"/>
              </w:rPr>
              <w:t>Product-card cover/title</w:t>
            </w:r>
          </w:p>
        </w:tc>
        <w:tc>
          <w:tcPr>
            <w:tcW w:type="dxa" w:w="2045"/>
          </w:tcPr>
          <w:p>
            <w:pPr>
              <w:spacing w:after="0"/>
            </w:pPr>
            <w:r/>
            <w:r>
              <w:rPr>
                <w:rFonts w:ascii="Arial" w:hAnsi="Arial"/>
                <w:b w:val="0"/>
                <w:i w:val="0"/>
                <w:color w:val="172026"/>
                <w:sz w:val="22"/>
              </w:rPr>
              <w:t>Book detail</w:t>
            </w:r>
          </w:p>
        </w:tc>
        <w:tc>
          <w:tcPr>
            <w:tcW w:type="dxa" w:w="2045"/>
          </w:tcPr>
          <w:p>
            <w:pPr>
              <w:spacing w:after="0"/>
            </w:pPr>
            <w:r/>
            <w:r>
              <w:rPr>
                <w:rFonts w:ascii="Arial" w:hAnsi="Arial"/>
                <w:b w:val="0"/>
                <w:i w:val="0"/>
                <w:color w:val="172026"/>
                <w:sz w:val="22"/>
              </w:rPr>
              <w:t>Strong via accessible labels</w:t>
            </w:r>
          </w:p>
        </w:tc>
        <w:tc>
          <w:tcPr>
            <w:tcW w:type="dxa" w:w="2045"/>
          </w:tcPr>
          <w:p>
            <w:pPr>
              <w:spacing w:after="0"/>
            </w:pPr>
            <w:r/>
            <w:r>
              <w:rPr>
                <w:rFonts w:ascii="Arial" w:hAnsi="Arial"/>
                <w:b w:val="0"/>
                <w:i w:val="0"/>
                <w:color w:val="172026"/>
                <w:sz w:val="22"/>
              </w:rPr>
              <w:t>Add visible “View details” only if testing shows need</w:t>
            </w:r>
          </w:p>
        </w:tc>
      </w:tr>
      <w:tr>
        <w:tc>
          <w:tcPr>
            <w:tcW w:type="dxa" w:w="2045"/>
          </w:tcPr>
          <w:p>
            <w:pPr>
              <w:spacing w:after="0"/>
            </w:pPr>
            <w:r/>
            <w:r>
              <w:rPr>
                <w:rFonts w:ascii="Arial" w:hAnsi="Arial"/>
                <w:b w:val="0"/>
                <w:i w:val="0"/>
                <w:color w:val="172026"/>
                <w:sz w:val="22"/>
              </w:rPr>
              <w:t>Add to cart / Pre-order</w:t>
            </w:r>
          </w:p>
        </w:tc>
        <w:tc>
          <w:tcPr>
            <w:tcW w:type="dxa" w:w="2045"/>
          </w:tcPr>
          <w:p>
            <w:pPr>
              <w:spacing w:after="0"/>
            </w:pPr>
            <w:r/>
            <w:r>
              <w:rPr>
                <w:rFonts w:ascii="Arial" w:hAnsi="Arial"/>
                <w:b w:val="0"/>
                <w:i w:val="0"/>
                <w:color w:val="172026"/>
                <w:sz w:val="22"/>
              </w:rPr>
              <w:t>Cards and details</w:t>
            </w:r>
          </w:p>
        </w:tc>
        <w:tc>
          <w:tcPr>
            <w:tcW w:type="dxa" w:w="2045"/>
          </w:tcPr>
          <w:p>
            <w:pPr>
              <w:spacing w:after="0"/>
            </w:pPr>
            <w:r/>
            <w:r>
              <w:rPr>
                <w:rFonts w:ascii="Arial" w:hAnsi="Arial"/>
                <w:b w:val="0"/>
                <w:i w:val="0"/>
                <w:color w:val="172026"/>
                <w:sz w:val="22"/>
              </w:rPr>
              <w:t>Purchase intent</w:t>
            </w:r>
          </w:p>
        </w:tc>
        <w:tc>
          <w:tcPr>
            <w:tcW w:type="dxa" w:w="2045"/>
          </w:tcPr>
          <w:p>
            <w:pPr>
              <w:spacing w:after="0"/>
            </w:pPr>
            <w:r/>
            <w:r>
              <w:rPr>
                <w:rFonts w:ascii="Arial" w:hAnsi="Arial"/>
                <w:b w:val="0"/>
                <w:i w:val="0"/>
                <w:color w:val="172026"/>
                <w:sz w:val="22"/>
              </w:rPr>
              <w:t>Strong</w:t>
            </w:r>
          </w:p>
        </w:tc>
        <w:tc>
          <w:tcPr>
            <w:tcW w:type="dxa" w:w="2045"/>
          </w:tcPr>
          <w:p>
            <w:pPr>
              <w:spacing w:after="0"/>
            </w:pPr>
            <w:r/>
            <w:r>
              <w:rPr>
                <w:rFonts w:ascii="Arial" w:hAnsi="Arial"/>
                <w:b w:val="0"/>
                <w:i w:val="0"/>
                <w:color w:val="172026"/>
                <w:sz w:val="22"/>
              </w:rPr>
              <w:t>Keep status-aware language</w:t>
            </w:r>
          </w:p>
        </w:tc>
      </w:tr>
      <w:tr>
        <w:tc>
          <w:tcPr>
            <w:tcW w:type="dxa" w:w="2045"/>
          </w:tcPr>
          <w:p>
            <w:pPr>
              <w:spacing w:after="0"/>
            </w:pPr>
            <w:r/>
            <w:r>
              <w:rPr>
                <w:rFonts w:ascii="Arial" w:hAnsi="Arial"/>
                <w:b w:val="0"/>
                <w:i w:val="0"/>
                <w:color w:val="172026"/>
                <w:sz w:val="22"/>
              </w:rPr>
              <w:t>Buy now</w:t>
            </w:r>
          </w:p>
        </w:tc>
        <w:tc>
          <w:tcPr>
            <w:tcW w:type="dxa" w:w="2045"/>
          </w:tcPr>
          <w:p>
            <w:pPr>
              <w:spacing w:after="0"/>
            </w:pPr>
            <w:r/>
            <w:r>
              <w:rPr>
                <w:rFonts w:ascii="Arial" w:hAnsi="Arial"/>
                <w:b w:val="0"/>
                <w:i w:val="0"/>
                <w:color w:val="172026"/>
                <w:sz w:val="22"/>
              </w:rPr>
              <w:t>Book detail</w:t>
            </w:r>
          </w:p>
        </w:tc>
        <w:tc>
          <w:tcPr>
            <w:tcW w:type="dxa" w:w="2045"/>
          </w:tcPr>
          <w:p>
            <w:pPr>
              <w:spacing w:after="0"/>
            </w:pPr>
            <w:r/>
            <w:r>
              <w:rPr>
                <w:rFonts w:ascii="Arial" w:hAnsi="Arial"/>
                <w:b w:val="0"/>
                <w:i w:val="0"/>
                <w:color w:val="172026"/>
                <w:sz w:val="22"/>
              </w:rPr>
              <w:t>Direct checkout</w:t>
            </w:r>
          </w:p>
        </w:tc>
        <w:tc>
          <w:tcPr>
            <w:tcW w:type="dxa" w:w="2045"/>
          </w:tcPr>
          <w:p>
            <w:pPr>
              <w:spacing w:after="0"/>
            </w:pPr>
            <w:r/>
            <w:r>
              <w:rPr>
                <w:rFonts w:ascii="Arial" w:hAnsi="Arial"/>
                <w:b w:val="0"/>
                <w:i w:val="0"/>
                <w:color w:val="172026"/>
                <w:sz w:val="22"/>
              </w:rPr>
              <w:t>Strong</w:t>
            </w:r>
          </w:p>
        </w:tc>
        <w:tc>
          <w:tcPr>
            <w:tcW w:type="dxa" w:w="2045"/>
          </w:tcPr>
          <w:p>
            <w:pPr>
              <w:spacing w:after="0"/>
            </w:pPr>
            <w:r/>
            <w:r>
              <w:rPr>
                <w:rFonts w:ascii="Arial" w:hAnsi="Arial"/>
                <w:b w:val="0"/>
                <w:i w:val="0"/>
                <w:color w:val="172026"/>
                <w:sz w:val="22"/>
              </w:rPr>
              <w:t>Retain as primary high-intent action</w:t>
            </w:r>
          </w:p>
        </w:tc>
      </w:tr>
      <w:tr>
        <w:tc>
          <w:tcPr>
            <w:tcW w:type="dxa" w:w="2045"/>
          </w:tcPr>
          <w:p>
            <w:pPr>
              <w:spacing w:after="0"/>
            </w:pPr>
            <w:r/>
            <w:r>
              <w:rPr>
                <w:rFonts w:ascii="Arial" w:hAnsi="Arial"/>
                <w:b w:val="0"/>
                <w:i w:val="0"/>
                <w:color w:val="172026"/>
                <w:sz w:val="22"/>
              </w:rPr>
              <w:t>View cart / Checkout</w:t>
            </w:r>
          </w:p>
        </w:tc>
        <w:tc>
          <w:tcPr>
            <w:tcW w:type="dxa" w:w="2045"/>
          </w:tcPr>
          <w:p>
            <w:pPr>
              <w:spacing w:after="0"/>
            </w:pPr>
            <w:r/>
            <w:r>
              <w:rPr>
                <w:rFonts w:ascii="Arial" w:hAnsi="Arial"/>
                <w:b w:val="0"/>
                <w:i w:val="0"/>
                <w:color w:val="172026"/>
                <w:sz w:val="22"/>
              </w:rPr>
              <w:t>Product cards/cart/account</w:t>
            </w:r>
          </w:p>
        </w:tc>
        <w:tc>
          <w:tcPr>
            <w:tcW w:type="dxa" w:w="2045"/>
          </w:tcPr>
          <w:p>
            <w:pPr>
              <w:spacing w:after="0"/>
            </w:pPr>
            <w:r/>
            <w:r>
              <w:rPr>
                <w:rFonts w:ascii="Arial" w:hAnsi="Arial"/>
                <w:b w:val="0"/>
                <w:i w:val="0"/>
                <w:color w:val="172026"/>
                <w:sz w:val="22"/>
              </w:rPr>
              <w:t>Funnel progression</w:t>
            </w:r>
          </w:p>
        </w:tc>
        <w:tc>
          <w:tcPr>
            <w:tcW w:type="dxa" w:w="2045"/>
          </w:tcPr>
          <w:p>
            <w:pPr>
              <w:spacing w:after="0"/>
            </w:pPr>
            <w:r/>
            <w:r>
              <w:rPr>
                <w:rFonts w:ascii="Arial" w:hAnsi="Arial"/>
                <w:b w:val="0"/>
                <w:i w:val="0"/>
                <w:color w:val="172026"/>
                <w:sz w:val="22"/>
              </w:rPr>
              <w:t>Strong</w:t>
            </w:r>
          </w:p>
        </w:tc>
        <w:tc>
          <w:tcPr>
            <w:tcW w:type="dxa" w:w="2045"/>
          </w:tcPr>
          <w:p>
            <w:pPr>
              <w:spacing w:after="0"/>
            </w:pPr>
            <w:r/>
            <w:r>
              <w:rPr>
                <w:rFonts w:ascii="Arial" w:hAnsi="Arial"/>
                <w:b w:val="0"/>
                <w:i w:val="0"/>
                <w:color w:val="172026"/>
                <w:sz w:val="22"/>
              </w:rPr>
              <w:t>Standardise sentence case</w:t>
            </w:r>
          </w:p>
        </w:tc>
      </w:tr>
      <w:tr>
        <w:tc>
          <w:tcPr>
            <w:tcW w:type="dxa" w:w="2045"/>
          </w:tcPr>
          <w:p>
            <w:pPr>
              <w:spacing w:after="0"/>
            </w:pPr>
            <w:r/>
            <w:r>
              <w:rPr>
                <w:rFonts w:ascii="Arial" w:hAnsi="Arial"/>
                <w:b w:val="0"/>
                <w:i w:val="0"/>
                <w:color w:val="172026"/>
                <w:sz w:val="22"/>
              </w:rPr>
              <w:t>Place order</w:t>
            </w:r>
          </w:p>
        </w:tc>
        <w:tc>
          <w:tcPr>
            <w:tcW w:type="dxa" w:w="2045"/>
          </w:tcPr>
          <w:p>
            <w:pPr>
              <w:spacing w:after="0"/>
            </w:pPr>
            <w:r/>
            <w:r>
              <w:rPr>
                <w:rFonts w:ascii="Arial" w:hAnsi="Arial"/>
                <w:b w:val="0"/>
                <w:i w:val="0"/>
                <w:color w:val="172026"/>
                <w:sz w:val="22"/>
              </w:rPr>
              <w:t>Checkout</w:t>
            </w:r>
          </w:p>
        </w:tc>
        <w:tc>
          <w:tcPr>
            <w:tcW w:type="dxa" w:w="2045"/>
          </w:tcPr>
          <w:p>
            <w:pPr>
              <w:spacing w:after="0"/>
            </w:pPr>
            <w:r/>
            <w:r>
              <w:rPr>
                <w:rFonts w:ascii="Arial" w:hAnsi="Arial"/>
                <w:b w:val="0"/>
                <w:i w:val="0"/>
                <w:color w:val="172026"/>
                <w:sz w:val="22"/>
              </w:rPr>
              <w:t>Conversion</w:t>
            </w:r>
          </w:p>
        </w:tc>
        <w:tc>
          <w:tcPr>
            <w:tcW w:type="dxa" w:w="2045"/>
          </w:tcPr>
          <w:p>
            <w:pPr>
              <w:spacing w:after="0"/>
            </w:pPr>
            <w:r/>
            <w:r>
              <w:rPr>
                <w:rFonts w:ascii="Arial" w:hAnsi="Arial"/>
                <w:b w:val="0"/>
                <w:i w:val="0"/>
                <w:color w:val="172026"/>
                <w:sz w:val="22"/>
              </w:rPr>
              <w:t>Strong</w:t>
            </w:r>
          </w:p>
        </w:tc>
        <w:tc>
          <w:tcPr>
            <w:tcW w:type="dxa" w:w="2045"/>
          </w:tcPr>
          <w:p>
            <w:pPr>
              <w:spacing w:after="0"/>
            </w:pPr>
            <w:r/>
            <w:r>
              <w:rPr>
                <w:rFonts w:ascii="Arial" w:hAnsi="Arial"/>
                <w:b w:val="0"/>
                <w:i w:val="0"/>
                <w:color w:val="172026"/>
                <w:sz w:val="22"/>
              </w:rPr>
              <w:t>Add reassurance about payment/delivery only after verification</w:t>
            </w:r>
          </w:p>
        </w:tc>
      </w:tr>
      <w:tr>
        <w:tc>
          <w:tcPr>
            <w:tcW w:type="dxa" w:w="2045"/>
          </w:tcPr>
          <w:p>
            <w:pPr>
              <w:spacing w:after="0"/>
            </w:pPr>
            <w:r/>
            <w:r>
              <w:rPr>
                <w:rFonts w:ascii="Arial" w:hAnsi="Arial"/>
                <w:b w:val="0"/>
                <w:i w:val="0"/>
                <w:color w:val="172026"/>
                <w:sz w:val="22"/>
              </w:rPr>
              <w:t>Save / Saved</w:t>
            </w:r>
          </w:p>
        </w:tc>
        <w:tc>
          <w:tcPr>
            <w:tcW w:type="dxa" w:w="2045"/>
          </w:tcPr>
          <w:p>
            <w:pPr>
              <w:spacing w:after="0"/>
            </w:pPr>
            <w:r/>
            <w:r>
              <w:rPr>
                <w:rFonts w:ascii="Arial" w:hAnsi="Arial"/>
                <w:b w:val="0"/>
                <w:i w:val="0"/>
                <w:color w:val="172026"/>
                <w:sz w:val="22"/>
              </w:rPr>
              <w:t>Product cards/details</w:t>
            </w:r>
          </w:p>
        </w:tc>
        <w:tc>
          <w:tcPr>
            <w:tcW w:type="dxa" w:w="2045"/>
          </w:tcPr>
          <w:p>
            <w:pPr>
              <w:spacing w:after="0"/>
            </w:pPr>
            <w:r/>
            <w:r>
              <w:rPr>
                <w:rFonts w:ascii="Arial" w:hAnsi="Arial"/>
                <w:b w:val="0"/>
                <w:i w:val="0"/>
                <w:color w:val="172026"/>
                <w:sz w:val="22"/>
              </w:rPr>
              <w:t>Retention</w:t>
            </w:r>
          </w:p>
        </w:tc>
        <w:tc>
          <w:tcPr>
            <w:tcW w:type="dxa" w:w="2045"/>
          </w:tcPr>
          <w:p>
            <w:pPr>
              <w:spacing w:after="0"/>
            </w:pPr>
            <w:r/>
            <w:r>
              <w:rPr>
                <w:rFonts w:ascii="Arial" w:hAnsi="Arial"/>
                <w:b w:val="0"/>
                <w:i w:val="0"/>
                <w:color w:val="172026"/>
                <w:sz w:val="22"/>
              </w:rPr>
              <w:t>Clear</w:t>
            </w:r>
          </w:p>
        </w:tc>
        <w:tc>
          <w:tcPr>
            <w:tcW w:type="dxa" w:w="2045"/>
          </w:tcPr>
          <w:p>
            <w:pPr>
              <w:spacing w:after="0"/>
            </w:pPr>
            <w:r/>
            <w:r>
              <w:rPr>
                <w:rFonts w:ascii="Arial" w:hAnsi="Arial"/>
                <w:b w:val="0"/>
                <w:i w:val="0"/>
                <w:color w:val="172026"/>
                <w:sz w:val="22"/>
              </w:rPr>
              <w:t>Explain sign-in requirement earlier</w:t>
            </w:r>
          </w:p>
        </w:tc>
      </w:tr>
      <w:tr>
        <w:tc>
          <w:tcPr>
            <w:tcW w:type="dxa" w:w="2045"/>
          </w:tcPr>
          <w:p>
            <w:pPr>
              <w:spacing w:after="0"/>
            </w:pPr>
            <w:r/>
            <w:r>
              <w:rPr>
                <w:rFonts w:ascii="Arial" w:hAnsi="Arial"/>
                <w:b w:val="0"/>
                <w:i w:val="0"/>
                <w:color w:val="172026"/>
                <w:sz w:val="22"/>
              </w:rPr>
              <w:t>Preview sample</w:t>
            </w:r>
          </w:p>
        </w:tc>
        <w:tc>
          <w:tcPr>
            <w:tcW w:type="dxa" w:w="2045"/>
          </w:tcPr>
          <w:p>
            <w:pPr>
              <w:spacing w:after="0"/>
            </w:pPr>
            <w:r/>
            <w:r>
              <w:rPr>
                <w:rFonts w:ascii="Arial" w:hAnsi="Arial"/>
                <w:b w:val="0"/>
                <w:i w:val="0"/>
                <w:color w:val="172026"/>
                <w:sz w:val="22"/>
              </w:rPr>
              <w:t>Book detail</w:t>
            </w:r>
          </w:p>
        </w:tc>
        <w:tc>
          <w:tcPr>
            <w:tcW w:type="dxa" w:w="2045"/>
          </w:tcPr>
          <w:p>
            <w:pPr>
              <w:spacing w:after="0"/>
            </w:pPr>
            <w:r/>
            <w:r>
              <w:rPr>
                <w:rFonts w:ascii="Arial" w:hAnsi="Arial"/>
                <w:b w:val="0"/>
                <w:i w:val="0"/>
                <w:color w:val="172026"/>
                <w:sz w:val="22"/>
              </w:rPr>
              <w:t>Reduce purchase uncertainty</w:t>
            </w:r>
          </w:p>
        </w:tc>
        <w:tc>
          <w:tcPr>
            <w:tcW w:type="dxa" w:w="2045"/>
          </w:tcPr>
          <w:p>
            <w:pPr>
              <w:spacing w:after="0"/>
            </w:pPr>
            <w:r/>
            <w:r>
              <w:rPr>
                <w:rFonts w:ascii="Arial" w:hAnsi="Arial"/>
                <w:b w:val="0"/>
                <w:i w:val="0"/>
                <w:color w:val="172026"/>
                <w:sz w:val="22"/>
              </w:rPr>
              <w:t>Strong</w:t>
            </w:r>
          </w:p>
        </w:tc>
        <w:tc>
          <w:tcPr>
            <w:tcW w:type="dxa" w:w="2045"/>
          </w:tcPr>
          <w:p>
            <w:pPr>
              <w:spacing w:after="0"/>
            </w:pPr>
            <w:r/>
            <w:r>
              <w:rPr>
                <w:rFonts w:ascii="Arial" w:hAnsi="Arial"/>
                <w:b w:val="0"/>
                <w:i w:val="0"/>
                <w:color w:val="172026"/>
                <w:sz w:val="22"/>
              </w:rPr>
              <w:t>Use only with licensed excerpts</w:t>
            </w:r>
          </w:p>
        </w:tc>
      </w:tr>
      <w:tr>
        <w:tc>
          <w:tcPr>
            <w:tcW w:type="dxa" w:w="2045"/>
          </w:tcPr>
          <w:p>
            <w:pPr>
              <w:spacing w:after="0"/>
            </w:pPr>
            <w:r/>
            <w:r>
              <w:rPr>
                <w:rFonts w:ascii="Arial" w:hAnsi="Arial"/>
                <w:b w:val="0"/>
                <w:i w:val="0"/>
                <w:color w:val="172026"/>
                <w:sz w:val="22"/>
              </w:rPr>
              <w:t>Login / Register / Create account / Sign in</w:t>
            </w:r>
          </w:p>
        </w:tc>
        <w:tc>
          <w:tcPr>
            <w:tcW w:type="dxa" w:w="2045"/>
          </w:tcPr>
          <w:p>
            <w:pPr>
              <w:spacing w:after="0"/>
            </w:pPr>
            <w:r/>
            <w:r>
              <w:rPr>
                <w:rFonts w:ascii="Arial" w:hAnsi="Arial"/>
                <w:b w:val="0"/>
                <w:i w:val="0"/>
                <w:color w:val="172026"/>
                <w:sz w:val="22"/>
              </w:rPr>
              <w:t>Header/account</w:t>
            </w:r>
          </w:p>
        </w:tc>
        <w:tc>
          <w:tcPr>
            <w:tcW w:type="dxa" w:w="2045"/>
          </w:tcPr>
          <w:p>
            <w:pPr>
              <w:spacing w:after="0"/>
            </w:pPr>
            <w:r/>
            <w:r>
              <w:rPr>
                <w:rFonts w:ascii="Arial" w:hAnsi="Arial"/>
                <w:b w:val="0"/>
                <w:i w:val="0"/>
                <w:color w:val="172026"/>
                <w:sz w:val="22"/>
              </w:rPr>
              <w:t>Account acquisition</w:t>
            </w:r>
          </w:p>
        </w:tc>
        <w:tc>
          <w:tcPr>
            <w:tcW w:type="dxa" w:w="2045"/>
          </w:tcPr>
          <w:p>
            <w:pPr>
              <w:spacing w:after="0"/>
            </w:pPr>
            <w:r/>
            <w:r>
              <w:rPr>
                <w:rFonts w:ascii="Arial" w:hAnsi="Arial"/>
                <w:b w:val="0"/>
                <w:i w:val="0"/>
                <w:color w:val="172026"/>
                <w:sz w:val="22"/>
              </w:rPr>
              <w:t>Functional</w:t>
            </w:r>
          </w:p>
        </w:tc>
        <w:tc>
          <w:tcPr>
            <w:tcW w:type="dxa" w:w="2045"/>
          </w:tcPr>
          <w:p>
            <w:pPr>
              <w:spacing w:after="0"/>
            </w:pPr>
            <w:r/>
            <w:r>
              <w:rPr>
                <w:rFonts w:ascii="Arial" w:hAnsi="Arial"/>
                <w:b w:val="0"/>
                <w:i w:val="0"/>
                <w:color w:val="172026"/>
                <w:sz w:val="22"/>
              </w:rPr>
              <w:t>Prefer “Sign in” consistently</w:t>
            </w:r>
          </w:p>
        </w:tc>
      </w:tr>
      <w:tr>
        <w:tc>
          <w:tcPr>
            <w:tcW w:type="dxa" w:w="2045"/>
          </w:tcPr>
          <w:p>
            <w:pPr>
              <w:spacing w:after="0"/>
            </w:pPr>
            <w:r/>
            <w:r>
              <w:rPr>
                <w:rFonts w:ascii="Arial" w:hAnsi="Arial"/>
                <w:b w:val="0"/>
                <w:i w:val="0"/>
                <w:color w:val="172026"/>
                <w:sz w:val="22"/>
              </w:rPr>
              <w:t>Send message</w:t>
            </w:r>
          </w:p>
        </w:tc>
        <w:tc>
          <w:tcPr>
            <w:tcW w:type="dxa" w:w="2045"/>
          </w:tcPr>
          <w:p>
            <w:pPr>
              <w:spacing w:after="0"/>
            </w:pPr>
            <w:r/>
            <w:r>
              <w:rPr>
                <w:rFonts w:ascii="Arial" w:hAnsi="Arial"/>
                <w:b w:val="0"/>
                <w:i w:val="0"/>
                <w:color w:val="172026"/>
                <w:sz w:val="22"/>
              </w:rPr>
              <w:t>Contact</w:t>
            </w:r>
          </w:p>
        </w:tc>
        <w:tc>
          <w:tcPr>
            <w:tcW w:type="dxa" w:w="2045"/>
          </w:tcPr>
          <w:p>
            <w:pPr>
              <w:spacing w:after="0"/>
            </w:pPr>
            <w:r/>
            <w:r>
              <w:rPr>
                <w:rFonts w:ascii="Arial" w:hAnsi="Arial"/>
                <w:b w:val="0"/>
                <w:i w:val="0"/>
                <w:color w:val="172026"/>
                <w:sz w:val="22"/>
              </w:rPr>
              <w:t>Lead generation</w:t>
            </w:r>
          </w:p>
        </w:tc>
        <w:tc>
          <w:tcPr>
            <w:tcW w:type="dxa" w:w="2045"/>
          </w:tcPr>
          <w:p>
            <w:pPr>
              <w:spacing w:after="0"/>
            </w:pPr>
            <w:r/>
            <w:r>
              <w:rPr>
                <w:rFonts w:ascii="Arial" w:hAnsi="Arial"/>
                <w:b w:val="0"/>
                <w:i w:val="0"/>
                <w:color w:val="172026"/>
                <w:sz w:val="22"/>
              </w:rPr>
              <w:t>Weak because form has no submission handler</w:t>
            </w:r>
          </w:p>
        </w:tc>
        <w:tc>
          <w:tcPr>
            <w:tcW w:type="dxa" w:w="2045"/>
          </w:tcPr>
          <w:p>
            <w:pPr>
              <w:spacing w:after="0"/>
            </w:pPr>
            <w:r/>
            <w:r>
              <w:rPr>
                <w:rFonts w:ascii="Arial" w:hAnsi="Arial"/>
                <w:b w:val="0"/>
                <w:i w:val="0"/>
                <w:color w:val="172026"/>
                <w:sz w:val="22"/>
              </w:rPr>
              <w:t>Implement and change to “Send enquiry”</w:t>
            </w:r>
          </w:p>
        </w:tc>
      </w:tr>
      <w:tr>
        <w:tc>
          <w:tcPr>
            <w:tcW w:type="dxa" w:w="2045"/>
          </w:tcPr>
          <w:p>
            <w:pPr>
              <w:spacing w:after="0"/>
            </w:pPr>
            <w:r/>
            <w:r>
              <w:rPr>
                <w:rFonts w:ascii="Arial" w:hAnsi="Arial"/>
                <w:b w:val="0"/>
                <w:i w:val="0"/>
                <w:color w:val="172026"/>
                <w:sz w:val="22"/>
              </w:rPr>
              <w:t>Chat on WhatsApp / Contact on WhatsApp</w:t>
            </w:r>
          </w:p>
        </w:tc>
        <w:tc>
          <w:tcPr>
            <w:tcW w:type="dxa" w:w="2045"/>
          </w:tcPr>
          <w:p>
            <w:pPr>
              <w:spacing w:after="0"/>
            </w:pPr>
            <w:r/>
            <w:r>
              <w:rPr>
                <w:rFonts w:ascii="Arial" w:hAnsi="Arial"/>
                <w:b w:val="0"/>
                <w:i w:val="0"/>
                <w:color w:val="172026"/>
                <w:sz w:val="22"/>
              </w:rPr>
              <w:t>Footer/legacy sections</w:t>
            </w:r>
          </w:p>
        </w:tc>
        <w:tc>
          <w:tcPr>
            <w:tcW w:type="dxa" w:w="2045"/>
          </w:tcPr>
          <w:p>
            <w:pPr>
              <w:spacing w:after="0"/>
            </w:pPr>
            <w:r/>
            <w:r>
              <w:rPr>
                <w:rFonts w:ascii="Arial" w:hAnsi="Arial"/>
                <w:b w:val="0"/>
                <w:i w:val="0"/>
                <w:color w:val="172026"/>
                <w:sz w:val="22"/>
              </w:rPr>
              <w:t>Assisted ordering</w:t>
            </w:r>
          </w:p>
        </w:tc>
        <w:tc>
          <w:tcPr>
            <w:tcW w:type="dxa" w:w="2045"/>
          </w:tcPr>
          <w:p>
            <w:pPr>
              <w:spacing w:after="0"/>
            </w:pPr>
            <w:r/>
            <w:r>
              <w:rPr>
                <w:rFonts w:ascii="Arial" w:hAnsi="Arial"/>
                <w:b w:val="0"/>
                <w:i w:val="0"/>
                <w:color w:val="172026"/>
                <w:sz w:val="22"/>
              </w:rPr>
              <w:t>Strong channel fit</w:t>
            </w:r>
          </w:p>
        </w:tc>
        <w:tc>
          <w:tcPr>
            <w:tcW w:type="dxa" w:w="2045"/>
          </w:tcPr>
          <w:p>
            <w:pPr>
              <w:spacing w:after="0"/>
            </w:pPr>
            <w:r/>
            <w:r>
              <w:rPr>
                <w:rFonts w:ascii="Arial" w:hAnsi="Arial"/>
                <w:b w:val="0"/>
                <w:i w:val="0"/>
                <w:color w:val="172026"/>
                <w:sz w:val="22"/>
              </w:rPr>
              <w:t>Verify number and add prefilled context</w:t>
            </w:r>
          </w:p>
        </w:tc>
      </w:tr>
      <w:tr>
        <w:tc>
          <w:tcPr>
            <w:tcW w:type="dxa" w:w="2045"/>
          </w:tcPr>
          <w:p>
            <w:pPr>
              <w:spacing w:after="0"/>
            </w:pPr>
            <w:r/>
            <w:r>
              <w:rPr>
                <w:rFonts w:ascii="Arial" w:hAnsi="Arial"/>
                <w:b w:val="0"/>
                <w:i w:val="0"/>
                <w:color w:val="172026"/>
                <w:sz w:val="22"/>
              </w:rPr>
              <w:t>Read privacy policy / Save choices</w:t>
            </w:r>
          </w:p>
        </w:tc>
        <w:tc>
          <w:tcPr>
            <w:tcW w:type="dxa" w:w="2045"/>
          </w:tcPr>
          <w:p>
            <w:pPr>
              <w:spacing w:after="0"/>
            </w:pPr>
            <w:r/>
            <w:r>
              <w:rPr>
                <w:rFonts w:ascii="Arial" w:hAnsi="Arial"/>
                <w:b w:val="0"/>
                <w:i w:val="0"/>
                <w:color w:val="172026"/>
                <w:sz w:val="22"/>
              </w:rPr>
              <w:t>Cookie controls</w:t>
            </w:r>
          </w:p>
        </w:tc>
        <w:tc>
          <w:tcPr>
            <w:tcW w:type="dxa" w:w="2045"/>
          </w:tcPr>
          <w:p>
            <w:pPr>
              <w:spacing w:after="0"/>
            </w:pPr>
            <w:r/>
            <w:r>
              <w:rPr>
                <w:rFonts w:ascii="Arial" w:hAnsi="Arial"/>
                <w:b w:val="0"/>
                <w:i w:val="0"/>
                <w:color w:val="172026"/>
                <w:sz w:val="22"/>
              </w:rPr>
              <w:t>Consent</w:t>
            </w:r>
          </w:p>
        </w:tc>
        <w:tc>
          <w:tcPr>
            <w:tcW w:type="dxa" w:w="2045"/>
          </w:tcPr>
          <w:p>
            <w:pPr>
              <w:spacing w:after="0"/>
            </w:pPr>
            <w:r/>
            <w:r>
              <w:rPr>
                <w:rFonts w:ascii="Arial" w:hAnsi="Arial"/>
                <w:b w:val="0"/>
                <w:i w:val="0"/>
                <w:color w:val="172026"/>
                <w:sz w:val="22"/>
              </w:rPr>
              <w:t>Clear</w:t>
            </w:r>
          </w:p>
        </w:tc>
        <w:tc>
          <w:tcPr>
            <w:tcW w:type="dxa" w:w="2045"/>
          </w:tcPr>
          <w:p>
            <w:pPr>
              <w:spacing w:after="0"/>
            </w:pPr>
            <w:r/>
            <w:r>
              <w:rPr>
                <w:rFonts w:ascii="Arial" w:hAnsi="Arial"/>
                <w:b w:val="0"/>
                <w:i w:val="0"/>
                <w:color w:val="172026"/>
                <w:sz w:val="22"/>
              </w:rPr>
              <w:t>Keep separate from marketing CTAs</w:t>
            </w:r>
          </w:p>
        </w:tc>
      </w:tr>
      <w:tr>
        <w:tc>
          <w:tcPr>
            <w:tcW w:type="dxa" w:w="2045"/>
          </w:tcPr>
          <w:p>
            <w:pPr>
              <w:spacing w:after="0"/>
            </w:pPr>
            <w:r/>
            <w:r>
              <w:rPr>
                <w:rFonts w:ascii="Arial" w:hAnsi="Arial"/>
                <w:b w:val="0"/>
                <w:i w:val="0"/>
                <w:color w:val="172026"/>
                <w:sz w:val="22"/>
              </w:rPr>
              <w:t>Home / Browse books</w:t>
            </w:r>
          </w:p>
        </w:tc>
        <w:tc>
          <w:tcPr>
            <w:tcW w:type="dxa" w:w="2045"/>
          </w:tcPr>
          <w:p>
            <w:pPr>
              <w:spacing w:after="0"/>
            </w:pPr>
            <w:r/>
            <w:r>
              <w:rPr>
                <w:rFonts w:ascii="Arial" w:hAnsi="Arial"/>
                <w:b w:val="0"/>
                <w:i w:val="0"/>
                <w:color w:val="172026"/>
                <w:sz w:val="22"/>
              </w:rPr>
              <w:t>Not-found page</w:t>
            </w:r>
          </w:p>
        </w:tc>
        <w:tc>
          <w:tcPr>
            <w:tcW w:type="dxa" w:w="2045"/>
          </w:tcPr>
          <w:p>
            <w:pPr>
              <w:spacing w:after="0"/>
            </w:pPr>
            <w:r/>
            <w:r>
              <w:rPr>
                <w:rFonts w:ascii="Arial" w:hAnsi="Arial"/>
                <w:b w:val="0"/>
                <w:i w:val="0"/>
                <w:color w:val="172026"/>
                <w:sz w:val="22"/>
              </w:rPr>
              <w:t>Recovery</w:t>
            </w:r>
          </w:p>
        </w:tc>
        <w:tc>
          <w:tcPr>
            <w:tcW w:type="dxa" w:w="2045"/>
          </w:tcPr>
          <w:p>
            <w:pPr>
              <w:spacing w:after="0"/>
            </w:pPr>
            <w:r/>
            <w:r>
              <w:rPr>
                <w:rFonts w:ascii="Arial" w:hAnsi="Arial"/>
                <w:b w:val="0"/>
                <w:i w:val="0"/>
                <w:color w:val="172026"/>
                <w:sz w:val="22"/>
              </w:rPr>
              <w:t>Strong</w:t>
            </w:r>
          </w:p>
        </w:tc>
        <w:tc>
          <w:tcPr>
            <w:tcW w:type="dxa" w:w="2045"/>
          </w:tcPr>
          <w:p>
            <w:pPr>
              <w:spacing w:after="0"/>
            </w:pPr>
            <w:r/>
            <w:r>
              <w:rPr>
                <w:rFonts w:ascii="Arial" w:hAnsi="Arial"/>
                <w:b w:val="0"/>
                <w:i w:val="0"/>
                <w:color w:val="172026"/>
                <w:sz w:val="22"/>
              </w:rPr>
              <w:t>No major change</w:t>
            </w:r>
          </w:p>
        </w:tc>
      </w:tr>
    </w:tbl>
    <w:p/>
    <w:p>
      <w:pPr>
        <w:spacing w:after="120"/>
      </w:pPr>
      <w:r>
        <w:rPr>
          <w:rFonts w:ascii="Arial" w:hAnsi="Arial"/>
          <w:b/>
          <w:i w:val="0"/>
          <w:color w:val="172026"/>
          <w:sz w:val="22"/>
        </w:rPr>
        <w:t>Missing CTAs:</w:t>
      </w:r>
      <w:r>
        <w:rPr>
          <w:rFonts w:ascii="Arial" w:hAnsi="Arial"/>
          <w:b w:val="0"/>
          <w:i w:val="0"/>
          <w:color w:val="172026"/>
          <w:sz w:val="22"/>
        </w:rPr>
        <w:t xml:space="preserve"> subscribe for releases, meet authors, read verified reviews, download catalogue, wholesale enquiry, submit manuscript, follow verified social accounts and register for events. Add only when the underlying offer exists.</w:t>
      </w:r>
    </w:p>
    <w:p>
      <w:pPr>
        <w:pStyle w:val="Heading2"/>
        <w:spacing w:after="120"/>
      </w:pPr>
      <w:r>
        <w:rPr>
          <w:rFonts w:ascii="Arial" w:hAnsi="Arial"/>
          <w:b/>
          <w:i w:val="0"/>
          <w:color w:val="172026"/>
          <w:sz w:val="22"/>
        </w:rPr>
        <w:t>8. Social-Media Content Pillars</w:t>
      </w:r>
    </w:p>
    <w:p>
      <w:pPr>
        <w:pStyle w:val="Heading3"/>
        <w:spacing w:after="120"/>
      </w:pPr>
      <w:r>
        <w:rPr>
          <w:rFonts w:ascii="Arial" w:hAnsi="Arial"/>
          <w:b/>
          <w:i w:val="0"/>
          <w:color w:val="172026"/>
          <w:sz w:val="22"/>
        </w:rPr>
        <w:t>Current social readiness</w:t>
      </w:r>
    </w:p>
    <w:tbl>
      <w:tblPr>
        <w:tblStyle w:val="TableGrid"/>
        <w:tblW w:type="auto" w:w="0"/>
        <w:tblLayout w:type="fixed"/>
        <w:tblLook w:firstColumn="1" w:firstRow="1" w:lastColumn="0" w:lastRow="0" w:noHBand="0" w:noVBand="1" w:val="04A0"/>
      </w:tblPr>
      <w:tblGrid>
        <w:gridCol w:w="3408"/>
        <w:gridCol w:w="3408"/>
        <w:gridCol w:w="3408"/>
      </w:tblGrid>
      <w:tr>
        <w:tc>
          <w:tcPr>
            <w:tcW w:type="dxa" w:w="3408"/>
            <w:shd w:fill="F3F6F8"/>
          </w:tcPr>
          <w:p>
            <w:pPr>
              <w:spacing w:after="0"/>
            </w:pPr>
            <w:r/>
            <w:r>
              <w:rPr>
                <w:rFonts w:ascii="Arial" w:hAnsi="Arial"/>
                <w:b/>
                <w:i w:val="0"/>
                <w:color w:val="172026"/>
                <w:sz w:val="22"/>
              </w:rPr>
              <w:t>Item</w:t>
            </w:r>
          </w:p>
        </w:tc>
        <w:tc>
          <w:tcPr>
            <w:tcW w:type="dxa" w:w="3408"/>
            <w:shd w:fill="F3F6F8"/>
          </w:tcPr>
          <w:p>
            <w:pPr>
              <w:spacing w:after="0"/>
            </w:pPr>
            <w:r/>
            <w:r>
              <w:rPr>
                <w:rFonts w:ascii="Arial" w:hAnsi="Arial"/>
                <w:b/>
                <w:i w:val="0"/>
                <w:color w:val="172026"/>
                <w:sz w:val="22"/>
              </w:rPr>
              <w:t>Repository status</w:t>
            </w:r>
          </w:p>
        </w:tc>
        <w:tc>
          <w:tcPr>
            <w:tcW w:type="dxa" w:w="3408"/>
            <w:shd w:fill="F3F6F8"/>
          </w:tcPr>
          <w:p>
            <w:pPr>
              <w:spacing w:after="0"/>
            </w:pPr>
            <w:r/>
            <w:r>
              <w:rPr>
                <w:rFonts w:ascii="Arial" w:hAnsi="Arial"/>
                <w:b/>
                <w:i w:val="0"/>
                <w:color w:val="172026"/>
                <w:sz w:val="22"/>
              </w:rPr>
              <w:t>Marketing assessment</w:t>
            </w:r>
          </w:p>
        </w:tc>
      </w:tr>
      <w:tr>
        <w:tc>
          <w:tcPr>
            <w:tcW w:type="dxa" w:w="3408"/>
          </w:tcPr>
          <w:p>
            <w:pPr>
              <w:spacing w:after="0"/>
            </w:pPr>
            <w:r/>
            <w:r>
              <w:rPr>
                <w:rFonts w:ascii="Arial" w:hAnsi="Arial"/>
                <w:b w:val="0"/>
                <w:i w:val="0"/>
                <w:color w:val="172026"/>
                <w:sz w:val="22"/>
              </w:rPr>
              <w:t>Facebook</w:t>
            </w:r>
          </w:p>
        </w:tc>
        <w:tc>
          <w:tcPr>
            <w:tcW w:type="dxa" w:w="3408"/>
          </w:tcPr>
          <w:p>
            <w:pPr>
              <w:spacing w:after="0"/>
            </w:pPr>
            <w:r/>
            <w:r>
              <w:rPr>
                <w:rFonts w:ascii="Courier New" w:hAnsi="Courier New"/>
                <w:b w:val="0"/>
                <w:i w:val="0"/>
                <w:color w:val="172026"/>
                <w:sz w:val="22"/>
              </w:rPr>
              <w:t>URL clue in src/lib/constants.ts; contact display says placeholder</w:t>
            </w:r>
          </w:p>
        </w:tc>
        <w:tc>
          <w:tcPr>
            <w:tcW w:type="dxa" w:w="3408"/>
          </w:tcPr>
          <w:p>
            <w:pPr>
              <w:spacing w:after="0"/>
            </w:pPr>
            <w:r/>
            <w:r>
              <w:rPr>
                <w:rFonts w:ascii="Arial" w:hAnsi="Arial"/>
                <w:b w:val="0"/>
                <w:i w:val="0"/>
                <w:color w:val="172026"/>
                <w:sz w:val="22"/>
              </w:rPr>
              <w:t>Verify ownership before publishing</w:t>
            </w:r>
          </w:p>
        </w:tc>
      </w:tr>
      <w:tr>
        <w:tc>
          <w:tcPr>
            <w:tcW w:type="dxa" w:w="3408"/>
          </w:tcPr>
          <w:p>
            <w:pPr>
              <w:spacing w:after="0"/>
            </w:pPr>
            <w:r/>
            <w:r>
              <w:rPr>
                <w:rFonts w:ascii="Arial" w:hAnsi="Arial"/>
                <w:b w:val="0"/>
                <w:i w:val="0"/>
                <w:color w:val="172026"/>
                <w:sz w:val="22"/>
              </w:rPr>
              <w:t>WhatsApp</w:t>
            </w:r>
          </w:p>
        </w:tc>
        <w:tc>
          <w:tcPr>
            <w:tcW w:type="dxa" w:w="3408"/>
          </w:tcPr>
          <w:p>
            <w:pPr>
              <w:spacing w:after="0"/>
            </w:pPr>
            <w:r/>
            <w:r>
              <w:rPr>
                <w:rFonts w:ascii="Arial" w:hAnsi="Arial"/>
                <w:b w:val="0"/>
                <w:i w:val="0"/>
                <w:color w:val="172026"/>
                <w:sz w:val="22"/>
              </w:rPr>
              <w:t>wa.me pathways implemented</w:t>
            </w:r>
          </w:p>
        </w:tc>
        <w:tc>
          <w:tcPr>
            <w:tcW w:type="dxa" w:w="3408"/>
          </w:tcPr>
          <w:p>
            <w:pPr>
              <w:spacing w:after="0"/>
            </w:pPr>
            <w:r/>
            <w:r>
              <w:rPr>
                <w:rFonts w:ascii="Arial" w:hAnsi="Arial"/>
                <w:b w:val="0"/>
                <w:i w:val="0"/>
                <w:color w:val="172026"/>
                <w:sz w:val="22"/>
              </w:rPr>
              <w:t>Strong assisted-ordering channel after number verification</w:t>
            </w:r>
          </w:p>
        </w:tc>
      </w:tr>
      <w:tr>
        <w:tc>
          <w:tcPr>
            <w:tcW w:type="dxa" w:w="3408"/>
          </w:tcPr>
          <w:p>
            <w:pPr>
              <w:spacing w:after="0"/>
            </w:pPr>
            <w:r/>
            <w:r>
              <w:rPr>
                <w:rFonts w:ascii="Arial" w:hAnsi="Arial"/>
                <w:b w:val="0"/>
                <w:i w:val="0"/>
                <w:color w:val="172026"/>
                <w:sz w:val="22"/>
              </w:rPr>
              <w:t>Instagram, LinkedIn, YouTube, TikTok, X, Messenger</w:t>
            </w:r>
          </w:p>
        </w:tc>
        <w:tc>
          <w:tcPr>
            <w:tcW w:type="dxa" w:w="3408"/>
          </w:tcPr>
          <w:p>
            <w:pPr>
              <w:spacing w:after="0"/>
            </w:pPr>
            <w:r/>
            <w:r>
              <w:rPr>
                <w:rFonts w:ascii="Arial" w:hAnsi="Arial"/>
                <w:b w:val="0"/>
                <w:i w:val="0"/>
                <w:color w:val="172026"/>
                <w:sz w:val="22"/>
              </w:rPr>
              <w:t>Not found</w:t>
            </w:r>
          </w:p>
        </w:tc>
        <w:tc>
          <w:tcPr>
            <w:tcW w:type="dxa" w:w="3408"/>
          </w:tcPr>
          <w:p>
            <w:pPr>
              <w:spacing w:after="0"/>
            </w:pPr>
            <w:r/>
            <w:r>
              <w:rPr>
                <w:rFonts w:ascii="Arial" w:hAnsi="Arial"/>
                <w:b w:val="0"/>
                <w:i w:val="0"/>
                <w:color w:val="172026"/>
                <w:sz w:val="22"/>
              </w:rPr>
              <w:t>Accounts/handles and platform roles needed</w:t>
            </w:r>
          </w:p>
        </w:tc>
      </w:tr>
      <w:tr>
        <w:tc>
          <w:tcPr>
            <w:tcW w:type="dxa" w:w="3408"/>
          </w:tcPr>
          <w:p>
            <w:pPr>
              <w:spacing w:after="0"/>
            </w:pPr>
            <w:r/>
            <w:r>
              <w:rPr>
                <w:rFonts w:ascii="Arial" w:hAnsi="Arial"/>
                <w:b w:val="0"/>
                <w:i w:val="0"/>
                <w:color w:val="172026"/>
                <w:sz w:val="22"/>
              </w:rPr>
              <w:t>Open Graph</w:t>
            </w:r>
          </w:p>
        </w:tc>
        <w:tc>
          <w:tcPr>
            <w:tcW w:type="dxa" w:w="3408"/>
          </w:tcPr>
          <w:p>
            <w:pPr>
              <w:spacing w:after="0"/>
            </w:pPr>
            <w:r/>
            <w:r>
              <w:rPr>
                <w:rFonts w:ascii="Courier New" w:hAnsi="Courier New"/>
                <w:b w:val="0"/>
                <w:i w:val="0"/>
                <w:color w:val="172026"/>
                <w:sz w:val="22"/>
              </w:rPr>
              <w:t>Global title, description and /banners/homepage-banner.png</w:t>
            </w:r>
          </w:p>
        </w:tc>
        <w:tc>
          <w:tcPr>
            <w:tcW w:type="dxa" w:w="3408"/>
          </w:tcPr>
          <w:p>
            <w:pPr>
              <w:spacing w:after="0"/>
            </w:pPr>
            <w:r/>
            <w:r>
              <w:rPr>
                <w:rFonts w:ascii="Arial" w:hAnsi="Arial"/>
                <w:b w:val="0"/>
                <w:i w:val="0"/>
                <w:color w:val="172026"/>
                <w:sz w:val="22"/>
              </w:rPr>
              <w:t>Implemented, but banner and copy need refresh</w:t>
            </w:r>
          </w:p>
        </w:tc>
      </w:tr>
      <w:tr>
        <w:tc>
          <w:tcPr>
            <w:tcW w:type="dxa" w:w="3408"/>
          </w:tcPr>
          <w:p>
            <w:pPr>
              <w:spacing w:after="0"/>
            </w:pPr>
            <w:r/>
            <w:r>
              <w:rPr>
                <w:rFonts w:ascii="Arial" w:hAnsi="Arial"/>
                <w:b w:val="0"/>
                <w:i w:val="0"/>
                <w:color w:val="172026"/>
                <w:sz w:val="22"/>
              </w:rPr>
              <w:t>Twitter/X card</w:t>
            </w:r>
          </w:p>
        </w:tc>
        <w:tc>
          <w:tcPr>
            <w:tcW w:type="dxa" w:w="3408"/>
          </w:tcPr>
          <w:p>
            <w:pPr>
              <w:spacing w:after="0"/>
            </w:pPr>
            <w:r/>
            <w:r>
              <w:rPr>
                <w:rFonts w:ascii="Arial" w:hAnsi="Arial"/>
                <w:b w:val="0"/>
                <w:i w:val="0"/>
                <w:color w:val="172026"/>
                <w:sz w:val="22"/>
              </w:rPr>
              <w:t>No explicit configuration found</w:t>
            </w:r>
          </w:p>
        </w:tc>
        <w:tc>
          <w:tcPr>
            <w:tcW w:type="dxa" w:w="3408"/>
          </w:tcPr>
          <w:p>
            <w:pPr>
              <w:spacing w:after="0"/>
            </w:pPr>
            <w:r/>
            <w:r>
              <w:rPr>
                <w:rFonts w:ascii="Arial" w:hAnsi="Arial"/>
                <w:b w:val="0"/>
                <w:i w:val="0"/>
                <w:color w:val="172026"/>
                <w:sz w:val="22"/>
              </w:rPr>
              <w:t>Add after verified domain/assets</w:t>
            </w:r>
          </w:p>
        </w:tc>
      </w:tr>
      <w:tr>
        <w:tc>
          <w:tcPr>
            <w:tcW w:type="dxa" w:w="3408"/>
          </w:tcPr>
          <w:p>
            <w:pPr>
              <w:spacing w:after="0"/>
            </w:pPr>
            <w:r/>
            <w:r>
              <w:rPr>
                <w:rFonts w:ascii="Arial" w:hAnsi="Arial"/>
                <w:b w:val="0"/>
                <w:i w:val="0"/>
                <w:color w:val="172026"/>
                <w:sz w:val="22"/>
              </w:rPr>
              <w:t>Social icons</w:t>
            </w:r>
          </w:p>
        </w:tc>
        <w:tc>
          <w:tcPr>
            <w:tcW w:type="dxa" w:w="3408"/>
          </w:tcPr>
          <w:p>
            <w:pPr>
              <w:spacing w:after="0"/>
            </w:pPr>
            <w:r/>
            <w:r>
              <w:rPr>
                <w:rFonts w:ascii="Arial" w:hAnsi="Arial"/>
                <w:b w:val="0"/>
                <w:i w:val="0"/>
                <w:color w:val="172026"/>
                <w:sz w:val="22"/>
              </w:rPr>
              <w:t>Facebook and WhatsApp Lucide icons only</w:t>
            </w:r>
          </w:p>
        </w:tc>
        <w:tc>
          <w:tcPr>
            <w:tcW w:type="dxa" w:w="3408"/>
          </w:tcPr>
          <w:p>
            <w:pPr>
              <w:spacing w:after="0"/>
            </w:pPr>
            <w:r/>
            <w:r>
              <w:rPr>
                <w:rFonts w:ascii="Arial" w:hAnsi="Arial"/>
                <w:b w:val="0"/>
                <w:i w:val="0"/>
                <w:color w:val="172026"/>
                <w:sz w:val="22"/>
              </w:rPr>
              <w:t>No complete social set</w:t>
            </w:r>
          </w:p>
        </w:tc>
      </w:tr>
      <w:tr>
        <w:tc>
          <w:tcPr>
            <w:tcW w:type="dxa" w:w="3408"/>
          </w:tcPr>
          <w:p>
            <w:pPr>
              <w:spacing w:after="0"/>
            </w:pPr>
            <w:r/>
            <w:r>
              <w:rPr>
                <w:rFonts w:ascii="Arial" w:hAnsi="Arial"/>
                <w:b w:val="0"/>
                <w:i w:val="0"/>
                <w:color w:val="172026"/>
                <w:sz w:val="22"/>
              </w:rPr>
              <w:t>Sharing buttons/feed integrations</w:t>
            </w:r>
          </w:p>
        </w:tc>
        <w:tc>
          <w:tcPr>
            <w:tcW w:type="dxa" w:w="3408"/>
          </w:tcPr>
          <w:p>
            <w:pPr>
              <w:spacing w:after="0"/>
            </w:pPr>
            <w:r/>
            <w:r>
              <w:rPr>
                <w:rFonts w:ascii="Arial" w:hAnsi="Arial"/>
                <w:b w:val="0"/>
                <w:i w:val="0"/>
                <w:color w:val="172026"/>
                <w:sz w:val="22"/>
              </w:rPr>
              <w:t>Not found</w:t>
            </w:r>
          </w:p>
        </w:tc>
        <w:tc>
          <w:tcPr>
            <w:tcW w:type="dxa" w:w="3408"/>
          </w:tcPr>
          <w:p>
            <w:pPr>
              <w:spacing w:after="0"/>
            </w:pPr>
            <w:r/>
            <w:r>
              <w:rPr>
                <w:rFonts w:ascii="Arial" w:hAnsi="Arial"/>
                <w:b w:val="0"/>
                <w:i w:val="0"/>
                <w:color w:val="172026"/>
                <w:sz w:val="22"/>
              </w:rPr>
              <w:t>Optional after channel strategy</w:t>
            </w:r>
          </w:p>
        </w:tc>
      </w:tr>
      <w:tr>
        <w:tc>
          <w:tcPr>
            <w:tcW w:type="dxa" w:w="3408"/>
          </w:tcPr>
          <w:p>
            <w:pPr>
              <w:spacing w:after="0"/>
            </w:pPr>
            <w:r/>
            <w:r>
              <w:rPr>
                <w:rFonts w:ascii="Arial" w:hAnsi="Arial"/>
                <w:b w:val="0"/>
                <w:i w:val="0"/>
                <w:color w:val="172026"/>
                <w:sz w:val="22"/>
              </w:rPr>
              <w:t>Username variations</w:t>
            </w:r>
          </w:p>
        </w:tc>
        <w:tc>
          <w:tcPr>
            <w:tcW w:type="dxa" w:w="3408"/>
          </w:tcPr>
          <w:p>
            <w:pPr>
              <w:spacing w:after="0"/>
            </w:pPr>
            <w:r/>
            <w:r>
              <w:rPr>
                <w:rFonts w:ascii="Arial" w:hAnsi="Arial"/>
                <w:b w:val="0"/>
                <w:i w:val="0"/>
                <w:color w:val="172026"/>
                <w:sz w:val="22"/>
              </w:rPr>
              <w:t>“ayeshasharifpublication” clue; repository names differ</w:t>
            </w:r>
          </w:p>
        </w:tc>
        <w:tc>
          <w:tcPr>
            <w:tcW w:type="dxa" w:w="3408"/>
          </w:tcPr>
          <w:p>
            <w:pPr>
              <w:spacing w:after="0"/>
            </w:pPr>
            <w:r/>
            <w:r>
              <w:rPr>
                <w:rFonts w:ascii="Arial" w:hAnsi="Arial"/>
                <w:b w:val="0"/>
                <w:i w:val="0"/>
                <w:color w:val="172026"/>
                <w:sz w:val="22"/>
              </w:rPr>
              <w:t>Reserve one approved handle across platforms</w:t>
            </w:r>
          </w:p>
        </w:tc>
      </w:tr>
    </w:tbl>
    <w:p/>
    <w:p>
      <w:pPr>
        <w:pStyle w:val="Heading3"/>
        <w:spacing w:after="120"/>
      </w:pPr>
      <w:r>
        <w:rPr>
          <w:rFonts w:ascii="Arial" w:hAnsi="Arial"/>
          <w:b/>
          <w:i w:val="0"/>
          <w:color w:val="172026"/>
          <w:sz w:val="22"/>
        </w:rPr>
        <w:t>Evidence-based content pillars</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2045"/>
            <w:shd w:fill="F3F6F8"/>
          </w:tcPr>
          <w:p>
            <w:pPr>
              <w:spacing w:after="0"/>
            </w:pPr>
            <w:r/>
            <w:r>
              <w:rPr>
                <w:rFonts w:ascii="Arial" w:hAnsi="Arial"/>
                <w:b/>
                <w:i w:val="0"/>
                <w:color w:val="172026"/>
                <w:sz w:val="22"/>
              </w:rPr>
              <w:t>Content pillar</w:t>
            </w:r>
          </w:p>
        </w:tc>
        <w:tc>
          <w:tcPr>
            <w:tcW w:type="dxa" w:w="2045"/>
            <w:shd w:fill="F3F6F8"/>
          </w:tcPr>
          <w:p>
            <w:pPr>
              <w:spacing w:after="0"/>
            </w:pPr>
            <w:r/>
            <w:r>
              <w:rPr>
                <w:rFonts w:ascii="Arial" w:hAnsi="Arial"/>
                <w:b/>
                <w:i w:val="0"/>
                <w:color w:val="172026"/>
                <w:sz w:val="22"/>
              </w:rPr>
              <w:t>Audience</w:t>
            </w:r>
          </w:p>
        </w:tc>
        <w:tc>
          <w:tcPr>
            <w:tcW w:type="dxa" w:w="2045"/>
            <w:shd w:fill="F3F6F8"/>
          </w:tcPr>
          <w:p>
            <w:pPr>
              <w:spacing w:after="0"/>
            </w:pPr>
            <w:r/>
            <w:r>
              <w:rPr>
                <w:rFonts w:ascii="Arial" w:hAnsi="Arial"/>
                <w:b/>
                <w:i w:val="0"/>
                <w:color w:val="172026"/>
                <w:sz w:val="22"/>
              </w:rPr>
              <w:t>Example topics</w:t>
            </w:r>
          </w:p>
        </w:tc>
        <w:tc>
          <w:tcPr>
            <w:tcW w:type="dxa" w:w="2045"/>
            <w:shd w:fill="F3F6F8"/>
          </w:tcPr>
          <w:p>
            <w:pPr>
              <w:spacing w:after="0"/>
            </w:pPr>
            <w:r/>
            <w:r>
              <w:rPr>
                <w:rFonts w:ascii="Arial" w:hAnsi="Arial"/>
                <w:b/>
                <w:i w:val="0"/>
                <w:color w:val="172026"/>
                <w:sz w:val="22"/>
              </w:rPr>
              <w:t>Recommended format</w:t>
            </w:r>
          </w:p>
        </w:tc>
        <w:tc>
          <w:tcPr>
            <w:tcW w:type="dxa" w:w="2045"/>
            <w:shd w:fill="F3F6F8"/>
          </w:tcPr>
          <w:p>
            <w:pPr>
              <w:spacing w:after="0"/>
            </w:pPr>
            <w:r/>
            <w:r>
              <w:rPr>
                <w:rFonts w:ascii="Arial" w:hAnsi="Arial"/>
                <w:b/>
                <w:i w:val="0"/>
                <w:color w:val="172026"/>
                <w:sz w:val="22"/>
              </w:rPr>
              <w:t>Marketing objective</w:t>
            </w:r>
          </w:p>
        </w:tc>
      </w:tr>
      <w:tr>
        <w:tc>
          <w:tcPr>
            <w:tcW w:type="dxa" w:w="2045"/>
          </w:tcPr>
          <w:p>
            <w:pPr>
              <w:spacing w:after="0"/>
            </w:pPr>
            <w:r/>
            <w:r>
              <w:rPr>
                <w:rFonts w:ascii="Arial" w:hAnsi="Arial"/>
                <w:b w:val="0"/>
                <w:i w:val="0"/>
                <w:color w:val="172026"/>
                <w:sz w:val="22"/>
              </w:rPr>
              <w:t>Verified new releases</w:t>
            </w:r>
          </w:p>
        </w:tc>
        <w:tc>
          <w:tcPr>
            <w:tcW w:type="dxa" w:w="2045"/>
          </w:tcPr>
          <w:p>
            <w:pPr>
              <w:spacing w:after="0"/>
            </w:pPr>
            <w:r/>
            <w:r>
              <w:rPr>
                <w:rFonts w:ascii="Arial" w:hAnsi="Arial"/>
                <w:b w:val="0"/>
                <w:i w:val="0"/>
                <w:color w:val="172026"/>
                <w:sz w:val="22"/>
              </w:rPr>
              <w:t>General readers</w:t>
            </w:r>
          </w:p>
        </w:tc>
        <w:tc>
          <w:tcPr>
            <w:tcW w:type="dxa" w:w="2045"/>
          </w:tcPr>
          <w:p>
            <w:pPr>
              <w:spacing w:after="0"/>
            </w:pPr>
            <w:r/>
            <w:r>
              <w:rPr>
                <w:rFonts w:ascii="Arial" w:hAnsi="Arial"/>
                <w:b w:val="0"/>
                <w:i w:val="0"/>
                <w:color w:val="172026"/>
                <w:sz w:val="22"/>
              </w:rPr>
              <w:t>Cover reveal, publication date, format, price</w:t>
            </w:r>
          </w:p>
        </w:tc>
        <w:tc>
          <w:tcPr>
            <w:tcW w:type="dxa" w:w="2045"/>
          </w:tcPr>
          <w:p>
            <w:pPr>
              <w:spacing w:after="0"/>
            </w:pPr>
            <w:r/>
            <w:r>
              <w:rPr>
                <w:rFonts w:ascii="Arial" w:hAnsi="Arial"/>
                <w:b w:val="0"/>
                <w:i w:val="0"/>
                <w:color w:val="172026"/>
                <w:sz w:val="22"/>
              </w:rPr>
              <w:t>Carousel, reel, launch poster</w:t>
            </w:r>
          </w:p>
        </w:tc>
        <w:tc>
          <w:tcPr>
            <w:tcW w:type="dxa" w:w="2045"/>
          </w:tcPr>
          <w:p>
            <w:pPr>
              <w:spacing w:after="0"/>
            </w:pPr>
            <w:r/>
            <w:r>
              <w:rPr>
                <w:rFonts w:ascii="Arial" w:hAnsi="Arial"/>
                <w:b w:val="0"/>
                <w:i w:val="0"/>
                <w:color w:val="172026"/>
                <w:sz w:val="22"/>
              </w:rPr>
              <w:t>Awareness and sales</w:t>
            </w:r>
          </w:p>
        </w:tc>
      </w:tr>
      <w:tr>
        <w:tc>
          <w:tcPr>
            <w:tcW w:type="dxa" w:w="2045"/>
          </w:tcPr>
          <w:p>
            <w:pPr>
              <w:spacing w:after="0"/>
            </w:pPr>
            <w:r/>
            <w:r>
              <w:rPr>
                <w:rFonts w:ascii="Arial" w:hAnsi="Arial"/>
                <w:b w:val="0"/>
                <w:i w:val="0"/>
                <w:color w:val="172026"/>
                <w:sz w:val="22"/>
              </w:rPr>
              <w:t>Book discovery</w:t>
            </w:r>
          </w:p>
        </w:tc>
        <w:tc>
          <w:tcPr>
            <w:tcW w:type="dxa" w:w="2045"/>
          </w:tcPr>
          <w:p>
            <w:pPr>
              <w:spacing w:after="0"/>
            </w:pPr>
            <w:r/>
            <w:r>
              <w:rPr>
                <w:rFonts w:ascii="Arial" w:hAnsi="Arial"/>
                <w:b w:val="0"/>
                <w:i w:val="0"/>
                <w:color w:val="172026"/>
                <w:sz w:val="22"/>
              </w:rPr>
              <w:t>Readers/students</w:t>
            </w:r>
          </w:p>
        </w:tc>
        <w:tc>
          <w:tcPr>
            <w:tcW w:type="dxa" w:w="2045"/>
          </w:tcPr>
          <w:p>
            <w:pPr>
              <w:spacing w:after="0"/>
            </w:pPr>
            <w:r/>
            <w:r>
              <w:rPr>
                <w:rFonts w:ascii="Arial" w:hAnsi="Arial"/>
                <w:b w:val="0"/>
                <w:i w:val="0"/>
                <w:color w:val="172026"/>
                <w:sz w:val="22"/>
              </w:rPr>
              <w:t>Category picks, “what to read next,” availability</w:t>
            </w:r>
          </w:p>
        </w:tc>
        <w:tc>
          <w:tcPr>
            <w:tcW w:type="dxa" w:w="2045"/>
          </w:tcPr>
          <w:p>
            <w:pPr>
              <w:spacing w:after="0"/>
            </w:pPr>
            <w:r/>
            <w:r>
              <w:rPr>
                <w:rFonts w:ascii="Arial" w:hAnsi="Arial"/>
                <w:b w:val="0"/>
                <w:i w:val="0"/>
                <w:color w:val="172026"/>
                <w:sz w:val="22"/>
              </w:rPr>
              <w:t>Carousel, story poll, short video</w:t>
            </w:r>
          </w:p>
        </w:tc>
        <w:tc>
          <w:tcPr>
            <w:tcW w:type="dxa" w:w="2045"/>
          </w:tcPr>
          <w:p>
            <w:pPr>
              <w:spacing w:after="0"/>
            </w:pPr>
            <w:r/>
            <w:r>
              <w:rPr>
                <w:rFonts w:ascii="Arial" w:hAnsi="Arial"/>
                <w:b w:val="0"/>
                <w:i w:val="0"/>
                <w:color w:val="172026"/>
                <w:sz w:val="22"/>
              </w:rPr>
              <w:t>Catalogue exploration</w:t>
            </w:r>
          </w:p>
        </w:tc>
      </w:tr>
      <w:tr>
        <w:tc>
          <w:tcPr>
            <w:tcW w:type="dxa" w:w="2045"/>
          </w:tcPr>
          <w:p>
            <w:pPr>
              <w:spacing w:after="0"/>
            </w:pPr>
            <w:r/>
            <w:r>
              <w:rPr>
                <w:rFonts w:ascii="Arial" w:hAnsi="Arial"/>
                <w:b w:val="0"/>
                <w:i w:val="0"/>
                <w:color w:val="172026"/>
                <w:sz w:val="22"/>
              </w:rPr>
              <w:t>Author introductions</w:t>
            </w:r>
          </w:p>
        </w:tc>
        <w:tc>
          <w:tcPr>
            <w:tcW w:type="dxa" w:w="2045"/>
          </w:tcPr>
          <w:p>
            <w:pPr>
              <w:spacing w:after="0"/>
            </w:pPr>
            <w:r/>
            <w:r>
              <w:rPr>
                <w:rFonts w:ascii="Arial" w:hAnsi="Arial"/>
                <w:b w:val="0"/>
                <w:i w:val="0"/>
                <w:color w:val="172026"/>
                <w:sz w:val="22"/>
              </w:rPr>
              <w:t>Literary readers</w:t>
            </w:r>
          </w:p>
        </w:tc>
        <w:tc>
          <w:tcPr>
            <w:tcW w:type="dxa" w:w="2045"/>
          </w:tcPr>
          <w:p>
            <w:pPr>
              <w:spacing w:after="0"/>
            </w:pPr>
            <w:r/>
            <w:r>
              <w:rPr>
                <w:rFonts w:ascii="Arial" w:hAnsi="Arial"/>
                <w:b w:val="0"/>
                <w:i w:val="0"/>
                <w:color w:val="172026"/>
                <w:sz w:val="22"/>
              </w:rPr>
              <w:t>Approved bio, inspiration, short interview</w:t>
            </w:r>
          </w:p>
        </w:tc>
        <w:tc>
          <w:tcPr>
            <w:tcW w:type="dxa" w:w="2045"/>
          </w:tcPr>
          <w:p>
            <w:pPr>
              <w:spacing w:after="0"/>
            </w:pPr>
            <w:r/>
            <w:r>
              <w:rPr>
                <w:rFonts w:ascii="Arial" w:hAnsi="Arial"/>
                <w:b w:val="0"/>
                <w:i w:val="0"/>
                <w:color w:val="172026"/>
                <w:sz w:val="22"/>
              </w:rPr>
              <w:t>Portrait carousel, reel, YouTube interview</w:t>
            </w:r>
          </w:p>
        </w:tc>
        <w:tc>
          <w:tcPr>
            <w:tcW w:type="dxa" w:w="2045"/>
          </w:tcPr>
          <w:p>
            <w:pPr>
              <w:spacing w:after="0"/>
            </w:pPr>
            <w:r/>
            <w:r>
              <w:rPr>
                <w:rFonts w:ascii="Arial" w:hAnsi="Arial"/>
                <w:b w:val="0"/>
                <w:i w:val="0"/>
                <w:color w:val="172026"/>
                <w:sz w:val="22"/>
              </w:rPr>
              <w:t>Trust and author affinity</w:t>
            </w:r>
          </w:p>
        </w:tc>
      </w:tr>
      <w:tr>
        <w:tc>
          <w:tcPr>
            <w:tcW w:type="dxa" w:w="2045"/>
          </w:tcPr>
          <w:p>
            <w:pPr>
              <w:spacing w:after="0"/>
            </w:pPr>
            <w:r/>
            <w:r>
              <w:rPr>
                <w:rFonts w:ascii="Arial" w:hAnsi="Arial"/>
                <w:b w:val="0"/>
                <w:i w:val="0"/>
                <w:color w:val="172026"/>
                <w:sz w:val="22"/>
              </w:rPr>
              <w:t>Book previews</w:t>
            </w:r>
          </w:p>
        </w:tc>
        <w:tc>
          <w:tcPr>
            <w:tcW w:type="dxa" w:w="2045"/>
          </w:tcPr>
          <w:p>
            <w:pPr>
              <w:spacing w:after="0"/>
            </w:pPr>
            <w:r/>
            <w:r>
              <w:rPr>
                <w:rFonts w:ascii="Arial" w:hAnsi="Arial"/>
                <w:b w:val="0"/>
                <w:i w:val="0"/>
                <w:color w:val="172026"/>
                <w:sz w:val="22"/>
              </w:rPr>
              <w:t>High-intent readers</w:t>
            </w:r>
          </w:p>
        </w:tc>
        <w:tc>
          <w:tcPr>
            <w:tcW w:type="dxa" w:w="2045"/>
          </w:tcPr>
          <w:p>
            <w:pPr>
              <w:spacing w:after="0"/>
            </w:pPr>
            <w:r/>
            <w:r>
              <w:rPr>
                <w:rFonts w:ascii="Arial" w:hAnsi="Arial"/>
                <w:b w:val="0"/>
                <w:i w:val="0"/>
                <w:color w:val="172026"/>
                <w:sz w:val="22"/>
              </w:rPr>
              <w:t>Approved excerpt, contents, sample pages</w:t>
            </w:r>
          </w:p>
        </w:tc>
        <w:tc>
          <w:tcPr>
            <w:tcW w:type="dxa" w:w="2045"/>
          </w:tcPr>
          <w:p>
            <w:pPr>
              <w:spacing w:after="0"/>
            </w:pPr>
            <w:r/>
            <w:r>
              <w:rPr>
                <w:rFonts w:ascii="Arial" w:hAnsi="Arial"/>
                <w:b w:val="0"/>
                <w:i w:val="0"/>
                <w:color w:val="172026"/>
                <w:sz w:val="22"/>
              </w:rPr>
              <w:t>Carousel, reel voiceover, website sample</w:t>
            </w:r>
          </w:p>
        </w:tc>
        <w:tc>
          <w:tcPr>
            <w:tcW w:type="dxa" w:w="2045"/>
          </w:tcPr>
          <w:p>
            <w:pPr>
              <w:spacing w:after="0"/>
            </w:pPr>
            <w:r/>
            <w:r>
              <w:rPr>
                <w:rFonts w:ascii="Arial" w:hAnsi="Arial"/>
                <w:b w:val="0"/>
                <w:i w:val="0"/>
                <w:color w:val="172026"/>
                <w:sz w:val="22"/>
              </w:rPr>
              <w:t>Purchase consideration</w:t>
            </w:r>
          </w:p>
        </w:tc>
      </w:tr>
      <w:tr>
        <w:tc>
          <w:tcPr>
            <w:tcW w:type="dxa" w:w="2045"/>
          </w:tcPr>
          <w:p>
            <w:pPr>
              <w:spacing w:after="0"/>
            </w:pPr>
            <w:r/>
            <w:r>
              <w:rPr>
                <w:rFonts w:ascii="Arial" w:hAnsi="Arial"/>
                <w:b w:val="0"/>
                <w:i w:val="0"/>
                <w:color w:val="172026"/>
                <w:sz w:val="22"/>
              </w:rPr>
              <w:t>Ordering guidance</w:t>
            </w:r>
          </w:p>
        </w:tc>
        <w:tc>
          <w:tcPr>
            <w:tcW w:type="dxa" w:w="2045"/>
          </w:tcPr>
          <w:p>
            <w:pPr>
              <w:spacing w:after="0"/>
            </w:pPr>
            <w:r/>
            <w:r>
              <w:rPr>
                <w:rFonts w:ascii="Arial" w:hAnsi="Arial"/>
                <w:b w:val="0"/>
                <w:i w:val="0"/>
                <w:color w:val="172026"/>
                <w:sz w:val="22"/>
              </w:rPr>
              <w:t>New customers</w:t>
            </w:r>
          </w:p>
        </w:tc>
        <w:tc>
          <w:tcPr>
            <w:tcW w:type="dxa" w:w="2045"/>
          </w:tcPr>
          <w:p>
            <w:pPr>
              <w:spacing w:after="0"/>
            </w:pPr>
            <w:r/>
            <w:r>
              <w:rPr>
                <w:rFonts w:ascii="Arial" w:hAnsi="Arial"/>
                <w:b w:val="0"/>
                <w:i w:val="0"/>
                <w:color w:val="172026"/>
                <w:sz w:val="22"/>
              </w:rPr>
              <w:t>Add to cart, guest checkout, payment steps</w:t>
            </w:r>
          </w:p>
        </w:tc>
        <w:tc>
          <w:tcPr>
            <w:tcW w:type="dxa" w:w="2045"/>
          </w:tcPr>
          <w:p>
            <w:pPr>
              <w:spacing w:after="0"/>
            </w:pPr>
            <w:r/>
            <w:r>
              <w:rPr>
                <w:rFonts w:ascii="Arial" w:hAnsi="Arial"/>
                <w:b w:val="0"/>
                <w:i w:val="0"/>
                <w:color w:val="172026"/>
                <w:sz w:val="22"/>
              </w:rPr>
              <w:t>Screen recording, infographic, story highlight</w:t>
            </w:r>
          </w:p>
        </w:tc>
        <w:tc>
          <w:tcPr>
            <w:tcW w:type="dxa" w:w="2045"/>
          </w:tcPr>
          <w:p>
            <w:pPr>
              <w:spacing w:after="0"/>
            </w:pPr>
            <w:r/>
            <w:r>
              <w:rPr>
                <w:rFonts w:ascii="Arial" w:hAnsi="Arial"/>
                <w:b w:val="0"/>
                <w:i w:val="0"/>
                <w:color w:val="172026"/>
                <w:sz w:val="22"/>
              </w:rPr>
              <w:t>Conversion</w:t>
            </w:r>
          </w:p>
        </w:tc>
      </w:tr>
      <w:tr>
        <w:tc>
          <w:tcPr>
            <w:tcW w:type="dxa" w:w="2045"/>
          </w:tcPr>
          <w:p>
            <w:pPr>
              <w:spacing w:after="0"/>
            </w:pPr>
            <w:r/>
            <w:r>
              <w:rPr>
                <w:rFonts w:ascii="Arial" w:hAnsi="Arial"/>
                <w:b w:val="0"/>
                <w:i w:val="0"/>
                <w:color w:val="172026"/>
                <w:sz w:val="22"/>
              </w:rPr>
              <w:t>Reader proof</w:t>
            </w:r>
          </w:p>
        </w:tc>
        <w:tc>
          <w:tcPr>
            <w:tcW w:type="dxa" w:w="2045"/>
          </w:tcPr>
          <w:p>
            <w:pPr>
              <w:spacing w:after="0"/>
            </w:pPr>
            <w:r/>
            <w:r>
              <w:rPr>
                <w:rFonts w:ascii="Arial" w:hAnsi="Arial"/>
                <w:b w:val="0"/>
                <w:i w:val="0"/>
                <w:color w:val="172026"/>
                <w:sz w:val="22"/>
              </w:rPr>
              <w:t>Prospects</w:t>
            </w:r>
          </w:p>
        </w:tc>
        <w:tc>
          <w:tcPr>
            <w:tcW w:type="dxa" w:w="2045"/>
          </w:tcPr>
          <w:p>
            <w:pPr>
              <w:spacing w:after="0"/>
            </w:pPr>
            <w:r/>
            <w:r>
              <w:rPr>
                <w:rFonts w:ascii="Arial" w:hAnsi="Arial"/>
                <w:b w:val="0"/>
                <w:i w:val="0"/>
                <w:color w:val="172026"/>
                <w:sz w:val="22"/>
              </w:rPr>
              <w:t>Verified review with source and permission</w:t>
            </w:r>
          </w:p>
        </w:tc>
        <w:tc>
          <w:tcPr>
            <w:tcW w:type="dxa" w:w="2045"/>
          </w:tcPr>
          <w:p>
            <w:pPr>
              <w:spacing w:after="0"/>
            </w:pPr>
            <w:r/>
            <w:r>
              <w:rPr>
                <w:rFonts w:ascii="Arial" w:hAnsi="Arial"/>
                <w:b w:val="0"/>
                <w:i w:val="0"/>
                <w:color w:val="172026"/>
                <w:sz w:val="22"/>
              </w:rPr>
              <w:t>Quote card, testimonial reel</w:t>
            </w:r>
          </w:p>
        </w:tc>
        <w:tc>
          <w:tcPr>
            <w:tcW w:type="dxa" w:w="2045"/>
          </w:tcPr>
          <w:p>
            <w:pPr>
              <w:spacing w:after="0"/>
            </w:pPr>
            <w:r/>
            <w:r>
              <w:rPr>
                <w:rFonts w:ascii="Arial" w:hAnsi="Arial"/>
                <w:b w:val="0"/>
                <w:i w:val="0"/>
                <w:color w:val="172026"/>
                <w:sz w:val="22"/>
              </w:rPr>
              <w:t>Credibility</w:t>
            </w:r>
          </w:p>
        </w:tc>
      </w:tr>
      <w:tr>
        <w:tc>
          <w:tcPr>
            <w:tcW w:type="dxa" w:w="2045"/>
          </w:tcPr>
          <w:p>
            <w:pPr>
              <w:spacing w:after="0"/>
            </w:pPr>
            <w:r/>
            <w:r>
              <w:rPr>
                <w:rFonts w:ascii="Arial" w:hAnsi="Arial"/>
                <w:b w:val="0"/>
                <w:i w:val="0"/>
                <w:color w:val="172026"/>
                <w:sz w:val="22"/>
              </w:rPr>
              <w:t>Publishing behind the scenes</w:t>
            </w:r>
          </w:p>
        </w:tc>
        <w:tc>
          <w:tcPr>
            <w:tcW w:type="dxa" w:w="2045"/>
          </w:tcPr>
          <w:p>
            <w:pPr>
              <w:spacing w:after="0"/>
            </w:pPr>
            <w:r/>
            <w:r>
              <w:rPr>
                <w:rFonts w:ascii="Arial" w:hAnsi="Arial"/>
                <w:b w:val="0"/>
                <w:i w:val="0"/>
                <w:color w:val="172026"/>
                <w:sz w:val="22"/>
              </w:rPr>
              <w:t>Readers/authors</w:t>
            </w:r>
          </w:p>
        </w:tc>
        <w:tc>
          <w:tcPr>
            <w:tcW w:type="dxa" w:w="2045"/>
          </w:tcPr>
          <w:p>
            <w:pPr>
              <w:spacing w:after="0"/>
            </w:pPr>
            <w:r/>
            <w:r>
              <w:rPr>
                <w:rFonts w:ascii="Arial" w:hAnsi="Arial"/>
                <w:b w:val="0"/>
                <w:i w:val="0"/>
                <w:color w:val="172026"/>
                <w:sz w:val="22"/>
              </w:rPr>
              <w:t>Editing, cover process, printing, packing</w:t>
            </w:r>
          </w:p>
        </w:tc>
        <w:tc>
          <w:tcPr>
            <w:tcW w:type="dxa" w:w="2045"/>
          </w:tcPr>
          <w:p>
            <w:pPr>
              <w:spacing w:after="0"/>
            </w:pPr>
            <w:r/>
            <w:r>
              <w:rPr>
                <w:rFonts w:ascii="Arial" w:hAnsi="Arial"/>
                <w:b w:val="0"/>
                <w:i w:val="0"/>
                <w:color w:val="172026"/>
                <w:sz w:val="22"/>
              </w:rPr>
              <w:t>Reels, photo diary, YouTube short</w:t>
            </w:r>
          </w:p>
        </w:tc>
        <w:tc>
          <w:tcPr>
            <w:tcW w:type="dxa" w:w="2045"/>
          </w:tcPr>
          <w:p>
            <w:pPr>
              <w:spacing w:after="0"/>
            </w:pPr>
            <w:r/>
            <w:r>
              <w:rPr>
                <w:rFonts w:ascii="Arial" w:hAnsi="Arial"/>
                <w:b w:val="0"/>
                <w:i w:val="0"/>
                <w:color w:val="172026"/>
                <w:sz w:val="22"/>
              </w:rPr>
              <w:t>Brand transparency</w:t>
            </w:r>
          </w:p>
        </w:tc>
      </w:tr>
      <w:tr>
        <w:tc>
          <w:tcPr>
            <w:tcW w:type="dxa" w:w="2045"/>
          </w:tcPr>
          <w:p>
            <w:pPr>
              <w:spacing w:after="0"/>
            </w:pPr>
            <w:r/>
            <w:r>
              <w:rPr>
                <w:rFonts w:ascii="Arial" w:hAnsi="Arial"/>
                <w:b w:val="0"/>
                <w:i w:val="0"/>
                <w:color w:val="172026"/>
                <w:sz w:val="22"/>
              </w:rPr>
              <w:t>Learning/literary guidance</w:t>
            </w:r>
          </w:p>
        </w:tc>
        <w:tc>
          <w:tcPr>
            <w:tcW w:type="dxa" w:w="2045"/>
          </w:tcPr>
          <w:p>
            <w:pPr>
              <w:spacing w:after="0"/>
            </w:pPr>
            <w:r/>
            <w:r>
              <w:rPr>
                <w:rFonts w:ascii="Arial" w:hAnsi="Arial"/>
                <w:b w:val="0"/>
                <w:i w:val="0"/>
                <w:color w:val="172026"/>
                <w:sz w:val="22"/>
              </w:rPr>
              <w:t>Students/readers</w:t>
            </w:r>
          </w:p>
        </w:tc>
        <w:tc>
          <w:tcPr>
            <w:tcW w:type="dxa" w:w="2045"/>
          </w:tcPr>
          <w:p>
            <w:pPr>
              <w:spacing w:after="0"/>
            </w:pPr>
            <w:r/>
            <w:r>
              <w:rPr>
                <w:rFonts w:ascii="Arial" w:hAnsi="Arial"/>
                <w:b w:val="0"/>
                <w:i w:val="0"/>
                <w:color w:val="172026"/>
                <w:sz w:val="22"/>
              </w:rPr>
              <w:t>Reading tips, study use, writing guidance tied to real books</w:t>
            </w:r>
          </w:p>
        </w:tc>
        <w:tc>
          <w:tcPr>
            <w:tcW w:type="dxa" w:w="2045"/>
          </w:tcPr>
          <w:p>
            <w:pPr>
              <w:spacing w:after="0"/>
            </w:pPr>
            <w:r/>
            <w:r>
              <w:rPr>
                <w:rFonts w:ascii="Arial" w:hAnsi="Arial"/>
                <w:b w:val="0"/>
                <w:i w:val="0"/>
                <w:color w:val="172026"/>
                <w:sz w:val="22"/>
              </w:rPr>
              <w:t>Carousel, short video, blog/email</w:t>
            </w:r>
          </w:p>
        </w:tc>
        <w:tc>
          <w:tcPr>
            <w:tcW w:type="dxa" w:w="2045"/>
          </w:tcPr>
          <w:p>
            <w:pPr>
              <w:spacing w:after="0"/>
            </w:pPr>
            <w:r/>
            <w:r>
              <w:rPr>
                <w:rFonts w:ascii="Arial" w:hAnsi="Arial"/>
                <w:b w:val="0"/>
                <w:i w:val="0"/>
                <w:color w:val="172026"/>
                <w:sz w:val="22"/>
              </w:rPr>
              <w:t>Reach and usefulness</w:t>
            </w:r>
          </w:p>
        </w:tc>
      </w:tr>
    </w:tbl>
    <w:p/>
    <w:p>
      <w:pPr>
        <w:spacing w:after="120"/>
      </w:pPr>
      <w:r>
        <w:rPr>
          <w:rFonts w:ascii="Arial" w:hAnsi="Arial"/>
          <w:b w:val="0"/>
          <w:i w:val="0"/>
          <w:color w:val="172026"/>
          <w:sz w:val="22"/>
        </w:rPr>
        <w:t>Discounts, giveaways, events and seasonal posts are possible only after the owner supplies real terms, budget, dates and fulfilment rules.</w:t>
      </w:r>
    </w:p>
    <w:p>
      <w:pPr>
        <w:pStyle w:val="Heading3"/>
        <w:spacing w:after="120"/>
      </w:pPr>
      <w:r>
        <w:rPr>
          <w:rFonts w:ascii="Arial" w:hAnsi="Arial"/>
          <w:b/>
          <w:i w:val="0"/>
          <w:color w:val="172026"/>
          <w:sz w:val="22"/>
        </w:rPr>
        <w:t>Content opportunity map</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2045"/>
            <w:shd w:fill="F3F6F8"/>
          </w:tcPr>
          <w:p>
            <w:pPr>
              <w:spacing w:after="0"/>
            </w:pPr>
            <w:r/>
            <w:r>
              <w:rPr>
                <w:rFonts w:ascii="Arial" w:hAnsi="Arial"/>
                <w:b/>
                <w:i w:val="0"/>
                <w:color w:val="172026"/>
                <w:sz w:val="22"/>
              </w:rPr>
              <w:t>Content idea</w:t>
            </w:r>
          </w:p>
        </w:tc>
        <w:tc>
          <w:tcPr>
            <w:tcW w:type="dxa" w:w="2045"/>
            <w:shd w:fill="F3F6F8"/>
          </w:tcPr>
          <w:p>
            <w:pPr>
              <w:spacing w:after="0"/>
            </w:pPr>
            <w:r/>
            <w:r>
              <w:rPr>
                <w:rFonts w:ascii="Arial" w:hAnsi="Arial"/>
                <w:b/>
                <w:i w:val="0"/>
                <w:color w:val="172026"/>
                <w:sz w:val="22"/>
              </w:rPr>
              <w:t>Available source material</w:t>
            </w:r>
          </w:p>
        </w:tc>
        <w:tc>
          <w:tcPr>
            <w:tcW w:type="dxa" w:w="2045"/>
            <w:shd w:fill="F3F6F8"/>
          </w:tcPr>
          <w:p>
            <w:pPr>
              <w:spacing w:after="0"/>
            </w:pPr>
            <w:r/>
            <w:r>
              <w:rPr>
                <w:rFonts w:ascii="Arial" w:hAnsi="Arial"/>
                <w:b/>
                <w:i w:val="0"/>
                <w:color w:val="172026"/>
                <w:sz w:val="22"/>
              </w:rPr>
              <w:t>Target audience</w:t>
            </w:r>
          </w:p>
        </w:tc>
        <w:tc>
          <w:tcPr>
            <w:tcW w:type="dxa" w:w="2045"/>
            <w:shd w:fill="F3F6F8"/>
          </w:tcPr>
          <w:p>
            <w:pPr>
              <w:spacing w:after="0"/>
            </w:pPr>
            <w:r/>
            <w:r>
              <w:rPr>
                <w:rFonts w:ascii="Arial" w:hAnsi="Arial"/>
                <w:b/>
                <w:i w:val="0"/>
                <w:color w:val="172026"/>
                <w:sz w:val="22"/>
              </w:rPr>
              <w:t>Format</w:t>
            </w:r>
          </w:p>
        </w:tc>
        <w:tc>
          <w:tcPr>
            <w:tcW w:type="dxa" w:w="2045"/>
            <w:shd w:fill="F3F6F8"/>
          </w:tcPr>
          <w:p>
            <w:pPr>
              <w:spacing w:after="0"/>
            </w:pPr>
            <w:r/>
            <w:r>
              <w:rPr>
                <w:rFonts w:ascii="Arial" w:hAnsi="Arial"/>
                <w:b/>
                <w:i w:val="0"/>
                <w:color w:val="172026"/>
                <w:sz w:val="22"/>
              </w:rPr>
              <w:t>Required missing information</w:t>
            </w:r>
          </w:p>
        </w:tc>
      </w:tr>
      <w:tr>
        <w:tc>
          <w:tcPr>
            <w:tcW w:type="dxa" w:w="2045"/>
          </w:tcPr>
          <w:p>
            <w:pPr>
              <w:spacing w:after="0"/>
            </w:pPr>
            <w:r/>
            <w:r>
              <w:rPr>
                <w:rFonts w:ascii="Arial" w:hAnsi="Arial"/>
                <w:b w:val="0"/>
                <w:i w:val="0"/>
                <w:color w:val="172026"/>
                <w:sz w:val="22"/>
              </w:rPr>
              <w:t>Brand introduction</w:t>
            </w:r>
          </w:p>
        </w:tc>
        <w:tc>
          <w:tcPr>
            <w:tcW w:type="dxa" w:w="2045"/>
          </w:tcPr>
          <w:p>
            <w:pPr>
              <w:spacing w:after="0"/>
            </w:pPr>
            <w:r/>
            <w:r>
              <w:rPr>
                <w:rFonts w:ascii="Arial" w:hAnsi="Arial"/>
                <w:b w:val="0"/>
                <w:i w:val="0"/>
                <w:color w:val="172026"/>
                <w:sz w:val="22"/>
              </w:rPr>
              <w:t>Logo, palette, current fallback description</w:t>
            </w:r>
          </w:p>
        </w:tc>
        <w:tc>
          <w:tcPr>
            <w:tcW w:type="dxa" w:w="2045"/>
          </w:tcPr>
          <w:p>
            <w:pPr>
              <w:spacing w:after="0"/>
            </w:pPr>
            <w:r/>
            <w:r>
              <w:rPr>
                <w:rFonts w:ascii="Arial" w:hAnsi="Arial"/>
                <w:b w:val="0"/>
                <w:i w:val="0"/>
                <w:color w:val="172026"/>
                <w:sz w:val="22"/>
              </w:rPr>
              <w:t>General</w:t>
            </w:r>
          </w:p>
        </w:tc>
        <w:tc>
          <w:tcPr>
            <w:tcW w:type="dxa" w:w="2045"/>
          </w:tcPr>
          <w:p>
            <w:pPr>
              <w:spacing w:after="0"/>
            </w:pPr>
            <w:r/>
            <w:r>
              <w:rPr>
                <w:rFonts w:ascii="Arial" w:hAnsi="Arial"/>
                <w:b w:val="0"/>
                <w:i w:val="0"/>
                <w:color w:val="172026"/>
                <w:sz w:val="22"/>
              </w:rPr>
              <w:t>Pinned carousel/video</w:t>
            </w:r>
          </w:p>
        </w:tc>
        <w:tc>
          <w:tcPr>
            <w:tcW w:type="dxa" w:w="2045"/>
          </w:tcPr>
          <w:p>
            <w:pPr>
              <w:spacing w:after="0"/>
            </w:pPr>
            <w:r/>
            <w:r>
              <w:rPr>
                <w:rFonts w:ascii="Arial" w:hAnsi="Arial"/>
                <w:b w:val="0"/>
                <w:i w:val="0"/>
                <w:color w:val="172026"/>
                <w:sz w:val="22"/>
              </w:rPr>
              <w:t>Approved story, founder, mission</w:t>
            </w:r>
          </w:p>
        </w:tc>
      </w:tr>
      <w:tr>
        <w:tc>
          <w:tcPr>
            <w:tcW w:type="dxa" w:w="2045"/>
          </w:tcPr>
          <w:p>
            <w:pPr>
              <w:spacing w:after="0"/>
            </w:pPr>
            <w:r/>
            <w:r>
              <w:rPr>
                <w:rFonts w:ascii="Arial" w:hAnsi="Arial"/>
                <w:b w:val="0"/>
                <w:i w:val="0"/>
                <w:color w:val="172026"/>
                <w:sz w:val="22"/>
              </w:rPr>
              <w:t>New-book launch</w:t>
            </w:r>
          </w:p>
        </w:tc>
        <w:tc>
          <w:tcPr>
            <w:tcW w:type="dxa" w:w="2045"/>
          </w:tcPr>
          <w:p>
            <w:pPr>
              <w:spacing w:after="0"/>
            </w:pPr>
            <w:r/>
            <w:r>
              <w:rPr>
                <w:rFonts w:ascii="Arial" w:hAnsi="Arial"/>
                <w:b w:val="0"/>
                <w:i w:val="0"/>
                <w:color w:val="172026"/>
                <w:sz w:val="22"/>
              </w:rPr>
              <w:t>Status fields and campaign-ready UI</w:t>
            </w:r>
          </w:p>
        </w:tc>
        <w:tc>
          <w:tcPr>
            <w:tcW w:type="dxa" w:w="2045"/>
          </w:tcPr>
          <w:p>
            <w:pPr>
              <w:spacing w:after="0"/>
            </w:pPr>
            <w:r/>
            <w:r>
              <w:rPr>
                <w:rFonts w:ascii="Arial" w:hAnsi="Arial"/>
                <w:b w:val="0"/>
                <w:i w:val="0"/>
                <w:color w:val="172026"/>
                <w:sz w:val="22"/>
              </w:rPr>
              <w:t>Readers</w:t>
            </w:r>
          </w:p>
        </w:tc>
        <w:tc>
          <w:tcPr>
            <w:tcW w:type="dxa" w:w="2045"/>
          </w:tcPr>
          <w:p>
            <w:pPr>
              <w:spacing w:after="0"/>
            </w:pPr>
            <w:r/>
            <w:r>
              <w:rPr>
                <w:rFonts w:ascii="Arial" w:hAnsi="Arial"/>
                <w:b w:val="0"/>
                <w:i w:val="0"/>
                <w:color w:val="172026"/>
                <w:sz w:val="22"/>
              </w:rPr>
              <w:t>Launch sequence</w:t>
            </w:r>
          </w:p>
        </w:tc>
        <w:tc>
          <w:tcPr>
            <w:tcW w:type="dxa" w:w="2045"/>
          </w:tcPr>
          <w:p>
            <w:pPr>
              <w:spacing w:after="0"/>
            </w:pPr>
            <w:r/>
            <w:r>
              <w:rPr>
                <w:rFonts w:ascii="Arial" w:hAnsi="Arial"/>
                <w:b w:val="0"/>
                <w:i w:val="0"/>
                <w:color w:val="172026"/>
                <w:sz w:val="22"/>
              </w:rPr>
              <w:t>Real book metadata, stock, cover, rights</w:t>
            </w:r>
          </w:p>
        </w:tc>
      </w:tr>
      <w:tr>
        <w:tc>
          <w:tcPr>
            <w:tcW w:type="dxa" w:w="2045"/>
          </w:tcPr>
          <w:p>
            <w:pPr>
              <w:spacing w:after="0"/>
            </w:pPr>
            <w:r/>
            <w:r>
              <w:rPr>
                <w:rFonts w:ascii="Arial" w:hAnsi="Arial"/>
                <w:b w:val="0"/>
                <w:i w:val="0"/>
                <w:color w:val="172026"/>
                <w:sz w:val="22"/>
              </w:rPr>
              <w:t>Author spotlight</w:t>
            </w:r>
          </w:p>
        </w:tc>
        <w:tc>
          <w:tcPr>
            <w:tcW w:type="dxa" w:w="2045"/>
          </w:tcPr>
          <w:p>
            <w:pPr>
              <w:spacing w:after="0"/>
            </w:pPr>
            <w:r/>
            <w:r>
              <w:rPr>
                <w:rFonts w:ascii="Arial" w:hAnsi="Arial"/>
                <w:b w:val="0"/>
                <w:i w:val="0"/>
                <w:color w:val="172026"/>
                <w:sz w:val="22"/>
              </w:rPr>
              <w:t>Author field exists</w:t>
            </w:r>
          </w:p>
        </w:tc>
        <w:tc>
          <w:tcPr>
            <w:tcW w:type="dxa" w:w="2045"/>
          </w:tcPr>
          <w:p>
            <w:pPr>
              <w:spacing w:after="0"/>
            </w:pPr>
            <w:r/>
            <w:r>
              <w:rPr>
                <w:rFonts w:ascii="Arial" w:hAnsi="Arial"/>
                <w:b w:val="0"/>
                <w:i w:val="0"/>
                <w:color w:val="172026"/>
                <w:sz w:val="22"/>
              </w:rPr>
              <w:t>Readers/authors</w:t>
            </w:r>
          </w:p>
        </w:tc>
        <w:tc>
          <w:tcPr>
            <w:tcW w:type="dxa" w:w="2045"/>
          </w:tcPr>
          <w:p>
            <w:pPr>
              <w:spacing w:after="0"/>
            </w:pPr>
            <w:r/>
            <w:r>
              <w:rPr>
                <w:rFonts w:ascii="Arial" w:hAnsi="Arial"/>
                <w:b w:val="0"/>
                <w:i w:val="0"/>
                <w:color w:val="172026"/>
                <w:sz w:val="22"/>
              </w:rPr>
              <w:t>Portrait carousel/interview</w:t>
            </w:r>
          </w:p>
        </w:tc>
        <w:tc>
          <w:tcPr>
            <w:tcW w:type="dxa" w:w="2045"/>
          </w:tcPr>
          <w:p>
            <w:pPr>
              <w:spacing w:after="0"/>
            </w:pPr>
            <w:r/>
            <w:r>
              <w:rPr>
                <w:rFonts w:ascii="Arial" w:hAnsi="Arial"/>
                <w:b w:val="0"/>
                <w:i w:val="0"/>
                <w:color w:val="172026"/>
                <w:sz w:val="22"/>
              </w:rPr>
              <w:t>Approved bio, portrait, achievements</w:t>
            </w:r>
          </w:p>
        </w:tc>
      </w:tr>
      <w:tr>
        <w:tc>
          <w:tcPr>
            <w:tcW w:type="dxa" w:w="2045"/>
          </w:tcPr>
          <w:p>
            <w:pPr>
              <w:spacing w:after="0"/>
            </w:pPr>
            <w:r/>
            <w:r>
              <w:rPr>
                <w:rFonts w:ascii="Arial" w:hAnsi="Arial"/>
                <w:b w:val="0"/>
                <w:i w:val="0"/>
                <w:color w:val="172026"/>
                <w:sz w:val="22"/>
              </w:rPr>
              <w:t>Excerpt/sample</w:t>
            </w:r>
          </w:p>
        </w:tc>
        <w:tc>
          <w:tcPr>
            <w:tcW w:type="dxa" w:w="2045"/>
          </w:tcPr>
          <w:p>
            <w:pPr>
              <w:spacing w:after="0"/>
            </w:pPr>
            <w:r/>
            <w:r>
              <w:rPr>
                <w:rFonts w:ascii="Arial" w:hAnsi="Arial"/>
                <w:b w:val="0"/>
                <w:i w:val="0"/>
                <w:color w:val="172026"/>
                <w:sz w:val="22"/>
              </w:rPr>
              <w:t>Sample-link capability</w:t>
            </w:r>
          </w:p>
        </w:tc>
        <w:tc>
          <w:tcPr>
            <w:tcW w:type="dxa" w:w="2045"/>
          </w:tcPr>
          <w:p>
            <w:pPr>
              <w:spacing w:after="0"/>
            </w:pPr>
            <w:r/>
            <w:r>
              <w:rPr>
                <w:rFonts w:ascii="Arial" w:hAnsi="Arial"/>
                <w:b w:val="0"/>
                <w:i w:val="0"/>
                <w:color w:val="172026"/>
                <w:sz w:val="22"/>
              </w:rPr>
              <w:t>High-intent readers</w:t>
            </w:r>
          </w:p>
        </w:tc>
        <w:tc>
          <w:tcPr>
            <w:tcW w:type="dxa" w:w="2045"/>
          </w:tcPr>
          <w:p>
            <w:pPr>
              <w:spacing w:after="0"/>
            </w:pPr>
            <w:r/>
            <w:r>
              <w:rPr>
                <w:rFonts w:ascii="Arial" w:hAnsi="Arial"/>
                <w:b w:val="0"/>
                <w:i w:val="0"/>
                <w:color w:val="172026"/>
                <w:sz w:val="22"/>
              </w:rPr>
              <w:t>Carousel/PDF/video</w:t>
            </w:r>
          </w:p>
        </w:tc>
        <w:tc>
          <w:tcPr>
            <w:tcW w:type="dxa" w:w="2045"/>
          </w:tcPr>
          <w:p>
            <w:pPr>
              <w:spacing w:after="0"/>
            </w:pPr>
            <w:r/>
            <w:r>
              <w:rPr>
                <w:rFonts w:ascii="Arial" w:hAnsi="Arial"/>
                <w:b w:val="0"/>
                <w:i w:val="0"/>
                <w:color w:val="172026"/>
                <w:sz w:val="22"/>
              </w:rPr>
              <w:t>Rights-cleared excerpt</w:t>
            </w:r>
          </w:p>
        </w:tc>
      </w:tr>
      <w:tr>
        <w:tc>
          <w:tcPr>
            <w:tcW w:type="dxa" w:w="2045"/>
          </w:tcPr>
          <w:p>
            <w:pPr>
              <w:spacing w:after="0"/>
            </w:pPr>
            <w:r/>
            <w:r>
              <w:rPr>
                <w:rFonts w:ascii="Arial" w:hAnsi="Arial"/>
                <w:b w:val="0"/>
                <w:i w:val="0"/>
                <w:color w:val="172026"/>
                <w:sz w:val="22"/>
              </w:rPr>
              <w:t>Reader review</w:t>
            </w:r>
          </w:p>
        </w:tc>
        <w:tc>
          <w:tcPr>
            <w:tcW w:type="dxa" w:w="2045"/>
          </w:tcPr>
          <w:p>
            <w:pPr>
              <w:spacing w:after="0"/>
            </w:pPr>
            <w:r/>
            <w:r>
              <w:rPr>
                <w:rFonts w:ascii="Arial" w:hAnsi="Arial"/>
                <w:b w:val="0"/>
                <w:i w:val="0"/>
                <w:color w:val="172026"/>
                <w:sz w:val="22"/>
              </w:rPr>
              <w:t>None</w:t>
            </w:r>
          </w:p>
        </w:tc>
        <w:tc>
          <w:tcPr>
            <w:tcW w:type="dxa" w:w="2045"/>
          </w:tcPr>
          <w:p>
            <w:pPr>
              <w:spacing w:after="0"/>
            </w:pPr>
            <w:r/>
            <w:r>
              <w:rPr>
                <w:rFonts w:ascii="Arial" w:hAnsi="Arial"/>
                <w:b w:val="0"/>
                <w:i w:val="0"/>
                <w:color w:val="172026"/>
                <w:sz w:val="22"/>
              </w:rPr>
              <w:t>Prospects</w:t>
            </w:r>
          </w:p>
        </w:tc>
        <w:tc>
          <w:tcPr>
            <w:tcW w:type="dxa" w:w="2045"/>
          </w:tcPr>
          <w:p>
            <w:pPr>
              <w:spacing w:after="0"/>
            </w:pPr>
            <w:r/>
            <w:r>
              <w:rPr>
                <w:rFonts w:ascii="Arial" w:hAnsi="Arial"/>
                <w:b w:val="0"/>
                <w:i w:val="0"/>
                <w:color w:val="172026"/>
                <w:sz w:val="22"/>
              </w:rPr>
              <w:t>Quote card/reel</w:t>
            </w:r>
          </w:p>
        </w:tc>
        <w:tc>
          <w:tcPr>
            <w:tcW w:type="dxa" w:w="2045"/>
          </w:tcPr>
          <w:p>
            <w:pPr>
              <w:spacing w:after="0"/>
            </w:pPr>
            <w:r/>
            <w:r>
              <w:rPr>
                <w:rFonts w:ascii="Arial" w:hAnsi="Arial"/>
                <w:b w:val="0"/>
                <w:i w:val="0"/>
                <w:color w:val="172026"/>
                <w:sz w:val="22"/>
              </w:rPr>
              <w:t>Verified review and permission</w:t>
            </w:r>
          </w:p>
        </w:tc>
      </w:tr>
      <w:tr>
        <w:tc>
          <w:tcPr>
            <w:tcW w:type="dxa" w:w="2045"/>
          </w:tcPr>
          <w:p>
            <w:pPr>
              <w:spacing w:after="0"/>
            </w:pPr>
            <w:r/>
            <w:r>
              <w:rPr>
                <w:rFonts w:ascii="Arial" w:hAnsi="Arial"/>
                <w:b w:val="0"/>
                <w:i w:val="0"/>
                <w:color w:val="172026"/>
                <w:sz w:val="22"/>
              </w:rPr>
              <w:t>“How to order”</w:t>
            </w:r>
          </w:p>
        </w:tc>
        <w:tc>
          <w:tcPr>
            <w:tcW w:type="dxa" w:w="2045"/>
          </w:tcPr>
          <w:p>
            <w:pPr>
              <w:spacing w:after="0"/>
            </w:pPr>
            <w:r/>
            <w:r>
              <w:rPr>
                <w:rFonts w:ascii="Arial" w:hAnsi="Arial"/>
                <w:b w:val="0"/>
                <w:i w:val="0"/>
                <w:color w:val="172026"/>
                <w:sz w:val="22"/>
              </w:rPr>
              <w:t>Checkout steps and CTAs</w:t>
            </w:r>
          </w:p>
        </w:tc>
        <w:tc>
          <w:tcPr>
            <w:tcW w:type="dxa" w:w="2045"/>
          </w:tcPr>
          <w:p>
            <w:pPr>
              <w:spacing w:after="0"/>
            </w:pPr>
            <w:r/>
            <w:r>
              <w:rPr>
                <w:rFonts w:ascii="Arial" w:hAnsi="Arial"/>
                <w:b w:val="0"/>
                <w:i w:val="0"/>
                <w:color w:val="172026"/>
                <w:sz w:val="22"/>
              </w:rPr>
              <w:t>New buyers</w:t>
            </w:r>
          </w:p>
        </w:tc>
        <w:tc>
          <w:tcPr>
            <w:tcW w:type="dxa" w:w="2045"/>
          </w:tcPr>
          <w:p>
            <w:pPr>
              <w:spacing w:after="0"/>
            </w:pPr>
            <w:r/>
            <w:r>
              <w:rPr>
                <w:rFonts w:ascii="Arial" w:hAnsi="Arial"/>
                <w:b w:val="0"/>
                <w:i w:val="0"/>
                <w:color w:val="172026"/>
                <w:sz w:val="22"/>
              </w:rPr>
              <w:t>Screen recording/infographic</w:t>
            </w:r>
          </w:p>
        </w:tc>
        <w:tc>
          <w:tcPr>
            <w:tcW w:type="dxa" w:w="2045"/>
          </w:tcPr>
          <w:p>
            <w:pPr>
              <w:spacing w:after="0"/>
            </w:pPr>
            <w:r/>
            <w:r>
              <w:rPr>
                <w:rFonts w:ascii="Arial" w:hAnsi="Arial"/>
                <w:b w:val="0"/>
                <w:i w:val="0"/>
                <w:color w:val="172026"/>
                <w:sz w:val="22"/>
              </w:rPr>
              <w:t>Confirmed payment/delivery terms</w:t>
            </w:r>
          </w:p>
        </w:tc>
      </w:tr>
      <w:tr>
        <w:tc>
          <w:tcPr>
            <w:tcW w:type="dxa" w:w="2045"/>
          </w:tcPr>
          <w:p>
            <w:pPr>
              <w:spacing w:after="0"/>
            </w:pPr>
            <w:r/>
            <w:r>
              <w:rPr>
                <w:rFonts w:ascii="Arial" w:hAnsi="Arial"/>
                <w:b w:val="0"/>
                <w:i w:val="0"/>
                <w:color w:val="172026"/>
                <w:sz w:val="22"/>
              </w:rPr>
              <w:t>Category education</w:t>
            </w:r>
          </w:p>
        </w:tc>
        <w:tc>
          <w:tcPr>
            <w:tcW w:type="dxa" w:w="2045"/>
          </w:tcPr>
          <w:p>
            <w:pPr>
              <w:spacing w:after="0"/>
            </w:pPr>
            <w:r/>
            <w:r>
              <w:rPr>
                <w:rFonts w:ascii="Arial" w:hAnsi="Arial"/>
                <w:b w:val="0"/>
                <w:i w:val="0"/>
                <w:color w:val="172026"/>
                <w:sz w:val="22"/>
              </w:rPr>
              <w:t>Demo categories only</w:t>
            </w:r>
          </w:p>
        </w:tc>
        <w:tc>
          <w:tcPr>
            <w:tcW w:type="dxa" w:w="2045"/>
          </w:tcPr>
          <w:p>
            <w:pPr>
              <w:spacing w:after="0"/>
            </w:pPr>
            <w:r/>
            <w:r>
              <w:rPr>
                <w:rFonts w:ascii="Arial" w:hAnsi="Arial"/>
                <w:b w:val="0"/>
                <w:i w:val="0"/>
                <w:color w:val="172026"/>
                <w:sz w:val="22"/>
              </w:rPr>
              <w:t>Students/parents/readers</w:t>
            </w:r>
          </w:p>
        </w:tc>
        <w:tc>
          <w:tcPr>
            <w:tcW w:type="dxa" w:w="2045"/>
          </w:tcPr>
          <w:p>
            <w:pPr>
              <w:spacing w:after="0"/>
            </w:pPr>
            <w:r/>
            <w:r>
              <w:rPr>
                <w:rFonts w:ascii="Arial" w:hAnsi="Arial"/>
                <w:b w:val="0"/>
                <w:i w:val="0"/>
                <w:color w:val="172026"/>
                <w:sz w:val="22"/>
              </w:rPr>
              <w:t>Carousel/blog</w:t>
            </w:r>
          </w:p>
        </w:tc>
        <w:tc>
          <w:tcPr>
            <w:tcW w:type="dxa" w:w="2045"/>
          </w:tcPr>
          <w:p>
            <w:pPr>
              <w:spacing w:after="0"/>
            </w:pPr>
            <w:r/>
            <w:r>
              <w:rPr>
                <w:rFonts w:ascii="Arial" w:hAnsi="Arial"/>
                <w:b w:val="0"/>
                <w:i w:val="0"/>
                <w:color w:val="172026"/>
                <w:sz w:val="22"/>
              </w:rPr>
              <w:t>Real category strategy and products</w:t>
            </w:r>
          </w:p>
        </w:tc>
      </w:tr>
      <w:tr>
        <w:tc>
          <w:tcPr>
            <w:tcW w:type="dxa" w:w="2045"/>
          </w:tcPr>
          <w:p>
            <w:pPr>
              <w:spacing w:after="0"/>
            </w:pPr>
            <w:r/>
            <w:r>
              <w:rPr>
                <w:rFonts w:ascii="Arial" w:hAnsi="Arial"/>
                <w:b w:val="0"/>
                <w:i w:val="0"/>
                <w:color w:val="172026"/>
                <w:sz w:val="22"/>
              </w:rPr>
              <w:t>Behind the scenes</w:t>
            </w:r>
          </w:p>
        </w:tc>
        <w:tc>
          <w:tcPr>
            <w:tcW w:type="dxa" w:w="2045"/>
          </w:tcPr>
          <w:p>
            <w:pPr>
              <w:spacing w:after="0"/>
            </w:pPr>
            <w:r/>
            <w:r>
              <w:rPr>
                <w:rFonts w:ascii="Arial" w:hAnsi="Arial"/>
                <w:b w:val="0"/>
                <w:i w:val="0"/>
                <w:color w:val="172026"/>
                <w:sz w:val="22"/>
              </w:rPr>
              <w:t>No imagery</w:t>
            </w:r>
          </w:p>
        </w:tc>
        <w:tc>
          <w:tcPr>
            <w:tcW w:type="dxa" w:w="2045"/>
          </w:tcPr>
          <w:p>
            <w:pPr>
              <w:spacing w:after="0"/>
            </w:pPr>
            <w:r/>
            <w:r>
              <w:rPr>
                <w:rFonts w:ascii="Arial" w:hAnsi="Arial"/>
                <w:b w:val="0"/>
                <w:i w:val="0"/>
                <w:color w:val="172026"/>
                <w:sz w:val="22"/>
              </w:rPr>
              <w:t>Readers/authors</w:t>
            </w:r>
          </w:p>
        </w:tc>
        <w:tc>
          <w:tcPr>
            <w:tcW w:type="dxa" w:w="2045"/>
          </w:tcPr>
          <w:p>
            <w:pPr>
              <w:spacing w:after="0"/>
            </w:pPr>
            <w:r/>
            <w:r>
              <w:rPr>
                <w:rFonts w:ascii="Arial" w:hAnsi="Arial"/>
                <w:b w:val="0"/>
                <w:i w:val="0"/>
                <w:color w:val="172026"/>
                <w:sz w:val="22"/>
              </w:rPr>
              <w:t>Reels/photo series</w:t>
            </w:r>
          </w:p>
        </w:tc>
        <w:tc>
          <w:tcPr>
            <w:tcW w:type="dxa" w:w="2045"/>
          </w:tcPr>
          <w:p>
            <w:pPr>
              <w:spacing w:after="0"/>
            </w:pPr>
            <w:r/>
            <w:r>
              <w:rPr>
                <w:rFonts w:ascii="Arial" w:hAnsi="Arial"/>
                <w:b w:val="0"/>
                <w:i w:val="0"/>
                <w:color w:val="172026"/>
                <w:sz w:val="22"/>
              </w:rPr>
              <w:t>Production access and consent</w:t>
            </w:r>
          </w:p>
        </w:tc>
      </w:tr>
      <w:tr>
        <w:tc>
          <w:tcPr>
            <w:tcW w:type="dxa" w:w="2045"/>
          </w:tcPr>
          <w:p>
            <w:pPr>
              <w:spacing w:after="0"/>
            </w:pPr>
            <w:r/>
            <w:r>
              <w:rPr>
                <w:rFonts w:ascii="Arial" w:hAnsi="Arial"/>
                <w:b w:val="0"/>
                <w:i w:val="0"/>
                <w:color w:val="172026"/>
                <w:sz w:val="22"/>
              </w:rPr>
              <w:t>Seasonal campaign</w:t>
            </w:r>
          </w:p>
        </w:tc>
        <w:tc>
          <w:tcPr>
            <w:tcW w:type="dxa" w:w="2045"/>
          </w:tcPr>
          <w:p>
            <w:pPr>
              <w:spacing w:after="0"/>
            </w:pPr>
            <w:r/>
            <w:r>
              <w:rPr>
                <w:rFonts w:ascii="Arial" w:hAnsi="Arial"/>
                <w:b w:val="0"/>
                <w:i w:val="0"/>
                <w:color w:val="172026"/>
                <w:sz w:val="22"/>
              </w:rPr>
              <w:t>Palette and templates-to-be-built</w:t>
            </w:r>
          </w:p>
        </w:tc>
        <w:tc>
          <w:tcPr>
            <w:tcW w:type="dxa" w:w="2045"/>
          </w:tcPr>
          <w:p>
            <w:pPr>
              <w:spacing w:after="0"/>
            </w:pPr>
            <w:r/>
            <w:r>
              <w:rPr>
                <w:rFonts w:ascii="Arial" w:hAnsi="Arial"/>
                <w:b w:val="0"/>
                <w:i w:val="0"/>
                <w:color w:val="172026"/>
                <w:sz w:val="22"/>
              </w:rPr>
              <w:t>Segment-specific</w:t>
            </w:r>
          </w:p>
        </w:tc>
        <w:tc>
          <w:tcPr>
            <w:tcW w:type="dxa" w:w="2045"/>
          </w:tcPr>
          <w:p>
            <w:pPr>
              <w:spacing w:after="0"/>
            </w:pPr>
            <w:r/>
            <w:r>
              <w:rPr>
                <w:rFonts w:ascii="Arial" w:hAnsi="Arial"/>
                <w:b w:val="0"/>
                <w:i w:val="0"/>
                <w:color w:val="172026"/>
                <w:sz w:val="22"/>
              </w:rPr>
              <w:t>Poster/story/email</w:t>
            </w:r>
          </w:p>
        </w:tc>
        <w:tc>
          <w:tcPr>
            <w:tcW w:type="dxa" w:w="2045"/>
          </w:tcPr>
          <w:p>
            <w:pPr>
              <w:spacing w:after="0"/>
            </w:pPr>
            <w:r/>
            <w:r>
              <w:rPr>
                <w:rFonts w:ascii="Arial" w:hAnsi="Arial"/>
                <w:b w:val="0"/>
                <w:i w:val="0"/>
                <w:color w:val="172026"/>
                <w:sz w:val="22"/>
              </w:rPr>
              <w:t>Calendar, offer, stock, budget</w:t>
            </w:r>
          </w:p>
        </w:tc>
      </w:tr>
      <w:tr>
        <w:tc>
          <w:tcPr>
            <w:tcW w:type="dxa" w:w="2045"/>
          </w:tcPr>
          <w:p>
            <w:pPr>
              <w:spacing w:after="0"/>
            </w:pPr>
            <w:r/>
            <w:r>
              <w:rPr>
                <w:rFonts w:ascii="Arial" w:hAnsi="Arial"/>
                <w:b w:val="0"/>
                <w:i w:val="0"/>
                <w:color w:val="172026"/>
                <w:sz w:val="22"/>
              </w:rPr>
              <w:t>Newsletter</w:t>
            </w:r>
          </w:p>
        </w:tc>
        <w:tc>
          <w:tcPr>
            <w:tcW w:type="dxa" w:w="2045"/>
          </w:tcPr>
          <w:p>
            <w:pPr>
              <w:spacing w:after="0"/>
            </w:pPr>
            <w:r/>
            <w:r>
              <w:rPr>
                <w:rFonts w:ascii="Arial" w:hAnsi="Arial"/>
                <w:b w:val="0"/>
                <w:i w:val="0"/>
                <w:color w:val="172026"/>
                <w:sz w:val="22"/>
              </w:rPr>
              <w:t>Consent concepts exist; no signup</w:t>
            </w:r>
          </w:p>
        </w:tc>
        <w:tc>
          <w:tcPr>
            <w:tcW w:type="dxa" w:w="2045"/>
          </w:tcPr>
          <w:p>
            <w:pPr>
              <w:spacing w:after="0"/>
            </w:pPr>
            <w:r/>
            <w:r>
              <w:rPr>
                <w:rFonts w:ascii="Arial" w:hAnsi="Arial"/>
                <w:b w:val="0"/>
                <w:i w:val="0"/>
                <w:color w:val="172026"/>
                <w:sz w:val="22"/>
              </w:rPr>
              <w:t>Customers/readers</w:t>
            </w:r>
          </w:p>
        </w:tc>
        <w:tc>
          <w:tcPr>
            <w:tcW w:type="dxa" w:w="2045"/>
          </w:tcPr>
          <w:p>
            <w:pPr>
              <w:spacing w:after="0"/>
            </w:pPr>
            <w:r/>
            <w:r>
              <w:rPr>
                <w:rFonts w:ascii="Arial" w:hAnsi="Arial"/>
                <w:b w:val="0"/>
                <w:i w:val="0"/>
                <w:color w:val="172026"/>
                <w:sz w:val="22"/>
              </w:rPr>
              <w:t>Email</w:t>
            </w:r>
          </w:p>
        </w:tc>
        <w:tc>
          <w:tcPr>
            <w:tcW w:type="dxa" w:w="2045"/>
          </w:tcPr>
          <w:p>
            <w:pPr>
              <w:spacing w:after="0"/>
            </w:pPr>
            <w:r/>
            <w:r>
              <w:rPr>
                <w:rFonts w:ascii="Arial" w:hAnsi="Arial"/>
                <w:b w:val="0"/>
                <w:i w:val="0"/>
                <w:color w:val="172026"/>
                <w:sz w:val="22"/>
              </w:rPr>
              <w:t>ESP, consent text, sender domain, cadence</w:t>
            </w:r>
          </w:p>
        </w:tc>
      </w:tr>
      <w:tr>
        <w:tc>
          <w:tcPr>
            <w:tcW w:type="dxa" w:w="2045"/>
          </w:tcPr>
          <w:p>
            <w:pPr>
              <w:spacing w:after="0"/>
            </w:pPr>
            <w:r/>
            <w:r>
              <w:rPr>
                <w:rFonts w:ascii="Arial" w:hAnsi="Arial"/>
                <w:b w:val="0"/>
                <w:i w:val="0"/>
                <w:color w:val="172026"/>
                <w:sz w:val="22"/>
              </w:rPr>
              <w:t>Blog/SEO article</w:t>
            </w:r>
          </w:p>
        </w:tc>
        <w:tc>
          <w:tcPr>
            <w:tcW w:type="dxa" w:w="2045"/>
          </w:tcPr>
          <w:p>
            <w:pPr>
              <w:spacing w:after="0"/>
            </w:pPr>
            <w:r/>
            <w:r>
              <w:rPr>
                <w:rFonts w:ascii="Arial" w:hAnsi="Arial"/>
                <w:b w:val="0"/>
                <w:i w:val="0"/>
                <w:color w:val="172026"/>
                <w:sz w:val="22"/>
              </w:rPr>
              <w:t>No blog route</w:t>
            </w:r>
          </w:p>
        </w:tc>
        <w:tc>
          <w:tcPr>
            <w:tcW w:type="dxa" w:w="2045"/>
          </w:tcPr>
          <w:p>
            <w:pPr>
              <w:spacing w:after="0"/>
            </w:pPr>
            <w:r/>
            <w:r>
              <w:rPr>
                <w:rFonts w:ascii="Arial" w:hAnsi="Arial"/>
                <w:b w:val="0"/>
                <w:i w:val="0"/>
                <w:color w:val="172026"/>
                <w:sz w:val="22"/>
              </w:rPr>
              <w:t>Search audience</w:t>
            </w:r>
          </w:p>
        </w:tc>
        <w:tc>
          <w:tcPr>
            <w:tcW w:type="dxa" w:w="2045"/>
          </w:tcPr>
          <w:p>
            <w:pPr>
              <w:spacing w:after="0"/>
            </w:pPr>
            <w:r/>
            <w:r>
              <w:rPr>
                <w:rFonts w:ascii="Arial" w:hAnsi="Arial"/>
                <w:b w:val="0"/>
                <w:i w:val="0"/>
                <w:color w:val="172026"/>
                <w:sz w:val="22"/>
              </w:rPr>
              <w:t>Article</w:t>
            </w:r>
          </w:p>
        </w:tc>
        <w:tc>
          <w:tcPr>
            <w:tcW w:type="dxa" w:w="2045"/>
          </w:tcPr>
          <w:p>
            <w:pPr>
              <w:spacing w:after="0"/>
            </w:pPr>
            <w:r/>
            <w:r>
              <w:rPr>
                <w:rFonts w:ascii="Arial" w:hAnsi="Arial"/>
                <w:b w:val="0"/>
                <w:i w:val="0"/>
                <w:color w:val="172026"/>
                <w:sz w:val="22"/>
              </w:rPr>
              <w:t>Editorial owner, topics, keyword research</w:t>
            </w:r>
          </w:p>
        </w:tc>
      </w:tr>
      <w:tr>
        <w:tc>
          <w:tcPr>
            <w:tcW w:type="dxa" w:w="2045"/>
          </w:tcPr>
          <w:p>
            <w:pPr>
              <w:spacing w:after="0"/>
            </w:pPr>
            <w:r/>
            <w:r>
              <w:rPr>
                <w:rFonts w:ascii="Arial" w:hAnsi="Arial"/>
                <w:b w:val="0"/>
                <w:i w:val="0"/>
                <w:color w:val="172026"/>
                <w:sz w:val="22"/>
              </w:rPr>
              <w:t>YouTube/short-form series</w:t>
            </w:r>
          </w:p>
        </w:tc>
        <w:tc>
          <w:tcPr>
            <w:tcW w:type="dxa" w:w="2045"/>
          </w:tcPr>
          <w:p>
            <w:pPr>
              <w:spacing w:after="0"/>
            </w:pPr>
            <w:r/>
            <w:r>
              <w:rPr>
                <w:rFonts w:ascii="Arial" w:hAnsi="Arial"/>
                <w:b w:val="0"/>
                <w:i w:val="0"/>
                <w:color w:val="172026"/>
                <w:sz w:val="22"/>
              </w:rPr>
              <w:t>No video assets</w:t>
            </w:r>
          </w:p>
        </w:tc>
        <w:tc>
          <w:tcPr>
            <w:tcW w:type="dxa" w:w="2045"/>
          </w:tcPr>
          <w:p>
            <w:pPr>
              <w:spacing w:after="0"/>
            </w:pPr>
            <w:r/>
            <w:r>
              <w:rPr>
                <w:rFonts w:ascii="Arial" w:hAnsi="Arial"/>
                <w:b w:val="0"/>
                <w:i w:val="0"/>
                <w:color w:val="172026"/>
                <w:sz w:val="22"/>
              </w:rPr>
              <w:t>Students/readers</w:t>
            </w:r>
          </w:p>
        </w:tc>
        <w:tc>
          <w:tcPr>
            <w:tcW w:type="dxa" w:w="2045"/>
          </w:tcPr>
          <w:p>
            <w:pPr>
              <w:spacing w:after="0"/>
            </w:pPr>
            <w:r/>
            <w:r>
              <w:rPr>
                <w:rFonts w:ascii="Arial" w:hAnsi="Arial"/>
                <w:b w:val="0"/>
                <w:i w:val="0"/>
                <w:color w:val="172026"/>
                <w:sz w:val="22"/>
              </w:rPr>
              <w:t>Shorts/interviews</w:t>
            </w:r>
          </w:p>
        </w:tc>
        <w:tc>
          <w:tcPr>
            <w:tcW w:type="dxa" w:w="2045"/>
          </w:tcPr>
          <w:p>
            <w:pPr>
              <w:spacing w:after="0"/>
            </w:pPr>
            <w:r/>
            <w:r>
              <w:rPr>
                <w:rFonts w:ascii="Arial" w:hAnsi="Arial"/>
                <w:b w:val="0"/>
                <w:i w:val="0"/>
                <w:color w:val="172026"/>
                <w:sz w:val="22"/>
              </w:rPr>
              <w:t>Presenter, scripts, filming capacity</w:t>
            </w:r>
          </w:p>
        </w:tc>
      </w:tr>
      <w:tr>
        <w:tc>
          <w:tcPr>
            <w:tcW w:type="dxa" w:w="2045"/>
          </w:tcPr>
          <w:p>
            <w:pPr>
              <w:spacing w:after="0"/>
            </w:pPr>
            <w:r/>
            <w:r>
              <w:rPr>
                <w:rFonts w:ascii="Arial" w:hAnsi="Arial"/>
                <w:b w:val="0"/>
                <w:i w:val="0"/>
                <w:color w:val="172026"/>
                <w:sz w:val="22"/>
              </w:rPr>
              <w:t>Event promotion</w:t>
            </w:r>
          </w:p>
        </w:tc>
        <w:tc>
          <w:tcPr>
            <w:tcW w:type="dxa" w:w="2045"/>
          </w:tcPr>
          <w:p>
            <w:pPr>
              <w:spacing w:after="0"/>
            </w:pPr>
            <w:r/>
            <w:r>
              <w:rPr>
                <w:rFonts w:ascii="Arial" w:hAnsi="Arial"/>
                <w:b w:val="0"/>
                <w:i w:val="0"/>
                <w:color w:val="172026"/>
                <w:sz w:val="22"/>
              </w:rPr>
              <w:t>No event evidence</w:t>
            </w:r>
          </w:p>
        </w:tc>
        <w:tc>
          <w:tcPr>
            <w:tcW w:type="dxa" w:w="2045"/>
          </w:tcPr>
          <w:p>
            <w:pPr>
              <w:spacing w:after="0"/>
            </w:pPr>
            <w:r/>
            <w:r>
              <w:rPr>
                <w:rFonts w:ascii="Arial" w:hAnsi="Arial"/>
                <w:b w:val="0"/>
                <w:i w:val="0"/>
                <w:color w:val="172026"/>
                <w:sz w:val="22"/>
              </w:rPr>
              <w:t>Community</w:t>
            </w:r>
          </w:p>
        </w:tc>
        <w:tc>
          <w:tcPr>
            <w:tcW w:type="dxa" w:w="2045"/>
          </w:tcPr>
          <w:p>
            <w:pPr>
              <w:spacing w:after="0"/>
            </w:pPr>
            <w:r/>
            <w:r>
              <w:rPr>
                <w:rFonts w:ascii="Arial" w:hAnsi="Arial"/>
                <w:b w:val="0"/>
                <w:i w:val="0"/>
                <w:color w:val="172026"/>
                <w:sz w:val="22"/>
              </w:rPr>
              <w:t>Poster/reel/event page</w:t>
            </w:r>
          </w:p>
        </w:tc>
        <w:tc>
          <w:tcPr>
            <w:tcW w:type="dxa" w:w="2045"/>
          </w:tcPr>
          <w:p>
            <w:pPr>
              <w:spacing w:after="0"/>
            </w:pPr>
            <w:r/>
            <w:r>
              <w:rPr>
                <w:rFonts w:ascii="Arial" w:hAnsi="Arial"/>
                <w:b w:val="0"/>
                <w:i w:val="0"/>
                <w:color w:val="172026"/>
                <w:sz w:val="22"/>
              </w:rPr>
              <w:t>Real date, venue, speakers, registration</w:t>
            </w:r>
          </w:p>
        </w:tc>
      </w:tr>
      <w:tr>
        <w:tc>
          <w:tcPr>
            <w:tcW w:type="dxa" w:w="2045"/>
          </w:tcPr>
          <w:p>
            <w:pPr>
              <w:spacing w:after="0"/>
            </w:pPr>
            <w:r/>
            <w:r>
              <w:rPr>
                <w:rFonts w:ascii="Arial" w:hAnsi="Arial"/>
                <w:b w:val="0"/>
                <w:i w:val="0"/>
                <w:color w:val="172026"/>
                <w:sz w:val="22"/>
              </w:rPr>
              <w:t>Wholesale catalogue</w:t>
            </w:r>
          </w:p>
        </w:tc>
        <w:tc>
          <w:tcPr>
            <w:tcW w:type="dxa" w:w="2045"/>
          </w:tcPr>
          <w:p>
            <w:pPr>
              <w:spacing w:after="0"/>
            </w:pPr>
            <w:r/>
            <w:r>
              <w:rPr>
                <w:rFonts w:ascii="Arial" w:hAnsi="Arial"/>
                <w:b w:val="0"/>
                <w:i w:val="0"/>
                <w:color w:val="172026"/>
                <w:sz w:val="22"/>
              </w:rPr>
              <w:t>Contact copy mentions wholesale questions</w:t>
            </w:r>
          </w:p>
        </w:tc>
        <w:tc>
          <w:tcPr>
            <w:tcW w:type="dxa" w:w="2045"/>
          </w:tcPr>
          <w:p>
            <w:pPr>
              <w:spacing w:after="0"/>
            </w:pPr>
            <w:r/>
            <w:r>
              <w:rPr>
                <w:rFonts w:ascii="Arial" w:hAnsi="Arial"/>
                <w:b w:val="0"/>
                <w:i w:val="0"/>
                <w:color w:val="172026"/>
                <w:sz w:val="22"/>
              </w:rPr>
              <w:t>Bookshops/institutions</w:t>
            </w:r>
          </w:p>
        </w:tc>
        <w:tc>
          <w:tcPr>
            <w:tcW w:type="dxa" w:w="2045"/>
          </w:tcPr>
          <w:p>
            <w:pPr>
              <w:spacing w:after="0"/>
            </w:pPr>
            <w:r/>
            <w:r>
              <w:rPr>
                <w:rFonts w:ascii="Arial" w:hAnsi="Arial"/>
                <w:b w:val="0"/>
                <w:i w:val="0"/>
                <w:color w:val="172026"/>
                <w:sz w:val="22"/>
              </w:rPr>
              <w:t>PDF/email/LinkedIn</w:t>
            </w:r>
          </w:p>
        </w:tc>
        <w:tc>
          <w:tcPr>
            <w:tcW w:type="dxa" w:w="2045"/>
          </w:tcPr>
          <w:p>
            <w:pPr>
              <w:spacing w:after="0"/>
            </w:pPr>
            <w:r/>
            <w:r>
              <w:rPr>
                <w:rFonts w:ascii="Arial" w:hAnsi="Arial"/>
                <w:b w:val="0"/>
                <w:i w:val="0"/>
                <w:color w:val="172026"/>
                <w:sz w:val="22"/>
              </w:rPr>
              <w:t>Trade pricing, MOQ, distribution terms</w:t>
            </w:r>
          </w:p>
        </w:tc>
      </w:tr>
    </w:tbl>
    <w:p/>
    <w:p>
      <w:pPr>
        <w:pStyle w:val="Heading2"/>
        <w:spacing w:after="120"/>
      </w:pPr>
      <w:r>
        <w:rPr>
          <w:rFonts w:ascii="Arial" w:hAnsi="Arial"/>
          <w:b/>
          <w:i w:val="0"/>
          <w:color w:val="172026"/>
          <w:sz w:val="22"/>
        </w:rPr>
        <w:t>9. Missing Information Questionnaire</w:t>
      </w:r>
    </w:p>
    <w:p>
      <w:pPr>
        <w:pStyle w:val="ListNumber"/>
        <w:spacing w:after="120"/>
      </w:pPr>
      <w:r>
        <w:rPr>
          <w:rFonts w:ascii="Arial" w:hAnsi="Arial"/>
          <w:b/>
          <w:i w:val="0"/>
          <w:color w:val="172026"/>
          <w:sz w:val="22"/>
        </w:rPr>
        <w:t>What is the exact legal and public English name, including hyphenation and singular/plural?</w:t>
      </w:r>
      <w:r>
        <w:rPr>
          <w:rFonts w:ascii="Arial" w:hAnsi="Arial"/>
          <w:b w:val="0"/>
          <w:i w:val="0"/>
          <w:color w:val="172026"/>
          <w:sz w:val="22"/>
        </w:rPr>
        <w:t xml:space="preserve"> Needed to resolve repository/wordmark inconsistency.</w:t>
      </w:r>
    </w:p>
    <w:p>
      <w:pPr>
        <w:pStyle w:val="ListNumber"/>
        <w:spacing w:after="120"/>
      </w:pPr>
      <w:r>
        <w:rPr>
          <w:rFonts w:ascii="Arial" w:hAnsi="Arial"/>
          <w:b/>
          <w:i w:val="0"/>
          <w:color w:val="172026"/>
          <w:sz w:val="22"/>
        </w:rPr>
        <w:t>What is the approved Bengali name and is “ASP” approved publicly?</w:t>
      </w:r>
      <w:r>
        <w:rPr>
          <w:rFonts w:ascii="Arial" w:hAnsi="Arial"/>
          <w:b w:val="0"/>
          <w:i w:val="0"/>
          <w:color w:val="172026"/>
          <w:sz w:val="22"/>
        </w:rPr>
        <w:t xml:space="preserve"> Needed for bilingual templates and social avatars.</w:t>
      </w:r>
    </w:p>
    <w:p>
      <w:pPr>
        <w:pStyle w:val="ListNumber"/>
        <w:spacing w:after="120"/>
      </w:pPr>
      <w:r>
        <w:rPr>
          <w:rFonts w:ascii="Arial" w:hAnsi="Arial"/>
          <w:b/>
          <w:i w:val="0"/>
          <w:color w:val="172026"/>
          <w:sz w:val="22"/>
        </w:rPr>
        <w:t>Who founded, owns and manages the publication, and what can be published about them?</w:t>
      </w:r>
      <w:r>
        <w:rPr>
          <w:rFonts w:ascii="Arial" w:hAnsi="Arial"/>
          <w:b w:val="0"/>
          <w:i w:val="0"/>
          <w:color w:val="172026"/>
          <w:sz w:val="22"/>
        </w:rPr>
        <w:t xml:space="preserve"> Needed for brand story and credibility.</w:t>
      </w:r>
    </w:p>
    <w:p>
      <w:pPr>
        <w:pStyle w:val="ListNumber"/>
        <w:spacing w:after="120"/>
      </w:pPr>
      <w:r>
        <w:rPr>
          <w:rFonts w:ascii="Arial" w:hAnsi="Arial"/>
          <w:b/>
          <w:i w:val="0"/>
          <w:color w:val="172026"/>
          <w:sz w:val="22"/>
        </w:rPr>
        <w:t>What year was the publication established?</w:t>
      </w:r>
      <w:r>
        <w:rPr>
          <w:rFonts w:ascii="Arial" w:hAnsi="Arial"/>
          <w:b w:val="0"/>
          <w:i w:val="0"/>
          <w:color w:val="172026"/>
          <w:sz w:val="22"/>
        </w:rPr>
        <w:t xml:space="preserve"> Needed before using “EST.” or experience claims.</w:t>
      </w:r>
    </w:p>
    <w:p>
      <w:pPr>
        <w:pStyle w:val="ListNumber"/>
        <w:spacing w:after="120"/>
      </w:pPr>
      <w:r>
        <w:rPr>
          <w:rFonts w:ascii="Arial" w:hAnsi="Arial"/>
          <w:b/>
          <w:i w:val="0"/>
          <w:color w:val="172026"/>
          <w:sz w:val="22"/>
        </w:rPr>
        <w:t>What are the approved mission, vision, values and founding story?</w:t>
      </w:r>
      <w:r>
        <w:rPr>
          <w:rFonts w:ascii="Arial" w:hAnsi="Arial"/>
          <w:b w:val="0"/>
          <w:i w:val="0"/>
          <w:color w:val="172026"/>
          <w:sz w:val="22"/>
        </w:rPr>
        <w:t xml:space="preserve"> Needed for positioning and content themes.</w:t>
      </w:r>
    </w:p>
    <w:p>
      <w:pPr>
        <w:pStyle w:val="ListNumber"/>
        <w:spacing w:after="120"/>
      </w:pPr>
      <w:r>
        <w:rPr>
          <w:rFonts w:ascii="Arial" w:hAnsi="Arial"/>
          <w:b/>
          <w:i w:val="0"/>
          <w:color w:val="172026"/>
          <w:sz w:val="22"/>
        </w:rPr>
        <w:t>What makes the publication different from other publishers or bookstores?</w:t>
      </w:r>
      <w:r>
        <w:rPr>
          <w:rFonts w:ascii="Arial" w:hAnsi="Arial"/>
          <w:b w:val="0"/>
          <w:i w:val="0"/>
          <w:color w:val="172026"/>
          <w:sz w:val="22"/>
        </w:rPr>
        <w:t xml:space="preserve"> Needed for a defensible value proposition.</w:t>
      </w:r>
    </w:p>
    <w:p>
      <w:pPr>
        <w:pStyle w:val="ListNumber"/>
        <w:spacing w:after="120"/>
      </w:pPr>
      <w:r>
        <w:rPr>
          <w:rFonts w:ascii="Arial" w:hAnsi="Arial"/>
          <w:b/>
          <w:i w:val="0"/>
          <w:color w:val="172026"/>
          <w:sz w:val="22"/>
        </w:rPr>
        <w:t>Who are the primary and secondary audiences?</w:t>
      </w:r>
      <w:r>
        <w:rPr>
          <w:rFonts w:ascii="Arial" w:hAnsi="Arial"/>
          <w:b w:val="0"/>
          <w:i w:val="0"/>
          <w:color w:val="172026"/>
          <w:sz w:val="22"/>
        </w:rPr>
        <w:t xml:space="preserve"> Needed to prioritise campaigns and channels.</w:t>
      </w:r>
    </w:p>
    <w:p>
      <w:pPr>
        <w:pStyle w:val="ListNumber"/>
        <w:spacing w:after="120"/>
      </w:pPr>
      <w:r>
        <w:rPr>
          <w:rFonts w:ascii="Arial" w:hAnsi="Arial"/>
          <w:b/>
          <w:i w:val="0"/>
          <w:color w:val="172026"/>
          <w:sz w:val="22"/>
        </w:rPr>
        <w:t>Which publishing categories are real and strategically important?</w:t>
      </w:r>
      <w:r>
        <w:rPr>
          <w:rFonts w:ascii="Arial" w:hAnsi="Arial"/>
          <w:b w:val="0"/>
          <w:i w:val="0"/>
          <w:color w:val="172026"/>
          <w:sz w:val="22"/>
        </w:rPr>
        <w:t xml:space="preserve"> Needed to replace demo categories.</w:t>
      </w:r>
    </w:p>
    <w:p>
      <w:pPr>
        <w:pStyle w:val="ListNumber"/>
        <w:spacing w:after="120"/>
      </w:pPr>
      <w:r>
        <w:rPr>
          <w:rFonts w:ascii="Arial" w:hAnsi="Arial"/>
          <w:b/>
          <w:i w:val="0"/>
          <w:color w:val="172026"/>
          <w:sz w:val="22"/>
        </w:rPr>
        <w:t>Provide the real book catalogue with authors, ISBNs, editions, language, price, stock, publication dates, descriptions and rights-cleared covers.</w:t>
      </w:r>
      <w:r>
        <w:rPr>
          <w:rFonts w:ascii="Arial" w:hAnsi="Arial"/>
          <w:b w:val="0"/>
          <w:i w:val="0"/>
          <w:color w:val="172026"/>
          <w:sz w:val="22"/>
        </w:rPr>
        <w:t xml:space="preserve"> Needed for all product marketing.</w:t>
      </w:r>
    </w:p>
    <w:p>
      <w:pPr>
        <w:pStyle w:val="ListNumber"/>
        <w:spacing w:after="120"/>
      </w:pPr>
      <w:r>
        <w:rPr>
          <w:rFonts w:ascii="Arial" w:hAnsi="Arial"/>
          <w:b/>
          <w:i w:val="0"/>
          <w:color w:val="172026"/>
          <w:sz w:val="22"/>
        </w:rPr>
        <w:t>Which books are priority releases, proven bestsellers or upcoming launches? What evidence supports each label?</w:t>
      </w:r>
      <w:r>
        <w:rPr>
          <w:rFonts w:ascii="Arial" w:hAnsi="Arial"/>
          <w:b w:val="0"/>
          <w:i w:val="0"/>
          <w:color w:val="172026"/>
          <w:sz w:val="22"/>
        </w:rPr>
        <w:t xml:space="preserve"> Needed for honest merchandising.</w:t>
      </w:r>
    </w:p>
    <w:p>
      <w:pPr>
        <w:pStyle w:val="ListNumber"/>
        <w:spacing w:after="120"/>
      </w:pPr>
      <w:r>
        <w:rPr>
          <w:rFonts w:ascii="Arial" w:hAnsi="Arial"/>
          <w:b/>
          <w:i w:val="0"/>
          <w:color w:val="172026"/>
          <w:sz w:val="22"/>
        </w:rPr>
        <w:t>Provide approved author bios, portraits, social handles, quotes and permissions.</w:t>
      </w:r>
      <w:r>
        <w:rPr>
          <w:rFonts w:ascii="Arial" w:hAnsi="Arial"/>
          <w:b w:val="0"/>
          <w:i w:val="0"/>
          <w:color w:val="172026"/>
          <w:sz w:val="22"/>
        </w:rPr>
        <w:t xml:space="preserve"> Needed for author campaigns.</w:t>
      </w:r>
    </w:p>
    <w:p>
      <w:pPr>
        <w:pStyle w:val="ListNumber"/>
        <w:spacing w:after="120"/>
      </w:pPr>
      <w:r>
        <w:rPr>
          <w:rFonts w:ascii="Arial" w:hAnsi="Arial"/>
          <w:b/>
          <w:i w:val="0"/>
          <w:color w:val="172026"/>
          <w:sz w:val="22"/>
        </w:rPr>
        <w:t>Are e-books, journals, magazines, manuscript publishing or author services offered?</w:t>
      </w:r>
      <w:r>
        <w:rPr>
          <w:rFonts w:ascii="Arial" w:hAnsi="Arial"/>
          <w:b w:val="0"/>
          <w:i w:val="0"/>
          <w:color w:val="172026"/>
          <w:sz w:val="22"/>
        </w:rPr>
        <w:t xml:space="preserve"> Needed to define the product/service portfolio.</w:t>
      </w:r>
    </w:p>
    <w:p>
      <w:pPr>
        <w:pStyle w:val="ListNumber"/>
        <w:spacing w:after="120"/>
      </w:pPr>
      <w:r>
        <w:rPr>
          <w:rFonts w:ascii="Arial" w:hAnsi="Arial"/>
          <w:b/>
          <w:i w:val="0"/>
          <w:color w:val="172026"/>
          <w:sz w:val="22"/>
        </w:rPr>
        <w:t>If manuscript submission is open, what are the criteria, process, rights, royalties and response times?</w:t>
      </w:r>
      <w:r>
        <w:rPr>
          <w:rFonts w:ascii="Arial" w:hAnsi="Arial"/>
          <w:b w:val="0"/>
          <w:i w:val="0"/>
          <w:color w:val="172026"/>
          <w:sz w:val="22"/>
        </w:rPr>
        <w:t xml:space="preserve"> Needed before author-acquisition promotion.</w:t>
      </w:r>
    </w:p>
    <w:p>
      <w:pPr>
        <w:pStyle w:val="ListNumber"/>
        <w:spacing w:after="120"/>
      </w:pPr>
      <w:r>
        <w:rPr>
          <w:rFonts w:ascii="Arial" w:hAnsi="Arial"/>
          <w:b/>
          <w:i w:val="0"/>
          <w:color w:val="172026"/>
          <w:sz w:val="22"/>
        </w:rPr>
        <w:t>Confirm the official website domain, email, phone, WhatsApp, address and business hours.</w:t>
      </w:r>
      <w:r>
        <w:rPr>
          <w:rFonts w:ascii="Arial" w:hAnsi="Arial"/>
          <w:b w:val="0"/>
          <w:i w:val="0"/>
          <w:color w:val="172026"/>
          <w:sz w:val="22"/>
        </w:rPr>
        <w:t xml:space="preserve"> Needed for conversion and metadata.</w:t>
      </w:r>
    </w:p>
    <w:p>
      <w:pPr>
        <w:pStyle w:val="ListNumber"/>
        <w:spacing w:after="120"/>
      </w:pPr>
      <w:r>
        <w:rPr>
          <w:rFonts w:ascii="Arial" w:hAnsi="Arial"/>
          <w:b/>
          <w:i w:val="0"/>
          <w:color w:val="172026"/>
          <w:sz w:val="22"/>
        </w:rPr>
        <w:t>Confirm all owned social accounts and preferred username. Who has administrative access?</w:t>
      </w:r>
      <w:r>
        <w:rPr>
          <w:rFonts w:ascii="Arial" w:hAnsi="Arial"/>
          <w:b w:val="0"/>
          <w:i w:val="0"/>
          <w:color w:val="172026"/>
          <w:sz w:val="22"/>
        </w:rPr>
        <w:t xml:space="preserve"> Needed for channel activation.</w:t>
      </w:r>
    </w:p>
    <w:p>
      <w:pPr>
        <w:pStyle w:val="ListNumber"/>
        <w:spacing w:after="120"/>
      </w:pPr>
      <w:r>
        <w:rPr>
          <w:rFonts w:ascii="Arial" w:hAnsi="Arial"/>
          <w:b/>
          <w:i w:val="0"/>
          <w:color w:val="172026"/>
          <w:sz w:val="22"/>
        </w:rPr>
        <w:t>Which payment methods, merchant accounts and delivery regions are live?</w:t>
      </w:r>
      <w:r>
        <w:rPr>
          <w:rFonts w:ascii="Arial" w:hAnsi="Arial"/>
          <w:b w:val="0"/>
          <w:i w:val="0"/>
          <w:color w:val="172026"/>
          <w:sz w:val="22"/>
        </w:rPr>
        <w:t xml:space="preserve"> Needed for checkout reassurance.</w:t>
      </w:r>
    </w:p>
    <w:p>
      <w:pPr>
        <w:pStyle w:val="ListNumber"/>
        <w:spacing w:after="120"/>
      </w:pPr>
      <w:r>
        <w:rPr>
          <w:rFonts w:ascii="Arial" w:hAnsi="Arial"/>
          <w:b/>
          <w:i w:val="0"/>
          <w:color w:val="172026"/>
          <w:sz w:val="22"/>
        </w:rPr>
        <w:t>What are the approved delivery charges, free-shipping threshold, timing, tracking, cancellation, return and refund rules?</w:t>
      </w:r>
      <w:r>
        <w:rPr>
          <w:rFonts w:ascii="Arial" w:hAnsi="Arial"/>
          <w:b w:val="0"/>
          <w:i w:val="0"/>
          <w:color w:val="172026"/>
          <w:sz w:val="22"/>
        </w:rPr>
        <w:t xml:space="preserve"> Needed to replace placeholder claims/policies.</w:t>
      </w:r>
    </w:p>
    <w:p>
      <w:pPr>
        <w:pStyle w:val="ListNumber"/>
        <w:spacing w:after="120"/>
      </w:pPr>
      <w:r>
        <w:rPr>
          <w:rFonts w:ascii="Arial" w:hAnsi="Arial"/>
          <w:b/>
          <w:i w:val="0"/>
          <w:color w:val="172026"/>
          <w:sz w:val="22"/>
        </w:rPr>
        <w:t>Where are books distributed—own site, marketplaces, bookshops, fairs, schools or libraries?</w:t>
      </w:r>
      <w:r>
        <w:rPr>
          <w:rFonts w:ascii="Arial" w:hAnsi="Arial"/>
          <w:b w:val="0"/>
          <w:i w:val="0"/>
          <w:color w:val="172026"/>
          <w:sz w:val="22"/>
        </w:rPr>
        <w:t xml:space="preserve"> Needed for purchase and partnership messaging.</w:t>
      </w:r>
    </w:p>
    <w:p>
      <w:pPr>
        <w:pStyle w:val="ListNumber"/>
        <w:spacing w:after="120"/>
      </w:pPr>
      <w:r>
        <w:rPr>
          <w:rFonts w:ascii="Arial" w:hAnsi="Arial"/>
          <w:b/>
          <w:i w:val="0"/>
          <w:color w:val="172026"/>
          <w:sz w:val="22"/>
        </w:rPr>
        <w:t>Are wholesale/institutional sales offered? Provide MOQ, trade discount and contact process.</w:t>
      </w:r>
      <w:r>
        <w:rPr>
          <w:rFonts w:ascii="Arial" w:hAnsi="Arial"/>
          <w:b w:val="0"/>
          <w:i w:val="0"/>
          <w:color w:val="172026"/>
          <w:sz w:val="22"/>
        </w:rPr>
        <w:t xml:space="preserve"> Needed for B2B marketing.</w:t>
      </w:r>
    </w:p>
    <w:p>
      <w:pPr>
        <w:pStyle w:val="ListNumber"/>
        <w:spacing w:after="120"/>
      </w:pPr>
      <w:r>
        <w:rPr>
          <w:rFonts w:ascii="Arial" w:hAnsi="Arial"/>
          <w:b/>
          <w:i w:val="0"/>
          <w:color w:val="172026"/>
          <w:sz w:val="22"/>
        </w:rPr>
        <w:t>Provide verified testimonials, reviews, awards, partnerships, media coverage, events and numerical achievements.</w:t>
      </w:r>
      <w:r>
        <w:rPr>
          <w:rFonts w:ascii="Arial" w:hAnsi="Arial"/>
          <w:b w:val="0"/>
          <w:i w:val="0"/>
          <w:color w:val="172026"/>
          <w:sz w:val="22"/>
        </w:rPr>
        <w:t xml:space="preserve"> Needed for trust content.</w:t>
      </w:r>
    </w:p>
    <w:p>
      <w:pPr>
        <w:pStyle w:val="ListNumber"/>
        <w:spacing w:after="120"/>
      </w:pPr>
      <w:r>
        <w:rPr>
          <w:rFonts w:ascii="Arial" w:hAnsi="Arial"/>
          <w:b/>
          <w:i w:val="0"/>
          <w:color w:val="172026"/>
          <w:sz w:val="22"/>
        </w:rPr>
        <w:t>Who owns the logos, book covers, excerpts, photographs and videos, and are licences documented?</w:t>
      </w:r>
      <w:r>
        <w:rPr>
          <w:rFonts w:ascii="Arial" w:hAnsi="Arial"/>
          <w:b w:val="0"/>
          <w:i w:val="0"/>
          <w:color w:val="172026"/>
          <w:sz w:val="22"/>
        </w:rPr>
        <w:t xml:space="preserve"> Needed to prevent rights violations.</w:t>
      </w:r>
    </w:p>
    <w:p>
      <w:pPr>
        <w:pStyle w:val="ListNumber"/>
        <w:spacing w:after="120"/>
      </w:pPr>
      <w:r>
        <w:rPr>
          <w:rFonts w:ascii="Arial" w:hAnsi="Arial"/>
          <w:b/>
          <w:i w:val="0"/>
          <w:color w:val="172026"/>
          <w:sz w:val="22"/>
        </w:rPr>
        <w:t>What original photography/video assets are available or can be produced monthly?</w:t>
      </w:r>
      <w:r>
        <w:rPr>
          <w:rFonts w:ascii="Arial" w:hAnsi="Arial"/>
          <w:b w:val="0"/>
          <w:i w:val="0"/>
          <w:color w:val="172026"/>
          <w:sz w:val="22"/>
        </w:rPr>
        <w:t xml:space="preserve"> Needed for a sustainable content plan.</w:t>
      </w:r>
    </w:p>
    <w:p>
      <w:pPr>
        <w:pStyle w:val="ListNumber"/>
        <w:spacing w:after="120"/>
      </w:pPr>
      <w:r>
        <w:rPr>
          <w:rFonts w:ascii="Arial" w:hAnsi="Arial"/>
          <w:b/>
          <w:i w:val="0"/>
          <w:color w:val="172026"/>
          <w:sz w:val="22"/>
        </w:rPr>
        <w:t>Which campaign language is preferred—Bengali, English or bilingual—and who approves copy?</w:t>
      </w:r>
      <w:r>
        <w:rPr>
          <w:rFonts w:ascii="Arial" w:hAnsi="Arial"/>
          <w:b w:val="0"/>
          <w:i w:val="0"/>
          <w:color w:val="172026"/>
          <w:sz w:val="22"/>
        </w:rPr>
        <w:t xml:space="preserve"> Needed for workflow and consistency.</w:t>
      </w:r>
    </w:p>
    <w:p>
      <w:pPr>
        <w:pStyle w:val="ListNumber"/>
        <w:spacing w:after="120"/>
      </w:pPr>
      <w:r>
        <w:rPr>
          <w:rFonts w:ascii="Arial" w:hAnsi="Arial"/>
          <w:b/>
          <w:i w:val="0"/>
          <w:color w:val="172026"/>
          <w:sz w:val="22"/>
        </w:rPr>
        <w:t>What are the next 90-day marketing objectives and campaign priorities?</w:t>
      </w:r>
      <w:r>
        <w:rPr>
          <w:rFonts w:ascii="Arial" w:hAnsi="Arial"/>
          <w:b w:val="0"/>
          <w:i w:val="0"/>
          <w:color w:val="172026"/>
          <w:sz w:val="22"/>
        </w:rPr>
        <w:t xml:space="preserve"> Needed to turn this information report into strategy.</w:t>
      </w:r>
    </w:p>
    <w:p>
      <w:pPr>
        <w:pStyle w:val="ListNumber"/>
        <w:spacing w:after="120"/>
      </w:pPr>
      <w:r>
        <w:rPr>
          <w:rFonts w:ascii="Arial" w:hAnsi="Arial"/>
          <w:b/>
          <w:i w:val="0"/>
          <w:color w:val="172026"/>
          <w:sz w:val="22"/>
        </w:rPr>
        <w:t>What monthly budget, advertising budget and team capacity are available?</w:t>
      </w:r>
      <w:r>
        <w:rPr>
          <w:rFonts w:ascii="Arial" w:hAnsi="Arial"/>
          <w:b w:val="0"/>
          <w:i w:val="0"/>
          <w:color w:val="172026"/>
          <w:sz w:val="22"/>
        </w:rPr>
        <w:t xml:space="preserve"> Needed for realistic channel/cadence planning.</w:t>
      </w:r>
    </w:p>
    <w:p>
      <w:pPr>
        <w:pStyle w:val="ListNumber"/>
        <w:spacing w:after="120"/>
      </w:pPr>
      <w:r>
        <w:rPr>
          <w:rFonts w:ascii="Arial" w:hAnsi="Arial"/>
          <w:b/>
          <w:i w:val="0"/>
          <w:color w:val="172026"/>
          <w:sz w:val="22"/>
        </w:rPr>
        <w:t>Which competitors or benchmark publishers should be researched later?</w:t>
      </w:r>
      <w:r>
        <w:rPr>
          <w:rFonts w:ascii="Arial" w:hAnsi="Arial"/>
          <w:b w:val="0"/>
          <w:i w:val="0"/>
          <w:color w:val="172026"/>
          <w:sz w:val="22"/>
        </w:rPr>
        <w:t xml:space="preserve"> Needed for a separate external positioning study.</w:t>
      </w:r>
    </w:p>
    <w:p>
      <w:pPr>
        <w:pStyle w:val="ListNumber"/>
        <w:spacing w:after="120"/>
      </w:pPr>
      <w:r>
        <w:rPr>
          <w:rFonts w:ascii="Arial" w:hAnsi="Arial"/>
          <w:b/>
          <w:i w:val="0"/>
          <w:color w:val="172026"/>
          <w:sz w:val="22"/>
        </w:rPr>
        <w:t>What KPIs define success—sales, qualified enquiries, manuscripts, subscribers, repeat purchases or reach?</w:t>
      </w:r>
      <w:r>
        <w:rPr>
          <w:rFonts w:ascii="Arial" w:hAnsi="Arial"/>
          <w:b w:val="0"/>
          <w:i w:val="0"/>
          <w:color w:val="172026"/>
          <w:sz w:val="22"/>
        </w:rPr>
        <w:t xml:space="preserve"> Needed for measurement.</w:t>
      </w:r>
    </w:p>
    <w:p>
      <w:pPr>
        <w:pStyle w:val="ListNumber"/>
        <w:spacing w:after="120"/>
      </w:pPr>
      <w:r>
        <w:rPr>
          <w:rFonts w:ascii="Arial" w:hAnsi="Arial"/>
          <w:b/>
          <w:i w:val="0"/>
          <w:color w:val="172026"/>
          <w:sz w:val="22"/>
        </w:rPr>
        <w:t>Which email, analytics and advertising accounts already exist, and what consent rules apply?</w:t>
      </w:r>
      <w:r>
        <w:rPr>
          <w:rFonts w:ascii="Arial" w:hAnsi="Arial"/>
          <w:b w:val="0"/>
          <w:i w:val="0"/>
          <w:color w:val="172026"/>
          <w:sz w:val="22"/>
        </w:rPr>
        <w:t xml:space="preserve"> Needed for newsletters, attribution and remarketing.</w:t>
      </w:r>
    </w:p>
    <w:p>
      <w:pPr>
        <w:pStyle w:val="Heading2"/>
        <w:spacing w:after="120"/>
      </w:pPr>
      <w:r>
        <w:rPr>
          <w:rFonts w:ascii="Arial" w:hAnsi="Arial"/>
          <w:b/>
          <w:i w:val="0"/>
          <w:color w:val="172026"/>
          <w:sz w:val="22"/>
        </w:rPr>
        <w:t>10. Marketing Readiness Verdict</w:t>
      </w:r>
    </w:p>
    <w:p>
      <w:pPr>
        <w:pStyle w:val="Heading3"/>
        <w:spacing w:after="120"/>
      </w:pPr>
      <w:r>
        <w:rPr>
          <w:rFonts w:ascii="Arial" w:hAnsi="Arial"/>
          <w:b/>
          <w:i w:val="0"/>
          <w:color w:val="172026"/>
          <w:sz w:val="22"/>
        </w:rPr>
        <w:t>Decision</w:t>
      </w:r>
    </w:p>
    <w:p>
      <w:pPr>
        <w:spacing w:after="120"/>
      </w:pPr>
      <w:r>
        <w:rPr>
          <w:rFonts w:ascii="Arial" w:hAnsi="Arial"/>
          <w:b/>
          <w:i w:val="0"/>
          <w:color w:val="172026"/>
          <w:sz w:val="22"/>
        </w:rPr>
        <w:t>OWNER_INFORMATION_REQUIRED</w:t>
      </w:r>
    </w:p>
    <w:p>
      <w:pPr>
        <w:spacing w:after="120"/>
      </w:pPr>
      <w:r>
        <w:rPr>
          <w:rFonts w:ascii="Arial" w:hAnsi="Arial"/>
          <w:b w:val="0"/>
          <w:i w:val="0"/>
          <w:color w:val="172026"/>
          <w:sz w:val="22"/>
        </w:rPr>
        <w:t>The repository is sufficient to define a preliminary visual and editorial marketing direction, but it is not sufficient to launch factual book, author, trust, delivery, service or paid-advertising campaigns safely.</w:t>
      </w:r>
    </w:p>
    <w:p>
      <w:pPr>
        <w:pStyle w:val="Heading3"/>
        <w:spacing w:after="120"/>
      </w:pPr>
      <w:r>
        <w:rPr>
          <w:rFonts w:ascii="Arial" w:hAnsi="Arial"/>
          <w:b/>
          <w:i w:val="0"/>
          <w:color w:val="172026"/>
          <w:sz w:val="22"/>
        </w:rPr>
        <w:t>Recommended next steps</w:t>
      </w:r>
    </w:p>
    <w:p>
      <w:pPr>
        <w:pStyle w:val="ListNumber"/>
        <w:spacing w:after="120"/>
      </w:pPr>
      <w:r>
        <w:rPr>
          <w:rFonts w:ascii="Arial" w:hAnsi="Arial"/>
          <w:b w:val="0"/>
          <w:i w:val="0"/>
          <w:color w:val="172026"/>
          <w:sz w:val="22"/>
        </w:rPr>
        <w:t>Approve the English/Bengali name and short form.</w:t>
      </w:r>
    </w:p>
    <w:p>
      <w:pPr>
        <w:pStyle w:val="ListNumber"/>
        <w:spacing w:after="120"/>
      </w:pPr>
      <w:r>
        <w:rPr>
          <w:rFonts w:ascii="Arial" w:hAnsi="Arial"/>
          <w:b w:val="0"/>
          <w:i w:val="0"/>
          <w:color w:val="172026"/>
          <w:sz w:val="22"/>
        </w:rPr>
        <w:t>Replace the demo catalogue, generated ISBNs, placeholders and unsupported claims.</w:t>
      </w:r>
    </w:p>
    <w:p>
      <w:pPr>
        <w:pStyle w:val="ListNumber"/>
        <w:spacing w:after="120"/>
      </w:pPr>
      <w:r>
        <w:rPr>
          <w:rFonts w:ascii="Arial" w:hAnsi="Arial"/>
          <w:b w:val="0"/>
          <w:i w:val="0"/>
          <w:color w:val="172026"/>
          <w:sz w:val="22"/>
        </w:rPr>
        <w:t>Verify contact, domain, social, payment, delivery and policy information.</w:t>
      </w:r>
    </w:p>
    <w:p>
      <w:pPr>
        <w:pStyle w:val="ListNumber"/>
        <w:spacing w:after="120"/>
      </w:pPr>
      <w:r>
        <w:rPr>
          <w:rFonts w:ascii="Arial" w:hAnsi="Arial"/>
          <w:b w:val="0"/>
          <w:i w:val="0"/>
          <w:color w:val="172026"/>
          <w:sz w:val="22"/>
        </w:rPr>
        <w:t>Secure rights-cleared book covers, author portraits, excerpts and photography.</w:t>
      </w:r>
    </w:p>
    <w:p>
      <w:pPr>
        <w:pStyle w:val="ListNumber"/>
        <w:spacing w:after="120"/>
      </w:pPr>
      <w:r>
        <w:rPr>
          <w:rFonts w:ascii="Arial" w:hAnsi="Arial"/>
          <w:b w:val="0"/>
          <w:i w:val="0"/>
          <w:color w:val="172026"/>
          <w:sz w:val="22"/>
        </w:rPr>
        <w:t>Approve positioning, priority audiences, campaign goals and proof library.</w:t>
      </w:r>
    </w:p>
    <w:p>
      <w:pPr>
        <w:pStyle w:val="ListNumber"/>
        <w:spacing w:after="120"/>
      </w:pPr>
      <w:r>
        <w:rPr>
          <w:rFonts w:ascii="Arial" w:hAnsi="Arial"/>
          <w:b w:val="0"/>
          <w:i w:val="0"/>
          <w:color w:val="172026"/>
          <w:sz w:val="22"/>
        </w:rPr>
        <w:t>Create channel templates from the forest/sage/cream/gold system.</w:t>
      </w:r>
    </w:p>
    <w:p>
      <w:pPr>
        <w:pStyle w:val="ListNumber"/>
        <w:spacing w:after="120"/>
      </w:pPr>
      <w:r>
        <w:rPr>
          <w:rFonts w:ascii="Arial" w:hAnsi="Arial"/>
          <w:b w:val="0"/>
          <w:i w:val="0"/>
          <w:color w:val="172026"/>
          <w:sz w:val="22"/>
        </w:rPr>
        <w:t>Launch a single verified book or brand campaign before scaling channels.</w:t>
      </w:r>
    </w:p>
    <w:p>
      <w:pPr>
        <w:pStyle w:val="Heading3"/>
        <w:spacing w:after="120"/>
      </w:pPr>
      <w:r>
        <w:rPr>
          <w:rFonts w:ascii="Arial" w:hAnsi="Arial"/>
          <w:b/>
          <w:i w:val="0"/>
          <w:color w:val="172026"/>
          <w:sz w:val="22"/>
        </w:rPr>
        <w:t>Further questions</w:t>
      </w:r>
    </w:p>
    <w:p>
      <w:pPr>
        <w:spacing w:after="120"/>
      </w:pPr>
      <w:r>
        <w:rPr>
          <w:rFonts w:ascii="Arial" w:hAnsi="Arial"/>
          <w:b w:val="0"/>
          <w:i w:val="0"/>
          <w:color w:val="172026"/>
          <w:sz w:val="22"/>
        </w:rPr>
        <w:t>The most decision-changing unknowns are the real catalogue, priority audience, differentiation, proof, distribution footprint and first campaign. These determine whether the visual system should lean primarily literary, educational, faith-oriented, family-oriented or broad reader retail.</w:t>
      </w:r>
    </w:p>
    <w:p>
      <w:pPr>
        <w:pStyle w:val="Heading3"/>
        <w:spacing w:after="120"/>
      </w:pPr>
      <w:r>
        <w:rPr>
          <w:rFonts w:ascii="Arial" w:hAnsi="Arial"/>
          <w:b/>
          <w:i w:val="0"/>
          <w:color w:val="172026"/>
          <w:sz w:val="22"/>
        </w:rPr>
        <w:t>Caveats and assumptions</w:t>
      </w:r>
    </w:p>
    <w:p>
      <w:pPr>
        <w:pStyle w:val="ListBullet"/>
        <w:spacing w:after="120"/>
      </w:pPr>
      <w:r>
        <w:rPr>
          <w:rFonts w:ascii="Arial" w:hAnsi="Arial"/>
          <w:b w:val="0"/>
          <w:i w:val="0"/>
          <w:color w:val="172026"/>
          <w:sz w:val="22"/>
        </w:rPr>
        <w:t>This is a marketing-only repository report, not a legal, market-demand or competitor study.</w:t>
      </w:r>
    </w:p>
    <w:p>
      <w:pPr>
        <w:pStyle w:val="ListBullet"/>
        <w:spacing w:after="120"/>
      </w:pPr>
      <w:r>
        <w:rPr>
          <w:rFonts w:ascii="Arial" w:hAnsi="Arial"/>
          <w:b w:val="0"/>
          <w:i w:val="0"/>
          <w:color w:val="172026"/>
          <w:sz w:val="22"/>
        </w:rPr>
        <w:t>Repository presence confirms project content/capability, not real-world business status.</w:t>
      </w:r>
    </w:p>
    <w:p>
      <w:pPr>
        <w:pStyle w:val="ListBullet"/>
        <w:spacing w:after="120"/>
      </w:pPr>
      <w:r>
        <w:rPr>
          <w:rFonts w:ascii="Arial" w:hAnsi="Arial"/>
          <w:b w:val="0"/>
          <w:i w:val="0"/>
          <w:color w:val="172026"/>
          <w:sz w:val="22"/>
        </w:rPr>
        <w:t>Demo/seed books and placeholder policies/contact data are excluded as business facts.</w:t>
      </w:r>
    </w:p>
    <w:p>
      <w:pPr>
        <w:pStyle w:val="ListBullet"/>
        <w:spacing w:after="120"/>
      </w:pPr>
      <w:r>
        <w:rPr>
          <w:rFonts w:ascii="Arial" w:hAnsi="Arial"/>
          <w:b w:val="0"/>
          <w:i w:val="0"/>
          <w:color w:val="172026"/>
          <w:sz w:val="22"/>
        </w:rPr>
        <w:t>No external competitor, social-account or keyword-volume research was performed.</w:t>
      </w:r>
    </w:p>
    <w:p>
      <w:pPr>
        <w:pStyle w:val="ListBullet"/>
        <w:spacing w:after="120"/>
      </w:pPr>
      <w:r>
        <w:rPr>
          <w:rFonts w:ascii="Arial" w:hAnsi="Arial"/>
          <w:b w:val="0"/>
          <w:i w:val="0"/>
          <w:color w:val="172026"/>
          <w:sz w:val="22"/>
        </w:rPr>
        <w:t>Runtime database-only values and environment configuration were excluded.</w:t>
      </w:r>
    </w:p>
    <w:p>
      <w:pPr>
        <w:pStyle w:val="ListBullet"/>
        <w:spacing w:after="120"/>
      </w:pPr>
      <w:r>
        <w:rPr>
          <w:rFonts w:ascii="Arial" w:hAnsi="Arial"/>
          <w:b w:val="0"/>
          <w:i w:val="0"/>
          <w:color w:val="172026"/>
          <w:sz w:val="22"/>
        </w:rPr>
        <w:t>Colour counts cover exact six-digit HEX literals; translucent and named Tailwind colours are not included in the frequency chart.</w:t>
      </w:r>
    </w:p>
    <w:p>
      <w:pPr>
        <w:pStyle w:val="ListBullet"/>
        <w:spacing w:after="120"/>
      </w:pPr>
      <w:r>
        <w:rPr>
          <w:rFonts w:ascii="Arial" w:hAnsi="Arial"/>
          <w:b w:val="0"/>
          <w:i w:val="0"/>
          <w:color w:val="172026"/>
          <w:sz w:val="22"/>
        </w:rPr>
        <w:t>No repository files were modified to create this report.</w:t>
      </w:r>
    </w:p>
    <w:p>
      <w:pPr>
        <w:pStyle w:val="Heading2"/>
        <w:spacing w:after="120"/>
      </w:pPr>
      <w:r>
        <w:rPr>
          <w:rFonts w:ascii="Arial" w:hAnsi="Arial"/>
          <w:b/>
          <w:i w:val="0"/>
          <w:color w:val="172026"/>
          <w:sz w:val="22"/>
        </w:rPr>
        <w:t>Sources</w:t>
      </w:r>
    </w:p>
    <w:p>
      <w:pPr>
        <w:pStyle w:val="ListNumber"/>
        <w:spacing w:after="120"/>
      </w:pPr>
      <w:r>
        <w:rPr>
          <w:rFonts w:ascii="Arial" w:hAnsi="Arial"/>
          <w:b/>
          <w:i w:val="0"/>
          <w:color w:val="172026"/>
          <w:sz w:val="22"/>
        </w:rPr>
        <w:t>Repository brand-colour frequency scan</w:t>
      </w:r>
      <w:r>
        <w:rPr>
          <w:rFonts w:ascii="Arial" w:hAnsi="Arial"/>
          <w:b w:val="0"/>
          <w:i w:val="0"/>
          <w:color w:val="172026"/>
          <w:sz w:val="22"/>
        </w:rPr>
        <w:t xml:space="preserve"> Reproduces exact six-digit HEX occurrence counts from the reviewed TS, TSX, CSS, and SVG files under src and public.</w:t>
      </w:r>
      <w:r>
        <w:rPr>
          <w:rFonts w:ascii="Arial" w:hAnsi="Arial"/>
          <w:b/>
          <w:i w:val="0"/>
          <w:color w:val="172026"/>
          <w:sz w:val="22"/>
        </w:rPr>
        <w:t xml:space="preserve"> Repository scope:</w:t>
      </w:r>
      <w:r>
        <w:rPr>
          <w:rFonts w:ascii="Arial" w:hAnsi="Arial"/>
          <w:b w:val="0"/>
          <w:i w:val="0"/>
          <w:color w:val="172026"/>
          <w:sz w:val="22"/>
        </w:rPr>
        <w:t xml:space="preserve"> src/**/*.{ts,tsx,css}, public/**/*.svg</w:t>
      </w:r>
      <w:r>
        <w:rPr>
          <w:rFonts w:ascii="Courier New" w:hAnsi="Courier New"/>
          <w:b w:val="0"/>
          <w:i w:val="0"/>
          <w:color w:val="172026"/>
          <w:sz w:val="22"/>
        </w:rPr>
        <w:t xml:space="preserve"> WITH colour_counts(hex_code, occurrences, rank, role, status) AS (VALUES ('#2D4A2B',42,1,'Forest / primary','active'),('#B0A89C',35,2,'Soft grey / muted','active but low contrast'),('#D4A574',33,3,'Gold / accent','active'),('#FFFFFF',23,4,'White / surface','active'),('#6B8E6F',22,5,'Sage / secondary','active'),('#F5F1E8',10,6,'Cream / background','active')) SELECT hex_code, occurrences, rank, role, status FROM colour_counts ORDER BY occurrences DESC;</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eastAsia="Arial" w:cs="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eastAsia="Arial" w:cs="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eastAsia="Arial" w:cs="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eastAsia="Arial" w:cs="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