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5D5C" w14:textId="77777777" w:rsidR="00290192" w:rsidRPr="00290192" w:rsidRDefault="00290192" w:rsidP="00290192">
      <w:pPr>
        <w:rPr>
          <w:b/>
          <w:bCs/>
          <w:lang w:bidi="prs-AF"/>
        </w:rPr>
      </w:pPr>
      <w:r w:rsidRPr="00290192">
        <w:rPr>
          <w:b/>
          <w:bCs/>
          <w:lang w:bidi="prs-AF"/>
        </w:rPr>
        <w:t>Rawza-e Mubarak Museum</w:t>
      </w:r>
    </w:p>
    <w:p w14:paraId="076E61A0" w14:textId="77777777" w:rsidR="00290192" w:rsidRPr="00290192" w:rsidRDefault="00290192" w:rsidP="00290192">
      <w:pPr>
        <w:rPr>
          <w:b/>
          <w:bCs/>
          <w:lang w:bidi="prs-AF"/>
        </w:rPr>
      </w:pPr>
      <w:r w:rsidRPr="00290192">
        <w:rPr>
          <w:b/>
          <w:bCs/>
          <w:lang w:bidi="prs-AF"/>
        </w:rPr>
        <w:t>Discover the Heritage Behind the Shrine</w:t>
      </w:r>
    </w:p>
    <w:p w14:paraId="30A3EA61" w14:textId="77777777" w:rsidR="00290192" w:rsidRPr="00290192" w:rsidRDefault="00290192" w:rsidP="00290192">
      <w:pPr>
        <w:rPr>
          <w:lang w:bidi="prs-AF"/>
        </w:rPr>
      </w:pPr>
      <w:r w:rsidRPr="00290192">
        <w:rPr>
          <w:lang w:bidi="prs-AF"/>
        </w:rPr>
        <w:t xml:space="preserve">Located within the historic </w:t>
      </w:r>
      <w:r w:rsidRPr="00290192">
        <w:rPr>
          <w:b/>
          <w:bCs/>
          <w:lang w:bidi="prs-AF"/>
        </w:rPr>
        <w:t>Rawza-e Sharif complex</w:t>
      </w:r>
      <w:r w:rsidRPr="00290192">
        <w:rPr>
          <w:lang w:bidi="prs-AF"/>
        </w:rPr>
        <w:t>, the Rawza-e Mubarak Museum offers visitors a closer look at the cultural and historical heritage associated with Mazar-</w:t>
      </w:r>
      <w:proofErr w:type="spellStart"/>
      <w:r w:rsidRPr="00290192">
        <w:rPr>
          <w:lang w:bidi="prs-AF"/>
        </w:rPr>
        <w:t>i</w:t>
      </w:r>
      <w:proofErr w:type="spellEnd"/>
      <w:r w:rsidRPr="00290192">
        <w:rPr>
          <w:lang w:bidi="prs-AF"/>
        </w:rPr>
        <w:t>-Sharif and the wider Balkh region.</w:t>
      </w:r>
    </w:p>
    <w:p w14:paraId="1B634802" w14:textId="77777777" w:rsidR="00290192" w:rsidRPr="00290192" w:rsidRDefault="00290192" w:rsidP="00290192">
      <w:pPr>
        <w:rPr>
          <w:b/>
          <w:bCs/>
          <w:lang w:bidi="prs-AF"/>
        </w:rPr>
      </w:pPr>
      <w:r w:rsidRPr="00290192">
        <w:rPr>
          <w:b/>
          <w:bCs/>
          <w:lang w:bidi="prs-AF"/>
        </w:rPr>
        <w:t>History &amp; Heritage</w:t>
      </w:r>
    </w:p>
    <w:p w14:paraId="4ACE341E" w14:textId="77777777" w:rsidR="00290192" w:rsidRPr="00290192" w:rsidRDefault="00290192" w:rsidP="00290192">
      <w:pPr>
        <w:rPr>
          <w:lang w:bidi="prs-AF"/>
        </w:rPr>
      </w:pPr>
      <w:r w:rsidRPr="00290192">
        <w:rPr>
          <w:lang w:bidi="prs-AF"/>
        </w:rPr>
        <w:t>The museum preserves and displays a selection of historical and cultural objects connected with the region, providing an additional perspective on the heritage surrounding the famous shrine.</w:t>
      </w:r>
    </w:p>
    <w:p w14:paraId="63B22FFF" w14:textId="77777777" w:rsidR="00290192" w:rsidRPr="00290192" w:rsidRDefault="00290192" w:rsidP="00290192">
      <w:pPr>
        <w:rPr>
          <w:lang w:bidi="prs-AF"/>
        </w:rPr>
      </w:pPr>
      <w:r w:rsidRPr="00290192">
        <w:rPr>
          <w:lang w:bidi="prs-AF"/>
        </w:rPr>
        <w:t>Its location makes it particularly valuable for visitors exploring Mazar-</w:t>
      </w:r>
      <w:proofErr w:type="spellStart"/>
      <w:r w:rsidRPr="00290192">
        <w:rPr>
          <w:lang w:bidi="prs-AF"/>
        </w:rPr>
        <w:t>i</w:t>
      </w:r>
      <w:proofErr w:type="spellEnd"/>
      <w:r w:rsidRPr="00290192">
        <w:rPr>
          <w:lang w:bidi="prs-AF"/>
        </w:rPr>
        <w:t>-Sharif: after experiencing the monumental architecture of the Blue Mosque, the museum provides an opportunity to discover the stories, objects and traditions preserved within the wider complex.</w:t>
      </w:r>
    </w:p>
    <w:p w14:paraId="45E84651" w14:textId="77777777" w:rsidR="00290192" w:rsidRPr="00290192" w:rsidRDefault="00290192" w:rsidP="00290192">
      <w:pPr>
        <w:rPr>
          <w:b/>
          <w:bCs/>
          <w:lang w:bidi="prs-AF"/>
        </w:rPr>
      </w:pPr>
      <w:r w:rsidRPr="00290192">
        <w:rPr>
          <w:b/>
          <w:bCs/>
          <w:lang w:bidi="prs-AF"/>
        </w:rPr>
        <w:t>The Experience</w:t>
      </w:r>
    </w:p>
    <w:p w14:paraId="7ADE74DA" w14:textId="77777777" w:rsidR="00290192" w:rsidRPr="00290192" w:rsidRDefault="00290192" w:rsidP="00290192">
      <w:pPr>
        <w:rPr>
          <w:lang w:bidi="prs-AF"/>
        </w:rPr>
      </w:pPr>
      <w:r w:rsidRPr="00290192">
        <w:rPr>
          <w:lang w:bidi="prs-AF"/>
        </w:rPr>
        <w:t>The museum offers a quieter and more detailed experience than the vast courtyard of the Blue Mosque.</w:t>
      </w:r>
    </w:p>
    <w:p w14:paraId="4335D0D2" w14:textId="77777777" w:rsidR="00290192" w:rsidRPr="00290192" w:rsidRDefault="00290192" w:rsidP="00290192">
      <w:pPr>
        <w:rPr>
          <w:lang w:bidi="prs-AF"/>
        </w:rPr>
      </w:pPr>
      <w:r w:rsidRPr="00290192">
        <w:rPr>
          <w:lang w:bidi="prs-AF"/>
        </w:rPr>
        <w:t>Take time to explore the displays and discover objects connected with the cultural history of northern Afghanistan. Combined with a visit to Rawza-e Sharif, it creates a more complete experience of one of the country's most important cultural landmarks.</w:t>
      </w:r>
    </w:p>
    <w:p w14:paraId="0298EB6C" w14:textId="77777777" w:rsidR="00290192" w:rsidRPr="00290192" w:rsidRDefault="00290192" w:rsidP="00290192">
      <w:pPr>
        <w:rPr>
          <w:b/>
          <w:bCs/>
          <w:lang w:bidi="prs-AF"/>
        </w:rPr>
      </w:pPr>
      <w:r w:rsidRPr="00290192">
        <w:rPr>
          <w:b/>
          <w:bCs/>
          <w:lang w:bidi="prs-AF"/>
        </w:rPr>
        <w:t>Things to Do</w:t>
      </w:r>
    </w:p>
    <w:p w14:paraId="3F8C4DA0" w14:textId="77777777" w:rsidR="00290192" w:rsidRPr="00290192" w:rsidRDefault="00290192" w:rsidP="00290192">
      <w:pPr>
        <w:numPr>
          <w:ilvl w:val="0"/>
          <w:numId w:val="8"/>
        </w:numPr>
        <w:rPr>
          <w:lang w:bidi="prs-AF"/>
        </w:rPr>
      </w:pPr>
      <w:r w:rsidRPr="00290192">
        <w:rPr>
          <w:lang w:bidi="prs-AF"/>
        </w:rPr>
        <w:t>Explore the museum's historical and cultural collections</w:t>
      </w:r>
    </w:p>
    <w:p w14:paraId="048AC03C" w14:textId="77777777" w:rsidR="00290192" w:rsidRPr="00290192" w:rsidRDefault="00290192" w:rsidP="00290192">
      <w:pPr>
        <w:numPr>
          <w:ilvl w:val="0"/>
          <w:numId w:val="8"/>
        </w:numPr>
        <w:rPr>
          <w:lang w:bidi="prs-AF"/>
        </w:rPr>
      </w:pPr>
      <w:r w:rsidRPr="00290192">
        <w:rPr>
          <w:lang w:bidi="prs-AF"/>
        </w:rPr>
        <w:t>Discover heritage connected with Mazar-</w:t>
      </w:r>
      <w:proofErr w:type="spellStart"/>
      <w:r w:rsidRPr="00290192">
        <w:rPr>
          <w:lang w:bidi="prs-AF"/>
        </w:rPr>
        <w:t>i</w:t>
      </w:r>
      <w:proofErr w:type="spellEnd"/>
      <w:r w:rsidRPr="00290192">
        <w:rPr>
          <w:lang w:bidi="prs-AF"/>
        </w:rPr>
        <w:t>-Sharif and Balkh</w:t>
      </w:r>
    </w:p>
    <w:p w14:paraId="59FD5E64" w14:textId="77777777" w:rsidR="00290192" w:rsidRPr="00290192" w:rsidRDefault="00290192" w:rsidP="00290192">
      <w:pPr>
        <w:numPr>
          <w:ilvl w:val="0"/>
          <w:numId w:val="8"/>
        </w:numPr>
        <w:rPr>
          <w:lang w:bidi="prs-AF"/>
        </w:rPr>
      </w:pPr>
      <w:r w:rsidRPr="00290192">
        <w:rPr>
          <w:lang w:bidi="prs-AF"/>
        </w:rPr>
        <w:t>Combine the visit with the Blue Mosque</w:t>
      </w:r>
    </w:p>
    <w:p w14:paraId="681AFCB1" w14:textId="77777777" w:rsidR="00290192" w:rsidRPr="00290192" w:rsidRDefault="00290192" w:rsidP="00290192">
      <w:pPr>
        <w:numPr>
          <w:ilvl w:val="0"/>
          <w:numId w:val="8"/>
        </w:numPr>
        <w:rPr>
          <w:lang w:bidi="prs-AF"/>
        </w:rPr>
      </w:pPr>
      <w:r w:rsidRPr="00290192">
        <w:rPr>
          <w:lang w:bidi="prs-AF"/>
        </w:rPr>
        <w:t>Learn more about the traditions surrounding Rawza-e Sharif</w:t>
      </w:r>
    </w:p>
    <w:p w14:paraId="6E5CEE63" w14:textId="77777777" w:rsidR="00290192" w:rsidRPr="00290192" w:rsidRDefault="00290192" w:rsidP="00290192">
      <w:pPr>
        <w:numPr>
          <w:ilvl w:val="0"/>
          <w:numId w:val="8"/>
        </w:numPr>
        <w:rPr>
          <w:lang w:bidi="prs-AF"/>
        </w:rPr>
      </w:pPr>
      <w:r w:rsidRPr="00290192">
        <w:rPr>
          <w:lang w:bidi="prs-AF"/>
        </w:rPr>
        <w:t xml:space="preserve">Photograph exhibits </w:t>
      </w:r>
      <w:proofErr w:type="gramStart"/>
      <w:r w:rsidRPr="00290192">
        <w:rPr>
          <w:lang w:bidi="prs-AF"/>
        </w:rPr>
        <w:t>where</w:t>
      </w:r>
      <w:proofErr w:type="gramEnd"/>
      <w:r w:rsidRPr="00290192">
        <w:rPr>
          <w:lang w:bidi="prs-AF"/>
        </w:rPr>
        <w:t xml:space="preserve"> permitted</w:t>
      </w:r>
    </w:p>
    <w:p w14:paraId="7E322EDE" w14:textId="77777777" w:rsidR="00290192" w:rsidRPr="00290192" w:rsidRDefault="00290192" w:rsidP="00290192">
      <w:pPr>
        <w:rPr>
          <w:b/>
          <w:bCs/>
          <w:lang w:bidi="prs-AF"/>
        </w:rPr>
      </w:pPr>
      <w:r w:rsidRPr="00290192">
        <w:rPr>
          <w:b/>
          <w:bCs/>
          <w:lang w:bidi="prs-AF"/>
        </w:rPr>
        <w:t>Why Visit?</w:t>
      </w:r>
    </w:p>
    <w:p w14:paraId="663CF1DB" w14:textId="77777777" w:rsidR="00290192" w:rsidRPr="00290192" w:rsidRDefault="00290192" w:rsidP="00290192">
      <w:pPr>
        <w:rPr>
          <w:lang w:bidi="prs-AF"/>
        </w:rPr>
      </w:pPr>
      <w:r w:rsidRPr="00290192">
        <w:rPr>
          <w:lang w:bidi="prs-AF"/>
        </w:rPr>
        <w:t xml:space="preserve">The museum adds depth to a visit to the Blue Mosque, helping travelers look beyond the spectacular architecture and discover more about the </w:t>
      </w:r>
      <w:r w:rsidRPr="00290192">
        <w:rPr>
          <w:b/>
          <w:bCs/>
          <w:lang w:bidi="prs-AF"/>
        </w:rPr>
        <w:t>history and cultural heritage of Mazar-</w:t>
      </w:r>
      <w:proofErr w:type="spellStart"/>
      <w:r w:rsidRPr="00290192">
        <w:rPr>
          <w:b/>
          <w:bCs/>
          <w:lang w:bidi="prs-AF"/>
        </w:rPr>
        <w:t>i</w:t>
      </w:r>
      <w:proofErr w:type="spellEnd"/>
      <w:r w:rsidRPr="00290192">
        <w:rPr>
          <w:b/>
          <w:bCs/>
          <w:lang w:bidi="prs-AF"/>
        </w:rPr>
        <w:t>-Sharif</w:t>
      </w:r>
      <w:r w:rsidRPr="00290192">
        <w:rPr>
          <w:lang w:bidi="prs-AF"/>
        </w:rPr>
        <w:t>.</w:t>
      </w:r>
    </w:p>
    <w:p w14:paraId="4B175E76" w14:textId="77777777" w:rsidR="00290192" w:rsidRPr="00290192" w:rsidRDefault="00290192" w:rsidP="00290192">
      <w:pPr>
        <w:rPr>
          <w:lang w:bidi="prs-AF"/>
        </w:rPr>
      </w:pPr>
      <w:r w:rsidRPr="00290192">
        <w:rPr>
          <w:b/>
          <w:bCs/>
          <w:lang w:bidi="prs-AF"/>
        </w:rPr>
        <w:t>Step beyond the blue domes and discover the stories preserved within the heart of Mazar-</w:t>
      </w:r>
      <w:proofErr w:type="spellStart"/>
      <w:r w:rsidRPr="00290192">
        <w:rPr>
          <w:b/>
          <w:bCs/>
          <w:lang w:bidi="prs-AF"/>
        </w:rPr>
        <w:t>i</w:t>
      </w:r>
      <w:proofErr w:type="spellEnd"/>
      <w:r w:rsidRPr="00290192">
        <w:rPr>
          <w:b/>
          <w:bCs/>
          <w:lang w:bidi="prs-AF"/>
        </w:rPr>
        <w:t>-Sharif.</w:t>
      </w:r>
    </w:p>
    <w:p w14:paraId="7795962E" w14:textId="77777777" w:rsidR="0011254C" w:rsidRPr="00290192" w:rsidRDefault="0011254C">
      <w:pPr>
        <w:rPr>
          <w:rtl/>
          <w:lang w:bidi="prs-AF"/>
        </w:rPr>
      </w:pPr>
    </w:p>
    <w:sectPr w:rsidR="0011254C" w:rsidRPr="00290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444D"/>
    <w:multiLevelType w:val="multilevel"/>
    <w:tmpl w:val="0DB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7777A"/>
    <w:multiLevelType w:val="multilevel"/>
    <w:tmpl w:val="A78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471F6"/>
    <w:multiLevelType w:val="multilevel"/>
    <w:tmpl w:val="683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624F9"/>
    <w:multiLevelType w:val="multilevel"/>
    <w:tmpl w:val="1FF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F348B"/>
    <w:multiLevelType w:val="multilevel"/>
    <w:tmpl w:val="F91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21072"/>
    <w:multiLevelType w:val="multilevel"/>
    <w:tmpl w:val="308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21A84"/>
    <w:multiLevelType w:val="multilevel"/>
    <w:tmpl w:val="E18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D0D41"/>
    <w:multiLevelType w:val="multilevel"/>
    <w:tmpl w:val="617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444358">
    <w:abstractNumId w:val="7"/>
  </w:num>
  <w:num w:numId="2" w16cid:durableId="789128820">
    <w:abstractNumId w:val="5"/>
  </w:num>
  <w:num w:numId="3" w16cid:durableId="230044873">
    <w:abstractNumId w:val="0"/>
  </w:num>
  <w:num w:numId="4" w16cid:durableId="1492404705">
    <w:abstractNumId w:val="6"/>
  </w:num>
  <w:num w:numId="5" w16cid:durableId="1854952646">
    <w:abstractNumId w:val="1"/>
  </w:num>
  <w:num w:numId="6" w16cid:durableId="193232731">
    <w:abstractNumId w:val="3"/>
  </w:num>
  <w:num w:numId="7" w16cid:durableId="1164665792">
    <w:abstractNumId w:val="4"/>
  </w:num>
  <w:num w:numId="8" w16cid:durableId="576939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BB"/>
    <w:rsid w:val="00006406"/>
    <w:rsid w:val="0011254C"/>
    <w:rsid w:val="001C70E9"/>
    <w:rsid w:val="00290192"/>
    <w:rsid w:val="0049417A"/>
    <w:rsid w:val="004F77C3"/>
    <w:rsid w:val="005F7A85"/>
    <w:rsid w:val="006C241E"/>
    <w:rsid w:val="0079152C"/>
    <w:rsid w:val="007E1066"/>
    <w:rsid w:val="00D119BB"/>
    <w:rsid w:val="00D14204"/>
    <w:rsid w:val="00E1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8E16"/>
  <w15:chartTrackingRefBased/>
  <w15:docId w15:val="{8A7451AE-9BCE-4113-B3A2-E4AD102C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</cp:revision>
  <dcterms:created xsi:type="dcterms:W3CDTF">2026-09-13T06:12:00Z</dcterms:created>
  <dcterms:modified xsi:type="dcterms:W3CDTF">2026-09-13T06:12:00Z</dcterms:modified>
</cp:coreProperties>
</file>