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1096" w14:textId="77777777" w:rsidR="00B15575" w:rsidRPr="00B15575" w:rsidRDefault="00B15575" w:rsidP="00B15575">
      <w:pPr>
        <w:rPr>
          <w:b/>
          <w:bCs/>
        </w:rPr>
      </w:pPr>
      <w:r w:rsidRPr="00B15575">
        <w:rPr>
          <w:b/>
          <w:bCs/>
        </w:rPr>
        <w:t>Buddhas of Bamiyan</w:t>
      </w:r>
    </w:p>
    <w:p w14:paraId="651A1E1C" w14:textId="77777777" w:rsidR="00B15575" w:rsidRPr="00B15575" w:rsidRDefault="00B15575" w:rsidP="00B15575">
      <w:pPr>
        <w:rPr>
          <w:b/>
          <w:bCs/>
        </w:rPr>
      </w:pPr>
      <w:r w:rsidRPr="00B15575">
        <w:rPr>
          <w:b/>
          <w:bCs/>
        </w:rPr>
        <w:t>A Monumental Legacy Carved into the Mountains</w:t>
      </w:r>
    </w:p>
    <w:p w14:paraId="36020D49" w14:textId="77777777" w:rsidR="00B15575" w:rsidRPr="00B15575" w:rsidRDefault="00B15575" w:rsidP="00B15575">
      <w:r w:rsidRPr="00B15575">
        <w:t xml:space="preserve">Standing before the towering cliffs of Bamiyan, visitors encounter one of Afghanistan’s most extraordinary historical landscapes. The famous </w:t>
      </w:r>
      <w:r w:rsidRPr="00B15575">
        <w:rPr>
          <w:b/>
          <w:bCs/>
        </w:rPr>
        <w:t>Buddha niches</w:t>
      </w:r>
      <w:r w:rsidRPr="00B15575">
        <w:t>, carved directly into the sandstone cliffs, form the heart of the Bamiyan Cultural Landscape and remain among the most recognizable symbols of Afghanistan’s ancient heritage.</w:t>
      </w:r>
    </w:p>
    <w:p w14:paraId="07C47FB1" w14:textId="77777777" w:rsidR="00B15575" w:rsidRPr="00B15575" w:rsidRDefault="00B15575" w:rsidP="00B15575">
      <w:r w:rsidRPr="00B15575">
        <w:t xml:space="preserve">The two monumental Buddha statues once stood approximately </w:t>
      </w:r>
      <w:r w:rsidRPr="00B15575">
        <w:rPr>
          <w:b/>
          <w:bCs/>
        </w:rPr>
        <w:t>55 and 38 meters high</w:t>
      </w:r>
      <w:r w:rsidRPr="00B15575">
        <w:t>, overlooking the valley. Although the statues were destroyed in 2001, their immense niches, surrounding caves and dramatic mountain landscape remain—a powerful reminder of the civilization and artistic traditions that once flourished here.</w:t>
      </w:r>
    </w:p>
    <w:p w14:paraId="1863586F" w14:textId="77777777" w:rsidR="00B15575" w:rsidRPr="00B15575" w:rsidRDefault="00B15575" w:rsidP="00B15575">
      <w:pPr>
        <w:rPr>
          <w:b/>
          <w:bCs/>
        </w:rPr>
      </w:pPr>
      <w:r w:rsidRPr="00B15575">
        <w:rPr>
          <w:b/>
          <w:bCs/>
        </w:rPr>
        <w:t>History &amp; Heritage</w:t>
      </w:r>
    </w:p>
    <w:p w14:paraId="36445777" w14:textId="77777777" w:rsidR="00B15575" w:rsidRPr="00B15575" w:rsidRDefault="00B15575" w:rsidP="00B15575">
      <w:r w:rsidRPr="00B15575">
        <w:t xml:space="preserve">For centuries, Bamiyan was an important Buddhist cultural and pilgrimage center along the </w:t>
      </w:r>
      <w:r w:rsidRPr="00B15575">
        <w:rPr>
          <w:b/>
          <w:bCs/>
        </w:rPr>
        <w:t>Silk Roads</w:t>
      </w:r>
      <w:r w:rsidRPr="00B15575">
        <w:t xml:space="preserve">, connecting Central Asia with South Asia and the wider ancient world. The surrounding cliffs contain numerous caves, monasteries, sanctuaries and remains of wall paintings dating largely from the </w:t>
      </w:r>
      <w:r w:rsidRPr="00B15575">
        <w:rPr>
          <w:b/>
          <w:bCs/>
        </w:rPr>
        <w:t>3rd to 5th centuries CE</w:t>
      </w:r>
      <w:r w:rsidRPr="00B15575">
        <w:t xml:space="preserve">. Their art reflects the distinctive </w:t>
      </w:r>
      <w:r w:rsidRPr="00B15575">
        <w:rPr>
          <w:b/>
          <w:bCs/>
        </w:rPr>
        <w:t>Gandharan tradition</w:t>
      </w:r>
      <w:r w:rsidRPr="00B15575">
        <w:t>, shaped by influences from India, Central Asia, Persia and the Hellenistic world.</w:t>
      </w:r>
    </w:p>
    <w:p w14:paraId="76DC5275" w14:textId="77777777" w:rsidR="00B15575" w:rsidRPr="00B15575" w:rsidRDefault="00B15575" w:rsidP="00B15575">
      <w:r w:rsidRPr="00B15575">
        <w:t xml:space="preserve">The Bamiyan Valley was inscribed on the </w:t>
      </w:r>
      <w:r w:rsidRPr="00B15575">
        <w:rPr>
          <w:b/>
          <w:bCs/>
        </w:rPr>
        <w:t>UNESCO World Heritage List in 2003</w:t>
      </w:r>
      <w:r w:rsidRPr="00B15575">
        <w:t>, recognizing its exceptional cultural, artistic and historical importance.</w:t>
      </w:r>
    </w:p>
    <w:p w14:paraId="7D5457B9" w14:textId="77777777" w:rsidR="00B15575" w:rsidRPr="00B15575" w:rsidRDefault="00B15575" w:rsidP="00B15575">
      <w:pPr>
        <w:rPr>
          <w:b/>
          <w:bCs/>
        </w:rPr>
      </w:pPr>
      <w:r w:rsidRPr="00B15575">
        <w:rPr>
          <w:b/>
          <w:bCs/>
        </w:rPr>
        <w:t>The Experience</w:t>
      </w:r>
    </w:p>
    <w:p w14:paraId="27B652EA" w14:textId="77777777" w:rsidR="00B15575" w:rsidRPr="00B15575" w:rsidRDefault="00B15575" w:rsidP="00B15575">
      <w:r w:rsidRPr="00B15575">
        <w:t xml:space="preserve">A visit to the Buddhas of Bamiyan is not simply about seeing an archaeological site. Visitors can explore the </w:t>
      </w:r>
      <w:r w:rsidRPr="00B15575">
        <w:rPr>
          <w:b/>
          <w:bCs/>
        </w:rPr>
        <w:t>caves carved into the cliffs surrounding the Buddha niches</w:t>
      </w:r>
      <w:r w:rsidRPr="00B15575">
        <w:t>, step inside these ancient spaces and discover a different perspective of the site.</w:t>
      </w:r>
    </w:p>
    <w:p w14:paraId="1897947B" w14:textId="77777777" w:rsidR="00B15575" w:rsidRPr="00B15575" w:rsidRDefault="00B15575" w:rsidP="00B15575">
      <w:r w:rsidRPr="00B15575">
        <w:t xml:space="preserve">From some of the caves, visitors can look outward toward the </w:t>
      </w:r>
      <w:r w:rsidRPr="00B15575">
        <w:rPr>
          <w:b/>
          <w:bCs/>
        </w:rPr>
        <w:t>Bamiyan Valley and the surrounding cliffs</w:t>
      </w:r>
      <w:r w:rsidRPr="00B15575">
        <w:t>, creating a memorable view from within the historic landscape itself. Walking through these spaces offers a closer connection to the archaeological remains and gives visitors the opportunity to experience the scale and character of the cliffs from a unique vantage point.</w:t>
      </w:r>
    </w:p>
    <w:p w14:paraId="0A27F260" w14:textId="77777777" w:rsidR="00B15575" w:rsidRPr="00B15575" w:rsidRDefault="00B15575" w:rsidP="00B15575">
      <w:r w:rsidRPr="00B15575">
        <w:t>The immense empty niches are particularly striking. Standing at their base—and then looking back toward the valley from the surrounding caves—allows visitors to appreciate both the monumental scale of the site and the extraordinary landscape in which it was created.</w:t>
      </w:r>
    </w:p>
    <w:p w14:paraId="398A0F7D" w14:textId="77777777" w:rsidR="00B15575" w:rsidRPr="00B15575" w:rsidRDefault="00B15575" w:rsidP="00B15575">
      <w:pPr>
        <w:rPr>
          <w:b/>
          <w:bCs/>
        </w:rPr>
      </w:pPr>
      <w:r w:rsidRPr="00B15575">
        <w:rPr>
          <w:b/>
          <w:bCs/>
        </w:rPr>
        <w:t>Things to Do</w:t>
      </w:r>
    </w:p>
    <w:p w14:paraId="0080F43F" w14:textId="77777777" w:rsidR="00B15575" w:rsidRPr="00B15575" w:rsidRDefault="00B15575" w:rsidP="00B15575">
      <w:pPr>
        <w:numPr>
          <w:ilvl w:val="0"/>
          <w:numId w:val="1"/>
        </w:numPr>
      </w:pPr>
      <w:r w:rsidRPr="00B15575">
        <w:t xml:space="preserve">Explore the </w:t>
      </w:r>
      <w:r w:rsidRPr="00B15575">
        <w:rPr>
          <w:b/>
          <w:bCs/>
        </w:rPr>
        <w:t>55-meter and 38-meter Buddha niches</w:t>
      </w:r>
      <w:r w:rsidRPr="00B15575">
        <w:t>.</w:t>
      </w:r>
    </w:p>
    <w:p w14:paraId="6E26D373" w14:textId="77777777" w:rsidR="00B15575" w:rsidRPr="00B15575" w:rsidRDefault="00B15575" w:rsidP="00B15575">
      <w:pPr>
        <w:numPr>
          <w:ilvl w:val="0"/>
          <w:numId w:val="1"/>
        </w:numPr>
      </w:pPr>
      <w:r w:rsidRPr="00B15575">
        <w:t>Visit the caves carved into the surrounding cliffs.</w:t>
      </w:r>
    </w:p>
    <w:p w14:paraId="628AD651" w14:textId="77777777" w:rsidR="00B15575" w:rsidRPr="00B15575" w:rsidRDefault="00B15575" w:rsidP="00B15575">
      <w:pPr>
        <w:numPr>
          <w:ilvl w:val="0"/>
          <w:numId w:val="1"/>
        </w:numPr>
      </w:pPr>
      <w:r w:rsidRPr="00B15575">
        <w:lastRenderedPageBreak/>
        <w:t xml:space="preserve">Enjoy views of the </w:t>
      </w:r>
      <w:r w:rsidRPr="00B15575">
        <w:rPr>
          <w:b/>
          <w:bCs/>
        </w:rPr>
        <w:t>Bamiyan Valley from within the historic caves</w:t>
      </w:r>
      <w:r w:rsidRPr="00B15575">
        <w:t>.</w:t>
      </w:r>
    </w:p>
    <w:p w14:paraId="034CCA41" w14:textId="77777777" w:rsidR="00B15575" w:rsidRPr="00B15575" w:rsidRDefault="00B15575" w:rsidP="00B15575">
      <w:pPr>
        <w:numPr>
          <w:ilvl w:val="0"/>
          <w:numId w:val="1"/>
        </w:numPr>
      </w:pPr>
      <w:r w:rsidRPr="00B15575">
        <w:t>Walk through the surrounding archaeological landscape.</w:t>
      </w:r>
    </w:p>
    <w:p w14:paraId="33F7D783" w14:textId="77777777" w:rsidR="00B15575" w:rsidRPr="00B15575" w:rsidRDefault="00B15575" w:rsidP="00B15575">
      <w:pPr>
        <w:numPr>
          <w:ilvl w:val="0"/>
          <w:numId w:val="1"/>
        </w:numPr>
      </w:pPr>
      <w:r w:rsidRPr="00B15575">
        <w:t>Discover surviving traces of ancient Buddhist art.</w:t>
      </w:r>
    </w:p>
    <w:p w14:paraId="46138366" w14:textId="77777777" w:rsidR="00B15575" w:rsidRPr="00B15575" w:rsidRDefault="00B15575" w:rsidP="00B15575">
      <w:pPr>
        <w:numPr>
          <w:ilvl w:val="0"/>
          <w:numId w:val="1"/>
        </w:numPr>
      </w:pPr>
      <w:r w:rsidRPr="00B15575">
        <w:t>Photograph the dramatic cliffs and valley.</w:t>
      </w:r>
    </w:p>
    <w:p w14:paraId="75A4C37B" w14:textId="77777777" w:rsidR="00B15575" w:rsidRPr="00B15575" w:rsidRDefault="00B15575" w:rsidP="00B15575">
      <w:pPr>
        <w:numPr>
          <w:ilvl w:val="0"/>
          <w:numId w:val="1"/>
        </w:numPr>
      </w:pPr>
      <w:r w:rsidRPr="00B15575">
        <w:t>Learn about Bamiyan’s role along the ancient Silk Roads.</w:t>
      </w:r>
    </w:p>
    <w:p w14:paraId="4CEC474F" w14:textId="77777777" w:rsidR="00B15575" w:rsidRPr="00B15575" w:rsidRDefault="00B15575" w:rsidP="00B15575">
      <w:pPr>
        <w:numPr>
          <w:ilvl w:val="0"/>
          <w:numId w:val="1"/>
        </w:numPr>
      </w:pPr>
      <w:r w:rsidRPr="00B15575">
        <w:t>Experience the landscape at sunrise or sunset.</w:t>
      </w:r>
    </w:p>
    <w:p w14:paraId="1F7884D5" w14:textId="77777777" w:rsidR="00B15575" w:rsidRPr="00B15575" w:rsidRDefault="00B15575" w:rsidP="00B15575">
      <w:pPr>
        <w:rPr>
          <w:b/>
          <w:bCs/>
        </w:rPr>
      </w:pPr>
      <w:r w:rsidRPr="00B15575">
        <w:rPr>
          <w:b/>
          <w:bCs/>
        </w:rPr>
        <w:t>Why Visit?</w:t>
      </w:r>
    </w:p>
    <w:p w14:paraId="6D8C9EC4" w14:textId="77777777" w:rsidR="00B15575" w:rsidRPr="00B15575" w:rsidRDefault="00B15575" w:rsidP="00B15575">
      <w:r w:rsidRPr="00B15575">
        <w:t xml:space="preserve">The Buddhas of Bamiyan offer something few destinations can: </w:t>
      </w:r>
      <w:r w:rsidRPr="00B15575">
        <w:rPr>
          <w:b/>
          <w:bCs/>
        </w:rPr>
        <w:t>the opportunity to stand inside a landscape where history, art, mountains and memory come together on an extraordinary scale.</w:t>
      </w:r>
    </w:p>
    <w:p w14:paraId="46B3B8AB" w14:textId="77777777" w:rsidR="00B15575" w:rsidRPr="00B15575" w:rsidRDefault="00B15575" w:rsidP="00B15575">
      <w:r w:rsidRPr="00B15575">
        <w:t>For travelers exploring Afghanistan, this is more than a historic monument—it is a place to encounter one of the country’s most important cultural landscapes and one of the world’s most remarkable archaeological legacies.</w:t>
      </w:r>
    </w:p>
    <w:p w14:paraId="77C04E83" w14:textId="77777777" w:rsidR="00B15575" w:rsidRPr="00B15575" w:rsidRDefault="00B15575" w:rsidP="00B15575">
      <w:r w:rsidRPr="00B15575">
        <w:rPr>
          <w:b/>
          <w:bCs/>
        </w:rPr>
        <w:t>Stand before the cliffs of Bamiyan, step inside their ancient caves, and experience a legacy carved into the mountains—where Afghanistan’s ancient history meets one of the most remarkable landscapes of the Silk Roads.</w:t>
      </w:r>
    </w:p>
    <w:p w14:paraId="4AEA9C1B"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16CF1"/>
    <w:multiLevelType w:val="multilevel"/>
    <w:tmpl w:val="5416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77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75"/>
    <w:rsid w:val="00006406"/>
    <w:rsid w:val="0011254C"/>
    <w:rsid w:val="00323131"/>
    <w:rsid w:val="0049417A"/>
    <w:rsid w:val="00B15575"/>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02AF"/>
  <w15:chartTrackingRefBased/>
  <w15:docId w15:val="{3AEAD152-15D4-44A6-BF4D-90B58E0D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575"/>
    <w:rPr>
      <w:rFonts w:eastAsiaTheme="majorEastAsia" w:cstheme="majorBidi"/>
      <w:color w:val="272727" w:themeColor="text1" w:themeTint="D8"/>
    </w:rPr>
  </w:style>
  <w:style w:type="paragraph" w:styleId="Title">
    <w:name w:val="Title"/>
    <w:basedOn w:val="Normal"/>
    <w:next w:val="Normal"/>
    <w:link w:val="TitleChar"/>
    <w:uiPriority w:val="10"/>
    <w:qFormat/>
    <w:rsid w:val="00B15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575"/>
    <w:pPr>
      <w:spacing w:before="160"/>
      <w:jc w:val="center"/>
    </w:pPr>
    <w:rPr>
      <w:i/>
      <w:iCs/>
      <w:color w:val="404040" w:themeColor="text1" w:themeTint="BF"/>
    </w:rPr>
  </w:style>
  <w:style w:type="character" w:customStyle="1" w:styleId="QuoteChar">
    <w:name w:val="Quote Char"/>
    <w:basedOn w:val="DefaultParagraphFont"/>
    <w:link w:val="Quote"/>
    <w:uiPriority w:val="29"/>
    <w:rsid w:val="00B15575"/>
    <w:rPr>
      <w:i/>
      <w:iCs/>
      <w:color w:val="404040" w:themeColor="text1" w:themeTint="BF"/>
    </w:rPr>
  </w:style>
  <w:style w:type="paragraph" w:styleId="ListParagraph">
    <w:name w:val="List Paragraph"/>
    <w:basedOn w:val="Normal"/>
    <w:uiPriority w:val="34"/>
    <w:qFormat/>
    <w:rsid w:val="00B15575"/>
    <w:pPr>
      <w:ind w:left="720"/>
      <w:contextualSpacing/>
    </w:pPr>
  </w:style>
  <w:style w:type="character" w:styleId="IntenseEmphasis">
    <w:name w:val="Intense Emphasis"/>
    <w:basedOn w:val="DefaultParagraphFont"/>
    <w:uiPriority w:val="21"/>
    <w:qFormat/>
    <w:rsid w:val="00B15575"/>
    <w:rPr>
      <w:i/>
      <w:iCs/>
      <w:color w:val="2F5496" w:themeColor="accent1" w:themeShade="BF"/>
    </w:rPr>
  </w:style>
  <w:style w:type="paragraph" w:styleId="IntenseQuote">
    <w:name w:val="Intense Quote"/>
    <w:basedOn w:val="Normal"/>
    <w:next w:val="Normal"/>
    <w:link w:val="IntenseQuoteChar"/>
    <w:uiPriority w:val="30"/>
    <w:qFormat/>
    <w:rsid w:val="00B15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575"/>
    <w:rPr>
      <w:i/>
      <w:iCs/>
      <w:color w:val="2F5496" w:themeColor="accent1" w:themeShade="BF"/>
    </w:rPr>
  </w:style>
  <w:style w:type="character" w:styleId="IntenseReference">
    <w:name w:val="Intense Reference"/>
    <w:basedOn w:val="DefaultParagraphFont"/>
    <w:uiPriority w:val="32"/>
    <w:qFormat/>
    <w:rsid w:val="00B155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2026-09-12T11:57:00Z</dcterms:created>
  <dcterms:modified xsi:type="dcterms:W3CDTF">2026-09-12T12:00:00Z</dcterms:modified>
</cp:coreProperties>
</file>