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7C5D" w14:textId="77777777" w:rsidR="00057EE8" w:rsidRPr="00057EE8" w:rsidRDefault="00057EE8" w:rsidP="00057EE8">
      <w:pPr>
        <w:rPr>
          <w:b/>
          <w:bCs/>
        </w:rPr>
      </w:pPr>
      <w:r w:rsidRPr="00057EE8">
        <w:rPr>
          <w:b/>
          <w:bCs/>
        </w:rPr>
        <w:t>Cannon Hill (Tapa-e Top)</w:t>
      </w:r>
    </w:p>
    <w:p w14:paraId="74DCFAF0" w14:textId="77777777" w:rsidR="00057EE8" w:rsidRPr="00057EE8" w:rsidRDefault="00057EE8" w:rsidP="00057EE8">
      <w:pPr>
        <w:rPr>
          <w:b/>
          <w:bCs/>
        </w:rPr>
      </w:pPr>
      <w:r w:rsidRPr="00057EE8">
        <w:rPr>
          <w:b/>
          <w:bCs/>
        </w:rPr>
        <w:t>General Information</w:t>
      </w:r>
    </w:p>
    <w:p w14:paraId="5C93AC77" w14:textId="77777777" w:rsidR="00057EE8" w:rsidRPr="00057EE8" w:rsidRDefault="00057EE8" w:rsidP="00057EE8">
      <w:r w:rsidRPr="00057EE8">
        <w:rPr>
          <w:b/>
          <w:bCs/>
        </w:rPr>
        <w:t>Cannon Hill</w:t>
      </w:r>
      <w:r w:rsidRPr="00057EE8">
        <w:t xml:space="preserve">, locally known as </w:t>
      </w:r>
      <w:r w:rsidRPr="00057EE8">
        <w:rPr>
          <w:b/>
          <w:bCs/>
        </w:rPr>
        <w:t>Tapa-e Top</w:t>
      </w:r>
      <w:r w:rsidRPr="00057EE8">
        <w:t xml:space="preserve">, is a historic hill in western Kabul, located along the western side of the historic Sher </w:t>
      </w:r>
      <w:proofErr w:type="spellStart"/>
      <w:r w:rsidRPr="00057EE8">
        <w:t>Darwaza</w:t>
      </w:r>
      <w:proofErr w:type="spellEnd"/>
      <w:r w:rsidRPr="00057EE8">
        <w:t xml:space="preserve"> Mountain and north of Bagh-e Babur. The hill is one of Kabul’s distinctive historical landmarks, known for the two large historic cannons positioned on its summit.</w:t>
      </w:r>
    </w:p>
    <w:p w14:paraId="284C44FF" w14:textId="77777777" w:rsidR="00057EE8" w:rsidRPr="00057EE8" w:rsidRDefault="00057EE8" w:rsidP="00057EE8">
      <w:r w:rsidRPr="00057EE8">
        <w:t>Beyond its military heritage, the hill offers an elevated viewpoint over parts of Kabul, making it an interesting destination for visitors who want to experience the city’s historic landscape from above.</w:t>
      </w:r>
    </w:p>
    <w:p w14:paraId="10FFB678" w14:textId="77777777" w:rsidR="00057EE8" w:rsidRPr="00057EE8" w:rsidRDefault="00057EE8" w:rsidP="00057EE8">
      <w:pPr>
        <w:rPr>
          <w:b/>
          <w:bCs/>
        </w:rPr>
      </w:pPr>
      <w:r w:rsidRPr="00057EE8">
        <w:rPr>
          <w:b/>
          <w:bCs/>
        </w:rPr>
        <w:t>History</w:t>
      </w:r>
    </w:p>
    <w:p w14:paraId="3D07C62D" w14:textId="77777777" w:rsidR="00057EE8" w:rsidRPr="00057EE8" w:rsidRDefault="00057EE8" w:rsidP="00057EE8">
      <w:r w:rsidRPr="00057EE8">
        <w:t xml:space="preserve">Cannon Hill is closely connected with Kabul’s historical tradition of using cannon fire to announce the official time of noon. In the past, cannon shots were fired from the hill at midday, when clocks were not widely available to the public. The sound of the cannon became so familiar that people in Kabul traditionally referred to noon as </w:t>
      </w:r>
      <w:r w:rsidRPr="00057EE8">
        <w:rPr>
          <w:b/>
          <w:bCs/>
        </w:rPr>
        <w:t>“the time of the cannon.”</w:t>
      </w:r>
    </w:p>
    <w:p w14:paraId="6E4A891B" w14:textId="77777777" w:rsidR="00057EE8" w:rsidRPr="00057EE8" w:rsidRDefault="00057EE8" w:rsidP="00057EE8">
      <w:r w:rsidRPr="00057EE8">
        <w:t>The tradition was also associated with special occasions. Cannon fire was used during religious festivals to officially announce the beginning of Eid, while similar traditions existed in other Afghan cities.</w:t>
      </w:r>
    </w:p>
    <w:p w14:paraId="3C7ACC11" w14:textId="77777777" w:rsidR="00057EE8" w:rsidRPr="00057EE8" w:rsidRDefault="00057EE8" w:rsidP="00057EE8">
      <w:r w:rsidRPr="00057EE8">
        <w:t>The hill and its historic structures were damaged during the years of conflict, but the site was later reconstructed. The historic cannons remain as important reminders of Kabul’s past and its distinctive traditions.</w:t>
      </w:r>
    </w:p>
    <w:p w14:paraId="4DF37A5F" w14:textId="77777777" w:rsidR="00057EE8" w:rsidRPr="00057EE8" w:rsidRDefault="00057EE8" w:rsidP="00057EE8">
      <w:pPr>
        <w:rPr>
          <w:b/>
          <w:bCs/>
        </w:rPr>
      </w:pPr>
      <w:r w:rsidRPr="00057EE8">
        <w:rPr>
          <w:b/>
          <w:bCs/>
        </w:rPr>
        <w:t>Architecture &amp; Landscape</w:t>
      </w:r>
    </w:p>
    <w:p w14:paraId="10AA7252" w14:textId="77777777" w:rsidR="00057EE8" w:rsidRPr="00057EE8" w:rsidRDefault="00057EE8" w:rsidP="00057EE8">
      <w:r w:rsidRPr="00057EE8">
        <w:t xml:space="preserve">The hill covers a relatively small elevated area and is surrounded by historic features connected to the old defensive landscape of Kabul. Its walls rise several </w:t>
      </w:r>
      <w:proofErr w:type="spellStart"/>
      <w:r w:rsidRPr="00057EE8">
        <w:t>metres</w:t>
      </w:r>
      <w:proofErr w:type="spellEnd"/>
      <w:r w:rsidRPr="00057EE8">
        <w:t xml:space="preserve"> above the surrounding ground, while a historic structure known as </w:t>
      </w:r>
      <w:proofErr w:type="spellStart"/>
      <w:r w:rsidRPr="00057EE8">
        <w:rPr>
          <w:b/>
          <w:bCs/>
        </w:rPr>
        <w:t>Gonbad</w:t>
      </w:r>
      <w:proofErr w:type="spellEnd"/>
      <w:r w:rsidRPr="00057EE8">
        <w:t xml:space="preserve"> is located at the foot of the hill. The area also lies near remnants of Kabul’s historic city wall.</w:t>
      </w:r>
    </w:p>
    <w:p w14:paraId="75F0652A" w14:textId="77777777" w:rsidR="00057EE8" w:rsidRPr="00057EE8" w:rsidRDefault="00057EE8" w:rsidP="00057EE8">
      <w:r w:rsidRPr="00057EE8">
        <w:t>The two historic cannons are the most recognizable features of the site. Their presence, together with the surrounding stone structures and elevated terrain, gives Cannon Hill a distinctive fortress-like character.</w:t>
      </w:r>
    </w:p>
    <w:p w14:paraId="2265F100" w14:textId="77777777" w:rsidR="00057EE8" w:rsidRPr="00057EE8" w:rsidRDefault="00057EE8" w:rsidP="00057EE8">
      <w:r w:rsidRPr="00057EE8">
        <w:t xml:space="preserve">From the summit, visitors can enjoy broad views across western Kabul and appreciate the relationship between the city’s historic hills, </w:t>
      </w:r>
      <w:proofErr w:type="spellStart"/>
      <w:r w:rsidRPr="00057EE8">
        <w:t>neighbourhoods</w:t>
      </w:r>
      <w:proofErr w:type="spellEnd"/>
      <w:r w:rsidRPr="00057EE8">
        <w:t>, mountains and urban landscape.</w:t>
      </w:r>
    </w:p>
    <w:p w14:paraId="3BDB407A" w14:textId="77777777" w:rsidR="00057EE8" w:rsidRPr="00057EE8" w:rsidRDefault="00057EE8" w:rsidP="00057EE8">
      <w:pPr>
        <w:rPr>
          <w:b/>
          <w:bCs/>
        </w:rPr>
      </w:pPr>
      <w:r w:rsidRPr="00057EE8">
        <w:rPr>
          <w:b/>
          <w:bCs/>
        </w:rPr>
        <w:t>Things to Do</w:t>
      </w:r>
    </w:p>
    <w:p w14:paraId="654559FD" w14:textId="77777777" w:rsidR="00057EE8" w:rsidRPr="00057EE8" w:rsidRDefault="00057EE8" w:rsidP="00057EE8">
      <w:pPr>
        <w:numPr>
          <w:ilvl w:val="0"/>
          <w:numId w:val="1"/>
        </w:numPr>
      </w:pPr>
      <w:r w:rsidRPr="00057EE8">
        <w:t>See the historic cannons that gave the hill its name.</w:t>
      </w:r>
    </w:p>
    <w:p w14:paraId="309A3EAA" w14:textId="77777777" w:rsidR="00057EE8" w:rsidRPr="00057EE8" w:rsidRDefault="00057EE8" w:rsidP="00057EE8">
      <w:pPr>
        <w:numPr>
          <w:ilvl w:val="0"/>
          <w:numId w:val="1"/>
        </w:numPr>
      </w:pPr>
      <w:r w:rsidRPr="00057EE8">
        <w:lastRenderedPageBreak/>
        <w:t>Explore the historic structures and remnants surrounding the hill.</w:t>
      </w:r>
    </w:p>
    <w:p w14:paraId="2862CDFC" w14:textId="77777777" w:rsidR="00057EE8" w:rsidRPr="00057EE8" w:rsidRDefault="00057EE8" w:rsidP="00057EE8">
      <w:pPr>
        <w:numPr>
          <w:ilvl w:val="0"/>
          <w:numId w:val="1"/>
        </w:numPr>
      </w:pPr>
      <w:r w:rsidRPr="00057EE8">
        <w:t xml:space="preserve">Learn about Kabul’s traditional </w:t>
      </w:r>
      <w:r w:rsidRPr="00057EE8">
        <w:rPr>
          <w:b/>
          <w:bCs/>
        </w:rPr>
        <w:t>“noon cannon”</w:t>
      </w:r>
      <w:r w:rsidRPr="00057EE8">
        <w:t xml:space="preserve"> timekeeping custom.</w:t>
      </w:r>
    </w:p>
    <w:p w14:paraId="7185084C" w14:textId="77777777" w:rsidR="00057EE8" w:rsidRPr="00057EE8" w:rsidRDefault="00057EE8" w:rsidP="00057EE8">
      <w:pPr>
        <w:numPr>
          <w:ilvl w:val="0"/>
          <w:numId w:val="1"/>
        </w:numPr>
      </w:pPr>
      <w:r w:rsidRPr="00057EE8">
        <w:t>Enjoy panoramic views over western Kabul.</w:t>
      </w:r>
    </w:p>
    <w:p w14:paraId="179C3DF4" w14:textId="77777777" w:rsidR="00057EE8" w:rsidRPr="00057EE8" w:rsidRDefault="00057EE8" w:rsidP="00057EE8">
      <w:pPr>
        <w:numPr>
          <w:ilvl w:val="0"/>
          <w:numId w:val="1"/>
        </w:numPr>
      </w:pPr>
      <w:r w:rsidRPr="00057EE8">
        <w:t>Observe the surrounding mountains and historic areas of the city.</w:t>
      </w:r>
    </w:p>
    <w:p w14:paraId="6001744F" w14:textId="77777777" w:rsidR="00057EE8" w:rsidRPr="00057EE8" w:rsidRDefault="00057EE8" w:rsidP="00057EE8">
      <w:pPr>
        <w:numPr>
          <w:ilvl w:val="0"/>
          <w:numId w:val="1"/>
        </w:numPr>
      </w:pPr>
      <w:r w:rsidRPr="00057EE8">
        <w:t>Take photographs of the cannons, landscape and Kabul skyline.</w:t>
      </w:r>
    </w:p>
    <w:p w14:paraId="32D7DD28" w14:textId="77777777" w:rsidR="00057EE8" w:rsidRPr="00057EE8" w:rsidRDefault="00057EE8" w:rsidP="00057EE8">
      <w:pPr>
        <w:numPr>
          <w:ilvl w:val="0"/>
          <w:numId w:val="1"/>
        </w:numPr>
      </w:pPr>
      <w:r w:rsidRPr="00057EE8">
        <w:t>Experience one of Kabul’s lesser-known historical landmarks away from the city’s main tourist sites.</w:t>
      </w:r>
    </w:p>
    <w:p w14:paraId="1E4C14EF" w14:textId="77777777" w:rsidR="00057EE8" w:rsidRPr="00057EE8" w:rsidRDefault="00057EE8" w:rsidP="00057EE8">
      <w:pPr>
        <w:rPr>
          <w:b/>
          <w:bCs/>
        </w:rPr>
      </w:pPr>
      <w:r w:rsidRPr="00057EE8">
        <w:rPr>
          <w:b/>
          <w:bCs/>
        </w:rPr>
        <w:t>Why Visit?</w:t>
      </w:r>
    </w:p>
    <w:p w14:paraId="67CBE0A6" w14:textId="77777777" w:rsidR="00057EE8" w:rsidRPr="00057EE8" w:rsidRDefault="00057EE8" w:rsidP="00057EE8">
      <w:r w:rsidRPr="00057EE8">
        <w:t xml:space="preserve">Cannon Hill offers a different perspective on Kabul’s history. It is not simply a viewpoint; it is a place where </w:t>
      </w:r>
      <w:r w:rsidRPr="00057EE8">
        <w:rPr>
          <w:b/>
          <w:bCs/>
        </w:rPr>
        <w:t>military heritage, traditional Afghan customs, historic structures and the landscape of the capital</w:t>
      </w:r>
      <w:r w:rsidRPr="00057EE8">
        <w:t xml:space="preserve"> come together.</w:t>
      </w:r>
    </w:p>
    <w:p w14:paraId="1376399E" w14:textId="77777777" w:rsidR="00057EE8" w:rsidRPr="00057EE8" w:rsidRDefault="00057EE8" w:rsidP="00057EE8">
      <w:r w:rsidRPr="00057EE8">
        <w:t>For visitors interested in discovering the stories behind Kabul’s historic hills and monuments, Tapa-e Top provides an opportunity to see an important part of the city’s past while enjoying expansive views over the capital.</w:t>
      </w:r>
    </w:p>
    <w:p w14:paraId="398D18CC" w14:textId="77777777" w:rsidR="00057EE8" w:rsidRPr="00057EE8" w:rsidRDefault="00057EE8" w:rsidP="00057EE8">
      <w:r w:rsidRPr="00057EE8">
        <w:rPr>
          <w:b/>
          <w:bCs/>
        </w:rPr>
        <w:t>Discover Cannon Hill—a historic landmark where the echoes of old Kabul, its historic cannons, and the panoramic landscape of the capital come together.</w:t>
      </w:r>
    </w:p>
    <w:p w14:paraId="0F04D6D2"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53476"/>
    <w:multiLevelType w:val="multilevel"/>
    <w:tmpl w:val="C79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27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E8"/>
    <w:rsid w:val="00006406"/>
    <w:rsid w:val="00057EE8"/>
    <w:rsid w:val="0011254C"/>
    <w:rsid w:val="0012260E"/>
    <w:rsid w:val="0049417A"/>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4C60"/>
  <w15:chartTrackingRefBased/>
  <w15:docId w15:val="{E4ADCF5C-DA1E-41B5-A676-DBCB154F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E8"/>
    <w:rPr>
      <w:rFonts w:eastAsiaTheme="majorEastAsia" w:cstheme="majorBidi"/>
      <w:color w:val="272727" w:themeColor="text1" w:themeTint="D8"/>
    </w:rPr>
  </w:style>
  <w:style w:type="paragraph" w:styleId="Title">
    <w:name w:val="Title"/>
    <w:basedOn w:val="Normal"/>
    <w:next w:val="Normal"/>
    <w:link w:val="TitleChar"/>
    <w:uiPriority w:val="10"/>
    <w:qFormat/>
    <w:rsid w:val="00057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E8"/>
    <w:pPr>
      <w:spacing w:before="160"/>
      <w:jc w:val="center"/>
    </w:pPr>
    <w:rPr>
      <w:i/>
      <w:iCs/>
      <w:color w:val="404040" w:themeColor="text1" w:themeTint="BF"/>
    </w:rPr>
  </w:style>
  <w:style w:type="character" w:customStyle="1" w:styleId="QuoteChar">
    <w:name w:val="Quote Char"/>
    <w:basedOn w:val="DefaultParagraphFont"/>
    <w:link w:val="Quote"/>
    <w:uiPriority w:val="29"/>
    <w:rsid w:val="00057EE8"/>
    <w:rPr>
      <w:i/>
      <w:iCs/>
      <w:color w:val="404040" w:themeColor="text1" w:themeTint="BF"/>
    </w:rPr>
  </w:style>
  <w:style w:type="paragraph" w:styleId="ListParagraph">
    <w:name w:val="List Paragraph"/>
    <w:basedOn w:val="Normal"/>
    <w:uiPriority w:val="34"/>
    <w:qFormat/>
    <w:rsid w:val="00057EE8"/>
    <w:pPr>
      <w:ind w:left="720"/>
      <w:contextualSpacing/>
    </w:pPr>
  </w:style>
  <w:style w:type="character" w:styleId="IntenseEmphasis">
    <w:name w:val="Intense Emphasis"/>
    <w:basedOn w:val="DefaultParagraphFont"/>
    <w:uiPriority w:val="21"/>
    <w:qFormat/>
    <w:rsid w:val="00057EE8"/>
    <w:rPr>
      <w:i/>
      <w:iCs/>
      <w:color w:val="2F5496" w:themeColor="accent1" w:themeShade="BF"/>
    </w:rPr>
  </w:style>
  <w:style w:type="paragraph" w:styleId="IntenseQuote">
    <w:name w:val="Intense Quote"/>
    <w:basedOn w:val="Normal"/>
    <w:next w:val="Normal"/>
    <w:link w:val="IntenseQuoteChar"/>
    <w:uiPriority w:val="30"/>
    <w:qFormat/>
    <w:rsid w:val="00057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EE8"/>
    <w:rPr>
      <w:i/>
      <w:iCs/>
      <w:color w:val="2F5496" w:themeColor="accent1" w:themeShade="BF"/>
    </w:rPr>
  </w:style>
  <w:style w:type="character" w:styleId="IntenseReference">
    <w:name w:val="Intense Reference"/>
    <w:basedOn w:val="DefaultParagraphFont"/>
    <w:uiPriority w:val="32"/>
    <w:qFormat/>
    <w:rsid w:val="00057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1</cp:revision>
  <dcterms:created xsi:type="dcterms:W3CDTF">2026-09-06T11:05:00Z</dcterms:created>
  <dcterms:modified xsi:type="dcterms:W3CDTF">2026-09-06T11:06:00Z</dcterms:modified>
</cp:coreProperties>
</file>