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8B36" w14:textId="77777777" w:rsidR="00087723" w:rsidRPr="00087723" w:rsidRDefault="00087723" w:rsidP="00087723">
      <w:pPr>
        <w:rPr>
          <w:b/>
          <w:bCs/>
        </w:rPr>
      </w:pPr>
      <w:proofErr w:type="spellStart"/>
      <w:r w:rsidRPr="00087723">
        <w:rPr>
          <w:b/>
          <w:bCs/>
        </w:rPr>
        <w:t>Maranjan</w:t>
      </w:r>
      <w:proofErr w:type="spellEnd"/>
      <w:r w:rsidRPr="00087723">
        <w:rPr>
          <w:b/>
          <w:bCs/>
        </w:rPr>
        <w:t xml:space="preserve"> Hill (Tapa-</w:t>
      </w:r>
      <w:proofErr w:type="spellStart"/>
      <w:r w:rsidRPr="00087723">
        <w:rPr>
          <w:b/>
          <w:bCs/>
        </w:rPr>
        <w:t>i</w:t>
      </w:r>
      <w:proofErr w:type="spellEnd"/>
      <w:r w:rsidRPr="00087723">
        <w:rPr>
          <w:b/>
          <w:bCs/>
        </w:rPr>
        <w:t>-</w:t>
      </w:r>
      <w:proofErr w:type="spellStart"/>
      <w:r w:rsidRPr="00087723">
        <w:rPr>
          <w:b/>
          <w:bCs/>
        </w:rPr>
        <w:t>Maranjan</w:t>
      </w:r>
      <w:proofErr w:type="spellEnd"/>
      <w:r w:rsidRPr="00087723">
        <w:rPr>
          <w:b/>
          <w:bCs/>
        </w:rPr>
        <w:t>)</w:t>
      </w:r>
    </w:p>
    <w:p w14:paraId="1D7570B8" w14:textId="77777777" w:rsidR="00087723" w:rsidRPr="00087723" w:rsidRDefault="00087723" w:rsidP="00087723">
      <w:proofErr w:type="spellStart"/>
      <w:r w:rsidRPr="00087723">
        <w:rPr>
          <w:b/>
          <w:bCs/>
        </w:rPr>
        <w:t>Maranjan</w:t>
      </w:r>
      <w:proofErr w:type="spellEnd"/>
      <w:r w:rsidRPr="00087723">
        <w:rPr>
          <w:b/>
          <w:bCs/>
        </w:rPr>
        <w:t xml:space="preserve"> Hill</w:t>
      </w:r>
      <w:r w:rsidRPr="00087723">
        <w:t xml:space="preserve">, also known as </w:t>
      </w:r>
      <w:r w:rsidRPr="00087723">
        <w:rPr>
          <w:b/>
          <w:bCs/>
        </w:rPr>
        <w:t>Tapa-</w:t>
      </w:r>
      <w:proofErr w:type="spellStart"/>
      <w:r w:rsidRPr="00087723">
        <w:rPr>
          <w:b/>
          <w:bCs/>
        </w:rPr>
        <w:t>i</w:t>
      </w:r>
      <w:proofErr w:type="spellEnd"/>
      <w:r w:rsidRPr="00087723">
        <w:rPr>
          <w:b/>
          <w:bCs/>
        </w:rPr>
        <w:t>-</w:t>
      </w:r>
      <w:proofErr w:type="spellStart"/>
      <w:r w:rsidRPr="00087723">
        <w:rPr>
          <w:b/>
          <w:bCs/>
        </w:rPr>
        <w:t>Maranjan</w:t>
      </w:r>
      <w:proofErr w:type="spellEnd"/>
      <w:r w:rsidRPr="00087723">
        <w:t>, is one of Kabul’s most significant archaeological and historic hills. Located on the eastern side of the city, the elevated site brings together ancient archaeological heritage, important landmarks from Afghanistan’s modern history, and a beautifully renewed public landscape.</w:t>
      </w:r>
    </w:p>
    <w:p w14:paraId="3D71F652" w14:textId="77777777" w:rsidR="00087723" w:rsidRPr="00087723" w:rsidRDefault="00087723" w:rsidP="00087723">
      <w:r w:rsidRPr="00087723">
        <w:t xml:space="preserve">The hill is particularly notable for its connection to the ancient Buddhist civilization of the Kabul region. Archaeological excavations have revealed remains of Buddhist monasteries, stupas, sculptures, pottery, and coins, making </w:t>
      </w:r>
      <w:proofErr w:type="spellStart"/>
      <w:r w:rsidRPr="00087723">
        <w:t>Maranjan</w:t>
      </w:r>
      <w:proofErr w:type="spellEnd"/>
      <w:r w:rsidRPr="00087723">
        <w:t xml:space="preserve"> Hill an important site for understanding the region’s ancient religious and cultural history.</w:t>
      </w:r>
    </w:p>
    <w:p w14:paraId="58037976" w14:textId="77777777" w:rsidR="00087723" w:rsidRPr="00087723" w:rsidRDefault="00087723" w:rsidP="00087723">
      <w:r w:rsidRPr="00087723">
        <w:t xml:space="preserve">The hill is also associated with the tombs of former Afghan kings </w:t>
      </w:r>
      <w:r w:rsidRPr="00087723">
        <w:rPr>
          <w:b/>
          <w:bCs/>
        </w:rPr>
        <w:t>Nadir Shah</w:t>
      </w:r>
      <w:r w:rsidRPr="00087723">
        <w:t xml:space="preserve"> and </w:t>
      </w:r>
      <w:r w:rsidRPr="00087723">
        <w:rPr>
          <w:b/>
          <w:bCs/>
        </w:rPr>
        <w:t>Mohammad Zahir Shah</w:t>
      </w:r>
      <w:r w:rsidRPr="00087723">
        <w:t>, adding another important layer to its historical significance.</w:t>
      </w:r>
    </w:p>
    <w:p w14:paraId="6F6D1B33" w14:textId="77777777" w:rsidR="00087723" w:rsidRPr="00087723" w:rsidRDefault="00087723" w:rsidP="00087723">
      <w:pPr>
        <w:rPr>
          <w:b/>
          <w:bCs/>
        </w:rPr>
      </w:pPr>
      <w:r w:rsidRPr="00087723">
        <w:rPr>
          <w:b/>
          <w:bCs/>
        </w:rPr>
        <w:t>History</w:t>
      </w:r>
    </w:p>
    <w:p w14:paraId="47B965A5" w14:textId="77777777" w:rsidR="00087723" w:rsidRPr="00087723" w:rsidRDefault="00087723" w:rsidP="00087723">
      <w:proofErr w:type="spellStart"/>
      <w:r w:rsidRPr="00087723">
        <w:t>Maranjan</w:t>
      </w:r>
      <w:proofErr w:type="spellEnd"/>
      <w:r w:rsidRPr="00087723">
        <w:t xml:space="preserve"> Hill was once home to important Buddhist religious complexes dating from the ancient period. Archaeological evidence indicates that Buddhist monasteries and stupas existed on the hill and its surrounding slopes from the </w:t>
      </w:r>
      <w:r w:rsidRPr="00087723">
        <w:rPr>
          <w:b/>
          <w:bCs/>
        </w:rPr>
        <w:t>Kushan period and later centuries</w:t>
      </w:r>
      <w:r w:rsidRPr="00087723">
        <w:t>.</w:t>
      </w:r>
    </w:p>
    <w:p w14:paraId="2E7D36FF" w14:textId="77777777" w:rsidR="00087723" w:rsidRPr="00087723" w:rsidRDefault="00087723" w:rsidP="00087723">
      <w:r w:rsidRPr="00087723">
        <w:t xml:space="preserve">The site was first systematically excavated in </w:t>
      </w:r>
      <w:r w:rsidRPr="00087723">
        <w:rPr>
          <w:b/>
          <w:bCs/>
        </w:rPr>
        <w:t>1933</w:t>
      </w:r>
      <w:r w:rsidRPr="00087723">
        <w:t xml:space="preserve"> by French archaeologists from the French Archaeological Delegation in Afghanistan. These excavations uncovered Buddhist remains, sculptures, coins, pottery, and other archaeological materials. Further investigations by Afghan archaeologists revealed additional remains of monasteries and stupas.</w:t>
      </w:r>
    </w:p>
    <w:p w14:paraId="48931A06" w14:textId="77777777" w:rsidR="00087723" w:rsidRPr="00087723" w:rsidRDefault="00087723" w:rsidP="00087723">
      <w:r w:rsidRPr="00087723">
        <w:t xml:space="preserve">In modern Afghan history, the hill became significant as the burial place of </w:t>
      </w:r>
      <w:r w:rsidRPr="00087723">
        <w:rPr>
          <w:b/>
          <w:bCs/>
        </w:rPr>
        <w:t>King Nadir Shah</w:t>
      </w:r>
      <w:r w:rsidRPr="00087723">
        <w:t xml:space="preserve"> and his son </w:t>
      </w:r>
      <w:r w:rsidRPr="00087723">
        <w:rPr>
          <w:b/>
          <w:bCs/>
        </w:rPr>
        <w:t>King Mohammad Zahir Shah</w:t>
      </w:r>
      <w:r w:rsidRPr="00087723">
        <w:t>, two prominent figures in Afghanistan’s twentieth-century history.</w:t>
      </w:r>
    </w:p>
    <w:p w14:paraId="4E5A2E32" w14:textId="77777777" w:rsidR="00087723" w:rsidRPr="00087723" w:rsidRDefault="00087723" w:rsidP="00087723">
      <w:pPr>
        <w:rPr>
          <w:b/>
          <w:bCs/>
        </w:rPr>
      </w:pPr>
      <w:r w:rsidRPr="00087723">
        <w:rPr>
          <w:b/>
          <w:bCs/>
        </w:rPr>
        <w:t>Archaeology &amp; Landscape</w:t>
      </w:r>
    </w:p>
    <w:p w14:paraId="74AB2215" w14:textId="77777777" w:rsidR="00087723" w:rsidRPr="00087723" w:rsidRDefault="00087723" w:rsidP="00087723">
      <w:proofErr w:type="spellStart"/>
      <w:r w:rsidRPr="00087723">
        <w:t>Maranjan</w:t>
      </w:r>
      <w:proofErr w:type="spellEnd"/>
      <w:r w:rsidRPr="00087723">
        <w:t xml:space="preserve"> Hill rises prominently above Kabul and combines archaeological heritage with a renewed natural and recreational landscape. The remains of ancient Buddhist religious structures form an important part of the site’s heritage, providing evidence of the religious and cultural life of the region centuries ago.</w:t>
      </w:r>
    </w:p>
    <w:p w14:paraId="64476B60" w14:textId="77777777" w:rsidR="00087723" w:rsidRPr="00087723" w:rsidRDefault="00087723" w:rsidP="00087723">
      <w:r w:rsidRPr="00087723">
        <w:t xml:space="preserve">Following its recent rehabilitation, parts of the hill now feature </w:t>
      </w:r>
      <w:r w:rsidRPr="00087723">
        <w:rPr>
          <w:b/>
          <w:bCs/>
        </w:rPr>
        <w:t>green spaces, landscaped areas, recreational facilities, walking areas, and a beautiful mosque</w:t>
      </w:r>
      <w:r w:rsidRPr="00087723">
        <w:t>, creating a pleasant environment for visitors.</w:t>
      </w:r>
    </w:p>
    <w:p w14:paraId="22EF2382" w14:textId="77777777" w:rsidR="00087723" w:rsidRPr="00087723" w:rsidRDefault="00087723" w:rsidP="00087723">
      <w:r w:rsidRPr="00087723">
        <w:t xml:space="preserve">The hill’s greatest attraction, however, may be its exceptional elevation. From the higher areas of </w:t>
      </w:r>
      <w:proofErr w:type="spellStart"/>
      <w:r w:rsidRPr="00087723">
        <w:t>Maranjan</w:t>
      </w:r>
      <w:proofErr w:type="spellEnd"/>
      <w:r w:rsidRPr="00087723">
        <w:t xml:space="preserve"> Hill, visitors can enjoy </w:t>
      </w:r>
      <w:r w:rsidRPr="00087723">
        <w:rPr>
          <w:b/>
          <w:bCs/>
        </w:rPr>
        <w:t>wide panoramic views across Kabul</w:t>
      </w:r>
      <w:r w:rsidRPr="00087723">
        <w:t>, observing different parts of the city, surrounding mountains, neighborhoods, and the expanding urban landscape.</w:t>
      </w:r>
    </w:p>
    <w:p w14:paraId="4B31FFB4" w14:textId="77777777" w:rsidR="00087723" w:rsidRPr="00087723" w:rsidRDefault="00087723" w:rsidP="00087723">
      <w:r w:rsidRPr="00087723">
        <w:lastRenderedPageBreak/>
        <w:t xml:space="preserve">The combination of </w:t>
      </w:r>
      <w:r w:rsidRPr="00087723">
        <w:rPr>
          <w:b/>
          <w:bCs/>
        </w:rPr>
        <w:t>ancient archaeology, royal heritage, green spaces, recreational areas, religious architecture, and panoramic city views</w:t>
      </w:r>
      <w:r w:rsidRPr="00087723">
        <w:t xml:space="preserve"> makes </w:t>
      </w:r>
      <w:proofErr w:type="spellStart"/>
      <w:r w:rsidRPr="00087723">
        <w:t>Maranjan</w:t>
      </w:r>
      <w:proofErr w:type="spellEnd"/>
      <w:r w:rsidRPr="00087723">
        <w:t xml:space="preserve"> Hill one of Kabul’s most distinctive heritage destinations.</w:t>
      </w:r>
    </w:p>
    <w:p w14:paraId="582B6F2F" w14:textId="77777777" w:rsidR="00087723" w:rsidRPr="00087723" w:rsidRDefault="00087723" w:rsidP="00087723">
      <w:pPr>
        <w:rPr>
          <w:b/>
          <w:bCs/>
        </w:rPr>
      </w:pPr>
      <w:r w:rsidRPr="00087723">
        <w:rPr>
          <w:b/>
          <w:bCs/>
        </w:rPr>
        <w:t>Things to Do</w:t>
      </w:r>
    </w:p>
    <w:p w14:paraId="15555344" w14:textId="77777777" w:rsidR="00087723" w:rsidRPr="00087723" w:rsidRDefault="00087723" w:rsidP="00087723">
      <w:pPr>
        <w:numPr>
          <w:ilvl w:val="0"/>
          <w:numId w:val="1"/>
        </w:numPr>
      </w:pPr>
      <w:r w:rsidRPr="00087723">
        <w:t xml:space="preserve">Explore the historic and archaeological landscape of </w:t>
      </w:r>
      <w:proofErr w:type="spellStart"/>
      <w:r w:rsidRPr="00087723">
        <w:t>Maranjan</w:t>
      </w:r>
      <w:proofErr w:type="spellEnd"/>
      <w:r w:rsidRPr="00087723">
        <w:t xml:space="preserve"> Hill.</w:t>
      </w:r>
    </w:p>
    <w:p w14:paraId="05680E7B" w14:textId="77777777" w:rsidR="00087723" w:rsidRPr="00087723" w:rsidRDefault="00087723" w:rsidP="00087723">
      <w:pPr>
        <w:numPr>
          <w:ilvl w:val="0"/>
          <w:numId w:val="1"/>
        </w:numPr>
      </w:pPr>
      <w:r w:rsidRPr="00087723">
        <w:t>Discover the site’s connection with the ancient Buddhist civilization of Kabul.</w:t>
      </w:r>
    </w:p>
    <w:p w14:paraId="04002FB2" w14:textId="77777777" w:rsidR="00087723" w:rsidRPr="00087723" w:rsidRDefault="00087723" w:rsidP="00087723">
      <w:pPr>
        <w:numPr>
          <w:ilvl w:val="0"/>
          <w:numId w:val="1"/>
        </w:numPr>
      </w:pPr>
      <w:r w:rsidRPr="00087723">
        <w:t>Learn about the archaeological excavations and discoveries made at the site.</w:t>
      </w:r>
    </w:p>
    <w:p w14:paraId="16327D2F" w14:textId="77777777" w:rsidR="00087723" w:rsidRPr="00087723" w:rsidRDefault="00087723" w:rsidP="00087723">
      <w:pPr>
        <w:numPr>
          <w:ilvl w:val="0"/>
          <w:numId w:val="1"/>
        </w:numPr>
      </w:pPr>
      <w:r w:rsidRPr="00087723">
        <w:t>Visit the historic burial sites associated with former Afghan kings, where access is permitted.</w:t>
      </w:r>
    </w:p>
    <w:p w14:paraId="29F92C6C" w14:textId="77777777" w:rsidR="00087723" w:rsidRPr="00087723" w:rsidRDefault="00087723" w:rsidP="00087723">
      <w:pPr>
        <w:numPr>
          <w:ilvl w:val="0"/>
          <w:numId w:val="1"/>
        </w:numPr>
      </w:pPr>
      <w:r w:rsidRPr="00087723">
        <w:t>Walk through the newly landscaped green areas and recreational spaces.</w:t>
      </w:r>
    </w:p>
    <w:p w14:paraId="5729F57D" w14:textId="77777777" w:rsidR="00087723" w:rsidRPr="00087723" w:rsidRDefault="00087723" w:rsidP="00087723">
      <w:pPr>
        <w:numPr>
          <w:ilvl w:val="0"/>
          <w:numId w:val="1"/>
        </w:numPr>
      </w:pPr>
      <w:r w:rsidRPr="00087723">
        <w:t>Admire the architecture of the mosque located on the hill.</w:t>
      </w:r>
    </w:p>
    <w:p w14:paraId="7FBB9678" w14:textId="77777777" w:rsidR="00087723" w:rsidRPr="00087723" w:rsidRDefault="00087723" w:rsidP="00087723">
      <w:pPr>
        <w:numPr>
          <w:ilvl w:val="0"/>
          <w:numId w:val="1"/>
        </w:numPr>
      </w:pPr>
      <w:r w:rsidRPr="00087723">
        <w:t>Enjoy a panoramic view of Kabul from the elevated areas of the hill.</w:t>
      </w:r>
    </w:p>
    <w:p w14:paraId="5A888688" w14:textId="77777777" w:rsidR="00087723" w:rsidRPr="00087723" w:rsidRDefault="00087723" w:rsidP="00087723">
      <w:pPr>
        <w:numPr>
          <w:ilvl w:val="0"/>
          <w:numId w:val="1"/>
        </w:numPr>
      </w:pPr>
      <w:r w:rsidRPr="00087723">
        <w:t>Observe Kabul’s neighborhoods, surrounding mountains, and urban landscape from above.</w:t>
      </w:r>
    </w:p>
    <w:p w14:paraId="429E02DF" w14:textId="77777777" w:rsidR="00087723" w:rsidRPr="00087723" w:rsidRDefault="00087723" w:rsidP="00087723">
      <w:pPr>
        <w:numPr>
          <w:ilvl w:val="0"/>
          <w:numId w:val="1"/>
        </w:numPr>
      </w:pPr>
      <w:r w:rsidRPr="00087723">
        <w:t>Take photographs of the historic hill, cityscape, greenery, and surrounding landscape.</w:t>
      </w:r>
    </w:p>
    <w:p w14:paraId="42E0FB54" w14:textId="77777777" w:rsidR="00087723" w:rsidRPr="00087723" w:rsidRDefault="00087723" w:rsidP="00087723">
      <w:pPr>
        <w:rPr>
          <w:b/>
          <w:bCs/>
        </w:rPr>
      </w:pPr>
      <w:r w:rsidRPr="00087723">
        <w:rPr>
          <w:b/>
          <w:bCs/>
        </w:rPr>
        <w:t>Why Visit</w:t>
      </w:r>
    </w:p>
    <w:p w14:paraId="4C16A8F2" w14:textId="77777777" w:rsidR="00087723" w:rsidRPr="00087723" w:rsidRDefault="00087723" w:rsidP="00087723">
      <w:proofErr w:type="spellStart"/>
      <w:r w:rsidRPr="00087723">
        <w:t>Maranjan</w:t>
      </w:r>
      <w:proofErr w:type="spellEnd"/>
      <w:r w:rsidRPr="00087723">
        <w:t xml:space="preserve"> Hill brings together </w:t>
      </w:r>
      <w:r w:rsidRPr="00087723">
        <w:rPr>
          <w:b/>
          <w:bCs/>
        </w:rPr>
        <w:t>thousands of years of history and a renewed modern public landscape in one remarkable location</w:t>
      </w:r>
      <w:r w:rsidRPr="00087723">
        <w:t>. From the remains of ancient Buddhist monasteries and stupas to the resting places of modern Afghan kings, the hill reflects different chapters of Afghanistan’s long and complex history.</w:t>
      </w:r>
    </w:p>
    <w:p w14:paraId="1657CC55" w14:textId="77777777" w:rsidR="00087723" w:rsidRPr="00087723" w:rsidRDefault="00087723" w:rsidP="00087723">
      <w:r w:rsidRPr="00087723">
        <w:t xml:space="preserve">Above all, the hill offers one of the most impressive elevated perspectives of Kabul. From its heights, visitors can look across </w:t>
      </w:r>
      <w:r w:rsidRPr="00087723">
        <w:rPr>
          <w:b/>
          <w:bCs/>
        </w:rPr>
        <w:t>large parts of the capital and its surrounding mountains</w:t>
      </w:r>
      <w:r w:rsidRPr="00087723">
        <w:t>, experiencing the city from a unique and memorable viewpoint.</w:t>
      </w:r>
    </w:p>
    <w:p w14:paraId="41468A55" w14:textId="77777777" w:rsidR="00087723" w:rsidRPr="00087723" w:rsidRDefault="00087723" w:rsidP="00087723">
      <w:r w:rsidRPr="00087723">
        <w:rPr>
          <w:b/>
          <w:bCs/>
        </w:rPr>
        <w:t>Discover a hill where ancient civilizations, Afghan royalty, green landscapes, and breathtaking views of Kabul come together in one remarkable destination.</w:t>
      </w:r>
    </w:p>
    <w:p w14:paraId="5FE5381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E7269"/>
    <w:multiLevelType w:val="multilevel"/>
    <w:tmpl w:val="005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74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23"/>
    <w:rsid w:val="00006406"/>
    <w:rsid w:val="00087723"/>
    <w:rsid w:val="0011254C"/>
    <w:rsid w:val="00172C79"/>
    <w:rsid w:val="0049417A"/>
    <w:rsid w:val="00651606"/>
    <w:rsid w:val="007F34E4"/>
    <w:rsid w:val="00D14204"/>
    <w:rsid w:val="00EB5C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B067"/>
  <w15:chartTrackingRefBased/>
  <w15:docId w15:val="{BA561A81-BF7B-4316-9CDC-1D728A1B3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23"/>
    <w:rPr>
      <w:rFonts w:eastAsiaTheme="majorEastAsia" w:cstheme="majorBidi"/>
      <w:color w:val="272727" w:themeColor="text1" w:themeTint="D8"/>
    </w:rPr>
  </w:style>
  <w:style w:type="paragraph" w:styleId="Title">
    <w:name w:val="Title"/>
    <w:basedOn w:val="Normal"/>
    <w:next w:val="Normal"/>
    <w:link w:val="TitleChar"/>
    <w:uiPriority w:val="10"/>
    <w:qFormat/>
    <w:rsid w:val="00087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23"/>
    <w:pPr>
      <w:spacing w:before="160"/>
      <w:jc w:val="center"/>
    </w:pPr>
    <w:rPr>
      <w:i/>
      <w:iCs/>
      <w:color w:val="404040" w:themeColor="text1" w:themeTint="BF"/>
    </w:rPr>
  </w:style>
  <w:style w:type="character" w:customStyle="1" w:styleId="QuoteChar">
    <w:name w:val="Quote Char"/>
    <w:basedOn w:val="DefaultParagraphFont"/>
    <w:link w:val="Quote"/>
    <w:uiPriority w:val="29"/>
    <w:rsid w:val="00087723"/>
    <w:rPr>
      <w:i/>
      <w:iCs/>
      <w:color w:val="404040" w:themeColor="text1" w:themeTint="BF"/>
    </w:rPr>
  </w:style>
  <w:style w:type="paragraph" w:styleId="ListParagraph">
    <w:name w:val="List Paragraph"/>
    <w:basedOn w:val="Normal"/>
    <w:uiPriority w:val="34"/>
    <w:qFormat/>
    <w:rsid w:val="00087723"/>
    <w:pPr>
      <w:ind w:left="720"/>
      <w:contextualSpacing/>
    </w:pPr>
  </w:style>
  <w:style w:type="character" w:styleId="IntenseEmphasis">
    <w:name w:val="Intense Emphasis"/>
    <w:basedOn w:val="DefaultParagraphFont"/>
    <w:uiPriority w:val="21"/>
    <w:qFormat/>
    <w:rsid w:val="00087723"/>
    <w:rPr>
      <w:i/>
      <w:iCs/>
      <w:color w:val="2F5496" w:themeColor="accent1" w:themeShade="BF"/>
    </w:rPr>
  </w:style>
  <w:style w:type="paragraph" w:styleId="IntenseQuote">
    <w:name w:val="Intense Quote"/>
    <w:basedOn w:val="Normal"/>
    <w:next w:val="Normal"/>
    <w:link w:val="IntenseQuoteChar"/>
    <w:uiPriority w:val="30"/>
    <w:qFormat/>
    <w:rsid w:val="00087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723"/>
    <w:rPr>
      <w:i/>
      <w:iCs/>
      <w:color w:val="2F5496" w:themeColor="accent1" w:themeShade="BF"/>
    </w:rPr>
  </w:style>
  <w:style w:type="character" w:styleId="IntenseReference">
    <w:name w:val="Intense Reference"/>
    <w:basedOn w:val="DefaultParagraphFont"/>
    <w:uiPriority w:val="32"/>
    <w:qFormat/>
    <w:rsid w:val="00087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2026-09-06T10:43:00Z</dcterms:created>
  <dcterms:modified xsi:type="dcterms:W3CDTF">2026-09-13T09:57:00Z</dcterms:modified>
</cp:coreProperties>
</file>