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3B55" w14:textId="77777777" w:rsidR="002C0F59" w:rsidRPr="002C0F59" w:rsidRDefault="002C0F59" w:rsidP="002C0F59">
      <w:pPr>
        <w:rPr>
          <w:b/>
          <w:bCs/>
        </w:rPr>
      </w:pPr>
      <w:r w:rsidRPr="002C0F59">
        <w:rPr>
          <w:b/>
          <w:bCs/>
        </w:rPr>
        <w:t>Kolola Pushta Fort</w:t>
      </w:r>
    </w:p>
    <w:p w14:paraId="26CF2B55" w14:textId="77777777" w:rsidR="002C0F59" w:rsidRPr="002C0F59" w:rsidRDefault="002C0F59" w:rsidP="002C0F59">
      <w:pPr>
        <w:rPr>
          <w:b/>
          <w:bCs/>
        </w:rPr>
      </w:pPr>
      <w:r w:rsidRPr="002C0F59">
        <w:rPr>
          <w:b/>
          <w:bCs/>
        </w:rPr>
        <w:t>General Information</w:t>
      </w:r>
    </w:p>
    <w:p w14:paraId="74BE3497" w14:textId="77777777" w:rsidR="002C0F59" w:rsidRPr="002C0F59" w:rsidRDefault="002C0F59" w:rsidP="002C0F59">
      <w:r w:rsidRPr="002C0F59">
        <w:rPr>
          <w:b/>
          <w:bCs/>
        </w:rPr>
        <w:t>Kolola Pushta Fort</w:t>
      </w:r>
      <w:r w:rsidRPr="002C0F59">
        <w:t xml:space="preserve"> is a historic hilltop fortress located in Kabul, overlooking the city from the heights of Kolola Pushta, an area whose name means </w:t>
      </w:r>
      <w:r w:rsidRPr="002C0F59">
        <w:rPr>
          <w:b/>
          <w:bCs/>
        </w:rPr>
        <w:t>“Round Hill.”</w:t>
      </w:r>
      <w:r w:rsidRPr="002C0F59">
        <w:t xml:space="preserve"> The fort is one of Kabul’s notable historic military structures and forms part of the city’s rich landscape of nineteenth- and twentieth-century heritage.</w:t>
      </w:r>
    </w:p>
    <w:p w14:paraId="3FF48775" w14:textId="77777777" w:rsidR="002C0F59" w:rsidRPr="002C0F59" w:rsidRDefault="002C0F59" w:rsidP="002C0F59">
      <w:r w:rsidRPr="002C0F59">
        <w:t>Built as a military stronghold during the nineteenth century, the fort occupies a strategic position above the surrounding city. Its elevated location reflects the defensive importance of Kabul’s hills and fortified positions throughout the country’s modern history.</w:t>
      </w:r>
    </w:p>
    <w:p w14:paraId="22FD5E0F" w14:textId="77777777" w:rsidR="002C0F59" w:rsidRPr="002C0F59" w:rsidRDefault="002C0F59" w:rsidP="002C0F59">
      <w:r w:rsidRPr="002C0F59">
        <w:t>Today, Kolola Pushta Fort remains a distinctive historic landmark on the Kabul skyline and an important reminder of the city’s military and political past.</w:t>
      </w:r>
    </w:p>
    <w:p w14:paraId="6D0E3505" w14:textId="77777777" w:rsidR="002C0F59" w:rsidRPr="002C0F59" w:rsidRDefault="002C0F59" w:rsidP="002C0F59">
      <w:pPr>
        <w:rPr>
          <w:b/>
          <w:bCs/>
        </w:rPr>
      </w:pPr>
      <w:r w:rsidRPr="002C0F59">
        <w:rPr>
          <w:b/>
          <w:bCs/>
        </w:rPr>
        <w:t>History</w:t>
      </w:r>
    </w:p>
    <w:p w14:paraId="5514FD45" w14:textId="77777777" w:rsidR="002C0F59" w:rsidRPr="002C0F59" w:rsidRDefault="002C0F59" w:rsidP="002C0F59">
      <w:r w:rsidRPr="002C0F59">
        <w:t>The history of Kolola Pushta Fort is closely connected with the turbulent political and military history of Afghanistan.</w:t>
      </w:r>
    </w:p>
    <w:p w14:paraId="21453508" w14:textId="77777777" w:rsidR="002C0F59" w:rsidRPr="002C0F59" w:rsidRDefault="002C0F59" w:rsidP="002C0F59">
      <w:r w:rsidRPr="002C0F59">
        <w:t>The fortress was constructed in the nineteenth century, during the period of British involvement in Afghanistan, and served as a strategic military position overlooking Kabul. Its location on elevated ground made it particularly valuable for observation and defense.</w:t>
      </w:r>
    </w:p>
    <w:p w14:paraId="77103C22" w14:textId="77777777" w:rsidR="002C0F59" w:rsidRPr="002C0F59" w:rsidRDefault="002C0F59" w:rsidP="002C0F59">
      <w:r w:rsidRPr="002C0F59">
        <w:t xml:space="preserve">The fort later became an important site during the political crisis surrounding </w:t>
      </w:r>
      <w:r w:rsidRPr="002C0F59">
        <w:rPr>
          <w:b/>
          <w:bCs/>
        </w:rPr>
        <w:t>King Amanullah Khan</w:t>
      </w:r>
      <w:r w:rsidRPr="002C0F59">
        <w:t xml:space="preserve">. In 1928–1929, the uprising led by </w:t>
      </w:r>
      <w:r w:rsidRPr="002C0F59">
        <w:rPr>
          <w:b/>
          <w:bCs/>
        </w:rPr>
        <w:t>Habibullah Kalakani (Bacha-e Saqao)</w:t>
      </w:r>
      <w:r w:rsidRPr="002C0F59">
        <w:t xml:space="preserve"> reached Kabul, and control of Kolola Pushta Fort became strategically significant. Historical accounts note that the capture of the fort, together with its military supplies, contributed to the success of the forces opposing Amanullah’s government.</w:t>
      </w:r>
    </w:p>
    <w:p w14:paraId="5CE5669B" w14:textId="77777777" w:rsidR="002C0F59" w:rsidRPr="002C0F59" w:rsidRDefault="002C0F59" w:rsidP="002C0F59">
      <w:pPr>
        <w:rPr>
          <w:b/>
          <w:bCs/>
        </w:rPr>
      </w:pPr>
      <w:r w:rsidRPr="002C0F59">
        <w:rPr>
          <w:b/>
          <w:bCs/>
        </w:rPr>
        <w:t>Architecture &amp; Landscape</w:t>
      </w:r>
    </w:p>
    <w:p w14:paraId="679E388D" w14:textId="77777777" w:rsidR="002C0F59" w:rsidRPr="002C0F59" w:rsidRDefault="002C0F59" w:rsidP="002C0F59">
      <w:r w:rsidRPr="002C0F59">
        <w:t xml:space="preserve">Kolola Pushta Fort is characterized by its </w:t>
      </w:r>
      <w:r w:rsidRPr="002C0F59">
        <w:rPr>
          <w:b/>
          <w:bCs/>
        </w:rPr>
        <w:t>fortified hilltop setting</w:t>
      </w:r>
      <w:r w:rsidRPr="002C0F59">
        <w:t>, thick defensive walls, and traditional military architecture suited to its strategic purpose.</w:t>
      </w:r>
    </w:p>
    <w:p w14:paraId="3BEC56CF" w14:textId="77777777" w:rsidR="002C0F59" w:rsidRPr="002C0F59" w:rsidRDefault="002C0F59" w:rsidP="002C0F59">
      <w:r w:rsidRPr="002C0F59">
        <w:t xml:space="preserve">Rather than functioning as a palace or ceremonial monument, the fort was designed primarily for </w:t>
      </w:r>
      <w:r w:rsidRPr="002C0F59">
        <w:rPr>
          <w:b/>
          <w:bCs/>
        </w:rPr>
        <w:t>defense, surveillance, and military control</w:t>
      </w:r>
      <w:r w:rsidRPr="002C0F59">
        <w:t>. Its elevated position provides commanding views over the surrounding urban landscape of Kabul.</w:t>
      </w:r>
    </w:p>
    <w:p w14:paraId="2E6542F9" w14:textId="77777777" w:rsidR="002C0F59" w:rsidRPr="002C0F59" w:rsidRDefault="002C0F59" w:rsidP="002C0F59">
      <w:pPr>
        <w:rPr>
          <w:b/>
          <w:bCs/>
        </w:rPr>
      </w:pPr>
      <w:r w:rsidRPr="002C0F59">
        <w:rPr>
          <w:b/>
          <w:bCs/>
        </w:rPr>
        <w:t>Things to Do</w:t>
      </w:r>
    </w:p>
    <w:p w14:paraId="7DC7051F" w14:textId="77777777" w:rsidR="002C0F59" w:rsidRPr="002C0F59" w:rsidRDefault="002C0F59" w:rsidP="002C0F59">
      <w:pPr>
        <w:numPr>
          <w:ilvl w:val="0"/>
          <w:numId w:val="1"/>
        </w:numPr>
      </w:pPr>
      <w:r w:rsidRPr="002C0F59">
        <w:t>View the historic fortress from the surrounding area.</w:t>
      </w:r>
    </w:p>
    <w:p w14:paraId="571C7F14" w14:textId="77777777" w:rsidR="002C0F59" w:rsidRPr="002C0F59" w:rsidRDefault="002C0F59" w:rsidP="002C0F59">
      <w:pPr>
        <w:numPr>
          <w:ilvl w:val="0"/>
          <w:numId w:val="1"/>
        </w:numPr>
      </w:pPr>
      <w:r w:rsidRPr="002C0F59">
        <w:t>Explore the Kolola Pushta neighborhood and its historic landscape.</w:t>
      </w:r>
    </w:p>
    <w:p w14:paraId="7B44162D" w14:textId="77777777" w:rsidR="002C0F59" w:rsidRPr="002C0F59" w:rsidRDefault="002C0F59" w:rsidP="002C0F59">
      <w:pPr>
        <w:numPr>
          <w:ilvl w:val="0"/>
          <w:numId w:val="1"/>
        </w:numPr>
      </w:pPr>
      <w:r w:rsidRPr="002C0F59">
        <w:lastRenderedPageBreak/>
        <w:t>Learn about Kabul’s nineteenth- and twentieth-century military history.</w:t>
      </w:r>
    </w:p>
    <w:p w14:paraId="7E13BC79" w14:textId="77777777" w:rsidR="002C0F59" w:rsidRPr="002C0F59" w:rsidRDefault="002C0F59" w:rsidP="002C0F59">
      <w:pPr>
        <w:numPr>
          <w:ilvl w:val="0"/>
          <w:numId w:val="1"/>
        </w:numPr>
      </w:pPr>
      <w:r w:rsidRPr="002C0F59">
        <w:t>Discover the fort’s connection to the events of 1928–1929.</w:t>
      </w:r>
    </w:p>
    <w:p w14:paraId="56325F2C" w14:textId="77777777" w:rsidR="002C0F59" w:rsidRPr="002C0F59" w:rsidRDefault="002C0F59" w:rsidP="002C0F59">
      <w:pPr>
        <w:numPr>
          <w:ilvl w:val="0"/>
          <w:numId w:val="1"/>
        </w:numPr>
      </w:pPr>
      <w:r w:rsidRPr="002C0F59">
        <w:t>Enjoy elevated views of Kabul from the surrounding hills.</w:t>
      </w:r>
    </w:p>
    <w:p w14:paraId="657A0681" w14:textId="77777777" w:rsidR="002C0F59" w:rsidRPr="002C0F59" w:rsidRDefault="002C0F59" w:rsidP="002C0F59">
      <w:pPr>
        <w:numPr>
          <w:ilvl w:val="0"/>
          <w:numId w:val="1"/>
        </w:numPr>
      </w:pPr>
      <w:r w:rsidRPr="002C0F59">
        <w:t>Photograph the distinctive silhouette of the historic fortress against the modern city.</w:t>
      </w:r>
    </w:p>
    <w:p w14:paraId="7DAC2BBC" w14:textId="77777777" w:rsidR="002C0F59" w:rsidRPr="002C0F59" w:rsidRDefault="002C0F59" w:rsidP="002C0F59">
      <w:pPr>
        <w:rPr>
          <w:b/>
          <w:bCs/>
        </w:rPr>
      </w:pPr>
      <w:r w:rsidRPr="002C0F59">
        <w:rPr>
          <w:b/>
          <w:bCs/>
        </w:rPr>
        <w:t>Why Visit</w:t>
      </w:r>
    </w:p>
    <w:p w14:paraId="5116CB93" w14:textId="77777777" w:rsidR="002C0F59" w:rsidRDefault="002C0F59" w:rsidP="002C0F59">
      <w:r w:rsidRPr="002C0F59">
        <w:t xml:space="preserve">Kolola Pushta Fort offers a glimpse into a different side of Kabul’s heritage—the </w:t>
      </w:r>
      <w:r w:rsidRPr="002C0F59">
        <w:rPr>
          <w:b/>
          <w:bCs/>
        </w:rPr>
        <w:t>military history that shaped the city and Afghanistan’s modern political landscape</w:t>
      </w:r>
      <w:r w:rsidRPr="002C0F59">
        <w:t>.</w:t>
      </w:r>
    </w:p>
    <w:p w14:paraId="3E630897" w14:textId="0DEE3348" w:rsidR="002C0F59" w:rsidRPr="002C0F59" w:rsidRDefault="002C0F59" w:rsidP="002C0F59">
      <w:r w:rsidRPr="002C0F59">
        <w:t>From its elevated position, visitors can also enjoy a remarkable panoramic view over parts of Kabul. The surrounding hills, neighborhoods, and expanding cityscape create a striking contrast between the historic fortress and modern Kabul, offering a memorable perspective of the capital from above.</w:t>
      </w:r>
    </w:p>
    <w:p w14:paraId="728C9F0A" w14:textId="77777777" w:rsidR="002C0F59" w:rsidRPr="002C0F59" w:rsidRDefault="002C0F59" w:rsidP="002C0F59">
      <w:r w:rsidRPr="002C0F59">
        <w:t>Its strategic hilltop location, nineteenth-century origins, and connection to the dramatic events surrounding the end of King Amanullah Khan’s reign give the site exceptional historical significance.</w:t>
      </w:r>
    </w:p>
    <w:p w14:paraId="17BE3E44" w14:textId="77777777" w:rsidR="002C0F59" w:rsidRPr="002C0F59" w:rsidRDefault="002C0F59" w:rsidP="002C0F59">
      <w:r w:rsidRPr="002C0F59">
        <w:t xml:space="preserve">For travelers interested in Afghanistan beyond its palaces, gardens, and museums, Kolola Pushta provides an opportunity to see how </w:t>
      </w:r>
      <w:r w:rsidRPr="002C0F59">
        <w:rPr>
          <w:b/>
          <w:bCs/>
        </w:rPr>
        <w:t>fortifications, geography, and political history intersected in the development of Kabul</w:t>
      </w:r>
      <w:r w:rsidRPr="002C0F59">
        <w:t>.</w:t>
      </w:r>
    </w:p>
    <w:p w14:paraId="78678573" w14:textId="77777777" w:rsidR="002C0F59" w:rsidRPr="002C0F59" w:rsidRDefault="002C0F59" w:rsidP="002C0F59">
      <w:r w:rsidRPr="002C0F59">
        <w:rPr>
          <w:b/>
          <w:bCs/>
        </w:rPr>
        <w:t>Look beyond the modern city and discover a historic fortress standing above Kabul—a silent witness to some of the most turbulent chapters of Afghanistan’s modern history.</w:t>
      </w:r>
    </w:p>
    <w:p w14:paraId="2925982B"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951"/>
    <w:multiLevelType w:val="multilevel"/>
    <w:tmpl w:val="50B4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59"/>
    <w:rsid w:val="00006406"/>
    <w:rsid w:val="0011254C"/>
    <w:rsid w:val="002C0F59"/>
    <w:rsid w:val="003D0361"/>
    <w:rsid w:val="0049417A"/>
    <w:rsid w:val="009A3E19"/>
    <w:rsid w:val="00A743D8"/>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77E8"/>
  <w15:chartTrackingRefBased/>
  <w15:docId w15:val="{E7DCE2F6-3E87-43E2-87F9-49B62C8EC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59"/>
    <w:rPr>
      <w:rFonts w:eastAsiaTheme="majorEastAsia" w:cstheme="majorBidi"/>
      <w:color w:val="272727" w:themeColor="text1" w:themeTint="D8"/>
    </w:rPr>
  </w:style>
  <w:style w:type="paragraph" w:styleId="Title">
    <w:name w:val="Title"/>
    <w:basedOn w:val="Normal"/>
    <w:next w:val="Normal"/>
    <w:link w:val="TitleChar"/>
    <w:uiPriority w:val="10"/>
    <w:qFormat/>
    <w:rsid w:val="002C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59"/>
    <w:pPr>
      <w:spacing w:before="160"/>
      <w:jc w:val="center"/>
    </w:pPr>
    <w:rPr>
      <w:i/>
      <w:iCs/>
      <w:color w:val="404040" w:themeColor="text1" w:themeTint="BF"/>
    </w:rPr>
  </w:style>
  <w:style w:type="character" w:customStyle="1" w:styleId="QuoteChar">
    <w:name w:val="Quote Char"/>
    <w:basedOn w:val="DefaultParagraphFont"/>
    <w:link w:val="Quote"/>
    <w:uiPriority w:val="29"/>
    <w:rsid w:val="002C0F59"/>
    <w:rPr>
      <w:i/>
      <w:iCs/>
      <w:color w:val="404040" w:themeColor="text1" w:themeTint="BF"/>
    </w:rPr>
  </w:style>
  <w:style w:type="paragraph" w:styleId="ListParagraph">
    <w:name w:val="List Paragraph"/>
    <w:basedOn w:val="Normal"/>
    <w:uiPriority w:val="34"/>
    <w:qFormat/>
    <w:rsid w:val="002C0F59"/>
    <w:pPr>
      <w:ind w:left="720"/>
      <w:contextualSpacing/>
    </w:pPr>
  </w:style>
  <w:style w:type="character" w:styleId="IntenseEmphasis">
    <w:name w:val="Intense Emphasis"/>
    <w:basedOn w:val="DefaultParagraphFont"/>
    <w:uiPriority w:val="21"/>
    <w:qFormat/>
    <w:rsid w:val="002C0F59"/>
    <w:rPr>
      <w:i/>
      <w:iCs/>
      <w:color w:val="2F5496" w:themeColor="accent1" w:themeShade="BF"/>
    </w:rPr>
  </w:style>
  <w:style w:type="paragraph" w:styleId="IntenseQuote">
    <w:name w:val="Intense Quote"/>
    <w:basedOn w:val="Normal"/>
    <w:next w:val="Normal"/>
    <w:link w:val="IntenseQuoteChar"/>
    <w:uiPriority w:val="30"/>
    <w:qFormat/>
    <w:rsid w:val="002C0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F59"/>
    <w:rPr>
      <w:i/>
      <w:iCs/>
      <w:color w:val="2F5496" w:themeColor="accent1" w:themeShade="BF"/>
    </w:rPr>
  </w:style>
  <w:style w:type="character" w:styleId="IntenseReference">
    <w:name w:val="Intense Reference"/>
    <w:basedOn w:val="DefaultParagraphFont"/>
    <w:uiPriority w:val="32"/>
    <w:qFormat/>
    <w:rsid w:val="002C0F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2026-09-03T05:22:00Z</dcterms:created>
  <dcterms:modified xsi:type="dcterms:W3CDTF">2026-09-13T09:59:00Z</dcterms:modified>
</cp:coreProperties>
</file>