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EE610" w14:textId="77777777" w:rsidR="00C214EE" w:rsidRPr="00C214EE" w:rsidRDefault="00C214EE" w:rsidP="00C214EE">
      <w:pPr>
        <w:rPr>
          <w:b/>
          <w:bCs/>
        </w:rPr>
      </w:pPr>
      <w:r w:rsidRPr="00C214EE">
        <w:rPr>
          <w:b/>
          <w:bCs/>
        </w:rPr>
        <w:t>Kah-</w:t>
      </w:r>
      <w:proofErr w:type="spellStart"/>
      <w:r w:rsidRPr="00C214EE">
        <w:rPr>
          <w:b/>
          <w:bCs/>
        </w:rPr>
        <w:t>Froshi</w:t>
      </w:r>
      <w:proofErr w:type="spellEnd"/>
      <w:r w:rsidRPr="00C214EE">
        <w:rPr>
          <w:b/>
          <w:bCs/>
        </w:rPr>
        <w:t xml:space="preserve"> Bird Market</w:t>
      </w:r>
    </w:p>
    <w:p w14:paraId="014CC21E" w14:textId="77777777" w:rsidR="00C214EE" w:rsidRPr="00C214EE" w:rsidRDefault="00C214EE" w:rsidP="00C214EE">
      <w:pPr>
        <w:rPr>
          <w:b/>
          <w:bCs/>
        </w:rPr>
      </w:pPr>
      <w:r w:rsidRPr="00C214EE">
        <w:rPr>
          <w:b/>
          <w:bCs/>
        </w:rPr>
        <w:t>General Information</w:t>
      </w:r>
    </w:p>
    <w:p w14:paraId="78BFA541" w14:textId="77777777" w:rsidR="00C214EE" w:rsidRPr="00C214EE" w:rsidRDefault="00C214EE" w:rsidP="00C214EE">
      <w:r w:rsidRPr="00C214EE">
        <w:rPr>
          <w:b/>
          <w:bCs/>
        </w:rPr>
        <w:t>Kah-</w:t>
      </w:r>
      <w:proofErr w:type="spellStart"/>
      <w:r w:rsidRPr="00C214EE">
        <w:rPr>
          <w:b/>
          <w:bCs/>
        </w:rPr>
        <w:t>Froshi</w:t>
      </w:r>
      <w:proofErr w:type="spellEnd"/>
      <w:r w:rsidRPr="00C214EE">
        <w:rPr>
          <w:b/>
          <w:bCs/>
        </w:rPr>
        <w:t xml:space="preserve"> Bird Market</w:t>
      </w:r>
      <w:r w:rsidRPr="00C214EE">
        <w:t xml:space="preserve">, also known as </w:t>
      </w:r>
      <w:r w:rsidRPr="00C214EE">
        <w:rPr>
          <w:b/>
          <w:bCs/>
        </w:rPr>
        <w:t xml:space="preserve">Kucha-ye Kah </w:t>
      </w:r>
      <w:proofErr w:type="spellStart"/>
      <w:r w:rsidRPr="00C214EE">
        <w:rPr>
          <w:b/>
          <w:bCs/>
        </w:rPr>
        <w:t>Froshi</w:t>
      </w:r>
      <w:proofErr w:type="spellEnd"/>
      <w:r w:rsidRPr="00C214EE">
        <w:t xml:space="preserve">, is one of the most distinctive traditional markets in Old Kabul. Located in District 1, near the historic Pul-e </w:t>
      </w:r>
      <w:proofErr w:type="spellStart"/>
      <w:r w:rsidRPr="00C214EE">
        <w:t>Khishti</w:t>
      </w:r>
      <w:proofErr w:type="spellEnd"/>
      <w:r w:rsidRPr="00C214EE">
        <w:t xml:space="preserve"> Mosque, this narrow alley preserves a unique atmosphere of traditional Kabul, with old mud-brick buildings, small shops and the sounds of colorful birds filling the street.</w:t>
      </w:r>
    </w:p>
    <w:p w14:paraId="6B339CD5" w14:textId="77777777" w:rsidR="00C214EE" w:rsidRPr="00C214EE" w:rsidRDefault="00C214EE" w:rsidP="00C214EE">
      <w:r w:rsidRPr="00C214EE">
        <w:t xml:space="preserve">The name “Kah-Froshi,” meaning </w:t>
      </w:r>
      <w:r w:rsidRPr="00C214EE">
        <w:rPr>
          <w:b/>
          <w:bCs/>
        </w:rPr>
        <w:t>“Hay Sellers,”</w:t>
      </w:r>
      <w:r w:rsidRPr="00C214EE">
        <w:t xml:space="preserve"> dates back to the historical period when straw and animal fodder were sold in the area. Over time, the alley became particularly known for its bird trade and today remains one of Kabul’s most recognizable traditional markets.</w:t>
      </w:r>
    </w:p>
    <w:p w14:paraId="36148440" w14:textId="77777777" w:rsidR="00C214EE" w:rsidRPr="00C214EE" w:rsidRDefault="00C214EE" w:rsidP="00C214EE">
      <w:pPr>
        <w:rPr>
          <w:b/>
          <w:bCs/>
        </w:rPr>
      </w:pPr>
      <w:r w:rsidRPr="00C214EE">
        <w:rPr>
          <w:b/>
          <w:bCs/>
        </w:rPr>
        <w:t>History &amp; Character</w:t>
      </w:r>
    </w:p>
    <w:p w14:paraId="4C22623E" w14:textId="77777777" w:rsidR="00C214EE" w:rsidRPr="00C214EE" w:rsidRDefault="00C214EE" w:rsidP="00C214EE">
      <w:r w:rsidRPr="00C214EE">
        <w:t>The history of Kah-</w:t>
      </w:r>
      <w:proofErr w:type="spellStart"/>
      <w:r w:rsidRPr="00C214EE">
        <w:t>Froshi</w:t>
      </w:r>
      <w:proofErr w:type="spellEnd"/>
      <w:r w:rsidRPr="00C214EE">
        <w:t xml:space="preserve"> is commonly associated with the period of </w:t>
      </w:r>
      <w:r w:rsidRPr="00C214EE">
        <w:rPr>
          <w:b/>
          <w:bCs/>
        </w:rPr>
        <w:t>Timur Shah Durrani</w:t>
      </w:r>
      <w:r w:rsidRPr="00C214EE">
        <w:t>, when Kabul underwent significant changes after becoming the capital of the Afghan state. The alley developed as part of the commercial life of Old Kabul and retained its traditional character through generations.</w:t>
      </w:r>
    </w:p>
    <w:p w14:paraId="5E1FB9F1" w14:textId="77777777" w:rsidR="00C214EE" w:rsidRPr="00C214EE" w:rsidRDefault="00C214EE" w:rsidP="00C214EE">
      <w:r w:rsidRPr="00C214EE">
        <w:t>Today, the market continues a long tradition of bird keeping and trading. Canaries, pigeons, parrots, partridges, doves and other birds can be found among the small shops and stalls, while traditional foods and other local products add to the character of the surrounding area.</w:t>
      </w:r>
    </w:p>
    <w:p w14:paraId="022D2F17" w14:textId="77777777" w:rsidR="00C214EE" w:rsidRPr="00C214EE" w:rsidRDefault="00C214EE" w:rsidP="00C214EE">
      <w:pPr>
        <w:rPr>
          <w:b/>
          <w:bCs/>
        </w:rPr>
      </w:pPr>
      <w:r w:rsidRPr="00C214EE">
        <w:rPr>
          <w:b/>
          <w:bCs/>
        </w:rPr>
        <w:t>The Traditional Market Experience</w:t>
      </w:r>
    </w:p>
    <w:p w14:paraId="1A744559" w14:textId="77777777" w:rsidR="00C214EE" w:rsidRPr="00C214EE" w:rsidRDefault="00C214EE" w:rsidP="00C214EE">
      <w:r w:rsidRPr="00C214EE">
        <w:t>Walking through Kah-</w:t>
      </w:r>
      <w:proofErr w:type="spellStart"/>
      <w:r w:rsidRPr="00C214EE">
        <w:t>Froshi</w:t>
      </w:r>
      <w:proofErr w:type="spellEnd"/>
      <w:r w:rsidRPr="00C214EE">
        <w:t xml:space="preserve"> offers a very different experience from visiting Kabul’s grand monuments. The narrow passage, traditional buildings, colorful bird cages and lively conversations create an authentic glimpse into everyday life in the Old City.</w:t>
      </w:r>
    </w:p>
    <w:p w14:paraId="79951F74" w14:textId="77777777" w:rsidR="00C214EE" w:rsidRPr="00C214EE" w:rsidRDefault="00C214EE" w:rsidP="00C214EE">
      <w:r w:rsidRPr="00C214EE">
        <w:t xml:space="preserve">The market is particularly lively on </w:t>
      </w:r>
      <w:r w:rsidRPr="00C214EE">
        <w:rPr>
          <w:b/>
          <w:bCs/>
        </w:rPr>
        <w:t>Fridays</w:t>
      </w:r>
      <w:r w:rsidRPr="00C214EE">
        <w:t>, when more visitors and bird enthusiasts gather and the atmosphere becomes noticeably more vibrant.</w:t>
      </w:r>
    </w:p>
    <w:p w14:paraId="68E497DB" w14:textId="77777777" w:rsidR="00C214EE" w:rsidRPr="00C214EE" w:rsidRDefault="00C214EE" w:rsidP="00C214EE">
      <w:pPr>
        <w:rPr>
          <w:b/>
          <w:bCs/>
        </w:rPr>
      </w:pPr>
      <w:r w:rsidRPr="00C214EE">
        <w:rPr>
          <w:b/>
          <w:bCs/>
        </w:rPr>
        <w:t>Things to Experience</w:t>
      </w:r>
    </w:p>
    <w:p w14:paraId="24A289FF" w14:textId="77777777" w:rsidR="00C214EE" w:rsidRPr="00C214EE" w:rsidRDefault="00C214EE" w:rsidP="00C214EE">
      <w:pPr>
        <w:numPr>
          <w:ilvl w:val="0"/>
          <w:numId w:val="1"/>
        </w:numPr>
      </w:pPr>
      <w:r w:rsidRPr="00C214EE">
        <w:t>Walk through the historic narrow alley of Kah-</w:t>
      </w:r>
      <w:proofErr w:type="spellStart"/>
      <w:r w:rsidRPr="00C214EE">
        <w:t>Froshi</w:t>
      </w:r>
      <w:proofErr w:type="spellEnd"/>
      <w:r w:rsidRPr="00C214EE">
        <w:t>.</w:t>
      </w:r>
    </w:p>
    <w:p w14:paraId="0A94C286" w14:textId="77777777" w:rsidR="00C214EE" w:rsidRPr="00C214EE" w:rsidRDefault="00C214EE" w:rsidP="00C214EE">
      <w:pPr>
        <w:numPr>
          <w:ilvl w:val="0"/>
          <w:numId w:val="1"/>
        </w:numPr>
      </w:pPr>
      <w:r w:rsidRPr="00C214EE">
        <w:t>See the colorful variety of birds and traditional bird cages.</w:t>
      </w:r>
    </w:p>
    <w:p w14:paraId="07F73BB7" w14:textId="77777777" w:rsidR="00C214EE" w:rsidRPr="00C214EE" w:rsidRDefault="00C214EE" w:rsidP="00C214EE">
      <w:pPr>
        <w:numPr>
          <w:ilvl w:val="0"/>
          <w:numId w:val="1"/>
        </w:numPr>
      </w:pPr>
      <w:r w:rsidRPr="00C214EE">
        <w:t>Experience one of the surviving traditional marketplaces of Old Kabul.</w:t>
      </w:r>
    </w:p>
    <w:p w14:paraId="32BA9554" w14:textId="77777777" w:rsidR="00C214EE" w:rsidRPr="00C214EE" w:rsidRDefault="00C214EE" w:rsidP="00C214EE">
      <w:pPr>
        <w:numPr>
          <w:ilvl w:val="0"/>
          <w:numId w:val="1"/>
        </w:numPr>
      </w:pPr>
      <w:r w:rsidRPr="00C214EE">
        <w:t>Observe local vendors and the everyday rhythm of the market.</w:t>
      </w:r>
    </w:p>
    <w:p w14:paraId="3AFF73AF" w14:textId="77777777" w:rsidR="00C214EE" w:rsidRPr="00C214EE" w:rsidRDefault="00C214EE" w:rsidP="00C214EE">
      <w:pPr>
        <w:numPr>
          <w:ilvl w:val="0"/>
          <w:numId w:val="1"/>
        </w:numPr>
      </w:pPr>
      <w:r w:rsidRPr="00C214EE">
        <w:t xml:space="preserve">Explore the surrounding historic streets near Pul-e </w:t>
      </w:r>
      <w:proofErr w:type="spellStart"/>
      <w:r w:rsidRPr="00C214EE">
        <w:t>Khishti</w:t>
      </w:r>
      <w:proofErr w:type="spellEnd"/>
      <w:r w:rsidRPr="00C214EE">
        <w:t xml:space="preserve"> Mosque.</w:t>
      </w:r>
    </w:p>
    <w:p w14:paraId="7505D4F1" w14:textId="77777777" w:rsidR="00C214EE" w:rsidRPr="00C214EE" w:rsidRDefault="00C214EE" w:rsidP="00C214EE">
      <w:pPr>
        <w:numPr>
          <w:ilvl w:val="0"/>
          <w:numId w:val="1"/>
        </w:numPr>
      </w:pPr>
      <w:r w:rsidRPr="00C214EE">
        <w:t>Visit on a Friday to experience the market at its liveliest.</w:t>
      </w:r>
    </w:p>
    <w:p w14:paraId="7BC70F9E" w14:textId="77777777" w:rsidR="00C214EE" w:rsidRPr="00C214EE" w:rsidRDefault="00C214EE" w:rsidP="00C214EE">
      <w:pPr>
        <w:numPr>
          <w:ilvl w:val="0"/>
          <w:numId w:val="1"/>
        </w:numPr>
      </w:pPr>
      <w:r w:rsidRPr="00C214EE">
        <w:lastRenderedPageBreak/>
        <w:t>Capture the distinctive architecture, atmosphere and details of the Old City through photography.</w:t>
      </w:r>
    </w:p>
    <w:p w14:paraId="1EAF1A29" w14:textId="77777777" w:rsidR="00C214EE" w:rsidRPr="00C214EE" w:rsidRDefault="00C214EE" w:rsidP="00C214EE">
      <w:pPr>
        <w:rPr>
          <w:b/>
          <w:bCs/>
        </w:rPr>
      </w:pPr>
      <w:r w:rsidRPr="00C214EE">
        <w:rPr>
          <w:b/>
          <w:bCs/>
        </w:rPr>
        <w:t>Why Visit?</w:t>
      </w:r>
    </w:p>
    <w:p w14:paraId="3E8B50D1" w14:textId="77777777" w:rsidR="00C214EE" w:rsidRPr="00C214EE" w:rsidRDefault="00C214EE" w:rsidP="00C214EE">
      <w:r w:rsidRPr="00C214EE">
        <w:t>Kah-</w:t>
      </w:r>
      <w:proofErr w:type="spellStart"/>
      <w:r w:rsidRPr="00C214EE">
        <w:t>Froshi</w:t>
      </w:r>
      <w:proofErr w:type="spellEnd"/>
      <w:r w:rsidRPr="00C214EE">
        <w:t xml:space="preserve"> is not simply a place to shop for birds—it is a </w:t>
      </w:r>
      <w:r w:rsidRPr="00C214EE">
        <w:rPr>
          <w:b/>
          <w:bCs/>
        </w:rPr>
        <w:t>living piece of Kabul’s traditional urban culture</w:t>
      </w:r>
      <w:r w:rsidRPr="00C214EE">
        <w:t>.</w:t>
      </w:r>
    </w:p>
    <w:p w14:paraId="01A82511" w14:textId="77777777" w:rsidR="00C214EE" w:rsidRPr="00C214EE" w:rsidRDefault="00C214EE" w:rsidP="00C214EE">
      <w:r w:rsidRPr="00C214EE">
        <w:t>Its narrow streets, old buildings, bird-filled shops and long commercial tradition offer visitors an opportunity to experience a side of Kabul that cannot be found in modern shopping centers or contemporary districts.</w:t>
      </w:r>
    </w:p>
    <w:p w14:paraId="2AA2A710" w14:textId="77777777" w:rsidR="00C214EE" w:rsidRPr="00C214EE" w:rsidRDefault="00C214EE" w:rsidP="00C214EE">
      <w:r w:rsidRPr="00C214EE">
        <w:t xml:space="preserve">For travelers interested in </w:t>
      </w:r>
      <w:r w:rsidRPr="00C214EE">
        <w:rPr>
          <w:b/>
          <w:bCs/>
        </w:rPr>
        <w:t>local culture, traditional markets, photography and authentic urban experiences</w:t>
      </w:r>
      <w:r w:rsidRPr="00C214EE">
        <w:t>, Kah-</w:t>
      </w:r>
      <w:proofErr w:type="spellStart"/>
      <w:r w:rsidRPr="00C214EE">
        <w:t>Froshi</w:t>
      </w:r>
      <w:proofErr w:type="spellEnd"/>
      <w:r w:rsidRPr="00C214EE">
        <w:t xml:space="preserve"> provides a memorable glimpse into the character of Old Kabul.</w:t>
      </w:r>
    </w:p>
    <w:p w14:paraId="3CEFD8E5" w14:textId="77777777" w:rsidR="00C214EE" w:rsidRPr="00C214EE" w:rsidRDefault="00C214EE" w:rsidP="00C214EE">
      <w:r w:rsidRPr="00C214EE">
        <w:rPr>
          <w:b/>
          <w:bCs/>
        </w:rPr>
        <w:t>Step into one of Kabul’s oldest traditional lanes and discover Kah-Froshi—a vibrant corner of the Old City where history, local life and the songs of birds come together.</w:t>
      </w:r>
    </w:p>
    <w:p w14:paraId="3D4922CA"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321F1"/>
    <w:multiLevelType w:val="multilevel"/>
    <w:tmpl w:val="88DE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92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4EE"/>
    <w:rsid w:val="00006406"/>
    <w:rsid w:val="0011254C"/>
    <w:rsid w:val="0049417A"/>
    <w:rsid w:val="00B157AD"/>
    <w:rsid w:val="00C214EE"/>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FEEB"/>
  <w15:chartTrackingRefBased/>
  <w15:docId w15:val="{943B5420-CE8E-4B61-AF9E-C03C9DCF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4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4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4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4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4EE"/>
    <w:rPr>
      <w:rFonts w:eastAsiaTheme="majorEastAsia" w:cstheme="majorBidi"/>
      <w:color w:val="272727" w:themeColor="text1" w:themeTint="D8"/>
    </w:rPr>
  </w:style>
  <w:style w:type="paragraph" w:styleId="Title">
    <w:name w:val="Title"/>
    <w:basedOn w:val="Normal"/>
    <w:next w:val="Normal"/>
    <w:link w:val="TitleChar"/>
    <w:uiPriority w:val="10"/>
    <w:qFormat/>
    <w:rsid w:val="00C21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4EE"/>
    <w:pPr>
      <w:spacing w:before="160"/>
      <w:jc w:val="center"/>
    </w:pPr>
    <w:rPr>
      <w:i/>
      <w:iCs/>
      <w:color w:val="404040" w:themeColor="text1" w:themeTint="BF"/>
    </w:rPr>
  </w:style>
  <w:style w:type="character" w:customStyle="1" w:styleId="QuoteChar">
    <w:name w:val="Quote Char"/>
    <w:basedOn w:val="DefaultParagraphFont"/>
    <w:link w:val="Quote"/>
    <w:uiPriority w:val="29"/>
    <w:rsid w:val="00C214EE"/>
    <w:rPr>
      <w:i/>
      <w:iCs/>
      <w:color w:val="404040" w:themeColor="text1" w:themeTint="BF"/>
    </w:rPr>
  </w:style>
  <w:style w:type="paragraph" w:styleId="ListParagraph">
    <w:name w:val="List Paragraph"/>
    <w:basedOn w:val="Normal"/>
    <w:uiPriority w:val="34"/>
    <w:qFormat/>
    <w:rsid w:val="00C214EE"/>
    <w:pPr>
      <w:ind w:left="720"/>
      <w:contextualSpacing/>
    </w:pPr>
  </w:style>
  <w:style w:type="character" w:styleId="IntenseEmphasis">
    <w:name w:val="Intense Emphasis"/>
    <w:basedOn w:val="DefaultParagraphFont"/>
    <w:uiPriority w:val="21"/>
    <w:qFormat/>
    <w:rsid w:val="00C214EE"/>
    <w:rPr>
      <w:i/>
      <w:iCs/>
      <w:color w:val="2F5496" w:themeColor="accent1" w:themeShade="BF"/>
    </w:rPr>
  </w:style>
  <w:style w:type="paragraph" w:styleId="IntenseQuote">
    <w:name w:val="Intense Quote"/>
    <w:basedOn w:val="Normal"/>
    <w:next w:val="Normal"/>
    <w:link w:val="IntenseQuoteChar"/>
    <w:uiPriority w:val="30"/>
    <w:qFormat/>
    <w:rsid w:val="00C21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4EE"/>
    <w:rPr>
      <w:i/>
      <w:iCs/>
      <w:color w:val="2F5496" w:themeColor="accent1" w:themeShade="BF"/>
    </w:rPr>
  </w:style>
  <w:style w:type="character" w:styleId="IntenseReference">
    <w:name w:val="Intense Reference"/>
    <w:basedOn w:val="DefaultParagraphFont"/>
    <w:uiPriority w:val="32"/>
    <w:qFormat/>
    <w:rsid w:val="00C214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1</cp:revision>
  <dcterms:created xsi:type="dcterms:W3CDTF">2026-09-06T11:14:00Z</dcterms:created>
  <dcterms:modified xsi:type="dcterms:W3CDTF">2026-09-06T11:15:00Z</dcterms:modified>
</cp:coreProperties>
</file>