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329C" w14:textId="77777777" w:rsidR="00382D2A" w:rsidRPr="00382D2A" w:rsidRDefault="00382D2A" w:rsidP="00382D2A">
      <w:pPr>
        <w:rPr>
          <w:b/>
          <w:bCs/>
        </w:rPr>
      </w:pPr>
      <w:r w:rsidRPr="00382D2A">
        <w:rPr>
          <w:b/>
          <w:bCs/>
        </w:rPr>
        <w:t>Modern Shopping &amp; Lifestyle</w:t>
      </w:r>
    </w:p>
    <w:p w14:paraId="66AC61D0" w14:textId="77777777" w:rsidR="00382D2A" w:rsidRPr="00382D2A" w:rsidRDefault="00382D2A" w:rsidP="00382D2A">
      <w:pPr>
        <w:rPr>
          <w:b/>
          <w:bCs/>
        </w:rPr>
      </w:pPr>
      <w:r w:rsidRPr="00382D2A">
        <w:rPr>
          <w:b/>
          <w:bCs/>
        </w:rPr>
        <w:t>Shahr-e-Naw — The Modern Face of Kabul</w:t>
      </w:r>
    </w:p>
    <w:p w14:paraId="7E314BEA" w14:textId="77777777" w:rsidR="00382D2A" w:rsidRPr="00382D2A" w:rsidRDefault="00382D2A" w:rsidP="00382D2A">
      <w:r w:rsidRPr="00382D2A">
        <w:t xml:space="preserve">At the heart of modern Kabul lies </w:t>
      </w:r>
      <w:r w:rsidRPr="00382D2A">
        <w:rPr>
          <w:b/>
          <w:bCs/>
        </w:rPr>
        <w:t>Shahr-e-Naw</w:t>
      </w:r>
      <w:r w:rsidRPr="00382D2A">
        <w:t>, a vibrant and sophisticated urban district where contemporary shopping, elegant restaurants, cafés, hotels and modern city life come together. With its stylish commercial spaces and diverse retail experiences, Shahr-e-Naw offers visitors a glimpse of Kabul’s contemporary lifestyle.</w:t>
      </w:r>
    </w:p>
    <w:p w14:paraId="443A4AAA" w14:textId="77777777" w:rsidR="00382D2A" w:rsidRPr="00382D2A" w:rsidRDefault="00382D2A" w:rsidP="00382D2A">
      <w:r w:rsidRPr="00382D2A">
        <w:t xml:space="preserve">For travelers seeking a more modern side of the capital, the area is ideal for </w:t>
      </w:r>
      <w:r w:rsidRPr="00382D2A">
        <w:rPr>
          <w:b/>
          <w:bCs/>
        </w:rPr>
        <w:t>shopping, dining, leisure and experiencing the energy of present-day Kabul</w:t>
      </w:r>
      <w:r w:rsidRPr="00382D2A">
        <w:t>.</w:t>
      </w:r>
    </w:p>
    <w:p w14:paraId="0B4F42F0" w14:textId="77777777" w:rsidR="00382D2A" w:rsidRPr="00382D2A" w:rsidRDefault="00382D2A" w:rsidP="00382D2A">
      <w:pPr>
        <w:rPr>
          <w:b/>
          <w:bCs/>
        </w:rPr>
      </w:pPr>
      <w:r w:rsidRPr="00382D2A">
        <w:rPr>
          <w:b/>
          <w:bCs/>
        </w:rPr>
        <w:t>Shopping in Modern Kabul</w:t>
      </w:r>
    </w:p>
    <w:p w14:paraId="7AC7A93B" w14:textId="77777777" w:rsidR="00382D2A" w:rsidRPr="00382D2A" w:rsidRDefault="00382D2A" w:rsidP="00382D2A">
      <w:r w:rsidRPr="00382D2A">
        <w:t>Among the city’s notable shopping destinations are:</w:t>
      </w:r>
    </w:p>
    <w:p w14:paraId="58B4378A" w14:textId="77777777" w:rsidR="00382D2A" w:rsidRPr="00382D2A" w:rsidRDefault="00382D2A" w:rsidP="00382D2A">
      <w:pPr>
        <w:numPr>
          <w:ilvl w:val="0"/>
          <w:numId w:val="1"/>
        </w:numPr>
      </w:pPr>
      <w:r w:rsidRPr="00382D2A">
        <w:rPr>
          <w:b/>
          <w:bCs/>
        </w:rPr>
        <w:t>Park Mall</w:t>
      </w:r>
    </w:p>
    <w:p w14:paraId="14C393C2" w14:textId="77777777" w:rsidR="00382D2A" w:rsidRPr="00382D2A" w:rsidRDefault="00382D2A" w:rsidP="00382D2A">
      <w:pPr>
        <w:numPr>
          <w:ilvl w:val="0"/>
          <w:numId w:val="1"/>
        </w:numPr>
      </w:pPr>
      <w:r w:rsidRPr="00382D2A">
        <w:rPr>
          <w:b/>
          <w:bCs/>
        </w:rPr>
        <w:t>Majid Mall</w:t>
      </w:r>
    </w:p>
    <w:p w14:paraId="2E083F29" w14:textId="77777777" w:rsidR="00382D2A" w:rsidRPr="00382D2A" w:rsidRDefault="00382D2A" w:rsidP="00382D2A">
      <w:pPr>
        <w:numPr>
          <w:ilvl w:val="0"/>
          <w:numId w:val="1"/>
        </w:numPr>
      </w:pPr>
      <w:r w:rsidRPr="00382D2A">
        <w:rPr>
          <w:b/>
          <w:bCs/>
        </w:rPr>
        <w:t>Kabul City Center</w:t>
      </w:r>
    </w:p>
    <w:p w14:paraId="0D6BDEE4" w14:textId="77777777" w:rsidR="00382D2A" w:rsidRPr="00382D2A" w:rsidRDefault="00382D2A" w:rsidP="00382D2A">
      <w:pPr>
        <w:numPr>
          <w:ilvl w:val="0"/>
          <w:numId w:val="1"/>
        </w:numPr>
      </w:pPr>
      <w:r w:rsidRPr="00382D2A">
        <w:rPr>
          <w:b/>
          <w:bCs/>
        </w:rPr>
        <w:t>Gulbahar Center</w:t>
      </w:r>
    </w:p>
    <w:p w14:paraId="7E527FE1" w14:textId="77777777" w:rsidR="00382D2A" w:rsidRPr="00382D2A" w:rsidRDefault="00382D2A" w:rsidP="00382D2A">
      <w:pPr>
        <w:numPr>
          <w:ilvl w:val="0"/>
          <w:numId w:val="1"/>
        </w:numPr>
      </w:pPr>
      <w:proofErr w:type="spellStart"/>
      <w:r w:rsidRPr="00382D2A">
        <w:rPr>
          <w:b/>
          <w:bCs/>
        </w:rPr>
        <w:t>Dawodzai</w:t>
      </w:r>
      <w:proofErr w:type="spellEnd"/>
      <w:r w:rsidRPr="00382D2A">
        <w:rPr>
          <w:b/>
          <w:bCs/>
        </w:rPr>
        <w:t xml:space="preserve"> Business Center</w:t>
      </w:r>
    </w:p>
    <w:p w14:paraId="3E00DDA3" w14:textId="77777777" w:rsidR="00382D2A" w:rsidRPr="00382D2A" w:rsidRDefault="00382D2A" w:rsidP="00382D2A">
      <w:r w:rsidRPr="00382D2A">
        <w:t>These modern commercial destinations bring together fashion, retail, dining and everyday lifestyle experiences, with a selection of international and contemporary brands and services. Majid Mall, for example, describes itself as a destination combining modern retail, dining, leisure and international brands.</w:t>
      </w:r>
    </w:p>
    <w:p w14:paraId="42439CA4" w14:textId="77777777" w:rsidR="00382D2A" w:rsidRPr="00382D2A" w:rsidRDefault="00382D2A" w:rsidP="00382D2A">
      <w:pPr>
        <w:rPr>
          <w:b/>
          <w:bCs/>
        </w:rPr>
      </w:pPr>
      <w:r w:rsidRPr="00382D2A">
        <w:rPr>
          <w:b/>
          <w:bCs/>
        </w:rPr>
        <w:t>Why Visit?</w:t>
      </w:r>
    </w:p>
    <w:p w14:paraId="36DD2508" w14:textId="77777777" w:rsidR="00382D2A" w:rsidRPr="00382D2A" w:rsidRDefault="00382D2A" w:rsidP="00382D2A">
      <w:r w:rsidRPr="00382D2A">
        <w:t xml:space="preserve">Shahr-e-Naw is more than a shopping district—it is a reflection of </w:t>
      </w:r>
      <w:r w:rsidRPr="00382D2A">
        <w:rPr>
          <w:b/>
          <w:bCs/>
        </w:rPr>
        <w:t>Kabul’s modern urban lifestyle</w:t>
      </w:r>
      <w:r w:rsidRPr="00382D2A">
        <w:t>. Visitors can spend an afternoon exploring contemporary stores, enjoy a meal at one of the area’s well-known restaurants, relax at a café, and experience a different, more cosmopolitan side of the Afghan capital.</w:t>
      </w:r>
    </w:p>
    <w:p w14:paraId="5CE27B7F" w14:textId="77777777" w:rsidR="00382D2A" w:rsidRPr="00382D2A" w:rsidRDefault="00382D2A" w:rsidP="00382D2A">
      <w:r w:rsidRPr="00382D2A">
        <w:rPr>
          <w:b/>
          <w:bCs/>
        </w:rPr>
        <w:t>Discover the modern rhythm of Kabul—where shopping, dining and contemporary city life meet.</w:t>
      </w:r>
    </w:p>
    <w:p w14:paraId="5D3C7468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B1336"/>
    <w:multiLevelType w:val="multilevel"/>
    <w:tmpl w:val="7E78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19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2A"/>
    <w:rsid w:val="00006406"/>
    <w:rsid w:val="0011254C"/>
    <w:rsid w:val="00382D2A"/>
    <w:rsid w:val="0049417A"/>
    <w:rsid w:val="00D14204"/>
    <w:rsid w:val="00E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205C"/>
  <w15:chartTrackingRefBased/>
  <w15:docId w15:val="{120DB779-8A31-49EC-9743-3BE83851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2026-09-08T12:13:00Z</dcterms:created>
  <dcterms:modified xsi:type="dcterms:W3CDTF">2026-09-08T12:15:00Z</dcterms:modified>
</cp:coreProperties>
</file>