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76" w:rsidRDefault="00DC2E25" w:rsidP="00BB7A76">
      <w:pPr>
        <w:pStyle w:val="Heading1"/>
      </w:pPr>
      <w:r>
        <w:t>ITAD 1</w:t>
      </w:r>
      <w:r w:rsidR="00DE7246">
        <w:t xml:space="preserve">38 </w:t>
      </w:r>
      <w:r>
        <w:t>SQL</w:t>
      </w:r>
    </w:p>
    <w:p w:rsidR="00BB7A76" w:rsidRDefault="00BB7A76" w:rsidP="00BB7A76">
      <w:pPr>
        <w:pStyle w:val="Heading1"/>
      </w:pPr>
      <w:r>
        <w:t>Midterm Exam</w:t>
      </w:r>
    </w:p>
    <w:p w:rsidR="00BB7A76" w:rsidRDefault="00BB7A76" w:rsidP="00BB7A76">
      <w:pPr>
        <w:rPr>
          <w:rFonts w:ascii="Arial" w:hAnsi="Arial" w:cs="Arial"/>
          <w:b/>
          <w:bCs/>
          <w:sz w:val="26"/>
          <w:szCs w:val="26"/>
        </w:rPr>
      </w:pPr>
    </w:p>
    <w:p w:rsidR="00BB7A76" w:rsidRPr="00FB2F15" w:rsidRDefault="00BB7A76" w:rsidP="00BB7A76">
      <w:p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Midterm Exam is a “hands on”, “open book” test. You can use any resources you wish during the test. </w:t>
      </w:r>
    </w:p>
    <w:p w:rsidR="00DC2E25" w:rsidRPr="004F0996" w:rsidRDefault="00DC2E25" w:rsidP="00BB7A76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Restrictions</w:t>
      </w:r>
    </w:p>
    <w:p w:rsidR="00DC2E25" w:rsidRPr="00FB2F1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>Use of e-mail is not allowed during the test.</w:t>
      </w:r>
    </w:p>
    <w:p w:rsidR="00DC2E25" w:rsidRPr="00FB2F1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>Only workstations in the classroom can be used to take the test. You cannot use your own laptops.</w:t>
      </w:r>
    </w:p>
    <w:p w:rsidR="00DC2E25" w:rsidRPr="00FB2F1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No flash drives are allowed in the computer. </w:t>
      </w:r>
    </w:p>
    <w:p w:rsidR="00DC2E25" w:rsidRPr="00FB2F15" w:rsidRDefault="00DC2E25" w:rsidP="00DC2E25">
      <w:pPr>
        <w:rPr>
          <w:rFonts w:asciiTheme="minorHAnsi" w:hAnsiTheme="minorHAnsi"/>
        </w:rPr>
      </w:pPr>
    </w:p>
    <w:p w:rsidR="00DC2E25" w:rsidRPr="00FB2F15" w:rsidRDefault="00DC2E25" w:rsidP="00DC2E25">
      <w:p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Please log in into </w:t>
      </w:r>
      <w:r w:rsidR="00600A3F">
        <w:rPr>
          <w:rFonts w:asciiTheme="minorHAnsi" w:hAnsiTheme="minorHAnsi"/>
        </w:rPr>
        <w:t>Canvas</w:t>
      </w:r>
      <w:r w:rsidRPr="00FB2F15">
        <w:rPr>
          <w:rFonts w:asciiTheme="minorHAnsi" w:hAnsiTheme="minorHAnsi"/>
        </w:rPr>
        <w:t xml:space="preserve">. </w:t>
      </w:r>
    </w:p>
    <w:p w:rsidR="00DC2E25" w:rsidRPr="00FB2F15" w:rsidRDefault="00600A3F" w:rsidP="00DC2E2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</w:t>
      </w:r>
      <w:proofErr w:type="spellStart"/>
      <w:r>
        <w:rPr>
          <w:rFonts w:asciiTheme="minorHAnsi" w:hAnsiTheme="minorHAnsi"/>
        </w:rPr>
        <w:t>MidTerm</w:t>
      </w:r>
      <w:proofErr w:type="spellEnd"/>
      <w:r>
        <w:rPr>
          <w:rFonts w:asciiTheme="minorHAnsi" w:hAnsiTheme="minorHAnsi"/>
        </w:rPr>
        <w:t xml:space="preserve"> Exam under Assignments -&gt; Tests -&gt; </w:t>
      </w:r>
      <w:proofErr w:type="spellStart"/>
      <w:r>
        <w:rPr>
          <w:rFonts w:asciiTheme="minorHAnsi" w:hAnsiTheme="minorHAnsi"/>
        </w:rPr>
        <w:t>MidTerm</w:t>
      </w:r>
      <w:proofErr w:type="spellEnd"/>
      <w:r>
        <w:rPr>
          <w:rFonts w:asciiTheme="minorHAnsi" w:hAnsiTheme="minorHAnsi"/>
        </w:rPr>
        <w:t xml:space="preserve"> Exam</w:t>
      </w:r>
    </w:p>
    <w:p w:rsidR="00600A3F" w:rsidRDefault="00600A3F" w:rsidP="00A207C7">
      <w:pPr>
        <w:rPr>
          <w:rFonts w:asciiTheme="minorHAnsi" w:hAnsiTheme="minorHAnsi"/>
          <w:b/>
        </w:rPr>
      </w:pPr>
    </w:p>
    <w:p w:rsidR="00A207C7" w:rsidRPr="00FB2F15" w:rsidRDefault="00A207C7" w:rsidP="00A207C7">
      <w:pPr>
        <w:rPr>
          <w:rFonts w:asciiTheme="minorHAnsi" w:hAnsiTheme="minorHAnsi"/>
          <w:b/>
        </w:rPr>
      </w:pPr>
      <w:r w:rsidRPr="00FB2F15">
        <w:rPr>
          <w:rFonts w:asciiTheme="minorHAnsi" w:hAnsiTheme="minorHAnsi"/>
          <w:b/>
        </w:rPr>
        <w:t>After you completed your work:</w:t>
      </w:r>
    </w:p>
    <w:p w:rsidR="00A207C7" w:rsidRPr="00FB2F15" w:rsidRDefault="00600A3F" w:rsidP="00A207C7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Submit your result </w:t>
      </w:r>
    </w:p>
    <w:p w:rsidR="00A207C7" w:rsidRPr="00FB2F15" w:rsidRDefault="00A207C7" w:rsidP="00A207C7">
      <w:pPr>
        <w:rPr>
          <w:rFonts w:asciiTheme="minorHAnsi" w:hAnsiTheme="minorHAnsi"/>
        </w:rPr>
      </w:pPr>
    </w:p>
    <w:p w:rsidR="00A207C7" w:rsidRDefault="00C81C89" w:rsidP="00A207C7">
      <w:pPr>
        <w:rPr>
          <w:rFonts w:asciiTheme="minorHAnsi" w:hAnsiTheme="minorHAnsi"/>
          <w:b/>
        </w:rPr>
      </w:pPr>
      <w:r w:rsidRPr="00C81C89">
        <w:rPr>
          <w:rFonts w:asciiTheme="minorHAnsi" w:hAnsiTheme="minorHAnsi"/>
          <w:b/>
        </w:rPr>
        <w:t>Database</w:t>
      </w:r>
    </w:p>
    <w:p w:rsidR="00C81C89" w:rsidRPr="00C81C89" w:rsidRDefault="00C81C89" w:rsidP="00C81C89">
      <w:p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You will be working with database called </w:t>
      </w:r>
      <w:proofErr w:type="spellStart"/>
      <w:r w:rsidRPr="00C81C89">
        <w:rPr>
          <w:rFonts w:asciiTheme="minorHAnsi" w:hAnsiTheme="minorHAnsi"/>
        </w:rPr>
        <w:t>classicmodels</w:t>
      </w:r>
      <w:proofErr w:type="spellEnd"/>
      <w:r w:rsidRPr="00C81C89">
        <w:rPr>
          <w:rFonts w:asciiTheme="minorHAnsi" w:hAnsiTheme="minorHAnsi"/>
        </w:rPr>
        <w:t>. The database keeps info for a business that sells scale models of cars, motorcycles, ships etc.</w:t>
      </w:r>
      <w:r w:rsidRPr="004F0996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You can find an ER diagram of the database in the MIDTERM folder in the file </w:t>
      </w:r>
      <w:r w:rsidRPr="00C81C89">
        <w:rPr>
          <w:rFonts w:asciiTheme="minorHAnsi" w:hAnsiTheme="minorHAnsi"/>
          <w:b/>
        </w:rPr>
        <w:t>ClassicModelsDBSchema.jpg</w:t>
      </w:r>
    </w:p>
    <w:p w:rsidR="00C81C89" w:rsidRPr="00C81C89" w:rsidRDefault="00C81C89" w:rsidP="00C81C89">
      <w:p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The database consists of eight tables: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Offices: sales offices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Employees: All employees, including sales reps who work with customers.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Customers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Orders: Orders placed by customers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Order Details: Line items within an order.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Payments: Payments made by customers against their account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Products: The list of scale model cars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 Lines: The list of product line classification </w:t>
      </w:r>
    </w:p>
    <w:p w:rsidR="004F0996" w:rsidRDefault="004F0996" w:rsidP="00C81C89">
      <w:pPr>
        <w:rPr>
          <w:rFonts w:asciiTheme="minorHAnsi" w:hAnsiTheme="minorHAnsi"/>
          <w:b/>
        </w:rPr>
      </w:pPr>
    </w:p>
    <w:p w:rsidR="00C81C89" w:rsidRDefault="004F0996" w:rsidP="00C81C89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To Create Database</w:t>
      </w:r>
    </w:p>
    <w:p w:rsidR="004F0996" w:rsidRPr="004F0996" w:rsidRDefault="004F0996" w:rsidP="00C81C89">
      <w:pPr>
        <w:rPr>
          <w:rFonts w:asciiTheme="minorHAnsi" w:hAnsiTheme="minorHAnsi"/>
        </w:rPr>
      </w:pPr>
      <w:r w:rsidRPr="004F0996">
        <w:rPr>
          <w:rFonts w:asciiTheme="minorHAnsi" w:hAnsiTheme="minorHAnsi"/>
        </w:rPr>
        <w:t>Run the</w:t>
      </w:r>
      <w:r>
        <w:rPr>
          <w:rFonts w:asciiTheme="minorHAnsi" w:hAnsiTheme="minorHAnsi"/>
        </w:rPr>
        <w:t xml:space="preserve"> script called </w:t>
      </w:r>
      <w:proofErr w:type="spellStart"/>
      <w:r w:rsidRPr="004F0996">
        <w:rPr>
          <w:rFonts w:asciiTheme="minorHAnsi" w:hAnsiTheme="minorHAnsi"/>
          <w:b/>
        </w:rPr>
        <w:t>classicmodels.sql</w:t>
      </w:r>
      <w:proofErr w:type="spellEnd"/>
      <w:r w:rsidR="002A2A3D">
        <w:rPr>
          <w:rFonts w:asciiTheme="minorHAnsi" w:hAnsiTheme="minorHAnsi"/>
        </w:rPr>
        <w:t xml:space="preserve"> that can be found in MIDTERM folder. </w:t>
      </w:r>
      <w:r>
        <w:rPr>
          <w:rFonts w:asciiTheme="minorHAnsi" w:hAnsiTheme="minorHAnsi"/>
        </w:rPr>
        <w:t>This script creates all the tables and populates them with data.</w:t>
      </w:r>
      <w:r w:rsidRPr="004F0996">
        <w:rPr>
          <w:rFonts w:asciiTheme="minorHAnsi" w:hAnsiTheme="minorHAnsi"/>
        </w:rPr>
        <w:t xml:space="preserve"> </w:t>
      </w:r>
    </w:p>
    <w:p w:rsidR="00BB7A76" w:rsidRPr="00C81C89" w:rsidRDefault="00BB7A76" w:rsidP="00BB7A76">
      <w:pPr>
        <w:ind w:left="360"/>
        <w:rPr>
          <w:rFonts w:asciiTheme="minorHAnsi" w:hAnsiTheme="minorHAnsi"/>
        </w:rPr>
      </w:pPr>
    </w:p>
    <w:p w:rsidR="002A2A3D" w:rsidRDefault="004F0996" w:rsidP="00CE4488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 xml:space="preserve">Test </w:t>
      </w:r>
      <w:r w:rsidR="00CE4488" w:rsidRPr="004F0996">
        <w:rPr>
          <w:rFonts w:asciiTheme="minorHAnsi" w:hAnsiTheme="minorHAnsi"/>
          <w:b/>
        </w:rPr>
        <w:t>Questions</w:t>
      </w:r>
    </w:p>
    <w:p w:rsidR="00054EAC" w:rsidRDefault="004F0996" w:rsidP="00CE4488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 xml:space="preserve"> (</w:t>
      </w:r>
      <w:r w:rsidR="002A2A3D">
        <w:rPr>
          <w:rFonts w:asciiTheme="minorHAnsi" w:hAnsiTheme="minorHAnsi"/>
          <w:b/>
        </w:rPr>
        <w:t xml:space="preserve">10 pts. each, </w:t>
      </w:r>
      <w:r w:rsidR="00EB29F2">
        <w:rPr>
          <w:rFonts w:asciiTheme="minorHAnsi" w:hAnsiTheme="minorHAnsi"/>
          <w:b/>
        </w:rPr>
        <w:t>50</w:t>
      </w:r>
      <w:r w:rsidRPr="004F0996">
        <w:rPr>
          <w:rFonts w:asciiTheme="minorHAnsi" w:hAnsiTheme="minorHAnsi"/>
          <w:b/>
        </w:rPr>
        <w:t xml:space="preserve"> pts.</w:t>
      </w:r>
      <w:r w:rsidR="002A2A3D">
        <w:rPr>
          <w:rFonts w:asciiTheme="minorHAnsi" w:hAnsiTheme="minorHAnsi"/>
          <w:b/>
        </w:rPr>
        <w:t xml:space="preserve"> in total</w:t>
      </w:r>
      <w:r w:rsidRPr="004F0996">
        <w:rPr>
          <w:rFonts w:asciiTheme="minorHAnsi" w:hAnsiTheme="minorHAnsi"/>
          <w:b/>
        </w:rPr>
        <w:t>)</w:t>
      </w:r>
    </w:p>
    <w:p w:rsidR="002A2A3D" w:rsidRDefault="002A2A3D" w:rsidP="00CE4488">
      <w:pPr>
        <w:rPr>
          <w:rFonts w:asciiTheme="minorHAnsi" w:hAnsiTheme="minorHAnsi"/>
          <w:b/>
        </w:rPr>
      </w:pPr>
    </w:p>
    <w:p w:rsidR="004F0996" w:rsidRPr="00176BDE" w:rsidRDefault="00EB29F2" w:rsidP="00CE4488">
      <w:pPr>
        <w:rPr>
          <w:rFonts w:asciiTheme="minorHAnsi" w:hAnsiTheme="minorHAnsi"/>
          <w:i/>
          <w:u w:val="single"/>
        </w:rPr>
      </w:pPr>
      <w:r>
        <w:rPr>
          <w:rFonts w:asciiTheme="minorHAnsi" w:hAnsiTheme="minorHAnsi"/>
          <w:i/>
          <w:u w:val="single"/>
        </w:rPr>
        <w:t>Q</w:t>
      </w:r>
      <w:r w:rsidR="00176BDE">
        <w:rPr>
          <w:rFonts w:asciiTheme="minorHAnsi" w:hAnsiTheme="minorHAnsi"/>
          <w:i/>
          <w:u w:val="single"/>
        </w:rPr>
        <w:t xml:space="preserve">uestions have corresponding screenshots of resulting tables. </w:t>
      </w:r>
      <w:r w:rsidR="002A2A3D" w:rsidRPr="00176BDE">
        <w:rPr>
          <w:rFonts w:asciiTheme="minorHAnsi" w:hAnsiTheme="minorHAnsi"/>
          <w:i/>
          <w:u w:val="single"/>
        </w:rPr>
        <w:t>All the screenshots are located in t</w:t>
      </w:r>
      <w:r>
        <w:rPr>
          <w:rFonts w:asciiTheme="minorHAnsi" w:hAnsiTheme="minorHAnsi"/>
          <w:i/>
          <w:u w:val="single"/>
        </w:rPr>
        <w:t>he MIDTERM folder in Canvas</w:t>
      </w:r>
    </w:p>
    <w:p w:rsidR="002A2A3D" w:rsidRPr="004F0996" w:rsidRDefault="002A2A3D" w:rsidP="00CE4488">
      <w:pPr>
        <w:rPr>
          <w:rFonts w:asciiTheme="minorHAnsi" w:hAnsiTheme="minorHAnsi"/>
          <w:b/>
        </w:rPr>
      </w:pPr>
      <w:bookmarkStart w:id="0" w:name="_GoBack"/>
      <w:bookmarkEnd w:id="0"/>
    </w:p>
    <w:p w:rsidR="002A2A3D" w:rsidRDefault="00FB2F15" w:rsidP="002A2A3D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FB2F15">
        <w:rPr>
          <w:rFonts w:asciiTheme="minorHAnsi" w:hAnsiTheme="minorHAnsi"/>
          <w:sz w:val="24"/>
          <w:szCs w:val="24"/>
        </w:rPr>
        <w:lastRenderedPageBreak/>
        <w:t xml:space="preserve">Find all the </w:t>
      </w:r>
      <w:r>
        <w:rPr>
          <w:rFonts w:asciiTheme="minorHAnsi" w:hAnsiTheme="minorHAnsi"/>
          <w:sz w:val="24"/>
          <w:szCs w:val="24"/>
        </w:rPr>
        <w:t xml:space="preserve">cars that belong to </w:t>
      </w:r>
      <w:r w:rsidR="0047344D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>Vintage Cars</w:t>
      </w:r>
      <w:r w:rsidR="0047344D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 xml:space="preserve"> line</w:t>
      </w:r>
      <w:r w:rsidR="0047344D">
        <w:rPr>
          <w:rFonts w:asciiTheme="minorHAnsi" w:hAnsiTheme="minorHAnsi"/>
          <w:sz w:val="24"/>
          <w:szCs w:val="24"/>
        </w:rPr>
        <w:t xml:space="preserve"> and </w:t>
      </w:r>
      <w:r w:rsidR="004F0996">
        <w:rPr>
          <w:rFonts w:asciiTheme="minorHAnsi" w:hAnsiTheme="minorHAnsi"/>
          <w:sz w:val="24"/>
          <w:szCs w:val="24"/>
        </w:rPr>
        <w:t xml:space="preserve">that have the </w:t>
      </w:r>
      <w:r w:rsidR="0047344D">
        <w:rPr>
          <w:rFonts w:asciiTheme="minorHAnsi" w:hAnsiTheme="minorHAnsi"/>
          <w:sz w:val="24"/>
          <w:szCs w:val="24"/>
        </w:rPr>
        <w:t>scale</w:t>
      </w:r>
      <w:r w:rsidR="004F0996">
        <w:rPr>
          <w:rFonts w:asciiTheme="minorHAnsi" w:hAnsiTheme="minorHAnsi"/>
          <w:sz w:val="24"/>
          <w:szCs w:val="24"/>
        </w:rPr>
        <w:t xml:space="preserve"> numbers</w:t>
      </w:r>
      <w:r w:rsidR="0047344D">
        <w:rPr>
          <w:rFonts w:asciiTheme="minorHAnsi" w:hAnsiTheme="minorHAnsi"/>
          <w:sz w:val="24"/>
          <w:szCs w:val="24"/>
        </w:rPr>
        <w:t xml:space="preserve"> not 1:18. Include car name, scale, and description into the result. Name the columns as in the screenshot </w:t>
      </w:r>
      <w:r w:rsidR="002A2A3D">
        <w:rPr>
          <w:rFonts w:asciiTheme="minorHAnsi" w:hAnsiTheme="minorHAnsi"/>
          <w:sz w:val="24"/>
          <w:szCs w:val="24"/>
        </w:rPr>
        <w:t>in Q1.jpg file</w:t>
      </w:r>
      <w:r w:rsidR="0047344D">
        <w:rPr>
          <w:rFonts w:asciiTheme="minorHAnsi" w:hAnsiTheme="minorHAnsi"/>
          <w:sz w:val="24"/>
          <w:szCs w:val="24"/>
        </w:rPr>
        <w:t xml:space="preserve">. Order by car name. Query returns 9 rows. </w:t>
      </w:r>
    </w:p>
    <w:p w:rsidR="002A2A3D" w:rsidRPr="002A2A3D" w:rsidRDefault="002A2A3D" w:rsidP="002A2A3D">
      <w:pPr>
        <w:pStyle w:val="ListParagraph"/>
        <w:rPr>
          <w:rFonts w:asciiTheme="minorHAnsi" w:hAnsiTheme="minorHAnsi"/>
          <w:sz w:val="24"/>
          <w:szCs w:val="24"/>
        </w:rPr>
      </w:pPr>
    </w:p>
    <w:p w:rsidR="00731FD0" w:rsidRDefault="000778EB" w:rsidP="00CE448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Find </w:t>
      </w:r>
      <w:r w:rsidR="00D0131F">
        <w:rPr>
          <w:rFonts w:asciiTheme="minorHAnsi" w:hAnsiTheme="minorHAnsi"/>
          <w:sz w:val="24"/>
          <w:szCs w:val="24"/>
        </w:rPr>
        <w:t xml:space="preserve">first name, last name and e-mails of all sales representatives </w:t>
      </w:r>
      <w:r w:rsidR="004F0996">
        <w:rPr>
          <w:rFonts w:asciiTheme="minorHAnsi" w:hAnsiTheme="minorHAnsi"/>
          <w:sz w:val="24"/>
          <w:szCs w:val="24"/>
        </w:rPr>
        <w:t xml:space="preserve">(as a job title) </w:t>
      </w:r>
      <w:r w:rsidR="00D0131F">
        <w:rPr>
          <w:rFonts w:asciiTheme="minorHAnsi" w:hAnsiTheme="minorHAnsi"/>
          <w:sz w:val="24"/>
          <w:szCs w:val="24"/>
        </w:rPr>
        <w:t>in all countries. Include country and city into the resulting table. Order by country in descending order and then by city in ascending order. Retur</w:t>
      </w:r>
      <w:r w:rsidR="002A2A3D">
        <w:rPr>
          <w:rFonts w:asciiTheme="minorHAnsi" w:hAnsiTheme="minorHAnsi"/>
          <w:sz w:val="24"/>
          <w:szCs w:val="24"/>
        </w:rPr>
        <w:t>ns 17 rows. See screenshot in Q2.jpg file</w:t>
      </w:r>
      <w:r w:rsidR="00D0131F">
        <w:rPr>
          <w:rFonts w:asciiTheme="minorHAnsi" w:hAnsiTheme="minorHAnsi"/>
          <w:sz w:val="24"/>
          <w:szCs w:val="24"/>
        </w:rPr>
        <w:t>.</w:t>
      </w:r>
    </w:p>
    <w:p w:rsidR="002A2A3D" w:rsidRDefault="002A2A3D" w:rsidP="002A2A3D">
      <w:pPr>
        <w:pStyle w:val="ListParagraph"/>
        <w:rPr>
          <w:rFonts w:asciiTheme="minorHAnsi" w:hAnsiTheme="minorHAnsi"/>
          <w:sz w:val="24"/>
          <w:szCs w:val="24"/>
        </w:rPr>
      </w:pPr>
    </w:p>
    <w:p w:rsidR="00176BDE" w:rsidRPr="00176BDE" w:rsidRDefault="001A47AE" w:rsidP="00176BDE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Find customer names and order details of all the </w:t>
      </w:r>
      <w:r w:rsidRPr="001A47AE">
        <w:rPr>
          <w:rFonts w:asciiTheme="minorHAnsi" w:hAnsiTheme="minorHAnsi"/>
          <w:sz w:val="24"/>
          <w:szCs w:val="24"/>
          <w:u w:val="single"/>
        </w:rPr>
        <w:t>non-US customers</w:t>
      </w:r>
      <w:r>
        <w:rPr>
          <w:rFonts w:asciiTheme="minorHAnsi" w:hAnsiTheme="minorHAnsi"/>
          <w:sz w:val="24"/>
          <w:szCs w:val="24"/>
        </w:rPr>
        <w:t xml:space="preserve"> whose order status is not ‘shipped’ and not ‘resolved’. Include the following columns: </w:t>
      </w:r>
      <w:proofErr w:type="spellStart"/>
      <w:r>
        <w:rPr>
          <w:rFonts w:asciiTheme="minorHAnsi" w:hAnsiTheme="minorHAnsi"/>
          <w:sz w:val="24"/>
          <w:szCs w:val="24"/>
        </w:rPr>
        <w:t>customerName</w:t>
      </w:r>
      <w:proofErr w:type="spellEnd"/>
      <w:r>
        <w:rPr>
          <w:rFonts w:asciiTheme="minorHAnsi" w:hAnsiTheme="minorHAnsi"/>
          <w:sz w:val="24"/>
          <w:szCs w:val="24"/>
        </w:rPr>
        <w:t xml:space="preserve">, country, status, </w:t>
      </w:r>
      <w:proofErr w:type="spellStart"/>
      <w:r>
        <w:rPr>
          <w:rFonts w:asciiTheme="minorHAnsi" w:hAnsiTheme="minorHAnsi"/>
          <w:sz w:val="24"/>
          <w:szCs w:val="24"/>
        </w:rPr>
        <w:t>productName</w:t>
      </w:r>
      <w:proofErr w:type="spellEnd"/>
      <w:r>
        <w:rPr>
          <w:rFonts w:asciiTheme="minorHAnsi" w:hAnsi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/>
          <w:sz w:val="24"/>
          <w:szCs w:val="24"/>
        </w:rPr>
        <w:t>quantityOrdered</w:t>
      </w:r>
      <w:proofErr w:type="spellEnd"/>
      <w:r>
        <w:rPr>
          <w:rFonts w:asciiTheme="minorHAnsi" w:hAnsiTheme="minorHAnsi"/>
          <w:sz w:val="24"/>
          <w:szCs w:val="24"/>
        </w:rPr>
        <w:t xml:space="preserve">. Order by </w:t>
      </w:r>
      <w:proofErr w:type="spellStart"/>
      <w:r>
        <w:rPr>
          <w:rFonts w:asciiTheme="minorHAnsi" w:hAnsiTheme="minorHAnsi"/>
          <w:sz w:val="24"/>
          <w:szCs w:val="24"/>
        </w:rPr>
        <w:t>customerName</w:t>
      </w:r>
      <w:proofErr w:type="spellEnd"/>
      <w:r>
        <w:rPr>
          <w:rFonts w:asciiTheme="minorHAnsi" w:hAnsiTheme="minorHAnsi"/>
          <w:sz w:val="24"/>
          <w:szCs w:val="24"/>
        </w:rPr>
        <w:t xml:space="preserve">. Returns 122 rows.  </w:t>
      </w:r>
    </w:p>
    <w:p w:rsidR="001A47AE" w:rsidRDefault="001A47AE" w:rsidP="00176BDE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8D692E" w:rsidRDefault="00137336" w:rsidP="008D692E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Find out how many orders </w:t>
      </w:r>
      <w:r w:rsidR="00176BDE">
        <w:rPr>
          <w:rFonts w:asciiTheme="minorHAnsi" w:hAnsiTheme="minorHAnsi"/>
          <w:sz w:val="24"/>
          <w:szCs w:val="24"/>
        </w:rPr>
        <w:t xml:space="preserve">were </w:t>
      </w:r>
      <w:r>
        <w:rPr>
          <w:rFonts w:asciiTheme="minorHAnsi" w:hAnsiTheme="minorHAnsi"/>
          <w:sz w:val="24"/>
          <w:szCs w:val="24"/>
        </w:rPr>
        <w:t xml:space="preserve">made </w:t>
      </w:r>
      <w:r w:rsidR="004F0996">
        <w:rPr>
          <w:rFonts w:asciiTheme="minorHAnsi" w:hAnsiTheme="minorHAnsi"/>
          <w:sz w:val="24"/>
          <w:szCs w:val="24"/>
        </w:rPr>
        <w:t xml:space="preserve">by </w:t>
      </w:r>
      <w:r>
        <w:rPr>
          <w:rFonts w:asciiTheme="minorHAnsi" w:hAnsiTheme="minorHAnsi"/>
          <w:sz w:val="24"/>
          <w:szCs w:val="24"/>
        </w:rPr>
        <w:t xml:space="preserve">customers with names starting from letters ‘D’, ‘E’ or ‘M’. The resulting table should have 2 columns: </w:t>
      </w:r>
      <w:proofErr w:type="spellStart"/>
      <w:r>
        <w:rPr>
          <w:rFonts w:asciiTheme="minorHAnsi" w:hAnsiTheme="minorHAnsi"/>
          <w:sz w:val="24"/>
          <w:szCs w:val="24"/>
        </w:rPr>
        <w:t>customerName</w:t>
      </w:r>
      <w:proofErr w:type="spellEnd"/>
      <w:r>
        <w:rPr>
          <w:rFonts w:asciiTheme="minorHAnsi" w:hAnsi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/>
          <w:sz w:val="24"/>
          <w:szCs w:val="24"/>
        </w:rPr>
        <w:t>orderCount</w:t>
      </w:r>
      <w:proofErr w:type="spellEnd"/>
      <w:r>
        <w:rPr>
          <w:rFonts w:asciiTheme="minorHAnsi" w:hAnsiTheme="minorHAnsi"/>
          <w:sz w:val="24"/>
          <w:szCs w:val="24"/>
        </w:rPr>
        <w:t xml:space="preserve"> (number </w:t>
      </w:r>
      <w:r w:rsidR="00F3787D">
        <w:rPr>
          <w:rFonts w:asciiTheme="minorHAnsi" w:hAnsiTheme="minorHAnsi"/>
          <w:sz w:val="24"/>
          <w:szCs w:val="24"/>
        </w:rPr>
        <w:t xml:space="preserve">of orders made). Sort by </w:t>
      </w:r>
      <w:proofErr w:type="spellStart"/>
      <w:r w:rsidR="00F3787D">
        <w:rPr>
          <w:rFonts w:asciiTheme="minorHAnsi" w:hAnsiTheme="minorHAnsi"/>
          <w:sz w:val="24"/>
          <w:szCs w:val="24"/>
        </w:rPr>
        <w:t>orderCount</w:t>
      </w:r>
      <w:proofErr w:type="spellEnd"/>
      <w:r w:rsidR="00F3787D">
        <w:rPr>
          <w:rFonts w:asciiTheme="minorHAnsi" w:hAnsiTheme="minorHAnsi"/>
          <w:sz w:val="24"/>
          <w:szCs w:val="24"/>
        </w:rPr>
        <w:t xml:space="preserve"> from highest to lowest. There must be</w:t>
      </w:r>
      <w:r>
        <w:rPr>
          <w:rFonts w:asciiTheme="minorHAnsi" w:hAnsiTheme="minorHAnsi"/>
          <w:sz w:val="24"/>
          <w:szCs w:val="24"/>
        </w:rPr>
        <w:t xml:space="preserve"> </w:t>
      </w:r>
      <w:r w:rsidR="00F3787D">
        <w:rPr>
          <w:rFonts w:asciiTheme="minorHAnsi" w:hAnsiTheme="minorHAnsi"/>
          <w:sz w:val="24"/>
          <w:szCs w:val="24"/>
        </w:rPr>
        <w:t xml:space="preserve">22 </w:t>
      </w:r>
      <w:r>
        <w:rPr>
          <w:rFonts w:asciiTheme="minorHAnsi" w:hAnsiTheme="minorHAnsi"/>
          <w:sz w:val="24"/>
          <w:szCs w:val="24"/>
        </w:rPr>
        <w:t xml:space="preserve">rows in the result. </w:t>
      </w:r>
    </w:p>
    <w:p w:rsidR="00176BDE" w:rsidRPr="00176BDE" w:rsidRDefault="00176BDE" w:rsidP="00176BDE">
      <w:pPr>
        <w:rPr>
          <w:rFonts w:asciiTheme="minorHAnsi" w:hAnsiTheme="minorHAnsi"/>
        </w:rPr>
      </w:pPr>
    </w:p>
    <w:p w:rsidR="00176BDE" w:rsidRDefault="00176BDE" w:rsidP="00176BDE">
      <w:pPr>
        <w:pStyle w:val="ListParagraph"/>
        <w:rPr>
          <w:rFonts w:asciiTheme="minorHAnsi" w:hAnsiTheme="minorHAnsi"/>
          <w:sz w:val="24"/>
          <w:szCs w:val="24"/>
        </w:rPr>
      </w:pPr>
    </w:p>
    <w:p w:rsidR="00601E82" w:rsidRDefault="00601E82" w:rsidP="008D692E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</w:t>
      </w:r>
      <w:r w:rsidR="001F6E14">
        <w:rPr>
          <w:rFonts w:asciiTheme="minorHAnsi" w:hAnsiTheme="minorHAnsi"/>
          <w:sz w:val="24"/>
          <w:szCs w:val="24"/>
        </w:rPr>
        <w:t xml:space="preserve"> all </w:t>
      </w:r>
      <w:r>
        <w:rPr>
          <w:rFonts w:asciiTheme="minorHAnsi" w:hAnsiTheme="minorHAnsi"/>
          <w:sz w:val="24"/>
          <w:szCs w:val="24"/>
        </w:rPr>
        <w:t xml:space="preserve">customers </w:t>
      </w:r>
      <w:r w:rsidR="001F6E14">
        <w:rPr>
          <w:rFonts w:asciiTheme="minorHAnsi" w:hAnsiTheme="minorHAnsi"/>
          <w:sz w:val="24"/>
          <w:szCs w:val="24"/>
        </w:rPr>
        <w:t xml:space="preserve">in Switzerland and Denmark </w:t>
      </w:r>
      <w:r>
        <w:rPr>
          <w:rFonts w:asciiTheme="minorHAnsi" w:hAnsiTheme="minorHAnsi"/>
          <w:sz w:val="24"/>
          <w:szCs w:val="24"/>
        </w:rPr>
        <w:t>find out the total</w:t>
      </w:r>
      <w:r w:rsidR="001F6E14">
        <w:rPr>
          <w:rFonts w:asciiTheme="minorHAnsi" w:hAnsiTheme="minorHAnsi"/>
          <w:sz w:val="24"/>
          <w:szCs w:val="24"/>
        </w:rPr>
        <w:t xml:space="preserve"> amount of </w:t>
      </w:r>
      <w:r>
        <w:rPr>
          <w:rFonts w:asciiTheme="minorHAnsi" w:hAnsiTheme="minorHAnsi"/>
          <w:sz w:val="24"/>
          <w:szCs w:val="24"/>
        </w:rPr>
        <w:t xml:space="preserve">payments </w:t>
      </w:r>
      <w:r w:rsidR="001F6E14">
        <w:rPr>
          <w:rFonts w:asciiTheme="minorHAnsi" w:hAnsiTheme="minorHAnsi"/>
          <w:sz w:val="24"/>
          <w:szCs w:val="24"/>
        </w:rPr>
        <w:t>made</w:t>
      </w:r>
      <w:r>
        <w:rPr>
          <w:rFonts w:asciiTheme="minorHAnsi" w:hAnsiTheme="minorHAnsi"/>
          <w:sz w:val="24"/>
          <w:szCs w:val="24"/>
        </w:rPr>
        <w:t>. If the cust</w:t>
      </w:r>
      <w:r w:rsidR="00C967FB">
        <w:rPr>
          <w:rFonts w:asciiTheme="minorHAnsi" w:hAnsiTheme="minorHAnsi"/>
          <w:sz w:val="24"/>
          <w:szCs w:val="24"/>
        </w:rPr>
        <w:t>omer did not make any payments -</w:t>
      </w:r>
      <w:r>
        <w:rPr>
          <w:rFonts w:asciiTheme="minorHAnsi" w:hAnsiTheme="minorHAnsi"/>
          <w:sz w:val="24"/>
          <w:szCs w:val="24"/>
        </w:rPr>
        <w:t xml:space="preserve"> place null in the cell. </w:t>
      </w:r>
      <w:r w:rsidR="001F6E14">
        <w:rPr>
          <w:rFonts w:asciiTheme="minorHAnsi" w:hAnsiTheme="minorHAnsi"/>
          <w:sz w:val="24"/>
          <w:szCs w:val="24"/>
        </w:rPr>
        <w:t xml:space="preserve">The resulting table should have 5 rows and 3 columns: </w:t>
      </w:r>
      <w:proofErr w:type="spellStart"/>
      <w:r w:rsidR="001F6E14">
        <w:rPr>
          <w:rFonts w:asciiTheme="minorHAnsi" w:hAnsiTheme="minorHAnsi"/>
          <w:sz w:val="24"/>
          <w:szCs w:val="24"/>
        </w:rPr>
        <w:t>customerName</w:t>
      </w:r>
      <w:proofErr w:type="spellEnd"/>
      <w:r w:rsidR="001F6E14">
        <w:rPr>
          <w:rFonts w:asciiTheme="minorHAnsi" w:hAnsiTheme="minorHAnsi"/>
          <w:sz w:val="24"/>
          <w:szCs w:val="24"/>
        </w:rPr>
        <w:t xml:space="preserve">, country, </w:t>
      </w:r>
      <w:proofErr w:type="spellStart"/>
      <w:r w:rsidR="001F6E14">
        <w:rPr>
          <w:rFonts w:asciiTheme="minorHAnsi" w:hAnsiTheme="minorHAnsi"/>
          <w:sz w:val="24"/>
          <w:szCs w:val="24"/>
        </w:rPr>
        <w:t>totalPaid</w:t>
      </w:r>
      <w:proofErr w:type="spellEnd"/>
      <w:r w:rsidR="001F6E14">
        <w:rPr>
          <w:rFonts w:asciiTheme="minorHAnsi" w:hAnsiTheme="minorHAnsi"/>
          <w:sz w:val="24"/>
          <w:szCs w:val="24"/>
        </w:rPr>
        <w:t>.</w:t>
      </w:r>
      <w:r w:rsidR="00444F13">
        <w:rPr>
          <w:rFonts w:asciiTheme="minorHAnsi" w:hAnsiTheme="minorHAnsi"/>
          <w:sz w:val="24"/>
          <w:szCs w:val="24"/>
        </w:rPr>
        <w:t xml:space="preserve"> Round the </w:t>
      </w:r>
      <w:proofErr w:type="spellStart"/>
      <w:r w:rsidR="00444F13">
        <w:rPr>
          <w:rFonts w:asciiTheme="minorHAnsi" w:hAnsiTheme="minorHAnsi"/>
          <w:sz w:val="24"/>
          <w:szCs w:val="24"/>
        </w:rPr>
        <w:t>totalPaid</w:t>
      </w:r>
      <w:proofErr w:type="spellEnd"/>
      <w:r w:rsidR="00444F13">
        <w:rPr>
          <w:rFonts w:asciiTheme="minorHAnsi" w:hAnsiTheme="minorHAnsi"/>
          <w:sz w:val="24"/>
          <w:szCs w:val="24"/>
        </w:rPr>
        <w:t xml:space="preserve"> value to 2 digits after decimal poin</w:t>
      </w:r>
      <w:r w:rsidR="006304AE">
        <w:rPr>
          <w:rFonts w:asciiTheme="minorHAnsi" w:hAnsiTheme="minorHAnsi"/>
          <w:sz w:val="24"/>
          <w:szCs w:val="24"/>
        </w:rPr>
        <w:t>t</w:t>
      </w:r>
      <w:r w:rsidR="00444F13">
        <w:rPr>
          <w:rFonts w:asciiTheme="minorHAnsi" w:hAnsiTheme="minorHAnsi"/>
          <w:sz w:val="24"/>
          <w:szCs w:val="24"/>
        </w:rPr>
        <w:t>.</w:t>
      </w:r>
    </w:p>
    <w:p w:rsidR="001F6E14" w:rsidRDefault="001F6E14" w:rsidP="001F6E14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HINT: consider using LEFT JOIN</w:t>
      </w:r>
    </w:p>
    <w:p w:rsidR="001F6E14" w:rsidRDefault="001F6E14" w:rsidP="001F6E14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sectPr w:rsidR="001F6E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0970"/>
    <w:multiLevelType w:val="hybridMultilevel"/>
    <w:tmpl w:val="63121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9D59E3"/>
    <w:multiLevelType w:val="multilevel"/>
    <w:tmpl w:val="4A9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B59EC"/>
    <w:multiLevelType w:val="hybridMultilevel"/>
    <w:tmpl w:val="DBFE2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0C2C6C"/>
    <w:multiLevelType w:val="hybridMultilevel"/>
    <w:tmpl w:val="1D92C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82423B"/>
    <w:multiLevelType w:val="hybridMultilevel"/>
    <w:tmpl w:val="07B63956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31E04"/>
    <w:multiLevelType w:val="hybridMultilevel"/>
    <w:tmpl w:val="8FE25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B62A01"/>
    <w:multiLevelType w:val="hybridMultilevel"/>
    <w:tmpl w:val="601C6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7C6E5B"/>
    <w:multiLevelType w:val="hybridMultilevel"/>
    <w:tmpl w:val="F1C81C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82148"/>
    <w:multiLevelType w:val="hybridMultilevel"/>
    <w:tmpl w:val="7CC060C2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03384"/>
    <w:multiLevelType w:val="hybridMultilevel"/>
    <w:tmpl w:val="2F0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851AE"/>
    <w:multiLevelType w:val="hybridMultilevel"/>
    <w:tmpl w:val="6E787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B2864"/>
    <w:multiLevelType w:val="hybridMultilevel"/>
    <w:tmpl w:val="5B94B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B94679"/>
    <w:multiLevelType w:val="hybridMultilevel"/>
    <w:tmpl w:val="A46A1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45705"/>
    <w:multiLevelType w:val="hybridMultilevel"/>
    <w:tmpl w:val="3D4A9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322DC4"/>
    <w:multiLevelType w:val="hybridMultilevel"/>
    <w:tmpl w:val="CC52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2D"/>
    <w:rsid w:val="00026F8D"/>
    <w:rsid w:val="00054EAC"/>
    <w:rsid w:val="000778EB"/>
    <w:rsid w:val="000A0DCF"/>
    <w:rsid w:val="000F6040"/>
    <w:rsid w:val="00137336"/>
    <w:rsid w:val="00143836"/>
    <w:rsid w:val="00151A14"/>
    <w:rsid w:val="00176BDE"/>
    <w:rsid w:val="0018302D"/>
    <w:rsid w:val="001A47AE"/>
    <w:rsid w:val="001E5415"/>
    <w:rsid w:val="001F30EC"/>
    <w:rsid w:val="001F6E14"/>
    <w:rsid w:val="00264A29"/>
    <w:rsid w:val="002A2A3D"/>
    <w:rsid w:val="002A6328"/>
    <w:rsid w:val="002B051F"/>
    <w:rsid w:val="002D3514"/>
    <w:rsid w:val="003712E9"/>
    <w:rsid w:val="00376B30"/>
    <w:rsid w:val="00382CFF"/>
    <w:rsid w:val="003E506C"/>
    <w:rsid w:val="00414DE0"/>
    <w:rsid w:val="00431E49"/>
    <w:rsid w:val="0043411C"/>
    <w:rsid w:val="00444F13"/>
    <w:rsid w:val="0047344D"/>
    <w:rsid w:val="00477E24"/>
    <w:rsid w:val="00490FEE"/>
    <w:rsid w:val="004C1FFA"/>
    <w:rsid w:val="004F0996"/>
    <w:rsid w:val="00511E0D"/>
    <w:rsid w:val="005407AC"/>
    <w:rsid w:val="0054166F"/>
    <w:rsid w:val="005B4F78"/>
    <w:rsid w:val="00600A3F"/>
    <w:rsid w:val="00601E82"/>
    <w:rsid w:val="006304AE"/>
    <w:rsid w:val="00696C67"/>
    <w:rsid w:val="006C0DD4"/>
    <w:rsid w:val="00720417"/>
    <w:rsid w:val="00731FD0"/>
    <w:rsid w:val="007326FC"/>
    <w:rsid w:val="007833F9"/>
    <w:rsid w:val="007A7F99"/>
    <w:rsid w:val="0082021B"/>
    <w:rsid w:val="00867D23"/>
    <w:rsid w:val="00884F8D"/>
    <w:rsid w:val="008D692E"/>
    <w:rsid w:val="009F3324"/>
    <w:rsid w:val="00A052D0"/>
    <w:rsid w:val="00A207C7"/>
    <w:rsid w:val="00A20C71"/>
    <w:rsid w:val="00A650F3"/>
    <w:rsid w:val="00A77215"/>
    <w:rsid w:val="00A875FE"/>
    <w:rsid w:val="00AE7CBF"/>
    <w:rsid w:val="00AF69E4"/>
    <w:rsid w:val="00B76311"/>
    <w:rsid w:val="00BB7A76"/>
    <w:rsid w:val="00BF1D9B"/>
    <w:rsid w:val="00C15E66"/>
    <w:rsid w:val="00C81C89"/>
    <w:rsid w:val="00C967FB"/>
    <w:rsid w:val="00CA3758"/>
    <w:rsid w:val="00CE4488"/>
    <w:rsid w:val="00D0131F"/>
    <w:rsid w:val="00D0293C"/>
    <w:rsid w:val="00D33408"/>
    <w:rsid w:val="00DB671E"/>
    <w:rsid w:val="00DC2E25"/>
    <w:rsid w:val="00DE7246"/>
    <w:rsid w:val="00DF4F72"/>
    <w:rsid w:val="00E0208D"/>
    <w:rsid w:val="00E30EE3"/>
    <w:rsid w:val="00E42068"/>
    <w:rsid w:val="00E42CA4"/>
    <w:rsid w:val="00E440E4"/>
    <w:rsid w:val="00E86904"/>
    <w:rsid w:val="00EB29F2"/>
    <w:rsid w:val="00EE4E88"/>
    <w:rsid w:val="00F3787D"/>
    <w:rsid w:val="00F92204"/>
    <w:rsid w:val="00FB2F15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473F7E-E578-491C-9E10-5021D66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B7A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C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E25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2A2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Julien Feis Job Site</cp:lastModifiedBy>
  <cp:revision>16</cp:revision>
  <dcterms:created xsi:type="dcterms:W3CDTF">2013-05-05T14:55:00Z</dcterms:created>
  <dcterms:modified xsi:type="dcterms:W3CDTF">2014-02-10T22:13:00Z</dcterms:modified>
</cp:coreProperties>
</file>