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68EB1" w14:textId="77777777" w:rsidR="00994C92" w:rsidRDefault="00994C92" w:rsidP="00994C92"/>
    <w:p w14:paraId="2C2FB3D9" w14:textId="77777777" w:rsidR="00994C92" w:rsidRDefault="00994C92" w:rsidP="00994C92"/>
    <w:p w14:paraId="38A3FFC9" w14:textId="77777777" w:rsidR="00994C92" w:rsidRPr="00994C92" w:rsidRDefault="00994C92" w:rsidP="00994C92">
      <w:r w:rsidRPr="00994C92">
        <w:rPr>
          <w:b/>
          <w:bCs/>
        </w:rPr>
        <w:t>DML (Data Manipulation Language)</w:t>
      </w:r>
      <w:r w:rsidRPr="00994C92">
        <w:t>:</w:t>
      </w:r>
      <w:r w:rsidRPr="00994C92">
        <w:br/>
        <w:t xml:space="preserve">DML consists of SQL commands used to </w:t>
      </w:r>
      <w:r w:rsidRPr="00994C92">
        <w:rPr>
          <w:b/>
          <w:bCs/>
        </w:rPr>
        <w:t>retrieve, insert, update, and delete</w:t>
      </w:r>
      <w:r w:rsidRPr="00994C92">
        <w:t xml:space="preserve"> data in a database. It allows users to manipulate data stored in tables without affecting the database structure.</w:t>
      </w:r>
    </w:p>
    <w:p w14:paraId="0698877B" w14:textId="77777777" w:rsidR="00994C92" w:rsidRPr="00994C92" w:rsidRDefault="00994C92" w:rsidP="00994C92">
      <w:pPr>
        <w:rPr>
          <w:b/>
          <w:bCs/>
        </w:rPr>
      </w:pPr>
      <w:r w:rsidRPr="00994C92">
        <w:rPr>
          <w:b/>
          <w:bCs/>
        </w:rPr>
        <w:t>Examples of DML Commands:</w:t>
      </w:r>
    </w:p>
    <w:p w14:paraId="24923BC6" w14:textId="77777777" w:rsidR="00994C92" w:rsidRPr="00994C92" w:rsidRDefault="00994C92" w:rsidP="00994C92">
      <w:pPr>
        <w:numPr>
          <w:ilvl w:val="0"/>
          <w:numId w:val="5"/>
        </w:numPr>
      </w:pPr>
      <w:r w:rsidRPr="00994C92">
        <w:rPr>
          <w:b/>
          <w:bCs/>
        </w:rPr>
        <w:t>SELECT</w:t>
      </w:r>
      <w:r w:rsidRPr="00994C92">
        <w:t>: Retrieves data from one or more tables.</w:t>
      </w:r>
    </w:p>
    <w:p w14:paraId="190BD65A" w14:textId="77777777" w:rsidR="00994C92" w:rsidRPr="00994C92" w:rsidRDefault="00994C92" w:rsidP="00994C92">
      <w:pPr>
        <w:numPr>
          <w:ilvl w:val="0"/>
          <w:numId w:val="5"/>
        </w:numPr>
      </w:pPr>
      <w:r w:rsidRPr="00994C92">
        <w:rPr>
          <w:b/>
          <w:bCs/>
        </w:rPr>
        <w:t>INSERT</w:t>
      </w:r>
      <w:r w:rsidRPr="00994C92">
        <w:t>: Adds new rows to a table.</w:t>
      </w:r>
    </w:p>
    <w:p w14:paraId="762AEFBE" w14:textId="77777777" w:rsidR="00994C92" w:rsidRPr="00994C92" w:rsidRDefault="00994C92" w:rsidP="00994C92">
      <w:pPr>
        <w:numPr>
          <w:ilvl w:val="0"/>
          <w:numId w:val="5"/>
        </w:numPr>
      </w:pPr>
      <w:r w:rsidRPr="00994C92">
        <w:rPr>
          <w:b/>
          <w:bCs/>
        </w:rPr>
        <w:t>UPDATE</w:t>
      </w:r>
      <w:r w:rsidRPr="00994C92">
        <w:t>: Modifies existing data in a table.</w:t>
      </w:r>
    </w:p>
    <w:p w14:paraId="683C3CF0" w14:textId="77777777" w:rsidR="00994C92" w:rsidRPr="00994C92" w:rsidRDefault="00994C92" w:rsidP="00994C92">
      <w:pPr>
        <w:numPr>
          <w:ilvl w:val="0"/>
          <w:numId w:val="5"/>
        </w:numPr>
      </w:pPr>
      <w:r w:rsidRPr="00994C92">
        <w:rPr>
          <w:b/>
          <w:bCs/>
        </w:rPr>
        <w:t>DELETE</w:t>
      </w:r>
      <w:r w:rsidRPr="00994C92">
        <w:t>: Removes rows from a table.</w:t>
      </w:r>
    </w:p>
    <w:p w14:paraId="69FAB933" w14:textId="77777777" w:rsidR="00994C92" w:rsidRPr="00994C92" w:rsidRDefault="00994C92" w:rsidP="00994C92">
      <w:pPr>
        <w:rPr>
          <w:b/>
          <w:bCs/>
        </w:rPr>
      </w:pPr>
      <w:r w:rsidRPr="00994C92">
        <w:rPr>
          <w:b/>
          <w:bCs/>
        </w:rPr>
        <w:t>Key Characteristics:</w:t>
      </w:r>
    </w:p>
    <w:p w14:paraId="529FB696" w14:textId="77777777" w:rsidR="00994C92" w:rsidRPr="00994C92" w:rsidRDefault="00994C92" w:rsidP="00994C92">
      <w:pPr>
        <w:numPr>
          <w:ilvl w:val="0"/>
          <w:numId w:val="6"/>
        </w:numPr>
      </w:pPr>
      <w:r w:rsidRPr="00994C92">
        <w:t>Operates on the data, not the structure.</w:t>
      </w:r>
    </w:p>
    <w:p w14:paraId="542C8942" w14:textId="77777777" w:rsidR="00994C92" w:rsidRPr="00994C92" w:rsidRDefault="00994C92" w:rsidP="00994C92">
      <w:pPr>
        <w:numPr>
          <w:ilvl w:val="0"/>
          <w:numId w:val="6"/>
        </w:numPr>
        <w:pBdr>
          <w:bottom w:val="double" w:sz="6" w:space="1" w:color="auto"/>
        </w:pBdr>
      </w:pPr>
      <w:r w:rsidRPr="00994C92">
        <w:t xml:space="preserve">Changes made using DML can be </w:t>
      </w:r>
      <w:r w:rsidRPr="00994C92">
        <w:rPr>
          <w:b/>
          <w:bCs/>
        </w:rPr>
        <w:t>rolled back</w:t>
      </w:r>
      <w:r w:rsidRPr="00994C92">
        <w:t xml:space="preserve"> if within a transaction.</w:t>
      </w:r>
    </w:p>
    <w:p w14:paraId="0A6419E6" w14:textId="111D373D" w:rsidR="00994C92" w:rsidRDefault="00994C92" w:rsidP="00994C92">
      <w:r w:rsidRPr="00994C92">
        <w:t xml:space="preserve">This query retrieves each doctor's name along with the total number of appointments they have </w:t>
      </w:r>
      <w:proofErr w:type="gramStart"/>
      <w:r w:rsidRPr="00994C92">
        <w:t>handled</w:t>
      </w:r>
      <w:proofErr w:type="gramEnd"/>
      <w:r w:rsidRPr="00994C92">
        <w:t xml:space="preserve"> and the total revenue generated from those appointments. The data is ordered by the total revenue in descending order, ensuring the doctors with the highest revenue appear first.</w:t>
      </w:r>
    </w:p>
    <w:p w14:paraId="6596EF5C" w14:textId="77777777" w:rsidR="00E4608E" w:rsidRDefault="00E4608E" w:rsidP="00994C92"/>
    <w:p w14:paraId="18246E58" w14:textId="77777777" w:rsidR="00E4608E" w:rsidRPr="00994C92" w:rsidRDefault="00E4608E" w:rsidP="00E4608E">
      <w:pPr>
        <w:rPr>
          <w:b/>
          <w:bCs/>
        </w:rPr>
      </w:pPr>
      <w:r w:rsidRPr="00994C92">
        <w:rPr>
          <w:b/>
          <w:bCs/>
        </w:rPr>
        <w:t>Purpose of the Query</w:t>
      </w:r>
    </w:p>
    <w:p w14:paraId="48A9DD31" w14:textId="77777777" w:rsidR="00E4608E" w:rsidRPr="00994C92" w:rsidRDefault="00E4608E" w:rsidP="00E4608E">
      <w:pPr>
        <w:numPr>
          <w:ilvl w:val="0"/>
          <w:numId w:val="12"/>
        </w:numPr>
      </w:pPr>
      <w:r w:rsidRPr="00994C92">
        <w:rPr>
          <w:b/>
          <w:bCs/>
        </w:rPr>
        <w:t>Analyzing Doctor Performance</w:t>
      </w:r>
      <w:r w:rsidRPr="00994C92">
        <w:t>:</w:t>
      </w:r>
    </w:p>
    <w:p w14:paraId="3797759F" w14:textId="77777777" w:rsidR="00E4608E" w:rsidRPr="00994C92" w:rsidRDefault="00E4608E" w:rsidP="00E4608E">
      <w:pPr>
        <w:numPr>
          <w:ilvl w:val="1"/>
          <w:numId w:val="12"/>
        </w:numPr>
      </w:pPr>
      <w:r w:rsidRPr="00994C92">
        <w:t>Identifies doctors with the highest number of appointments and revenue generation.</w:t>
      </w:r>
    </w:p>
    <w:p w14:paraId="48881FEA" w14:textId="77777777" w:rsidR="00E4608E" w:rsidRPr="00994C92" w:rsidRDefault="00E4608E" w:rsidP="00E4608E">
      <w:pPr>
        <w:numPr>
          <w:ilvl w:val="0"/>
          <w:numId w:val="12"/>
        </w:numPr>
      </w:pPr>
      <w:r w:rsidRPr="00994C92">
        <w:rPr>
          <w:b/>
          <w:bCs/>
        </w:rPr>
        <w:t>Revenue Insights</w:t>
      </w:r>
      <w:r w:rsidRPr="00994C92">
        <w:t>:</w:t>
      </w:r>
    </w:p>
    <w:p w14:paraId="293D34F7" w14:textId="77777777" w:rsidR="00E4608E" w:rsidRPr="00994C92" w:rsidRDefault="00E4608E" w:rsidP="00E4608E">
      <w:pPr>
        <w:numPr>
          <w:ilvl w:val="1"/>
          <w:numId w:val="12"/>
        </w:numPr>
      </w:pPr>
      <w:r w:rsidRPr="00994C92">
        <w:t>Helps hospital administrators track revenue contribution by individual doctors.</w:t>
      </w:r>
    </w:p>
    <w:p w14:paraId="2C25C338" w14:textId="77777777" w:rsidR="00E4608E" w:rsidRPr="00994C92" w:rsidRDefault="00E4608E" w:rsidP="00E4608E">
      <w:pPr>
        <w:numPr>
          <w:ilvl w:val="0"/>
          <w:numId w:val="12"/>
        </w:numPr>
      </w:pPr>
      <w:r w:rsidRPr="00994C92">
        <w:rPr>
          <w:b/>
          <w:bCs/>
        </w:rPr>
        <w:t>Workload Monitoring</w:t>
      </w:r>
      <w:r w:rsidRPr="00994C92">
        <w:t>:</w:t>
      </w:r>
    </w:p>
    <w:p w14:paraId="3FBF0CDE" w14:textId="77777777" w:rsidR="00E4608E" w:rsidRPr="00994C92" w:rsidRDefault="00E4608E" w:rsidP="00E4608E">
      <w:pPr>
        <w:numPr>
          <w:ilvl w:val="1"/>
          <w:numId w:val="12"/>
        </w:numPr>
      </w:pPr>
      <w:r w:rsidRPr="00994C92">
        <w:t>Provides an overview of how many appointments each doctor has handled.</w:t>
      </w:r>
    </w:p>
    <w:p w14:paraId="6E5042ED" w14:textId="77777777" w:rsidR="00E4608E" w:rsidRDefault="00E4608E" w:rsidP="00994C92"/>
    <w:p w14:paraId="686F0001" w14:textId="77777777" w:rsidR="00994C92" w:rsidRDefault="00994C92" w:rsidP="00994C92">
      <w:r>
        <w:t xml:space="preserve">SELECT </w:t>
      </w:r>
      <w:proofErr w:type="spellStart"/>
      <w:proofErr w:type="gramStart"/>
      <w:r>
        <w:t>a.DoctorID</w:t>
      </w:r>
      <w:proofErr w:type="spellEnd"/>
      <w:proofErr w:type="gramEnd"/>
      <w:r>
        <w:t xml:space="preserve">, </w:t>
      </w:r>
    </w:p>
    <w:p w14:paraId="056002D4" w14:textId="77777777" w:rsidR="00994C92" w:rsidRDefault="00994C92" w:rsidP="00994C92">
      <w:r>
        <w:t xml:space="preserve">       COUNT(</w:t>
      </w:r>
      <w:proofErr w:type="spellStart"/>
      <w:proofErr w:type="gramStart"/>
      <w:r>
        <w:t>a.AppointmentID</w:t>
      </w:r>
      <w:proofErr w:type="spellEnd"/>
      <w:proofErr w:type="gramEnd"/>
      <w:r>
        <w:t xml:space="preserve">) AS </w:t>
      </w:r>
      <w:proofErr w:type="spellStart"/>
      <w:r>
        <w:t>TotalAppointments</w:t>
      </w:r>
      <w:proofErr w:type="spellEnd"/>
      <w:r>
        <w:t xml:space="preserve">, </w:t>
      </w:r>
    </w:p>
    <w:p w14:paraId="4F593809" w14:textId="77777777" w:rsidR="00994C92" w:rsidRDefault="00994C92" w:rsidP="00994C92">
      <w:r>
        <w:t xml:space="preserve">       SUM(</w:t>
      </w:r>
      <w:proofErr w:type="spellStart"/>
      <w:proofErr w:type="gramStart"/>
      <w:r>
        <w:t>b.TotalAmount</w:t>
      </w:r>
      <w:proofErr w:type="spellEnd"/>
      <w:proofErr w:type="gramEnd"/>
      <w:r>
        <w:t xml:space="preserve">) AS </w:t>
      </w:r>
      <w:proofErr w:type="spellStart"/>
      <w:r>
        <w:t>TotalRevenue</w:t>
      </w:r>
      <w:proofErr w:type="spellEnd"/>
    </w:p>
    <w:p w14:paraId="2CC793E0" w14:textId="77777777" w:rsidR="00994C92" w:rsidRDefault="00994C92" w:rsidP="00994C92">
      <w:r>
        <w:t>FROM Appointment a</w:t>
      </w:r>
    </w:p>
    <w:p w14:paraId="7F80D3B6" w14:textId="77777777" w:rsidR="00994C92" w:rsidRDefault="00994C92" w:rsidP="00994C92">
      <w:r>
        <w:t xml:space="preserve">JOIN Billing b ON </w:t>
      </w:r>
      <w:proofErr w:type="spellStart"/>
      <w:proofErr w:type="gramStart"/>
      <w:r>
        <w:t>a.AppointmentID</w:t>
      </w:r>
      <w:proofErr w:type="spellEnd"/>
      <w:proofErr w:type="gramEnd"/>
      <w:r>
        <w:t xml:space="preserve"> = </w:t>
      </w:r>
      <w:proofErr w:type="spellStart"/>
      <w:r>
        <w:t>b.AppointmentID</w:t>
      </w:r>
      <w:proofErr w:type="spellEnd"/>
    </w:p>
    <w:p w14:paraId="2F4F7542" w14:textId="0C46D712" w:rsidR="00994C92" w:rsidRDefault="00994C92" w:rsidP="00994C92">
      <w:r>
        <w:t xml:space="preserve">GROUP BY </w:t>
      </w:r>
      <w:proofErr w:type="spellStart"/>
      <w:proofErr w:type="gramStart"/>
      <w:r>
        <w:t>a.DoctorID</w:t>
      </w:r>
      <w:proofErr w:type="spellEnd"/>
      <w:proofErr w:type="gramEnd"/>
    </w:p>
    <w:p w14:paraId="08035B14" w14:textId="77777777" w:rsidR="00994C92" w:rsidRPr="00994C92" w:rsidRDefault="00994C92" w:rsidP="00994C92">
      <w:proofErr w:type="gramStart"/>
      <w:r w:rsidRPr="00994C92">
        <w:t xml:space="preserve">  </w:t>
      </w:r>
      <w:r w:rsidRPr="00994C92">
        <w:rPr>
          <w:b/>
          <w:bCs/>
        </w:rPr>
        <w:t>SELECT</w:t>
      </w:r>
      <w:proofErr w:type="gramEnd"/>
      <w:r w:rsidRPr="00994C92">
        <w:rPr>
          <w:b/>
          <w:bCs/>
        </w:rPr>
        <w:t xml:space="preserve"> </w:t>
      </w:r>
      <w:proofErr w:type="spellStart"/>
      <w:r w:rsidRPr="00994C92">
        <w:rPr>
          <w:b/>
          <w:bCs/>
        </w:rPr>
        <w:t>a.DoctorID</w:t>
      </w:r>
      <w:proofErr w:type="spellEnd"/>
      <w:r w:rsidRPr="00994C92">
        <w:t>:</w:t>
      </w:r>
    </w:p>
    <w:p w14:paraId="03C9D5AD" w14:textId="77777777" w:rsidR="00994C92" w:rsidRPr="00994C92" w:rsidRDefault="00994C92" w:rsidP="00994C92">
      <w:pPr>
        <w:numPr>
          <w:ilvl w:val="0"/>
          <w:numId w:val="7"/>
        </w:numPr>
      </w:pPr>
      <w:r w:rsidRPr="00994C92">
        <w:t xml:space="preserve">Retrieves the </w:t>
      </w:r>
      <w:proofErr w:type="spellStart"/>
      <w:r w:rsidRPr="00994C92">
        <w:t>DoctorID</w:t>
      </w:r>
      <w:proofErr w:type="spellEnd"/>
      <w:r w:rsidRPr="00994C92">
        <w:t xml:space="preserve"> from the Appointment table to group data by doctors.</w:t>
      </w:r>
    </w:p>
    <w:p w14:paraId="7117054B" w14:textId="77777777" w:rsidR="00994C92" w:rsidRPr="00994C92" w:rsidRDefault="00994C92" w:rsidP="00994C92">
      <w:proofErr w:type="gramStart"/>
      <w:r w:rsidRPr="00994C92">
        <w:t xml:space="preserve">  </w:t>
      </w:r>
      <w:r w:rsidRPr="00994C92">
        <w:rPr>
          <w:b/>
          <w:bCs/>
        </w:rPr>
        <w:t>COUNT</w:t>
      </w:r>
      <w:proofErr w:type="gramEnd"/>
      <w:r w:rsidRPr="00994C92">
        <w:rPr>
          <w:b/>
          <w:bCs/>
        </w:rPr>
        <w:t>(</w:t>
      </w:r>
      <w:proofErr w:type="spellStart"/>
      <w:r w:rsidRPr="00994C92">
        <w:rPr>
          <w:b/>
          <w:bCs/>
        </w:rPr>
        <w:t>a.AppointmentID</w:t>
      </w:r>
      <w:proofErr w:type="spellEnd"/>
      <w:r w:rsidRPr="00994C92">
        <w:rPr>
          <w:b/>
          <w:bCs/>
        </w:rPr>
        <w:t xml:space="preserve">) AS </w:t>
      </w:r>
      <w:proofErr w:type="spellStart"/>
      <w:r w:rsidRPr="00994C92">
        <w:rPr>
          <w:b/>
          <w:bCs/>
        </w:rPr>
        <w:t>TotalAppointments</w:t>
      </w:r>
      <w:proofErr w:type="spellEnd"/>
      <w:r w:rsidRPr="00994C92">
        <w:t>:</w:t>
      </w:r>
    </w:p>
    <w:p w14:paraId="1B32F7F9" w14:textId="77777777" w:rsidR="00994C92" w:rsidRPr="00994C92" w:rsidRDefault="00994C92" w:rsidP="00994C92">
      <w:pPr>
        <w:numPr>
          <w:ilvl w:val="0"/>
          <w:numId w:val="8"/>
        </w:numPr>
      </w:pPr>
      <w:r w:rsidRPr="00994C92">
        <w:t>Counts the number of appointments (</w:t>
      </w:r>
      <w:proofErr w:type="spellStart"/>
      <w:r w:rsidRPr="00994C92">
        <w:t>AppointmentID</w:t>
      </w:r>
      <w:proofErr w:type="spellEnd"/>
      <w:r w:rsidRPr="00994C92">
        <w:t>) for each doctor.</w:t>
      </w:r>
    </w:p>
    <w:p w14:paraId="0D5FCA53" w14:textId="77777777" w:rsidR="00994C92" w:rsidRPr="00994C92" w:rsidRDefault="00994C92" w:rsidP="00994C92">
      <w:proofErr w:type="gramStart"/>
      <w:r w:rsidRPr="00994C92">
        <w:t xml:space="preserve">  </w:t>
      </w:r>
      <w:r w:rsidRPr="00994C92">
        <w:rPr>
          <w:b/>
          <w:bCs/>
        </w:rPr>
        <w:t>SUM</w:t>
      </w:r>
      <w:proofErr w:type="gramEnd"/>
      <w:r w:rsidRPr="00994C92">
        <w:rPr>
          <w:b/>
          <w:bCs/>
        </w:rPr>
        <w:t>(</w:t>
      </w:r>
      <w:proofErr w:type="spellStart"/>
      <w:r w:rsidRPr="00994C92">
        <w:rPr>
          <w:b/>
          <w:bCs/>
        </w:rPr>
        <w:t>b.TotalAmount</w:t>
      </w:r>
      <w:proofErr w:type="spellEnd"/>
      <w:r w:rsidRPr="00994C92">
        <w:rPr>
          <w:b/>
          <w:bCs/>
        </w:rPr>
        <w:t xml:space="preserve">) AS </w:t>
      </w:r>
      <w:proofErr w:type="spellStart"/>
      <w:r w:rsidRPr="00994C92">
        <w:rPr>
          <w:b/>
          <w:bCs/>
        </w:rPr>
        <w:t>TotalRevenue</w:t>
      </w:r>
      <w:proofErr w:type="spellEnd"/>
      <w:r w:rsidRPr="00994C92">
        <w:t>:</w:t>
      </w:r>
    </w:p>
    <w:p w14:paraId="2EE194D7" w14:textId="77777777" w:rsidR="00994C92" w:rsidRPr="00994C92" w:rsidRDefault="00994C92" w:rsidP="00994C92">
      <w:pPr>
        <w:numPr>
          <w:ilvl w:val="0"/>
          <w:numId w:val="9"/>
        </w:numPr>
      </w:pPr>
      <w:r w:rsidRPr="00994C92">
        <w:t>Sums the total billing amount (</w:t>
      </w:r>
      <w:proofErr w:type="spellStart"/>
      <w:r w:rsidRPr="00994C92">
        <w:t>TotalAmount</w:t>
      </w:r>
      <w:proofErr w:type="spellEnd"/>
      <w:r w:rsidRPr="00994C92">
        <w:t>) from the Billing table for each doctor’s appointments.</w:t>
      </w:r>
    </w:p>
    <w:p w14:paraId="1F17C8E9" w14:textId="77777777" w:rsidR="00994C92" w:rsidRPr="00994C92" w:rsidRDefault="00994C92" w:rsidP="00994C92">
      <w:proofErr w:type="gramStart"/>
      <w:r w:rsidRPr="00994C92">
        <w:t xml:space="preserve">  </w:t>
      </w:r>
      <w:r w:rsidRPr="00994C92">
        <w:rPr>
          <w:b/>
          <w:bCs/>
        </w:rPr>
        <w:t>JOIN</w:t>
      </w:r>
      <w:proofErr w:type="gramEnd"/>
      <w:r w:rsidRPr="00994C92">
        <w:rPr>
          <w:b/>
          <w:bCs/>
        </w:rPr>
        <w:t xml:space="preserve"> Billing b ON </w:t>
      </w:r>
      <w:proofErr w:type="spellStart"/>
      <w:r w:rsidRPr="00994C92">
        <w:rPr>
          <w:b/>
          <w:bCs/>
        </w:rPr>
        <w:t>a.AppointmentID</w:t>
      </w:r>
      <w:proofErr w:type="spellEnd"/>
      <w:r w:rsidRPr="00994C92">
        <w:rPr>
          <w:b/>
          <w:bCs/>
        </w:rPr>
        <w:t xml:space="preserve"> = </w:t>
      </w:r>
      <w:proofErr w:type="spellStart"/>
      <w:r w:rsidRPr="00994C92">
        <w:rPr>
          <w:b/>
          <w:bCs/>
        </w:rPr>
        <w:t>b.AppointmentID</w:t>
      </w:r>
      <w:proofErr w:type="spellEnd"/>
      <w:r w:rsidRPr="00994C92">
        <w:t>:</w:t>
      </w:r>
    </w:p>
    <w:p w14:paraId="6E834D16" w14:textId="77777777" w:rsidR="00994C92" w:rsidRPr="00994C92" w:rsidRDefault="00994C92" w:rsidP="00994C92">
      <w:pPr>
        <w:numPr>
          <w:ilvl w:val="0"/>
          <w:numId w:val="10"/>
        </w:numPr>
      </w:pPr>
      <w:r w:rsidRPr="00994C92">
        <w:t xml:space="preserve">Joins the Appointment table with the Billing table using the </w:t>
      </w:r>
      <w:proofErr w:type="spellStart"/>
      <w:r w:rsidRPr="00994C92">
        <w:t>AppointmentID</w:t>
      </w:r>
      <w:proofErr w:type="spellEnd"/>
      <w:r w:rsidRPr="00994C92">
        <w:t xml:space="preserve"> to link billing data to appointments.</w:t>
      </w:r>
    </w:p>
    <w:p w14:paraId="3E3138E8" w14:textId="77777777" w:rsidR="00994C92" w:rsidRPr="00994C92" w:rsidRDefault="00994C92" w:rsidP="00994C92">
      <w:proofErr w:type="gramStart"/>
      <w:r w:rsidRPr="00994C92">
        <w:t xml:space="preserve">  </w:t>
      </w:r>
      <w:r w:rsidRPr="00994C92">
        <w:rPr>
          <w:b/>
          <w:bCs/>
        </w:rPr>
        <w:t>GROUP</w:t>
      </w:r>
      <w:proofErr w:type="gramEnd"/>
      <w:r w:rsidRPr="00994C92">
        <w:rPr>
          <w:b/>
          <w:bCs/>
        </w:rPr>
        <w:t xml:space="preserve"> BY </w:t>
      </w:r>
      <w:proofErr w:type="spellStart"/>
      <w:r w:rsidRPr="00994C92">
        <w:rPr>
          <w:b/>
          <w:bCs/>
        </w:rPr>
        <w:t>a.DoctorID</w:t>
      </w:r>
      <w:proofErr w:type="spellEnd"/>
      <w:r w:rsidRPr="00994C92">
        <w:t>:</w:t>
      </w:r>
    </w:p>
    <w:p w14:paraId="0160F620" w14:textId="77777777" w:rsidR="00994C92" w:rsidRPr="00994C92" w:rsidRDefault="00994C92" w:rsidP="00994C92">
      <w:pPr>
        <w:numPr>
          <w:ilvl w:val="0"/>
          <w:numId w:val="11"/>
        </w:numPr>
      </w:pPr>
      <w:r w:rsidRPr="00994C92">
        <w:t xml:space="preserve">Groups the results by </w:t>
      </w:r>
      <w:proofErr w:type="spellStart"/>
      <w:r w:rsidRPr="00994C92">
        <w:t>DoctorID</w:t>
      </w:r>
      <w:proofErr w:type="spellEnd"/>
      <w:r w:rsidRPr="00994C92">
        <w:t xml:space="preserve"> to calculate totals for each doctor.</w:t>
      </w:r>
    </w:p>
    <w:p w14:paraId="113792BC" w14:textId="77777777" w:rsidR="00994C92" w:rsidRDefault="00994C92" w:rsidP="00994C92">
      <w:pPr>
        <w:pBdr>
          <w:bottom w:val="double" w:sz="6" w:space="1" w:color="auto"/>
        </w:pBdr>
      </w:pPr>
    </w:p>
    <w:p w14:paraId="06D9223F" w14:textId="77777777" w:rsidR="00994C92" w:rsidRDefault="00994C92" w:rsidP="00994C92">
      <w:pPr>
        <w:pBdr>
          <w:bottom w:val="double" w:sz="6" w:space="1" w:color="auto"/>
        </w:pBdr>
      </w:pPr>
    </w:p>
    <w:p w14:paraId="50ECCB1D" w14:textId="77777777" w:rsidR="00994C92" w:rsidRDefault="00994C92" w:rsidP="00994C92"/>
    <w:p w14:paraId="5142A282" w14:textId="77777777" w:rsidR="00994C92" w:rsidRDefault="00994C92" w:rsidP="00994C92"/>
    <w:p w14:paraId="20882324" w14:textId="4DBC7BE9" w:rsidR="00994C92" w:rsidRDefault="00994C92" w:rsidP="00994C92">
      <w:r>
        <w:t>2</w:t>
      </w:r>
      <w:r w:rsidRPr="00994C92">
        <w:rPr>
          <w:vertAlign w:val="superscript"/>
        </w:rPr>
        <w:t>nd</w:t>
      </w:r>
      <w:r>
        <w:t xml:space="preserve"> adv query:</w:t>
      </w:r>
    </w:p>
    <w:p w14:paraId="11B51409" w14:textId="77777777" w:rsidR="00E4608E" w:rsidRDefault="00E4608E" w:rsidP="00994C92"/>
    <w:p w14:paraId="63648A44" w14:textId="77777777" w:rsidR="00E4608E" w:rsidRPr="00E4608E" w:rsidRDefault="00E4608E" w:rsidP="00E4608E">
      <w:pPr>
        <w:rPr>
          <w:b/>
          <w:bCs/>
        </w:rPr>
      </w:pPr>
      <w:r w:rsidRPr="00E4608E">
        <w:rPr>
          <w:b/>
          <w:bCs/>
        </w:rPr>
        <w:t>Purpose of the Overall Query:</w:t>
      </w:r>
    </w:p>
    <w:p w14:paraId="23194AF7" w14:textId="77777777" w:rsidR="00E4608E" w:rsidRPr="00E4608E" w:rsidRDefault="00E4608E" w:rsidP="00E4608E">
      <w:r w:rsidRPr="00E4608E">
        <w:lastRenderedPageBreak/>
        <w:t>The query ensures that:</w:t>
      </w:r>
    </w:p>
    <w:p w14:paraId="1C5DADAA" w14:textId="77777777" w:rsidR="00E4608E" w:rsidRPr="00E4608E" w:rsidRDefault="00E4608E" w:rsidP="00E4608E">
      <w:pPr>
        <w:numPr>
          <w:ilvl w:val="0"/>
          <w:numId w:val="13"/>
        </w:numPr>
      </w:pPr>
      <w:r w:rsidRPr="00E4608E">
        <w:t>Only patients who meet both conditions (lab tests and no pending bills) are included in the result, allowing healthcare administrators to focus on patients who are fully compliant with their billing obligations.</w:t>
      </w:r>
    </w:p>
    <w:p w14:paraId="08B478C9" w14:textId="77777777" w:rsidR="00E4608E" w:rsidRDefault="00E4608E" w:rsidP="00994C92"/>
    <w:p w14:paraId="40A3151D" w14:textId="2C1F27C2" w:rsidR="00994C92" w:rsidRDefault="00994C92" w:rsidP="00994C92">
      <w:r>
        <w:t>====================================================</w:t>
      </w:r>
    </w:p>
    <w:p w14:paraId="4C957B1A" w14:textId="77777777" w:rsidR="00994C92" w:rsidRDefault="00994C92" w:rsidP="00994C92"/>
    <w:p w14:paraId="7D1EE92F" w14:textId="4B6DC117" w:rsidR="00994C92" w:rsidRPr="00994C92" w:rsidRDefault="00994C92" w:rsidP="00994C92">
      <w:r w:rsidRPr="00994C92">
        <w:t xml:space="preserve">The challenges you mentioned persist even after using SQL and a DBMS because of the </w:t>
      </w:r>
      <w:r w:rsidRPr="00994C92">
        <w:rPr>
          <w:b/>
          <w:bCs/>
        </w:rPr>
        <w:t>complexity</w:t>
      </w:r>
      <w:r w:rsidRPr="00994C92">
        <w:t xml:space="preserve"> and </w:t>
      </w:r>
      <w:r w:rsidRPr="00994C92">
        <w:rPr>
          <w:b/>
          <w:bCs/>
        </w:rPr>
        <w:t>real-world requirements</w:t>
      </w:r>
      <w:r w:rsidRPr="00994C92">
        <w:t xml:space="preserve"> of a healthcare management system. Here's why these challenges arise:</w:t>
      </w:r>
    </w:p>
    <w:p w14:paraId="25E4B899" w14:textId="77777777" w:rsidR="00994C92" w:rsidRPr="00994C92" w:rsidRDefault="00161685" w:rsidP="00994C92">
      <w:r w:rsidRPr="00994C92">
        <w:rPr>
          <w:noProof/>
        </w:rPr>
        <w:pict w14:anchorId="4A2C4092">
          <v:rect id="_x0000_i1029" alt="" style="width:468pt;height:.05pt;mso-width-percent:0;mso-height-percent:0;mso-width-percent:0;mso-height-percent:0" o:hralign="center" o:hrstd="t" o:hr="t" fillcolor="#a0a0a0" stroked="f"/>
        </w:pict>
      </w:r>
    </w:p>
    <w:p w14:paraId="528A8E09" w14:textId="77777777" w:rsidR="00994C92" w:rsidRPr="00994C92" w:rsidRDefault="00994C92" w:rsidP="00994C92">
      <w:pPr>
        <w:rPr>
          <w:b/>
          <w:bCs/>
        </w:rPr>
      </w:pPr>
      <w:r w:rsidRPr="00994C92">
        <w:rPr>
          <w:b/>
          <w:bCs/>
        </w:rPr>
        <w:t>1. Handling Intricate Relationships</w:t>
      </w:r>
    </w:p>
    <w:p w14:paraId="2877E1E9" w14:textId="77777777" w:rsidR="00994C92" w:rsidRPr="00994C92" w:rsidRDefault="00994C92" w:rsidP="00994C92">
      <w:pPr>
        <w:numPr>
          <w:ilvl w:val="0"/>
          <w:numId w:val="1"/>
        </w:numPr>
      </w:pPr>
      <w:r w:rsidRPr="00994C92">
        <w:rPr>
          <w:b/>
          <w:bCs/>
        </w:rPr>
        <w:t>Reason</w:t>
      </w:r>
      <w:r w:rsidRPr="00994C92">
        <w:t>: Healthcare systems involve multiple entities (patients, doctors, appointments, billing, etc.) with interconnected relationships, including one-to-many, many-to-one, and many-to-many relationships. Ensuring data consistency and avoiding anomalies when these relationships are updated or queried is inherently challenging.</w:t>
      </w:r>
    </w:p>
    <w:p w14:paraId="1A227E0A" w14:textId="77777777" w:rsidR="00994C92" w:rsidRPr="00994C92" w:rsidRDefault="00994C92" w:rsidP="00994C92">
      <w:pPr>
        <w:numPr>
          <w:ilvl w:val="0"/>
          <w:numId w:val="1"/>
        </w:numPr>
      </w:pPr>
      <w:r w:rsidRPr="00994C92">
        <w:rPr>
          <w:b/>
          <w:bCs/>
        </w:rPr>
        <w:t>Impact</w:t>
      </w:r>
      <w:r w:rsidRPr="00994C92">
        <w:t xml:space="preserve">: </w:t>
      </w:r>
    </w:p>
    <w:p w14:paraId="384A09AB" w14:textId="77777777" w:rsidR="00994C92" w:rsidRPr="00994C92" w:rsidRDefault="00994C92" w:rsidP="00994C92">
      <w:pPr>
        <w:numPr>
          <w:ilvl w:val="1"/>
          <w:numId w:val="1"/>
        </w:numPr>
      </w:pPr>
      <w:r w:rsidRPr="00994C92">
        <w:t>Maintaining referential integrity (e.g., deleting a patient should not break related appointments or medical records).</w:t>
      </w:r>
    </w:p>
    <w:p w14:paraId="0B61BC44" w14:textId="77777777" w:rsidR="00994C92" w:rsidRPr="00994C92" w:rsidRDefault="00994C92" w:rsidP="00994C92">
      <w:pPr>
        <w:numPr>
          <w:ilvl w:val="1"/>
          <w:numId w:val="1"/>
        </w:numPr>
      </w:pPr>
      <w:r w:rsidRPr="00994C92">
        <w:t>Cascading updates/deletes must be carefully handled.</w:t>
      </w:r>
    </w:p>
    <w:p w14:paraId="3F8039B2" w14:textId="77777777" w:rsidR="00994C92" w:rsidRPr="00994C92" w:rsidRDefault="00161685" w:rsidP="00994C92">
      <w:r w:rsidRPr="00994C92">
        <w:rPr>
          <w:noProof/>
        </w:rPr>
        <w:pict w14:anchorId="1EB609DE">
          <v:rect id="_x0000_i1028" alt="" style="width:468pt;height:.05pt;mso-width-percent:0;mso-height-percent:0;mso-width-percent:0;mso-height-percent:0" o:hralign="center" o:hrstd="t" o:hr="t" fillcolor="#a0a0a0" stroked="f"/>
        </w:pict>
      </w:r>
    </w:p>
    <w:p w14:paraId="353235F6" w14:textId="77777777" w:rsidR="00994C92" w:rsidRPr="00994C92" w:rsidRDefault="00994C92" w:rsidP="00994C92">
      <w:pPr>
        <w:rPr>
          <w:b/>
          <w:bCs/>
        </w:rPr>
      </w:pPr>
      <w:r w:rsidRPr="00994C92">
        <w:rPr>
          <w:b/>
          <w:bCs/>
        </w:rPr>
        <w:t>2. Efficient Query Performance</w:t>
      </w:r>
    </w:p>
    <w:p w14:paraId="624CDF1A" w14:textId="77777777" w:rsidR="00994C92" w:rsidRPr="00994C92" w:rsidRDefault="00994C92" w:rsidP="00994C92">
      <w:pPr>
        <w:numPr>
          <w:ilvl w:val="0"/>
          <w:numId w:val="2"/>
        </w:numPr>
      </w:pPr>
      <w:r w:rsidRPr="00994C92">
        <w:rPr>
          <w:b/>
          <w:bCs/>
        </w:rPr>
        <w:t>Reason</w:t>
      </w:r>
      <w:r w:rsidRPr="00994C92">
        <w:t xml:space="preserve">: A large-scale healthcare system handles millions of records for patients, diagnoses, and treatments. Even well-designed SQL queries can become inefficient with increasing data volume due to factors like: </w:t>
      </w:r>
    </w:p>
    <w:p w14:paraId="3A17E640" w14:textId="77777777" w:rsidR="00994C92" w:rsidRPr="00994C92" w:rsidRDefault="00994C92" w:rsidP="00994C92">
      <w:pPr>
        <w:numPr>
          <w:ilvl w:val="1"/>
          <w:numId w:val="2"/>
        </w:numPr>
      </w:pPr>
      <w:r w:rsidRPr="00994C92">
        <w:t>Improper indexing.</w:t>
      </w:r>
    </w:p>
    <w:p w14:paraId="41E8FE1D" w14:textId="77777777" w:rsidR="00994C92" w:rsidRPr="00994C92" w:rsidRDefault="00994C92" w:rsidP="00994C92">
      <w:pPr>
        <w:numPr>
          <w:ilvl w:val="1"/>
          <w:numId w:val="2"/>
        </w:numPr>
      </w:pPr>
      <w:r w:rsidRPr="00994C92">
        <w:t>Complex joins across multiple tables.</w:t>
      </w:r>
    </w:p>
    <w:p w14:paraId="226988B6" w14:textId="77777777" w:rsidR="00994C92" w:rsidRPr="00994C92" w:rsidRDefault="00994C92" w:rsidP="00994C92">
      <w:pPr>
        <w:numPr>
          <w:ilvl w:val="1"/>
          <w:numId w:val="2"/>
        </w:numPr>
      </w:pPr>
      <w:r w:rsidRPr="00994C92">
        <w:t>High concurrency and simultaneous user access.</w:t>
      </w:r>
    </w:p>
    <w:p w14:paraId="45AE705B" w14:textId="77777777" w:rsidR="00994C92" w:rsidRPr="00994C92" w:rsidRDefault="00994C92" w:rsidP="00994C92">
      <w:pPr>
        <w:numPr>
          <w:ilvl w:val="0"/>
          <w:numId w:val="2"/>
        </w:numPr>
      </w:pPr>
      <w:r w:rsidRPr="00994C92">
        <w:rPr>
          <w:b/>
          <w:bCs/>
        </w:rPr>
        <w:lastRenderedPageBreak/>
        <w:t>Impact</w:t>
      </w:r>
      <w:r w:rsidRPr="00994C92">
        <w:t xml:space="preserve">: </w:t>
      </w:r>
    </w:p>
    <w:p w14:paraId="50191C6A" w14:textId="77777777" w:rsidR="00994C92" w:rsidRPr="00994C92" w:rsidRDefault="00994C92" w:rsidP="00994C92">
      <w:pPr>
        <w:numPr>
          <w:ilvl w:val="1"/>
          <w:numId w:val="2"/>
        </w:numPr>
      </w:pPr>
      <w:r w:rsidRPr="00994C92">
        <w:t>Slow response times for real-time systems.</w:t>
      </w:r>
    </w:p>
    <w:p w14:paraId="6E63E1AD" w14:textId="77777777" w:rsidR="00994C92" w:rsidRPr="00994C92" w:rsidRDefault="00994C92" w:rsidP="00994C92">
      <w:pPr>
        <w:numPr>
          <w:ilvl w:val="1"/>
          <w:numId w:val="2"/>
        </w:numPr>
      </w:pPr>
      <w:r w:rsidRPr="00994C92">
        <w:t>Increased server load during high-demand periods.</w:t>
      </w:r>
    </w:p>
    <w:p w14:paraId="08D59B84" w14:textId="77777777" w:rsidR="00994C92" w:rsidRPr="00994C92" w:rsidRDefault="00161685" w:rsidP="00994C92">
      <w:r w:rsidRPr="00994C92">
        <w:rPr>
          <w:noProof/>
        </w:rPr>
        <w:pict w14:anchorId="48A5418B">
          <v:rect id="_x0000_i1027" alt="" style="width:468pt;height:.05pt;mso-width-percent:0;mso-height-percent:0;mso-width-percent:0;mso-height-percent:0" o:hralign="center" o:hrstd="t" o:hr="t" fillcolor="#a0a0a0" stroked="f"/>
        </w:pict>
      </w:r>
    </w:p>
    <w:p w14:paraId="05BBDF90" w14:textId="77777777" w:rsidR="00994C92" w:rsidRPr="00994C92" w:rsidRDefault="00994C92" w:rsidP="00994C92">
      <w:pPr>
        <w:rPr>
          <w:b/>
          <w:bCs/>
        </w:rPr>
      </w:pPr>
      <w:r w:rsidRPr="00994C92">
        <w:rPr>
          <w:b/>
          <w:bCs/>
        </w:rPr>
        <w:t>3. Implementing Triggers and Functions</w:t>
      </w:r>
    </w:p>
    <w:p w14:paraId="137C4B2A" w14:textId="77777777" w:rsidR="00994C92" w:rsidRPr="00994C92" w:rsidRDefault="00994C92" w:rsidP="00994C92">
      <w:pPr>
        <w:numPr>
          <w:ilvl w:val="0"/>
          <w:numId w:val="3"/>
        </w:numPr>
      </w:pPr>
      <w:r w:rsidRPr="00994C92">
        <w:rPr>
          <w:b/>
          <w:bCs/>
        </w:rPr>
        <w:t>Reason</w:t>
      </w:r>
      <w:r w:rsidRPr="00994C92">
        <w:t xml:space="preserve">: While triggers and functions help automate tasks like assigning IDs or maintaining consistency, they add complexity to the database. For example: </w:t>
      </w:r>
    </w:p>
    <w:p w14:paraId="225C5869" w14:textId="77777777" w:rsidR="00994C92" w:rsidRPr="00994C92" w:rsidRDefault="00994C92" w:rsidP="00994C92">
      <w:pPr>
        <w:numPr>
          <w:ilvl w:val="1"/>
          <w:numId w:val="3"/>
        </w:numPr>
      </w:pPr>
      <w:r w:rsidRPr="00994C92">
        <w:t>Poorly written or overused triggers can lead to performance bottlenecks.</w:t>
      </w:r>
    </w:p>
    <w:p w14:paraId="4BB878EE" w14:textId="77777777" w:rsidR="00994C92" w:rsidRPr="00994C92" w:rsidRDefault="00994C92" w:rsidP="00994C92">
      <w:pPr>
        <w:numPr>
          <w:ilvl w:val="1"/>
          <w:numId w:val="3"/>
        </w:numPr>
      </w:pPr>
      <w:r w:rsidRPr="00994C92">
        <w:t>Debugging and testing triggers can be challenging as they execute automatically.</w:t>
      </w:r>
    </w:p>
    <w:p w14:paraId="7F04128E" w14:textId="77777777" w:rsidR="00994C92" w:rsidRPr="00994C92" w:rsidRDefault="00994C92" w:rsidP="00994C92">
      <w:pPr>
        <w:numPr>
          <w:ilvl w:val="0"/>
          <w:numId w:val="3"/>
        </w:numPr>
      </w:pPr>
      <w:r w:rsidRPr="00994C92">
        <w:rPr>
          <w:b/>
          <w:bCs/>
        </w:rPr>
        <w:t>Impact</w:t>
      </w:r>
      <w:r w:rsidRPr="00994C92">
        <w:t xml:space="preserve">: </w:t>
      </w:r>
    </w:p>
    <w:p w14:paraId="5A48D875" w14:textId="77777777" w:rsidR="00994C92" w:rsidRPr="00994C92" w:rsidRDefault="00994C92" w:rsidP="00994C92">
      <w:pPr>
        <w:numPr>
          <w:ilvl w:val="1"/>
          <w:numId w:val="3"/>
        </w:numPr>
      </w:pPr>
      <w:r w:rsidRPr="00994C92">
        <w:t>Risk of errors (e.g., infinite loops, duplicate IDs) if not implemented correctly.</w:t>
      </w:r>
    </w:p>
    <w:p w14:paraId="37A4D88C" w14:textId="77777777" w:rsidR="00994C92" w:rsidRPr="00994C92" w:rsidRDefault="00994C92" w:rsidP="00994C92">
      <w:pPr>
        <w:numPr>
          <w:ilvl w:val="1"/>
          <w:numId w:val="3"/>
        </w:numPr>
      </w:pPr>
      <w:r w:rsidRPr="00994C92">
        <w:t>Increases the learning curve for maintaining and upgrading the system.</w:t>
      </w:r>
    </w:p>
    <w:p w14:paraId="4A1436BE" w14:textId="77777777" w:rsidR="00994C92" w:rsidRPr="00994C92" w:rsidRDefault="00161685" w:rsidP="00994C92">
      <w:r w:rsidRPr="00994C92">
        <w:rPr>
          <w:noProof/>
        </w:rPr>
        <w:pict w14:anchorId="06D05EAC">
          <v:rect id="_x0000_i1026" alt="" style="width:468pt;height:.05pt;mso-width-percent:0;mso-height-percent:0;mso-width-percent:0;mso-height-percent:0" o:hralign="center" o:hrstd="t" o:hr="t" fillcolor="#a0a0a0" stroked="f"/>
        </w:pict>
      </w:r>
    </w:p>
    <w:p w14:paraId="04850698" w14:textId="77777777" w:rsidR="00994C92" w:rsidRPr="00994C92" w:rsidRDefault="00994C92" w:rsidP="00994C92">
      <w:pPr>
        <w:rPr>
          <w:b/>
          <w:bCs/>
        </w:rPr>
      </w:pPr>
      <w:r w:rsidRPr="00994C92">
        <w:rPr>
          <w:b/>
          <w:bCs/>
        </w:rPr>
        <w:t>Solutions to Overcome These Challenges</w:t>
      </w:r>
    </w:p>
    <w:p w14:paraId="7E5ABA73" w14:textId="77777777" w:rsidR="00994C92" w:rsidRPr="00994C92" w:rsidRDefault="00994C92" w:rsidP="00994C92">
      <w:pPr>
        <w:numPr>
          <w:ilvl w:val="0"/>
          <w:numId w:val="4"/>
        </w:numPr>
      </w:pPr>
      <w:r w:rsidRPr="00994C92">
        <w:rPr>
          <w:b/>
          <w:bCs/>
        </w:rPr>
        <w:t>Optimize Database Design</w:t>
      </w:r>
      <w:r w:rsidRPr="00994C92">
        <w:t>:</w:t>
      </w:r>
    </w:p>
    <w:p w14:paraId="79AFC7AF" w14:textId="77777777" w:rsidR="00994C92" w:rsidRPr="00994C92" w:rsidRDefault="00994C92" w:rsidP="00994C92">
      <w:pPr>
        <w:numPr>
          <w:ilvl w:val="1"/>
          <w:numId w:val="4"/>
        </w:numPr>
      </w:pPr>
      <w:r w:rsidRPr="00994C92">
        <w:t xml:space="preserve">Use normalization to reduce redundancy but </w:t>
      </w:r>
      <w:proofErr w:type="spellStart"/>
      <w:r w:rsidRPr="00994C92">
        <w:t>denormalize</w:t>
      </w:r>
      <w:proofErr w:type="spellEnd"/>
      <w:r w:rsidRPr="00994C92">
        <w:t xml:space="preserve"> selectively for performance.</w:t>
      </w:r>
    </w:p>
    <w:p w14:paraId="678C72CB" w14:textId="77777777" w:rsidR="00994C92" w:rsidRPr="00994C92" w:rsidRDefault="00994C92" w:rsidP="00994C92">
      <w:pPr>
        <w:numPr>
          <w:ilvl w:val="1"/>
          <w:numId w:val="4"/>
        </w:numPr>
      </w:pPr>
      <w:r w:rsidRPr="00994C92">
        <w:t>Clearly define relationships and enforce referential integrity with foreign keys.</w:t>
      </w:r>
    </w:p>
    <w:p w14:paraId="121CB715" w14:textId="77777777" w:rsidR="00994C92" w:rsidRPr="00994C92" w:rsidRDefault="00994C92" w:rsidP="00994C92">
      <w:pPr>
        <w:numPr>
          <w:ilvl w:val="0"/>
          <w:numId w:val="4"/>
        </w:numPr>
      </w:pPr>
      <w:r w:rsidRPr="00994C92">
        <w:rPr>
          <w:b/>
          <w:bCs/>
        </w:rPr>
        <w:t>Indexing</w:t>
      </w:r>
      <w:r w:rsidRPr="00994C92">
        <w:t>:</w:t>
      </w:r>
    </w:p>
    <w:p w14:paraId="72A8523B" w14:textId="77777777" w:rsidR="00994C92" w:rsidRPr="00994C92" w:rsidRDefault="00994C92" w:rsidP="00994C92">
      <w:pPr>
        <w:numPr>
          <w:ilvl w:val="1"/>
          <w:numId w:val="4"/>
        </w:numPr>
      </w:pPr>
      <w:r w:rsidRPr="00994C92">
        <w:t>Create appropriate indices for frequently queried columns to improve query performance.</w:t>
      </w:r>
    </w:p>
    <w:p w14:paraId="3E6784B7" w14:textId="77777777" w:rsidR="00994C92" w:rsidRPr="00994C92" w:rsidRDefault="00994C92" w:rsidP="00994C92">
      <w:pPr>
        <w:numPr>
          <w:ilvl w:val="0"/>
          <w:numId w:val="4"/>
        </w:numPr>
      </w:pPr>
      <w:r w:rsidRPr="00994C92">
        <w:rPr>
          <w:b/>
          <w:bCs/>
        </w:rPr>
        <w:t>Partitioning</w:t>
      </w:r>
      <w:r w:rsidRPr="00994C92">
        <w:t>:</w:t>
      </w:r>
    </w:p>
    <w:p w14:paraId="245B2DE2" w14:textId="77777777" w:rsidR="00994C92" w:rsidRPr="00994C92" w:rsidRDefault="00994C92" w:rsidP="00994C92">
      <w:pPr>
        <w:numPr>
          <w:ilvl w:val="1"/>
          <w:numId w:val="4"/>
        </w:numPr>
      </w:pPr>
      <w:r w:rsidRPr="00994C92">
        <w:t>Use table partitioning for large datasets (e.g., split data by years for billing or appointments).</w:t>
      </w:r>
    </w:p>
    <w:p w14:paraId="58FC02EE" w14:textId="77777777" w:rsidR="00994C92" w:rsidRPr="00994C92" w:rsidRDefault="00994C92" w:rsidP="00994C92">
      <w:pPr>
        <w:numPr>
          <w:ilvl w:val="0"/>
          <w:numId w:val="4"/>
        </w:numPr>
      </w:pPr>
      <w:r w:rsidRPr="00994C92">
        <w:rPr>
          <w:b/>
          <w:bCs/>
        </w:rPr>
        <w:t>Trigger and Function Best Practices</w:t>
      </w:r>
      <w:r w:rsidRPr="00994C92">
        <w:t>:</w:t>
      </w:r>
    </w:p>
    <w:p w14:paraId="57093768" w14:textId="77777777" w:rsidR="00994C92" w:rsidRPr="00994C92" w:rsidRDefault="00994C92" w:rsidP="00994C92">
      <w:pPr>
        <w:numPr>
          <w:ilvl w:val="1"/>
          <w:numId w:val="4"/>
        </w:numPr>
      </w:pPr>
      <w:r w:rsidRPr="00994C92">
        <w:t>Minimize the use of triggers; use application-level logic where possible.</w:t>
      </w:r>
    </w:p>
    <w:p w14:paraId="179F6D8C" w14:textId="77777777" w:rsidR="00994C92" w:rsidRPr="00994C92" w:rsidRDefault="00994C92" w:rsidP="00994C92">
      <w:pPr>
        <w:numPr>
          <w:ilvl w:val="1"/>
          <w:numId w:val="4"/>
        </w:numPr>
      </w:pPr>
      <w:r w:rsidRPr="00994C92">
        <w:lastRenderedPageBreak/>
        <w:t>Test and optimize functions for performance.</w:t>
      </w:r>
    </w:p>
    <w:p w14:paraId="5A3A4263" w14:textId="77777777" w:rsidR="00994C92" w:rsidRPr="00994C92" w:rsidRDefault="00994C92" w:rsidP="00994C92">
      <w:pPr>
        <w:numPr>
          <w:ilvl w:val="0"/>
          <w:numId w:val="4"/>
        </w:numPr>
      </w:pPr>
      <w:r w:rsidRPr="00994C92">
        <w:rPr>
          <w:b/>
          <w:bCs/>
        </w:rPr>
        <w:t>Monitor and Tune Queries</w:t>
      </w:r>
      <w:r w:rsidRPr="00994C92">
        <w:t>:</w:t>
      </w:r>
    </w:p>
    <w:p w14:paraId="0811C874" w14:textId="77777777" w:rsidR="00994C92" w:rsidRPr="00994C92" w:rsidRDefault="00994C92" w:rsidP="00994C92">
      <w:pPr>
        <w:numPr>
          <w:ilvl w:val="1"/>
          <w:numId w:val="4"/>
        </w:numPr>
      </w:pPr>
      <w:r w:rsidRPr="00994C92">
        <w:t>Use query execution plans to identify bottlenecks and optimize SQL queries.</w:t>
      </w:r>
    </w:p>
    <w:p w14:paraId="2D43C09D" w14:textId="77777777" w:rsidR="00994C92" w:rsidRPr="00994C92" w:rsidRDefault="00994C92" w:rsidP="00994C92">
      <w:pPr>
        <w:numPr>
          <w:ilvl w:val="1"/>
          <w:numId w:val="4"/>
        </w:numPr>
      </w:pPr>
      <w:r w:rsidRPr="00994C92">
        <w:t>Use caching mechanisms for frequently accessed data.</w:t>
      </w:r>
    </w:p>
    <w:p w14:paraId="1B4122E6" w14:textId="77777777" w:rsidR="00994C92" w:rsidRPr="00994C92" w:rsidRDefault="00161685" w:rsidP="00994C92">
      <w:r w:rsidRPr="00994C92">
        <w:rPr>
          <w:noProof/>
        </w:rPr>
        <w:pict w14:anchorId="02CC928D">
          <v:rect id="_x0000_i1025" alt="" style="width:468pt;height:.05pt;mso-width-percent:0;mso-height-percent:0;mso-width-percent:0;mso-height-percent:0" o:hralign="center" o:hrstd="t" o:hr="t" fillcolor="#a0a0a0" stroked="f"/>
        </w:pict>
      </w:r>
    </w:p>
    <w:p w14:paraId="2CE49F8E" w14:textId="77777777" w:rsidR="00994C92" w:rsidRPr="00994C92" w:rsidRDefault="00994C92" w:rsidP="00994C92">
      <w:r w:rsidRPr="00994C92">
        <w:t>Despite using SQL and DBMS tools, these challenges persist due to the inherent complexity of the domain and the need for scalability, performance, and reliability in real-time healthcare systems.</w:t>
      </w:r>
    </w:p>
    <w:p w14:paraId="4B3CCEB7" w14:textId="77777777" w:rsidR="0089120D" w:rsidRDefault="0089120D"/>
    <w:sectPr w:rsidR="00891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4B4E"/>
    <w:multiLevelType w:val="multilevel"/>
    <w:tmpl w:val="6008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E676E"/>
    <w:multiLevelType w:val="multilevel"/>
    <w:tmpl w:val="5282A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8379F"/>
    <w:multiLevelType w:val="multilevel"/>
    <w:tmpl w:val="18FE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C3BF8"/>
    <w:multiLevelType w:val="multilevel"/>
    <w:tmpl w:val="AD2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B5678"/>
    <w:multiLevelType w:val="multilevel"/>
    <w:tmpl w:val="1D98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A414A"/>
    <w:multiLevelType w:val="multilevel"/>
    <w:tmpl w:val="FE9E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77E15"/>
    <w:multiLevelType w:val="multilevel"/>
    <w:tmpl w:val="5D72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BB35EB"/>
    <w:multiLevelType w:val="multilevel"/>
    <w:tmpl w:val="488EC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2294E"/>
    <w:multiLevelType w:val="multilevel"/>
    <w:tmpl w:val="91A60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E1F8D"/>
    <w:multiLevelType w:val="multilevel"/>
    <w:tmpl w:val="5C92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92F84"/>
    <w:multiLevelType w:val="multilevel"/>
    <w:tmpl w:val="10D2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202AA"/>
    <w:multiLevelType w:val="multilevel"/>
    <w:tmpl w:val="EBCA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37819"/>
    <w:multiLevelType w:val="multilevel"/>
    <w:tmpl w:val="4AA4D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966408">
    <w:abstractNumId w:val="6"/>
  </w:num>
  <w:num w:numId="2" w16cid:durableId="146167488">
    <w:abstractNumId w:val="12"/>
  </w:num>
  <w:num w:numId="3" w16cid:durableId="1158380555">
    <w:abstractNumId w:val="8"/>
  </w:num>
  <w:num w:numId="4" w16cid:durableId="1266109033">
    <w:abstractNumId w:val="1"/>
  </w:num>
  <w:num w:numId="5" w16cid:durableId="930625976">
    <w:abstractNumId w:val="10"/>
  </w:num>
  <w:num w:numId="6" w16cid:durableId="395933417">
    <w:abstractNumId w:val="2"/>
  </w:num>
  <w:num w:numId="7" w16cid:durableId="1325014922">
    <w:abstractNumId w:val="0"/>
  </w:num>
  <w:num w:numId="8" w16cid:durableId="874007279">
    <w:abstractNumId w:val="4"/>
  </w:num>
  <w:num w:numId="9" w16cid:durableId="686759836">
    <w:abstractNumId w:val="11"/>
  </w:num>
  <w:num w:numId="10" w16cid:durableId="772479939">
    <w:abstractNumId w:val="9"/>
  </w:num>
  <w:num w:numId="11" w16cid:durableId="928731538">
    <w:abstractNumId w:val="5"/>
  </w:num>
  <w:num w:numId="12" w16cid:durableId="141432985">
    <w:abstractNumId w:val="7"/>
  </w:num>
  <w:num w:numId="13" w16cid:durableId="127355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92"/>
    <w:rsid w:val="00161685"/>
    <w:rsid w:val="0052068F"/>
    <w:rsid w:val="0074209C"/>
    <w:rsid w:val="008106E0"/>
    <w:rsid w:val="0089120D"/>
    <w:rsid w:val="00994C92"/>
    <w:rsid w:val="00D424AA"/>
    <w:rsid w:val="00E4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6264"/>
  <w15:chartTrackingRefBased/>
  <w15:docId w15:val="{4F6DB3AB-AD7B-B14A-A6D1-F131AD1F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C92"/>
    <w:rPr>
      <w:rFonts w:eastAsiaTheme="majorEastAsia" w:cstheme="majorBidi"/>
      <w:color w:val="272727" w:themeColor="text1" w:themeTint="D8"/>
    </w:rPr>
  </w:style>
  <w:style w:type="paragraph" w:styleId="Title">
    <w:name w:val="Title"/>
    <w:basedOn w:val="Normal"/>
    <w:next w:val="Normal"/>
    <w:link w:val="TitleChar"/>
    <w:uiPriority w:val="10"/>
    <w:qFormat/>
    <w:rsid w:val="00994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C92"/>
    <w:pPr>
      <w:spacing w:before="160"/>
      <w:jc w:val="center"/>
    </w:pPr>
    <w:rPr>
      <w:i/>
      <w:iCs/>
      <w:color w:val="404040" w:themeColor="text1" w:themeTint="BF"/>
    </w:rPr>
  </w:style>
  <w:style w:type="character" w:customStyle="1" w:styleId="QuoteChar">
    <w:name w:val="Quote Char"/>
    <w:basedOn w:val="DefaultParagraphFont"/>
    <w:link w:val="Quote"/>
    <w:uiPriority w:val="29"/>
    <w:rsid w:val="00994C92"/>
    <w:rPr>
      <w:i/>
      <w:iCs/>
      <w:color w:val="404040" w:themeColor="text1" w:themeTint="BF"/>
    </w:rPr>
  </w:style>
  <w:style w:type="paragraph" w:styleId="ListParagraph">
    <w:name w:val="List Paragraph"/>
    <w:basedOn w:val="Normal"/>
    <w:uiPriority w:val="34"/>
    <w:qFormat/>
    <w:rsid w:val="00994C92"/>
    <w:pPr>
      <w:ind w:left="720"/>
      <w:contextualSpacing/>
    </w:pPr>
  </w:style>
  <w:style w:type="character" w:styleId="IntenseEmphasis">
    <w:name w:val="Intense Emphasis"/>
    <w:basedOn w:val="DefaultParagraphFont"/>
    <w:uiPriority w:val="21"/>
    <w:qFormat/>
    <w:rsid w:val="00994C92"/>
    <w:rPr>
      <w:i/>
      <w:iCs/>
      <w:color w:val="0F4761" w:themeColor="accent1" w:themeShade="BF"/>
    </w:rPr>
  </w:style>
  <w:style w:type="paragraph" w:styleId="IntenseQuote">
    <w:name w:val="Intense Quote"/>
    <w:basedOn w:val="Normal"/>
    <w:next w:val="Normal"/>
    <w:link w:val="IntenseQuoteChar"/>
    <w:uiPriority w:val="30"/>
    <w:qFormat/>
    <w:rsid w:val="00994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C92"/>
    <w:rPr>
      <w:i/>
      <w:iCs/>
      <w:color w:val="0F4761" w:themeColor="accent1" w:themeShade="BF"/>
    </w:rPr>
  </w:style>
  <w:style w:type="character" w:styleId="IntenseReference">
    <w:name w:val="Intense Reference"/>
    <w:basedOn w:val="DefaultParagraphFont"/>
    <w:uiPriority w:val="32"/>
    <w:qFormat/>
    <w:rsid w:val="00994C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36415">
      <w:bodyDiv w:val="1"/>
      <w:marLeft w:val="0"/>
      <w:marRight w:val="0"/>
      <w:marTop w:val="0"/>
      <w:marBottom w:val="0"/>
      <w:divBdr>
        <w:top w:val="none" w:sz="0" w:space="0" w:color="auto"/>
        <w:left w:val="none" w:sz="0" w:space="0" w:color="auto"/>
        <w:bottom w:val="none" w:sz="0" w:space="0" w:color="auto"/>
        <w:right w:val="none" w:sz="0" w:space="0" w:color="auto"/>
      </w:divBdr>
    </w:div>
    <w:div w:id="286162753">
      <w:bodyDiv w:val="1"/>
      <w:marLeft w:val="0"/>
      <w:marRight w:val="0"/>
      <w:marTop w:val="0"/>
      <w:marBottom w:val="0"/>
      <w:divBdr>
        <w:top w:val="none" w:sz="0" w:space="0" w:color="auto"/>
        <w:left w:val="none" w:sz="0" w:space="0" w:color="auto"/>
        <w:bottom w:val="none" w:sz="0" w:space="0" w:color="auto"/>
        <w:right w:val="none" w:sz="0" w:space="0" w:color="auto"/>
      </w:divBdr>
    </w:div>
    <w:div w:id="294407049">
      <w:bodyDiv w:val="1"/>
      <w:marLeft w:val="0"/>
      <w:marRight w:val="0"/>
      <w:marTop w:val="0"/>
      <w:marBottom w:val="0"/>
      <w:divBdr>
        <w:top w:val="none" w:sz="0" w:space="0" w:color="auto"/>
        <w:left w:val="none" w:sz="0" w:space="0" w:color="auto"/>
        <w:bottom w:val="none" w:sz="0" w:space="0" w:color="auto"/>
        <w:right w:val="none" w:sz="0" w:space="0" w:color="auto"/>
      </w:divBdr>
    </w:div>
    <w:div w:id="400449322">
      <w:bodyDiv w:val="1"/>
      <w:marLeft w:val="0"/>
      <w:marRight w:val="0"/>
      <w:marTop w:val="0"/>
      <w:marBottom w:val="0"/>
      <w:divBdr>
        <w:top w:val="none" w:sz="0" w:space="0" w:color="auto"/>
        <w:left w:val="none" w:sz="0" w:space="0" w:color="auto"/>
        <w:bottom w:val="none" w:sz="0" w:space="0" w:color="auto"/>
        <w:right w:val="none" w:sz="0" w:space="0" w:color="auto"/>
      </w:divBdr>
    </w:div>
    <w:div w:id="870337296">
      <w:bodyDiv w:val="1"/>
      <w:marLeft w:val="0"/>
      <w:marRight w:val="0"/>
      <w:marTop w:val="0"/>
      <w:marBottom w:val="0"/>
      <w:divBdr>
        <w:top w:val="none" w:sz="0" w:space="0" w:color="auto"/>
        <w:left w:val="none" w:sz="0" w:space="0" w:color="auto"/>
        <w:bottom w:val="none" w:sz="0" w:space="0" w:color="auto"/>
        <w:right w:val="none" w:sz="0" w:space="0" w:color="auto"/>
      </w:divBdr>
    </w:div>
    <w:div w:id="1247152013">
      <w:bodyDiv w:val="1"/>
      <w:marLeft w:val="0"/>
      <w:marRight w:val="0"/>
      <w:marTop w:val="0"/>
      <w:marBottom w:val="0"/>
      <w:divBdr>
        <w:top w:val="none" w:sz="0" w:space="0" w:color="auto"/>
        <w:left w:val="none" w:sz="0" w:space="0" w:color="auto"/>
        <w:bottom w:val="none" w:sz="0" w:space="0" w:color="auto"/>
        <w:right w:val="none" w:sz="0" w:space="0" w:color="auto"/>
      </w:divBdr>
    </w:div>
    <w:div w:id="1667240669">
      <w:bodyDiv w:val="1"/>
      <w:marLeft w:val="0"/>
      <w:marRight w:val="0"/>
      <w:marTop w:val="0"/>
      <w:marBottom w:val="0"/>
      <w:divBdr>
        <w:top w:val="none" w:sz="0" w:space="0" w:color="auto"/>
        <w:left w:val="none" w:sz="0" w:space="0" w:color="auto"/>
        <w:bottom w:val="none" w:sz="0" w:space="0" w:color="auto"/>
        <w:right w:val="none" w:sz="0" w:space="0" w:color="auto"/>
      </w:divBdr>
    </w:div>
    <w:div w:id="1676886140">
      <w:bodyDiv w:val="1"/>
      <w:marLeft w:val="0"/>
      <w:marRight w:val="0"/>
      <w:marTop w:val="0"/>
      <w:marBottom w:val="0"/>
      <w:divBdr>
        <w:top w:val="none" w:sz="0" w:space="0" w:color="auto"/>
        <w:left w:val="none" w:sz="0" w:space="0" w:color="auto"/>
        <w:bottom w:val="none" w:sz="0" w:space="0" w:color="auto"/>
        <w:right w:val="none" w:sz="0" w:space="0" w:color="auto"/>
      </w:divBdr>
    </w:div>
    <w:div w:id="1692609495">
      <w:bodyDiv w:val="1"/>
      <w:marLeft w:val="0"/>
      <w:marRight w:val="0"/>
      <w:marTop w:val="0"/>
      <w:marBottom w:val="0"/>
      <w:divBdr>
        <w:top w:val="none" w:sz="0" w:space="0" w:color="auto"/>
        <w:left w:val="none" w:sz="0" w:space="0" w:color="auto"/>
        <w:bottom w:val="none" w:sz="0" w:space="0" w:color="auto"/>
        <w:right w:val="none" w:sz="0" w:space="0" w:color="auto"/>
      </w:divBdr>
    </w:div>
    <w:div w:id="189091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Canugovi, Tara</dc:creator>
  <cp:keywords/>
  <dc:description/>
  <cp:lastModifiedBy>Canugovi, Tara</cp:lastModifiedBy>
  <cp:revision>1</cp:revision>
  <dcterms:created xsi:type="dcterms:W3CDTF">2024-12-04T22:50:00Z</dcterms:created>
  <dcterms:modified xsi:type="dcterms:W3CDTF">2024-12-04T23:36:00Z</dcterms:modified>
</cp:coreProperties>
</file>