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45" w:rsidRDefault="00ED011B">
      <w:r>
        <w:t>app-content folder contains static css files</w:t>
      </w:r>
    </w:p>
    <w:sectPr w:rsidR="007C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011B"/>
    <w:rsid w:val="007C6A45"/>
    <w:rsid w:val="00ED0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2018-01-13T08:02:00Z</dcterms:created>
  <dcterms:modified xsi:type="dcterms:W3CDTF">2018-01-13T08:02:00Z</dcterms:modified>
</cp:coreProperties>
</file>