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ED" w:rsidRDefault="002F7050">
      <w:r>
        <w:t>app-images contains all static images and icons</w:t>
      </w:r>
    </w:p>
    <w:sectPr w:rsidR="0052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7050"/>
    <w:rsid w:val="002F7050"/>
    <w:rsid w:val="0052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2018-01-13T08:03:00Z</dcterms:created>
  <dcterms:modified xsi:type="dcterms:W3CDTF">2018-01-13T08:03:00Z</dcterms:modified>
</cp:coreProperties>
</file>