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2CA" w:rsidRDefault="00CE02CA" w:rsidP="00CE02CA">
      <w:pPr>
        <w:pStyle w:val="NormalWeb"/>
        <w:shd w:val="clear" w:color="auto" w:fill="FFFFFF"/>
        <w:spacing w:before="0" w:beforeAutospacing="0"/>
        <w:ind w:left="2880" w:firstLine="720"/>
        <w:jc w:val="both"/>
        <w:rPr>
          <w:b/>
          <w:bCs/>
          <w:sz w:val="36"/>
          <w:szCs w:val="29"/>
        </w:rPr>
      </w:pPr>
    </w:p>
    <w:p w:rsidR="00056A5F" w:rsidRPr="00056A5F" w:rsidRDefault="00056A5F" w:rsidP="00CE02CA">
      <w:pPr>
        <w:pStyle w:val="NormalWeb"/>
        <w:shd w:val="clear" w:color="auto" w:fill="FFFFFF"/>
        <w:spacing w:before="0" w:beforeAutospacing="0"/>
        <w:ind w:left="2880" w:firstLine="720"/>
        <w:jc w:val="both"/>
        <w:rPr>
          <w:b/>
          <w:bCs/>
          <w:sz w:val="36"/>
          <w:szCs w:val="29"/>
        </w:rPr>
      </w:pPr>
      <w:r w:rsidRPr="00056A5F">
        <w:rPr>
          <w:b/>
          <w:bCs/>
          <w:sz w:val="36"/>
          <w:szCs w:val="29"/>
        </w:rPr>
        <w:t>Stacks</w:t>
      </w:r>
    </w:p>
    <w:p w:rsidR="008810FA" w:rsidRPr="00056A5F" w:rsidRDefault="008810FA" w:rsidP="00CE02CA">
      <w:pPr>
        <w:pStyle w:val="NormalWeb"/>
        <w:shd w:val="clear" w:color="auto" w:fill="FFFFFF"/>
        <w:spacing w:before="0" w:beforeAutospacing="0"/>
        <w:jc w:val="both"/>
        <w:rPr>
          <w:sz w:val="29"/>
          <w:szCs w:val="29"/>
        </w:rPr>
      </w:pPr>
      <w:r w:rsidRPr="00056A5F">
        <w:rPr>
          <w:b/>
          <w:bCs/>
          <w:sz w:val="29"/>
          <w:szCs w:val="29"/>
        </w:rPr>
        <w:t>Stack</w:t>
      </w:r>
      <w:r w:rsidRPr="00056A5F">
        <w:rPr>
          <w:sz w:val="29"/>
          <w:szCs w:val="29"/>
        </w:rPr>
        <w:t xml:space="preserve"> is an abstract data type with a </w:t>
      </w:r>
      <w:proofErr w:type="gramStart"/>
      <w:r w:rsidRPr="00056A5F">
        <w:rPr>
          <w:sz w:val="29"/>
          <w:szCs w:val="29"/>
        </w:rPr>
        <w:t>bounded(</w:t>
      </w:r>
      <w:proofErr w:type="gramEnd"/>
      <w:r w:rsidRPr="00056A5F">
        <w:rPr>
          <w:sz w:val="29"/>
          <w:szCs w:val="29"/>
        </w:rPr>
        <w:t>predefined) capacity. It is a simple data structure that allows adding and removing elements in a particular order. Every time an element is added, it goes on the </w:t>
      </w:r>
      <w:r w:rsidRPr="00056A5F">
        <w:rPr>
          <w:b/>
          <w:bCs/>
          <w:sz w:val="29"/>
          <w:szCs w:val="29"/>
        </w:rPr>
        <w:t>top</w:t>
      </w:r>
      <w:r w:rsidRPr="00056A5F">
        <w:rPr>
          <w:sz w:val="29"/>
          <w:szCs w:val="29"/>
        </w:rPr>
        <w:t> of the stack and the only element that can be removed is the element that is at the top of the stack, just like a pile of objects.</w:t>
      </w:r>
    </w:p>
    <w:p w:rsidR="008810FA" w:rsidRPr="00056A5F" w:rsidRDefault="008810FA" w:rsidP="00CE02CA">
      <w:pPr>
        <w:pStyle w:val="center"/>
        <w:shd w:val="clear" w:color="auto" w:fill="FFFFFF"/>
        <w:spacing w:before="0" w:beforeAutospacing="0"/>
        <w:jc w:val="both"/>
        <w:rPr>
          <w:sz w:val="29"/>
          <w:szCs w:val="29"/>
        </w:rPr>
      </w:pPr>
      <w:r w:rsidRPr="00056A5F">
        <w:rPr>
          <w:noProof/>
          <w:sz w:val="29"/>
          <w:szCs w:val="29"/>
        </w:rPr>
        <w:drawing>
          <wp:inline distT="0" distB="0" distL="0" distR="0">
            <wp:extent cx="3965121" cy="2198152"/>
            <wp:effectExtent l="19050" t="0" r="0" b="0"/>
            <wp:docPr id="1" name="Picture 1" descr="Stack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Data Stru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72" cy="219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0FA" w:rsidRPr="00056A5F" w:rsidRDefault="008810FA" w:rsidP="00CE02CA">
      <w:pPr>
        <w:pStyle w:val="Heading2"/>
        <w:shd w:val="clear" w:color="auto" w:fill="FFFFFF"/>
        <w:spacing w:before="367" w:after="367"/>
        <w:jc w:val="both"/>
        <w:rPr>
          <w:rFonts w:ascii="Times New Roman" w:hAnsi="Times New Roman" w:cs="Times New Roman"/>
          <w:bCs w:val="0"/>
          <w:color w:val="auto"/>
          <w:sz w:val="28"/>
        </w:rPr>
      </w:pPr>
      <w:r w:rsidRPr="00056A5F">
        <w:rPr>
          <w:rFonts w:ascii="Times New Roman" w:hAnsi="Times New Roman" w:cs="Times New Roman"/>
          <w:bCs w:val="0"/>
          <w:color w:val="auto"/>
          <w:sz w:val="28"/>
        </w:rPr>
        <w:t>Basic features of Stack</w:t>
      </w:r>
    </w:p>
    <w:p w:rsidR="008810FA" w:rsidRPr="00056A5F" w:rsidRDefault="008810FA" w:rsidP="00CE02C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641" w:hanging="357"/>
        <w:jc w:val="both"/>
        <w:rPr>
          <w:rFonts w:ascii="Times New Roman" w:hAnsi="Times New Roman" w:cs="Times New Roman"/>
          <w:sz w:val="29"/>
          <w:szCs w:val="29"/>
        </w:rPr>
      </w:pPr>
      <w:r w:rsidRPr="00056A5F">
        <w:rPr>
          <w:rFonts w:ascii="Times New Roman" w:hAnsi="Times New Roman" w:cs="Times New Roman"/>
          <w:sz w:val="29"/>
          <w:szCs w:val="29"/>
        </w:rPr>
        <w:t>Stack is an </w:t>
      </w:r>
      <w:r w:rsidRPr="00056A5F">
        <w:rPr>
          <w:rFonts w:ascii="Times New Roman" w:hAnsi="Times New Roman" w:cs="Times New Roman"/>
          <w:b/>
          <w:bCs/>
          <w:sz w:val="29"/>
          <w:szCs w:val="29"/>
        </w:rPr>
        <w:t>ordered list</w:t>
      </w:r>
      <w:r w:rsidRPr="00056A5F">
        <w:rPr>
          <w:rFonts w:ascii="Times New Roman" w:hAnsi="Times New Roman" w:cs="Times New Roman"/>
          <w:sz w:val="29"/>
          <w:szCs w:val="29"/>
        </w:rPr>
        <w:t> of </w:t>
      </w:r>
      <w:r w:rsidRPr="00056A5F">
        <w:rPr>
          <w:rFonts w:ascii="Times New Roman" w:hAnsi="Times New Roman" w:cs="Times New Roman"/>
          <w:b/>
          <w:bCs/>
          <w:sz w:val="29"/>
          <w:szCs w:val="29"/>
        </w:rPr>
        <w:t>similar data type</w:t>
      </w:r>
      <w:r w:rsidRPr="00056A5F">
        <w:rPr>
          <w:rFonts w:ascii="Times New Roman" w:hAnsi="Times New Roman" w:cs="Times New Roman"/>
          <w:sz w:val="29"/>
          <w:szCs w:val="29"/>
        </w:rPr>
        <w:t>.</w:t>
      </w:r>
    </w:p>
    <w:p w:rsidR="008810FA" w:rsidRPr="00056A5F" w:rsidRDefault="008810FA" w:rsidP="00CE02C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641" w:hanging="357"/>
        <w:jc w:val="both"/>
        <w:rPr>
          <w:rFonts w:ascii="Times New Roman" w:hAnsi="Times New Roman" w:cs="Times New Roman"/>
          <w:sz w:val="29"/>
          <w:szCs w:val="29"/>
        </w:rPr>
      </w:pPr>
      <w:r w:rsidRPr="00056A5F">
        <w:rPr>
          <w:rFonts w:ascii="Times New Roman" w:hAnsi="Times New Roman" w:cs="Times New Roman"/>
          <w:sz w:val="29"/>
          <w:szCs w:val="29"/>
        </w:rPr>
        <w:t>Stack is a </w:t>
      </w:r>
      <w:proofErr w:type="gramStart"/>
      <w:r w:rsidRPr="00056A5F">
        <w:rPr>
          <w:rFonts w:ascii="Times New Roman" w:hAnsi="Times New Roman" w:cs="Times New Roman"/>
          <w:b/>
          <w:bCs/>
          <w:sz w:val="29"/>
          <w:szCs w:val="29"/>
        </w:rPr>
        <w:t>LIFO</w:t>
      </w:r>
      <w:r w:rsidRPr="00056A5F">
        <w:rPr>
          <w:rFonts w:ascii="Times New Roman" w:hAnsi="Times New Roman" w:cs="Times New Roman"/>
          <w:sz w:val="29"/>
          <w:szCs w:val="29"/>
        </w:rPr>
        <w:t>(</w:t>
      </w:r>
      <w:proofErr w:type="gramEnd"/>
      <w:r w:rsidRPr="00056A5F">
        <w:rPr>
          <w:rFonts w:ascii="Times New Roman" w:hAnsi="Times New Roman" w:cs="Times New Roman"/>
          <w:sz w:val="29"/>
          <w:szCs w:val="29"/>
        </w:rPr>
        <w:t>Last in First out) structure or we can say </w:t>
      </w:r>
      <w:r w:rsidRPr="00056A5F">
        <w:rPr>
          <w:rFonts w:ascii="Times New Roman" w:hAnsi="Times New Roman" w:cs="Times New Roman"/>
          <w:b/>
          <w:bCs/>
          <w:sz w:val="29"/>
          <w:szCs w:val="29"/>
        </w:rPr>
        <w:t>FILO</w:t>
      </w:r>
      <w:r w:rsidRPr="00056A5F">
        <w:rPr>
          <w:rFonts w:ascii="Times New Roman" w:hAnsi="Times New Roman" w:cs="Times New Roman"/>
          <w:sz w:val="29"/>
          <w:szCs w:val="29"/>
        </w:rPr>
        <w:t>(First in Last out).</w:t>
      </w:r>
    </w:p>
    <w:p w:rsidR="008810FA" w:rsidRPr="00056A5F" w:rsidRDefault="008810FA" w:rsidP="00CE02C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641" w:hanging="357"/>
        <w:jc w:val="both"/>
        <w:rPr>
          <w:rFonts w:ascii="Times New Roman" w:hAnsi="Times New Roman" w:cs="Times New Roman"/>
          <w:sz w:val="29"/>
          <w:szCs w:val="29"/>
        </w:rPr>
      </w:pPr>
      <w:proofErr w:type="gramStart"/>
      <w:r w:rsidRPr="00056A5F">
        <w:rPr>
          <w:rStyle w:val="HTMLCode"/>
          <w:rFonts w:ascii="Times New Roman" w:eastAsiaTheme="minorHAnsi" w:hAnsi="Times New Roman" w:cs="Times New Roman"/>
          <w:sz w:val="26"/>
          <w:szCs w:val="26"/>
        </w:rPr>
        <w:t>push(</w:t>
      </w:r>
      <w:proofErr w:type="gramEnd"/>
      <w:r w:rsidRPr="00056A5F">
        <w:rPr>
          <w:rStyle w:val="HTMLCode"/>
          <w:rFonts w:ascii="Times New Roman" w:eastAsiaTheme="minorHAnsi" w:hAnsi="Times New Roman" w:cs="Times New Roman"/>
          <w:sz w:val="26"/>
          <w:szCs w:val="26"/>
        </w:rPr>
        <w:t>)</w:t>
      </w:r>
      <w:r w:rsidRPr="00056A5F">
        <w:rPr>
          <w:rFonts w:ascii="Times New Roman" w:hAnsi="Times New Roman" w:cs="Times New Roman"/>
          <w:sz w:val="29"/>
          <w:szCs w:val="29"/>
        </w:rPr>
        <w:t> function is used to insert new elements into the Stack and </w:t>
      </w:r>
      <w:r w:rsidRPr="00056A5F">
        <w:rPr>
          <w:rStyle w:val="HTMLCode"/>
          <w:rFonts w:ascii="Times New Roman" w:eastAsiaTheme="minorHAnsi" w:hAnsi="Times New Roman" w:cs="Times New Roman"/>
          <w:sz w:val="26"/>
          <w:szCs w:val="26"/>
        </w:rPr>
        <w:t>pop()</w:t>
      </w:r>
      <w:r w:rsidRPr="00056A5F">
        <w:rPr>
          <w:rFonts w:ascii="Times New Roman" w:hAnsi="Times New Roman" w:cs="Times New Roman"/>
          <w:sz w:val="29"/>
          <w:szCs w:val="29"/>
        </w:rPr>
        <w:t> function is used to remove an element from the stack. Both insertion and removal are allowed at only one end of Stack called </w:t>
      </w:r>
      <w:r w:rsidRPr="00056A5F">
        <w:rPr>
          <w:rFonts w:ascii="Times New Roman" w:hAnsi="Times New Roman" w:cs="Times New Roman"/>
          <w:b/>
          <w:bCs/>
          <w:sz w:val="29"/>
          <w:szCs w:val="29"/>
        </w:rPr>
        <w:t>Top</w:t>
      </w:r>
      <w:r w:rsidRPr="00056A5F">
        <w:rPr>
          <w:rFonts w:ascii="Times New Roman" w:hAnsi="Times New Roman" w:cs="Times New Roman"/>
          <w:sz w:val="29"/>
          <w:szCs w:val="29"/>
        </w:rPr>
        <w:t>.</w:t>
      </w:r>
    </w:p>
    <w:p w:rsidR="00056A5F" w:rsidRPr="00056A5F" w:rsidRDefault="008810FA" w:rsidP="00CE02CA">
      <w:pPr>
        <w:numPr>
          <w:ilvl w:val="0"/>
          <w:numId w:val="1"/>
        </w:numPr>
        <w:shd w:val="clear" w:color="auto" w:fill="FFFFFF"/>
        <w:spacing w:before="367" w:beforeAutospacing="1" w:after="367" w:line="240" w:lineRule="auto"/>
        <w:ind w:left="641" w:hanging="357"/>
        <w:jc w:val="both"/>
        <w:rPr>
          <w:rFonts w:ascii="Times New Roman" w:hAnsi="Times New Roman" w:cs="Times New Roman"/>
          <w:sz w:val="28"/>
        </w:rPr>
      </w:pPr>
      <w:r w:rsidRPr="00056A5F">
        <w:rPr>
          <w:rFonts w:ascii="Times New Roman" w:hAnsi="Times New Roman" w:cs="Times New Roman"/>
          <w:sz w:val="29"/>
          <w:szCs w:val="29"/>
        </w:rPr>
        <w:t>Stack is said to be in </w:t>
      </w:r>
      <w:r w:rsidRPr="00056A5F">
        <w:rPr>
          <w:rFonts w:ascii="Times New Roman" w:hAnsi="Times New Roman" w:cs="Times New Roman"/>
          <w:b/>
          <w:bCs/>
          <w:sz w:val="29"/>
          <w:szCs w:val="29"/>
        </w:rPr>
        <w:t>Overflow</w:t>
      </w:r>
      <w:r w:rsidRPr="00056A5F">
        <w:rPr>
          <w:rFonts w:ascii="Times New Roman" w:hAnsi="Times New Roman" w:cs="Times New Roman"/>
          <w:sz w:val="29"/>
          <w:szCs w:val="29"/>
        </w:rPr>
        <w:t> state when it is completely full and is said to be in </w:t>
      </w:r>
      <w:r w:rsidRPr="00056A5F">
        <w:rPr>
          <w:rFonts w:ascii="Times New Roman" w:hAnsi="Times New Roman" w:cs="Times New Roman"/>
          <w:b/>
          <w:bCs/>
          <w:sz w:val="29"/>
          <w:szCs w:val="29"/>
        </w:rPr>
        <w:t>Underflow</w:t>
      </w:r>
      <w:r w:rsidRPr="00056A5F">
        <w:rPr>
          <w:rFonts w:ascii="Times New Roman" w:hAnsi="Times New Roman" w:cs="Times New Roman"/>
          <w:sz w:val="29"/>
          <w:szCs w:val="29"/>
        </w:rPr>
        <w:t> state if it is completely empty.</w:t>
      </w:r>
    </w:p>
    <w:p w:rsidR="00056A5F" w:rsidRDefault="008810FA" w:rsidP="00CE02CA">
      <w:pPr>
        <w:shd w:val="clear" w:color="auto" w:fill="FFFFFF"/>
        <w:spacing w:before="367" w:beforeAutospacing="1" w:after="367" w:line="240" w:lineRule="auto"/>
        <w:ind w:left="284"/>
        <w:jc w:val="both"/>
        <w:rPr>
          <w:rFonts w:ascii="Times New Roman" w:hAnsi="Times New Roman" w:cs="Times New Roman"/>
          <w:b/>
          <w:sz w:val="28"/>
        </w:rPr>
      </w:pPr>
      <w:r w:rsidRPr="00056A5F">
        <w:rPr>
          <w:rFonts w:ascii="Times New Roman" w:hAnsi="Times New Roman" w:cs="Times New Roman"/>
          <w:b/>
          <w:sz w:val="28"/>
        </w:rPr>
        <w:t>Applications of Stack</w:t>
      </w:r>
    </w:p>
    <w:p w:rsidR="008810FA" w:rsidRPr="00056A5F" w:rsidRDefault="008810FA" w:rsidP="00CE02CA">
      <w:pPr>
        <w:shd w:val="clear" w:color="auto" w:fill="FFFFFF"/>
        <w:spacing w:before="367" w:beforeAutospacing="1" w:after="367" w:line="240" w:lineRule="auto"/>
        <w:ind w:left="284"/>
        <w:jc w:val="both"/>
        <w:rPr>
          <w:rFonts w:ascii="Times New Roman" w:hAnsi="Times New Roman" w:cs="Times New Roman"/>
          <w:bCs/>
          <w:sz w:val="28"/>
          <w:szCs w:val="26"/>
        </w:rPr>
      </w:pPr>
      <w:r w:rsidRPr="00056A5F">
        <w:rPr>
          <w:rFonts w:ascii="Times New Roman" w:hAnsi="Times New Roman" w:cs="Times New Roman"/>
          <w:bCs/>
          <w:sz w:val="28"/>
          <w:szCs w:val="26"/>
        </w:rPr>
        <w:t>The simplest application of a stack is to reverse a word. You push a given word to stack - letter by letter - and then pop letters from the stack.</w:t>
      </w:r>
      <w:r w:rsidR="00056A5F">
        <w:rPr>
          <w:rFonts w:ascii="Times New Roman" w:hAnsi="Times New Roman" w:cs="Times New Roman"/>
          <w:bCs/>
          <w:sz w:val="28"/>
          <w:szCs w:val="26"/>
        </w:rPr>
        <w:t xml:space="preserve"> </w:t>
      </w:r>
    </w:p>
    <w:p w:rsidR="008810FA" w:rsidRPr="00056A5F" w:rsidRDefault="008810FA" w:rsidP="00CE02CA">
      <w:pPr>
        <w:pStyle w:val="Heading2"/>
        <w:shd w:val="clear" w:color="auto" w:fill="FFFFFF"/>
        <w:spacing w:before="367" w:after="367"/>
        <w:jc w:val="both"/>
        <w:rPr>
          <w:rFonts w:ascii="Times New Roman" w:hAnsi="Times New Roman" w:cs="Times New Roman"/>
          <w:b w:val="0"/>
          <w:bCs w:val="0"/>
          <w:color w:val="auto"/>
          <w:sz w:val="28"/>
        </w:rPr>
      </w:pPr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There are other uses also like:</w:t>
      </w:r>
      <w:r w:rsidR="00056A5F"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</w:t>
      </w:r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>Parsing</w:t>
      </w:r>
      <w:r w:rsidR="00056A5F"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, </w:t>
      </w:r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Expression </w:t>
      </w:r>
      <w:proofErr w:type="gramStart"/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>Conversion(</w:t>
      </w:r>
      <w:proofErr w:type="gramEnd"/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>Infix to Postfix, Postfix to Prefix etc)</w:t>
      </w:r>
    </w:p>
    <w:p w:rsidR="008810FA" w:rsidRPr="00056A5F" w:rsidRDefault="008810FA" w:rsidP="00CE02CA">
      <w:pPr>
        <w:pStyle w:val="Heading2"/>
        <w:shd w:val="clear" w:color="auto" w:fill="FFFFFF"/>
        <w:spacing w:before="367" w:after="367"/>
        <w:jc w:val="both"/>
        <w:rPr>
          <w:rFonts w:ascii="Times New Roman" w:hAnsi="Times New Roman" w:cs="Times New Roman"/>
          <w:bCs w:val="0"/>
          <w:color w:val="auto"/>
          <w:sz w:val="28"/>
        </w:rPr>
      </w:pPr>
      <w:r w:rsidRPr="00056A5F">
        <w:rPr>
          <w:rFonts w:ascii="Times New Roman" w:hAnsi="Times New Roman" w:cs="Times New Roman"/>
          <w:bCs w:val="0"/>
          <w:color w:val="auto"/>
          <w:sz w:val="28"/>
        </w:rPr>
        <w:t>Implementation of Stack Data Structure</w:t>
      </w:r>
    </w:p>
    <w:p w:rsidR="008810FA" w:rsidRPr="00056A5F" w:rsidRDefault="008810FA" w:rsidP="00CE02CA">
      <w:pPr>
        <w:pStyle w:val="Heading2"/>
        <w:shd w:val="clear" w:color="auto" w:fill="FFFFFF"/>
        <w:spacing w:before="367" w:after="367"/>
        <w:jc w:val="both"/>
        <w:rPr>
          <w:rFonts w:ascii="Times New Roman" w:hAnsi="Times New Roman" w:cs="Times New Roman"/>
          <w:b w:val="0"/>
          <w:bCs w:val="0"/>
          <w:color w:val="auto"/>
          <w:sz w:val="28"/>
        </w:rPr>
      </w:pPr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>Stack can be easily implemented using an Array or a </w:t>
      </w:r>
      <w:hyperlink r:id="rId6" w:tgtFrame="_blank" w:history="1">
        <w:r w:rsidRPr="00056A5F">
          <w:rPr>
            <w:rFonts w:ascii="Times New Roman" w:hAnsi="Times New Roman" w:cs="Times New Roman"/>
            <w:b w:val="0"/>
            <w:bCs w:val="0"/>
            <w:color w:val="auto"/>
            <w:sz w:val="28"/>
          </w:rPr>
          <w:t>Linked List</w:t>
        </w:r>
      </w:hyperlink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. Arrays are quick, but are limited in size and Linked List requires overhead to allocate, link, unlink, and </w:t>
      </w:r>
      <w:proofErr w:type="spellStart"/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>deallocate</w:t>
      </w:r>
      <w:proofErr w:type="spellEnd"/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>, but is not limited in size. Here we will implement Stack using array.</w:t>
      </w:r>
    </w:p>
    <w:p w:rsidR="008810FA" w:rsidRPr="00056A5F" w:rsidRDefault="008810FA" w:rsidP="00CE02CA">
      <w:pPr>
        <w:pStyle w:val="Heading2"/>
        <w:shd w:val="clear" w:color="auto" w:fill="FFFFFF"/>
        <w:spacing w:before="367" w:after="367"/>
        <w:jc w:val="both"/>
        <w:rPr>
          <w:rFonts w:ascii="Times New Roman" w:hAnsi="Times New Roman" w:cs="Times New Roman"/>
          <w:b w:val="0"/>
          <w:bCs w:val="0"/>
          <w:color w:val="auto"/>
          <w:sz w:val="28"/>
        </w:rPr>
      </w:pPr>
      <w:r w:rsidRPr="00056A5F">
        <w:rPr>
          <w:rFonts w:ascii="Times New Roman" w:hAnsi="Times New Roman" w:cs="Times New Roman"/>
          <w:b w:val="0"/>
          <w:bCs w:val="0"/>
          <w:noProof/>
          <w:color w:val="auto"/>
          <w:sz w:val="28"/>
        </w:rPr>
        <w:drawing>
          <wp:inline distT="0" distB="0" distL="0" distR="0">
            <wp:extent cx="4459644" cy="2594889"/>
            <wp:effectExtent l="19050" t="0" r="0" b="0"/>
            <wp:docPr id="10" name="Picture 10" descr="Implementation of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plementation of Stac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997" cy="259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0FA" w:rsidRPr="00E05149" w:rsidRDefault="008810FA" w:rsidP="00CE02CA">
      <w:pPr>
        <w:pStyle w:val="Heading2"/>
        <w:shd w:val="clear" w:color="auto" w:fill="FFFFFF"/>
        <w:spacing w:before="367" w:after="367"/>
        <w:jc w:val="both"/>
        <w:rPr>
          <w:rFonts w:ascii="Times New Roman" w:hAnsi="Times New Roman" w:cs="Times New Roman"/>
          <w:bCs w:val="0"/>
          <w:color w:val="auto"/>
          <w:sz w:val="28"/>
        </w:rPr>
      </w:pPr>
      <w:r w:rsidRPr="00E05149">
        <w:rPr>
          <w:rFonts w:ascii="Times New Roman" w:hAnsi="Times New Roman" w:cs="Times New Roman"/>
          <w:bCs w:val="0"/>
          <w:color w:val="auto"/>
          <w:sz w:val="28"/>
        </w:rPr>
        <w:t>Algorithm for PUSH operation</w:t>
      </w:r>
    </w:p>
    <w:p w:rsidR="008810FA" w:rsidRPr="00056A5F" w:rsidRDefault="008810FA" w:rsidP="00CE02CA">
      <w:pPr>
        <w:pStyle w:val="Heading2"/>
        <w:numPr>
          <w:ilvl w:val="0"/>
          <w:numId w:val="6"/>
        </w:numPr>
        <w:shd w:val="clear" w:color="auto" w:fill="FFFFFF"/>
        <w:spacing w:before="0" w:after="120" w:line="240" w:lineRule="auto"/>
        <w:ind w:left="641" w:hanging="357"/>
        <w:jc w:val="both"/>
        <w:rPr>
          <w:rFonts w:ascii="Times New Roman" w:hAnsi="Times New Roman" w:cs="Times New Roman"/>
          <w:b w:val="0"/>
          <w:bCs w:val="0"/>
          <w:color w:val="auto"/>
          <w:sz w:val="28"/>
        </w:rPr>
      </w:pPr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>Check if the stack is full or not.</w:t>
      </w:r>
    </w:p>
    <w:p w:rsidR="008810FA" w:rsidRPr="00056A5F" w:rsidRDefault="008810FA" w:rsidP="00CE02CA">
      <w:pPr>
        <w:pStyle w:val="Heading2"/>
        <w:numPr>
          <w:ilvl w:val="0"/>
          <w:numId w:val="6"/>
        </w:numPr>
        <w:shd w:val="clear" w:color="auto" w:fill="FFFFFF"/>
        <w:spacing w:before="0" w:after="120" w:line="240" w:lineRule="auto"/>
        <w:ind w:left="641" w:hanging="357"/>
        <w:jc w:val="both"/>
        <w:rPr>
          <w:rFonts w:ascii="Times New Roman" w:hAnsi="Times New Roman" w:cs="Times New Roman"/>
          <w:b w:val="0"/>
          <w:bCs w:val="0"/>
          <w:color w:val="auto"/>
          <w:sz w:val="28"/>
        </w:rPr>
      </w:pPr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>If the stack is full, then print error of overflow and exit the program.</w:t>
      </w:r>
    </w:p>
    <w:p w:rsidR="008810FA" w:rsidRPr="00056A5F" w:rsidRDefault="008810FA" w:rsidP="00CE02CA">
      <w:pPr>
        <w:pStyle w:val="Heading2"/>
        <w:numPr>
          <w:ilvl w:val="0"/>
          <w:numId w:val="6"/>
        </w:numPr>
        <w:shd w:val="clear" w:color="auto" w:fill="FFFFFF"/>
        <w:spacing w:before="0" w:after="120" w:line="240" w:lineRule="auto"/>
        <w:ind w:left="641" w:hanging="357"/>
        <w:jc w:val="both"/>
        <w:rPr>
          <w:rFonts w:ascii="Times New Roman" w:hAnsi="Times New Roman" w:cs="Times New Roman"/>
          <w:b w:val="0"/>
          <w:bCs w:val="0"/>
          <w:color w:val="auto"/>
          <w:sz w:val="28"/>
        </w:rPr>
      </w:pPr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>If the stack is not full, then increment the top and add the element.</w:t>
      </w:r>
    </w:p>
    <w:p w:rsidR="008810FA" w:rsidRPr="00E05149" w:rsidRDefault="008810FA" w:rsidP="00CE02CA">
      <w:pPr>
        <w:pStyle w:val="Heading2"/>
        <w:shd w:val="clear" w:color="auto" w:fill="FFFFFF"/>
        <w:spacing w:before="367" w:after="367"/>
        <w:jc w:val="both"/>
        <w:rPr>
          <w:rFonts w:ascii="Times New Roman" w:hAnsi="Times New Roman" w:cs="Times New Roman"/>
          <w:bCs w:val="0"/>
          <w:color w:val="auto"/>
          <w:sz w:val="28"/>
        </w:rPr>
      </w:pPr>
      <w:r w:rsidRPr="00E05149">
        <w:rPr>
          <w:rFonts w:ascii="Times New Roman" w:hAnsi="Times New Roman" w:cs="Times New Roman"/>
          <w:bCs w:val="0"/>
          <w:color w:val="auto"/>
          <w:sz w:val="28"/>
        </w:rPr>
        <w:t>Algorithm for POP operation</w:t>
      </w:r>
    </w:p>
    <w:p w:rsidR="008810FA" w:rsidRPr="00056A5F" w:rsidRDefault="008810FA" w:rsidP="00CE02CA">
      <w:pPr>
        <w:pStyle w:val="Heading2"/>
        <w:numPr>
          <w:ilvl w:val="0"/>
          <w:numId w:val="7"/>
        </w:numPr>
        <w:shd w:val="clear" w:color="auto" w:fill="FFFFFF"/>
        <w:spacing w:before="0" w:after="120" w:line="24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</w:rPr>
      </w:pPr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>Check if the stack is empty or not.</w:t>
      </w:r>
    </w:p>
    <w:p w:rsidR="008810FA" w:rsidRPr="00056A5F" w:rsidRDefault="008810FA" w:rsidP="00CE02CA">
      <w:pPr>
        <w:pStyle w:val="Heading2"/>
        <w:numPr>
          <w:ilvl w:val="0"/>
          <w:numId w:val="7"/>
        </w:numPr>
        <w:shd w:val="clear" w:color="auto" w:fill="FFFFFF"/>
        <w:spacing w:before="0" w:after="120" w:line="24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</w:rPr>
      </w:pPr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>If the stack is empty, then print error of underflow and exit the program.</w:t>
      </w:r>
    </w:p>
    <w:p w:rsidR="008810FA" w:rsidRDefault="008810FA" w:rsidP="00CE02CA">
      <w:pPr>
        <w:pStyle w:val="Heading2"/>
        <w:numPr>
          <w:ilvl w:val="0"/>
          <w:numId w:val="7"/>
        </w:numPr>
        <w:shd w:val="clear" w:color="auto" w:fill="FFFFFF"/>
        <w:spacing w:before="0" w:after="120" w:line="24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</w:rPr>
      </w:pPr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>If the stack is not empty, then print the element at the top and decrement the top.</w:t>
      </w:r>
    </w:p>
    <w:p w:rsidR="00E05149" w:rsidRDefault="00E05149" w:rsidP="00CE02CA">
      <w:pPr>
        <w:jc w:val="both"/>
      </w:pPr>
    </w:p>
    <w:p w:rsidR="00E05149" w:rsidRPr="00E05149" w:rsidRDefault="00E05149" w:rsidP="00CE02CA">
      <w:pPr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3"/>
        <w:gridCol w:w="3062"/>
      </w:tblGrid>
      <w:tr w:rsidR="001C6440" w:rsidRPr="00056A5F" w:rsidTr="00E05149">
        <w:trPr>
          <w:trHeight w:val="6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C6440" w:rsidRPr="00056A5F" w:rsidRDefault="001C6440" w:rsidP="00CE02CA">
            <w:pPr>
              <w:pStyle w:val="Heading2"/>
              <w:shd w:val="clear" w:color="auto" w:fill="FFFFFF"/>
              <w:spacing w:before="367" w:after="367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</w:pPr>
            <w:r w:rsidRPr="00056A5F"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  <w:lastRenderedPageBreak/>
              <w:t>Position of Top</w:t>
            </w:r>
          </w:p>
        </w:tc>
        <w:tc>
          <w:tcPr>
            <w:tcW w:w="3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C6440" w:rsidRPr="00056A5F" w:rsidRDefault="001C6440" w:rsidP="00CE02CA">
            <w:pPr>
              <w:pStyle w:val="Heading2"/>
              <w:shd w:val="clear" w:color="auto" w:fill="FFFFFF"/>
              <w:spacing w:before="367" w:after="367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</w:pPr>
            <w:r w:rsidRPr="00056A5F"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  <w:t>Status of Stack</w:t>
            </w:r>
          </w:p>
        </w:tc>
      </w:tr>
      <w:tr w:rsidR="001C6440" w:rsidRPr="00056A5F" w:rsidTr="00E05149">
        <w:trPr>
          <w:trHeight w:val="110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C6440" w:rsidRPr="00056A5F" w:rsidRDefault="001C6440" w:rsidP="00CE02CA">
            <w:pPr>
              <w:pStyle w:val="Heading2"/>
              <w:shd w:val="clear" w:color="auto" w:fill="FFFFFF"/>
              <w:spacing w:before="367" w:after="367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</w:pPr>
            <w:r w:rsidRPr="00056A5F"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  <w:t>-1</w:t>
            </w:r>
          </w:p>
        </w:tc>
        <w:tc>
          <w:tcPr>
            <w:tcW w:w="3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C6440" w:rsidRPr="00056A5F" w:rsidRDefault="001C6440" w:rsidP="00CE02CA">
            <w:pPr>
              <w:pStyle w:val="Heading2"/>
              <w:shd w:val="clear" w:color="auto" w:fill="FFFFFF"/>
              <w:spacing w:before="367" w:after="367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</w:pPr>
            <w:r w:rsidRPr="00056A5F"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  <w:t>Stack is Empty</w:t>
            </w:r>
          </w:p>
        </w:tc>
      </w:tr>
      <w:tr w:rsidR="001C6440" w:rsidRPr="00056A5F" w:rsidTr="00E05149">
        <w:trPr>
          <w:trHeight w:val="110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C6440" w:rsidRPr="00056A5F" w:rsidRDefault="001C6440" w:rsidP="00CE02CA">
            <w:pPr>
              <w:pStyle w:val="Heading2"/>
              <w:shd w:val="clear" w:color="auto" w:fill="FFFFFF"/>
              <w:spacing w:before="367" w:after="367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</w:pPr>
            <w:r w:rsidRPr="00056A5F"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  <w:t>0</w:t>
            </w:r>
          </w:p>
        </w:tc>
        <w:tc>
          <w:tcPr>
            <w:tcW w:w="3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C6440" w:rsidRPr="00056A5F" w:rsidRDefault="001C6440" w:rsidP="00CE02CA">
            <w:pPr>
              <w:pStyle w:val="Heading2"/>
              <w:shd w:val="clear" w:color="auto" w:fill="FFFFFF"/>
              <w:spacing w:before="367" w:after="367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</w:pPr>
            <w:r w:rsidRPr="00056A5F"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  <w:t>Only one element in Stack</w:t>
            </w:r>
          </w:p>
        </w:tc>
      </w:tr>
      <w:tr w:rsidR="001C6440" w:rsidRPr="00056A5F" w:rsidTr="00E05149">
        <w:trPr>
          <w:trHeight w:val="110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C6440" w:rsidRPr="00056A5F" w:rsidRDefault="001C6440" w:rsidP="00CE02CA">
            <w:pPr>
              <w:pStyle w:val="Heading2"/>
              <w:shd w:val="clear" w:color="auto" w:fill="FFFFFF"/>
              <w:spacing w:before="367" w:after="367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</w:pPr>
            <w:r w:rsidRPr="00056A5F"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  <w:t>N-1</w:t>
            </w:r>
          </w:p>
        </w:tc>
        <w:tc>
          <w:tcPr>
            <w:tcW w:w="3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C6440" w:rsidRPr="00056A5F" w:rsidRDefault="001C6440" w:rsidP="00CE02CA">
            <w:pPr>
              <w:pStyle w:val="Heading2"/>
              <w:shd w:val="clear" w:color="auto" w:fill="FFFFFF"/>
              <w:spacing w:before="367" w:after="367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</w:pPr>
            <w:r w:rsidRPr="00056A5F"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  <w:t xml:space="preserve">Stack is </w:t>
            </w:r>
            <w:proofErr w:type="gramStart"/>
            <w:r w:rsidRPr="00056A5F"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  <w:t>Full</w:t>
            </w:r>
            <w:proofErr w:type="gramEnd"/>
          </w:p>
        </w:tc>
      </w:tr>
      <w:tr w:rsidR="001C6440" w:rsidRPr="00056A5F" w:rsidTr="00E05149">
        <w:trPr>
          <w:trHeight w:val="61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C6440" w:rsidRPr="00056A5F" w:rsidRDefault="001C6440" w:rsidP="00CE02CA">
            <w:pPr>
              <w:pStyle w:val="Heading2"/>
              <w:shd w:val="clear" w:color="auto" w:fill="FFFFFF"/>
              <w:spacing w:before="367" w:after="367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</w:pPr>
            <w:r w:rsidRPr="00056A5F"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  <w:t>N</w:t>
            </w:r>
          </w:p>
        </w:tc>
        <w:tc>
          <w:tcPr>
            <w:tcW w:w="3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C6440" w:rsidRPr="00056A5F" w:rsidRDefault="001C6440" w:rsidP="00CE02CA">
            <w:pPr>
              <w:pStyle w:val="Heading2"/>
              <w:shd w:val="clear" w:color="auto" w:fill="FFFFFF"/>
              <w:spacing w:before="367" w:after="367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</w:pPr>
            <w:r w:rsidRPr="00056A5F"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</w:rPr>
              <w:t>Overflow state of Stack</w:t>
            </w:r>
          </w:p>
        </w:tc>
      </w:tr>
    </w:tbl>
    <w:p w:rsidR="009079B3" w:rsidRPr="00E05149" w:rsidRDefault="009079B3" w:rsidP="00CE02CA">
      <w:pPr>
        <w:pStyle w:val="Heading2"/>
        <w:shd w:val="clear" w:color="auto" w:fill="FFFFFF"/>
        <w:spacing w:before="367" w:after="367"/>
        <w:jc w:val="both"/>
        <w:rPr>
          <w:rFonts w:ascii="Times New Roman" w:hAnsi="Times New Roman" w:cs="Times New Roman"/>
          <w:bCs w:val="0"/>
          <w:color w:val="auto"/>
          <w:sz w:val="28"/>
        </w:rPr>
      </w:pPr>
      <w:r w:rsidRPr="00E05149">
        <w:rPr>
          <w:rFonts w:ascii="Times New Roman" w:hAnsi="Times New Roman" w:cs="Times New Roman"/>
          <w:bCs w:val="0"/>
          <w:color w:val="auto"/>
          <w:sz w:val="28"/>
        </w:rPr>
        <w:t>Analysis of Stack Operations</w:t>
      </w:r>
    </w:p>
    <w:p w:rsidR="009079B3" w:rsidRPr="00056A5F" w:rsidRDefault="009079B3" w:rsidP="00CE02CA">
      <w:pPr>
        <w:pStyle w:val="Heading2"/>
        <w:numPr>
          <w:ilvl w:val="0"/>
          <w:numId w:val="8"/>
        </w:numPr>
        <w:shd w:val="clear" w:color="auto" w:fill="FFFFFF"/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b w:val="0"/>
          <w:bCs w:val="0"/>
          <w:color w:val="auto"/>
          <w:sz w:val="28"/>
        </w:rPr>
      </w:pPr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Push </w:t>
      </w:r>
      <w:proofErr w:type="gramStart"/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>Operation :</w:t>
      </w:r>
      <w:proofErr w:type="gramEnd"/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O(1)</w:t>
      </w:r>
    </w:p>
    <w:p w:rsidR="009079B3" w:rsidRPr="00056A5F" w:rsidRDefault="009079B3" w:rsidP="00CE02CA">
      <w:pPr>
        <w:pStyle w:val="Heading2"/>
        <w:numPr>
          <w:ilvl w:val="0"/>
          <w:numId w:val="8"/>
        </w:numPr>
        <w:shd w:val="clear" w:color="auto" w:fill="FFFFFF"/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b w:val="0"/>
          <w:bCs w:val="0"/>
          <w:color w:val="auto"/>
          <w:sz w:val="28"/>
        </w:rPr>
      </w:pPr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Pop </w:t>
      </w:r>
      <w:proofErr w:type="gramStart"/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>Operation :</w:t>
      </w:r>
      <w:proofErr w:type="gramEnd"/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O(1)</w:t>
      </w:r>
    </w:p>
    <w:p w:rsidR="009079B3" w:rsidRPr="00056A5F" w:rsidRDefault="009079B3" w:rsidP="00CE02CA">
      <w:pPr>
        <w:pStyle w:val="Heading2"/>
        <w:numPr>
          <w:ilvl w:val="0"/>
          <w:numId w:val="8"/>
        </w:numPr>
        <w:shd w:val="clear" w:color="auto" w:fill="FFFFFF"/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b w:val="0"/>
          <w:bCs w:val="0"/>
          <w:color w:val="auto"/>
          <w:sz w:val="28"/>
        </w:rPr>
      </w:pPr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Top </w:t>
      </w:r>
      <w:proofErr w:type="gramStart"/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>Operation :</w:t>
      </w:r>
      <w:proofErr w:type="gramEnd"/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O(1)</w:t>
      </w:r>
    </w:p>
    <w:p w:rsidR="009079B3" w:rsidRDefault="009079B3" w:rsidP="00CE02CA">
      <w:pPr>
        <w:pStyle w:val="Heading2"/>
        <w:numPr>
          <w:ilvl w:val="0"/>
          <w:numId w:val="8"/>
        </w:numPr>
        <w:shd w:val="clear" w:color="auto" w:fill="FFFFFF"/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b w:val="0"/>
          <w:bCs w:val="0"/>
          <w:color w:val="auto"/>
          <w:sz w:val="28"/>
        </w:rPr>
      </w:pPr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Search </w:t>
      </w:r>
      <w:proofErr w:type="gramStart"/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>Operation :</w:t>
      </w:r>
      <w:proofErr w:type="gramEnd"/>
      <w:r w:rsidRPr="00056A5F"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O(n)</w:t>
      </w:r>
    </w:p>
    <w:p w:rsidR="009079B3" w:rsidRDefault="00927E3F" w:rsidP="00CE02CA">
      <w:pPr>
        <w:pStyle w:val="Heading2"/>
        <w:shd w:val="clear" w:color="auto" w:fill="FFFFFF"/>
        <w:spacing w:before="367" w:after="367"/>
        <w:jc w:val="both"/>
        <w:rPr>
          <w:rFonts w:ascii="Times New Roman" w:hAnsi="Times New Roman" w:cs="Times New Roman"/>
          <w:bCs w:val="0"/>
          <w:color w:val="auto"/>
          <w:sz w:val="28"/>
        </w:rPr>
      </w:pPr>
      <w:r w:rsidRPr="00927E3F">
        <w:rPr>
          <w:rFonts w:ascii="Times New Roman" w:hAnsi="Times New Roman" w:cs="Times New Roman"/>
          <w:bCs w:val="0"/>
          <w:color w:val="auto"/>
          <w:sz w:val="28"/>
        </w:rPr>
        <w:t>Expression Conversion and Evaluation</w:t>
      </w:r>
    </w:p>
    <w:p w:rsidR="00E70980" w:rsidRDefault="00E70980" w:rsidP="00E70980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One of the applications of Stack is in the conversion of arithmetic expressions in high-level programming languages into machine readable form. As our computer system can only understand and work on a binary language, it assumes that an arithmetic operation can take place in two operands only e.g., </w:t>
      </w:r>
      <w:r>
        <w:rPr>
          <w:rFonts w:ascii="Segoe UI" w:hAnsi="Segoe UI" w:cs="Segoe UI"/>
          <w:b/>
          <w:bCs/>
          <w:color w:val="000000"/>
        </w:rPr>
        <w:t>A+B, C*D</w:t>
      </w:r>
      <w:proofErr w:type="gramStart"/>
      <w:r>
        <w:rPr>
          <w:rFonts w:ascii="Segoe UI" w:hAnsi="Segoe UI" w:cs="Segoe UI"/>
          <w:b/>
          <w:bCs/>
          <w:color w:val="000000"/>
        </w:rPr>
        <w:t>,D</w:t>
      </w:r>
      <w:proofErr w:type="gramEnd"/>
      <w:r>
        <w:rPr>
          <w:rFonts w:ascii="Segoe UI" w:hAnsi="Segoe UI" w:cs="Segoe UI"/>
          <w:b/>
          <w:bCs/>
          <w:color w:val="000000"/>
        </w:rPr>
        <w:t>/A</w:t>
      </w:r>
      <w:r>
        <w:rPr>
          <w:rFonts w:ascii="Segoe UI" w:hAnsi="Segoe UI" w:cs="Segoe UI"/>
          <w:color w:val="000000"/>
        </w:rPr>
        <w:t> etc. But in our usual form an arithmetic expression may consist of more than one operator and two operands e.g. </w:t>
      </w:r>
      <w:r>
        <w:rPr>
          <w:rFonts w:ascii="Segoe UI" w:hAnsi="Segoe UI" w:cs="Segoe UI"/>
          <w:b/>
          <w:bCs/>
          <w:color w:val="000000"/>
        </w:rPr>
        <w:t>(A+B)*</w:t>
      </w:r>
      <w:proofErr w:type="gramStart"/>
      <w:r>
        <w:rPr>
          <w:rFonts w:ascii="Segoe UI" w:hAnsi="Segoe UI" w:cs="Segoe UI"/>
          <w:b/>
          <w:bCs/>
          <w:color w:val="000000"/>
        </w:rPr>
        <w:t>C(</w:t>
      </w:r>
      <w:proofErr w:type="gramEnd"/>
      <w:r>
        <w:rPr>
          <w:rFonts w:ascii="Segoe UI" w:hAnsi="Segoe UI" w:cs="Segoe UI"/>
          <w:b/>
          <w:bCs/>
          <w:color w:val="000000"/>
        </w:rPr>
        <w:t>D/(J+D))</w:t>
      </w:r>
      <w:r>
        <w:rPr>
          <w:rFonts w:ascii="Segoe UI" w:hAnsi="Segoe UI" w:cs="Segoe UI"/>
          <w:color w:val="000000"/>
        </w:rPr>
        <w:t>.</w:t>
      </w:r>
    </w:p>
    <w:p w:rsidR="00E70980" w:rsidRDefault="00E70980" w:rsidP="00E70980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These complex arithmetic operations can be converted into polish notation using stacks which then can be executed in two operands and an operator form.</w:t>
      </w:r>
    </w:p>
    <w:p w:rsidR="00E70980" w:rsidRDefault="00E70980" w:rsidP="00E70980">
      <w:pPr>
        <w:pStyle w:val="Heading2"/>
        <w:spacing w:before="73" w:after="73"/>
        <w:rPr>
          <w:rFonts w:ascii="Segoe UI" w:hAnsi="Segoe UI" w:cs="Segoe UI"/>
          <w:b w:val="0"/>
          <w:bCs w:val="0"/>
          <w:color w:val="222222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222222"/>
          <w:sz w:val="38"/>
          <w:szCs w:val="38"/>
        </w:rPr>
        <w:t>Infix Expression</w:t>
      </w:r>
    </w:p>
    <w:p w:rsidR="00E70980" w:rsidRDefault="00E70980" w:rsidP="00E70980">
      <w:pPr>
        <w:pStyle w:val="NormalWeb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color w:val="000000"/>
        </w:rPr>
        <w:t>It follows the scheme of </w:t>
      </w:r>
      <w:r>
        <w:rPr>
          <w:rFonts w:ascii="Segoe UI" w:hAnsi="Segoe UI" w:cs="Segoe UI"/>
          <w:b/>
          <w:bCs/>
          <w:color w:val="000000"/>
        </w:rPr>
        <w:t>&lt;operand&gt;&lt;operator&gt;&lt;operand&gt;</w:t>
      </w:r>
      <w:r>
        <w:rPr>
          <w:rFonts w:ascii="Segoe UI" w:hAnsi="Segoe UI" w:cs="Segoe UI"/>
          <w:color w:val="000000"/>
        </w:rPr>
        <w:t> i.e. an &lt;operator&gt; is preceded and succeeded by an &lt;operand&gt;. Such an expression is termed infix expression. E.g., </w:t>
      </w:r>
      <w:r>
        <w:rPr>
          <w:rFonts w:ascii="Segoe UI" w:hAnsi="Segoe UI" w:cs="Segoe UI"/>
          <w:b/>
          <w:bCs/>
          <w:color w:val="000000"/>
        </w:rPr>
        <w:t>A+B</w:t>
      </w:r>
    </w:p>
    <w:p w:rsidR="00DB2828" w:rsidRPr="00DB2828" w:rsidRDefault="00DB2828" w:rsidP="00DB2828">
      <w:pPr>
        <w:pStyle w:val="NormalWeb"/>
        <w:rPr>
          <w:rFonts w:ascii="Segoe UI" w:hAnsi="Segoe UI" w:cs="Segoe UI"/>
          <w:color w:val="000000"/>
        </w:rPr>
      </w:pPr>
      <w:r w:rsidRPr="00DB2828">
        <w:rPr>
          <w:rFonts w:ascii="Segoe UI" w:hAnsi="Segoe UI" w:cs="Segoe UI"/>
          <w:b/>
          <w:bCs/>
          <w:color w:val="000000"/>
        </w:rPr>
        <w:t>Prefix Notation</w:t>
      </w:r>
    </w:p>
    <w:p w:rsidR="00DB2828" w:rsidRDefault="00DB2828" w:rsidP="00DB2828">
      <w:pPr>
        <w:pStyle w:val="NormalWeb"/>
        <w:rPr>
          <w:rFonts w:ascii="Segoe UI" w:hAnsi="Segoe UI" w:cs="Segoe UI"/>
          <w:color w:val="000000"/>
        </w:rPr>
      </w:pPr>
      <w:r w:rsidRPr="00DB2828">
        <w:rPr>
          <w:rFonts w:ascii="Segoe UI" w:hAnsi="Segoe UI" w:cs="Segoe UI"/>
          <w:color w:val="000000"/>
        </w:rPr>
        <w:t>In this notation, operator is </w:t>
      </w:r>
      <w:r w:rsidRPr="00DB2828">
        <w:rPr>
          <w:rFonts w:ascii="Segoe UI" w:hAnsi="Segoe UI" w:cs="Segoe UI"/>
          <w:b/>
          <w:bCs/>
          <w:color w:val="000000"/>
        </w:rPr>
        <w:t>prefixed</w:t>
      </w:r>
      <w:r w:rsidRPr="00DB2828">
        <w:rPr>
          <w:rFonts w:ascii="Segoe UI" w:hAnsi="Segoe UI" w:cs="Segoe UI"/>
          <w:color w:val="000000"/>
        </w:rPr>
        <w:t xml:space="preserve"> to operands, i.e. operator is written ahead of operands. </w:t>
      </w:r>
      <w:proofErr w:type="gramStart"/>
      <w:r w:rsidRPr="00DB2828">
        <w:rPr>
          <w:rFonts w:ascii="Segoe UI" w:hAnsi="Segoe UI" w:cs="Segoe UI"/>
          <w:color w:val="000000"/>
        </w:rPr>
        <w:t>For example, </w:t>
      </w:r>
      <w:r w:rsidRPr="00DB2828">
        <w:rPr>
          <w:rFonts w:ascii="Segoe UI" w:hAnsi="Segoe UI" w:cs="Segoe UI"/>
          <w:b/>
          <w:bCs/>
          <w:color w:val="000000"/>
        </w:rPr>
        <w:t>+ab</w:t>
      </w:r>
      <w:r w:rsidRPr="00DB2828">
        <w:rPr>
          <w:rFonts w:ascii="Segoe UI" w:hAnsi="Segoe UI" w:cs="Segoe UI"/>
          <w:color w:val="000000"/>
        </w:rPr>
        <w:t>.</w:t>
      </w:r>
      <w:proofErr w:type="gramEnd"/>
      <w:r w:rsidRPr="00DB2828">
        <w:rPr>
          <w:rFonts w:ascii="Segoe UI" w:hAnsi="Segoe UI" w:cs="Segoe UI"/>
          <w:color w:val="000000"/>
        </w:rPr>
        <w:t xml:space="preserve"> This is equivalent to its infix notation </w:t>
      </w:r>
      <w:r w:rsidRPr="00DB2828">
        <w:rPr>
          <w:rFonts w:ascii="Segoe UI" w:hAnsi="Segoe UI" w:cs="Segoe UI"/>
          <w:b/>
          <w:bCs/>
          <w:color w:val="000000"/>
        </w:rPr>
        <w:t>a + b</w:t>
      </w:r>
      <w:r w:rsidRPr="00DB2828">
        <w:rPr>
          <w:rFonts w:ascii="Segoe UI" w:hAnsi="Segoe UI" w:cs="Segoe UI"/>
          <w:color w:val="000000"/>
        </w:rPr>
        <w:t>. Prefix notation is also known as </w:t>
      </w:r>
      <w:r w:rsidRPr="00DB2828">
        <w:rPr>
          <w:rFonts w:ascii="Segoe UI" w:hAnsi="Segoe UI" w:cs="Segoe UI"/>
          <w:b/>
          <w:bCs/>
          <w:color w:val="000000"/>
        </w:rPr>
        <w:t>Polish Notation</w:t>
      </w:r>
    </w:p>
    <w:p w:rsidR="00E70980" w:rsidRDefault="00E70980" w:rsidP="00E70980">
      <w:pPr>
        <w:pStyle w:val="Heading2"/>
        <w:spacing w:before="73" w:after="73"/>
        <w:rPr>
          <w:rFonts w:ascii="Segoe UI" w:hAnsi="Segoe UI" w:cs="Segoe UI"/>
          <w:b w:val="0"/>
          <w:bCs w:val="0"/>
          <w:color w:val="222222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222222"/>
          <w:sz w:val="38"/>
          <w:szCs w:val="38"/>
        </w:rPr>
        <w:lastRenderedPageBreak/>
        <w:t>Postfix Expression</w:t>
      </w:r>
    </w:p>
    <w:p w:rsidR="00DB2828" w:rsidRDefault="00E70980" w:rsidP="00DB2828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follows the scheme of </w:t>
      </w:r>
      <w:r>
        <w:rPr>
          <w:rFonts w:ascii="Segoe UI" w:hAnsi="Segoe UI" w:cs="Segoe UI"/>
          <w:b/>
          <w:bCs/>
          <w:color w:val="000000"/>
        </w:rPr>
        <w:t>&lt;operand&gt;&lt;operand&gt;&lt;operator&gt;</w:t>
      </w:r>
      <w:r>
        <w:rPr>
          <w:rFonts w:ascii="Segoe UI" w:hAnsi="Segoe UI" w:cs="Segoe UI"/>
          <w:color w:val="000000"/>
        </w:rPr>
        <w:t xml:space="preserve"> i.e. an &lt;operator&gt; is succeeded by both the &lt;operand&gt;. </w:t>
      </w:r>
      <w:proofErr w:type="gramStart"/>
      <w:r>
        <w:rPr>
          <w:rFonts w:ascii="Segoe UI" w:hAnsi="Segoe UI" w:cs="Segoe UI"/>
          <w:color w:val="000000"/>
        </w:rPr>
        <w:t>E.g., </w:t>
      </w:r>
      <w:r>
        <w:rPr>
          <w:rFonts w:ascii="Segoe UI" w:hAnsi="Segoe UI" w:cs="Segoe UI"/>
          <w:b/>
          <w:bCs/>
          <w:color w:val="000000"/>
        </w:rPr>
        <w:t>AB+</w:t>
      </w:r>
      <w:r w:rsidR="00DB2828">
        <w:rPr>
          <w:rFonts w:ascii="Segoe UI" w:hAnsi="Segoe UI" w:cs="Segoe UI"/>
          <w:b/>
          <w:bCs/>
          <w:color w:val="000000"/>
        </w:rPr>
        <w:t>.</w:t>
      </w:r>
      <w:proofErr w:type="gramEnd"/>
      <w:r w:rsidR="00DB2828">
        <w:rPr>
          <w:rFonts w:ascii="Segoe UI" w:hAnsi="Segoe UI" w:cs="Segoe UI"/>
          <w:b/>
          <w:bCs/>
          <w:color w:val="000000"/>
        </w:rPr>
        <w:t xml:space="preserve"> </w:t>
      </w:r>
      <w:r w:rsidR="00DB2828">
        <w:rPr>
          <w:rFonts w:ascii="Segoe UI" w:hAnsi="Segoe UI" w:cs="Segoe UI"/>
          <w:color w:val="000000"/>
        </w:rPr>
        <w:t>Postfix</w:t>
      </w:r>
      <w:r w:rsidR="00DB2828" w:rsidRPr="00DB2828">
        <w:rPr>
          <w:rFonts w:ascii="Segoe UI" w:hAnsi="Segoe UI" w:cs="Segoe UI"/>
          <w:color w:val="000000"/>
        </w:rPr>
        <w:t xml:space="preserve"> notation is also known as </w:t>
      </w:r>
      <w:r w:rsidR="00DB2828">
        <w:rPr>
          <w:rFonts w:ascii="Segoe UI" w:hAnsi="Segoe UI" w:cs="Segoe UI"/>
          <w:b/>
          <w:color w:val="000000"/>
        </w:rPr>
        <w:t xml:space="preserve">Reverse </w:t>
      </w:r>
      <w:r w:rsidR="00DB2828" w:rsidRPr="00DB2828">
        <w:rPr>
          <w:rFonts w:ascii="Segoe UI" w:hAnsi="Segoe UI" w:cs="Segoe UI"/>
          <w:b/>
          <w:bCs/>
          <w:color w:val="000000"/>
        </w:rPr>
        <w:t>Polish Notation</w:t>
      </w:r>
    </w:p>
    <w:p w:rsidR="00E70980" w:rsidRDefault="00E70980" w:rsidP="00E70980">
      <w:pPr>
        <w:pStyle w:val="NormalWeb"/>
        <w:rPr>
          <w:rFonts w:ascii="Segoe UI" w:hAnsi="Segoe UI" w:cs="Segoe UI"/>
          <w:color w:val="000000"/>
        </w:rPr>
      </w:pPr>
    </w:p>
    <w:p w:rsidR="00E70980" w:rsidRDefault="00E70980" w:rsidP="00E70980">
      <w:pPr>
        <w:pStyle w:val="Heading3"/>
        <w:spacing w:before="73" w:after="73"/>
        <w:rPr>
          <w:rFonts w:ascii="Segoe UI" w:hAnsi="Segoe UI" w:cs="Segoe UI"/>
          <w:b w:val="0"/>
          <w:bCs w:val="0"/>
          <w:color w:val="222222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222222"/>
          <w:sz w:val="35"/>
          <w:szCs w:val="35"/>
        </w:rPr>
        <w:t xml:space="preserve">Algorithm to convert Infix </w:t>
      </w:r>
      <w:proofErr w:type="gramStart"/>
      <w:r>
        <w:rPr>
          <w:rFonts w:ascii="Segoe UI" w:hAnsi="Segoe UI" w:cs="Segoe UI"/>
          <w:b w:val="0"/>
          <w:bCs w:val="0"/>
          <w:color w:val="222222"/>
          <w:sz w:val="35"/>
          <w:szCs w:val="35"/>
        </w:rPr>
        <w:t>To</w:t>
      </w:r>
      <w:proofErr w:type="gramEnd"/>
      <w:r>
        <w:rPr>
          <w:rFonts w:ascii="Segoe UI" w:hAnsi="Segoe UI" w:cs="Segoe UI"/>
          <w:b w:val="0"/>
          <w:bCs w:val="0"/>
          <w:color w:val="222222"/>
          <w:sz w:val="35"/>
          <w:szCs w:val="35"/>
        </w:rPr>
        <w:t xml:space="preserve"> Postfix</w:t>
      </w:r>
    </w:p>
    <w:p w:rsidR="00E70980" w:rsidRPr="00E70980" w:rsidRDefault="00E70980" w:rsidP="00E70980">
      <w:pPr>
        <w:pStyle w:val="NormalWeb"/>
        <w:rPr>
          <w:rFonts w:ascii="Segoe UI" w:hAnsi="Segoe UI" w:cs="Segoe UI"/>
        </w:rPr>
      </w:pPr>
      <w:r w:rsidRPr="00E70980">
        <w:rPr>
          <w:rFonts w:ascii="Segoe UI" w:hAnsi="Segoe UI" w:cs="Segoe UI"/>
        </w:rPr>
        <w:t>Let, </w:t>
      </w:r>
      <w:r w:rsidRPr="00E70980">
        <w:rPr>
          <w:rStyle w:val="w3-codespan"/>
          <w:rFonts w:ascii="Consolas" w:hAnsi="Consolas" w:cs="Segoe UI"/>
          <w:shd w:val="clear" w:color="auto" w:fill="F1F1F1"/>
        </w:rPr>
        <w:t>X</w:t>
      </w:r>
      <w:r w:rsidRPr="00E70980">
        <w:rPr>
          <w:rFonts w:ascii="Segoe UI" w:hAnsi="Segoe UI" w:cs="Segoe UI"/>
        </w:rPr>
        <w:t> is an arithmetic expression written in infix notation. This algorithm finds the equivalent postfix expression </w:t>
      </w:r>
      <w:r w:rsidRPr="00E70980">
        <w:rPr>
          <w:rStyle w:val="w3-codespan"/>
          <w:rFonts w:ascii="Consolas" w:hAnsi="Consolas" w:cs="Segoe UI"/>
          <w:shd w:val="clear" w:color="auto" w:fill="F1F1F1"/>
        </w:rPr>
        <w:t>Y</w:t>
      </w:r>
      <w:r w:rsidRPr="00E70980">
        <w:rPr>
          <w:rFonts w:ascii="Segoe UI" w:hAnsi="Segoe UI" w:cs="Segoe UI"/>
        </w:rPr>
        <w:t>.</w:t>
      </w:r>
    </w:p>
    <w:p w:rsidR="00E70980" w:rsidRPr="00E70980" w:rsidRDefault="00E70980" w:rsidP="00E709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E70980">
        <w:rPr>
          <w:rFonts w:ascii="Segoe UI" w:hAnsi="Segoe UI" w:cs="Segoe UI"/>
        </w:rPr>
        <w:t>Push “(“onto Stack, and add “)” to the end of X.</w:t>
      </w:r>
    </w:p>
    <w:p w:rsidR="00E70980" w:rsidRPr="00E70980" w:rsidRDefault="00E70980" w:rsidP="00E709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E70980">
        <w:rPr>
          <w:rFonts w:ascii="Segoe UI" w:hAnsi="Segoe UI" w:cs="Segoe UI"/>
        </w:rPr>
        <w:t xml:space="preserve">Scan X from left to right and repeat Step 3 to 6 for each element of X until the Stack </w:t>
      </w:r>
      <w:proofErr w:type="gramStart"/>
      <w:r w:rsidRPr="00E70980">
        <w:rPr>
          <w:rFonts w:ascii="Segoe UI" w:hAnsi="Segoe UI" w:cs="Segoe UI"/>
        </w:rPr>
        <w:t>is</w:t>
      </w:r>
      <w:proofErr w:type="gramEnd"/>
      <w:r w:rsidRPr="00E70980">
        <w:rPr>
          <w:rFonts w:ascii="Segoe UI" w:hAnsi="Segoe UI" w:cs="Segoe UI"/>
        </w:rPr>
        <w:t xml:space="preserve"> empty.</w:t>
      </w:r>
    </w:p>
    <w:p w:rsidR="00E70980" w:rsidRPr="00E70980" w:rsidRDefault="00E70980" w:rsidP="00E709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E70980">
        <w:rPr>
          <w:rFonts w:ascii="Segoe UI" w:hAnsi="Segoe UI" w:cs="Segoe UI"/>
        </w:rPr>
        <w:t>If an operand is encountered, add it to Y.</w:t>
      </w:r>
    </w:p>
    <w:p w:rsidR="00E70980" w:rsidRPr="00E70980" w:rsidRDefault="00E70980" w:rsidP="00E709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E70980">
        <w:rPr>
          <w:rFonts w:ascii="Segoe UI" w:hAnsi="Segoe UI" w:cs="Segoe UI"/>
        </w:rPr>
        <w:t>If a left parenthesis is encountered, push it onto Stack.</w:t>
      </w:r>
    </w:p>
    <w:p w:rsidR="00E70980" w:rsidRPr="00E70980" w:rsidRDefault="00E70980" w:rsidP="00E709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E70980">
        <w:rPr>
          <w:rFonts w:ascii="Segoe UI" w:hAnsi="Segoe UI" w:cs="Segoe UI"/>
        </w:rPr>
        <w:t>If an operator is encountered ,then:</w:t>
      </w:r>
    </w:p>
    <w:p w:rsidR="00E70980" w:rsidRPr="00E70980" w:rsidRDefault="00E70980" w:rsidP="00E709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E70980">
        <w:rPr>
          <w:rFonts w:ascii="Segoe UI" w:hAnsi="Segoe UI" w:cs="Segoe UI"/>
        </w:rPr>
        <w:t>Repeatedly pop from Stack and add to Y each operator (on the top of Stack) which has the same precedence as or higher precedence than operator.</w:t>
      </w:r>
    </w:p>
    <w:p w:rsidR="00E70980" w:rsidRPr="00E70980" w:rsidRDefault="00E70980" w:rsidP="00E709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E70980">
        <w:rPr>
          <w:rFonts w:ascii="Segoe UI" w:hAnsi="Segoe UI" w:cs="Segoe UI"/>
        </w:rPr>
        <w:t>Add operator to Stack.</w:t>
      </w:r>
      <w:r w:rsidRPr="00E70980">
        <w:rPr>
          <w:rFonts w:ascii="Segoe UI" w:hAnsi="Segoe UI" w:cs="Segoe UI"/>
        </w:rPr>
        <w:br/>
        <w:t>[End of If]</w:t>
      </w:r>
    </w:p>
    <w:p w:rsidR="00E70980" w:rsidRPr="00E70980" w:rsidRDefault="00E70980" w:rsidP="00E709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E70980">
        <w:rPr>
          <w:rFonts w:ascii="Segoe UI" w:hAnsi="Segoe UI" w:cs="Segoe UI"/>
        </w:rPr>
        <w:t>If a right parenthesis is encountered ,then:</w:t>
      </w:r>
    </w:p>
    <w:p w:rsidR="00E70980" w:rsidRPr="00E70980" w:rsidRDefault="00E70980" w:rsidP="00E709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E70980">
        <w:rPr>
          <w:rFonts w:ascii="Segoe UI" w:hAnsi="Segoe UI" w:cs="Segoe UI"/>
        </w:rPr>
        <w:t>Repeatedly pop from Stack and add to Y each operator (on the top of Stack) until a left parenthesis is encountered.</w:t>
      </w:r>
    </w:p>
    <w:p w:rsidR="00E70980" w:rsidRPr="00E70980" w:rsidRDefault="00E70980" w:rsidP="00E709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E70980">
        <w:rPr>
          <w:rFonts w:ascii="Segoe UI" w:hAnsi="Segoe UI" w:cs="Segoe UI"/>
        </w:rPr>
        <w:t>Remove the left Parenthesis.</w:t>
      </w:r>
      <w:r w:rsidRPr="00E70980">
        <w:rPr>
          <w:rFonts w:ascii="Segoe UI" w:hAnsi="Segoe UI" w:cs="Segoe UI"/>
        </w:rPr>
        <w:br/>
        <w:t>[End of If]</w:t>
      </w:r>
      <w:r w:rsidRPr="00E70980">
        <w:rPr>
          <w:rFonts w:ascii="Segoe UI" w:hAnsi="Segoe UI" w:cs="Segoe UI"/>
        </w:rPr>
        <w:br/>
        <w:t>[End of If]</w:t>
      </w:r>
    </w:p>
    <w:p w:rsidR="00E70980" w:rsidRPr="00E70980" w:rsidRDefault="00E70980" w:rsidP="00E709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E70980">
        <w:rPr>
          <w:rFonts w:ascii="Segoe UI" w:hAnsi="Segoe UI" w:cs="Segoe UI"/>
        </w:rPr>
        <w:t>END.</w:t>
      </w:r>
    </w:p>
    <w:p w:rsidR="00737B0C" w:rsidRPr="00CD4DA2" w:rsidRDefault="00737B0C" w:rsidP="00737B0C">
      <w:pPr>
        <w:ind w:left="720"/>
        <w:rPr>
          <w:b/>
          <w:bCs/>
          <w:sz w:val="32"/>
        </w:rPr>
      </w:pPr>
    </w:p>
    <w:p w:rsidR="00737B0C" w:rsidRPr="00CD4DA2" w:rsidRDefault="00737B0C" w:rsidP="00737B0C">
      <w:pPr>
        <w:ind w:left="720"/>
        <w:rPr>
          <w:b/>
          <w:bCs/>
          <w:sz w:val="32"/>
        </w:rPr>
      </w:pPr>
      <w:r w:rsidRPr="00CD4DA2">
        <w:rPr>
          <w:b/>
          <w:bCs/>
          <w:sz w:val="32"/>
        </w:rPr>
        <w:t>Example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64"/>
        <w:gridCol w:w="2564"/>
        <w:gridCol w:w="2564"/>
        <w:gridCol w:w="2564"/>
      </w:tblGrid>
      <w:tr w:rsidR="00C27BE2" w:rsidRPr="00C27BE2" w:rsidTr="00C27BE2">
        <w:trPr>
          <w:trHeight w:val="891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Expression No</w:t>
            </w: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Infix Notation</w:t>
            </w: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Prefix Notation</w:t>
            </w: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Postfix Notation</w:t>
            </w: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</w:tr>
      <w:tr w:rsidR="00C27BE2" w:rsidRPr="00C27BE2" w:rsidTr="00C27BE2">
        <w:trPr>
          <w:trHeight w:val="891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a + b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+ a b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a b +</w:t>
            </w:r>
          </w:p>
        </w:tc>
      </w:tr>
      <w:tr w:rsidR="00C27BE2" w:rsidRPr="00C27BE2" w:rsidTr="00C27BE2">
        <w:trPr>
          <w:trHeight w:val="891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(a + b) * c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* + a b c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a b + c *</w:t>
            </w:r>
          </w:p>
        </w:tc>
      </w:tr>
      <w:tr w:rsidR="00C27BE2" w:rsidRPr="00C27BE2" w:rsidTr="00C27BE2">
        <w:trPr>
          <w:trHeight w:val="891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3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a * (b + c)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* a + b c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a b c + *</w:t>
            </w:r>
          </w:p>
        </w:tc>
      </w:tr>
      <w:tr w:rsidR="00C27BE2" w:rsidRPr="00C27BE2" w:rsidTr="00C27BE2">
        <w:trPr>
          <w:trHeight w:val="891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4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a / b + c / d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+ / a b / c d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a b / c d / +</w:t>
            </w:r>
          </w:p>
        </w:tc>
      </w:tr>
      <w:tr w:rsidR="00C27BE2" w:rsidRPr="00C27BE2" w:rsidTr="00C27BE2">
        <w:trPr>
          <w:trHeight w:val="891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5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(a + b) * (c + d)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* + a b + c d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a b + c d + *</w:t>
            </w:r>
          </w:p>
        </w:tc>
      </w:tr>
      <w:tr w:rsidR="00C27BE2" w:rsidRPr="00C27BE2" w:rsidTr="00C27BE2">
        <w:trPr>
          <w:trHeight w:val="891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lastRenderedPageBreak/>
              <w:t>6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((a + b) * c) - d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- * + a b c d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27BE2" w:rsidRPr="00C27BE2" w:rsidRDefault="00C27BE2" w:rsidP="00C27BE2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28"/>
                <w:szCs w:val="28"/>
              </w:rPr>
            </w:pPr>
            <w:r w:rsidRPr="00C27BE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a b + c * d -</w:t>
            </w:r>
          </w:p>
        </w:tc>
      </w:tr>
    </w:tbl>
    <w:p w:rsidR="00737B0C" w:rsidRPr="00737B0C" w:rsidRDefault="00737B0C" w:rsidP="00737B0C">
      <w:pPr>
        <w:ind w:left="720"/>
      </w:pPr>
    </w:p>
    <w:p w:rsidR="00150C1C" w:rsidRPr="00E70980" w:rsidRDefault="00150C1C" w:rsidP="00150C1C"/>
    <w:p w:rsidR="00815CDC" w:rsidRPr="00815CDC" w:rsidRDefault="00815CDC" w:rsidP="00815CDC">
      <w:pPr>
        <w:shd w:val="clear" w:color="auto" w:fill="FFFFFF"/>
        <w:spacing w:before="294" w:after="147" w:line="240" w:lineRule="auto"/>
        <w:jc w:val="both"/>
        <w:outlineLvl w:val="0"/>
        <w:rPr>
          <w:rFonts w:ascii="Arial" w:eastAsia="Times New Roman" w:hAnsi="Arial" w:cs="Arial"/>
          <w:b/>
          <w:bCs/>
          <w:color w:val="E00D50"/>
          <w:kern w:val="36"/>
          <w:sz w:val="36"/>
          <w:szCs w:val="36"/>
        </w:rPr>
      </w:pPr>
      <w:r w:rsidRPr="00815CDC">
        <w:rPr>
          <w:rFonts w:ascii="Arial" w:eastAsia="Times New Roman" w:hAnsi="Arial" w:cs="Arial"/>
          <w:b/>
          <w:bCs/>
          <w:color w:val="E00D50"/>
          <w:kern w:val="36"/>
          <w:sz w:val="36"/>
          <w:szCs w:val="36"/>
        </w:rPr>
        <w:t>Postfix Expression Evaluation using Stack Data Structure</w:t>
      </w:r>
    </w:p>
    <w:p w:rsidR="00815CDC" w:rsidRPr="00815CDC" w:rsidRDefault="00815CDC" w:rsidP="00815CDC">
      <w:pPr>
        <w:shd w:val="clear" w:color="auto" w:fill="FFFFFF"/>
        <w:spacing w:after="147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815CDC">
        <w:rPr>
          <w:rFonts w:ascii="Arial" w:eastAsia="Times New Roman" w:hAnsi="Arial" w:cs="Arial"/>
          <w:color w:val="333333"/>
          <w:sz w:val="21"/>
          <w:szCs w:val="21"/>
        </w:rPr>
        <w:t>A postfix expression can be evaluated using the Stack data structure. To evaluate a postfix expression using Stack data structure we can use the following steps...</w:t>
      </w:r>
    </w:p>
    <w:p w:rsidR="00815CDC" w:rsidRPr="00815CDC" w:rsidRDefault="00815CDC" w:rsidP="00815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815CDC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Read all the symbols one by one from left to right in the given Postfix Expression</w:t>
      </w:r>
    </w:p>
    <w:p w:rsidR="00815CDC" w:rsidRPr="00815CDC" w:rsidRDefault="00815CDC" w:rsidP="00815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815CDC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If the reading symbol is </w:t>
      </w:r>
      <w:r w:rsidRPr="00815CDC">
        <w:rPr>
          <w:rFonts w:ascii="Arial" w:eastAsia="Times New Roman" w:hAnsi="Arial" w:cs="Arial"/>
          <w:b/>
          <w:bCs/>
          <w:color w:val="008000"/>
          <w:sz w:val="21"/>
        </w:rPr>
        <w:t>operand</w:t>
      </w:r>
      <w:r w:rsidRPr="00815CDC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, then push it on to the Stack.</w:t>
      </w:r>
    </w:p>
    <w:p w:rsidR="00815CDC" w:rsidRPr="00815CDC" w:rsidRDefault="00815CDC" w:rsidP="00815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815CDC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If the reading symbol is </w:t>
      </w:r>
      <w:r w:rsidRPr="00815CDC">
        <w:rPr>
          <w:rFonts w:ascii="Arial" w:eastAsia="Times New Roman" w:hAnsi="Arial" w:cs="Arial"/>
          <w:b/>
          <w:bCs/>
          <w:color w:val="008000"/>
          <w:sz w:val="21"/>
        </w:rPr>
        <w:t>operator (</w:t>
      </w:r>
      <w:proofErr w:type="gramStart"/>
      <w:r w:rsidRPr="00815CDC">
        <w:rPr>
          <w:rFonts w:ascii="Arial" w:eastAsia="Times New Roman" w:hAnsi="Arial" w:cs="Arial"/>
          <w:b/>
          <w:bCs/>
          <w:color w:val="008000"/>
          <w:sz w:val="21"/>
        </w:rPr>
        <w:t>+ ,</w:t>
      </w:r>
      <w:proofErr w:type="gramEnd"/>
      <w:r w:rsidRPr="00815CDC">
        <w:rPr>
          <w:rFonts w:ascii="Arial" w:eastAsia="Times New Roman" w:hAnsi="Arial" w:cs="Arial"/>
          <w:b/>
          <w:bCs/>
          <w:color w:val="008000"/>
          <w:sz w:val="21"/>
        </w:rPr>
        <w:t xml:space="preserve"> - , * , / etc.,)</w:t>
      </w:r>
      <w:r w:rsidRPr="00815CDC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, then perform TWO pop operations and store the two popped </w:t>
      </w:r>
      <w:proofErr w:type="spellStart"/>
      <w:r w:rsidRPr="00815CDC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oparands</w:t>
      </w:r>
      <w:proofErr w:type="spellEnd"/>
      <w:r w:rsidRPr="00815CDC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in two different variables (operand1 and operand2). Then perform reading symbol operation using operand1 and operand2 and push result back on to the Stack.</w:t>
      </w:r>
    </w:p>
    <w:p w:rsidR="00815CDC" w:rsidRPr="00815CDC" w:rsidRDefault="00815CDC" w:rsidP="00815C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815CDC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Finally! </w:t>
      </w:r>
      <w:proofErr w:type="gramStart"/>
      <w:r w:rsidRPr="00815CDC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perform</w:t>
      </w:r>
      <w:proofErr w:type="gramEnd"/>
      <w:r w:rsidRPr="00815CDC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a pop operation and display the popped value as final result.</w:t>
      </w:r>
    </w:p>
    <w:p w:rsidR="00815CDC" w:rsidRPr="00815CDC" w:rsidRDefault="00815CDC" w:rsidP="00815CDC">
      <w:pPr>
        <w:pStyle w:val="ListParagraph"/>
        <w:numPr>
          <w:ilvl w:val="0"/>
          <w:numId w:val="10"/>
        </w:numPr>
        <w:shd w:val="clear" w:color="auto" w:fill="FFFFFF"/>
        <w:spacing w:before="294" w:after="147" w:line="240" w:lineRule="auto"/>
        <w:jc w:val="both"/>
        <w:outlineLvl w:val="0"/>
        <w:rPr>
          <w:rFonts w:ascii="Arial" w:eastAsia="Times New Roman" w:hAnsi="Arial" w:cs="Arial"/>
          <w:b/>
          <w:bCs/>
          <w:color w:val="162F59"/>
          <w:kern w:val="36"/>
          <w:sz w:val="36"/>
          <w:szCs w:val="36"/>
        </w:rPr>
      </w:pPr>
      <w:r w:rsidRPr="00815CDC">
        <w:rPr>
          <w:rFonts w:ascii="Arial" w:eastAsia="Times New Roman" w:hAnsi="Arial" w:cs="Arial"/>
          <w:b/>
          <w:bCs/>
          <w:color w:val="162F59"/>
          <w:kern w:val="36"/>
          <w:sz w:val="36"/>
          <w:szCs w:val="36"/>
        </w:rPr>
        <w:t>Example</w:t>
      </w:r>
    </w:p>
    <w:p w:rsidR="00815CDC" w:rsidRPr="00815CDC" w:rsidRDefault="00815CDC" w:rsidP="00815CDC">
      <w:pPr>
        <w:pStyle w:val="ListParagraph"/>
        <w:numPr>
          <w:ilvl w:val="0"/>
          <w:numId w:val="10"/>
        </w:numPr>
        <w:shd w:val="clear" w:color="auto" w:fill="FFFFFF"/>
        <w:spacing w:after="147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815CDC">
        <w:rPr>
          <w:rFonts w:ascii="Arial" w:eastAsia="Times New Roman" w:hAnsi="Arial" w:cs="Arial"/>
          <w:color w:val="333333"/>
          <w:sz w:val="21"/>
          <w:szCs w:val="21"/>
        </w:rPr>
        <w:t>Consider the following Expression...</w:t>
      </w:r>
    </w:p>
    <w:p w:rsidR="00815CDC" w:rsidRPr="00815CDC" w:rsidRDefault="00815CDC" w:rsidP="00815C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014332" cy="10728000"/>
            <wp:effectExtent l="19050" t="0" r="0" b="0"/>
            <wp:docPr id="2" name="Picture 1" descr="Postfix Expression Eval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fix Expression Evalu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32" cy="1072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E3F" w:rsidRPr="00927E3F" w:rsidRDefault="00927E3F" w:rsidP="00927E3F"/>
    <w:p w:rsidR="009079B3" w:rsidRPr="00056A5F" w:rsidRDefault="009079B3" w:rsidP="00CE02CA">
      <w:pPr>
        <w:pStyle w:val="Heading2"/>
        <w:shd w:val="clear" w:color="auto" w:fill="FFFFFF"/>
        <w:spacing w:before="367" w:after="367"/>
        <w:jc w:val="both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sectPr w:rsidR="009079B3" w:rsidRPr="00056A5F" w:rsidSect="00CE02CA">
      <w:pgSz w:w="12240" w:h="20160" w:code="5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5D20"/>
    <w:multiLevelType w:val="hybridMultilevel"/>
    <w:tmpl w:val="9DD4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14871"/>
    <w:multiLevelType w:val="hybridMultilevel"/>
    <w:tmpl w:val="D284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0119B"/>
    <w:multiLevelType w:val="multilevel"/>
    <w:tmpl w:val="3DDE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FD23B0"/>
    <w:multiLevelType w:val="multilevel"/>
    <w:tmpl w:val="B0B6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7F5237"/>
    <w:multiLevelType w:val="multilevel"/>
    <w:tmpl w:val="6AEC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FD342E"/>
    <w:multiLevelType w:val="multilevel"/>
    <w:tmpl w:val="FBCA0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E0181C"/>
    <w:multiLevelType w:val="multilevel"/>
    <w:tmpl w:val="33B2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90260E"/>
    <w:multiLevelType w:val="multilevel"/>
    <w:tmpl w:val="4F5C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101820"/>
    <w:multiLevelType w:val="hybridMultilevel"/>
    <w:tmpl w:val="6FAEE8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4082A33"/>
    <w:multiLevelType w:val="multilevel"/>
    <w:tmpl w:val="294E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10FA"/>
    <w:rsid w:val="00056A5F"/>
    <w:rsid w:val="00150C1C"/>
    <w:rsid w:val="001C6440"/>
    <w:rsid w:val="0031627A"/>
    <w:rsid w:val="005765F3"/>
    <w:rsid w:val="0059281B"/>
    <w:rsid w:val="005B5F9C"/>
    <w:rsid w:val="0064035B"/>
    <w:rsid w:val="00737B0C"/>
    <w:rsid w:val="00815CDC"/>
    <w:rsid w:val="008810FA"/>
    <w:rsid w:val="009079B3"/>
    <w:rsid w:val="00927E3F"/>
    <w:rsid w:val="00C27BE2"/>
    <w:rsid w:val="00CD4DA2"/>
    <w:rsid w:val="00CE02CA"/>
    <w:rsid w:val="00DB2828"/>
    <w:rsid w:val="00E05149"/>
    <w:rsid w:val="00E70980"/>
    <w:rsid w:val="00F84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C72"/>
  </w:style>
  <w:style w:type="paragraph" w:styleId="Heading1">
    <w:name w:val="heading 1"/>
    <w:basedOn w:val="Normal"/>
    <w:link w:val="Heading1Char"/>
    <w:uiPriority w:val="9"/>
    <w:qFormat/>
    <w:rsid w:val="008810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881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881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10F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0F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0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810FA"/>
    <w:rPr>
      <w:color w:val="0000FF"/>
      <w:u w:val="single"/>
    </w:rPr>
  </w:style>
  <w:style w:type="character" w:customStyle="1" w:styleId="w3-codespan">
    <w:name w:val="w3-codespan"/>
    <w:basedOn w:val="DefaultParagraphFont"/>
    <w:rsid w:val="00E70980"/>
  </w:style>
  <w:style w:type="paragraph" w:styleId="ListParagraph">
    <w:name w:val="List Paragraph"/>
    <w:basedOn w:val="Normal"/>
    <w:uiPriority w:val="34"/>
    <w:qFormat/>
    <w:rsid w:val="00737B0C"/>
    <w:pPr>
      <w:ind w:left="720"/>
      <w:contextualSpacing/>
    </w:pPr>
  </w:style>
  <w:style w:type="character" w:customStyle="1" w:styleId="green">
    <w:name w:val="green"/>
    <w:basedOn w:val="DefaultParagraphFont"/>
    <w:rsid w:val="00815C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udytonight.com/data-structures/introduction-to-linked-lis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2021-11-24T10:52:00Z</dcterms:created>
  <dcterms:modified xsi:type="dcterms:W3CDTF">2021-12-01T04:11:00Z</dcterms:modified>
</cp:coreProperties>
</file>