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2F5B9D">
      <w:pPr>
        <w:rPr>
          <w:rFonts w:ascii="Times New Roman" w:hAnsi="Times New Roman" w:cs="Times New Roman"/>
          <w:sz w:val="24"/>
          <w:szCs w:val="24"/>
        </w:rPr>
      </w:pPr>
    </w:p>
    <w:p w:rsidR="00113933" w:rsidRDefault="002F5B9D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81225" cy="2077003"/>
            <wp:effectExtent l="0" t="0" r="0" b="0"/>
            <wp:docPr id="2" name="Kép 2" descr="C:\Users\tarak\Desktop\szakdolgozathoz\1200px-Coat_of_arms_of_the_University_of_Misko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k\Desktop\szakdolgozathoz\1200px-Coat_of_arms_of_the_University_of_Miskol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1" cy="20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Informatikai </w:t>
      </w: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2F5B9D" w:rsidRPr="00113933" w:rsidRDefault="002F5B9D" w:rsidP="009C497E">
      <w:pPr>
        <w:rPr>
          <w:rFonts w:ascii="Times New Roman" w:hAnsi="Times New Roman" w:cs="Times New Roman"/>
          <w:sz w:val="44"/>
          <w:szCs w:val="44"/>
        </w:rPr>
      </w:pPr>
    </w:p>
    <w:p w:rsidR="00113933" w:rsidRPr="00E82069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r w:rsidRPr="00E82069">
        <w:rPr>
          <w:rFonts w:ascii="Times New Roman" w:hAnsi="Times New Roman" w:cs="Times New Roman"/>
          <w:sz w:val="40"/>
          <w:szCs w:val="40"/>
        </w:rPr>
        <w:t>Taraszovics Károly</w:t>
      </w:r>
    </w:p>
    <w:p w:rsidR="00113933" w:rsidRPr="00E82069" w:rsidRDefault="002F5B9D" w:rsidP="001139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2069">
        <w:rPr>
          <w:rFonts w:ascii="Times New Roman" w:hAnsi="Times New Roman" w:cs="Times New Roman"/>
          <w:b/>
          <w:sz w:val="40"/>
          <w:szCs w:val="40"/>
        </w:rPr>
        <w:t>E-</w:t>
      </w:r>
      <w:proofErr w:type="spellStart"/>
      <w:r w:rsidRPr="00E82069">
        <w:rPr>
          <w:rFonts w:ascii="Times New Roman" w:hAnsi="Times New Roman" w:cs="Times New Roman"/>
          <w:b/>
          <w:sz w:val="40"/>
          <w:szCs w:val="40"/>
        </w:rPr>
        <w:t>learning</w:t>
      </w:r>
      <w:proofErr w:type="spellEnd"/>
      <w:r w:rsidRPr="00E82069">
        <w:rPr>
          <w:rFonts w:ascii="Times New Roman" w:hAnsi="Times New Roman" w:cs="Times New Roman"/>
          <w:b/>
          <w:sz w:val="40"/>
          <w:szCs w:val="40"/>
        </w:rPr>
        <w:t xml:space="preserve"> webalkalmazás fejlesztése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82069" w:rsidRPr="00E82069" w:rsidRDefault="00E82069" w:rsidP="00E820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82069">
        <w:rPr>
          <w:rFonts w:ascii="Times New Roman" w:hAnsi="Times New Roman" w:cs="Times New Roman"/>
          <w:sz w:val="32"/>
          <w:szCs w:val="32"/>
        </w:rPr>
        <w:t>Konzulens</w:t>
      </w:r>
      <w:proofErr w:type="gramEnd"/>
      <w:r w:rsidRPr="00E82069">
        <w:rPr>
          <w:rFonts w:ascii="Times New Roman" w:hAnsi="Times New Roman" w:cs="Times New Roman"/>
          <w:sz w:val="32"/>
          <w:szCs w:val="32"/>
        </w:rPr>
        <w:t>:</w:t>
      </w:r>
    </w:p>
    <w:p w:rsidR="00E82069" w:rsidRPr="009C497E" w:rsidRDefault="009C497E" w:rsidP="009C49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László</w:t>
      </w:r>
    </w:p>
    <w:p w:rsid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t>Miskolc, 2019</w:t>
      </w:r>
    </w:p>
    <w:p w:rsidR="006370AF" w:rsidRPr="002C2F07" w:rsidRDefault="006370AF" w:rsidP="002C2F0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2F07">
        <w:rPr>
          <w:rFonts w:ascii="Times New Roman" w:hAnsi="Times New Roman" w:cs="Times New Roman"/>
          <w:b/>
          <w:sz w:val="44"/>
          <w:szCs w:val="44"/>
        </w:rPr>
        <w:lastRenderedPageBreak/>
        <w:t>Eredetiség Nyilatkozat</w:t>
      </w:r>
    </w:p>
    <w:p w:rsidR="006370AF" w:rsidRDefault="006370AF" w:rsidP="00301CB2">
      <w:pPr>
        <w:rPr>
          <w:rFonts w:ascii="Times New Roman" w:hAnsi="Times New Roman" w:cs="Times New Roman"/>
          <w:b/>
          <w:sz w:val="36"/>
          <w:szCs w:val="36"/>
        </w:rPr>
      </w:pP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Alulírott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Taraszovics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 xml:space="preserve"> Károly;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>-kód: EDXK4L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Miskolci Egyetem Gépészmérnöki és Informatikai Karának végz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 mérnökinformatika szakos hallgatója ezennel büntet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jogi és fegyelmi felel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sségem tudatában nyilatkozom és aláírásommal igazolom, hogy</w:t>
      </w:r>
    </w:p>
    <w:p w:rsidR="00301CB2" w:rsidRPr="006C489C" w:rsidRDefault="00301CB2" w:rsidP="006C48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489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6C489C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6C489C">
        <w:rPr>
          <w:rFonts w:ascii="Times New Roman" w:hAnsi="Times New Roman" w:cs="Times New Roman"/>
          <w:i/>
          <w:sz w:val="24"/>
          <w:szCs w:val="24"/>
        </w:rPr>
        <w:t xml:space="preserve"> webalkalmazás fejlesztése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cím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ű</w:t>
      </w:r>
      <w:proofErr w:type="gramEnd"/>
      <w:r w:rsidRPr="00301CB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01CB2">
        <w:rPr>
          <w:rFonts w:ascii="Times New Roman" w:hAnsi="Times New Roman" w:cs="Times New Roman"/>
          <w:sz w:val="24"/>
          <w:szCs w:val="24"/>
        </w:rPr>
        <w:t>szakdolgozatom saját, önálló munkám; az abban hivatkozott szakirodalom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felhasználása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a forráskezelés szabályai szerint történt.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Tudomásul veszem, hogy szakdolgozat esetén plágiumnak számít: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szószerinti idézet közlése idéz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jel és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tartalmi idézet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más </w:t>
      </w:r>
      <w:proofErr w:type="gramStart"/>
      <w:r w:rsidRPr="00301CB2">
        <w:rPr>
          <w:rFonts w:ascii="Times New Roman" w:hAnsi="Times New Roman" w:cs="Times New Roman"/>
          <w:sz w:val="24"/>
          <w:szCs w:val="24"/>
        </w:rPr>
        <w:t>publikált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gondolatainak saját gondolatként való feltüntetése.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Alulírott kijelentem, hogy a plágium fogalmát megismertem, és tudomásul veszem, hogy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plágium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esetén szakdolgozatom visszautasításra kerül.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370AF" w:rsidRPr="002C2F07" w:rsidRDefault="00301CB2" w:rsidP="002C2F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Miskolc,2019. április 28.</w:t>
      </w: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01CB2" w:rsidRPr="0039199F" w:rsidRDefault="00301CB2" w:rsidP="00301CB2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</w:p>
    <w:p w:rsidR="00436548" w:rsidRDefault="009C497E" w:rsidP="00301CB2">
      <w:pPr>
        <w:ind w:left="708" w:firstLine="708"/>
        <w:rPr>
          <w:rFonts w:ascii="Times-Roman" w:hAnsi="Times-Roman" w:cs="Times-Roman"/>
        </w:rPr>
        <w:sectPr w:rsidR="00436548" w:rsidSect="00D61A87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start="0"/>
          <w:cols w:space="708"/>
          <w:docGrid w:linePitch="360"/>
        </w:sectPr>
      </w:pPr>
      <w:r>
        <w:rPr>
          <w:rFonts w:ascii="Times-Roman" w:hAnsi="Times-Roman" w:cs="Times-Roman"/>
        </w:rPr>
        <w:t>Hallgató</w:t>
      </w:r>
    </w:p>
    <w:p w:rsidR="00DC31BE" w:rsidRPr="00A26673" w:rsidRDefault="00DC31BE" w:rsidP="00A26673">
      <w:pPr>
        <w:pStyle w:val="Cmsor1"/>
      </w:pPr>
      <w:bookmarkStart w:id="0" w:name="_Toc20918373"/>
      <w:r w:rsidRPr="00A26673">
        <w:lastRenderedPageBreak/>
        <w:t>Tartalomjegyzék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2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0AF" w:rsidRPr="00301CB2" w:rsidRDefault="006370AF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</w:p>
        <w:p w:rsidR="005F1534" w:rsidRDefault="006370AF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373" w:history="1">
            <w:r w:rsidR="005F1534" w:rsidRPr="009D6BC2">
              <w:rPr>
                <w:rStyle w:val="Hiperhivatkozs"/>
                <w:noProof/>
              </w:rPr>
              <w:t>Tartalomjegyzék</w:t>
            </w:r>
            <w:r w:rsidR="005F1534">
              <w:rPr>
                <w:noProof/>
                <w:webHidden/>
              </w:rPr>
              <w:tab/>
            </w:r>
            <w:r w:rsidR="005F1534">
              <w:rPr>
                <w:noProof/>
                <w:webHidden/>
              </w:rPr>
              <w:fldChar w:fldCharType="begin"/>
            </w:r>
            <w:r w:rsidR="005F1534">
              <w:rPr>
                <w:noProof/>
                <w:webHidden/>
              </w:rPr>
              <w:instrText xml:space="preserve"> PAGEREF _Toc20918373 \h </w:instrText>
            </w:r>
            <w:r w:rsidR="005F1534">
              <w:rPr>
                <w:noProof/>
                <w:webHidden/>
              </w:rPr>
            </w:r>
            <w:r w:rsidR="005F1534">
              <w:rPr>
                <w:noProof/>
                <w:webHidden/>
              </w:rPr>
              <w:fldChar w:fldCharType="separate"/>
            </w:r>
            <w:r w:rsidR="005F1534">
              <w:rPr>
                <w:noProof/>
                <w:webHidden/>
              </w:rPr>
              <w:t>1</w:t>
            </w:r>
            <w:r w:rsidR="005F1534">
              <w:rPr>
                <w:noProof/>
                <w:webHidden/>
              </w:rPr>
              <w:fldChar w:fldCharType="end"/>
            </w:r>
          </w:hyperlink>
        </w:p>
        <w:p w:rsidR="005F1534" w:rsidRDefault="005F1534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918374" w:history="1">
            <w:r w:rsidRPr="009D6BC2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534" w:rsidRDefault="005F1534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918375" w:history="1">
            <w:r w:rsidRPr="009D6BC2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D6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534" w:rsidRDefault="005F1534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918376" w:history="1">
            <w:r w:rsidRPr="009D6BC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D6BC2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534" w:rsidRDefault="005F1534">
          <w:pPr>
            <w:pStyle w:val="TJ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918377" w:history="1">
            <w:r w:rsidRPr="009D6BC2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D6BC2">
              <w:rPr>
                <w:rStyle w:val="Hiperhivatkozs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534" w:rsidRDefault="005F1534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918378" w:history="1">
            <w:r w:rsidRPr="009D6BC2">
              <w:rPr>
                <w:rStyle w:val="Hiperhivatkozs"/>
                <w:noProof/>
              </w:rPr>
              <w:t>2.2 Apache Tomcat 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F" w:rsidRDefault="006370AF">
          <w:r>
            <w:rPr>
              <w:b/>
              <w:bCs/>
            </w:rPr>
            <w:fldChar w:fldCharType="end"/>
          </w:r>
        </w:p>
      </w:sdtContent>
    </w:sdt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A26673" w:rsidRDefault="00DC31BE" w:rsidP="00A26673">
      <w:pPr>
        <w:pStyle w:val="Cmsor1"/>
      </w:pPr>
      <w:bookmarkStart w:id="1" w:name="_Toc20918374"/>
      <w:proofErr w:type="spellStart"/>
      <w:r w:rsidRPr="00A26673">
        <w:t>Abstract</w:t>
      </w:r>
      <w:bookmarkEnd w:id="1"/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Az internet a gyors és naprakész információszerzés,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F5B9D" w:rsidP="002F5B9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zakdolgozat</w:t>
      </w: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om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témája egy webalkalmazás készítése, amely lehetőséget nyújt a felhasználóknak saját fiókot létrehozni, bejelentkezni a szükséges </w:t>
      </w:r>
      <w:proofErr w:type="spellStart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lezárulta után</w:t>
      </w:r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</w:p>
    <w:p w:rsidR="00F5458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507548" w:rsidRDefault="00507548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064591" w:rsidRPr="00A26673" w:rsidRDefault="006C489C" w:rsidP="00A26673">
      <w:pPr>
        <w:pStyle w:val="Cmsor1"/>
        <w:numPr>
          <w:ilvl w:val="0"/>
          <w:numId w:val="3"/>
        </w:numPr>
      </w:pPr>
      <w:bookmarkStart w:id="2" w:name="_Toc20918375"/>
      <w:r w:rsidRPr="00A26673">
        <w:lastRenderedPageBreak/>
        <w:t>Bevezetés</w:t>
      </w:r>
      <w:bookmarkEnd w:id="2"/>
    </w:p>
    <w:p w:rsidR="00EB4F4E" w:rsidRPr="00EB4F4E" w:rsidRDefault="00EB4F4E" w:rsidP="00EB4F4E"/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webalkalmazások már azelőtt je</w:t>
      </w:r>
      <w:r w:rsidR="00D61A87">
        <w:rPr>
          <w:rFonts w:ascii="Times New Roman" w:hAnsi="Times New Roman" w:cs="Times New Roman"/>
          <w:sz w:val="24"/>
          <w:szCs w:val="24"/>
        </w:rPr>
        <w:t xml:space="preserve">len voltak, mielőtt az internet </w:t>
      </w:r>
      <w:r>
        <w:rPr>
          <w:rFonts w:ascii="Times New Roman" w:hAnsi="Times New Roman" w:cs="Times New Roman"/>
          <w:sz w:val="24"/>
          <w:szCs w:val="24"/>
        </w:rPr>
        <w:t xml:space="preserve">ekkora népszerűségre tett </w:t>
      </w:r>
      <w:r w:rsidR="006C12BA">
        <w:rPr>
          <w:rFonts w:ascii="Times New Roman" w:hAnsi="Times New Roman" w:cs="Times New Roman"/>
          <w:sz w:val="24"/>
          <w:szCs w:val="24"/>
        </w:rPr>
        <w:t xml:space="preserve">volna </w:t>
      </w:r>
      <w:r>
        <w:rPr>
          <w:rFonts w:ascii="Times New Roman" w:hAnsi="Times New Roman" w:cs="Times New Roman"/>
          <w:sz w:val="24"/>
          <w:szCs w:val="24"/>
        </w:rPr>
        <w:t xml:space="preserve">szert. </w:t>
      </w:r>
      <w:r w:rsidR="00287389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Larry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 xml:space="preserve"> Wall 1987-ben feltalálta a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>-t, ami egy szerver-oldali scriptnyelv. Ez hét évvel azelőtt volt</w:t>
      </w:r>
      <w:r w:rsidR="00EB4F4E">
        <w:rPr>
          <w:rFonts w:ascii="Times New Roman" w:hAnsi="Times New Roman" w:cs="Times New Roman"/>
          <w:sz w:val="24"/>
          <w:szCs w:val="24"/>
        </w:rPr>
        <w:t xml:space="preserve">, hogy az internet elterjedt volna az akadémiai és tudományos körökön kívül. Az első alap webalkalmazások még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relatíve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egyszerűen voltak, de a kilencvenes évek végétől már egyre komolyabb és komplexebb alkalmazások születtek. Napjainkban már emberek milliói használnak webalkalmazásokat jövedelmük online aktázására, online banki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tranzakciók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lebonyolítására, kapcsolattartásra családi és baráti körben, és még számtalan más célra.</w:t>
      </w:r>
    </w:p>
    <w:p w:rsidR="006C489C" w:rsidRDefault="00EB4F4E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</w:t>
      </w:r>
      <w:r w:rsidR="006C489C">
        <w:rPr>
          <w:rFonts w:ascii="Times New Roman" w:hAnsi="Times New Roman" w:cs="Times New Roman"/>
          <w:sz w:val="24"/>
          <w:szCs w:val="24"/>
        </w:rPr>
        <w:t>cél</w:t>
      </w:r>
      <w:r>
        <w:rPr>
          <w:rFonts w:ascii="Times New Roman" w:hAnsi="Times New Roman" w:cs="Times New Roman"/>
          <w:sz w:val="24"/>
          <w:szCs w:val="24"/>
        </w:rPr>
        <w:t>ja</w:t>
      </w:r>
      <w:r w:rsidR="006C489C">
        <w:rPr>
          <w:rFonts w:ascii="Times New Roman" w:hAnsi="Times New Roman" w:cs="Times New Roman"/>
          <w:sz w:val="24"/>
          <w:szCs w:val="24"/>
        </w:rPr>
        <w:t xml:space="preserve"> egy webalkalmazás (más néven webapplikáció) készítése. A webalkalmazás egy </w:t>
      </w:r>
      <w:proofErr w:type="gramStart"/>
      <w:r w:rsidR="006C489C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6C489C">
        <w:rPr>
          <w:rFonts w:ascii="Times New Roman" w:hAnsi="Times New Roman" w:cs="Times New Roman"/>
          <w:sz w:val="24"/>
          <w:szCs w:val="24"/>
        </w:rPr>
        <w:t xml:space="preserve"> számítógépes program, amely webböngészőt és különböző webfejlesztési technológiákat használ, hogy feladatokat hajtson végre az interneten.</w:t>
      </w:r>
    </w:p>
    <w:p w:rsidR="00AB30DA" w:rsidRDefault="00E82069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alkalmazásnak szüksége van egy hátsó rétegre, amely az alkalmazás logikájának és funkcióinak megvalósításáért felelős, így képessé téve az alkalmazást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-oldali kérésekre való reagálásra.</w:t>
      </w:r>
      <w:r w:rsidR="00AB30DA">
        <w:rPr>
          <w:rFonts w:ascii="Times New Roman" w:hAnsi="Times New Roman" w:cs="Times New Roman"/>
          <w:sz w:val="24"/>
          <w:szCs w:val="24"/>
        </w:rPr>
        <w:t xml:space="preserve"> Ezt a hátsó réteget backendnek</w:t>
      </w:r>
      <w:r w:rsidR="00064591">
        <w:rPr>
          <w:rFonts w:ascii="Times New Roman" w:hAnsi="Times New Roman" w:cs="Times New Roman"/>
          <w:sz w:val="24"/>
          <w:szCs w:val="24"/>
        </w:rPr>
        <w:t>, vagy szerver-oldalnak</w:t>
      </w:r>
      <w:r w:rsidR="00AB30DA">
        <w:rPr>
          <w:rFonts w:ascii="Times New Roman" w:hAnsi="Times New Roman" w:cs="Times New Roman"/>
          <w:sz w:val="24"/>
          <w:szCs w:val="24"/>
        </w:rPr>
        <w:t xml:space="preserve"> nevezzük.</w:t>
      </w:r>
    </w:p>
    <w:p w:rsidR="006F343D" w:rsidRDefault="00AB30DA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másik fontos része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</w:t>
      </w:r>
      <w:r w:rsidR="00064591">
        <w:rPr>
          <w:rFonts w:ascii="Times New Roman" w:hAnsi="Times New Roman" w:cs="Times New Roman"/>
          <w:sz w:val="24"/>
          <w:szCs w:val="24"/>
        </w:rPr>
        <w:t>, vagy más néven frontend</w:t>
      </w:r>
      <w:r>
        <w:rPr>
          <w:rFonts w:ascii="Times New Roman" w:hAnsi="Times New Roman" w:cs="Times New Roman"/>
          <w:sz w:val="24"/>
          <w:szCs w:val="24"/>
        </w:rPr>
        <w:t xml:space="preserve">. Ez az a réteg, amivel az alkalmazás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lépnek. Ez a </w:t>
      </w:r>
      <w:proofErr w:type="gramStart"/>
      <w:r>
        <w:rPr>
          <w:rFonts w:ascii="Times New Roman" w:hAnsi="Times New Roman" w:cs="Times New Roman"/>
          <w:sz w:val="24"/>
          <w:szCs w:val="24"/>
        </w:rPr>
        <w:t>réteg felelős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webalkalmazás megjelenéséért. Betűtípustól és betűszíntől kezdve, legördülő menüpontokon át egészen a hátterekig, minden megjelenési részletet a frontend valósít meg, felhasználva  HTML, CSS és JavaScript elemeket a böngésző által </w:t>
      </w:r>
      <w:proofErr w:type="gramStart"/>
      <w:r>
        <w:rPr>
          <w:rFonts w:ascii="Times New Roman" w:hAnsi="Times New Roman" w:cs="Times New Roman"/>
          <w:sz w:val="24"/>
          <w:szCs w:val="24"/>
        </w:rPr>
        <w:t>kontrollálva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A7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 egy angol mozaikszó, jelentése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vagyis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hiperszöveges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jelölőnyelv. A hipertext az interneten található oldalakat (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jelenti, amely szöveg, kép, videó, hang, vagy egyéb médiaelemek kombinációjából áll. A HTML ezeknek az oldalaknak a formázását, elrendezését tartalmazza saját kódnyelvén.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CSS a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Cascading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Sheets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angol kifejezés rövidítése. Jelentése 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egymásba ágyazott stíluslapok. Ez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dokumentum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megjelenés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éért felelős egyszerű nyelv, mely segítségével kontrollálhatjuk, hogy hogyan és hol jelenjelek meg a dokumentum egyes paragrafusai, címsorai, képei, stb. Az egymásba ágyazhatóság arra utal, hogy több stílust is meghatározhatunk, valamint egy stílus több elemre is érvényes lehet.  </w:t>
      </w:r>
    </w:p>
    <w:p w:rsidR="0085214B" w:rsidRDefault="0085214B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JavaScript egy, a webfejlesztésben használt programnyelv, amely azt teszi lehetővé, hogy a weboldalak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anélkül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reagáljanak felhasználói kérésekre, hogy egy új oldal töltődne be. Az imént felsorolt három webfejlesztési technológia segítségéve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már lehetséges működő, </w:t>
      </w:r>
      <w:proofErr w:type="gramStart"/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webalkalmazásokat fejleszteni, holott 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létezik még számtalan keretrendszer, amelyek kibővítik a webfejlesztés lehetőségeit. Ilyenek például a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EmberJS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>,</w:t>
      </w:r>
      <w:r w:rsidR="004A00E0">
        <w:rPr>
          <w:rFonts w:ascii="Times New Roman" w:hAnsi="Times New Roman" w:cs="Times New Roman"/>
          <w:sz w:val="24"/>
          <w:szCs w:val="24"/>
        </w:rPr>
        <w:t xml:space="preserve"> vagy a </w:t>
      </w:r>
      <w:r w:rsidR="004A00E0" w:rsidRPr="004A00E0">
        <w:rPr>
          <w:rFonts w:ascii="Times New Roman" w:hAnsi="Times New Roman" w:cs="Times New Roman"/>
          <w:sz w:val="24"/>
          <w:szCs w:val="24"/>
        </w:rPr>
        <w:t>Vue.js</w:t>
      </w:r>
      <w:r w:rsidR="004A00E0">
        <w:rPr>
          <w:rFonts w:ascii="Times New Roman" w:hAnsi="Times New Roman" w:cs="Times New Roman"/>
          <w:sz w:val="24"/>
          <w:szCs w:val="24"/>
        </w:rPr>
        <w:t>.</w:t>
      </w:r>
    </w:p>
    <w:p w:rsidR="00203C36" w:rsidRDefault="004A00E0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Habár a Java nyelvet az egyik legbonyolultabb és legkomplexebb nyelvként tartják számot, mégis talán ez a legszélesebb körben használt ny</w:t>
      </w:r>
      <w:r w:rsidR="006F343D">
        <w:rPr>
          <w:rFonts w:ascii="Times New Roman" w:hAnsi="Times New Roman" w:cs="Times New Roman"/>
          <w:sz w:val="24"/>
          <w:szCs w:val="24"/>
        </w:rPr>
        <w:t xml:space="preserve">elv backend oldal fejlesztésére, kiegészítve különböző keretrendszerekkel, mint a Spring vagy Java EE. A Java nyelven kívül természetesen számos más backend nyelv is használatos, többek között C#, PHP,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3C36" w:rsidRDefault="006C12BA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fő célja, hogy használható legyen a</w:t>
      </w:r>
      <w:r w:rsidR="00203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kliensek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számára a böngészőben.</w:t>
      </w:r>
    </w:p>
    <w:p w:rsidR="006C12BA" w:rsidRDefault="006C12BA" w:rsidP="006C1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 a felhasználók regisztrációja és bejelentkezése. Az alkalmazás különböző szerepkörökhöz különböző jogosultságokat biztosít. A felhasználók különböző témájú tananyagok között böngészhetnek, </w:t>
      </w:r>
      <w:r w:rsidR="00203C36">
        <w:rPr>
          <w:rFonts w:ascii="Times New Roman" w:hAnsi="Times New Roman" w:cs="Times New Roman"/>
          <w:sz w:val="24"/>
          <w:szCs w:val="24"/>
        </w:rPr>
        <w:t xml:space="preserve">pénzt tölthetnek fel a fiókjukba, </w:t>
      </w:r>
      <w:r>
        <w:rPr>
          <w:rFonts w:ascii="Times New Roman" w:hAnsi="Times New Roman" w:cs="Times New Roman"/>
          <w:sz w:val="24"/>
          <w:szCs w:val="24"/>
        </w:rPr>
        <w:t>megvásárolhatják</w:t>
      </w:r>
      <w:r w:rsidR="00203C36">
        <w:rPr>
          <w:rFonts w:ascii="Times New Roman" w:hAnsi="Times New Roman" w:cs="Times New Roman"/>
          <w:sz w:val="24"/>
          <w:szCs w:val="24"/>
        </w:rPr>
        <w:t>, megtekinthetik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36">
        <w:rPr>
          <w:rFonts w:ascii="Times New Roman" w:hAnsi="Times New Roman" w:cs="Times New Roman"/>
          <w:sz w:val="24"/>
          <w:szCs w:val="24"/>
        </w:rPr>
        <w:t xml:space="preserve">a tananyagokat, valamint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láthatnak a saját fiókjukról és számon tarthatják, milyen már megvásárolt tananyagaik vannak.</w:t>
      </w:r>
      <w:r w:rsidR="003325B1">
        <w:rPr>
          <w:rFonts w:ascii="Times New Roman" w:hAnsi="Times New Roman" w:cs="Times New Roman"/>
          <w:sz w:val="24"/>
          <w:szCs w:val="24"/>
        </w:rPr>
        <w:t xml:space="preserve"> Az oldal </w:t>
      </w:r>
      <w:r w:rsidR="003325B1">
        <w:rPr>
          <w:rFonts w:ascii="Times New Roman" w:hAnsi="Times New Roman" w:cs="Times New Roman"/>
          <w:sz w:val="24"/>
          <w:szCs w:val="24"/>
        </w:rPr>
        <w:lastRenderedPageBreak/>
        <w:t>kezelője (</w:t>
      </w:r>
      <w:proofErr w:type="spellStart"/>
      <w:r w:rsidR="003325B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325B1">
        <w:rPr>
          <w:rFonts w:ascii="Times New Roman" w:hAnsi="Times New Roman" w:cs="Times New Roman"/>
          <w:sz w:val="24"/>
          <w:szCs w:val="24"/>
        </w:rPr>
        <w:t>) új tananyagokat tud hozzáadni a rendszerhez, és hozzáfér az összes már létező tananyaghoz.</w:t>
      </w:r>
    </w:p>
    <w:p w:rsidR="003325B1" w:rsidRPr="006F343D" w:rsidRDefault="003325B1" w:rsidP="006C12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489C" w:rsidRP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EC5D35">
      <w:pPr>
        <w:pStyle w:val="Cmsor1"/>
        <w:numPr>
          <w:ilvl w:val="0"/>
          <w:numId w:val="3"/>
        </w:numPr>
      </w:pPr>
      <w:bookmarkStart w:id="3" w:name="_Toc20918376"/>
      <w:r>
        <w:lastRenderedPageBreak/>
        <w:t>Felhasznált technológiák</w:t>
      </w:r>
      <w:bookmarkEnd w:id="3"/>
    </w:p>
    <w:p w:rsidR="00565C62" w:rsidRDefault="00EC5D35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5D35">
        <w:rPr>
          <w:rFonts w:ascii="Times New Roman" w:hAnsi="Times New Roman" w:cs="Times New Roman"/>
          <w:sz w:val="24"/>
          <w:szCs w:val="24"/>
        </w:rPr>
        <w:t xml:space="preserve">Egy webalkalmazás fejlesztésénél el kell döntenünk, hogy az 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webalkalmazás, vagy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lesz-e. A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nevéből is kikövetkeztethető, hogy több oldalból áll</w:t>
      </w:r>
      <w:r w:rsidR="005003EA">
        <w:rPr>
          <w:rFonts w:ascii="Times New Roman" w:hAnsi="Times New Roman" w:cs="Times New Roman"/>
          <w:sz w:val="24"/>
          <w:szCs w:val="24"/>
        </w:rPr>
        <w:t xml:space="preserve">. Minden felhasználói </w:t>
      </w:r>
      <w:proofErr w:type="gramStart"/>
      <w:r w:rsidR="005003EA">
        <w:rPr>
          <w:rFonts w:ascii="Times New Roman" w:hAnsi="Times New Roman" w:cs="Times New Roman"/>
          <w:sz w:val="24"/>
          <w:szCs w:val="24"/>
        </w:rPr>
        <w:t>interakciónál</w:t>
      </w:r>
      <w:proofErr w:type="gramEnd"/>
      <w:r w:rsidR="005003EA">
        <w:rPr>
          <w:rFonts w:ascii="Times New Roman" w:hAnsi="Times New Roman" w:cs="Times New Roman"/>
          <w:sz w:val="24"/>
          <w:szCs w:val="24"/>
        </w:rPr>
        <w:t xml:space="preserve"> újra be kell tölteni az egész oldalt, akármilyen kicsi is legyen a változtatni kívánt elem.  Az ilyen technológiát például akkor használjuk, ha hatékony keresőmotor-optimalizálásra van szükségünk, mivel egy oldalhoz egy keresőszót rendelhetünk hozzá. </w:t>
      </w:r>
      <w:r w:rsidR="00565C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5D35" w:rsidRDefault="005003EA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webalkalmazás napjaink elterjedtebb formája, gyorsasága miatt. A legtöbb forrás csak egyszer töltődik be egy alkalmazás futtatásakor,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interakcióknál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pedig az oldal dinamikusan frissül, ami azt jelenti, hogy az oldalnak </w:t>
      </w:r>
      <w:r w:rsidR="00565C62">
        <w:rPr>
          <w:rFonts w:ascii="Times New Roman" w:hAnsi="Times New Roman" w:cs="Times New Roman"/>
          <w:sz w:val="24"/>
          <w:szCs w:val="24"/>
        </w:rPr>
        <w:t xml:space="preserve">csak az éppen megváltozó elemeit kell betölteni. Nem kell messze mennünk, ha példát akarunk keresni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webalkalmazásokra, ide sorolhatjuk például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-t a Google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Maps-ot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>, a Facebook-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, vagy akár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GitHub-ot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C497E" w:rsidRDefault="009C497E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alkalmazásom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alkalmazás, melynek fejlesztése során nem csak a bevezetőben említett három technológiát használtam. Lássuk tehát, miket még!</w:t>
      </w:r>
    </w:p>
    <w:p w:rsidR="0066453B" w:rsidRDefault="0066453B" w:rsidP="006645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3B" w:rsidRDefault="0066453B" w:rsidP="00903D56">
      <w:pPr>
        <w:pStyle w:val="Cmsor1"/>
        <w:numPr>
          <w:ilvl w:val="1"/>
          <w:numId w:val="3"/>
        </w:numPr>
      </w:pPr>
      <w:bookmarkStart w:id="4" w:name="_Toc20918377"/>
      <w:r>
        <w:t>Java</w:t>
      </w:r>
      <w:bookmarkEnd w:id="4"/>
    </w:p>
    <w:p w:rsidR="00903D56" w:rsidRDefault="00903D56" w:rsidP="00F4254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aki feltalálta a Java nyelvet, nem számított arra, hogy azt ilyen széles körben fogják majd használni. 1996-ban az internet még csak egy újdonság volt,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így </w:t>
      </w:r>
      <w:r w:rsidR="00F25209">
        <w:rPr>
          <w:rFonts w:ascii="Times New Roman" w:hAnsi="Times New Roman" w:cs="Times New Roman"/>
          <w:sz w:val="24"/>
          <w:szCs w:val="24"/>
        </w:rPr>
        <w:t xml:space="preserve">a Javát kisebb eszközök kommunikálásának megvalósítására tervezte. </w:t>
      </w:r>
    </w:p>
    <w:p w:rsidR="00F25209" w:rsidRDefault="00F25209" w:rsidP="005F15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Java API fejlődésében a Java 2 nagy mérföldkőnek számított. A Java 5. kiadásában kerültek bemutatásra a generikusok, ami hatalmas változást hozott a Java nyelv </w:t>
      </w:r>
      <w:proofErr w:type="gramStart"/>
      <w:r>
        <w:rPr>
          <w:rFonts w:ascii="Times New Roman" w:hAnsi="Times New Roman" w:cs="Times New Roman"/>
          <w:sz w:val="24"/>
          <w:szCs w:val="24"/>
        </w:rPr>
        <w:t>szintaxisá</w:t>
      </w:r>
      <w:r w:rsidR="00A01D85">
        <w:rPr>
          <w:rFonts w:ascii="Times New Roman" w:hAnsi="Times New Roman" w:cs="Times New Roman"/>
          <w:sz w:val="24"/>
          <w:szCs w:val="24"/>
        </w:rPr>
        <w:t>ban</w:t>
      </w:r>
      <w:proofErr w:type="gramEnd"/>
      <w:r w:rsidR="00A01D85">
        <w:rPr>
          <w:rFonts w:ascii="Times New Roman" w:hAnsi="Times New Roman" w:cs="Times New Roman"/>
          <w:sz w:val="24"/>
          <w:szCs w:val="24"/>
        </w:rPr>
        <w:t xml:space="preserve">. A Google 2009-ben kiadta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Kit’-et </w:t>
      </w:r>
      <w:r w:rsidR="005F1534">
        <w:rPr>
          <w:rFonts w:ascii="Times New Roman" w:hAnsi="Times New Roman" w:cs="Times New Roman"/>
          <w:sz w:val="24"/>
          <w:szCs w:val="24"/>
        </w:rPr>
        <w:lastRenderedPageBreak/>
        <w:t xml:space="preserve">(SDK), ami </w:t>
      </w:r>
      <w:r>
        <w:rPr>
          <w:rFonts w:ascii="Times New Roman" w:hAnsi="Times New Roman" w:cs="Times New Roman"/>
          <w:sz w:val="24"/>
          <w:szCs w:val="24"/>
        </w:rPr>
        <w:t xml:space="preserve">Java nyelven íródott. Ez szintén mérföldkő volt a nyelv történetében. Napjainkra, a Java a legnépszerűbb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orientált programnyelvvé fejlődött, legutóbbi kiadása, a Java 8 2014-ben jelent meg. </w:t>
      </w:r>
    </w:p>
    <w:p w:rsidR="005F1534" w:rsidRDefault="00F25209" w:rsidP="005F1534">
      <w:pPr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Alkalmazásom backend rétege is Java nyelven íródott. Egyik oka, hogy </w:t>
      </w:r>
      <w:r w:rsidR="00AC28DD">
        <w:rPr>
          <w:rFonts w:ascii="Times New Roman" w:hAnsi="Times New Roman" w:cs="Times New Roman"/>
          <w:sz w:val="24"/>
          <w:szCs w:val="24"/>
        </w:rPr>
        <w:t>választásom</w:t>
      </w:r>
      <w:r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esett, egy angol kifejezéssel fejezhető ki: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>
        <w:rPr>
          <w:rFonts w:ascii="Times New Roman" w:hAnsi="Times New Roman" w:cs="Times New Roman"/>
          <w:sz w:val="24"/>
          <w:szCs w:val="24"/>
        </w:rPr>
        <w:t>”, ami annyit tesz</w:t>
      </w:r>
      <w:r w:rsidR="00F42543">
        <w:rPr>
          <w:rFonts w:ascii="Times New Roman" w:hAnsi="Times New Roman" w:cs="Times New Roman"/>
          <w:sz w:val="24"/>
          <w:szCs w:val="24"/>
        </w:rPr>
        <w:t xml:space="preserve">, hogy bármilyen eszközön, amelyen telepítve van a JVM (Java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>), futtatható egy lefordított Java program.</w:t>
      </w:r>
      <w:r w:rsidR="00AC28DD">
        <w:rPr>
          <w:rFonts w:ascii="Times New Roman" w:hAnsi="Times New Roman" w:cs="Times New Roman"/>
          <w:sz w:val="24"/>
          <w:szCs w:val="24"/>
        </w:rPr>
        <w:t xml:space="preserve"> </w:t>
      </w:r>
      <w:r w:rsidR="00F42543">
        <w:rPr>
          <w:rFonts w:ascii="Times New Roman" w:hAnsi="Times New Roman" w:cs="Times New Roman"/>
          <w:sz w:val="24"/>
          <w:szCs w:val="24"/>
        </w:rPr>
        <w:t xml:space="preserve"> </w:t>
      </w:r>
      <w:r w:rsidR="00CB1D9A">
        <w:rPr>
          <w:rFonts w:ascii="Times New Roman" w:hAnsi="Times New Roman" w:cs="Times New Roman"/>
          <w:sz w:val="24"/>
          <w:szCs w:val="24"/>
        </w:rPr>
        <w:t xml:space="preserve">A másik meghatározó ok, ami miatt a Java mellett tettem le a voksomat, a Java memóriakezelésének előnyei. A Java </w:t>
      </w:r>
      <w:proofErr w:type="gramStart"/>
      <w:r w:rsidR="00CB1D9A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CB1D9A">
        <w:rPr>
          <w:rFonts w:ascii="Times New Roman" w:hAnsi="Times New Roman" w:cs="Times New Roman"/>
          <w:sz w:val="24"/>
          <w:szCs w:val="24"/>
        </w:rPr>
        <w:t xml:space="preserve"> memória menedzselése növeli a webalkalmazások hatékonyságát és gyorsaságát. </w:t>
      </w:r>
      <w:r w:rsidR="001D4144">
        <w:rPr>
          <w:rFonts w:ascii="Times New Roman" w:hAnsi="Times New Roman" w:cs="Times New Roman"/>
          <w:sz w:val="24"/>
          <w:szCs w:val="24"/>
        </w:rPr>
        <w:t xml:space="preserve">Kétféle memóriaterületet különböztethetünk meg,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-et és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-et. A példányváltozók és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példányosított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4144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="001D41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-en helyezkednek el, míg a metódusokban definiált lokális változók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-en. A Java szemétgyűjtő mechanizmusa,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(GC) a következőképpen működik: az élő szálak (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thread-ek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-jein az elérhető </w:t>
      </w:r>
      <w:proofErr w:type="gramStart"/>
      <w:r w:rsidR="001D4144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="001D4144">
        <w:rPr>
          <w:rFonts w:ascii="Times New Roman" w:hAnsi="Times New Roman" w:cs="Times New Roman"/>
          <w:sz w:val="24"/>
          <w:szCs w:val="24"/>
        </w:rPr>
        <w:t xml:space="preserve"> referenciái találhatóak.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Garba</w:t>
      </w:r>
      <w:r w:rsidR="00A01D8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végigjárja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ezeket az </w:t>
      </w:r>
      <w:proofErr w:type="gramStart"/>
      <w:r w:rsidR="00A01D85">
        <w:rPr>
          <w:rFonts w:ascii="Times New Roman" w:hAnsi="Times New Roman" w:cs="Times New Roman"/>
          <w:sz w:val="24"/>
          <w:szCs w:val="24"/>
        </w:rPr>
        <w:t>objektumokat</w:t>
      </w:r>
      <w:proofErr w:type="gramEnd"/>
      <w:r w:rsidR="00A01D85">
        <w:rPr>
          <w:rFonts w:ascii="Times New Roman" w:hAnsi="Times New Roman" w:cs="Times New Roman"/>
          <w:sz w:val="24"/>
          <w:szCs w:val="24"/>
        </w:rPr>
        <w:t xml:space="preserve">, és megjelöli azokat, amelyek nem érhetők el referenciákon keresztül egyik élő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thread-ből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sem, majd kidobja a megjelölteket. </w:t>
      </w:r>
    </w:p>
    <w:p w:rsidR="009C497E" w:rsidRDefault="009C497E" w:rsidP="00F165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534" w:rsidRDefault="005F1534" w:rsidP="005F1534">
      <w:pPr>
        <w:pStyle w:val="Cmsor1"/>
      </w:pPr>
      <w:r>
        <w:t xml:space="preserve">2.2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Webserver</w:t>
      </w:r>
    </w:p>
    <w:p w:rsidR="00897CB8" w:rsidRDefault="005F1534" w:rsidP="005F15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Webserver szoftver egy nyílt forráskódú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implementáiója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JavaServer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(JSP)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specifikációkat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Az ilyen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specifikációkat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támogató webszervereket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nevezzük. </w:t>
      </w:r>
      <w:r w:rsidR="00897CB8">
        <w:rPr>
          <w:rFonts w:ascii="Times New Roman" w:hAnsi="Times New Roman" w:cs="Times New Roman"/>
          <w:sz w:val="24"/>
          <w:szCs w:val="24"/>
        </w:rPr>
        <w:t xml:space="preserve">Mielőtt a web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fogalmát kifejtenénk,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ejtsük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nlhány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szót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servletekről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egy olyan Java 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>, amely http kéréseket (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>) dolgoz fel és http válaszokat generál (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). A web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egy Java 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applikáció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 xml:space="preserve">, ami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servleteket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kontrollálja. Amikor a böngészőből (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 xml:space="preserve">) egy kérés </w:t>
      </w:r>
      <w:r w:rsidR="00897CB8">
        <w:rPr>
          <w:rFonts w:ascii="Times New Roman" w:hAnsi="Times New Roman" w:cs="Times New Roman"/>
          <w:sz w:val="24"/>
          <w:szCs w:val="24"/>
        </w:rPr>
        <w:lastRenderedPageBreak/>
        <w:t>érkezik</w:t>
      </w:r>
      <w:r>
        <w:rPr>
          <w:rFonts w:ascii="Times New Roman" w:hAnsi="Times New Roman" w:cs="Times New Roman"/>
          <w:sz w:val="24"/>
          <w:szCs w:val="24"/>
        </w:rPr>
        <w:tab/>
      </w:r>
      <w:r w:rsidR="00897CB8">
        <w:rPr>
          <w:rFonts w:ascii="Times New Roman" w:hAnsi="Times New Roman" w:cs="Times New Roman"/>
          <w:sz w:val="24"/>
          <w:szCs w:val="24"/>
        </w:rPr>
        <w:t xml:space="preserve"> a webszerver felé. a szerver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container-nek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küldi azt, ahelyett, hogy egyenesen a 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küldené.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megkeresi a megfelelő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majd továbbítja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-et hozzá, majd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miután legenerálta a megfelelő választ, visszaküldi azt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hogy az visszaküldje ezt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-t a server felé.  Ezt a folyamatot a következő ábra szemlélteti. </w:t>
      </w:r>
    </w:p>
    <w:p w:rsidR="00897CB8" w:rsidRDefault="00897CB8" w:rsidP="005F15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534" w:rsidRDefault="00897CB8" w:rsidP="00897C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83.75pt">
            <v:imagedata r:id="rId11" o:title="Képkivágás"/>
          </v:shape>
        </w:pict>
      </w:r>
    </w:p>
    <w:p w:rsidR="00897CB8" w:rsidRDefault="00D777B3" w:rsidP="0089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futásához tehát </w:t>
      </w:r>
      <w:r w:rsidR="002C1494">
        <w:rPr>
          <w:rFonts w:ascii="Times New Roman" w:hAnsi="Times New Roman" w:cs="Times New Roman"/>
          <w:sz w:val="24"/>
          <w:szCs w:val="24"/>
        </w:rPr>
        <w:t>futtatni</w:t>
      </w:r>
      <w:r>
        <w:rPr>
          <w:rFonts w:ascii="Times New Roman" w:hAnsi="Times New Roman" w:cs="Times New Roman"/>
          <w:sz w:val="24"/>
          <w:szCs w:val="24"/>
        </w:rPr>
        <w:t xml:space="preserve"> kell egy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</w:t>
      </w:r>
      <w:r w:rsidR="002C1494">
        <w:rPr>
          <w:rFonts w:ascii="Times New Roman" w:hAnsi="Times New Roman" w:cs="Times New Roman"/>
          <w:sz w:val="24"/>
          <w:szCs w:val="24"/>
        </w:rPr>
        <w:t>r-nek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is, amit kezeli a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servleteket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. Linux terminálból a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containert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a következő paranccsal indíthatjuk el:</w:t>
      </w:r>
    </w:p>
    <w:p w:rsidR="002C1494" w:rsidRPr="00EC5D35" w:rsidRDefault="002C1494" w:rsidP="0089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38.75pt;height:18pt">
            <v:imagedata r:id="rId12" o:title="tomcat-start"/>
          </v:shape>
        </w:pict>
      </w:r>
    </w:p>
    <w:p w:rsidR="002C1494" w:rsidRDefault="002C1494" w:rsidP="00EC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számos hasznos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szolgáltat, többet között a kódban vétett hibákról is üzenetet küld. A következő ábra azt szemlélteti, ahogy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mutatja a teljes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sz w:val="24"/>
          <w:szCs w:val="24"/>
        </w:rPr>
        <w:t>-t, vagyis azt, hogy a hiba a kód melyik részeiben jelentkezett:</w:t>
      </w:r>
    </w:p>
    <w:p w:rsidR="002C1494" w:rsidRDefault="002C1494" w:rsidP="002C1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74pt;height:257.25pt">
            <v:imagedata r:id="rId13" o:title="error_n"/>
          </v:shape>
        </w:pict>
      </w:r>
    </w:p>
    <w:p w:rsidR="002C1494" w:rsidRDefault="002C1494" w:rsidP="002C1494">
      <w:pPr>
        <w:rPr>
          <w:rFonts w:ascii="Times New Roman" w:hAnsi="Times New Roman" w:cs="Times New Roman"/>
          <w:sz w:val="24"/>
          <w:szCs w:val="24"/>
        </w:rPr>
      </w:pPr>
    </w:p>
    <w:p w:rsidR="002C1494" w:rsidRPr="002C1494" w:rsidRDefault="002C1494" w:rsidP="002C1494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2C1494" w:rsidRPr="002C1494" w:rsidSect="00D61A87">
      <w:footerReference w:type="default" r:id="rId14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23" w:rsidRDefault="00AE7A23" w:rsidP="006C489C">
      <w:pPr>
        <w:spacing w:after="0" w:line="240" w:lineRule="auto"/>
      </w:pPr>
      <w:r>
        <w:separator/>
      </w:r>
    </w:p>
  </w:endnote>
  <w:endnote w:type="continuationSeparator" w:id="0">
    <w:p w:rsidR="00AE7A23" w:rsidRDefault="00AE7A23" w:rsidP="006C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AF" w:rsidRDefault="008125AF" w:rsidP="00507548">
    <w:pPr>
      <w:pStyle w:val="llb"/>
    </w:pPr>
  </w:p>
  <w:p w:rsidR="003C2930" w:rsidRDefault="003C293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602118"/>
      <w:docPartObj>
        <w:docPartGallery w:val="Page Numbers (Bottom of Page)"/>
        <w:docPartUnique/>
      </w:docPartObj>
    </w:sdtPr>
    <w:sdtEndPr/>
    <w:sdtContent>
      <w:p w:rsidR="00D61A87" w:rsidRDefault="00D61A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8125AF" w:rsidRDefault="008125A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A87" w:rsidRDefault="00D61A87">
    <w:pPr>
      <w:pStyle w:val="llb"/>
      <w:jc w:val="center"/>
    </w:pPr>
  </w:p>
  <w:p w:rsidR="008125AF" w:rsidRDefault="008125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23" w:rsidRDefault="00AE7A23" w:rsidP="006C489C">
      <w:pPr>
        <w:spacing w:after="0" w:line="240" w:lineRule="auto"/>
      </w:pPr>
      <w:r>
        <w:separator/>
      </w:r>
    </w:p>
  </w:footnote>
  <w:footnote w:type="continuationSeparator" w:id="0">
    <w:p w:rsidR="00AE7A23" w:rsidRDefault="00AE7A23" w:rsidP="006C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62B"/>
    <w:multiLevelType w:val="multilevel"/>
    <w:tmpl w:val="00FC3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80688D"/>
    <w:multiLevelType w:val="hybridMultilevel"/>
    <w:tmpl w:val="AB38FD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064591"/>
    <w:rsid w:val="000E30FE"/>
    <w:rsid w:val="00113933"/>
    <w:rsid w:val="001552C8"/>
    <w:rsid w:val="001D4144"/>
    <w:rsid w:val="00203C36"/>
    <w:rsid w:val="0022637C"/>
    <w:rsid w:val="00287389"/>
    <w:rsid w:val="002C1494"/>
    <w:rsid w:val="002C2F07"/>
    <w:rsid w:val="002F5B9D"/>
    <w:rsid w:val="00301CB2"/>
    <w:rsid w:val="003325B1"/>
    <w:rsid w:val="003C2930"/>
    <w:rsid w:val="00436548"/>
    <w:rsid w:val="004A00E0"/>
    <w:rsid w:val="005003EA"/>
    <w:rsid w:val="00507548"/>
    <w:rsid w:val="00565C62"/>
    <w:rsid w:val="005A7EE3"/>
    <w:rsid w:val="005B40A6"/>
    <w:rsid w:val="005E42AC"/>
    <w:rsid w:val="005F1534"/>
    <w:rsid w:val="006370AF"/>
    <w:rsid w:val="0066453B"/>
    <w:rsid w:val="006C12BA"/>
    <w:rsid w:val="006C489C"/>
    <w:rsid w:val="006D71B6"/>
    <w:rsid w:val="006F343D"/>
    <w:rsid w:val="007166E8"/>
    <w:rsid w:val="00773F68"/>
    <w:rsid w:val="00781D3E"/>
    <w:rsid w:val="00795FEB"/>
    <w:rsid w:val="008125AF"/>
    <w:rsid w:val="00820426"/>
    <w:rsid w:val="0085214B"/>
    <w:rsid w:val="00897CB8"/>
    <w:rsid w:val="00903D56"/>
    <w:rsid w:val="009C497E"/>
    <w:rsid w:val="00A01D85"/>
    <w:rsid w:val="00A26673"/>
    <w:rsid w:val="00AB30DA"/>
    <w:rsid w:val="00AC28DD"/>
    <w:rsid w:val="00AE7A23"/>
    <w:rsid w:val="00B44CE2"/>
    <w:rsid w:val="00CA0DE6"/>
    <w:rsid w:val="00CB1D9A"/>
    <w:rsid w:val="00D61A87"/>
    <w:rsid w:val="00D777B3"/>
    <w:rsid w:val="00DC31BE"/>
    <w:rsid w:val="00E22796"/>
    <w:rsid w:val="00E66E38"/>
    <w:rsid w:val="00E82069"/>
    <w:rsid w:val="00EB4F4E"/>
    <w:rsid w:val="00EC5D35"/>
    <w:rsid w:val="00EF35D5"/>
    <w:rsid w:val="00F16589"/>
    <w:rsid w:val="00F25209"/>
    <w:rsid w:val="00F42543"/>
    <w:rsid w:val="00F462F0"/>
    <w:rsid w:val="00F5458E"/>
    <w:rsid w:val="00FD2DAE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5196E"/>
  <w15:chartTrackingRefBased/>
  <w15:docId w15:val="{7764629E-090C-4739-9AC8-7009EB7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3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370AF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370A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70AF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01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89C"/>
  </w:style>
  <w:style w:type="paragraph" w:styleId="llb">
    <w:name w:val="footer"/>
    <w:basedOn w:val="Norml"/>
    <w:link w:val="llb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89C"/>
  </w:style>
  <w:style w:type="paragraph" w:styleId="Listaszerbekezds">
    <w:name w:val="List Paragraph"/>
    <w:basedOn w:val="Norml"/>
    <w:uiPriority w:val="34"/>
    <w:qFormat/>
    <w:rsid w:val="0033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501E-F9A1-4863-8F7C-0F111E1E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1333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12</cp:revision>
  <dcterms:created xsi:type="dcterms:W3CDTF">2019-09-20T08:24:00Z</dcterms:created>
  <dcterms:modified xsi:type="dcterms:W3CDTF">2019-10-02T13:09:00Z</dcterms:modified>
</cp:coreProperties>
</file>