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97CCF" w14:textId="5EC6D017" w:rsidR="002566B7" w:rsidRDefault="002566B7" w:rsidP="002566B7">
      <w:pPr>
        <w:jc w:val="center"/>
        <w:rPr>
          <w:rFonts w:ascii="Times New Roman" w:hAnsi="Times New Roman" w:cs="Times New Roman"/>
          <w:sz w:val="72"/>
          <w:szCs w:val="72"/>
        </w:rPr>
      </w:pPr>
      <w:r>
        <w:rPr>
          <w:rFonts w:ascii="Times New Roman" w:hAnsi="Times New Roman" w:cs="Times New Roman"/>
          <w:sz w:val="72"/>
          <w:szCs w:val="72"/>
        </w:rPr>
        <w:t>Insights for Data Composition Assignment-3</w:t>
      </w:r>
    </w:p>
    <w:p w14:paraId="3EA06870" w14:textId="03F28911" w:rsidR="002566B7" w:rsidRDefault="002566B7" w:rsidP="002566B7">
      <w:pPr>
        <w:rPr>
          <w:rFonts w:ascii="Times New Roman" w:hAnsi="Times New Roman" w:cs="Times New Roman"/>
        </w:rPr>
      </w:pPr>
      <w:r>
        <w:rPr>
          <w:noProof/>
        </w:rPr>
        <w:drawing>
          <wp:inline distT="0" distB="0" distL="0" distR="0" wp14:anchorId="04C01AF9" wp14:editId="156715B1">
            <wp:extent cx="2987040" cy="1620299"/>
            <wp:effectExtent l="0" t="0" r="3810" b="0"/>
            <wp:docPr id="8" name="Picture 4" descr="A pie chart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pie chart with numbers and a number of peop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9149" cy="1632292"/>
                    </a:xfrm>
                    <a:prstGeom prst="rect">
                      <a:avLst/>
                    </a:prstGeom>
                    <a:noFill/>
                    <a:ln>
                      <a:noFill/>
                    </a:ln>
                  </pic:spPr>
                </pic:pic>
              </a:graphicData>
            </a:graphic>
          </wp:inline>
        </w:drawing>
      </w:r>
      <w:r>
        <w:rPr>
          <w:rFonts w:ascii="Times New Roman" w:hAnsi="Times New Roman" w:cs="Times New Roman"/>
          <w:sz w:val="72"/>
          <w:szCs w:val="72"/>
        </w:rPr>
        <w:t xml:space="preserve"> </w:t>
      </w:r>
      <w:r>
        <w:rPr>
          <w:rFonts w:ascii="Times New Roman" w:hAnsi="Times New Roman" w:cs="Times New Roman"/>
        </w:rPr>
        <w:t xml:space="preserve"> </w:t>
      </w:r>
      <w:r>
        <w:rPr>
          <w:noProof/>
        </w:rPr>
        <w:drawing>
          <wp:inline distT="0" distB="0" distL="0" distR="0" wp14:anchorId="4C0450D5" wp14:editId="552F5F47">
            <wp:extent cx="2773680" cy="1617980"/>
            <wp:effectExtent l="0" t="0" r="7620" b="1270"/>
            <wp:docPr id="17" name="Picture 10"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A blue and orange pi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5046" cy="1618777"/>
                    </a:xfrm>
                    <a:prstGeom prst="rect">
                      <a:avLst/>
                    </a:prstGeom>
                    <a:noFill/>
                    <a:ln>
                      <a:noFill/>
                    </a:ln>
                  </pic:spPr>
                </pic:pic>
              </a:graphicData>
            </a:graphic>
          </wp:inline>
        </w:drawing>
      </w:r>
    </w:p>
    <w:p w14:paraId="654C2E08" w14:textId="77777777" w:rsidR="002566B7" w:rsidRDefault="002566B7" w:rsidP="002566B7">
      <w:pPr>
        <w:rPr>
          <w:rFonts w:ascii="Times New Roman" w:hAnsi="Times New Roman" w:cs="Times New Roman"/>
        </w:rPr>
      </w:pPr>
      <w:r w:rsidRPr="002566B7">
        <w:rPr>
          <w:rFonts w:ascii="Times New Roman" w:hAnsi="Times New Roman" w:cs="Times New Roman"/>
        </w:rPr>
        <w:t>After analyzing the above Donut graph for poverty by gender, we can clearly state that the percentage of males and females in poverty remains relatively stable between 2020 and 2021, with a slight increase in the percentage of females in poverty. And moreover, females consistently represent a slightly higher proportion of the population in poverty compared to males in both years.</w:t>
      </w:r>
    </w:p>
    <w:p w14:paraId="26BA9E18" w14:textId="77777777" w:rsidR="002566B7" w:rsidRPr="002566B7" w:rsidRDefault="002566B7" w:rsidP="002566B7">
      <w:pPr>
        <w:rPr>
          <w:rFonts w:ascii="Times New Roman" w:hAnsi="Times New Roman" w:cs="Times New Roman"/>
        </w:rPr>
      </w:pPr>
    </w:p>
    <w:p w14:paraId="11771989" w14:textId="2D3E4615" w:rsidR="002566B7" w:rsidRDefault="002566B7" w:rsidP="002566B7">
      <w:pPr>
        <w:rPr>
          <w:rFonts w:ascii="Times New Roman" w:hAnsi="Times New Roman" w:cs="Times New Roman"/>
          <w:sz w:val="72"/>
          <w:szCs w:val="72"/>
        </w:rPr>
      </w:pPr>
      <w:r w:rsidRPr="002566B7">
        <w:rPr>
          <w:rFonts w:ascii="Times New Roman" w:hAnsi="Times New Roman" w:cs="Times New Roman"/>
          <w:noProof/>
          <w:sz w:val="72"/>
          <w:szCs w:val="72"/>
        </w:rPr>
        <w:drawing>
          <wp:inline distT="0" distB="0" distL="0" distR="0" wp14:anchorId="1C599BCC" wp14:editId="71F135AF">
            <wp:extent cx="5943600" cy="3467100"/>
            <wp:effectExtent l="0" t="0" r="0" b="0"/>
            <wp:docPr id="706627481"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27481" name="Picture 3" descr="A pie chart with different colored circ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08C7FC86" w14:textId="77777777" w:rsidR="00785A89" w:rsidRPr="00785A89" w:rsidRDefault="00785A89" w:rsidP="00785A89">
      <w:pPr>
        <w:spacing w:after="0" w:line="240" w:lineRule="auto"/>
        <w:rPr>
          <w:rFonts w:ascii="Times New Roman" w:eastAsia="Times New Roman" w:hAnsi="Times New Roman" w:cs="Times New Roman"/>
          <w:kern w:val="0"/>
          <w14:ligatures w14:val="none"/>
        </w:rPr>
      </w:pPr>
      <w:r w:rsidRPr="00785A89">
        <w:rPr>
          <w:rFonts w:ascii="Times New Roman" w:eastAsia="Times New Roman" w:hAnsi="Times New Roman" w:cs="Times New Roman"/>
          <w:kern w:val="0"/>
          <w14:ligatures w14:val="none"/>
        </w:rPr>
        <w:lastRenderedPageBreak/>
        <w:t>From the above pie chart, we can clearly see that the largest age group in poverty is aged between 18 and 64 years, accounting for approximately 61% of the total population in poverty in 2020. Whereas, the under-18-year-old group constitutes about 22.5%, and 65 years and older represent about 16.5%.</w:t>
      </w:r>
    </w:p>
    <w:p w14:paraId="60C51F53" w14:textId="77777777" w:rsidR="00785A89" w:rsidRDefault="00785A89" w:rsidP="002566B7">
      <w:pPr>
        <w:rPr>
          <w:rFonts w:ascii="Times New Roman" w:hAnsi="Times New Roman" w:cs="Times New Roman"/>
        </w:rPr>
      </w:pPr>
    </w:p>
    <w:p w14:paraId="204B3483" w14:textId="4B87D5D6" w:rsidR="00785A89" w:rsidRPr="00785A89" w:rsidRDefault="00785A89" w:rsidP="00785A89">
      <w:pPr>
        <w:rPr>
          <w:rFonts w:ascii="Times New Roman" w:hAnsi="Times New Roman" w:cs="Times New Roman"/>
        </w:rPr>
      </w:pPr>
      <w:r>
        <w:rPr>
          <w:noProof/>
        </w:rPr>
        <w:drawing>
          <wp:inline distT="0" distB="0" distL="0" distR="0" wp14:anchorId="72BDE119" wp14:editId="1FB57F41">
            <wp:extent cx="5943600" cy="3467100"/>
            <wp:effectExtent l="0" t="0" r="0" b="0"/>
            <wp:docPr id="1884722604" name="Picture 4" descr="A pie chart with numbers and a few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22604" name="Picture 4" descr="A pie chart with numbers and a few percentag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002A5278" w14:textId="77777777" w:rsidR="00785A89" w:rsidRDefault="00785A89" w:rsidP="00785A89">
      <w:pPr>
        <w:pStyle w:val="NormalWeb"/>
      </w:pPr>
      <w:r>
        <w:t>After having a look at the pie chart for the year 2021, which is almost similar to the previous year, we can state that there are no drastic changes in any of the categories.</w:t>
      </w:r>
    </w:p>
    <w:p w14:paraId="607AF501" w14:textId="77777777" w:rsidR="002566B7" w:rsidRDefault="002566B7" w:rsidP="002566B7">
      <w:pPr>
        <w:rPr>
          <w:rFonts w:ascii="Times New Roman" w:hAnsi="Times New Roman" w:cs="Times New Roman"/>
        </w:rPr>
      </w:pPr>
    </w:p>
    <w:p w14:paraId="478CD531" w14:textId="3FC93F8D" w:rsidR="00E27D7E" w:rsidRDefault="00A105F8" w:rsidP="002566B7">
      <w:pPr>
        <w:rPr>
          <w:rFonts w:ascii="Times New Roman" w:hAnsi="Times New Roman" w:cs="Times New Roman"/>
        </w:rPr>
      </w:pPr>
      <w:r w:rsidRPr="00E27D7E">
        <w:rPr>
          <w:rFonts w:ascii="Times New Roman" w:hAnsi="Times New Roman" w:cs="Times New Roman"/>
        </w:rPr>
        <w:lastRenderedPageBreak/>
        <w:drawing>
          <wp:inline distT="0" distB="0" distL="0" distR="0" wp14:anchorId="067FFE18" wp14:editId="32745BCC">
            <wp:extent cx="5251450" cy="2838363"/>
            <wp:effectExtent l="0" t="0" r="6350" b="635"/>
            <wp:docPr id="828492394" name="Picture 1" descr="A chart of a pink and yellow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92394" name="Picture 1" descr="A chart of a pink and yellow rectangle&#10;&#10;Description automatically generated"/>
                    <pic:cNvPicPr/>
                  </pic:nvPicPr>
                  <pic:blipFill>
                    <a:blip r:embed="rId9"/>
                    <a:stretch>
                      <a:fillRect/>
                    </a:stretch>
                  </pic:blipFill>
                  <pic:spPr>
                    <a:xfrm>
                      <a:off x="0" y="0"/>
                      <a:ext cx="5280994" cy="2854331"/>
                    </a:xfrm>
                    <a:prstGeom prst="rect">
                      <a:avLst/>
                    </a:prstGeom>
                  </pic:spPr>
                </pic:pic>
              </a:graphicData>
            </a:graphic>
          </wp:inline>
        </w:drawing>
      </w:r>
    </w:p>
    <w:p w14:paraId="5A99C65B" w14:textId="4A285C26" w:rsidR="00E27D7E" w:rsidRDefault="005A5AC3" w:rsidP="002566B7">
      <w:pPr>
        <w:rPr>
          <w:rFonts w:ascii="Times New Roman" w:hAnsi="Times New Roman" w:cs="Times New Roman"/>
        </w:rPr>
      </w:pPr>
      <w:r w:rsidRPr="005A5AC3">
        <w:rPr>
          <w:rFonts w:ascii="Times New Roman" w:hAnsi="Times New Roman" w:cs="Times New Roman"/>
        </w:rPr>
        <w:t>Based on 2020 statistics, we see a noticeable difference in poverty rates between full-time and part-time workers in the US. There are significantly more full-time workers experiencing poverty.</w:t>
      </w:r>
    </w:p>
    <w:p w14:paraId="4A1D3D51" w14:textId="77777777" w:rsidR="00E27D7E" w:rsidRDefault="00E27D7E" w:rsidP="002566B7">
      <w:pPr>
        <w:rPr>
          <w:rFonts w:ascii="Times New Roman" w:hAnsi="Times New Roman" w:cs="Times New Roman"/>
        </w:rPr>
      </w:pPr>
    </w:p>
    <w:p w14:paraId="71DF3A12" w14:textId="0C4ADC68" w:rsidR="00E27D7E" w:rsidRDefault="00E27D7E" w:rsidP="002566B7">
      <w:pPr>
        <w:rPr>
          <w:rFonts w:ascii="Times New Roman" w:hAnsi="Times New Roman" w:cs="Times New Roman"/>
        </w:rPr>
      </w:pPr>
      <w:r w:rsidRPr="00E27D7E">
        <w:rPr>
          <w:rFonts w:ascii="Times New Roman" w:hAnsi="Times New Roman" w:cs="Times New Roman"/>
        </w:rPr>
        <w:drawing>
          <wp:inline distT="0" distB="0" distL="0" distR="0" wp14:anchorId="2EF63901" wp14:editId="0AA1AFFB">
            <wp:extent cx="5943600" cy="3359785"/>
            <wp:effectExtent l="0" t="0" r="0" b="0"/>
            <wp:docPr id="1301431281" name="Picture 1" descr="A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31281" name="Picture 1" descr="A yellow and purple squares&#10;&#10;Description automatically generated"/>
                    <pic:cNvPicPr/>
                  </pic:nvPicPr>
                  <pic:blipFill>
                    <a:blip r:embed="rId10"/>
                    <a:stretch>
                      <a:fillRect/>
                    </a:stretch>
                  </pic:blipFill>
                  <pic:spPr>
                    <a:xfrm>
                      <a:off x="0" y="0"/>
                      <a:ext cx="5943600" cy="3359785"/>
                    </a:xfrm>
                    <a:prstGeom prst="rect">
                      <a:avLst/>
                    </a:prstGeom>
                  </pic:spPr>
                </pic:pic>
              </a:graphicData>
            </a:graphic>
          </wp:inline>
        </w:drawing>
      </w:r>
    </w:p>
    <w:p w14:paraId="1A7B636B" w14:textId="48C66AA0" w:rsidR="00E27D7E" w:rsidRDefault="005A5AC3" w:rsidP="002566B7">
      <w:pPr>
        <w:rPr>
          <w:rFonts w:ascii="Times New Roman" w:hAnsi="Times New Roman" w:cs="Times New Roman"/>
        </w:rPr>
      </w:pPr>
      <w:r w:rsidRPr="005A5AC3">
        <w:rPr>
          <w:rFonts w:ascii="Times New Roman" w:hAnsi="Times New Roman" w:cs="Times New Roman"/>
        </w:rPr>
        <w:t>Based on 2021 data</w:t>
      </w:r>
      <w:r>
        <w:rPr>
          <w:rFonts w:ascii="Times New Roman" w:hAnsi="Times New Roman" w:cs="Times New Roman"/>
        </w:rPr>
        <w:t xml:space="preserve"> in the above fig</w:t>
      </w:r>
      <w:r w:rsidRPr="005A5AC3">
        <w:rPr>
          <w:rFonts w:ascii="Times New Roman" w:hAnsi="Times New Roman" w:cs="Times New Roman"/>
        </w:rPr>
        <w:t xml:space="preserve">, we see the numbers are only increasing in terms of poverty for full-time employees which indicates that we need to focus on giving more wages and more facilities </w:t>
      </w:r>
      <w:r>
        <w:rPr>
          <w:rFonts w:ascii="Times New Roman" w:hAnsi="Times New Roman" w:cs="Times New Roman"/>
        </w:rPr>
        <w:t>for</w:t>
      </w:r>
      <w:r w:rsidRPr="005A5AC3">
        <w:rPr>
          <w:rFonts w:ascii="Times New Roman" w:hAnsi="Times New Roman" w:cs="Times New Roman"/>
        </w:rPr>
        <w:t xml:space="preserve"> full-time workers.</w:t>
      </w:r>
    </w:p>
    <w:p w14:paraId="3A3975AC" w14:textId="6E04B010" w:rsidR="00E27D7E" w:rsidRDefault="00E27D7E" w:rsidP="002566B7">
      <w:pPr>
        <w:rPr>
          <w:rFonts w:ascii="Times New Roman" w:hAnsi="Times New Roman" w:cs="Times New Roman"/>
        </w:rPr>
      </w:pPr>
      <w:r w:rsidRPr="00E27D7E">
        <w:rPr>
          <w:rFonts w:ascii="Times New Roman" w:hAnsi="Times New Roman" w:cs="Times New Roman"/>
        </w:rPr>
        <w:lastRenderedPageBreak/>
        <w:drawing>
          <wp:inline distT="0" distB="0" distL="0" distR="0" wp14:anchorId="44E33EF0" wp14:editId="7D4DDEE4">
            <wp:extent cx="5943600" cy="2881630"/>
            <wp:effectExtent l="0" t="0" r="0" b="0"/>
            <wp:docPr id="367794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94056" name="Picture 1" descr="A screenshot of a computer&#10;&#10;Description automatically generated"/>
                    <pic:cNvPicPr/>
                  </pic:nvPicPr>
                  <pic:blipFill>
                    <a:blip r:embed="rId11"/>
                    <a:stretch>
                      <a:fillRect/>
                    </a:stretch>
                  </pic:blipFill>
                  <pic:spPr>
                    <a:xfrm>
                      <a:off x="0" y="0"/>
                      <a:ext cx="5943600" cy="2881630"/>
                    </a:xfrm>
                    <a:prstGeom prst="rect">
                      <a:avLst/>
                    </a:prstGeom>
                  </pic:spPr>
                </pic:pic>
              </a:graphicData>
            </a:graphic>
          </wp:inline>
        </w:drawing>
      </w:r>
    </w:p>
    <w:p w14:paraId="7A5A42A6" w14:textId="00557444" w:rsidR="00E27D7E" w:rsidRDefault="005A5AC3" w:rsidP="002566B7">
      <w:pPr>
        <w:rPr>
          <w:rFonts w:ascii="Times New Roman" w:hAnsi="Times New Roman" w:cs="Times New Roman"/>
        </w:rPr>
      </w:pPr>
      <w:r>
        <w:rPr>
          <w:rFonts w:ascii="Times New Roman" w:hAnsi="Times New Roman" w:cs="Times New Roman"/>
        </w:rPr>
        <w:t xml:space="preserve">Based on the above Horizontal Bar chart for the year 2020, we can come to a conclusion that native-born individuals are more in poverty compared to foreign-born Individuals. </w:t>
      </w:r>
    </w:p>
    <w:p w14:paraId="05FFFE54" w14:textId="7B4EFC5E" w:rsidR="00E27D7E" w:rsidRDefault="00E27D7E" w:rsidP="002566B7">
      <w:pPr>
        <w:rPr>
          <w:rFonts w:ascii="Times New Roman" w:hAnsi="Times New Roman" w:cs="Times New Roman"/>
        </w:rPr>
      </w:pPr>
      <w:r w:rsidRPr="00E27D7E">
        <w:rPr>
          <w:rFonts w:ascii="Times New Roman" w:hAnsi="Times New Roman" w:cs="Times New Roman"/>
        </w:rPr>
        <w:drawing>
          <wp:inline distT="0" distB="0" distL="0" distR="0" wp14:anchorId="20348AAD" wp14:editId="30E29B43">
            <wp:extent cx="5943600" cy="2927985"/>
            <wp:effectExtent l="0" t="0" r="0" b="5715"/>
            <wp:docPr id="825215200" name="Picture 1" descr="A green rectang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15200" name="Picture 1" descr="A green rectangle with numbers&#10;&#10;Description automatically generated"/>
                    <pic:cNvPicPr/>
                  </pic:nvPicPr>
                  <pic:blipFill>
                    <a:blip r:embed="rId12"/>
                    <a:stretch>
                      <a:fillRect/>
                    </a:stretch>
                  </pic:blipFill>
                  <pic:spPr>
                    <a:xfrm>
                      <a:off x="0" y="0"/>
                      <a:ext cx="5943600" cy="2927985"/>
                    </a:xfrm>
                    <a:prstGeom prst="rect">
                      <a:avLst/>
                    </a:prstGeom>
                  </pic:spPr>
                </pic:pic>
              </a:graphicData>
            </a:graphic>
          </wp:inline>
        </w:drawing>
      </w:r>
    </w:p>
    <w:p w14:paraId="0131C0A6" w14:textId="0E78E74C" w:rsidR="005A5AC3" w:rsidRPr="002566B7" w:rsidRDefault="005A5AC3" w:rsidP="002566B7">
      <w:pPr>
        <w:rPr>
          <w:rFonts w:ascii="Times New Roman" w:hAnsi="Times New Roman" w:cs="Times New Roman"/>
        </w:rPr>
      </w:pPr>
      <w:r>
        <w:rPr>
          <w:rFonts w:ascii="Times New Roman" w:hAnsi="Times New Roman" w:cs="Times New Roman"/>
        </w:rPr>
        <w:t xml:space="preserve">Based on 2021 data in the above chart, we see there is a huge difference in numbers and native-born are more in poverty compared to foreign-born. We can take more measures to increase the education and medical facilities in foreign-born to eliminate poverty gradually. </w:t>
      </w:r>
    </w:p>
    <w:sectPr w:rsidR="005A5AC3" w:rsidRPr="0025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B7"/>
    <w:rsid w:val="0005069A"/>
    <w:rsid w:val="002566B7"/>
    <w:rsid w:val="005A5AC3"/>
    <w:rsid w:val="00785A89"/>
    <w:rsid w:val="00A105F8"/>
    <w:rsid w:val="00B6611E"/>
    <w:rsid w:val="00E2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BFA2"/>
  <w15:chartTrackingRefBased/>
  <w15:docId w15:val="{C2F356EF-F309-45A5-81E8-7EC629C9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6B7"/>
    <w:rPr>
      <w:rFonts w:eastAsiaTheme="majorEastAsia" w:cstheme="majorBidi"/>
      <w:color w:val="272727" w:themeColor="text1" w:themeTint="D8"/>
    </w:rPr>
  </w:style>
  <w:style w:type="paragraph" w:styleId="Title">
    <w:name w:val="Title"/>
    <w:basedOn w:val="Normal"/>
    <w:next w:val="Normal"/>
    <w:link w:val="TitleChar"/>
    <w:uiPriority w:val="10"/>
    <w:qFormat/>
    <w:rsid w:val="00256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6B7"/>
    <w:pPr>
      <w:spacing w:before="160"/>
      <w:jc w:val="center"/>
    </w:pPr>
    <w:rPr>
      <w:i/>
      <w:iCs/>
      <w:color w:val="404040" w:themeColor="text1" w:themeTint="BF"/>
    </w:rPr>
  </w:style>
  <w:style w:type="character" w:customStyle="1" w:styleId="QuoteChar">
    <w:name w:val="Quote Char"/>
    <w:basedOn w:val="DefaultParagraphFont"/>
    <w:link w:val="Quote"/>
    <w:uiPriority w:val="29"/>
    <w:rsid w:val="002566B7"/>
    <w:rPr>
      <w:i/>
      <w:iCs/>
      <w:color w:val="404040" w:themeColor="text1" w:themeTint="BF"/>
    </w:rPr>
  </w:style>
  <w:style w:type="paragraph" w:styleId="ListParagraph">
    <w:name w:val="List Paragraph"/>
    <w:basedOn w:val="Normal"/>
    <w:uiPriority w:val="34"/>
    <w:qFormat/>
    <w:rsid w:val="002566B7"/>
    <w:pPr>
      <w:ind w:left="720"/>
      <w:contextualSpacing/>
    </w:pPr>
  </w:style>
  <w:style w:type="character" w:styleId="IntenseEmphasis">
    <w:name w:val="Intense Emphasis"/>
    <w:basedOn w:val="DefaultParagraphFont"/>
    <w:uiPriority w:val="21"/>
    <w:qFormat/>
    <w:rsid w:val="002566B7"/>
    <w:rPr>
      <w:i/>
      <w:iCs/>
      <w:color w:val="0F4761" w:themeColor="accent1" w:themeShade="BF"/>
    </w:rPr>
  </w:style>
  <w:style w:type="paragraph" w:styleId="IntenseQuote">
    <w:name w:val="Intense Quote"/>
    <w:basedOn w:val="Normal"/>
    <w:next w:val="Normal"/>
    <w:link w:val="IntenseQuoteChar"/>
    <w:uiPriority w:val="30"/>
    <w:qFormat/>
    <w:rsid w:val="00256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6B7"/>
    <w:rPr>
      <w:i/>
      <w:iCs/>
      <w:color w:val="0F4761" w:themeColor="accent1" w:themeShade="BF"/>
    </w:rPr>
  </w:style>
  <w:style w:type="character" w:styleId="IntenseReference">
    <w:name w:val="Intense Reference"/>
    <w:basedOn w:val="DefaultParagraphFont"/>
    <w:uiPriority w:val="32"/>
    <w:qFormat/>
    <w:rsid w:val="002566B7"/>
    <w:rPr>
      <w:b/>
      <w:bCs/>
      <w:smallCaps/>
      <w:color w:val="0F4761" w:themeColor="accent1" w:themeShade="BF"/>
      <w:spacing w:val="5"/>
    </w:rPr>
  </w:style>
  <w:style w:type="paragraph" w:styleId="NormalWeb">
    <w:name w:val="Normal (Web)"/>
    <w:basedOn w:val="Normal"/>
    <w:uiPriority w:val="99"/>
    <w:semiHidden/>
    <w:unhideWhenUsed/>
    <w:rsid w:val="00785A8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410420">
      <w:bodyDiv w:val="1"/>
      <w:marLeft w:val="0"/>
      <w:marRight w:val="0"/>
      <w:marTop w:val="0"/>
      <w:marBottom w:val="0"/>
      <w:divBdr>
        <w:top w:val="none" w:sz="0" w:space="0" w:color="auto"/>
        <w:left w:val="none" w:sz="0" w:space="0" w:color="auto"/>
        <w:bottom w:val="none" w:sz="0" w:space="0" w:color="auto"/>
        <w:right w:val="none" w:sz="0" w:space="0" w:color="auto"/>
      </w:divBdr>
    </w:div>
    <w:div w:id="879631536">
      <w:bodyDiv w:val="1"/>
      <w:marLeft w:val="0"/>
      <w:marRight w:val="0"/>
      <w:marTop w:val="0"/>
      <w:marBottom w:val="0"/>
      <w:divBdr>
        <w:top w:val="none" w:sz="0" w:space="0" w:color="auto"/>
        <w:left w:val="none" w:sz="0" w:space="0" w:color="auto"/>
        <w:bottom w:val="none" w:sz="0" w:space="0" w:color="auto"/>
        <w:right w:val="none" w:sz="0" w:space="0" w:color="auto"/>
      </w:divBdr>
    </w:div>
    <w:div w:id="1332217610">
      <w:bodyDiv w:val="1"/>
      <w:marLeft w:val="0"/>
      <w:marRight w:val="0"/>
      <w:marTop w:val="0"/>
      <w:marBottom w:val="0"/>
      <w:divBdr>
        <w:top w:val="none" w:sz="0" w:space="0" w:color="auto"/>
        <w:left w:val="none" w:sz="0" w:space="0" w:color="auto"/>
        <w:bottom w:val="none" w:sz="0" w:space="0" w:color="auto"/>
        <w:right w:val="none" w:sz="0" w:space="0" w:color="auto"/>
      </w:divBdr>
    </w:div>
    <w:div w:id="20636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B8194-2C8C-406A-B28D-9F37C6CA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Kadupudi</dc:creator>
  <cp:keywords/>
  <dc:description/>
  <cp:lastModifiedBy>Keerthi Priya Kommuri</cp:lastModifiedBy>
  <cp:revision>2</cp:revision>
  <dcterms:created xsi:type="dcterms:W3CDTF">2024-07-04T03:24:00Z</dcterms:created>
  <dcterms:modified xsi:type="dcterms:W3CDTF">2024-07-04T04:30:00Z</dcterms:modified>
</cp:coreProperties>
</file>