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7AD16" w14:textId="77777777" w:rsidR="00DB4909" w:rsidRPr="00140C2D" w:rsidRDefault="00000000">
      <w:pPr>
        <w:pStyle w:val="Heading1"/>
        <w:jc w:val="center"/>
        <w:rPr>
          <w:color w:val="17365D" w:themeColor="text2" w:themeShade="BF"/>
          <w:sz w:val="72"/>
          <w:szCs w:val="72"/>
        </w:rPr>
      </w:pPr>
      <w:r w:rsidRPr="00140C2D">
        <w:rPr>
          <w:color w:val="17365D" w:themeColor="text2" w:themeShade="BF"/>
          <w:sz w:val="72"/>
          <w:szCs w:val="72"/>
        </w:rPr>
        <w:t>Effect of Traffic on Uber’s Business</w:t>
      </w:r>
    </w:p>
    <w:p w14:paraId="37C825CB" w14:textId="77777777" w:rsidR="00DB4909" w:rsidRPr="00140C2D" w:rsidRDefault="00000000">
      <w:pPr>
        <w:jc w:val="center"/>
        <w:rPr>
          <w:rFonts w:ascii="Comic Sans MS" w:hAnsi="Comic Sans MS"/>
          <w:b/>
          <w:bCs/>
          <w:i/>
          <w:iCs/>
          <w:color w:val="EE0000"/>
          <w:sz w:val="28"/>
          <w:szCs w:val="28"/>
          <w:u w:val="single"/>
        </w:rPr>
      </w:pPr>
      <w:r w:rsidRPr="00140C2D">
        <w:rPr>
          <w:rFonts w:ascii="Comic Sans MS" w:hAnsi="Comic Sans MS"/>
          <w:b/>
          <w:bCs/>
          <w:i/>
          <w:iCs/>
          <w:color w:val="EE0000"/>
          <w:sz w:val="28"/>
          <w:szCs w:val="28"/>
          <w:u w:val="single"/>
        </w:rPr>
        <w:t>by Taranjeet Kaur</w:t>
      </w:r>
    </w:p>
    <w:p w14:paraId="145EBFE1" w14:textId="77777777" w:rsidR="00DB4909" w:rsidRDefault="00000000">
      <w:r>
        <w:br/>
      </w:r>
    </w:p>
    <w:p w14:paraId="11F3DA21" w14:textId="77777777" w:rsidR="00DB4909" w:rsidRDefault="00000000">
      <w:pPr>
        <w:pStyle w:val="Heading2"/>
        <w:rPr>
          <w:color w:val="943634" w:themeColor="accent2" w:themeShade="BF"/>
          <w:sz w:val="44"/>
          <w:szCs w:val="44"/>
        </w:rPr>
      </w:pPr>
      <w:r w:rsidRPr="00140C2D">
        <w:rPr>
          <w:color w:val="943634" w:themeColor="accent2" w:themeShade="BF"/>
          <w:sz w:val="44"/>
          <w:szCs w:val="44"/>
        </w:rPr>
        <w:t>Introduction</w:t>
      </w:r>
    </w:p>
    <w:p w14:paraId="3CAD0379" w14:textId="77777777" w:rsidR="00140C2D" w:rsidRPr="00140C2D" w:rsidRDefault="00140C2D" w:rsidP="00140C2D"/>
    <w:p w14:paraId="5303F117" w14:textId="77777777" w:rsidR="00DB4909" w:rsidRDefault="00000000">
      <w:r w:rsidRPr="00140C2D">
        <w:rPr>
          <w:rFonts w:ascii="Calibri" w:hAnsi="Calibri" w:cs="Calibri"/>
          <w:i/>
          <w:iCs/>
          <w:sz w:val="24"/>
          <w:szCs w:val="24"/>
        </w:rPr>
        <w:t>Uber, like many ride-sharing platforms, operates on a dynamic pricing model that adapts to real-time demand and supply. Traffic congestion is one of the most critical external factors influencing this pricing system, directly affecting fare prices, travel time, and driver earnings. Understanding how traffic affects Uber’s business is essential to improve service efficiency, customer satisfaction, and operational profitability</w:t>
      </w:r>
      <w:r>
        <w:t>.</w:t>
      </w:r>
    </w:p>
    <w:p w14:paraId="5944D5AC" w14:textId="1562AA9D" w:rsidR="00DB4909" w:rsidRDefault="00000000">
      <w:pPr>
        <w:pStyle w:val="Heading2"/>
        <w:rPr>
          <w:color w:val="943634" w:themeColor="accent2" w:themeShade="BF"/>
          <w:sz w:val="40"/>
          <w:szCs w:val="40"/>
        </w:rPr>
      </w:pPr>
      <w:r w:rsidRPr="00140C2D">
        <w:rPr>
          <w:color w:val="943634" w:themeColor="accent2" w:themeShade="BF"/>
          <w:sz w:val="40"/>
          <w:szCs w:val="40"/>
        </w:rPr>
        <w:t>How Traffic Influences Uber’s Pricing</w:t>
      </w:r>
    </w:p>
    <w:p w14:paraId="5F6A97DB" w14:textId="77777777" w:rsidR="00140C2D" w:rsidRPr="00140C2D" w:rsidRDefault="00140C2D" w:rsidP="00140C2D"/>
    <w:p w14:paraId="40C60AEA" w14:textId="77777777" w:rsidR="00DB4909" w:rsidRDefault="00000000">
      <w:r w:rsidRPr="00140C2D">
        <w:rPr>
          <w:color w:val="1F497D" w:themeColor="text2"/>
          <w:sz w:val="28"/>
          <w:szCs w:val="28"/>
        </w:rPr>
        <w:t>1. Increased Time-Based Charges:</w:t>
      </w:r>
      <w:r>
        <w:br/>
      </w:r>
      <w:r w:rsidRPr="00140C2D">
        <w:rPr>
          <w:rFonts w:ascii="Calibri" w:hAnsi="Calibri" w:cs="Calibri"/>
          <w:i/>
          <w:iCs/>
          <w:sz w:val="24"/>
          <w:szCs w:val="24"/>
        </w:rPr>
        <w:t>In areas with heavy congestion, rides take longer to complete. Uber’s fare system considers both distance and time; thus, longer durations due to traffic lead to higher fares</w:t>
      </w:r>
      <w:r w:rsidRPr="00140C2D">
        <w:rPr>
          <w:sz w:val="24"/>
          <w:szCs w:val="24"/>
        </w:rPr>
        <w:t>.</w:t>
      </w:r>
    </w:p>
    <w:p w14:paraId="089D8E46" w14:textId="77777777" w:rsidR="00DB4909" w:rsidRPr="00140C2D" w:rsidRDefault="00000000">
      <w:pPr>
        <w:rPr>
          <w:rFonts w:asciiTheme="majorHAnsi" w:hAnsiTheme="majorHAnsi" w:cstheme="majorHAnsi"/>
        </w:rPr>
      </w:pPr>
      <w:r w:rsidRPr="00140C2D">
        <w:rPr>
          <w:color w:val="1F497D" w:themeColor="text2"/>
          <w:sz w:val="28"/>
          <w:szCs w:val="28"/>
        </w:rPr>
        <w:t>2. Surge Pricing Activation:</w:t>
      </w:r>
      <w:r>
        <w:br/>
      </w:r>
      <w:r w:rsidRPr="00140C2D">
        <w:rPr>
          <w:rFonts w:asciiTheme="majorHAnsi" w:hAnsiTheme="majorHAnsi" w:cstheme="majorHAnsi"/>
          <w:i/>
          <w:iCs/>
          <w:sz w:val="24"/>
          <w:szCs w:val="24"/>
        </w:rPr>
        <w:t>High traffic typically correlates with high demand (e.g., office hours, weekends). During these peak times, Uber’s surge pricing algorithm activates to balance demand and supply — significantly increasing fare rates.</w:t>
      </w:r>
    </w:p>
    <w:p w14:paraId="1F67D00D" w14:textId="77777777" w:rsidR="00DB4909" w:rsidRDefault="00000000">
      <w:r w:rsidRPr="00140C2D">
        <w:rPr>
          <w:color w:val="1F497D" w:themeColor="text2"/>
          <w:sz w:val="28"/>
          <w:szCs w:val="28"/>
        </w:rPr>
        <w:t>3. Longer Routes and Detours:</w:t>
      </w:r>
      <w:r>
        <w:br/>
      </w:r>
      <w:r w:rsidRPr="00140C2D">
        <w:rPr>
          <w:rFonts w:asciiTheme="majorHAnsi" w:hAnsiTheme="majorHAnsi" w:cstheme="majorHAnsi"/>
          <w:i/>
          <w:iCs/>
          <w:sz w:val="24"/>
          <w:szCs w:val="24"/>
        </w:rPr>
        <w:t>Traffic congestion may force drivers to take longer alternative routes. This affects both the distance-based component of the fare and the Estimated Time of Arrival (ETA) for passengers.</w:t>
      </w:r>
    </w:p>
    <w:p w14:paraId="6CA5342C" w14:textId="77777777" w:rsidR="00DB4909" w:rsidRDefault="00000000">
      <w:pPr>
        <w:pStyle w:val="Heading2"/>
        <w:rPr>
          <w:color w:val="C00000"/>
          <w:sz w:val="40"/>
          <w:szCs w:val="40"/>
        </w:rPr>
      </w:pPr>
      <w:r w:rsidRPr="00140C2D">
        <w:rPr>
          <w:color w:val="C00000"/>
          <w:sz w:val="40"/>
          <w:szCs w:val="40"/>
        </w:rPr>
        <w:lastRenderedPageBreak/>
        <w:t>Impact on Stakeholders</w:t>
      </w:r>
    </w:p>
    <w:p w14:paraId="5196C74E" w14:textId="77777777" w:rsidR="00140C2D" w:rsidRPr="00140C2D" w:rsidRDefault="00140C2D" w:rsidP="00140C2D"/>
    <w:p w14:paraId="1A99FFEE" w14:textId="77777777" w:rsidR="00140C2D" w:rsidRPr="00140C2D" w:rsidRDefault="00000000" w:rsidP="00140C2D">
      <w:pPr>
        <w:pStyle w:val="ListParagraph"/>
        <w:numPr>
          <w:ilvl w:val="0"/>
          <w:numId w:val="15"/>
        </w:numPr>
      </w:pPr>
      <w:r w:rsidRPr="00140C2D">
        <w:rPr>
          <w:color w:val="1F497D" w:themeColor="text2"/>
          <w:sz w:val="28"/>
          <w:szCs w:val="28"/>
        </w:rPr>
        <w:t>For Drivers:</w:t>
      </w:r>
      <w:r>
        <w:br/>
      </w:r>
      <w:r w:rsidRPr="00140C2D">
        <w:rPr>
          <w:rFonts w:asciiTheme="majorHAnsi" w:hAnsiTheme="majorHAnsi" w:cstheme="majorHAnsi"/>
          <w:i/>
          <w:iCs/>
          <w:sz w:val="24"/>
          <w:szCs w:val="24"/>
        </w:rPr>
        <w:t>- Higher earnings during surge period</w:t>
      </w:r>
    </w:p>
    <w:p w14:paraId="27BE28E0" w14:textId="09EB153A" w:rsidR="00140C2D" w:rsidRPr="00140C2D" w:rsidRDefault="00000000" w:rsidP="00140C2D">
      <w:pPr>
        <w:ind w:left="993"/>
      </w:pPr>
      <w:r w:rsidRPr="00140C2D">
        <w:rPr>
          <w:rFonts w:asciiTheme="majorHAnsi" w:hAnsiTheme="majorHAnsi" w:cstheme="majorHAnsi"/>
          <w:i/>
          <w:iCs/>
          <w:sz w:val="24"/>
          <w:szCs w:val="24"/>
        </w:rPr>
        <w:t>- Longer ride durations → fewer trips per hour</w:t>
      </w:r>
      <w:r w:rsidRPr="00140C2D">
        <w:rPr>
          <w:rFonts w:asciiTheme="majorHAnsi" w:hAnsiTheme="majorHAnsi" w:cstheme="majorHAnsi"/>
          <w:i/>
          <w:iCs/>
          <w:sz w:val="24"/>
          <w:szCs w:val="24"/>
        </w:rPr>
        <w:br/>
        <w:t>- Increased fuel consumption and stress</w:t>
      </w:r>
    </w:p>
    <w:p w14:paraId="3EDA638D" w14:textId="4532F1F1" w:rsidR="00140C2D" w:rsidRPr="00140C2D" w:rsidRDefault="00000000" w:rsidP="00140C2D">
      <w:pPr>
        <w:pStyle w:val="ListParagraph"/>
        <w:numPr>
          <w:ilvl w:val="0"/>
          <w:numId w:val="15"/>
        </w:numPr>
        <w:rPr>
          <w:color w:val="1F497D" w:themeColor="text2"/>
          <w:sz w:val="28"/>
          <w:szCs w:val="28"/>
        </w:rPr>
      </w:pPr>
      <w:r w:rsidRPr="00140C2D">
        <w:rPr>
          <w:color w:val="1F497D" w:themeColor="text2"/>
          <w:sz w:val="28"/>
          <w:szCs w:val="28"/>
        </w:rPr>
        <w:t>For Riders:</w:t>
      </w:r>
    </w:p>
    <w:p w14:paraId="6A2F96F1" w14:textId="29B65039" w:rsidR="00DB4909" w:rsidRPr="00140C2D" w:rsidRDefault="00140C2D" w:rsidP="00140C2D">
      <w:pPr>
        <w:pStyle w:val="ListParagraph"/>
        <w:ind w:left="1080"/>
        <w:rPr>
          <w:rFonts w:asciiTheme="majorHAnsi" w:hAnsiTheme="majorHAnsi" w:cstheme="majorHAnsi"/>
          <w:i/>
          <w:iCs/>
          <w:sz w:val="24"/>
          <w:szCs w:val="24"/>
        </w:rPr>
      </w:pPr>
      <w:r w:rsidRPr="00140C2D">
        <w:rPr>
          <w:rFonts w:asciiTheme="majorHAnsi" w:hAnsiTheme="majorHAnsi" w:cstheme="majorHAnsi"/>
          <w:i/>
          <w:iCs/>
          <w:sz w:val="24"/>
          <w:szCs w:val="24"/>
        </w:rPr>
        <w:t>-</w:t>
      </w:r>
      <w:r w:rsidR="00000000" w:rsidRPr="00140C2D">
        <w:rPr>
          <w:rFonts w:asciiTheme="majorHAnsi" w:hAnsiTheme="majorHAnsi" w:cstheme="majorHAnsi"/>
          <w:i/>
          <w:iCs/>
          <w:sz w:val="24"/>
          <w:szCs w:val="24"/>
        </w:rPr>
        <w:t>Higher fares and longer wait times</w:t>
      </w:r>
      <w:r w:rsidR="00000000" w:rsidRPr="00140C2D">
        <w:rPr>
          <w:rFonts w:asciiTheme="majorHAnsi" w:hAnsiTheme="majorHAnsi" w:cstheme="majorHAnsi"/>
          <w:i/>
          <w:iCs/>
          <w:sz w:val="24"/>
          <w:szCs w:val="24"/>
        </w:rPr>
        <w:br/>
        <w:t>- Less predictability in trip duration</w:t>
      </w:r>
      <w:r w:rsidR="00000000" w:rsidRPr="00140C2D">
        <w:rPr>
          <w:rFonts w:asciiTheme="majorHAnsi" w:hAnsiTheme="majorHAnsi" w:cstheme="majorHAnsi"/>
          <w:i/>
          <w:iCs/>
          <w:sz w:val="24"/>
          <w:szCs w:val="24"/>
        </w:rPr>
        <w:br/>
        <w:t>- Dissatisfaction during peak hours</w:t>
      </w:r>
    </w:p>
    <w:p w14:paraId="741F36D9" w14:textId="77777777" w:rsidR="00140C2D" w:rsidRDefault="00140C2D">
      <w:pPr>
        <w:pStyle w:val="Heading2"/>
      </w:pPr>
    </w:p>
    <w:p w14:paraId="3EBE8CFE" w14:textId="3DB56CE4" w:rsidR="00DB4909" w:rsidRDefault="00000000">
      <w:pPr>
        <w:pStyle w:val="Heading2"/>
        <w:rPr>
          <w:color w:val="C0504D" w:themeColor="accent2"/>
          <w:sz w:val="40"/>
          <w:szCs w:val="40"/>
        </w:rPr>
      </w:pPr>
      <w:r w:rsidRPr="00140C2D">
        <w:rPr>
          <w:color w:val="C0504D" w:themeColor="accent2"/>
          <w:sz w:val="40"/>
          <w:szCs w:val="40"/>
        </w:rPr>
        <w:t>Strategic Importance of Traffic Forecasting</w:t>
      </w:r>
    </w:p>
    <w:p w14:paraId="055E0A9F" w14:textId="77777777" w:rsidR="00140C2D" w:rsidRPr="00140C2D" w:rsidRDefault="00140C2D" w:rsidP="00140C2D"/>
    <w:p w14:paraId="2F33C643" w14:textId="77777777" w:rsidR="00DB4909" w:rsidRPr="00140C2D" w:rsidRDefault="00000000" w:rsidP="00140C2D">
      <w:pPr>
        <w:pStyle w:val="ListParagraph"/>
        <w:numPr>
          <w:ilvl w:val="0"/>
          <w:numId w:val="15"/>
        </w:numPr>
        <w:rPr>
          <w:rFonts w:asciiTheme="majorHAnsi" w:hAnsiTheme="majorHAnsi" w:cstheme="majorHAnsi"/>
          <w:i/>
          <w:iCs/>
          <w:sz w:val="24"/>
          <w:szCs w:val="24"/>
        </w:rPr>
      </w:pPr>
      <w:r w:rsidRPr="00140C2D">
        <w:rPr>
          <w:rFonts w:asciiTheme="majorHAnsi" w:hAnsiTheme="majorHAnsi" w:cstheme="majorHAnsi"/>
          <w:i/>
          <w:iCs/>
          <w:sz w:val="24"/>
          <w:szCs w:val="24"/>
        </w:rPr>
        <w:t>To reduce inefficiencies and increase reliability, predictive models that forecast traffic volume at different junctions and times are highly valuable. By anticipating traffic spikes, Uber can:</w:t>
      </w:r>
      <w:r w:rsidRPr="00140C2D">
        <w:rPr>
          <w:rFonts w:asciiTheme="majorHAnsi" w:hAnsiTheme="majorHAnsi" w:cstheme="majorHAnsi"/>
          <w:i/>
          <w:iCs/>
          <w:sz w:val="24"/>
          <w:szCs w:val="24"/>
        </w:rPr>
        <w:br/>
        <w:t>- Dynamically adjust driver distribution across locations</w:t>
      </w:r>
      <w:r w:rsidRPr="00140C2D">
        <w:rPr>
          <w:rFonts w:asciiTheme="majorHAnsi" w:hAnsiTheme="majorHAnsi" w:cstheme="majorHAnsi"/>
          <w:i/>
          <w:iCs/>
          <w:sz w:val="24"/>
          <w:szCs w:val="24"/>
        </w:rPr>
        <w:br/>
        <w:t>- Update fare pricing more efficiently</w:t>
      </w:r>
      <w:r w:rsidRPr="00140C2D">
        <w:rPr>
          <w:rFonts w:asciiTheme="majorHAnsi" w:hAnsiTheme="majorHAnsi" w:cstheme="majorHAnsi"/>
          <w:i/>
          <w:iCs/>
          <w:sz w:val="24"/>
          <w:szCs w:val="24"/>
        </w:rPr>
        <w:br/>
        <w:t>- Improve ETA accuracy for customers</w:t>
      </w:r>
    </w:p>
    <w:p w14:paraId="7049D7F2" w14:textId="77777777" w:rsidR="00DB4909" w:rsidRDefault="00000000">
      <w:pPr>
        <w:pStyle w:val="Heading2"/>
        <w:rPr>
          <w:color w:val="C0504D" w:themeColor="accent2"/>
          <w:sz w:val="40"/>
          <w:szCs w:val="40"/>
        </w:rPr>
      </w:pPr>
      <w:r w:rsidRPr="00140C2D">
        <w:rPr>
          <w:color w:val="C0504D" w:themeColor="accent2"/>
          <w:sz w:val="40"/>
          <w:szCs w:val="40"/>
        </w:rPr>
        <w:t>Conclusion</w:t>
      </w:r>
    </w:p>
    <w:p w14:paraId="3B0B367D" w14:textId="77777777" w:rsidR="00140C2D" w:rsidRPr="00140C2D" w:rsidRDefault="00140C2D" w:rsidP="00140C2D"/>
    <w:p w14:paraId="5BEE566C" w14:textId="77777777" w:rsidR="00DB4909" w:rsidRPr="00140C2D" w:rsidRDefault="00000000">
      <w:pPr>
        <w:rPr>
          <w:rFonts w:asciiTheme="majorHAnsi" w:hAnsiTheme="majorHAnsi" w:cstheme="majorHAnsi"/>
          <w:i/>
          <w:iCs/>
          <w:sz w:val="24"/>
          <w:szCs w:val="24"/>
        </w:rPr>
      </w:pPr>
      <w:r w:rsidRPr="00140C2D">
        <w:rPr>
          <w:rFonts w:asciiTheme="majorHAnsi" w:hAnsiTheme="majorHAnsi" w:cstheme="majorHAnsi"/>
          <w:i/>
          <w:iCs/>
          <w:sz w:val="24"/>
          <w:szCs w:val="24"/>
        </w:rPr>
        <w:t>Traffic plays a pivotal role in Uber’s operations — from influencing pricing models to shaping customer experience. Integrating traffic forecasting into Uber’s business model allows for proactive decision-making, optimized fleet management, and improved service reliability. As cities grow and congestion rises, using data to forecast traffic volumes will be a cornerstone of success for ride-sharing platforms.</w:t>
      </w:r>
    </w:p>
    <w:sectPr w:rsidR="00DB4909" w:rsidRPr="00140C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FE1B3E"/>
    <w:multiLevelType w:val="hybridMultilevel"/>
    <w:tmpl w:val="8736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E3BC3"/>
    <w:multiLevelType w:val="hybridMultilevel"/>
    <w:tmpl w:val="E0F6C0CC"/>
    <w:lvl w:ilvl="0" w:tplc="40090009">
      <w:start w:val="1"/>
      <w:numFmt w:val="bullet"/>
      <w:lvlText w:val=""/>
      <w:lvlJc w:val="left"/>
      <w:pPr>
        <w:ind w:left="1353"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50824EF"/>
    <w:multiLevelType w:val="hybridMultilevel"/>
    <w:tmpl w:val="2B723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762CDC"/>
    <w:multiLevelType w:val="hybridMultilevel"/>
    <w:tmpl w:val="6F64D1DA"/>
    <w:lvl w:ilvl="0" w:tplc="40090001">
      <w:start w:val="1"/>
      <w:numFmt w:val="bullet"/>
      <w:lvlText w:val=""/>
      <w:lvlJc w:val="left"/>
      <w:pPr>
        <w:ind w:left="720" w:hanging="360"/>
      </w:pPr>
      <w:rPr>
        <w:rFonts w:ascii="Symbol" w:hAnsi="Symbol" w:hint="default"/>
      </w:rPr>
    </w:lvl>
    <w:lvl w:ilvl="1" w:tplc="CDE08354">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783BB2"/>
    <w:multiLevelType w:val="hybridMultilevel"/>
    <w:tmpl w:val="B7720CD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B0014B6"/>
    <w:multiLevelType w:val="hybridMultilevel"/>
    <w:tmpl w:val="9C9EC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06213084">
    <w:abstractNumId w:val="8"/>
  </w:num>
  <w:num w:numId="2" w16cid:durableId="1543320553">
    <w:abstractNumId w:val="6"/>
  </w:num>
  <w:num w:numId="3" w16cid:durableId="310213515">
    <w:abstractNumId w:val="5"/>
  </w:num>
  <w:num w:numId="4" w16cid:durableId="514459460">
    <w:abstractNumId w:val="4"/>
  </w:num>
  <w:num w:numId="5" w16cid:durableId="1415007779">
    <w:abstractNumId w:val="7"/>
  </w:num>
  <w:num w:numId="6" w16cid:durableId="1114783421">
    <w:abstractNumId w:val="3"/>
  </w:num>
  <w:num w:numId="7" w16cid:durableId="1428692532">
    <w:abstractNumId w:val="2"/>
  </w:num>
  <w:num w:numId="8" w16cid:durableId="1904288269">
    <w:abstractNumId w:val="1"/>
  </w:num>
  <w:num w:numId="9" w16cid:durableId="1973364178">
    <w:abstractNumId w:val="0"/>
  </w:num>
  <w:num w:numId="10" w16cid:durableId="1019428085">
    <w:abstractNumId w:val="11"/>
  </w:num>
  <w:num w:numId="11" w16cid:durableId="1024600348">
    <w:abstractNumId w:val="12"/>
  </w:num>
  <w:num w:numId="12" w16cid:durableId="488330148">
    <w:abstractNumId w:val="9"/>
  </w:num>
  <w:num w:numId="13" w16cid:durableId="1669360943">
    <w:abstractNumId w:val="14"/>
  </w:num>
  <w:num w:numId="14" w16cid:durableId="1246888711">
    <w:abstractNumId w:val="13"/>
  </w:num>
  <w:num w:numId="15" w16cid:durableId="1766880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0C2D"/>
    <w:rsid w:val="0015074B"/>
    <w:rsid w:val="0029639D"/>
    <w:rsid w:val="00326F90"/>
    <w:rsid w:val="00435833"/>
    <w:rsid w:val="005F56B7"/>
    <w:rsid w:val="00AA1D8D"/>
    <w:rsid w:val="00B47730"/>
    <w:rsid w:val="00CB0664"/>
    <w:rsid w:val="00D460E9"/>
    <w:rsid w:val="00DB49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FC197"/>
  <w14:defaultImageDpi w14:val="300"/>
  <w15:docId w15:val="{06ED6A37-777F-4888-AC3D-61B816B5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40C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Taranjeet Kaur</cp:lastModifiedBy>
  <cp:revision>2</cp:revision>
  <dcterms:created xsi:type="dcterms:W3CDTF">2025-08-03T17:04:00Z</dcterms:created>
  <dcterms:modified xsi:type="dcterms:W3CDTF">2025-08-03T17:04:00Z</dcterms:modified>
  <cp:category/>
</cp:coreProperties>
</file>